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21F8A" w14:textId="709D3A2D" w:rsidR="00482FE7" w:rsidRDefault="00482FE7" w:rsidP="00EE6027">
      <w:pPr>
        <w:pStyle w:val="Heading3"/>
      </w:pPr>
      <w:r>
        <w:t xml:space="preserve">1NC – </w:t>
      </w:r>
      <w:r w:rsidR="006964C9">
        <w:t>CP</w:t>
      </w:r>
    </w:p>
    <w:p w14:paraId="3320B65E" w14:textId="77777777" w:rsidR="00482FE7" w:rsidRDefault="00482FE7" w:rsidP="00482FE7">
      <w:pPr>
        <w:pStyle w:val="Heading4"/>
      </w:pPr>
      <w:r>
        <w:t>Counterplan Text: The appropriation of outer space by private entities is unjust, sans mining expeditions.</w:t>
      </w:r>
    </w:p>
    <w:p w14:paraId="090107B2" w14:textId="77777777" w:rsidR="00482FE7" w:rsidRDefault="00482FE7" w:rsidP="00482FE7"/>
    <w:p w14:paraId="0790FF73" w14:textId="77777777" w:rsidR="00482FE7" w:rsidRPr="00811AA7" w:rsidRDefault="00482FE7" w:rsidP="00482FE7">
      <w:pPr>
        <w:pStyle w:val="Heading4"/>
      </w:pPr>
      <w:r>
        <w:t>Private space companies are the leading drivers of mining resources off celestial bodies – that’s key to stop resource, water, and rare earth mineral shortages</w:t>
      </w:r>
    </w:p>
    <w:p w14:paraId="60A492B3" w14:textId="77777777" w:rsidR="00482FE7" w:rsidRDefault="00482FE7" w:rsidP="00482FE7">
      <w:pPr>
        <w:rPr>
          <w:rStyle w:val="Style13ptBold"/>
          <w:b w:val="0"/>
          <w:bCs/>
          <w:sz w:val="16"/>
          <w:szCs w:val="12"/>
        </w:rPr>
      </w:pPr>
      <w:r>
        <w:rPr>
          <w:rStyle w:val="Style13ptBold"/>
        </w:rPr>
        <w:t>Gilbert 21</w:t>
      </w:r>
      <w:r>
        <w:rPr>
          <w:rStyle w:val="Style13ptBold"/>
          <w:sz w:val="16"/>
          <w:szCs w:val="12"/>
        </w:rPr>
        <w:t xml:space="preserve"> (Alex Gilbert; 4/26/21;The Milken Institute Review; </w:t>
      </w:r>
      <w:r>
        <w:rPr>
          <w:rStyle w:val="Style13ptBold"/>
          <w:i/>
          <w:iCs/>
          <w:sz w:val="16"/>
          <w:szCs w:val="12"/>
        </w:rPr>
        <w:t>“</w:t>
      </w:r>
      <w:r w:rsidRPr="00CF1D13">
        <w:rPr>
          <w:rStyle w:val="Style13ptBold"/>
          <w:i/>
          <w:iCs/>
          <w:sz w:val="16"/>
          <w:szCs w:val="12"/>
        </w:rPr>
        <w:t>Mining in Space Is Coming</w:t>
      </w:r>
      <w:r>
        <w:rPr>
          <w:rStyle w:val="Style13ptBold"/>
          <w:i/>
          <w:iCs/>
          <w:sz w:val="16"/>
          <w:szCs w:val="12"/>
        </w:rPr>
        <w:t>”</w:t>
      </w:r>
      <w:r>
        <w:rPr>
          <w:rStyle w:val="Style13ptBold"/>
          <w:sz w:val="16"/>
          <w:szCs w:val="12"/>
        </w:rPr>
        <w:t xml:space="preserve">; accessed 12/15/21; </w:t>
      </w:r>
      <w:hyperlink r:id="rId9" w:history="1">
        <w:r w:rsidRPr="00376118">
          <w:rPr>
            <w:rStyle w:val="Hyperlink"/>
            <w:sz w:val="16"/>
            <w:szCs w:val="12"/>
          </w:rPr>
          <w:t>https://www.milkenreview.org/articles/mining-in-space-is-coming</w:t>
        </w:r>
      </w:hyperlink>
      <w:r>
        <w:rPr>
          <w:rStyle w:val="Style13ptBold"/>
          <w:sz w:val="16"/>
          <w:szCs w:val="12"/>
        </w:rPr>
        <w:t xml:space="preserve">; </w:t>
      </w:r>
      <w:proofErr w:type="spellStart"/>
      <w:r w:rsidRPr="00CF1D13">
        <w:rPr>
          <w:rStyle w:val="Style13ptBold"/>
          <w:sz w:val="16"/>
          <w:szCs w:val="12"/>
        </w:rPr>
        <w:t>alex</w:t>
      </w:r>
      <w:proofErr w:type="spellEnd"/>
      <w:r w:rsidRPr="00CF1D13">
        <w:rPr>
          <w:rStyle w:val="Style13ptBold"/>
          <w:sz w:val="16"/>
          <w:szCs w:val="12"/>
        </w:rPr>
        <w:t xml:space="preserve"> gilbert, is a complex systems researcher and a PhD student in space resources at the Colorado School of Mines.</w:t>
      </w:r>
      <w:r>
        <w:rPr>
          <w:rStyle w:val="Style13ptBold"/>
          <w:sz w:val="16"/>
          <w:szCs w:val="12"/>
        </w:rPr>
        <w:t>) HB</w:t>
      </w:r>
    </w:p>
    <w:p w14:paraId="249CD883" w14:textId="77777777" w:rsidR="00482FE7" w:rsidRPr="00FB166A" w:rsidRDefault="00482FE7" w:rsidP="00482FE7">
      <w:pPr>
        <w:rPr>
          <w:rStyle w:val="Style13ptBold"/>
          <w:b w:val="0"/>
          <w:bCs/>
          <w:sz w:val="8"/>
          <w:szCs w:val="18"/>
        </w:rPr>
      </w:pPr>
      <w:r w:rsidRPr="00FB166A">
        <w:rPr>
          <w:rStyle w:val="Style13ptBold"/>
          <w:sz w:val="8"/>
          <w:szCs w:val="18"/>
        </w:rPr>
        <w:t xml:space="preserve">As every fan of science fiction knows, </w:t>
      </w:r>
      <w:r w:rsidRPr="00593AF8">
        <w:rPr>
          <w:rStyle w:val="StyleUnderline"/>
          <w:highlight w:val="green"/>
        </w:rPr>
        <w:t>the resources of the solar system appear</w:t>
      </w:r>
      <w:r w:rsidRPr="001704DB">
        <w:rPr>
          <w:rStyle w:val="StyleUnderline"/>
        </w:rPr>
        <w:t xml:space="preserve"> virtually </w:t>
      </w:r>
      <w:r w:rsidRPr="00593AF8">
        <w:rPr>
          <w:rStyle w:val="StyleUnderline"/>
          <w:highlight w:val="green"/>
        </w:rPr>
        <w:t>unlimited</w:t>
      </w:r>
      <w:r w:rsidRPr="001704DB">
        <w:rPr>
          <w:rStyle w:val="StyleUnderline"/>
        </w:rPr>
        <w:t xml:space="preserve"> compared to those on Earth</w:t>
      </w:r>
      <w:r w:rsidRPr="00FB166A">
        <w:rPr>
          <w:rStyle w:val="Style13ptBold"/>
          <w:sz w:val="8"/>
          <w:szCs w:val="18"/>
        </w:rPr>
        <w:t xml:space="preserve">. There are whole other planets, dozens of moons, </w:t>
      </w:r>
      <w:r w:rsidRPr="001704DB">
        <w:rPr>
          <w:rStyle w:val="StyleUnderline"/>
        </w:rPr>
        <w:t xml:space="preserve">thousands of massive </w:t>
      </w:r>
      <w:r w:rsidRPr="00593AF8">
        <w:rPr>
          <w:rStyle w:val="StyleUnderline"/>
          <w:highlight w:val="green"/>
        </w:rPr>
        <w:t>asteroids</w:t>
      </w:r>
      <w:r w:rsidRPr="001704DB">
        <w:rPr>
          <w:rStyle w:val="StyleUnderline"/>
        </w:rPr>
        <w:t xml:space="preserve"> and millions of small ones that doubtless </w:t>
      </w:r>
      <w:r w:rsidRPr="0077382F">
        <w:rPr>
          <w:rStyle w:val="StyleUnderline"/>
          <w:highlight w:val="green"/>
        </w:rPr>
        <w:t>contain humungous quantities of materials</w:t>
      </w:r>
      <w:r w:rsidRPr="001704DB">
        <w:rPr>
          <w:rStyle w:val="StyleUnderline"/>
        </w:rPr>
        <w:t xml:space="preserve"> that are scarce and very valuable</w:t>
      </w:r>
      <w:r w:rsidRPr="00FB166A">
        <w:rPr>
          <w:rStyle w:val="Style13ptBold"/>
          <w:sz w:val="8"/>
          <w:szCs w:val="18"/>
        </w:rPr>
        <w:t xml:space="preserve"> (back on Earth). Visionaries including Jeff </w:t>
      </w:r>
      <w:r w:rsidRPr="0077382F">
        <w:rPr>
          <w:rStyle w:val="StyleUnderline"/>
          <w:highlight w:val="green"/>
        </w:rPr>
        <w:t>Bezos imagine</w:t>
      </w:r>
      <w:r w:rsidRPr="001704DB">
        <w:rPr>
          <w:rStyle w:val="StyleUnderline"/>
        </w:rPr>
        <w:t xml:space="preserve"> heavy industry </w:t>
      </w:r>
      <w:r w:rsidRPr="0077382F">
        <w:rPr>
          <w:rStyle w:val="StyleUnderline"/>
          <w:highlight w:val="green"/>
        </w:rPr>
        <w:t>moving to space</w:t>
      </w:r>
      <w:r w:rsidRPr="001704DB">
        <w:rPr>
          <w:rStyle w:val="StyleUnderline"/>
        </w:rPr>
        <w:t xml:space="preserve"> and Earth becoming a residential area</w:t>
      </w:r>
      <w:r w:rsidRPr="00FB166A">
        <w:rPr>
          <w:rStyle w:val="Style13ptBold"/>
          <w:sz w:val="8"/>
          <w:szCs w:val="18"/>
        </w:rPr>
        <w:t>. However, as entrepreneurs look to harness the riches beyond the atmosphere, access to space resources remains tangled in the realities of economics and governance.</w:t>
      </w:r>
      <w:r w:rsidRPr="00FB166A">
        <w:rPr>
          <w:sz w:val="8"/>
          <w:szCs w:val="32"/>
        </w:rPr>
        <w:t xml:space="preserve"> </w:t>
      </w:r>
      <w:r w:rsidRPr="00FB166A">
        <w:rPr>
          <w:rStyle w:val="Style13ptBold"/>
          <w:sz w:val="8"/>
          <w:szCs w:val="18"/>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space resources law, recognizing the property rights of private companies and individuals to materials gathered in space.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sidRPr="0077382F">
        <w:rPr>
          <w:rStyle w:val="StyleUnderline"/>
          <w:highlight w:val="green"/>
        </w:rPr>
        <w:t xml:space="preserve">Mining </w:t>
      </w:r>
      <w:r w:rsidRPr="0077382F">
        <w:rPr>
          <w:rStyle w:val="StyleUnderline"/>
        </w:rPr>
        <w:t>space for materials</w:t>
      </w:r>
      <w:r w:rsidRPr="00D34941">
        <w:rPr>
          <w:rStyle w:val="StyleUnderline"/>
        </w:rPr>
        <w:t>, of course, is another matter</w:t>
      </w:r>
      <w:r w:rsidRPr="00FB166A">
        <w:rPr>
          <w:rStyle w:val="Style13ptBold"/>
          <w:sz w:val="8"/>
          <w:szCs w:val="18"/>
        </w:rPr>
        <w:t xml:space="preserve">. In the past several decades, </w:t>
      </w:r>
      <w:r w:rsidRPr="00D34941">
        <w:rPr>
          <w:rStyle w:val="StyleUnderline"/>
        </w:rPr>
        <w:t xml:space="preserve">planetary science has confirmed what has long been suspected: </w:t>
      </w:r>
      <w:r w:rsidRPr="0077382F">
        <w:rPr>
          <w:rStyle w:val="StyleUnderline"/>
          <w:highlight w:val="green"/>
        </w:rPr>
        <w:t>celestial bodies</w:t>
      </w:r>
      <w:r w:rsidRPr="00D34941">
        <w:rPr>
          <w:rStyle w:val="StyleUnderline"/>
        </w:rPr>
        <w:t xml:space="preserve"> are potential sources for dozens of natural materials that, in the right time and place, </w:t>
      </w:r>
      <w:r w:rsidRPr="0077382F">
        <w:rPr>
          <w:rStyle w:val="StyleUnderline"/>
          <w:highlight w:val="green"/>
        </w:rPr>
        <w:t>are incredibly valuable</w:t>
      </w:r>
      <w:r w:rsidRPr="00FB166A">
        <w:rPr>
          <w:rStyle w:val="Style13ptBold"/>
          <w:sz w:val="8"/>
          <w:szCs w:val="18"/>
        </w:rPr>
        <w:t xml:space="preserve">. Of these, </w:t>
      </w:r>
      <w:r w:rsidRPr="0077382F">
        <w:rPr>
          <w:rStyle w:val="Emphasis"/>
          <w:highlight w:val="green"/>
        </w:rPr>
        <w:t>water</w:t>
      </w:r>
      <w:r w:rsidRPr="0077382F">
        <w:rPr>
          <w:rStyle w:val="Emphasis"/>
        </w:rPr>
        <w:t xml:space="preserve"> may be the most attractive in the near-term</w:t>
      </w:r>
      <w:r w:rsidRPr="00FB166A">
        <w:rPr>
          <w:rStyle w:val="Style13ptBold"/>
          <w:sz w:val="8"/>
          <w:szCs w:val="18"/>
        </w:rPr>
        <w:t>, because — with assistance from solar energy or nuclear fission — H2O can be split into hydrogen and oxygen to make rocket propellant, facilitating in-space refueling. So-called “</w:t>
      </w:r>
      <w:r w:rsidRPr="0077382F">
        <w:rPr>
          <w:rStyle w:val="Emphasis"/>
          <w:highlight w:val="green"/>
        </w:rPr>
        <w:t>rare earth” metals</w:t>
      </w:r>
      <w:r w:rsidRPr="0077382F">
        <w:rPr>
          <w:rStyle w:val="Emphasis"/>
        </w:rPr>
        <w:t xml:space="preserve"> are also potential targets of asteroid miners intending to service Earth markets</w:t>
      </w:r>
      <w:r w:rsidRPr="00FB166A">
        <w:rPr>
          <w:rStyle w:val="Style13ptBold"/>
          <w:sz w:val="8"/>
          <w:szCs w:val="18"/>
        </w:rPr>
        <w:t xml:space="preserve">. Consisting of 17 elements, including lanthanum, neodymium, and yttrium, </w:t>
      </w:r>
      <w:r w:rsidRPr="00D34941">
        <w:rPr>
          <w:rStyle w:val="StyleUnderline"/>
        </w:rPr>
        <w:t>these critical materials</w:t>
      </w:r>
      <w:r w:rsidRPr="00FB166A">
        <w:rPr>
          <w:rStyle w:val="Style13ptBold"/>
          <w:sz w:val="8"/>
          <w:szCs w:val="18"/>
        </w:rPr>
        <w:t xml:space="preserve"> (most of which are today mined in China at great environmental cost) </w:t>
      </w:r>
      <w:r w:rsidRPr="00D34941">
        <w:rPr>
          <w:rStyle w:val="StyleUnderline"/>
        </w:rPr>
        <w:t>are required for electronics</w:t>
      </w:r>
      <w:r w:rsidRPr="00FB166A">
        <w:rPr>
          <w:rStyle w:val="Style13ptBold"/>
          <w:sz w:val="8"/>
          <w:szCs w:val="18"/>
        </w:rPr>
        <w:t>. And they loom as bottlenecks in making the transition from fossil fuels to renewables backed up by battery storage. The Moon is a prime space mining target.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w:t>
      </w:r>
      <w:r w:rsidRPr="00811AA7">
        <w:rPr>
          <w:rStyle w:val="StyleUnderline"/>
        </w:rPr>
        <w:t xml:space="preserve">. </w:t>
      </w:r>
      <w:r w:rsidRPr="0077382F">
        <w:rPr>
          <w:rStyle w:val="StyleUnderline"/>
          <w:highlight w:val="green"/>
        </w:rPr>
        <w:t>Its low gravity implies</w:t>
      </w:r>
      <w:r w:rsidRPr="00811AA7">
        <w:rPr>
          <w:rStyle w:val="StyleUnderline"/>
        </w:rPr>
        <w:t xml:space="preserve"> that relatively </w:t>
      </w:r>
      <w:r w:rsidRPr="0077382F">
        <w:rPr>
          <w:rStyle w:val="StyleUnderline"/>
          <w:highlight w:val="green"/>
        </w:rPr>
        <w:t>little energy expenditure</w:t>
      </w:r>
      <w:r w:rsidRPr="00811AA7">
        <w:rPr>
          <w:rStyle w:val="StyleUnderline"/>
        </w:rPr>
        <w:t xml:space="preserve"> will be </w:t>
      </w:r>
      <w:r w:rsidRPr="0077382F">
        <w:rPr>
          <w:rStyle w:val="StyleUnderline"/>
          <w:highlight w:val="green"/>
        </w:rPr>
        <w:t>needed</w:t>
      </w:r>
      <w:r w:rsidRPr="00811AA7">
        <w:rPr>
          <w:rStyle w:val="StyleUnderline"/>
        </w:rPr>
        <w:t xml:space="preserve"> to deliver mined resources to Earth orbit</w:t>
      </w:r>
      <w:r w:rsidRPr="00FB166A">
        <w:rPr>
          <w:rStyle w:val="Style13ptBold"/>
          <w:sz w:val="8"/>
          <w:szCs w:val="18"/>
        </w:rPr>
        <w:t>.</w:t>
      </w:r>
      <w:r w:rsidRPr="00FB166A">
        <w:rPr>
          <w:sz w:val="8"/>
          <w:szCs w:val="32"/>
        </w:rPr>
        <w:t xml:space="preserve"> </w:t>
      </w:r>
      <w:r w:rsidRPr="00FB166A">
        <w:rPr>
          <w:rStyle w:val="Style13ptBold"/>
          <w:sz w:val="8"/>
          <w:szCs w:val="18"/>
        </w:rPr>
        <w:t xml:space="preserve">The Moon may look parched — and by comparison to Earth, it is. But </w:t>
      </w:r>
      <w:r w:rsidRPr="00FB166A">
        <w:rPr>
          <w:rStyle w:val="StyleUnderline"/>
        </w:rPr>
        <w:t xml:space="preserve">recent probes have confirmed </w:t>
      </w:r>
      <w:r w:rsidRPr="0077382F">
        <w:rPr>
          <w:rStyle w:val="StyleUnderline"/>
          <w:highlight w:val="green"/>
        </w:rPr>
        <w:t>substantial amounts of water ice</w:t>
      </w:r>
      <w:r w:rsidRPr="00FB166A">
        <w:rPr>
          <w:rStyle w:val="StyleUnderline"/>
        </w:rPr>
        <w:t xml:space="preserve"> lurking in permanently shadowed craters at the lunar poles</w:t>
      </w:r>
      <w:r w:rsidRPr="00FB166A">
        <w:rPr>
          <w:rStyle w:val="Style13ptBold"/>
          <w:sz w:val="8"/>
          <w:szCs w:val="18"/>
        </w:rPr>
        <w:t xml:space="preserve">. Further, it seems that solar winds have implanted significant deposits of helium-3 (a light stable isotope of helium) across the equatorial regions of the Moon. Helium-3 is a potential fuel source for </w:t>
      </w:r>
      <w:proofErr w:type="spellStart"/>
      <w:r w:rsidRPr="00FB166A">
        <w:rPr>
          <w:rStyle w:val="Style13ptBold"/>
          <w:sz w:val="8"/>
          <w:szCs w:val="18"/>
        </w:rPr>
        <w:t>secondand</w:t>
      </w:r>
      <w:proofErr w:type="spellEnd"/>
      <w:r w:rsidRPr="00FB166A">
        <w:rPr>
          <w:rStyle w:val="Style13ptBold"/>
          <w:sz w:val="8"/>
          <w:szCs w:val="18"/>
        </w:rPr>
        <w:t xml:space="preserve"> third-generation fusion reactors that one hopes will be in service later in the century. </w:t>
      </w:r>
      <w:r w:rsidRPr="00811AA7">
        <w:rPr>
          <w:rStyle w:val="StyleUnderline"/>
        </w:rPr>
        <w:t>The isotope is packed with energy</w:t>
      </w:r>
      <w:r w:rsidRPr="00FB166A">
        <w:rPr>
          <w:rStyle w:val="Style13ptBold"/>
          <w:sz w:val="8"/>
          <w:szCs w:val="18"/>
        </w:rPr>
        <w:t xml:space="preserve"> (admittedly hard to unleash in a controlled manner) </w:t>
      </w:r>
      <w:r w:rsidRPr="00811AA7">
        <w:rPr>
          <w:rStyle w:val="StyleUnderline"/>
        </w:rPr>
        <w:t>that might augment sunlight as a source of clean, safe energy on Earth or to power fast spaceships in this century</w:t>
      </w:r>
      <w:r w:rsidRPr="00FB166A">
        <w:rPr>
          <w:rStyle w:val="Style13ptBold"/>
          <w:sz w:val="8"/>
          <w:szCs w:val="18"/>
        </w:rPr>
        <w:t xml:space="preserve">. Between its water and helium-3 deposits, the Moon could be the resource stepping-stone for further solar system exploration. </w:t>
      </w:r>
      <w:r w:rsidRPr="0077382F">
        <w:rPr>
          <w:rStyle w:val="StyleUnderline"/>
          <w:highlight w:val="green"/>
        </w:rPr>
        <w:t>Asteroids</w:t>
      </w:r>
      <w:r w:rsidRPr="00FB166A">
        <w:rPr>
          <w:rStyle w:val="StyleUnderline"/>
        </w:rPr>
        <w:t xml:space="preserve"> are another near-term mining target. There are all sorts of space rocks hurtling through the solar system, </w:t>
      </w:r>
      <w:r w:rsidRPr="0077382F">
        <w:rPr>
          <w:rStyle w:val="StyleUnderline"/>
          <w:highlight w:val="green"/>
        </w:rPr>
        <w:t>with varying amounts of water, rare earth metals and other materials</w:t>
      </w:r>
      <w:r w:rsidRPr="00FB166A">
        <w:rPr>
          <w:rStyle w:val="StyleUnderline"/>
        </w:rPr>
        <w:t xml:space="preserve"> on board</w:t>
      </w:r>
      <w:r w:rsidRPr="00FB166A">
        <w:rPr>
          <w:rStyle w:val="Style13ptBold"/>
          <w:sz w:val="8"/>
          <w:szCs w:val="18"/>
        </w:rPr>
        <w:t>.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FB166A">
        <w:rPr>
          <w:sz w:val="8"/>
          <w:szCs w:val="32"/>
        </w:rPr>
        <w:t xml:space="preserve"> </w:t>
      </w:r>
      <w:r w:rsidRPr="00FB166A">
        <w:rPr>
          <w:rStyle w:val="Style13ptBold"/>
          <w:sz w:val="8"/>
          <w:szCs w:val="18"/>
        </w:rPr>
        <w:t xml:space="preserve">Wannabe asteroid miners will thus be looking at smaller near-Earth asteroids. While they are much further away than the Moon, many of them could be reached using less energy — and some are even small enough to make it technically possible to tow them to Earth orbit for mining. 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w:t>
      </w:r>
      <w:proofErr w:type="gramStart"/>
      <w:r w:rsidRPr="00FB166A">
        <w:rPr>
          <w:rStyle w:val="Style13ptBold"/>
          <w:sz w:val="8"/>
          <w:szCs w:val="18"/>
        </w:rPr>
        <w:t>Is</w:t>
      </w:r>
      <w:proofErr w:type="gramEnd"/>
      <w:r w:rsidRPr="00FB166A">
        <w:rPr>
          <w:rStyle w:val="Style13ptBold"/>
          <w:sz w:val="8"/>
          <w:szCs w:val="18"/>
        </w:rPr>
        <w:t xml:space="preserve"> the Difference </w:t>
      </w:r>
      <w:r w:rsidRPr="00811AA7">
        <w:rPr>
          <w:rStyle w:val="StyleUnderline"/>
        </w:rPr>
        <w:t>The prospects for space mining are being driven by technological advances across the space industry. The rise of reusable rocket components and the now-widespread use of off-the-shelf parts are lowering both launch and operations costs</w:t>
      </w:r>
      <w:r w:rsidRPr="00FB166A">
        <w:rPr>
          <w:rStyle w:val="Style13ptBold"/>
          <w:sz w:val="8"/>
          <w:szCs w:val="18"/>
        </w:rPr>
        <w:t xml:space="preserve">. Once limited to government contract missions and the delivery of telecom satellites to orbit, </w:t>
      </w:r>
      <w:r w:rsidRPr="007F69FB">
        <w:rPr>
          <w:rStyle w:val="Emphasis"/>
          <w:highlight w:val="green"/>
        </w:rPr>
        <w:t>private firms are</w:t>
      </w:r>
      <w:r w:rsidRPr="007F69FB">
        <w:rPr>
          <w:rStyle w:val="Emphasis"/>
        </w:rPr>
        <w:t xml:space="preserve"> now </w:t>
      </w:r>
      <w:r w:rsidRPr="007F69FB">
        <w:rPr>
          <w:rStyle w:val="Emphasis"/>
          <w:highlight w:val="green"/>
        </w:rPr>
        <w:t>emerging as leaders in developing</w:t>
      </w:r>
      <w:r w:rsidRPr="00811AA7">
        <w:rPr>
          <w:rStyle w:val="StyleUnderline"/>
        </w:rPr>
        <w:t xml:space="preserve"> </w:t>
      </w:r>
      <w:r w:rsidRPr="00FB166A">
        <w:rPr>
          <w:rStyle w:val="Style13ptBold"/>
          <w:sz w:val="8"/>
          <w:szCs w:val="18"/>
        </w:rPr>
        <w:t>“</w:t>
      </w:r>
      <w:proofErr w:type="spellStart"/>
      <w:r w:rsidRPr="00FB166A">
        <w:rPr>
          <w:rStyle w:val="Style13ptBold"/>
          <w:sz w:val="8"/>
          <w:szCs w:val="18"/>
        </w:rPr>
        <w:t>NewSpace</w:t>
      </w:r>
      <w:proofErr w:type="spellEnd"/>
      <w:r w:rsidRPr="00FB166A">
        <w:rPr>
          <w:rStyle w:val="Style13ptBold"/>
          <w:sz w:val="8"/>
          <w:szCs w:val="18"/>
        </w:rPr>
        <w:t xml:space="preserve">” </w:t>
      </w:r>
      <w:r w:rsidRPr="00811AA7">
        <w:rPr>
          <w:rStyle w:val="StyleUnderline"/>
        </w:rPr>
        <w:t>activities</w:t>
      </w:r>
      <w:r w:rsidRPr="00FB166A">
        <w:rPr>
          <w:rStyle w:val="Style13ptBold"/>
          <w:sz w:val="8"/>
          <w:szCs w:val="18"/>
        </w:rPr>
        <w:t xml:space="preserve"> — a catch-all term for endeavors including orbital tourism, orbital manufacturing and mini-satellites providing specialized services. The space sector, with a market capitalization of $400 billion, could grow to as much as $1 trillion by 2040 as private investment soars. 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sidRPr="00FB166A">
        <w:rPr>
          <w:rStyle w:val="Style13ptBold"/>
          <w:sz w:val="8"/>
          <w:szCs w:val="18"/>
        </w:rPr>
        <w:t>lunar</w:t>
      </w:r>
      <w:proofErr w:type="gramEnd"/>
      <w:r w:rsidRPr="00FB166A">
        <w:rPr>
          <w:rStyle w:val="Style13ptBold"/>
          <w:sz w:val="8"/>
          <w:szCs w:val="18"/>
        </w:rPr>
        <w:t xml:space="preserve"> rocks for display in the Oval Office, highlighting the awe that deep space can still summon. For the time being, scientific samples remain the goal of mining. Last October, NASA’s OSIRIS-</w:t>
      </w:r>
      <w:proofErr w:type="spellStart"/>
      <w:r w:rsidRPr="00FB166A">
        <w:rPr>
          <w:rStyle w:val="Style13ptBold"/>
          <w:sz w:val="8"/>
          <w:szCs w:val="18"/>
        </w:rPr>
        <w:t>REx</w:t>
      </w:r>
      <w:proofErr w:type="spellEnd"/>
      <w:r w:rsidRPr="00FB166A">
        <w:rPr>
          <w:rStyle w:val="Style13ptBold"/>
          <w:sz w:val="8"/>
          <w:szCs w:val="18"/>
        </w:rPr>
        <w:t xml:space="preserve"> mission — due to return to Earth in 2023 — collected a small amount of material from the asteroid </w:t>
      </w:r>
      <w:proofErr w:type="spellStart"/>
      <w:r w:rsidRPr="00FB166A">
        <w:rPr>
          <w:rStyle w:val="Style13ptBold"/>
          <w:sz w:val="8"/>
          <w:szCs w:val="18"/>
        </w:rPr>
        <w:t>Bennu</w:t>
      </w:r>
      <w:proofErr w:type="spellEnd"/>
      <w:r w:rsidRPr="00FB166A">
        <w:rPr>
          <w:rStyle w:val="Style13ptBold"/>
          <w:sz w:val="8"/>
          <w:szCs w:val="18"/>
        </w:rPr>
        <w:t xml:space="preserve">. In December, Japan returned a sample of the asteroid </w:t>
      </w:r>
      <w:proofErr w:type="spellStart"/>
      <w:r w:rsidRPr="00FB166A">
        <w:rPr>
          <w:rStyle w:val="Style13ptBold"/>
          <w:sz w:val="8"/>
          <w:szCs w:val="18"/>
        </w:rPr>
        <w:t>Ryugu</w:t>
      </w:r>
      <w:proofErr w:type="spellEnd"/>
      <w:r w:rsidRPr="00FB166A">
        <w:rPr>
          <w:rStyle w:val="Style13ptBold"/>
          <w:sz w:val="8"/>
          <w:szCs w:val="18"/>
        </w:rPr>
        <w:t xml:space="preserve"> with the Hayabusa2 spacecraft. And several weeks later, China’s </w:t>
      </w:r>
      <w:proofErr w:type="spellStart"/>
      <w:r w:rsidRPr="00FB166A">
        <w:rPr>
          <w:rStyle w:val="Style13ptBold"/>
          <w:sz w:val="8"/>
          <w:szCs w:val="18"/>
        </w:rPr>
        <w:t>Chang’e</w:t>
      </w:r>
      <w:proofErr w:type="spellEnd"/>
      <w:r w:rsidRPr="00FB166A">
        <w:rPr>
          <w:rStyle w:val="Style13ptBold"/>
          <w:sz w:val="8"/>
          <w:szCs w:val="18"/>
        </w:rPr>
        <w:t xml:space="preserve"> 5 mission returned the first lunar samples since the 1970s. </w:t>
      </w:r>
      <w:r w:rsidRPr="00811AA7">
        <w:rPr>
          <w:rStyle w:val="StyleUnderline"/>
        </w:rPr>
        <w:t>Sample collection is accelerating, with recent missions targeting Mars</w:t>
      </w:r>
      <w:r w:rsidRPr="00FB166A">
        <w:rPr>
          <w:rStyle w:val="Style13ptBold"/>
          <w:sz w:val="8"/>
          <w:szCs w:val="18"/>
        </w:rPr>
        <w:t xml:space="preserve">. Japan is planning to visit the two moons of Mars and extract a sample from one. NASA’s robotic Perseverance rover will </w:t>
      </w:r>
      <w:proofErr w:type="gramStart"/>
      <w:r w:rsidRPr="00FB166A">
        <w:rPr>
          <w:rStyle w:val="Style13ptBold"/>
          <w:sz w:val="8"/>
          <w:szCs w:val="18"/>
        </w:rPr>
        <w:t>collect</w:t>
      </w:r>
      <w:proofErr w:type="gramEnd"/>
      <w:r w:rsidRPr="00FB166A">
        <w:rPr>
          <w:rStyle w:val="Style13ptBold"/>
          <w:sz w:val="8"/>
          <w:szCs w:val="18"/>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w:t>
      </w:r>
    </w:p>
    <w:p w14:paraId="302ADA41" w14:textId="77777777" w:rsidR="00482FE7" w:rsidRDefault="00482FE7" w:rsidP="00482FE7"/>
    <w:p w14:paraId="2288A786" w14:textId="77777777" w:rsidR="006964C9" w:rsidRDefault="006964C9" w:rsidP="006964C9">
      <w:pPr>
        <w:rPr>
          <w:rStyle w:val="Style13ptBold"/>
          <w:bCs/>
        </w:rPr>
      </w:pPr>
    </w:p>
    <w:p w14:paraId="7703C015" w14:textId="0161DDDA" w:rsidR="00482FE7" w:rsidRPr="0053298C" w:rsidRDefault="00482FE7" w:rsidP="006964C9">
      <w:pPr>
        <w:pStyle w:val="Heading4"/>
        <w:rPr>
          <w:rStyle w:val="Style13ptBold"/>
          <w:b/>
          <w:bCs w:val="0"/>
        </w:rPr>
      </w:pPr>
      <w:r>
        <w:rPr>
          <w:rStyle w:val="Style13ptBold"/>
          <w:bCs w:val="0"/>
        </w:rPr>
        <w:t xml:space="preserve">Increasing the supply of rare earth metals is crucial to the transition to green tech which is key to resolve climate </w:t>
      </w:r>
      <w:proofErr w:type="spellStart"/>
      <w:r>
        <w:rPr>
          <w:rStyle w:val="Style13ptBold"/>
          <w:bCs w:val="0"/>
        </w:rPr>
        <w:t>chnage</w:t>
      </w:r>
      <w:proofErr w:type="spellEnd"/>
    </w:p>
    <w:p w14:paraId="65ECE8FA" w14:textId="77777777" w:rsidR="00482FE7" w:rsidRDefault="00482FE7" w:rsidP="00482FE7">
      <w:pPr>
        <w:rPr>
          <w:rStyle w:val="Style13ptBold"/>
          <w:b w:val="0"/>
          <w:bCs/>
          <w:sz w:val="16"/>
          <w:szCs w:val="12"/>
        </w:rPr>
      </w:pPr>
      <w:r>
        <w:rPr>
          <w:rStyle w:val="Style13ptBold"/>
        </w:rPr>
        <w:t>Riley 21</w:t>
      </w:r>
      <w:r>
        <w:rPr>
          <w:rStyle w:val="Style13ptBold"/>
          <w:sz w:val="16"/>
          <w:szCs w:val="12"/>
        </w:rPr>
        <w:t xml:space="preserve"> (Charles Riley; 5/5/21; CNN; </w:t>
      </w:r>
      <w:r>
        <w:rPr>
          <w:rStyle w:val="Style13ptBold"/>
          <w:i/>
          <w:iCs/>
          <w:sz w:val="16"/>
          <w:szCs w:val="12"/>
        </w:rPr>
        <w:t>“</w:t>
      </w:r>
      <w:r w:rsidRPr="004F7858">
        <w:rPr>
          <w:rStyle w:val="Style13ptBold"/>
          <w:i/>
          <w:iCs/>
          <w:sz w:val="16"/>
          <w:szCs w:val="12"/>
        </w:rPr>
        <w:t>A shortage of these metals could make the climate crisis worse</w:t>
      </w:r>
      <w:r>
        <w:rPr>
          <w:rStyle w:val="Style13ptBold"/>
          <w:i/>
          <w:iCs/>
          <w:sz w:val="16"/>
          <w:szCs w:val="12"/>
        </w:rPr>
        <w:t>”</w:t>
      </w:r>
      <w:r>
        <w:rPr>
          <w:rStyle w:val="Style13ptBold"/>
          <w:sz w:val="16"/>
          <w:szCs w:val="12"/>
        </w:rPr>
        <w:t xml:space="preserve">; accessed 12/15/21; </w:t>
      </w:r>
      <w:hyperlink r:id="rId10" w:history="1">
        <w:r w:rsidRPr="00376118">
          <w:rPr>
            <w:rStyle w:val="Hyperlink"/>
            <w:sz w:val="16"/>
            <w:szCs w:val="12"/>
          </w:rPr>
          <w:t>https://www.cnn.com/2021/05/05/business/climate-crisis-metals-shortage/index.html</w:t>
        </w:r>
      </w:hyperlink>
      <w:r>
        <w:rPr>
          <w:rStyle w:val="Style13ptBold"/>
          <w:sz w:val="16"/>
          <w:szCs w:val="12"/>
        </w:rPr>
        <w:t xml:space="preserve">; </w:t>
      </w:r>
      <w:r w:rsidRPr="005A3D90">
        <w:rPr>
          <w:rStyle w:val="Style13ptBold"/>
          <w:sz w:val="16"/>
          <w:szCs w:val="12"/>
        </w:rPr>
        <w:t>Charles Riley is Europe Editor at CNN Business. Before joining the London bureau, he worked as a reporter and editor in New Delhi, Hong Kong, New York and Washington D.C.</w:t>
      </w:r>
      <w:r>
        <w:rPr>
          <w:rStyle w:val="Style13ptBold"/>
          <w:sz w:val="16"/>
          <w:szCs w:val="12"/>
        </w:rPr>
        <w:t>) HB</w:t>
      </w:r>
    </w:p>
    <w:p w14:paraId="4CB2A8B2" w14:textId="77777777" w:rsidR="00482FE7" w:rsidRPr="003D23D4" w:rsidRDefault="00482FE7" w:rsidP="00482FE7">
      <w:pPr>
        <w:rPr>
          <w:rStyle w:val="Style13ptBold"/>
          <w:b w:val="0"/>
          <w:bCs/>
          <w:sz w:val="8"/>
          <w:szCs w:val="12"/>
        </w:rPr>
      </w:pPr>
      <w:r w:rsidRPr="00E76F15">
        <w:rPr>
          <w:rStyle w:val="StyleUnderline"/>
          <w:highlight w:val="green"/>
        </w:rPr>
        <w:t>The world won't</w:t>
      </w:r>
      <w:r w:rsidRPr="0053298C">
        <w:rPr>
          <w:rStyle w:val="StyleUnderline"/>
        </w:rPr>
        <w:t xml:space="preserve"> be able to </w:t>
      </w:r>
      <w:r w:rsidRPr="00E76F15">
        <w:rPr>
          <w:rStyle w:val="StyleUnderline"/>
          <w:highlight w:val="green"/>
        </w:rPr>
        <w:t>tackle the climate crisis unless</w:t>
      </w:r>
      <w:r w:rsidRPr="0053298C">
        <w:rPr>
          <w:rStyle w:val="StyleUnderline"/>
        </w:rPr>
        <w:t xml:space="preserve"> there is a </w:t>
      </w:r>
      <w:r w:rsidRPr="00E76F15">
        <w:rPr>
          <w:rStyle w:val="StyleUnderline"/>
          <w:highlight w:val="green"/>
        </w:rPr>
        <w:t>sharp increase in</w:t>
      </w:r>
      <w:r w:rsidRPr="0053298C">
        <w:rPr>
          <w:rStyle w:val="StyleUnderline"/>
        </w:rPr>
        <w:t xml:space="preserve"> the supply of </w:t>
      </w:r>
      <w:r w:rsidRPr="00E76F15">
        <w:rPr>
          <w:rStyle w:val="StyleUnderline"/>
          <w:highlight w:val="green"/>
        </w:rPr>
        <w:t>metals required to produce</w:t>
      </w:r>
      <w:r w:rsidRPr="003D23D4">
        <w:rPr>
          <w:rStyle w:val="Style13ptBold"/>
          <w:sz w:val="8"/>
          <w:szCs w:val="18"/>
        </w:rPr>
        <w:t xml:space="preserve"> electric cars, solar panels, wind turbines and other </w:t>
      </w:r>
      <w:r w:rsidRPr="00E76F15">
        <w:rPr>
          <w:rStyle w:val="StyleUnderline"/>
          <w:highlight w:val="green"/>
        </w:rPr>
        <w:t>clean energy</w:t>
      </w:r>
      <w:r w:rsidRPr="0053298C">
        <w:rPr>
          <w:rStyle w:val="StyleUnderline"/>
        </w:rPr>
        <w:t xml:space="preserve"> technologies</w:t>
      </w:r>
      <w:r w:rsidRPr="003D23D4">
        <w:rPr>
          <w:rStyle w:val="Style13ptBold"/>
          <w:sz w:val="8"/>
          <w:szCs w:val="18"/>
        </w:rPr>
        <w:t xml:space="preserve">, according to the International Energy Agency. As countries switch to green energy, </w:t>
      </w:r>
      <w:r w:rsidRPr="0053298C">
        <w:rPr>
          <w:rStyle w:val="StyleUnderline"/>
        </w:rPr>
        <w:t xml:space="preserve">demand for </w:t>
      </w:r>
      <w:r w:rsidRPr="00E76F15">
        <w:rPr>
          <w:rStyle w:val="StyleUnderline"/>
        </w:rPr>
        <w:t>copper, lithium, nickel, cobalt and</w:t>
      </w:r>
      <w:r w:rsidRPr="00E76F15">
        <w:rPr>
          <w:rStyle w:val="StyleUnderline"/>
          <w:highlight w:val="green"/>
        </w:rPr>
        <w:t xml:space="preserve"> rare earth elements</w:t>
      </w:r>
      <w:r w:rsidRPr="0053298C">
        <w:rPr>
          <w:rStyle w:val="StyleUnderline"/>
        </w:rPr>
        <w:t xml:space="preserve"> is</w:t>
      </w:r>
      <w:r w:rsidRPr="003D23D4">
        <w:rPr>
          <w:rStyle w:val="Style13ptBold"/>
          <w:sz w:val="8"/>
          <w:szCs w:val="18"/>
        </w:rPr>
        <w:t xml:space="preserve"> soaring. But </w:t>
      </w:r>
      <w:r w:rsidRPr="0053298C">
        <w:rPr>
          <w:rStyle w:val="StyleUnderline"/>
        </w:rPr>
        <w:t xml:space="preserve">they are all </w:t>
      </w:r>
      <w:r w:rsidRPr="00E76F15">
        <w:rPr>
          <w:rStyle w:val="StyleUnderline"/>
          <w:highlight w:val="green"/>
        </w:rPr>
        <w:t>vulnerable to price volatility and shortages</w:t>
      </w:r>
      <w:r w:rsidRPr="003D23D4">
        <w:rPr>
          <w:rStyle w:val="Style13ptBold"/>
          <w:sz w:val="8"/>
          <w:szCs w:val="18"/>
        </w:rPr>
        <w:t xml:space="preserve">, the agency warned in a report published on Wednesday, </w:t>
      </w:r>
      <w:r w:rsidRPr="0053298C">
        <w:rPr>
          <w:rStyle w:val="StyleUnderline"/>
        </w:rPr>
        <w:t xml:space="preserve">because their supply chains are opaque, </w:t>
      </w:r>
      <w:r w:rsidRPr="00D67FCD">
        <w:rPr>
          <w:rStyle w:val="StyleUnderline"/>
        </w:rPr>
        <w:t xml:space="preserve">the quality of </w:t>
      </w:r>
      <w:r w:rsidRPr="00E76F15">
        <w:rPr>
          <w:rStyle w:val="StyleUnderline"/>
          <w:highlight w:val="green"/>
        </w:rPr>
        <w:t xml:space="preserve">available deposits </w:t>
      </w:r>
      <w:r w:rsidRPr="00D67FCD">
        <w:rPr>
          <w:rStyle w:val="StyleUnderline"/>
        </w:rPr>
        <w:t xml:space="preserve">is </w:t>
      </w:r>
      <w:proofErr w:type="gramStart"/>
      <w:r w:rsidRPr="00E76F15">
        <w:rPr>
          <w:rStyle w:val="StyleUnderline"/>
          <w:highlight w:val="green"/>
        </w:rPr>
        <w:t>declining</w:t>
      </w:r>
      <w:proofErr w:type="gramEnd"/>
      <w:r w:rsidRPr="0053298C">
        <w:rPr>
          <w:rStyle w:val="StyleUnderline"/>
        </w:rPr>
        <w:t xml:space="preserve"> and mining companies face stricter environmental and social standards. </w:t>
      </w:r>
      <w:r w:rsidRPr="00E76F15">
        <w:rPr>
          <w:rStyle w:val="StyleUnderline"/>
          <w:highlight w:val="green"/>
        </w:rPr>
        <w:t>Limited access</w:t>
      </w:r>
      <w:r w:rsidRPr="0053298C">
        <w:rPr>
          <w:rStyle w:val="StyleUnderline"/>
        </w:rPr>
        <w:t xml:space="preserve"> to known mineral deposits </w:t>
      </w:r>
      <w:r w:rsidRPr="00E76F15">
        <w:rPr>
          <w:rStyle w:val="StyleUnderline"/>
          <w:highlight w:val="green"/>
        </w:rPr>
        <w:t>is another</w:t>
      </w:r>
      <w:r w:rsidRPr="0053298C">
        <w:rPr>
          <w:rStyle w:val="StyleUnderline"/>
        </w:rPr>
        <w:t xml:space="preserve"> risk </w:t>
      </w:r>
      <w:r w:rsidRPr="00E76F15">
        <w:rPr>
          <w:rStyle w:val="StyleUnderline"/>
          <w:highlight w:val="green"/>
        </w:rPr>
        <w:t>factor</w:t>
      </w:r>
      <w:r w:rsidRPr="003D23D4">
        <w:rPr>
          <w:rStyle w:val="Style13ptBold"/>
          <w:sz w:val="8"/>
          <w:szCs w:val="18"/>
        </w:rPr>
        <w:t>. Three countries together control more than 75% of the global output of lithium, cobalt and rare earth elements. The Democratic Republic of Congo was responsible for 70% of cobalt production in 2019, and China produced 60% of rare earth elements while refining 50% to 70% of lithium and cobalt, and nearly 90% of rare earth elements. Australia is the other power player. In the past, mining companies have responded to higher demand by increasing their investment in new projects. But it takes on average 16 years from the discovery of a deposit for a mine to start production, according to the IEA. Current supply and investment plans are geared to "gradual, insufficient action on climate change," it warned.</w:t>
      </w:r>
      <w:r w:rsidRPr="003D23D4">
        <w:rPr>
          <w:sz w:val="8"/>
          <w:szCs w:val="32"/>
        </w:rPr>
        <w:t xml:space="preserve"> </w:t>
      </w:r>
      <w:r w:rsidRPr="003D23D4">
        <w:rPr>
          <w:rStyle w:val="Style13ptBold"/>
          <w:sz w:val="8"/>
          <w:szCs w:val="18"/>
        </w:rPr>
        <w:t xml:space="preserve">"These risks to the reliability, affordability and sustainability of mineral supply are manageable, but they are real," the Paris-based agency said in the most comprehensive report on the issue to date. "How policy makers and companies respond will determine whether critical minerals are a vital enabler for clean energy transitions, or a bottleneck in the process." </w:t>
      </w:r>
      <w:r w:rsidRPr="0053298C">
        <w:rPr>
          <w:rStyle w:val="StyleUnderline"/>
        </w:rPr>
        <w:t xml:space="preserve">The </w:t>
      </w:r>
      <w:r w:rsidRPr="00E76F15">
        <w:rPr>
          <w:rStyle w:val="StyleUnderline"/>
          <w:highlight w:val="green"/>
        </w:rPr>
        <w:t>minerals are essential to technologies</w:t>
      </w:r>
      <w:r w:rsidRPr="0053298C">
        <w:rPr>
          <w:rStyle w:val="StyleUnderline"/>
        </w:rPr>
        <w:t xml:space="preserve"> that are </w:t>
      </w:r>
      <w:r w:rsidRPr="00E76F15">
        <w:rPr>
          <w:rStyle w:val="StyleUnderline"/>
          <w:highlight w:val="green"/>
        </w:rPr>
        <w:t xml:space="preserve">expected to </w:t>
      </w:r>
      <w:r w:rsidRPr="00D67FCD">
        <w:rPr>
          <w:rStyle w:val="StyleUnderline"/>
        </w:rPr>
        <w:t>play a leading role</w:t>
      </w:r>
      <w:r w:rsidRPr="0053298C">
        <w:rPr>
          <w:rStyle w:val="StyleUnderline"/>
        </w:rPr>
        <w:t xml:space="preserve"> in </w:t>
      </w:r>
      <w:r w:rsidRPr="00D67FCD">
        <w:rPr>
          <w:rStyle w:val="StyleUnderline"/>
          <w:highlight w:val="green"/>
        </w:rPr>
        <w:t>combat</w:t>
      </w:r>
      <w:r w:rsidRPr="0053298C">
        <w:rPr>
          <w:rStyle w:val="StyleUnderline"/>
        </w:rPr>
        <w:t xml:space="preserve">ing </w:t>
      </w:r>
      <w:r w:rsidRPr="00D67FCD">
        <w:rPr>
          <w:rStyle w:val="StyleUnderline"/>
          <w:highlight w:val="green"/>
        </w:rPr>
        <w:t>climate change</w:t>
      </w:r>
      <w:r w:rsidRPr="0053298C">
        <w:rPr>
          <w:rStyle w:val="StyleUnderline"/>
        </w:rPr>
        <w:t xml:space="preserve">. The average electric car requires six times more minerals than a conventional car, according to the IEA. Lithium, nickel, cobalt, manganese and graphite are crucial to batteries. </w:t>
      </w:r>
      <w:r w:rsidRPr="00D67FCD">
        <w:rPr>
          <w:rStyle w:val="StyleUnderline"/>
        </w:rPr>
        <w:t xml:space="preserve">Electricity </w:t>
      </w:r>
      <w:r w:rsidRPr="00E76F15">
        <w:rPr>
          <w:rStyle w:val="StyleUnderline"/>
          <w:highlight w:val="green"/>
        </w:rPr>
        <w:t>networks need huge amounts of</w:t>
      </w:r>
      <w:r w:rsidRPr="0053298C">
        <w:rPr>
          <w:rStyle w:val="StyleUnderline"/>
        </w:rPr>
        <w:t xml:space="preserve"> copper and aluminum, while rare earth </w:t>
      </w:r>
      <w:r w:rsidRPr="00E76F15">
        <w:rPr>
          <w:rStyle w:val="StyleUnderline"/>
          <w:highlight w:val="green"/>
        </w:rPr>
        <w:t>elements</w:t>
      </w:r>
      <w:r w:rsidRPr="0053298C">
        <w:rPr>
          <w:rStyle w:val="StyleUnderline"/>
        </w:rPr>
        <w:t xml:space="preserve"> are used in the magnets needed to make wind turbines </w:t>
      </w:r>
      <w:r w:rsidRPr="003D23D4">
        <w:rPr>
          <w:rStyle w:val="StyleUnderline"/>
        </w:rPr>
        <w:t xml:space="preserve">work. </w:t>
      </w:r>
      <w:r w:rsidRPr="003D23D4">
        <w:rPr>
          <w:rStyle w:val="StyleUnderline"/>
          <w:highlight w:val="green"/>
        </w:rPr>
        <w:t xml:space="preserve">Meeting </w:t>
      </w:r>
      <w:r w:rsidRPr="00D67FCD">
        <w:rPr>
          <w:rStyle w:val="StyleUnderline"/>
        </w:rPr>
        <w:t xml:space="preserve">the </w:t>
      </w:r>
      <w:r w:rsidRPr="003D23D4">
        <w:rPr>
          <w:rStyle w:val="StyleUnderline"/>
          <w:highlight w:val="green"/>
        </w:rPr>
        <w:t xml:space="preserve">goals </w:t>
      </w:r>
      <w:r w:rsidRPr="00D67FCD">
        <w:rPr>
          <w:rStyle w:val="StyleUnderline"/>
        </w:rPr>
        <w:t>of the</w:t>
      </w:r>
      <w:r w:rsidRPr="003D23D4">
        <w:rPr>
          <w:rStyle w:val="StyleUnderline"/>
        </w:rPr>
        <w:t xml:space="preserve"> Paris </w:t>
      </w:r>
      <w:r w:rsidRPr="00D67FCD">
        <w:rPr>
          <w:rStyle w:val="StyleUnderline"/>
        </w:rPr>
        <w:t>climate agreement</w:t>
      </w:r>
      <w:r w:rsidRPr="003D23D4">
        <w:rPr>
          <w:rStyle w:val="StyleUnderline"/>
        </w:rPr>
        <w:t xml:space="preserve"> will </w:t>
      </w:r>
      <w:r w:rsidRPr="003D23D4">
        <w:rPr>
          <w:rStyle w:val="StyleUnderline"/>
          <w:highlight w:val="green"/>
        </w:rPr>
        <w:t>require</w:t>
      </w:r>
      <w:r w:rsidRPr="003D23D4">
        <w:rPr>
          <w:rStyle w:val="StyleUnderline"/>
        </w:rPr>
        <w:t xml:space="preserve"> a "</w:t>
      </w:r>
      <w:r w:rsidRPr="003D23D4">
        <w:rPr>
          <w:rStyle w:val="StyleUnderline"/>
          <w:highlight w:val="green"/>
        </w:rPr>
        <w:t>significant" increase in clean energy</w:t>
      </w:r>
      <w:r w:rsidRPr="003D23D4">
        <w:rPr>
          <w:rStyle w:val="StyleUnderline"/>
        </w:rPr>
        <w:t>, according to the IEA</w:t>
      </w:r>
      <w:r w:rsidRPr="003D23D4">
        <w:rPr>
          <w:rStyle w:val="Style13ptBold"/>
          <w:sz w:val="8"/>
          <w:szCs w:val="18"/>
        </w:rPr>
        <w:t>, which estimates that the annual installation of wind turbines would need to grow threefold by 2040 and electric car sales would need to expand 25 times over the same period. Reaching net zero emissions by 2050 would require even more investment. "</w:t>
      </w:r>
      <w:r w:rsidRPr="003D23D4">
        <w:rPr>
          <w:rStyle w:val="StyleUnderline"/>
        </w:rPr>
        <w:t xml:space="preserve">The data shows a looming mismatch between the world's strengthened climate ambitions and </w:t>
      </w:r>
      <w:r w:rsidRPr="003D23D4">
        <w:rPr>
          <w:rStyle w:val="StyleUnderline"/>
          <w:highlight w:val="green"/>
        </w:rPr>
        <w:t>the availability of critical minerals</w:t>
      </w:r>
      <w:r w:rsidRPr="003D23D4">
        <w:rPr>
          <w:rStyle w:val="StyleUnderline"/>
        </w:rPr>
        <w:t xml:space="preserve"> that </w:t>
      </w:r>
      <w:r w:rsidRPr="003D23D4">
        <w:rPr>
          <w:rStyle w:val="StyleUnderline"/>
          <w:highlight w:val="green"/>
        </w:rPr>
        <w:t>are essential to realizing</w:t>
      </w:r>
      <w:r w:rsidRPr="003D23D4">
        <w:rPr>
          <w:rStyle w:val="StyleUnderline"/>
        </w:rPr>
        <w:t xml:space="preserve"> those </w:t>
      </w:r>
      <w:r w:rsidRPr="003D23D4">
        <w:rPr>
          <w:rStyle w:val="StyleUnderline"/>
          <w:highlight w:val="green"/>
        </w:rPr>
        <w:t>ambitions</w:t>
      </w:r>
      <w:r w:rsidRPr="003D23D4">
        <w:rPr>
          <w:rStyle w:val="Style13ptBold"/>
          <w:sz w:val="8"/>
          <w:szCs w:val="18"/>
        </w:rPr>
        <w:t xml:space="preserve">," </w:t>
      </w:r>
      <w:proofErr w:type="spellStart"/>
      <w:r w:rsidRPr="003D23D4">
        <w:rPr>
          <w:rStyle w:val="Style13ptBold"/>
          <w:sz w:val="8"/>
          <w:szCs w:val="18"/>
        </w:rPr>
        <w:t>Fatih</w:t>
      </w:r>
      <w:proofErr w:type="spellEnd"/>
      <w:r w:rsidRPr="003D23D4">
        <w:rPr>
          <w:rStyle w:val="Style13ptBold"/>
          <w:sz w:val="8"/>
          <w:szCs w:val="18"/>
        </w:rPr>
        <w:t xml:space="preserve"> </w:t>
      </w:r>
      <w:proofErr w:type="spellStart"/>
      <w:r w:rsidRPr="003D23D4">
        <w:rPr>
          <w:rStyle w:val="Style13ptBold"/>
          <w:sz w:val="8"/>
          <w:szCs w:val="18"/>
        </w:rPr>
        <w:t>Birol</w:t>
      </w:r>
      <w:proofErr w:type="spellEnd"/>
      <w:r w:rsidRPr="003D23D4">
        <w:rPr>
          <w:rStyle w:val="Style13ptBold"/>
          <w:sz w:val="8"/>
          <w:szCs w:val="18"/>
        </w:rPr>
        <w:t>, executive director of the IEA, said in a statement. "The challenges are not insurmountable, but governments must give clear signals about how they plan to turn their climate pledges into action."</w:t>
      </w:r>
      <w:r w:rsidRPr="003D23D4">
        <w:rPr>
          <w:sz w:val="8"/>
          <w:szCs w:val="32"/>
        </w:rPr>
        <w:t xml:space="preserve"> </w:t>
      </w:r>
      <w:r w:rsidRPr="003D23D4">
        <w:rPr>
          <w:rStyle w:val="Style13ptBold"/>
          <w:sz w:val="8"/>
          <w:szCs w:val="18"/>
        </w:rPr>
        <w:t>The agency said that policymakers should provide more clarity on the energy transition, promote the development of new technology and recycling, enhance supply chain resilience and encourage higher environmental, social and governance (ESG) standards. The IEA, which advises the world's richest countries and was founded after the oil supply shocks in the 1970s, said that mineral supplies will be the energy security challenge of the 21st century. "Concerns about price volatility and security of supply do not disappear in an electrified, renewables-rich energy system," it said.</w:t>
      </w:r>
    </w:p>
    <w:p w14:paraId="7CFE8163" w14:textId="77777777" w:rsidR="00482FE7" w:rsidRDefault="00482FE7" w:rsidP="00482FE7">
      <w:pPr>
        <w:rPr>
          <w:rStyle w:val="Style13ptBold"/>
          <w:b w:val="0"/>
          <w:bCs/>
          <w:sz w:val="16"/>
          <w:szCs w:val="12"/>
        </w:rPr>
      </w:pPr>
    </w:p>
    <w:p w14:paraId="4AB6B32B" w14:textId="77777777" w:rsidR="00482FE7" w:rsidRPr="007C00BB" w:rsidRDefault="00482FE7" w:rsidP="00482FE7">
      <w:pPr>
        <w:keepNext/>
        <w:keepLines/>
        <w:spacing w:before="40" w:after="0"/>
        <w:outlineLvl w:val="3"/>
        <w:rPr>
          <w:rFonts w:eastAsia="MS Gothic"/>
          <w:b/>
          <w:bCs/>
          <w:sz w:val="26"/>
          <w:szCs w:val="26"/>
        </w:rPr>
      </w:pPr>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5E044A5E" w14:textId="77777777" w:rsidR="00482FE7" w:rsidRPr="00165FA5" w:rsidRDefault="00482FE7" w:rsidP="00482FE7">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1">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033E3E28" w14:textId="321C43CD" w:rsidR="00FA4FCB" w:rsidRPr="006964C9" w:rsidRDefault="00482FE7" w:rsidP="00FA4FCB">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63170F">
        <w:rPr>
          <w:rFonts w:eastAsia="Cambria"/>
          <w:highlight w:val="green"/>
          <w:u w:val="single"/>
        </w:rPr>
        <w:t>Climate</w:t>
      </w:r>
      <w:proofErr w:type="spellEnd"/>
      <w:r w:rsidRPr="0063170F">
        <w:rPr>
          <w:rFonts w:eastAsia="Cambria"/>
          <w:highlight w:val="green"/>
          <w:u w:val="single"/>
        </w:rPr>
        <w:t xml:space="preserve"> change will </w:t>
      </w:r>
      <w:r w:rsidRPr="0063170F">
        <w:rPr>
          <w:rStyle w:val="Emphasis"/>
          <w:highlight w:val="green"/>
        </w:rPr>
        <w:t>amplify</w:t>
      </w:r>
      <w:r w:rsidRPr="5298E070">
        <w:rPr>
          <w:rStyle w:val="StyleUnderline"/>
        </w:rPr>
        <w:t xml:space="preserve"> existing risks </w:t>
      </w:r>
      <w:r w:rsidRPr="0063170F">
        <w:rPr>
          <w:rStyle w:val="Emphasis"/>
          <w:highlight w:val="green"/>
        </w:rPr>
        <w:t>and create</w:t>
      </w:r>
      <w:r w:rsidRPr="5298E070">
        <w:rPr>
          <w:rStyle w:val="StyleUnderline"/>
        </w:rPr>
        <w:t xml:space="preserve"> new </w:t>
      </w:r>
      <w:r w:rsidRPr="0063170F">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63170F">
        <w:rPr>
          <w:rFonts w:eastAsia="Cambria"/>
          <w:highlight w:val="green"/>
          <w:u w:val="single"/>
        </w:rPr>
        <w:t>unevenly distributed</w:t>
      </w:r>
      <w:r w:rsidRPr="5298E070">
        <w:rPr>
          <w:rFonts w:eastAsia="Cambria"/>
          <w:u w:val="single"/>
        </w:rPr>
        <w:t xml:space="preserve"> and are generally greater </w:t>
      </w:r>
      <w:r w:rsidRPr="0063170F">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63170F">
        <w:rPr>
          <w:rFonts w:eastAsia="Cambria"/>
          <w:highlight w:val="green"/>
          <w:u w:val="single"/>
        </w:rPr>
        <w:t>Rising</w:t>
      </w:r>
      <w:r w:rsidRPr="5298E070">
        <w:rPr>
          <w:rFonts w:eastAsia="Cambria"/>
          <w:sz w:val="8"/>
          <w:szCs w:val="8"/>
        </w:rPr>
        <w:t xml:space="preserve"> rates and </w:t>
      </w:r>
      <w:r w:rsidRPr="0063170F">
        <w:rPr>
          <w:rStyle w:val="Emphasis"/>
          <w:highlight w:val="green"/>
        </w:rPr>
        <w:t>magnitudes of warming</w:t>
      </w:r>
      <w:r w:rsidRPr="0063170F">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63170F">
        <w:rPr>
          <w:rFonts w:eastAsia="Cambria"/>
          <w:highlight w:val="green"/>
          <w:u w:val="single"/>
        </w:rPr>
        <w:t xml:space="preserve">increase the risk of </w:t>
      </w:r>
      <w:r w:rsidRPr="0063170F">
        <w:rPr>
          <w:rFonts w:eastAsia="Cambria"/>
          <w:highlight w:val="green"/>
          <w:u w:val="single"/>
        </w:rPr>
        <w:lastRenderedPageBreak/>
        <w:t>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63170F">
        <w:rPr>
          <w:rFonts w:eastAsia="Cambria"/>
          <w:highlight w:val="green"/>
          <w:u w:val="single"/>
        </w:rPr>
        <w:t>impacts</w:t>
      </w:r>
      <w:r w:rsidRPr="0063170F">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63170F">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63170F">
        <w:rPr>
          <w:rFonts w:eastAsia="Cambria"/>
          <w:highlight w:val="green"/>
          <w:u w:val="single"/>
        </w:rPr>
        <w:t xml:space="preserve">risks </w:t>
      </w:r>
      <w:r w:rsidRPr="0063170F">
        <w:rPr>
          <w:rStyle w:val="StyleUnderline"/>
          <w:highlight w:val="green"/>
        </w:rPr>
        <w:t xml:space="preserve">to </w:t>
      </w:r>
      <w:r w:rsidRPr="0063170F">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63170F">
        <w:rPr>
          <w:rStyle w:val="Emphasis"/>
          <w:highlight w:val="green"/>
        </w:rPr>
        <w:t>reduce</w:t>
      </w:r>
      <w:r w:rsidRPr="5298E070">
        <w:rPr>
          <w:rFonts w:eastAsia="Cambria"/>
          <w:u w:val="single"/>
        </w:rPr>
        <w:t xml:space="preserve"> renewable </w:t>
      </w:r>
      <w:r w:rsidRPr="0063170F">
        <w:rPr>
          <w:rStyle w:val="Emphasis"/>
          <w:highlight w:val="green"/>
        </w:rPr>
        <w:t>surface water and groundwater resources</w:t>
      </w:r>
      <w:r w:rsidRPr="5298E070">
        <w:rPr>
          <w:rFonts w:eastAsia="Cambria"/>
          <w:sz w:val="8"/>
          <w:szCs w:val="8"/>
        </w:rPr>
        <w:t xml:space="preserve"> in most dry subtropical regions (robust evidence, high agreement), </w:t>
      </w:r>
      <w:r w:rsidRPr="0063170F">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63170F">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63170F">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63170F">
        <w:rPr>
          <w:rStyle w:val="Emphasis"/>
          <w:highlight w:val="green"/>
        </w:rPr>
        <w:t>climate change</w:t>
      </w:r>
      <w:r w:rsidRPr="5298E070">
        <w:rPr>
          <w:rStyle w:val="StyleUnderline"/>
        </w:rPr>
        <w:t xml:space="preserve"> impacts are projected to </w:t>
      </w:r>
      <w:r w:rsidRPr="0063170F">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63170F">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63170F">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proofErr w:type="gramStart"/>
      <w:r w:rsidRPr="5298E070">
        <w:rPr>
          <w:rFonts w:asciiTheme="majorHAnsi" w:hAnsiTheme="majorHAnsi" w:cstheme="majorBidi"/>
          <w:sz w:val="8"/>
          <w:szCs w:val="8"/>
        </w:rPr>
        <w:t>2010 )</w:t>
      </w:r>
      <w:proofErr w:type="gramEnd"/>
      <w:r w:rsidRPr="5298E070">
        <w:rPr>
          <w:rFonts w:asciiTheme="majorHAnsi" w:hAnsiTheme="majorHAnsi" w:cstheme="majorBidi"/>
          <w:sz w:val="8"/>
          <w:szCs w:val="8"/>
        </w:rPr>
        <w:t> </w:t>
      </w:r>
    </w:p>
    <w:p w14:paraId="05E325BA" w14:textId="77777777" w:rsidR="00FA4FCB" w:rsidRPr="00811AA7" w:rsidRDefault="00FA4FCB" w:rsidP="00FA4FCB">
      <w:pPr>
        <w:pStyle w:val="Heading4"/>
      </w:pPr>
      <w:r>
        <w:t>Private space companies are the leading drivers of mining resources off celestial bodies – that’s key to stop resource, water, and rare earth mineral shortages</w:t>
      </w:r>
    </w:p>
    <w:p w14:paraId="762B15F4" w14:textId="77777777" w:rsidR="00FA4FCB" w:rsidRDefault="00FA4FCB" w:rsidP="00FA4FCB">
      <w:pPr>
        <w:rPr>
          <w:rStyle w:val="Style13ptBold"/>
          <w:b w:val="0"/>
          <w:bCs/>
          <w:sz w:val="16"/>
          <w:szCs w:val="12"/>
        </w:rPr>
      </w:pPr>
      <w:r>
        <w:rPr>
          <w:rStyle w:val="Style13ptBold"/>
        </w:rPr>
        <w:t>Gilbert 21</w:t>
      </w:r>
      <w:r>
        <w:rPr>
          <w:rStyle w:val="Style13ptBold"/>
          <w:sz w:val="16"/>
          <w:szCs w:val="12"/>
        </w:rPr>
        <w:t xml:space="preserve"> (Alex Gilbert; 4/26/21;The Milken Institute Review; </w:t>
      </w:r>
      <w:r>
        <w:rPr>
          <w:rStyle w:val="Style13ptBold"/>
          <w:i/>
          <w:iCs/>
          <w:sz w:val="16"/>
          <w:szCs w:val="12"/>
        </w:rPr>
        <w:t>“</w:t>
      </w:r>
      <w:r w:rsidRPr="00CF1D13">
        <w:rPr>
          <w:rStyle w:val="Style13ptBold"/>
          <w:i/>
          <w:iCs/>
          <w:sz w:val="16"/>
          <w:szCs w:val="12"/>
        </w:rPr>
        <w:t>Mining in Space Is Coming</w:t>
      </w:r>
      <w:r>
        <w:rPr>
          <w:rStyle w:val="Style13ptBold"/>
          <w:i/>
          <w:iCs/>
          <w:sz w:val="16"/>
          <w:szCs w:val="12"/>
        </w:rPr>
        <w:t>”</w:t>
      </w:r>
      <w:r>
        <w:rPr>
          <w:rStyle w:val="Style13ptBold"/>
          <w:sz w:val="16"/>
          <w:szCs w:val="12"/>
        </w:rPr>
        <w:t xml:space="preserve">; accessed 12/15/21; </w:t>
      </w:r>
      <w:hyperlink r:id="rId12" w:history="1">
        <w:r w:rsidRPr="00376118">
          <w:rPr>
            <w:rStyle w:val="Hyperlink"/>
            <w:sz w:val="16"/>
            <w:szCs w:val="12"/>
          </w:rPr>
          <w:t>https://www.milkenreview.org/articles/mining-in-space-is-coming</w:t>
        </w:r>
      </w:hyperlink>
      <w:r>
        <w:rPr>
          <w:rStyle w:val="Style13ptBold"/>
          <w:sz w:val="16"/>
          <w:szCs w:val="12"/>
        </w:rPr>
        <w:t xml:space="preserve">; </w:t>
      </w:r>
      <w:proofErr w:type="spellStart"/>
      <w:r w:rsidRPr="00CF1D13">
        <w:rPr>
          <w:rStyle w:val="Style13ptBold"/>
          <w:sz w:val="16"/>
          <w:szCs w:val="12"/>
        </w:rPr>
        <w:t>alex</w:t>
      </w:r>
      <w:proofErr w:type="spellEnd"/>
      <w:r w:rsidRPr="00CF1D13">
        <w:rPr>
          <w:rStyle w:val="Style13ptBold"/>
          <w:sz w:val="16"/>
          <w:szCs w:val="12"/>
        </w:rPr>
        <w:t xml:space="preserve"> gilbert, is a complex systems researcher and a PhD student in space resources at the Colorado School of Mines.</w:t>
      </w:r>
      <w:r>
        <w:rPr>
          <w:rStyle w:val="Style13ptBold"/>
          <w:sz w:val="16"/>
          <w:szCs w:val="12"/>
        </w:rPr>
        <w:t>) HB</w:t>
      </w:r>
    </w:p>
    <w:p w14:paraId="6DF62A1D" w14:textId="77777777" w:rsidR="00FA4FCB" w:rsidRPr="00FB166A" w:rsidRDefault="00FA4FCB" w:rsidP="00FA4FCB">
      <w:pPr>
        <w:rPr>
          <w:rStyle w:val="Style13ptBold"/>
          <w:b w:val="0"/>
          <w:bCs/>
          <w:sz w:val="8"/>
          <w:szCs w:val="18"/>
        </w:rPr>
      </w:pPr>
      <w:r w:rsidRPr="00FB166A">
        <w:rPr>
          <w:rStyle w:val="Style13ptBold"/>
          <w:sz w:val="8"/>
          <w:szCs w:val="18"/>
        </w:rPr>
        <w:t xml:space="preserve">As every fan of science fiction knows, </w:t>
      </w:r>
      <w:r w:rsidRPr="00593AF8">
        <w:rPr>
          <w:rStyle w:val="StyleUnderline"/>
          <w:highlight w:val="green"/>
        </w:rPr>
        <w:t>the resources of the solar system appear</w:t>
      </w:r>
      <w:r w:rsidRPr="001704DB">
        <w:rPr>
          <w:rStyle w:val="StyleUnderline"/>
        </w:rPr>
        <w:t xml:space="preserve"> virtually </w:t>
      </w:r>
      <w:r w:rsidRPr="00593AF8">
        <w:rPr>
          <w:rStyle w:val="StyleUnderline"/>
          <w:highlight w:val="green"/>
        </w:rPr>
        <w:t>unlimited</w:t>
      </w:r>
      <w:r w:rsidRPr="001704DB">
        <w:rPr>
          <w:rStyle w:val="StyleUnderline"/>
        </w:rPr>
        <w:t xml:space="preserve"> compared to those on Earth</w:t>
      </w:r>
      <w:r w:rsidRPr="00FB166A">
        <w:rPr>
          <w:rStyle w:val="Style13ptBold"/>
          <w:sz w:val="8"/>
          <w:szCs w:val="18"/>
        </w:rPr>
        <w:t xml:space="preserve">. There are whole other planets, dozens of moons, </w:t>
      </w:r>
      <w:r w:rsidRPr="001704DB">
        <w:rPr>
          <w:rStyle w:val="StyleUnderline"/>
        </w:rPr>
        <w:t xml:space="preserve">thousands of massive </w:t>
      </w:r>
      <w:r w:rsidRPr="00593AF8">
        <w:rPr>
          <w:rStyle w:val="StyleUnderline"/>
          <w:highlight w:val="green"/>
        </w:rPr>
        <w:t>asteroids</w:t>
      </w:r>
      <w:r w:rsidRPr="001704DB">
        <w:rPr>
          <w:rStyle w:val="StyleUnderline"/>
        </w:rPr>
        <w:t xml:space="preserve"> and millions of small ones that doubtless </w:t>
      </w:r>
      <w:r w:rsidRPr="0077382F">
        <w:rPr>
          <w:rStyle w:val="StyleUnderline"/>
          <w:highlight w:val="green"/>
        </w:rPr>
        <w:t>contain humungous quantities of materials</w:t>
      </w:r>
      <w:r w:rsidRPr="001704DB">
        <w:rPr>
          <w:rStyle w:val="StyleUnderline"/>
        </w:rPr>
        <w:t xml:space="preserve"> that are scarce and very valuable</w:t>
      </w:r>
      <w:r w:rsidRPr="00FB166A">
        <w:rPr>
          <w:rStyle w:val="Style13ptBold"/>
          <w:sz w:val="8"/>
          <w:szCs w:val="18"/>
        </w:rPr>
        <w:t xml:space="preserve"> (back on Earth). Visionaries including Jeff </w:t>
      </w:r>
      <w:r w:rsidRPr="0077382F">
        <w:rPr>
          <w:rStyle w:val="StyleUnderline"/>
          <w:highlight w:val="green"/>
        </w:rPr>
        <w:t>Bezos imagine</w:t>
      </w:r>
      <w:r w:rsidRPr="001704DB">
        <w:rPr>
          <w:rStyle w:val="StyleUnderline"/>
        </w:rPr>
        <w:t xml:space="preserve"> heavy industry </w:t>
      </w:r>
      <w:r w:rsidRPr="0077382F">
        <w:rPr>
          <w:rStyle w:val="StyleUnderline"/>
          <w:highlight w:val="green"/>
        </w:rPr>
        <w:t>moving to space</w:t>
      </w:r>
      <w:r w:rsidRPr="001704DB">
        <w:rPr>
          <w:rStyle w:val="StyleUnderline"/>
        </w:rPr>
        <w:t xml:space="preserve"> and Earth becoming a residential area</w:t>
      </w:r>
      <w:r w:rsidRPr="00FB166A">
        <w:rPr>
          <w:rStyle w:val="Style13ptBold"/>
          <w:sz w:val="8"/>
          <w:szCs w:val="18"/>
        </w:rPr>
        <w:t>. However, as entrepreneurs look to harness the riches beyond the atmosphere, access to space resources remains tangled in the realities of economics and governance.</w:t>
      </w:r>
      <w:r w:rsidRPr="00FB166A">
        <w:rPr>
          <w:sz w:val="8"/>
          <w:szCs w:val="32"/>
        </w:rPr>
        <w:t xml:space="preserve"> </w:t>
      </w:r>
      <w:r w:rsidRPr="00FB166A">
        <w:rPr>
          <w:rStyle w:val="Style13ptBold"/>
          <w:sz w:val="8"/>
          <w:szCs w:val="18"/>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space resources law, recognizing the property rights of private companies and individuals to materials gathered in space.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sidRPr="0077382F">
        <w:rPr>
          <w:rStyle w:val="StyleUnderline"/>
          <w:highlight w:val="green"/>
        </w:rPr>
        <w:t xml:space="preserve">Mining </w:t>
      </w:r>
      <w:r w:rsidRPr="0077382F">
        <w:rPr>
          <w:rStyle w:val="StyleUnderline"/>
        </w:rPr>
        <w:t>space for materials</w:t>
      </w:r>
      <w:r w:rsidRPr="00D34941">
        <w:rPr>
          <w:rStyle w:val="StyleUnderline"/>
        </w:rPr>
        <w:t>, of course, is another matter</w:t>
      </w:r>
      <w:r w:rsidRPr="00FB166A">
        <w:rPr>
          <w:rStyle w:val="Style13ptBold"/>
          <w:sz w:val="8"/>
          <w:szCs w:val="18"/>
        </w:rPr>
        <w:t xml:space="preserve">. In the past several decades, </w:t>
      </w:r>
      <w:r w:rsidRPr="00D34941">
        <w:rPr>
          <w:rStyle w:val="StyleUnderline"/>
        </w:rPr>
        <w:t xml:space="preserve">planetary science has confirmed what has long been suspected: </w:t>
      </w:r>
      <w:r w:rsidRPr="0077382F">
        <w:rPr>
          <w:rStyle w:val="StyleUnderline"/>
          <w:highlight w:val="green"/>
        </w:rPr>
        <w:t>celestial bodies</w:t>
      </w:r>
      <w:r w:rsidRPr="00D34941">
        <w:rPr>
          <w:rStyle w:val="StyleUnderline"/>
        </w:rPr>
        <w:t xml:space="preserve"> are potential sources for dozens of natural materials that, in the right time and place, </w:t>
      </w:r>
      <w:r w:rsidRPr="0077382F">
        <w:rPr>
          <w:rStyle w:val="StyleUnderline"/>
          <w:highlight w:val="green"/>
        </w:rPr>
        <w:t>are incredibly valuable</w:t>
      </w:r>
      <w:r w:rsidRPr="00FB166A">
        <w:rPr>
          <w:rStyle w:val="Style13ptBold"/>
          <w:sz w:val="8"/>
          <w:szCs w:val="18"/>
        </w:rPr>
        <w:t xml:space="preserve">. Of these, </w:t>
      </w:r>
      <w:r w:rsidRPr="0077382F">
        <w:rPr>
          <w:rStyle w:val="Emphasis"/>
          <w:highlight w:val="green"/>
        </w:rPr>
        <w:t>water</w:t>
      </w:r>
      <w:r w:rsidRPr="0077382F">
        <w:rPr>
          <w:rStyle w:val="Emphasis"/>
        </w:rPr>
        <w:t xml:space="preserve"> may be the most attractive in the near-term</w:t>
      </w:r>
      <w:r w:rsidRPr="00FB166A">
        <w:rPr>
          <w:rStyle w:val="Style13ptBold"/>
          <w:sz w:val="8"/>
          <w:szCs w:val="18"/>
        </w:rPr>
        <w:t>, because — with assistance from solar energy or nuclear fission — H2O can be split into hydrogen and oxygen to make rocket propellant, facilitating in-space refueling. So-called “</w:t>
      </w:r>
      <w:r w:rsidRPr="0077382F">
        <w:rPr>
          <w:rStyle w:val="Emphasis"/>
          <w:highlight w:val="green"/>
        </w:rPr>
        <w:t>rare earth” metals</w:t>
      </w:r>
      <w:r w:rsidRPr="0077382F">
        <w:rPr>
          <w:rStyle w:val="Emphasis"/>
        </w:rPr>
        <w:t xml:space="preserve"> are also potential targets of asteroid miners intending to service Earth markets</w:t>
      </w:r>
      <w:r w:rsidRPr="00FB166A">
        <w:rPr>
          <w:rStyle w:val="Style13ptBold"/>
          <w:sz w:val="8"/>
          <w:szCs w:val="18"/>
        </w:rPr>
        <w:t xml:space="preserve">. Consisting of 17 elements, including lanthanum, neodymium, and yttrium, </w:t>
      </w:r>
      <w:r w:rsidRPr="00D34941">
        <w:rPr>
          <w:rStyle w:val="StyleUnderline"/>
        </w:rPr>
        <w:t>these critical materials</w:t>
      </w:r>
      <w:r w:rsidRPr="00FB166A">
        <w:rPr>
          <w:rStyle w:val="Style13ptBold"/>
          <w:sz w:val="8"/>
          <w:szCs w:val="18"/>
        </w:rPr>
        <w:t xml:space="preserve"> (most of which are today mined in China at great environmental cost) </w:t>
      </w:r>
      <w:r w:rsidRPr="00D34941">
        <w:rPr>
          <w:rStyle w:val="StyleUnderline"/>
        </w:rPr>
        <w:t>are required for electronics</w:t>
      </w:r>
      <w:r w:rsidRPr="00FB166A">
        <w:rPr>
          <w:rStyle w:val="Style13ptBold"/>
          <w:sz w:val="8"/>
          <w:szCs w:val="18"/>
        </w:rPr>
        <w:t xml:space="preserve">. And they loom as bottlenecks in making the transition from fossil fuels to renewables backed up by battery storage. The Moon is a prime space mining target. Boosted by NASA’s mining solicitation, it is likely the first location for commercial mining. The Moon has several </w:t>
      </w:r>
      <w:r w:rsidRPr="00FB166A">
        <w:rPr>
          <w:rStyle w:val="Style13ptBold"/>
          <w:sz w:val="8"/>
          <w:szCs w:val="18"/>
        </w:rPr>
        <w:lastRenderedPageBreak/>
        <w:t>advantages. It is relatively close, requiring a journey of only several days by rocket and creating communication lags of only a couple seconds — a delay small enough to allow remote operation of robots from Earth</w:t>
      </w:r>
      <w:r w:rsidRPr="00811AA7">
        <w:rPr>
          <w:rStyle w:val="StyleUnderline"/>
        </w:rPr>
        <w:t xml:space="preserve">. </w:t>
      </w:r>
      <w:r w:rsidRPr="0077382F">
        <w:rPr>
          <w:rStyle w:val="StyleUnderline"/>
          <w:highlight w:val="green"/>
        </w:rPr>
        <w:t>Its low gravity implies</w:t>
      </w:r>
      <w:r w:rsidRPr="00811AA7">
        <w:rPr>
          <w:rStyle w:val="StyleUnderline"/>
        </w:rPr>
        <w:t xml:space="preserve"> that relatively </w:t>
      </w:r>
      <w:r w:rsidRPr="0077382F">
        <w:rPr>
          <w:rStyle w:val="StyleUnderline"/>
          <w:highlight w:val="green"/>
        </w:rPr>
        <w:t>little energy expenditure</w:t>
      </w:r>
      <w:r w:rsidRPr="00811AA7">
        <w:rPr>
          <w:rStyle w:val="StyleUnderline"/>
        </w:rPr>
        <w:t xml:space="preserve"> will be </w:t>
      </w:r>
      <w:r w:rsidRPr="0077382F">
        <w:rPr>
          <w:rStyle w:val="StyleUnderline"/>
          <w:highlight w:val="green"/>
        </w:rPr>
        <w:t>needed</w:t>
      </w:r>
      <w:r w:rsidRPr="00811AA7">
        <w:rPr>
          <w:rStyle w:val="StyleUnderline"/>
        </w:rPr>
        <w:t xml:space="preserve"> to deliver mined resources to Earth orbit</w:t>
      </w:r>
      <w:r w:rsidRPr="00FB166A">
        <w:rPr>
          <w:rStyle w:val="Style13ptBold"/>
          <w:sz w:val="8"/>
          <w:szCs w:val="18"/>
        </w:rPr>
        <w:t>.</w:t>
      </w:r>
      <w:r w:rsidRPr="00FB166A">
        <w:rPr>
          <w:sz w:val="8"/>
          <w:szCs w:val="32"/>
        </w:rPr>
        <w:t xml:space="preserve"> </w:t>
      </w:r>
      <w:r w:rsidRPr="00FB166A">
        <w:rPr>
          <w:rStyle w:val="Style13ptBold"/>
          <w:sz w:val="8"/>
          <w:szCs w:val="18"/>
        </w:rPr>
        <w:t xml:space="preserve">The Moon may look parched — and by comparison to Earth, it is. But </w:t>
      </w:r>
      <w:r w:rsidRPr="00FB166A">
        <w:rPr>
          <w:rStyle w:val="StyleUnderline"/>
        </w:rPr>
        <w:t xml:space="preserve">recent probes have confirmed </w:t>
      </w:r>
      <w:r w:rsidRPr="0077382F">
        <w:rPr>
          <w:rStyle w:val="StyleUnderline"/>
          <w:highlight w:val="green"/>
        </w:rPr>
        <w:t>substantial amounts of water ice</w:t>
      </w:r>
      <w:r w:rsidRPr="00FB166A">
        <w:rPr>
          <w:rStyle w:val="StyleUnderline"/>
        </w:rPr>
        <w:t xml:space="preserve"> lurking in permanently shadowed craters at the lunar poles</w:t>
      </w:r>
      <w:r w:rsidRPr="00FB166A">
        <w:rPr>
          <w:rStyle w:val="Style13ptBold"/>
          <w:sz w:val="8"/>
          <w:szCs w:val="18"/>
        </w:rPr>
        <w:t xml:space="preserve">. Further, it seems that solar winds have implanted significant deposits of helium-3 (a light stable isotope of helium) across the equatorial regions of the Moon. Helium-3 is a potential fuel source for </w:t>
      </w:r>
      <w:proofErr w:type="spellStart"/>
      <w:r w:rsidRPr="00FB166A">
        <w:rPr>
          <w:rStyle w:val="Style13ptBold"/>
          <w:sz w:val="8"/>
          <w:szCs w:val="18"/>
        </w:rPr>
        <w:t>secondand</w:t>
      </w:r>
      <w:proofErr w:type="spellEnd"/>
      <w:r w:rsidRPr="00FB166A">
        <w:rPr>
          <w:rStyle w:val="Style13ptBold"/>
          <w:sz w:val="8"/>
          <w:szCs w:val="18"/>
        </w:rPr>
        <w:t xml:space="preserve"> third-generation fusion reactors that one hopes will be in service later in the century. </w:t>
      </w:r>
      <w:r w:rsidRPr="00811AA7">
        <w:rPr>
          <w:rStyle w:val="StyleUnderline"/>
        </w:rPr>
        <w:t>The isotope is packed with energy</w:t>
      </w:r>
      <w:r w:rsidRPr="00FB166A">
        <w:rPr>
          <w:rStyle w:val="Style13ptBold"/>
          <w:sz w:val="8"/>
          <w:szCs w:val="18"/>
        </w:rPr>
        <w:t xml:space="preserve"> (admittedly hard to unleash in a controlled manner) </w:t>
      </w:r>
      <w:r w:rsidRPr="00811AA7">
        <w:rPr>
          <w:rStyle w:val="StyleUnderline"/>
        </w:rPr>
        <w:t>that might augment sunlight as a source of clean, safe energy on Earth or to power fast spaceships in this century</w:t>
      </w:r>
      <w:r w:rsidRPr="00FB166A">
        <w:rPr>
          <w:rStyle w:val="Style13ptBold"/>
          <w:sz w:val="8"/>
          <w:szCs w:val="18"/>
        </w:rPr>
        <w:t xml:space="preserve">. Between its water and helium-3 deposits, the Moon could be the resource stepping-stone for further solar system exploration. </w:t>
      </w:r>
      <w:r w:rsidRPr="0077382F">
        <w:rPr>
          <w:rStyle w:val="StyleUnderline"/>
          <w:highlight w:val="green"/>
        </w:rPr>
        <w:t>Asteroids</w:t>
      </w:r>
      <w:r w:rsidRPr="00FB166A">
        <w:rPr>
          <w:rStyle w:val="StyleUnderline"/>
        </w:rPr>
        <w:t xml:space="preserve"> are another near-term mining target. There are all sorts of space rocks hurtling through the solar system, </w:t>
      </w:r>
      <w:r w:rsidRPr="0077382F">
        <w:rPr>
          <w:rStyle w:val="StyleUnderline"/>
          <w:highlight w:val="green"/>
        </w:rPr>
        <w:t>with varying amounts of water, rare earth metals and other materials</w:t>
      </w:r>
      <w:r w:rsidRPr="00FB166A">
        <w:rPr>
          <w:rStyle w:val="StyleUnderline"/>
        </w:rPr>
        <w:t xml:space="preserve"> on board</w:t>
      </w:r>
      <w:r w:rsidRPr="00FB166A">
        <w:rPr>
          <w:rStyle w:val="Style13ptBold"/>
          <w:sz w:val="8"/>
          <w:szCs w:val="18"/>
        </w:rPr>
        <w:t>.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FB166A">
        <w:rPr>
          <w:sz w:val="8"/>
          <w:szCs w:val="32"/>
        </w:rPr>
        <w:t xml:space="preserve"> </w:t>
      </w:r>
      <w:r w:rsidRPr="00FB166A">
        <w:rPr>
          <w:rStyle w:val="Style13ptBold"/>
          <w:sz w:val="8"/>
          <w:szCs w:val="18"/>
        </w:rPr>
        <w:t xml:space="preserve">Wannabe asteroid miners will thus be looking at smaller near-Earth asteroids. While they are much further away than the Moon, many of them could be reached using less energy — and some are even small enough to make it technically possible to tow them to Earth orbit for mining. 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w:t>
      </w:r>
      <w:proofErr w:type="gramStart"/>
      <w:r w:rsidRPr="00FB166A">
        <w:rPr>
          <w:rStyle w:val="Style13ptBold"/>
          <w:sz w:val="8"/>
          <w:szCs w:val="18"/>
        </w:rPr>
        <w:t>Is</w:t>
      </w:r>
      <w:proofErr w:type="gramEnd"/>
      <w:r w:rsidRPr="00FB166A">
        <w:rPr>
          <w:rStyle w:val="Style13ptBold"/>
          <w:sz w:val="8"/>
          <w:szCs w:val="18"/>
        </w:rPr>
        <w:t xml:space="preserve"> the Difference </w:t>
      </w:r>
      <w:r w:rsidRPr="00811AA7">
        <w:rPr>
          <w:rStyle w:val="StyleUnderline"/>
        </w:rPr>
        <w:t>The prospects for space mining are being driven by technological advances across the space industry. The rise of reusable rocket components and the now-widespread use of off-the-shelf parts are lowering both launch and operations costs</w:t>
      </w:r>
      <w:r w:rsidRPr="00FB166A">
        <w:rPr>
          <w:rStyle w:val="Style13ptBold"/>
          <w:sz w:val="8"/>
          <w:szCs w:val="18"/>
        </w:rPr>
        <w:t xml:space="preserve">. Once limited to government contract missions and the delivery of telecom satellites to orbit, </w:t>
      </w:r>
      <w:r w:rsidRPr="007F69FB">
        <w:rPr>
          <w:rStyle w:val="Emphasis"/>
          <w:highlight w:val="green"/>
        </w:rPr>
        <w:t>private firms are</w:t>
      </w:r>
      <w:r w:rsidRPr="007F69FB">
        <w:rPr>
          <w:rStyle w:val="Emphasis"/>
        </w:rPr>
        <w:t xml:space="preserve"> now </w:t>
      </w:r>
      <w:r w:rsidRPr="007F69FB">
        <w:rPr>
          <w:rStyle w:val="Emphasis"/>
          <w:highlight w:val="green"/>
        </w:rPr>
        <w:t>emerging as leaders in developing</w:t>
      </w:r>
      <w:r w:rsidRPr="007F69FB">
        <w:rPr>
          <w:rStyle w:val="Emphasis"/>
        </w:rPr>
        <w:t xml:space="preserve"> </w:t>
      </w:r>
      <w:r w:rsidRPr="00FB166A">
        <w:rPr>
          <w:rStyle w:val="Style13ptBold"/>
          <w:sz w:val="8"/>
          <w:szCs w:val="18"/>
        </w:rPr>
        <w:t>“</w:t>
      </w:r>
      <w:proofErr w:type="spellStart"/>
      <w:r w:rsidRPr="00FB166A">
        <w:rPr>
          <w:rStyle w:val="Style13ptBold"/>
          <w:sz w:val="8"/>
          <w:szCs w:val="18"/>
        </w:rPr>
        <w:t>NewSpace</w:t>
      </w:r>
      <w:proofErr w:type="spellEnd"/>
      <w:r w:rsidRPr="00FB166A">
        <w:rPr>
          <w:rStyle w:val="Style13ptBold"/>
          <w:sz w:val="8"/>
          <w:szCs w:val="18"/>
        </w:rPr>
        <w:t xml:space="preserve">” </w:t>
      </w:r>
      <w:r w:rsidRPr="00811AA7">
        <w:rPr>
          <w:rStyle w:val="StyleUnderline"/>
        </w:rPr>
        <w:t>activities</w:t>
      </w:r>
      <w:r w:rsidRPr="00FB166A">
        <w:rPr>
          <w:rStyle w:val="Style13ptBold"/>
          <w:sz w:val="8"/>
          <w:szCs w:val="18"/>
        </w:rPr>
        <w:t xml:space="preserve"> — a catch-all term for endeavors including orbital tourism, orbital manufacturing and mini-satellites providing specialized services. The space sector, with a market capitalization of $400 billion, could grow to as much as $1 trillion by 2040 as private investment soars. 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sidRPr="00FB166A">
        <w:rPr>
          <w:rStyle w:val="Style13ptBold"/>
          <w:sz w:val="8"/>
          <w:szCs w:val="18"/>
        </w:rPr>
        <w:t>lunar</w:t>
      </w:r>
      <w:proofErr w:type="gramEnd"/>
      <w:r w:rsidRPr="00FB166A">
        <w:rPr>
          <w:rStyle w:val="Style13ptBold"/>
          <w:sz w:val="8"/>
          <w:szCs w:val="18"/>
        </w:rPr>
        <w:t xml:space="preserve"> rocks for display in the Oval Office, highlighting the awe that deep space can still summon. For the time being, scientific samples remain the goal of mining. Last October, NASA’s OSIRIS-</w:t>
      </w:r>
      <w:proofErr w:type="spellStart"/>
      <w:r w:rsidRPr="00FB166A">
        <w:rPr>
          <w:rStyle w:val="Style13ptBold"/>
          <w:sz w:val="8"/>
          <w:szCs w:val="18"/>
        </w:rPr>
        <w:t>REx</w:t>
      </w:r>
      <w:proofErr w:type="spellEnd"/>
      <w:r w:rsidRPr="00FB166A">
        <w:rPr>
          <w:rStyle w:val="Style13ptBold"/>
          <w:sz w:val="8"/>
          <w:szCs w:val="18"/>
        </w:rPr>
        <w:t xml:space="preserve"> mission — due to return to Earth in 2023 — collected a small amount of material from the asteroid </w:t>
      </w:r>
      <w:proofErr w:type="spellStart"/>
      <w:r w:rsidRPr="00FB166A">
        <w:rPr>
          <w:rStyle w:val="Style13ptBold"/>
          <w:sz w:val="8"/>
          <w:szCs w:val="18"/>
        </w:rPr>
        <w:t>Bennu</w:t>
      </w:r>
      <w:proofErr w:type="spellEnd"/>
      <w:r w:rsidRPr="00FB166A">
        <w:rPr>
          <w:rStyle w:val="Style13ptBold"/>
          <w:sz w:val="8"/>
          <w:szCs w:val="18"/>
        </w:rPr>
        <w:t xml:space="preserve">. In December, Japan returned a sample of the asteroid </w:t>
      </w:r>
      <w:proofErr w:type="spellStart"/>
      <w:r w:rsidRPr="00FB166A">
        <w:rPr>
          <w:rStyle w:val="Style13ptBold"/>
          <w:sz w:val="8"/>
          <w:szCs w:val="18"/>
        </w:rPr>
        <w:t>Ryugu</w:t>
      </w:r>
      <w:proofErr w:type="spellEnd"/>
      <w:r w:rsidRPr="00FB166A">
        <w:rPr>
          <w:rStyle w:val="Style13ptBold"/>
          <w:sz w:val="8"/>
          <w:szCs w:val="18"/>
        </w:rPr>
        <w:t xml:space="preserve"> with the Hayabusa2 spacecraft. And several weeks later, China’s </w:t>
      </w:r>
      <w:proofErr w:type="spellStart"/>
      <w:r w:rsidRPr="00FB166A">
        <w:rPr>
          <w:rStyle w:val="Style13ptBold"/>
          <w:sz w:val="8"/>
          <w:szCs w:val="18"/>
        </w:rPr>
        <w:t>Chang’e</w:t>
      </w:r>
      <w:proofErr w:type="spellEnd"/>
      <w:r w:rsidRPr="00FB166A">
        <w:rPr>
          <w:rStyle w:val="Style13ptBold"/>
          <w:sz w:val="8"/>
          <w:szCs w:val="18"/>
        </w:rPr>
        <w:t xml:space="preserve"> 5 mission returned the first lunar samples since the 1970s. </w:t>
      </w:r>
      <w:r w:rsidRPr="00811AA7">
        <w:rPr>
          <w:rStyle w:val="StyleUnderline"/>
        </w:rPr>
        <w:t>Sample collection is accelerating, with recent missions targeting Mars</w:t>
      </w:r>
      <w:r w:rsidRPr="00FB166A">
        <w:rPr>
          <w:rStyle w:val="Style13ptBold"/>
          <w:sz w:val="8"/>
          <w:szCs w:val="18"/>
        </w:rPr>
        <w:t xml:space="preserve">. Japan is planning to visit the two moons of Mars and extract a sample from one. NASA’s robotic Perseverance rover will </w:t>
      </w:r>
      <w:proofErr w:type="gramStart"/>
      <w:r w:rsidRPr="00FB166A">
        <w:rPr>
          <w:rStyle w:val="Style13ptBold"/>
          <w:sz w:val="8"/>
          <w:szCs w:val="18"/>
        </w:rPr>
        <w:t>collect</w:t>
      </w:r>
      <w:proofErr w:type="gramEnd"/>
      <w:r w:rsidRPr="00FB166A">
        <w:rPr>
          <w:rStyle w:val="Style13ptBold"/>
          <w:sz w:val="8"/>
          <w:szCs w:val="18"/>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w:t>
      </w:r>
    </w:p>
    <w:p w14:paraId="17BA8E9A" w14:textId="77777777" w:rsidR="00FA4FCB" w:rsidRDefault="00FA4FCB" w:rsidP="00FA4FCB"/>
    <w:p w14:paraId="6AFD6B5B" w14:textId="77777777" w:rsidR="00FA4FCB" w:rsidRPr="00314B16" w:rsidRDefault="00FA4FCB" w:rsidP="00FA4FCB">
      <w:pPr>
        <w:pStyle w:val="Heading4"/>
        <w:rPr>
          <w:rStyle w:val="Style13ptBold"/>
          <w:b/>
          <w:bCs w:val="0"/>
        </w:rPr>
      </w:pPr>
      <w:r>
        <w:rPr>
          <w:rStyle w:val="Style13ptBold"/>
          <w:bCs w:val="0"/>
        </w:rPr>
        <w:t>Water shortages are an impact-multiplier – it causes food shortages, disease and the scale of conflicts</w:t>
      </w:r>
    </w:p>
    <w:p w14:paraId="170C71DB" w14:textId="77777777" w:rsidR="00FA4FCB" w:rsidRDefault="00FA4FCB" w:rsidP="00FA4FCB">
      <w:pPr>
        <w:rPr>
          <w:rStyle w:val="Style13ptBold"/>
          <w:b w:val="0"/>
          <w:bCs/>
          <w:sz w:val="16"/>
          <w:szCs w:val="12"/>
        </w:rPr>
      </w:pPr>
      <w:r>
        <w:rPr>
          <w:rStyle w:val="Style13ptBold"/>
        </w:rPr>
        <w:t>Milne 21</w:t>
      </w:r>
      <w:r>
        <w:rPr>
          <w:rStyle w:val="Style13ptBold"/>
          <w:sz w:val="16"/>
          <w:szCs w:val="12"/>
        </w:rPr>
        <w:t xml:space="preserve"> (Sandy Milne; 8/16/21; BBC Future; </w:t>
      </w:r>
      <w:r>
        <w:rPr>
          <w:rStyle w:val="Style13ptBold"/>
          <w:i/>
          <w:iCs/>
          <w:sz w:val="16"/>
          <w:szCs w:val="12"/>
        </w:rPr>
        <w:t>“</w:t>
      </w:r>
      <w:r w:rsidRPr="00F15BD0">
        <w:rPr>
          <w:rStyle w:val="Style13ptBold"/>
          <w:i/>
          <w:iCs/>
          <w:sz w:val="16"/>
          <w:szCs w:val="12"/>
        </w:rPr>
        <w:t>How water shortages are brewing wars</w:t>
      </w:r>
      <w:r>
        <w:rPr>
          <w:rStyle w:val="Style13ptBold"/>
          <w:i/>
          <w:iCs/>
          <w:sz w:val="16"/>
          <w:szCs w:val="12"/>
        </w:rPr>
        <w:t>”</w:t>
      </w:r>
      <w:r>
        <w:rPr>
          <w:rStyle w:val="Style13ptBold"/>
          <w:sz w:val="16"/>
          <w:szCs w:val="12"/>
        </w:rPr>
        <w:t xml:space="preserve">; accessed 12/15/21; </w:t>
      </w:r>
      <w:hyperlink r:id="rId13" w:history="1">
        <w:r w:rsidRPr="00376118">
          <w:rPr>
            <w:rStyle w:val="Hyperlink"/>
            <w:sz w:val="16"/>
            <w:szCs w:val="12"/>
          </w:rPr>
          <w:t>https://www.bbc.com/future/article/20210816-how-water-shortages-are-brewing-wars</w:t>
        </w:r>
      </w:hyperlink>
      <w:r>
        <w:rPr>
          <w:rStyle w:val="Style13ptBold"/>
          <w:sz w:val="16"/>
          <w:szCs w:val="12"/>
        </w:rPr>
        <w:t xml:space="preserve">; </w:t>
      </w:r>
      <w:r w:rsidRPr="002179A8">
        <w:rPr>
          <w:rStyle w:val="Style13ptBold"/>
          <w:sz w:val="16"/>
          <w:szCs w:val="12"/>
        </w:rPr>
        <w:t xml:space="preserve">Sandy Milne is a journalist based in Perth, Australia. He has reported and written features for BBC Global, the SBS, Wired, Nikkei Asia, and </w:t>
      </w:r>
      <w:proofErr w:type="spellStart"/>
      <w:r w:rsidRPr="002179A8">
        <w:rPr>
          <w:rStyle w:val="Style13ptBold"/>
          <w:sz w:val="16"/>
          <w:szCs w:val="12"/>
        </w:rPr>
        <w:t>Crikey</w:t>
      </w:r>
      <w:proofErr w:type="spellEnd"/>
      <w:r>
        <w:rPr>
          <w:rStyle w:val="Style13ptBold"/>
          <w:sz w:val="16"/>
          <w:szCs w:val="12"/>
        </w:rPr>
        <w:t>) HB</w:t>
      </w:r>
    </w:p>
    <w:p w14:paraId="53789255" w14:textId="77777777" w:rsidR="00FA4FCB" w:rsidRPr="00314B16" w:rsidRDefault="00FA4FCB" w:rsidP="00FA4FCB">
      <w:pPr>
        <w:rPr>
          <w:rStyle w:val="StyleUnderline"/>
        </w:rPr>
      </w:pPr>
      <w:r w:rsidRPr="00314B16">
        <w:rPr>
          <w:rStyle w:val="Style13ptBold"/>
          <w:sz w:val="8"/>
          <w:szCs w:val="18"/>
        </w:rPr>
        <w:t xml:space="preserve">Around the world, stories like al Sadr's are becoming far too common. </w:t>
      </w:r>
      <w:r w:rsidRPr="007F160D">
        <w:rPr>
          <w:rStyle w:val="StyleUnderline"/>
        </w:rPr>
        <w:t xml:space="preserve">As much as </w:t>
      </w:r>
      <w:r w:rsidRPr="0098215E">
        <w:rPr>
          <w:rStyle w:val="StyleUnderline"/>
          <w:highlight w:val="green"/>
        </w:rPr>
        <w:t>a quarter of the world</w:t>
      </w:r>
      <w:r w:rsidRPr="007F160D">
        <w:rPr>
          <w:rStyle w:val="StyleUnderline"/>
        </w:rPr>
        <w:t xml:space="preserve">'s population now </w:t>
      </w:r>
      <w:r w:rsidRPr="0098215E">
        <w:rPr>
          <w:rStyle w:val="StyleUnderline"/>
          <w:highlight w:val="green"/>
        </w:rPr>
        <w:t>faces severe water scarcity</w:t>
      </w:r>
      <w:r w:rsidRPr="007F160D">
        <w:rPr>
          <w:rStyle w:val="StyleUnderline"/>
        </w:rPr>
        <w:t xml:space="preserve"> at least one month out of the year</w:t>
      </w:r>
      <w:r w:rsidRPr="00314B16">
        <w:rPr>
          <w:rStyle w:val="Style13ptBold"/>
          <w:sz w:val="8"/>
          <w:szCs w:val="18"/>
        </w:rPr>
        <w:t xml:space="preserve"> and – as in al-Sadr's case – it is leading many to seek a more secure life in other countries. "If there is no water, people will start to move," says Kitty van der Heijden, chief of international cooperation at the Netherlands' foreign ministry and an expert in </w:t>
      </w:r>
      <w:proofErr w:type="spellStart"/>
      <w:r w:rsidRPr="00314B16">
        <w:rPr>
          <w:rStyle w:val="Style13ptBold"/>
          <w:sz w:val="8"/>
          <w:szCs w:val="18"/>
        </w:rPr>
        <w:t>hydropolitics</w:t>
      </w:r>
      <w:proofErr w:type="spellEnd"/>
      <w:r w:rsidRPr="00314B16">
        <w:rPr>
          <w:rStyle w:val="Style13ptBold"/>
          <w:sz w:val="8"/>
          <w:szCs w:val="18"/>
        </w:rPr>
        <w:t xml:space="preserve">. Water scarcity affects roughly 40% of the world's population and, according to predictions by the United Nations and the World Bank, drought could put up to 700 million people at risk of displacement by 2030. People like van der Heijden are concerned about what that could lead to. </w:t>
      </w:r>
      <w:r w:rsidRPr="007F160D">
        <w:rPr>
          <w:rStyle w:val="StyleUnderline"/>
        </w:rPr>
        <w:t xml:space="preserve">"If there is no water, </w:t>
      </w:r>
      <w:r w:rsidRPr="0098215E">
        <w:rPr>
          <w:rStyle w:val="StyleUnderline"/>
          <w:highlight w:val="green"/>
        </w:rPr>
        <w:t>politicians</w:t>
      </w:r>
      <w:r w:rsidRPr="007F160D">
        <w:rPr>
          <w:rStyle w:val="StyleUnderline"/>
        </w:rPr>
        <w:t xml:space="preserve"> are going to try and get their hands on it and they </w:t>
      </w:r>
      <w:r w:rsidRPr="0098215E">
        <w:rPr>
          <w:rStyle w:val="StyleUnderline"/>
          <w:highlight w:val="green"/>
        </w:rPr>
        <w:t>might start to fight over it</w:t>
      </w:r>
      <w:r w:rsidRPr="007F160D">
        <w:rPr>
          <w:rStyle w:val="StyleUnderline"/>
        </w:rPr>
        <w:t>,"</w:t>
      </w:r>
      <w:r w:rsidRPr="00314B16">
        <w:rPr>
          <w:rStyle w:val="Style13ptBold"/>
          <w:sz w:val="8"/>
          <w:szCs w:val="18"/>
        </w:rPr>
        <w:t xml:space="preserve"> she says. Over the course of the 20th Century, global water use grew at more than twice the rate of population increase. Today, </w:t>
      </w:r>
      <w:r w:rsidRPr="0098215E">
        <w:rPr>
          <w:rStyle w:val="StyleUnderline"/>
          <w:highlight w:val="green"/>
        </w:rPr>
        <w:t>this dissonance is leading many</w:t>
      </w:r>
      <w:r w:rsidRPr="007F160D">
        <w:rPr>
          <w:rStyle w:val="StyleUnderline"/>
        </w:rPr>
        <w:t xml:space="preserve"> cities</w:t>
      </w:r>
      <w:r w:rsidRPr="00314B16">
        <w:rPr>
          <w:rStyle w:val="Style13ptBold"/>
          <w:sz w:val="8"/>
          <w:szCs w:val="18"/>
        </w:rPr>
        <w:t xml:space="preserve"> – from Rome to Cape Town, Chennai to Lima – </w:t>
      </w:r>
      <w:r w:rsidRPr="0098215E">
        <w:rPr>
          <w:rStyle w:val="StyleUnderline"/>
          <w:highlight w:val="green"/>
        </w:rPr>
        <w:t>to ration</w:t>
      </w:r>
      <w:r w:rsidRPr="007F160D">
        <w:rPr>
          <w:rStyle w:val="StyleUnderline"/>
        </w:rPr>
        <w:t xml:space="preserve"> water. </w:t>
      </w:r>
      <w:r w:rsidRPr="0098215E">
        <w:rPr>
          <w:rStyle w:val="StyleUnderline"/>
          <w:highlight w:val="green"/>
        </w:rPr>
        <w:t>Water crises have been ranked in the top five of</w:t>
      </w:r>
      <w:r w:rsidRPr="007F160D">
        <w:rPr>
          <w:rStyle w:val="StyleUnderline"/>
        </w:rPr>
        <w:t xml:space="preserve"> the World Economic Forum's </w:t>
      </w:r>
      <w:r w:rsidRPr="0098215E">
        <w:rPr>
          <w:rStyle w:val="StyleUnderline"/>
          <w:highlight w:val="green"/>
        </w:rPr>
        <w:t>Global Risks</w:t>
      </w:r>
      <w:r w:rsidRPr="007F160D">
        <w:rPr>
          <w:rStyle w:val="StyleUnderline"/>
        </w:rPr>
        <w:t xml:space="preserve"> by Impact </w:t>
      </w:r>
      <w:proofErr w:type="gramStart"/>
      <w:r w:rsidRPr="007F160D">
        <w:rPr>
          <w:rStyle w:val="StyleUnderline"/>
        </w:rPr>
        <w:t>list</w:t>
      </w:r>
      <w:proofErr w:type="gramEnd"/>
      <w:r w:rsidRPr="007F160D">
        <w:rPr>
          <w:rStyle w:val="StyleUnderline"/>
        </w:rPr>
        <w:t xml:space="preserve"> nearly every year since 2012</w:t>
      </w:r>
      <w:r w:rsidRPr="00314B16">
        <w:rPr>
          <w:rStyle w:val="Style13ptBold"/>
          <w:sz w:val="8"/>
          <w:szCs w:val="18"/>
        </w:rPr>
        <w:t xml:space="preserve">. In 2017, severe droughts contributed to the worst humanitarian crisis since World War Two, when 20 million people across Africa and the Middle East were forced to leave their homes due to the accompanying food shortages and conflicts that erupted. Peter </w:t>
      </w:r>
      <w:proofErr w:type="spellStart"/>
      <w:r w:rsidRPr="00314B16">
        <w:rPr>
          <w:rStyle w:val="Style13ptBold"/>
          <w:sz w:val="8"/>
          <w:szCs w:val="18"/>
        </w:rPr>
        <w:t>Gleick</w:t>
      </w:r>
      <w:proofErr w:type="spellEnd"/>
      <w:r w:rsidRPr="00314B16">
        <w:rPr>
          <w:rStyle w:val="Style13ptBold"/>
          <w:sz w:val="8"/>
          <w:szCs w:val="18"/>
        </w:rPr>
        <w:t xml:space="preserve">, head of the Oakland-based Pacific Institute, has spent the last three decades studying the link between water scarcity, conflict and migration and believes that water conflict is on the rise. "With very rare exceptions, </w:t>
      </w:r>
      <w:r w:rsidRPr="007F160D">
        <w:rPr>
          <w:rStyle w:val="StyleUnderline"/>
        </w:rPr>
        <w:t>no one dies of literal thirst</w:t>
      </w:r>
      <w:r w:rsidRPr="00314B16">
        <w:rPr>
          <w:rStyle w:val="Style13ptBold"/>
          <w:sz w:val="8"/>
          <w:szCs w:val="18"/>
        </w:rPr>
        <w:t>," he says. "</w:t>
      </w:r>
      <w:r w:rsidRPr="007F160D">
        <w:rPr>
          <w:rStyle w:val="StyleUnderline"/>
        </w:rPr>
        <w:t>But more and more people are dying from contaminated water or conflicts over access to water</w:t>
      </w:r>
      <w:r w:rsidRPr="00314B16">
        <w:rPr>
          <w:rStyle w:val="Style13ptBold"/>
          <w:sz w:val="8"/>
          <w:szCs w:val="18"/>
        </w:rPr>
        <w:t>."</w:t>
      </w:r>
      <w:r w:rsidRPr="00314B16">
        <w:rPr>
          <w:sz w:val="8"/>
          <w:szCs w:val="32"/>
        </w:rPr>
        <w:t xml:space="preserve"> </w:t>
      </w:r>
      <w:proofErr w:type="spellStart"/>
      <w:r w:rsidRPr="00314B16">
        <w:rPr>
          <w:rStyle w:val="Style13ptBold"/>
          <w:sz w:val="8"/>
          <w:szCs w:val="18"/>
        </w:rPr>
        <w:t>Gleick</w:t>
      </w:r>
      <w:proofErr w:type="spellEnd"/>
      <w:r w:rsidRPr="00314B16">
        <w:rPr>
          <w:rStyle w:val="Style13ptBold"/>
          <w:sz w:val="8"/>
          <w:szCs w:val="18"/>
        </w:rPr>
        <w:t xml:space="preserve"> and his team are behind the Water Conflict Chronology: </w:t>
      </w:r>
      <w:r w:rsidRPr="007F160D">
        <w:rPr>
          <w:rStyle w:val="StyleUnderline"/>
        </w:rPr>
        <w:t xml:space="preserve">a log of </w:t>
      </w:r>
      <w:r w:rsidRPr="0098215E">
        <w:rPr>
          <w:rStyle w:val="StyleUnderline"/>
          <w:highlight w:val="green"/>
        </w:rPr>
        <w:t>925 water conflicts</w:t>
      </w:r>
      <w:r w:rsidRPr="00314B16">
        <w:rPr>
          <w:rStyle w:val="Style13ptBold"/>
          <w:sz w:val="8"/>
          <w:szCs w:val="18"/>
        </w:rPr>
        <w:t xml:space="preserve">, large and small, stretching back to the days of the Babylonian king Hammurabi. It is not, by any means, exhaustive and the conflicts listed vary from full blown wars to disputes between </w:t>
      </w:r>
      <w:proofErr w:type="spellStart"/>
      <w:r w:rsidRPr="00314B16">
        <w:rPr>
          <w:rStyle w:val="Style13ptBold"/>
          <w:sz w:val="8"/>
          <w:szCs w:val="18"/>
        </w:rPr>
        <w:t>neighbours</w:t>
      </w:r>
      <w:proofErr w:type="spellEnd"/>
      <w:r w:rsidRPr="00314B16">
        <w:rPr>
          <w:rStyle w:val="Style13ptBold"/>
          <w:sz w:val="8"/>
          <w:szCs w:val="18"/>
        </w:rPr>
        <w:t xml:space="preserve">. But </w:t>
      </w:r>
      <w:r w:rsidRPr="007F160D">
        <w:rPr>
          <w:rStyle w:val="StyleUnderline"/>
        </w:rPr>
        <w:t>what they reveal is that the relationship between water and conflict is a complex one</w:t>
      </w:r>
      <w:r w:rsidRPr="00314B16">
        <w:rPr>
          <w:rStyle w:val="Style13ptBold"/>
          <w:sz w:val="8"/>
          <w:szCs w:val="18"/>
        </w:rPr>
        <w:t xml:space="preserve">. "We </w:t>
      </w:r>
      <w:proofErr w:type="spellStart"/>
      <w:r w:rsidRPr="00314B16">
        <w:rPr>
          <w:rStyle w:val="Style13ptBold"/>
          <w:sz w:val="8"/>
          <w:szCs w:val="18"/>
        </w:rPr>
        <w:t>categorised</w:t>
      </w:r>
      <w:proofErr w:type="spellEnd"/>
      <w:r w:rsidRPr="00314B16">
        <w:rPr>
          <w:rStyle w:val="Style13ptBold"/>
          <w:sz w:val="8"/>
          <w:szCs w:val="18"/>
        </w:rPr>
        <w:t xml:space="preserve"> water conflicts in three groups," says </w:t>
      </w:r>
      <w:proofErr w:type="spellStart"/>
      <w:r w:rsidRPr="00314B16">
        <w:rPr>
          <w:rStyle w:val="Style13ptBold"/>
          <w:sz w:val="8"/>
          <w:szCs w:val="18"/>
        </w:rPr>
        <w:t>Gleick</w:t>
      </w:r>
      <w:proofErr w:type="spellEnd"/>
      <w:r w:rsidRPr="00314B16">
        <w:rPr>
          <w:rStyle w:val="Style13ptBold"/>
          <w:sz w:val="8"/>
          <w:szCs w:val="18"/>
        </w:rPr>
        <w:t xml:space="preserve">. "As a 'trigger' of conflict, where violence is associated with disputes over access and control of water; as a 'weapon' of conflict, where water or water systems are used as weapons in conflicts, including for the use of dams to withhold water or flood downstream communities; and as 'casualties' or 'targets' of conflicts, where water resources or treatment plants or pipelines are targeted during conflicts." Leaf through the records he and his colleagues have compiled, however, and it becomes clear that the bulk of the conflicts are </w:t>
      </w:r>
      <w:proofErr w:type="gramStart"/>
      <w:r w:rsidRPr="00314B16">
        <w:rPr>
          <w:rStyle w:val="Style13ptBold"/>
          <w:sz w:val="8"/>
          <w:szCs w:val="18"/>
        </w:rPr>
        <w:t>agriculture-related</w:t>
      </w:r>
      <w:proofErr w:type="gramEnd"/>
      <w:r w:rsidRPr="00314B16">
        <w:rPr>
          <w:rStyle w:val="Style13ptBold"/>
          <w:sz w:val="8"/>
          <w:szCs w:val="18"/>
        </w:rPr>
        <w:t xml:space="preserve">. It's perhaps not surprising as agriculture accounts for 70% of freshwater use. In the semi-arid Sahel region of Africa, for example, there are regular reports of herdsmen and crop farmers clashing violently over scarce supplies of water needed for their animals and crops. But </w:t>
      </w:r>
      <w:r w:rsidRPr="0098215E">
        <w:rPr>
          <w:rStyle w:val="StyleUnderline"/>
          <w:highlight w:val="green"/>
        </w:rPr>
        <w:t>as demand for water grows, so</w:t>
      </w:r>
      <w:r w:rsidRPr="007F160D">
        <w:rPr>
          <w:rStyle w:val="StyleUnderline"/>
        </w:rPr>
        <w:t xml:space="preserve"> too </w:t>
      </w:r>
      <w:r w:rsidRPr="0098215E">
        <w:rPr>
          <w:rStyle w:val="StyleUnderline"/>
          <w:highlight w:val="green"/>
        </w:rPr>
        <w:t>does the scale of the potential conflicts</w:t>
      </w:r>
      <w:r w:rsidRPr="00314B16">
        <w:rPr>
          <w:rStyle w:val="Style13ptBold"/>
          <w:sz w:val="8"/>
          <w:szCs w:val="18"/>
        </w:rPr>
        <w:t>.</w:t>
      </w:r>
      <w:r w:rsidRPr="00314B16">
        <w:rPr>
          <w:sz w:val="8"/>
          <w:szCs w:val="32"/>
        </w:rPr>
        <w:t xml:space="preserve"> </w:t>
      </w:r>
      <w:r w:rsidRPr="00314B16">
        <w:rPr>
          <w:rStyle w:val="Style13ptBold"/>
          <w:sz w:val="8"/>
          <w:szCs w:val="18"/>
        </w:rPr>
        <w:t xml:space="preserve">"The </w:t>
      </w:r>
      <w:r w:rsidRPr="00314B16">
        <w:rPr>
          <w:rStyle w:val="StyleUnderline"/>
        </w:rPr>
        <w:t>latest research on the subject does indeed show water-related violence increasing over time</w:t>
      </w:r>
      <w:r w:rsidRPr="00314B16">
        <w:rPr>
          <w:rStyle w:val="Style13ptBold"/>
          <w:sz w:val="8"/>
          <w:szCs w:val="18"/>
        </w:rPr>
        <w:t>," says Charles Iceland, global director for water at the World Resources Institute. "</w:t>
      </w:r>
      <w:r w:rsidRPr="0098215E">
        <w:rPr>
          <w:rStyle w:val="StyleUnderline"/>
          <w:highlight w:val="green"/>
        </w:rPr>
        <w:t>Population growth</w:t>
      </w:r>
      <w:r w:rsidRPr="00314B16">
        <w:rPr>
          <w:rStyle w:val="StyleUnderline"/>
        </w:rPr>
        <w:t xml:space="preserve"> and economic </w:t>
      </w:r>
      <w:r w:rsidRPr="0098215E">
        <w:rPr>
          <w:rStyle w:val="StyleUnderline"/>
          <w:highlight w:val="green"/>
        </w:rPr>
        <w:t>development are driving increasing water demand</w:t>
      </w:r>
      <w:r w:rsidRPr="00314B16">
        <w:rPr>
          <w:rStyle w:val="StyleUnderline"/>
        </w:rPr>
        <w:t xml:space="preserve"> worldwide. Meanwhile, climate change is decreasing water supply and/or making rainfall increasingly erratic in many places</w:t>
      </w:r>
      <w:r w:rsidRPr="00314B16">
        <w:rPr>
          <w:rStyle w:val="Style13ptBold"/>
          <w:sz w:val="8"/>
          <w:szCs w:val="18"/>
        </w:rPr>
        <w:t xml:space="preserve">." Nowhere is the dual effect of water stress and climate change more evident than the </w:t>
      </w:r>
      <w:r w:rsidRPr="00314B16">
        <w:rPr>
          <w:rStyle w:val="Style13ptBold"/>
          <w:sz w:val="8"/>
          <w:szCs w:val="18"/>
        </w:rPr>
        <w:lastRenderedPageBreak/>
        <w:t xml:space="preserve">wider Tigris-Euphrates Basin – comprising </w:t>
      </w:r>
      <w:r w:rsidRPr="0098215E">
        <w:rPr>
          <w:rStyle w:val="StyleUnderline"/>
          <w:highlight w:val="green"/>
        </w:rPr>
        <w:t>Turkey, Syria, Iraq and</w:t>
      </w:r>
      <w:r w:rsidRPr="00314B16">
        <w:rPr>
          <w:rStyle w:val="StyleUnderline"/>
        </w:rPr>
        <w:t xml:space="preserve"> western </w:t>
      </w:r>
      <w:r w:rsidRPr="0098215E">
        <w:rPr>
          <w:rStyle w:val="StyleUnderline"/>
          <w:highlight w:val="green"/>
        </w:rPr>
        <w:t>Iran</w:t>
      </w:r>
      <w:r w:rsidRPr="00314B16">
        <w:rPr>
          <w:rStyle w:val="Style13ptBold"/>
          <w:sz w:val="8"/>
          <w:szCs w:val="18"/>
        </w:rPr>
        <w:t xml:space="preserve">. According to satellite imagery, the region is losing groundwater faster than almost anywhere else in the world. And </w:t>
      </w:r>
      <w:r w:rsidRPr="0098215E">
        <w:rPr>
          <w:rStyle w:val="StyleUnderline"/>
          <w:highlight w:val="green"/>
        </w:rPr>
        <w:t>as</w:t>
      </w:r>
      <w:r w:rsidRPr="00314B16">
        <w:rPr>
          <w:rStyle w:val="StyleUnderline"/>
        </w:rPr>
        <w:t xml:space="preserve"> some </w:t>
      </w:r>
      <w:r w:rsidRPr="0098215E">
        <w:rPr>
          <w:rStyle w:val="StyleUnderline"/>
          <w:highlight w:val="green"/>
        </w:rPr>
        <w:t>countries</w:t>
      </w:r>
      <w:r w:rsidRPr="00314B16">
        <w:rPr>
          <w:rStyle w:val="StyleUnderline"/>
        </w:rPr>
        <w:t xml:space="preserve"> make desperate attempts to </w:t>
      </w:r>
      <w:r w:rsidRPr="0098215E">
        <w:rPr>
          <w:rStyle w:val="StyleUnderline"/>
          <w:highlight w:val="green"/>
        </w:rPr>
        <w:t>secure their</w:t>
      </w:r>
      <w:r w:rsidRPr="00314B16">
        <w:rPr>
          <w:rStyle w:val="StyleUnderline"/>
        </w:rPr>
        <w:t xml:space="preserve"> water </w:t>
      </w:r>
      <w:r w:rsidRPr="0098215E">
        <w:rPr>
          <w:rStyle w:val="StyleUnderline"/>
          <w:highlight w:val="green"/>
        </w:rPr>
        <w:t>supplies, their actions are affecting</w:t>
      </w:r>
      <w:r w:rsidRPr="00314B16">
        <w:rPr>
          <w:rStyle w:val="StyleUnderline"/>
        </w:rPr>
        <w:t xml:space="preserve"> their </w:t>
      </w:r>
      <w:proofErr w:type="spellStart"/>
      <w:r w:rsidRPr="0098215E">
        <w:rPr>
          <w:rStyle w:val="StyleUnderline"/>
          <w:highlight w:val="green"/>
        </w:rPr>
        <w:t>neighbours</w:t>
      </w:r>
      <w:proofErr w:type="spellEnd"/>
      <w:r w:rsidRPr="00314B16">
        <w:rPr>
          <w:rStyle w:val="Style13ptBold"/>
          <w:sz w:val="8"/>
          <w:szCs w:val="18"/>
        </w:rPr>
        <w:t>.</w:t>
      </w:r>
      <w:r w:rsidRPr="00314B16">
        <w:rPr>
          <w:sz w:val="8"/>
          <w:szCs w:val="32"/>
        </w:rPr>
        <w:t xml:space="preserve"> </w:t>
      </w:r>
      <w:r w:rsidRPr="00314B16">
        <w:rPr>
          <w:rStyle w:val="Style13ptBold"/>
          <w:sz w:val="8"/>
          <w:szCs w:val="18"/>
        </w:rPr>
        <w:t xml:space="preserve">During June 2019, as Iraqi cities sweltered through a 50C (122F) heatwave, Turkey said it would begin filling its </w:t>
      </w:r>
      <w:proofErr w:type="spellStart"/>
      <w:r w:rsidRPr="00314B16">
        <w:rPr>
          <w:rStyle w:val="Style13ptBold"/>
          <w:sz w:val="8"/>
          <w:szCs w:val="18"/>
        </w:rPr>
        <w:t>Ilisu</w:t>
      </w:r>
      <w:proofErr w:type="spellEnd"/>
      <w:r w:rsidRPr="00314B16">
        <w:rPr>
          <w:rStyle w:val="Style13ptBold"/>
          <w:sz w:val="8"/>
          <w:szCs w:val="18"/>
        </w:rPr>
        <w:t xml:space="preserve"> dam at the origins of the Tigris. It is the latest in a long-running project by Turkey to build 22 dams and power plants along the Tigris and the Euphrates that, according to a report by the French International Office for Water, is significantly affecting the flow of water into Syria, Iraq and Iran. It claims that when complete Turkey's </w:t>
      </w:r>
      <w:proofErr w:type="spellStart"/>
      <w:r w:rsidRPr="00314B16">
        <w:rPr>
          <w:rStyle w:val="Style13ptBold"/>
          <w:sz w:val="8"/>
          <w:szCs w:val="18"/>
        </w:rPr>
        <w:t>Guneydogu</w:t>
      </w:r>
      <w:proofErr w:type="spellEnd"/>
      <w:r w:rsidRPr="00314B16">
        <w:rPr>
          <w:rStyle w:val="Style13ptBold"/>
          <w:sz w:val="8"/>
          <w:szCs w:val="18"/>
        </w:rPr>
        <w:t xml:space="preserve"> Anadolu </w:t>
      </w:r>
      <w:proofErr w:type="spellStart"/>
      <w:r w:rsidRPr="00314B16">
        <w:rPr>
          <w:rStyle w:val="Style13ptBold"/>
          <w:sz w:val="8"/>
          <w:szCs w:val="18"/>
        </w:rPr>
        <w:t>Projesi</w:t>
      </w:r>
      <w:proofErr w:type="spellEnd"/>
      <w:r w:rsidRPr="00314B16">
        <w:rPr>
          <w:rStyle w:val="Style13ptBold"/>
          <w:sz w:val="8"/>
          <w:szCs w:val="18"/>
        </w:rPr>
        <w:t xml:space="preserve"> (GAP) could include as many as 90 dams and 60 power plants. As water levels behind the </w:t>
      </w:r>
      <w:proofErr w:type="gramStart"/>
      <w:r w:rsidRPr="00314B16">
        <w:rPr>
          <w:rStyle w:val="Style13ptBold"/>
          <w:sz w:val="8"/>
          <w:szCs w:val="18"/>
        </w:rPr>
        <w:t>mile-wide</w:t>
      </w:r>
      <w:proofErr w:type="gramEnd"/>
      <w:r w:rsidRPr="00314B16">
        <w:rPr>
          <w:rStyle w:val="Style13ptBold"/>
          <w:sz w:val="8"/>
          <w:szCs w:val="18"/>
        </w:rPr>
        <w:t xml:space="preserve"> </w:t>
      </w:r>
      <w:proofErr w:type="spellStart"/>
      <w:r w:rsidRPr="00314B16">
        <w:rPr>
          <w:rStyle w:val="Style13ptBold"/>
          <w:sz w:val="8"/>
          <w:szCs w:val="18"/>
        </w:rPr>
        <w:t>Ilisu</w:t>
      </w:r>
      <w:proofErr w:type="spellEnd"/>
      <w:r w:rsidRPr="00314B16">
        <w:rPr>
          <w:rStyle w:val="Style13ptBold"/>
          <w:sz w:val="8"/>
          <w:szCs w:val="18"/>
        </w:rPr>
        <w:t xml:space="preserve"> dam rose, the flow from the river into Iraq halved. Thousands of </w:t>
      </w:r>
      <w:proofErr w:type="spellStart"/>
      <w:r w:rsidRPr="00314B16">
        <w:rPr>
          <w:rStyle w:val="Style13ptBold"/>
          <w:sz w:val="8"/>
          <w:szCs w:val="18"/>
        </w:rPr>
        <w:t>kilometres</w:t>
      </w:r>
      <w:proofErr w:type="spellEnd"/>
      <w:r w:rsidRPr="00314B16">
        <w:rPr>
          <w:rStyle w:val="Style13ptBold"/>
          <w:sz w:val="8"/>
          <w:szCs w:val="18"/>
        </w:rPr>
        <w:t xml:space="preserve"> away in Basra, al-Sadr and his </w:t>
      </w:r>
      <w:proofErr w:type="spellStart"/>
      <w:r w:rsidRPr="00314B16">
        <w:rPr>
          <w:rStyle w:val="Style13ptBold"/>
          <w:sz w:val="8"/>
          <w:szCs w:val="18"/>
        </w:rPr>
        <w:t>neighbours</w:t>
      </w:r>
      <w:proofErr w:type="spellEnd"/>
      <w:r w:rsidRPr="00314B16">
        <w:rPr>
          <w:rStyle w:val="Style13ptBold"/>
          <w:sz w:val="8"/>
          <w:szCs w:val="18"/>
        </w:rPr>
        <w:t xml:space="preserve"> saw the quality of their water deteriorate. In August, hundreds of people began pouring into Basra's hospitals suffering from rashes, abdominal pain, vomiting, </w:t>
      </w:r>
      <w:proofErr w:type="spellStart"/>
      <w:r w:rsidRPr="00314B16">
        <w:rPr>
          <w:rStyle w:val="Style13ptBold"/>
          <w:sz w:val="8"/>
          <w:szCs w:val="18"/>
        </w:rPr>
        <w:t>diarrhoea</w:t>
      </w:r>
      <w:proofErr w:type="spellEnd"/>
      <w:r w:rsidRPr="00314B16">
        <w:rPr>
          <w:rStyle w:val="Style13ptBold"/>
          <w:sz w:val="8"/>
          <w:szCs w:val="18"/>
        </w:rPr>
        <w:t xml:space="preserve">, and even cholera, according to Human Rights Watch. "There's actually two parts to the story in Basra," Iceland says. "Firstly, you have the obvious discharge of wastewater into local waterways without any treatment. But you've also got to consider the damming at the Turkish border – with less freshwater flowing down the Tigris and Euphrates, saltwater is intruding further up the river (from the Persian Gulf). Over time, it's ruining crops and it's making people sick." It's a complicated picture, but this ability to see links between the seemingly disparate has informed Iceland's work with the Dutch government-funded Water, Peace and Security (WPS) partnership, a group of six American and European NGOs (including the Pacific Institute and the World Resources Institute). They've developed a Global Early Warning Tool, which uses machine learning to predict conflicts before they happen. It combines data about rainfall, crop failures, population density, wealth, agricultural production, levels of corruption, droughts, and flooding, among many other sources of data to produce conflict warnings. They are displayed on a red-and-orange Mercator projection down to the level of administrative districts. </w:t>
      </w:r>
      <w:r w:rsidRPr="00314B16">
        <w:rPr>
          <w:rStyle w:val="StyleUnderline"/>
        </w:rPr>
        <w:t xml:space="preserve">Currently it is warning of around </w:t>
      </w:r>
      <w:r w:rsidRPr="0098215E">
        <w:rPr>
          <w:rStyle w:val="StyleUnderline"/>
          <w:highlight w:val="green"/>
        </w:rPr>
        <w:t>2,000 potential conflict hotspots</w:t>
      </w:r>
      <w:r w:rsidRPr="00314B16">
        <w:rPr>
          <w:rStyle w:val="StyleUnderline"/>
        </w:rPr>
        <w:t>, with an accuracy rate of 86%.</w:t>
      </w:r>
      <w:r w:rsidRPr="00314B16">
        <w:rPr>
          <w:rStyle w:val="Style13ptBold"/>
          <w:sz w:val="8"/>
          <w:szCs w:val="18"/>
        </w:rPr>
        <w:t xml:space="preserve"> But while the WPS Tool can be used to identify locations where conflicts over water are at risk of breaking out, it can also help to inform those hoping to understand what is happening in areas that are already experiencing strife due to water scarcity. India's Northern Plains, for example, are one of the most fertile farming areas in the world, yet today, villagers regularly clash over water scarcity. The underlying data reveals that population growth and high levels of irrigation have outstripped available groundwater supplies. Despite the area's lush-looking cropland, the WPS map ranks nearly every district in Northern India as "extremely high" in terms of baseline water stress. Several key rivers which feed the area – the Indus, Ganges and Sutlej – all originate on the Tibetan side of the border yet are vital for water supplies in both India and Pakistan. compounds the problem</w:t>
      </w:r>
      <w:r w:rsidRPr="00314B16">
        <w:rPr>
          <w:rStyle w:val="StyleUnderline"/>
        </w:rPr>
        <w:t>. Several border skirmishes have broken out recently between India and China, which lays claim to upstream areas</w:t>
      </w:r>
      <w:r w:rsidRPr="00314B16">
        <w:rPr>
          <w:rStyle w:val="Style13ptBold"/>
          <w:sz w:val="8"/>
          <w:szCs w:val="18"/>
        </w:rPr>
        <w:t xml:space="preserve">. A violent clash in May last year in the </w:t>
      </w:r>
      <w:proofErr w:type="spellStart"/>
      <w:r w:rsidRPr="00314B16">
        <w:rPr>
          <w:rStyle w:val="Style13ptBold"/>
          <w:sz w:val="8"/>
          <w:szCs w:val="18"/>
        </w:rPr>
        <w:t>Galwan</w:t>
      </w:r>
      <w:proofErr w:type="spellEnd"/>
      <w:r w:rsidRPr="00314B16">
        <w:rPr>
          <w:rStyle w:val="Style13ptBold"/>
          <w:sz w:val="8"/>
          <w:szCs w:val="18"/>
        </w:rPr>
        <w:t xml:space="preserve"> Valley, through which a tributary to the Indus flows, left 20 Indian soldiers dead. Less </w:t>
      </w:r>
      <w:r w:rsidRPr="00314B16">
        <w:rPr>
          <w:rStyle w:val="StyleUnderline"/>
        </w:rPr>
        <w:t>than a month later there were reports that China was building "structures" that might dam the river and so restrict its flow into India.</w:t>
      </w:r>
    </w:p>
    <w:p w14:paraId="5392B46C" w14:textId="77777777" w:rsidR="00FA4FCB" w:rsidRDefault="00FA4FCB" w:rsidP="00FA4FCB"/>
    <w:p w14:paraId="3E208281" w14:textId="77777777" w:rsidR="00FA4FCB" w:rsidRDefault="00FA4FCB" w:rsidP="00FA4FCB">
      <w:pPr>
        <w:pStyle w:val="Heading4"/>
      </w:pPr>
      <w:r>
        <w:t xml:space="preserve">Independently, resilient food supply is </w:t>
      </w:r>
      <w:r w:rsidRPr="00D25F53">
        <w:rPr>
          <w:u w:val="single"/>
        </w:rPr>
        <w:t>vital</w:t>
      </w:r>
      <w:r>
        <w:t xml:space="preserve"> to prevent </w:t>
      </w:r>
      <w:r w:rsidRPr="00D25F53">
        <w:rPr>
          <w:u w:val="single"/>
        </w:rPr>
        <w:t>widespread famine</w:t>
      </w:r>
      <w:r>
        <w:t>---</w:t>
      </w:r>
      <w:r w:rsidRPr="00D25F53">
        <w:rPr>
          <w:u w:val="single"/>
        </w:rPr>
        <w:t>extinction</w:t>
      </w:r>
      <w:r>
        <w:t xml:space="preserve"> – we’ve got charts!</w:t>
      </w:r>
    </w:p>
    <w:p w14:paraId="003B5E97" w14:textId="77777777" w:rsidR="00FA4FCB" w:rsidRDefault="00FA4FCB" w:rsidP="00FA4FCB">
      <w:r w:rsidRPr="00C30EDE">
        <w:rPr>
          <w:rStyle w:val="Style13ptBold"/>
        </w:rPr>
        <w:t>Richards et al. 21</w:t>
      </w:r>
      <w:r w:rsidRPr="0063170F">
        <w:rPr>
          <w:sz w:val="16"/>
          <w:szCs w:val="16"/>
        </w:rPr>
        <w:t xml:space="preserve">, C.E. Richards is with the Department of Engineering, University of Cambridge; R.C. Lupton is with the Department of Engineering, University of Cambridge, and the Department of Mechanical Engineering, University of Bath; J.M. Allwood is with the Department of Engineering, University of Cambridge, “Re-Framing the Threat of Global Warming: An Empirical Causal Loop Diagram of Climate Change, Food Insecurity and Societal Collapse,” Climatic Change, vol. 164, no. 3, 02/19/2021, p. 49 </w:t>
      </w:r>
    </w:p>
    <w:p w14:paraId="00A88487" w14:textId="77777777" w:rsidR="00FA4FCB" w:rsidRPr="0063170F" w:rsidRDefault="00FA4FCB" w:rsidP="00FA4FCB">
      <w:pPr>
        <w:rPr>
          <w:sz w:val="8"/>
        </w:rPr>
      </w:pPr>
      <w:r w:rsidRPr="00C30EDE">
        <w:rPr>
          <w:rStyle w:val="StyleUnderline"/>
        </w:rPr>
        <w:t>The</w:t>
      </w:r>
      <w:r w:rsidRPr="0063170F">
        <w:rPr>
          <w:sz w:val="8"/>
        </w:rPr>
        <w:t xml:space="preserve"> new </w:t>
      </w:r>
      <w:r w:rsidRPr="0063170F">
        <w:rPr>
          <w:rStyle w:val="Emphasis"/>
          <w:highlight w:val="green"/>
        </w:rPr>
        <w:t>empirical evidence</w:t>
      </w:r>
      <w:r w:rsidRPr="00C30EDE">
        <w:rPr>
          <w:rStyle w:val="Emphasis"/>
        </w:rPr>
        <w:t xml:space="preserve"> base</w:t>
      </w:r>
      <w:r w:rsidRPr="0063170F">
        <w:rPr>
          <w:sz w:val="8"/>
        </w:rPr>
        <w:t xml:space="preserve"> (Section 3, Step I), along with its </w:t>
      </w:r>
      <w:proofErr w:type="spellStart"/>
      <w:r w:rsidRPr="0063170F">
        <w:rPr>
          <w:sz w:val="8"/>
        </w:rPr>
        <w:t>colour</w:t>
      </w:r>
      <w:proofErr w:type="spellEnd"/>
      <w:r w:rsidRPr="0063170F">
        <w:rPr>
          <w:sz w:val="8"/>
        </w:rPr>
        <w:t xml:space="preserve">-coded typology (Section 3, Step II), is presented in Fig. 4. It </w:t>
      </w:r>
      <w:r w:rsidRPr="0063170F">
        <w:rPr>
          <w:rStyle w:val="StyleUnderline"/>
          <w:highlight w:val="green"/>
        </w:rPr>
        <w:t>consists</w:t>
      </w:r>
      <w:r w:rsidRPr="00C30EDE">
        <w:rPr>
          <w:rStyle w:val="StyleUnderline"/>
        </w:rPr>
        <w:t xml:space="preserve"> of</w:t>
      </w:r>
      <w:r w:rsidRPr="0063170F">
        <w:rPr>
          <w:sz w:val="8"/>
        </w:rPr>
        <w:t xml:space="preserve"> </w:t>
      </w:r>
      <w:r w:rsidRPr="0063170F">
        <w:rPr>
          <w:rStyle w:val="Emphasis"/>
          <w:highlight w:val="green"/>
        </w:rPr>
        <w:t>41</w:t>
      </w:r>
      <w:r w:rsidRPr="00C30EDE">
        <w:rPr>
          <w:rStyle w:val="Emphasis"/>
        </w:rPr>
        <w:t xml:space="preserve"> evidence </w:t>
      </w:r>
      <w:r w:rsidRPr="0063170F">
        <w:rPr>
          <w:rStyle w:val="Emphasis"/>
          <w:highlight w:val="green"/>
        </w:rPr>
        <w:t>points</w:t>
      </w:r>
      <w:r w:rsidRPr="0063170F">
        <w:rPr>
          <w:sz w:val="8"/>
        </w:rPr>
        <w:t>, of which 9 examine the natural mortality (</w:t>
      </w:r>
      <w:proofErr w:type="gramStart"/>
      <w:r w:rsidRPr="0063170F">
        <w:rPr>
          <w:sz w:val="8"/>
        </w:rPr>
        <w:t>i.e.</w:t>
      </w:r>
      <w:proofErr w:type="gramEnd"/>
      <w:r w:rsidRPr="0063170F">
        <w:rPr>
          <w:sz w:val="8"/>
        </w:rPr>
        <w:t xml:space="preserve"> starvation, </w:t>
      </w:r>
      <w:r w:rsidRPr="0063170F">
        <w:rPr>
          <w:rStyle w:val="StyleUnderline"/>
          <w:highlight w:val="green"/>
        </w:rPr>
        <w:t>with</w:t>
      </w:r>
      <w:r w:rsidRPr="00C30EDE">
        <w:rPr>
          <w:rStyle w:val="StyleUnderline"/>
        </w:rPr>
        <w:t xml:space="preserve"> respect to</w:t>
      </w:r>
      <w:r w:rsidRPr="0063170F">
        <w:rPr>
          <w:sz w:val="8"/>
        </w:rPr>
        <w:t xml:space="preserve"> </w:t>
      </w:r>
      <w:r w:rsidRPr="0063170F">
        <w:rPr>
          <w:rStyle w:val="Emphasis"/>
          <w:highlight w:val="green"/>
        </w:rPr>
        <w:t>food insecurity</w:t>
      </w:r>
      <w:r w:rsidRPr="0063170F">
        <w:rPr>
          <w:sz w:val="8"/>
        </w:rPr>
        <w:t xml:space="preserve">), 20 the </w:t>
      </w:r>
      <w:r w:rsidRPr="0063170F">
        <w:rPr>
          <w:rStyle w:val="Emphasis"/>
          <w:highlight w:val="green"/>
        </w:rPr>
        <w:t>conflict</w:t>
      </w:r>
      <w:r w:rsidRPr="00C30EDE">
        <w:rPr>
          <w:rStyle w:val="Emphasis"/>
        </w:rPr>
        <w:t xml:space="preserve"> mortality</w:t>
      </w:r>
      <w:r w:rsidRPr="0063170F">
        <w:rPr>
          <w:sz w:val="8"/>
        </w:rPr>
        <w:t xml:space="preserve"> </w:t>
      </w:r>
      <w:r w:rsidRPr="0063170F">
        <w:rPr>
          <w:rStyle w:val="StyleUnderline"/>
          <w:highlight w:val="green"/>
        </w:rPr>
        <w:t>and</w:t>
      </w:r>
      <w:r w:rsidRPr="0063170F">
        <w:rPr>
          <w:sz w:val="8"/>
        </w:rPr>
        <w:t xml:space="preserve"> 12 the emigration </w:t>
      </w:r>
      <w:r w:rsidRPr="0063170F">
        <w:rPr>
          <w:rStyle w:val="Emphasis"/>
          <w:highlight w:val="green"/>
        </w:rPr>
        <w:t>societal collapse</w:t>
      </w:r>
      <w:r w:rsidRPr="0063170F">
        <w:rPr>
          <w:sz w:val="8"/>
        </w:rPr>
        <w:t xml:space="preserve"> proxy, alongside other human and natural world system factors. We discuss three key aspects of the evidence base, namely temporal and spatial distribution, data-driven method distribution and advantages of each data-driven methods, below.</w:t>
      </w:r>
    </w:p>
    <w:p w14:paraId="5BF0CEF6" w14:textId="77777777" w:rsidR="00FA4FCB" w:rsidRPr="00C30EDE" w:rsidRDefault="00FA4FCB" w:rsidP="00FA4FCB">
      <w:pPr>
        <w:rPr>
          <w:sz w:val="16"/>
        </w:rPr>
      </w:pPr>
      <w:r w:rsidRPr="00C30EDE">
        <w:rPr>
          <w:noProof/>
          <w:sz w:val="16"/>
        </w:rPr>
        <w:lastRenderedPageBreak/>
        <w:drawing>
          <wp:inline distT="0" distB="0" distL="0" distR="0" wp14:anchorId="064BD022" wp14:editId="257C6618">
            <wp:extent cx="4450080" cy="4796038"/>
            <wp:effectExtent l="0" t="0" r="7620" b="5080"/>
            <wp:docPr id="13" name="Picture 13"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Fig.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60652" cy="4807432"/>
                    </a:xfrm>
                    <a:prstGeom prst="rect">
                      <a:avLst/>
                    </a:prstGeom>
                    <a:noFill/>
                    <a:ln>
                      <a:noFill/>
                    </a:ln>
                  </pic:spPr>
                </pic:pic>
              </a:graphicData>
            </a:graphic>
          </wp:inline>
        </w:drawing>
      </w:r>
    </w:p>
    <w:p w14:paraId="4040AA1E" w14:textId="77777777" w:rsidR="00FA4FCB" w:rsidRPr="0063170F" w:rsidRDefault="00FA4FCB" w:rsidP="00FA4FCB">
      <w:pPr>
        <w:rPr>
          <w:sz w:val="8"/>
        </w:rPr>
      </w:pPr>
      <w:r w:rsidRPr="0063170F">
        <w:rPr>
          <w:sz w:val="8"/>
        </w:rPr>
        <w:t xml:space="preserve">Summary and custom </w:t>
      </w:r>
      <w:proofErr w:type="spellStart"/>
      <w:r w:rsidRPr="0063170F">
        <w:rPr>
          <w:sz w:val="8"/>
        </w:rPr>
        <w:t>colour</w:t>
      </w:r>
      <w:proofErr w:type="spellEnd"/>
      <w:r w:rsidRPr="0063170F">
        <w:rPr>
          <w:sz w:val="8"/>
        </w:rPr>
        <w:t xml:space="preserve">-coded typology of the new empirical evidence base of climate change, food insecurity and societal collapse in contemporary society. A full reference list is contained in Supplementary Information (E) The temporal scale and granularity of study varies across the evidence base; however, our methodology limited the possible scale of study to the period from 1990 to present, representative of contemporary society. Within this period, approximately half of the evidence points cover a scale of less than one decade and the other half a scale of greater than one decade. Approximately half of the evidence points conduct analyses at yearly granularity and the other half conduct analyses at granularity greater than one year, with only a few studies conducting analyses at monthly granularity. The spatial scale and granularity of study varies across the evidence base. Approximately one third of the evidence points investigate the system at a global scale, with the remaining two thirds focusing on regional or national scales, primarily in Africa as well as the Middle East and Asia. Approximately half of the evidence points </w:t>
      </w:r>
      <w:proofErr w:type="spellStart"/>
      <w:r w:rsidRPr="0063170F">
        <w:rPr>
          <w:sz w:val="8"/>
        </w:rPr>
        <w:t>analyse</w:t>
      </w:r>
      <w:proofErr w:type="spellEnd"/>
      <w:r w:rsidRPr="0063170F">
        <w:rPr>
          <w:sz w:val="8"/>
        </w:rPr>
        <w:t xml:space="preserve"> the causal pathway at sub-national granularity, with the other half primarily focusing on national-level granularity. This variation provided different coverage of the complex relationships within the system, which was informative for constructing our CLD. The distribution of data-driven methods used across the evidence base is notably different for each societal collapse proxy. Evidence points for natural mortality mostly use collection/analysis of interview/survey data. This is likely because the minimum daily food intake for human survival is well established (FAO 2004); as such, statistical analysis of food and mortality data sets would not yield significantly new insights into thresholds whereas interviews/surveys can provide insight into an individual’s circumstances influencing this relationship. Evidence points for conflict mortality mostly </w:t>
      </w:r>
      <w:r w:rsidRPr="0063170F">
        <w:rPr>
          <w:rStyle w:val="StyleUnderline"/>
          <w:highlight w:val="green"/>
        </w:rPr>
        <w:t>use</w:t>
      </w:r>
      <w:r w:rsidRPr="0063170F">
        <w:rPr>
          <w:sz w:val="8"/>
        </w:rPr>
        <w:t xml:space="preserve"> </w:t>
      </w:r>
      <w:r w:rsidRPr="00C30EDE">
        <w:rPr>
          <w:rStyle w:val="Emphasis"/>
        </w:rPr>
        <w:t>statistical analysis</w:t>
      </w:r>
      <w:r w:rsidRPr="0063170F">
        <w:rPr>
          <w:sz w:val="8"/>
        </w:rPr>
        <w:t xml:space="preserve"> </w:t>
      </w:r>
      <w:r w:rsidRPr="00C30EDE">
        <w:rPr>
          <w:rStyle w:val="StyleUnderline"/>
        </w:rPr>
        <w:t>of</w:t>
      </w:r>
      <w:r w:rsidRPr="0063170F">
        <w:rPr>
          <w:sz w:val="8"/>
        </w:rPr>
        <w:t xml:space="preserve"> existing datasets. This likely reflects the interest in </w:t>
      </w:r>
      <w:r w:rsidRPr="0063170F">
        <w:rPr>
          <w:rStyle w:val="Emphasis"/>
          <w:highlight w:val="green"/>
        </w:rPr>
        <w:t>rigorous</w:t>
      </w:r>
      <w:r w:rsidRPr="00C30EDE">
        <w:rPr>
          <w:rStyle w:val="Emphasis"/>
        </w:rPr>
        <w:t>ly curated</w:t>
      </w:r>
      <w:r w:rsidRPr="0063170F">
        <w:rPr>
          <w:sz w:val="8"/>
        </w:rPr>
        <w:t xml:space="preserve"> </w:t>
      </w:r>
      <w:r w:rsidRPr="00C30EDE">
        <w:rPr>
          <w:rStyle w:val="StyleUnderline"/>
        </w:rPr>
        <w:t xml:space="preserve">conflict </w:t>
      </w:r>
      <w:r w:rsidRPr="0063170F">
        <w:rPr>
          <w:rStyle w:val="StyleUnderline"/>
          <w:highlight w:val="green"/>
        </w:rPr>
        <w:t>datasets</w:t>
      </w:r>
      <w:r w:rsidRPr="00C30EDE">
        <w:rPr>
          <w:rStyle w:val="StyleUnderline"/>
        </w:rPr>
        <w:t>, such as UCDP/PRIO</w:t>
      </w:r>
      <w:r w:rsidRPr="0063170F">
        <w:rPr>
          <w:sz w:val="8"/>
        </w:rPr>
        <w:t xml:space="preserve"> (2019), </w:t>
      </w:r>
      <w:r w:rsidRPr="00C30EDE">
        <w:rPr>
          <w:rStyle w:val="StyleUnderline"/>
        </w:rPr>
        <w:t>across</w:t>
      </w:r>
      <w:r w:rsidRPr="0063170F">
        <w:rPr>
          <w:sz w:val="8"/>
        </w:rPr>
        <w:t xml:space="preserve"> the </w:t>
      </w:r>
      <w:r w:rsidRPr="00C30EDE">
        <w:rPr>
          <w:rStyle w:val="StyleUnderline"/>
        </w:rPr>
        <w:t>conflict and peace fields</w:t>
      </w:r>
      <w:r w:rsidRPr="0063170F">
        <w:rPr>
          <w:sz w:val="8"/>
        </w:rPr>
        <w:t xml:space="preserve">. Evidence points for emigration mostly use collection/analysis of interview/survey data, likely because this provides nuanced insight into an individual’s decision to migrate. It may also be due to data availability and quality challenges that limit quantitative statistical analyses, which are being addressed by groups such as IOM GMDAC (2019). Amongst these data challenges, it is important to </w:t>
      </w:r>
      <w:proofErr w:type="spellStart"/>
      <w:r w:rsidRPr="0063170F">
        <w:rPr>
          <w:sz w:val="8"/>
        </w:rPr>
        <w:t>recognise</w:t>
      </w:r>
      <w:proofErr w:type="spellEnd"/>
      <w:r w:rsidRPr="0063170F">
        <w:rPr>
          <w:sz w:val="8"/>
        </w:rPr>
        <w:t xml:space="preserve"> the issue of reconciling different types of voluntary and forced migration with causal drivers, given the complex social, economic and political factors at play; this challenge similarly applies to the other societal collapse proxies but is particularly noted in the migration studies. We observe from these studies that a food insecurity threshold for natural mortality is well established but thresholds for conflict mortality and emigration are not. Indeed, distinguishing causal drivers within datasets and defining quantitative thresholds for these determinants remains a ‘grand challenge’ (</w:t>
      </w:r>
      <w:proofErr w:type="spellStart"/>
      <w:r w:rsidRPr="0063170F">
        <w:rPr>
          <w:sz w:val="8"/>
        </w:rPr>
        <w:t>Kintigh</w:t>
      </w:r>
      <w:proofErr w:type="spellEnd"/>
      <w:r w:rsidRPr="0063170F">
        <w:rPr>
          <w:sz w:val="8"/>
        </w:rPr>
        <w:t xml:space="preserve"> et al. 2014). Each data-driven method offers different advantages. The </w:t>
      </w:r>
      <w:r w:rsidRPr="00C30EDE">
        <w:rPr>
          <w:rStyle w:val="StyleUnderline"/>
        </w:rPr>
        <w:t>complex</w:t>
      </w:r>
      <w:r w:rsidRPr="0063170F">
        <w:rPr>
          <w:sz w:val="8"/>
        </w:rPr>
        <w:t xml:space="preserve"> </w:t>
      </w:r>
      <w:r w:rsidRPr="00C30EDE">
        <w:rPr>
          <w:rStyle w:val="Emphasis"/>
        </w:rPr>
        <w:t>systems models</w:t>
      </w:r>
      <w:r w:rsidRPr="0063170F">
        <w:rPr>
          <w:sz w:val="8"/>
        </w:rPr>
        <w:t xml:space="preserve"> each </w:t>
      </w:r>
      <w:r w:rsidRPr="00C30EDE">
        <w:rPr>
          <w:rStyle w:val="StyleUnderline"/>
        </w:rPr>
        <w:t>describe ‘chunks’ of the system at</w:t>
      </w:r>
      <w:r w:rsidRPr="0063170F">
        <w:rPr>
          <w:sz w:val="8"/>
        </w:rPr>
        <w:t xml:space="preserve"> </w:t>
      </w:r>
      <w:r w:rsidRPr="00C30EDE">
        <w:rPr>
          <w:rStyle w:val="Emphasis"/>
        </w:rPr>
        <w:t>different scale</w:t>
      </w:r>
      <w:r w:rsidRPr="0063170F">
        <w:rPr>
          <w:sz w:val="8"/>
        </w:rPr>
        <w:t xml:space="preserve"> </w:t>
      </w:r>
      <w:r w:rsidRPr="00C30EDE">
        <w:rPr>
          <w:rStyle w:val="StyleUnderline"/>
        </w:rPr>
        <w:t>and</w:t>
      </w:r>
      <w:r w:rsidRPr="0063170F">
        <w:rPr>
          <w:sz w:val="8"/>
        </w:rPr>
        <w:t xml:space="preserve"> </w:t>
      </w:r>
      <w:r w:rsidRPr="00C30EDE">
        <w:rPr>
          <w:rStyle w:val="Emphasis"/>
        </w:rPr>
        <w:t>granularity</w:t>
      </w:r>
      <w:r w:rsidRPr="0063170F">
        <w:rPr>
          <w:sz w:val="8"/>
        </w:rPr>
        <w:t xml:space="preserve">. The models </w:t>
      </w:r>
      <w:r w:rsidRPr="00C30EDE">
        <w:rPr>
          <w:rStyle w:val="StyleUnderline"/>
        </w:rPr>
        <w:t>provide</w:t>
      </w:r>
      <w:r w:rsidRPr="0063170F">
        <w:rPr>
          <w:sz w:val="8"/>
        </w:rPr>
        <w:t xml:space="preserve"> </w:t>
      </w:r>
      <w:r w:rsidRPr="00C30EDE">
        <w:rPr>
          <w:rStyle w:val="Emphasis"/>
        </w:rPr>
        <w:t>mathematical</w:t>
      </w:r>
      <w:r w:rsidRPr="0063170F">
        <w:rPr>
          <w:sz w:val="8"/>
        </w:rPr>
        <w:t xml:space="preserve"> </w:t>
      </w:r>
      <w:r w:rsidRPr="00C30EDE">
        <w:rPr>
          <w:rStyle w:val="StyleUnderline"/>
        </w:rPr>
        <w:t>definition, are calibrated to</w:t>
      </w:r>
      <w:r w:rsidRPr="0063170F">
        <w:rPr>
          <w:sz w:val="8"/>
        </w:rPr>
        <w:t xml:space="preserve"> </w:t>
      </w:r>
      <w:r w:rsidRPr="00C30EDE">
        <w:rPr>
          <w:rStyle w:val="Emphasis"/>
        </w:rPr>
        <w:t>real-world data</w:t>
      </w:r>
      <w:r w:rsidRPr="0063170F">
        <w:rPr>
          <w:sz w:val="8"/>
        </w:rPr>
        <w:t xml:space="preserve"> </w:t>
      </w:r>
      <w:r w:rsidRPr="00C30EDE">
        <w:rPr>
          <w:rStyle w:val="StyleUnderline"/>
        </w:rPr>
        <w:t>and enable</w:t>
      </w:r>
      <w:r w:rsidRPr="0063170F">
        <w:rPr>
          <w:sz w:val="8"/>
        </w:rPr>
        <w:t xml:space="preserve"> </w:t>
      </w:r>
      <w:r w:rsidRPr="00C30EDE">
        <w:rPr>
          <w:rStyle w:val="Emphasis"/>
        </w:rPr>
        <w:t>quantitative simulation</w:t>
      </w:r>
      <w:r w:rsidRPr="0063170F">
        <w:rPr>
          <w:sz w:val="8"/>
        </w:rPr>
        <w:t xml:space="preserve"> </w:t>
      </w:r>
      <w:r w:rsidRPr="00C30EDE">
        <w:rPr>
          <w:rStyle w:val="StyleUnderline"/>
        </w:rPr>
        <w:t>of key relationships in the system. The statistical analyses quantitatively examine relationships between a dependent variable and one or more independent variables within the system, which can be used as a mathematical basis for extending modelling capabilities</w:t>
      </w:r>
      <w:r w:rsidRPr="0063170F">
        <w:rPr>
          <w:sz w:val="8"/>
        </w:rPr>
        <w:t xml:space="preserve">. The collection/analysis of interview/survey data provides insight into qualitative aspects of human perspective and decision-making that quantitative data sets cannot provide directly. The </w:t>
      </w:r>
      <w:r w:rsidRPr="00C30EDE">
        <w:rPr>
          <w:rStyle w:val="StyleUnderline"/>
        </w:rPr>
        <w:t>data-led</w:t>
      </w:r>
      <w:r w:rsidRPr="0063170F">
        <w:rPr>
          <w:sz w:val="8"/>
        </w:rPr>
        <w:t xml:space="preserve"> </w:t>
      </w:r>
      <w:r w:rsidRPr="00C30EDE">
        <w:rPr>
          <w:rStyle w:val="Emphasis"/>
        </w:rPr>
        <w:t>case study</w:t>
      </w:r>
      <w:r w:rsidRPr="00C30EDE">
        <w:rPr>
          <w:rStyle w:val="StyleUnderline"/>
        </w:rPr>
        <w:t>/</w:t>
      </w:r>
      <w:r w:rsidRPr="00C30EDE">
        <w:rPr>
          <w:rStyle w:val="Emphasis"/>
        </w:rPr>
        <w:t>scenarios</w:t>
      </w:r>
      <w:r w:rsidRPr="0063170F">
        <w:rPr>
          <w:sz w:val="8"/>
        </w:rPr>
        <w:t xml:space="preserve"> </w:t>
      </w:r>
      <w:r w:rsidRPr="00C30EDE">
        <w:rPr>
          <w:rStyle w:val="Emphasis"/>
        </w:rPr>
        <w:t>combine</w:t>
      </w:r>
      <w:r w:rsidRPr="0063170F">
        <w:rPr>
          <w:sz w:val="8"/>
        </w:rPr>
        <w:t xml:space="preserve"> </w:t>
      </w:r>
      <w:r w:rsidRPr="00C30EDE">
        <w:rPr>
          <w:rStyle w:val="StyleUnderline"/>
        </w:rPr>
        <w:t xml:space="preserve">quantitative data with </w:t>
      </w:r>
      <w:r w:rsidRPr="00C30EDE">
        <w:rPr>
          <w:rStyle w:val="Emphasis"/>
        </w:rPr>
        <w:t>qualitative expert interpretation</w:t>
      </w:r>
      <w:r w:rsidRPr="0063170F">
        <w:rPr>
          <w:sz w:val="8"/>
        </w:rPr>
        <w:t xml:space="preserve"> </w:t>
      </w:r>
      <w:r w:rsidRPr="0063170F">
        <w:rPr>
          <w:rStyle w:val="StyleUnderline"/>
          <w:highlight w:val="green"/>
        </w:rPr>
        <w:t>to</w:t>
      </w:r>
      <w:r w:rsidRPr="0063170F">
        <w:rPr>
          <w:sz w:val="8"/>
          <w:highlight w:val="green"/>
        </w:rPr>
        <w:t xml:space="preserve"> </w:t>
      </w:r>
      <w:r w:rsidRPr="0063170F">
        <w:rPr>
          <w:rStyle w:val="Emphasis"/>
          <w:highlight w:val="green"/>
        </w:rPr>
        <w:t>better understand</w:t>
      </w:r>
      <w:r w:rsidRPr="00C30EDE">
        <w:rPr>
          <w:rStyle w:val="Emphasis"/>
        </w:rPr>
        <w:t xml:space="preserve"> global tr</w:t>
      </w:r>
      <w:r w:rsidRPr="0063170F">
        <w:rPr>
          <w:rStyle w:val="Emphasis"/>
          <w:highlight w:val="green"/>
        </w:rPr>
        <w:t>ends</w:t>
      </w:r>
      <w:r w:rsidRPr="0063170F">
        <w:rPr>
          <w:sz w:val="8"/>
          <w:highlight w:val="green"/>
        </w:rPr>
        <w:t xml:space="preserve"> </w:t>
      </w:r>
      <w:r w:rsidRPr="0063170F">
        <w:rPr>
          <w:rStyle w:val="StyleUnderline"/>
          <w:highlight w:val="green"/>
        </w:rPr>
        <w:t>and</w:t>
      </w:r>
      <w:r w:rsidRPr="0063170F">
        <w:rPr>
          <w:sz w:val="8"/>
          <w:highlight w:val="green"/>
        </w:rPr>
        <w:t xml:space="preserve"> </w:t>
      </w:r>
      <w:r w:rsidRPr="0063170F">
        <w:rPr>
          <w:rStyle w:val="Emphasis"/>
          <w:highlight w:val="green"/>
        </w:rPr>
        <w:t>forecasts</w:t>
      </w:r>
      <w:r w:rsidRPr="0063170F">
        <w:rPr>
          <w:sz w:val="8"/>
        </w:rPr>
        <w:t xml:space="preserve">. These latter two methods can also be used to inform the development of modelling capabilities, the scenarios </w:t>
      </w:r>
      <w:proofErr w:type="spellStart"/>
      <w:r w:rsidRPr="0063170F">
        <w:rPr>
          <w:sz w:val="8"/>
        </w:rPr>
        <w:t>analysed</w:t>
      </w:r>
      <w:proofErr w:type="spellEnd"/>
      <w:r w:rsidRPr="0063170F">
        <w:rPr>
          <w:sz w:val="8"/>
        </w:rPr>
        <w:t xml:space="preserve"> by such models and their application in decision-making processes. </w:t>
      </w:r>
      <w:r w:rsidRPr="00C30EDE">
        <w:rPr>
          <w:rStyle w:val="Emphasis"/>
        </w:rPr>
        <w:t>Collectively</w:t>
      </w:r>
      <w:r w:rsidRPr="00C30EDE">
        <w:rPr>
          <w:rStyle w:val="StyleUnderline"/>
        </w:rPr>
        <w:t xml:space="preserve">, these different data-driven methods can yield </w:t>
      </w:r>
      <w:r w:rsidRPr="00C30EDE">
        <w:rPr>
          <w:rStyle w:val="Emphasis"/>
        </w:rPr>
        <w:t>useful insights</w:t>
      </w:r>
      <w:r w:rsidRPr="0063170F">
        <w:rPr>
          <w:sz w:val="8"/>
        </w:rPr>
        <w:t xml:space="preserve"> </w:t>
      </w:r>
      <w:r w:rsidRPr="00C30EDE">
        <w:rPr>
          <w:rStyle w:val="StyleUnderline"/>
        </w:rPr>
        <w:t>into the nuances of relationships</w:t>
      </w:r>
      <w:r w:rsidRPr="0063170F">
        <w:rPr>
          <w:sz w:val="8"/>
        </w:rPr>
        <w:t xml:space="preserve"> in the system of interest. Causal loop diagram of the climate change, food insecurity and societal collapse in contemporary society at global scale and national granularity </w:t>
      </w:r>
      <w:proofErr w:type="gramStart"/>
      <w:r w:rsidRPr="0063170F">
        <w:rPr>
          <w:sz w:val="8"/>
        </w:rPr>
        <w:t>The</w:t>
      </w:r>
      <w:proofErr w:type="gramEnd"/>
      <w:r w:rsidRPr="0063170F">
        <w:rPr>
          <w:sz w:val="8"/>
        </w:rPr>
        <w:t xml:space="preserve"> main result of this paper is the CLD (the f-CLD from </w:t>
      </w:r>
      <w:r w:rsidRPr="0063170F">
        <w:rPr>
          <w:sz w:val="8"/>
        </w:rPr>
        <w:lastRenderedPageBreak/>
        <w:t>Section 3, Step V), presented in Fig. 5. It structures the relationships between climate change, food insecurity and societal collapse as described in our new empirical evidence base (presented in Fig. 4 and discussed in Section 4.1.). We discuss three key aspects of the CLD, namely insights related to the spread of empirical evidence, the qualitative complex system depicted, and quantitative complex system modelling, below, alongside consideration of well-established benefits and limitations of CLDs.</w:t>
      </w:r>
    </w:p>
    <w:p w14:paraId="0BCB0B88" w14:textId="77777777" w:rsidR="00FA4FCB" w:rsidRPr="00C30EDE" w:rsidRDefault="00FA4FCB" w:rsidP="00FA4FCB">
      <w:pPr>
        <w:rPr>
          <w:sz w:val="16"/>
        </w:rPr>
      </w:pPr>
      <w:r w:rsidRPr="00C30EDE">
        <w:rPr>
          <w:noProof/>
          <w:sz w:val="16"/>
        </w:rPr>
        <w:drawing>
          <wp:inline distT="0" distB="0" distL="0" distR="0" wp14:anchorId="306573F9" wp14:editId="3F1ED559">
            <wp:extent cx="4886837" cy="3009893"/>
            <wp:effectExtent l="0" t="0" r="0" b="635"/>
            <wp:docPr id="14" name="Picture 14"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Fig.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902549" cy="3019570"/>
                    </a:xfrm>
                    <a:prstGeom prst="rect">
                      <a:avLst/>
                    </a:prstGeom>
                    <a:noFill/>
                    <a:ln>
                      <a:noFill/>
                    </a:ln>
                  </pic:spPr>
                </pic:pic>
              </a:graphicData>
            </a:graphic>
          </wp:inline>
        </w:drawing>
      </w:r>
    </w:p>
    <w:p w14:paraId="07861097" w14:textId="77777777" w:rsidR="00FA4FCB" w:rsidRDefault="00FA4FCB" w:rsidP="00FA4FCB">
      <w:pPr>
        <w:rPr>
          <w:sz w:val="8"/>
        </w:rPr>
      </w:pPr>
      <w:r w:rsidRPr="0063170F">
        <w:rPr>
          <w:sz w:val="8"/>
        </w:rPr>
        <w:t xml:space="preserve">Causal loop diagram of climate change, food insecurity and societal collapse in contemporary society at global scale and national granularity. Variables are depicted as nodes in five different shapes, indicating different sub-systems. Links between variables are depicted as arrowed lines, indicating the direction of the relationship. Each link has a positive (+) or negative (−) notation, indicating that the two variables change in the same direction or opposite direction, respectively. The density and type of data-driven method of the empirical evidence base, from which the causal loop diagram was constructed, are depicted by line thickness and </w:t>
      </w:r>
      <w:proofErr w:type="spellStart"/>
      <w:r w:rsidRPr="0063170F">
        <w:rPr>
          <w:sz w:val="8"/>
        </w:rPr>
        <w:t>colour</w:t>
      </w:r>
      <w:proofErr w:type="spellEnd"/>
      <w:r w:rsidRPr="0063170F">
        <w:rPr>
          <w:sz w:val="8"/>
        </w:rPr>
        <w:t xml:space="preserve">, respectively Our CLD is presented in a novel format that documents the spread of our empirical evidence base. We use line thickness and </w:t>
      </w:r>
      <w:proofErr w:type="spellStart"/>
      <w:r w:rsidRPr="0063170F">
        <w:rPr>
          <w:sz w:val="8"/>
        </w:rPr>
        <w:t>colour</w:t>
      </w:r>
      <w:proofErr w:type="spellEnd"/>
      <w:r w:rsidRPr="0063170F">
        <w:rPr>
          <w:sz w:val="8"/>
        </w:rPr>
        <w:t xml:space="preserve">, respectively, to depict the density and type of the data-driven methods used by the empirical evidence points to </w:t>
      </w:r>
      <w:proofErr w:type="spellStart"/>
      <w:r w:rsidRPr="0063170F">
        <w:rPr>
          <w:sz w:val="8"/>
        </w:rPr>
        <w:t>analyse</w:t>
      </w:r>
      <w:proofErr w:type="spellEnd"/>
      <w:r w:rsidRPr="0063170F">
        <w:rPr>
          <w:sz w:val="8"/>
        </w:rPr>
        <w:t xml:space="preserve"> a given link between two variables. </w:t>
      </w:r>
      <w:r w:rsidRPr="00C30EDE">
        <w:rPr>
          <w:rStyle w:val="StyleUnderline"/>
        </w:rPr>
        <w:t>Doing this</w:t>
      </w:r>
      <w:r w:rsidRPr="0063170F">
        <w:rPr>
          <w:sz w:val="8"/>
        </w:rPr>
        <w:t xml:space="preserve"> </w:t>
      </w:r>
      <w:r w:rsidRPr="00C30EDE">
        <w:rPr>
          <w:rStyle w:val="Emphasis"/>
        </w:rPr>
        <w:t>aids</w:t>
      </w:r>
      <w:r w:rsidRPr="0063170F">
        <w:rPr>
          <w:sz w:val="8"/>
        </w:rPr>
        <w:t xml:space="preserve"> </w:t>
      </w:r>
      <w:r w:rsidRPr="00C30EDE">
        <w:rPr>
          <w:rStyle w:val="StyleUnderline"/>
        </w:rPr>
        <w:t>comprehension of where existing work has been focused</w:t>
      </w:r>
      <w:r w:rsidRPr="0063170F">
        <w:rPr>
          <w:sz w:val="8"/>
        </w:rPr>
        <w:t xml:space="preserve"> with respect to the climate change, food insecurity and societal collapse causal pathway. It </w:t>
      </w:r>
      <w:r w:rsidRPr="00C30EDE">
        <w:rPr>
          <w:rStyle w:val="StyleUnderline"/>
        </w:rPr>
        <w:t xml:space="preserve">may also </w:t>
      </w:r>
      <w:r w:rsidRPr="0063170F">
        <w:rPr>
          <w:rStyle w:val="StyleUnderline"/>
          <w:highlight w:val="green"/>
        </w:rPr>
        <w:t>help wit</w:t>
      </w:r>
      <w:r w:rsidRPr="00C30EDE">
        <w:rPr>
          <w:rStyle w:val="StyleUnderline"/>
        </w:rPr>
        <w:t>h the identification of</w:t>
      </w:r>
      <w:r w:rsidRPr="0063170F">
        <w:rPr>
          <w:sz w:val="8"/>
        </w:rPr>
        <w:t xml:space="preserve"> </w:t>
      </w:r>
      <w:r w:rsidRPr="0063170F">
        <w:rPr>
          <w:rStyle w:val="Emphasis"/>
          <w:highlight w:val="green"/>
        </w:rPr>
        <w:t>gaps</w:t>
      </w:r>
      <w:r w:rsidRPr="0063170F">
        <w:rPr>
          <w:sz w:val="8"/>
          <w:highlight w:val="green"/>
        </w:rPr>
        <w:t xml:space="preserve"> </w:t>
      </w:r>
      <w:r w:rsidRPr="0063170F">
        <w:rPr>
          <w:rStyle w:val="StyleUnderline"/>
          <w:highlight w:val="green"/>
        </w:rPr>
        <w:t>in existing analyses</w:t>
      </w:r>
      <w:r w:rsidRPr="0063170F">
        <w:rPr>
          <w:sz w:val="8"/>
        </w:rPr>
        <w:t xml:space="preserve">. For example, we can see that the link between food insecurity and conflict has been investigated mostly by evidence points using statistical analyses (blue), whereas the links between food insecurity and migration, and food insecurity and natural mortality, have been investigated mostly by evidence points using interviews/surveys (green). This hints that it may be useful to investigate the former using quantitative statistics, and the latter using qualitative interviews/surveys, to gain further insights offered by the different data-driven methods as described in Section 4.1. It is important to </w:t>
      </w:r>
      <w:proofErr w:type="spellStart"/>
      <w:r w:rsidRPr="0063170F">
        <w:rPr>
          <w:sz w:val="8"/>
        </w:rPr>
        <w:t>recognise</w:t>
      </w:r>
      <w:proofErr w:type="spellEnd"/>
      <w:r w:rsidRPr="0063170F">
        <w:rPr>
          <w:sz w:val="8"/>
        </w:rPr>
        <w:t xml:space="preserve"> that our CLD may show negligible density for important links or even be missing important variables and/or links, either because they have not yet been studied or because our key word search failed to identify evidence points that have studied them. For example, our study focused on the climate change, food insecurity and societal collapse causal pathway, so the density of our empirical evidence is concentrated along links central to this </w:t>
      </w:r>
      <w:proofErr w:type="gramStart"/>
      <w:r w:rsidRPr="0063170F">
        <w:rPr>
          <w:sz w:val="8"/>
        </w:rPr>
        <w:t>pathway;</w:t>
      </w:r>
      <w:proofErr w:type="gramEnd"/>
      <w:r w:rsidRPr="0063170F">
        <w:rPr>
          <w:sz w:val="8"/>
        </w:rPr>
        <w:t xml:space="preserve"> whereas, the links between peripheral variables in the system, such as between fertility and births, show a lower density of empirical evidence. Similarly, our use of the population loss set of societal collapse proxies means that the evidence base details natural mortality, conflict mortality and </w:t>
      </w:r>
      <w:proofErr w:type="gramStart"/>
      <w:r w:rsidRPr="0063170F">
        <w:rPr>
          <w:sz w:val="8"/>
        </w:rPr>
        <w:t>emigration;</w:t>
      </w:r>
      <w:proofErr w:type="gramEnd"/>
      <w:r w:rsidRPr="0063170F">
        <w:rPr>
          <w:sz w:val="8"/>
        </w:rPr>
        <w:t xml:space="preserve"> whereas, the institutional breakdown set are not detailed. In considering this issue, our methodology attempted to </w:t>
      </w:r>
      <w:proofErr w:type="spellStart"/>
      <w:r w:rsidRPr="0063170F">
        <w:rPr>
          <w:sz w:val="8"/>
        </w:rPr>
        <w:t>maximise</w:t>
      </w:r>
      <w:proofErr w:type="spellEnd"/>
      <w:r w:rsidRPr="0063170F">
        <w:rPr>
          <w:sz w:val="8"/>
        </w:rPr>
        <w:t xml:space="preserve"> the </w:t>
      </w:r>
      <w:proofErr w:type="spellStart"/>
      <w:r w:rsidRPr="0063170F">
        <w:rPr>
          <w:sz w:val="8"/>
        </w:rPr>
        <w:t>rigour</w:t>
      </w:r>
      <w:proofErr w:type="spellEnd"/>
      <w:r w:rsidRPr="0063170F">
        <w:rPr>
          <w:sz w:val="8"/>
        </w:rPr>
        <w:t xml:space="preserve"> and transparency of our study by documenting the spread of our empirical evidence base to help make the reader aware of exactly how much and what type of evidence was supporting the CLD presented here. Further, we can see that while empirical studies have linked climate change via food insecurity to our societal collapse proxies of natural mortality, conflict mortality and emigration, we found no empirical studies linking these proxies to the explicit term of societal collapse. This was expected given the motivation of this study (Section 1) and is </w:t>
      </w:r>
      <w:proofErr w:type="gramStart"/>
      <w:r w:rsidRPr="0063170F">
        <w:rPr>
          <w:sz w:val="8"/>
        </w:rPr>
        <w:t>due to the fact that</w:t>
      </w:r>
      <w:proofErr w:type="gramEnd"/>
      <w:r w:rsidRPr="0063170F">
        <w:rPr>
          <w:sz w:val="8"/>
        </w:rPr>
        <w:t xml:space="preserve"> there are no contemporary events of societal collapse, under the same definition as those in the historical studies pre-dating contemporary society, that enable these links to be empirically studied (Beard et al. 2020). Having considered the spread of empirical evidence, we now consider the complex system documented. A key benefit of CLDs is that they simply present a myriad of information in a single diagram; in doing so, CLDs enable comprehension of the structure and </w:t>
      </w:r>
      <w:proofErr w:type="spellStart"/>
      <w:r w:rsidRPr="0063170F">
        <w:rPr>
          <w:sz w:val="8"/>
        </w:rPr>
        <w:t>behaviour</w:t>
      </w:r>
      <w:proofErr w:type="spellEnd"/>
      <w:r w:rsidRPr="0063170F">
        <w:rPr>
          <w:sz w:val="8"/>
        </w:rPr>
        <w:t xml:space="preserve"> of complex systems, including feedbacks, intervention points and far-reaching interdependencies (</w:t>
      </w:r>
      <w:proofErr w:type="spellStart"/>
      <w:r w:rsidRPr="0063170F">
        <w:rPr>
          <w:sz w:val="8"/>
        </w:rPr>
        <w:t>Sterman</w:t>
      </w:r>
      <w:proofErr w:type="spellEnd"/>
      <w:r w:rsidRPr="0063170F">
        <w:rPr>
          <w:sz w:val="8"/>
        </w:rPr>
        <w:t xml:space="preserve"> 2011). Our CLD visually depicts a system of 39 variables, 105 links and 32,000 feedback </w:t>
      </w:r>
      <w:proofErr w:type="gramStart"/>
      <w:r w:rsidRPr="0063170F">
        <w:rPr>
          <w:sz w:val="8"/>
        </w:rPr>
        <w:t>loops,Footnote</w:t>
      </w:r>
      <w:proofErr w:type="gramEnd"/>
      <w:r w:rsidRPr="0063170F">
        <w:rPr>
          <w:sz w:val="8"/>
        </w:rPr>
        <w:t xml:space="preserve">1 integrating information from different fields including climate science, food security, conflict, migration and health research. Walking through the CLD at a high-level, we can see how </w:t>
      </w:r>
      <w:r w:rsidRPr="00C30EDE">
        <w:rPr>
          <w:rStyle w:val="Emphasis"/>
        </w:rPr>
        <w:t xml:space="preserve">population </w:t>
      </w:r>
      <w:r w:rsidRPr="0063170F">
        <w:rPr>
          <w:rStyle w:val="Emphasis"/>
          <w:highlight w:val="green"/>
        </w:rPr>
        <w:t>growth</w:t>
      </w:r>
      <w:r w:rsidRPr="0063170F">
        <w:rPr>
          <w:sz w:val="8"/>
        </w:rPr>
        <w:t xml:space="preserve"> and lifestyle emissions, influenced by institutional/demographic factors (</w:t>
      </w:r>
      <w:proofErr w:type="gramStart"/>
      <w:r w:rsidRPr="0063170F">
        <w:rPr>
          <w:sz w:val="8"/>
        </w:rPr>
        <w:t>e.g.</w:t>
      </w:r>
      <w:proofErr w:type="gramEnd"/>
      <w:r w:rsidRPr="0063170F">
        <w:rPr>
          <w:sz w:val="8"/>
        </w:rPr>
        <w:t xml:space="preserve"> emission reduction incentives), combine to directly drive climate change. Similarly, they indirectly </w:t>
      </w:r>
      <w:r w:rsidRPr="0063170F">
        <w:rPr>
          <w:rStyle w:val="StyleUnderline"/>
          <w:highlight w:val="green"/>
        </w:rPr>
        <w:t>drive</w:t>
      </w:r>
      <w:r w:rsidRPr="0063170F">
        <w:rPr>
          <w:sz w:val="8"/>
        </w:rPr>
        <w:t xml:space="preserve"> climate change via </w:t>
      </w:r>
      <w:r w:rsidRPr="00C30EDE">
        <w:rPr>
          <w:rStyle w:val="Emphasis"/>
        </w:rPr>
        <w:t xml:space="preserve">consumer </w:t>
      </w:r>
      <w:r w:rsidRPr="0063170F">
        <w:rPr>
          <w:rStyle w:val="Emphasis"/>
          <w:highlight w:val="green"/>
        </w:rPr>
        <w:t>demand on food production</w:t>
      </w:r>
      <w:r w:rsidRPr="0063170F">
        <w:rPr>
          <w:sz w:val="8"/>
        </w:rPr>
        <w:t>, which produces emissions directly (</w:t>
      </w:r>
      <w:proofErr w:type="gramStart"/>
      <w:r w:rsidRPr="0063170F">
        <w:rPr>
          <w:sz w:val="8"/>
        </w:rPr>
        <w:t>e.g.</w:t>
      </w:r>
      <w:proofErr w:type="gramEnd"/>
      <w:r w:rsidRPr="0063170F">
        <w:rPr>
          <w:sz w:val="8"/>
        </w:rPr>
        <w:t xml:space="preserve"> ruminant livestock) and indirectly via industrial capital/output (e.g. processing factories). The environmental risk factors (</w:t>
      </w:r>
      <w:proofErr w:type="gramStart"/>
      <w:r w:rsidRPr="0063170F">
        <w:rPr>
          <w:sz w:val="8"/>
        </w:rPr>
        <w:t>e.g.</w:t>
      </w:r>
      <w:proofErr w:type="gramEnd"/>
      <w:r w:rsidRPr="0063170F">
        <w:rPr>
          <w:sz w:val="8"/>
        </w:rPr>
        <w:t xml:space="preserve"> extreme weather events) of climate change may cause </w:t>
      </w:r>
      <w:r w:rsidRPr="0063170F">
        <w:rPr>
          <w:rStyle w:val="Emphasis"/>
          <w:highlight w:val="green"/>
        </w:rPr>
        <w:t>losses</w:t>
      </w:r>
      <w:r w:rsidRPr="0063170F">
        <w:rPr>
          <w:sz w:val="8"/>
        </w:rPr>
        <w:t xml:space="preserve"> </w:t>
      </w:r>
      <w:r w:rsidRPr="00C30EDE">
        <w:rPr>
          <w:rStyle w:val="StyleUnderline"/>
        </w:rPr>
        <w:t>of food production</w:t>
      </w:r>
      <w:r w:rsidRPr="0063170F">
        <w:rPr>
          <w:sz w:val="8"/>
        </w:rPr>
        <w:t xml:space="preserve"> either directly (e.g. plant disease) or indirectly via agricultural input availability (e.g. loss of water source for irrigation). A country’s food availability is influenced by domestic food production and international food trade. Food accessibility is influenced by its food price, which responds to domestic (</w:t>
      </w:r>
      <w:proofErr w:type="gramStart"/>
      <w:r w:rsidRPr="0063170F">
        <w:rPr>
          <w:sz w:val="8"/>
        </w:rPr>
        <w:t>e.g.</w:t>
      </w:r>
      <w:proofErr w:type="gramEnd"/>
      <w:r w:rsidRPr="0063170F">
        <w:rPr>
          <w:sz w:val="8"/>
        </w:rPr>
        <w:t xml:space="preserve"> cost of food production and distribution) and international (e.g. international food price) markets, and institutional/demographic factors (e.g. food subsidies). Food utilization is influenced by infrastructure/services (</w:t>
      </w:r>
      <w:proofErr w:type="gramStart"/>
      <w:r w:rsidRPr="0063170F">
        <w:rPr>
          <w:sz w:val="8"/>
        </w:rPr>
        <w:t>e.g.</w:t>
      </w:r>
      <w:proofErr w:type="gramEnd"/>
      <w:r w:rsidRPr="0063170F">
        <w:rPr>
          <w:sz w:val="8"/>
        </w:rPr>
        <w:t xml:space="preserve"> education) and institutional/demographic factors (e.g. cultural traditions). Food insecurity is underpinned by these three pillars of food availability, food accessibility and food utilization. For a given country, food insecurity can drive natural mortality (</w:t>
      </w:r>
      <w:proofErr w:type="gramStart"/>
      <w:r w:rsidRPr="0063170F">
        <w:rPr>
          <w:sz w:val="8"/>
        </w:rPr>
        <w:t>i.e.</w:t>
      </w:r>
      <w:proofErr w:type="gramEnd"/>
      <w:r w:rsidRPr="0063170F">
        <w:rPr>
          <w:sz w:val="8"/>
        </w:rPr>
        <w:t xml:space="preserve"> starvation), conflict and migration, contributing to population loss, as well as economic shocks and socio-political instability, contributing to institutional breakdown, which exacerbates the risk of societal collapse. Beyond a given country suffering increased natural mortality, famines (</w:t>
      </w:r>
      <w:proofErr w:type="gramStart"/>
      <w:r w:rsidRPr="00C30EDE">
        <w:rPr>
          <w:rStyle w:val="StyleUnderline"/>
        </w:rPr>
        <w:t>i.e.</w:t>
      </w:r>
      <w:proofErr w:type="gramEnd"/>
      <w:r w:rsidRPr="0063170F">
        <w:rPr>
          <w:sz w:val="8"/>
        </w:rPr>
        <w:t xml:space="preserve"> </w:t>
      </w:r>
      <w:r w:rsidRPr="00C30EDE">
        <w:rPr>
          <w:rStyle w:val="StyleUnderline"/>
        </w:rPr>
        <w:t>food</w:t>
      </w:r>
      <w:r w:rsidRPr="0063170F">
        <w:rPr>
          <w:sz w:val="8"/>
        </w:rPr>
        <w:t xml:space="preserve"> </w:t>
      </w:r>
      <w:r w:rsidRPr="00C30EDE">
        <w:rPr>
          <w:rStyle w:val="Emphasis"/>
        </w:rPr>
        <w:t>insecurity</w:t>
      </w:r>
      <w:r w:rsidRPr="0063170F">
        <w:rPr>
          <w:sz w:val="8"/>
        </w:rPr>
        <w:t xml:space="preserve">) </w:t>
      </w:r>
      <w:r w:rsidRPr="00C30EDE">
        <w:rPr>
          <w:rStyle w:val="StyleUnderline"/>
        </w:rPr>
        <w:t xml:space="preserve">can </w:t>
      </w:r>
      <w:r w:rsidRPr="0063170F">
        <w:rPr>
          <w:rStyle w:val="StyleUnderline"/>
          <w:highlight w:val="green"/>
        </w:rPr>
        <w:t>place</w:t>
      </w:r>
      <w:r w:rsidRPr="0063170F">
        <w:rPr>
          <w:sz w:val="8"/>
          <w:highlight w:val="green"/>
        </w:rPr>
        <w:t xml:space="preserve"> </w:t>
      </w:r>
      <w:r w:rsidRPr="0063170F">
        <w:rPr>
          <w:rStyle w:val="Emphasis"/>
          <w:highlight w:val="green"/>
        </w:rPr>
        <w:t>pressure</w:t>
      </w:r>
      <w:r w:rsidRPr="0063170F">
        <w:rPr>
          <w:sz w:val="8"/>
          <w:highlight w:val="green"/>
        </w:rPr>
        <w:t xml:space="preserve"> </w:t>
      </w:r>
      <w:r w:rsidRPr="0063170F">
        <w:rPr>
          <w:rStyle w:val="StyleUnderline"/>
          <w:highlight w:val="green"/>
        </w:rPr>
        <w:t>on</w:t>
      </w:r>
      <w:r w:rsidRPr="0063170F">
        <w:rPr>
          <w:sz w:val="8"/>
        </w:rPr>
        <w:t xml:space="preserve"> </w:t>
      </w:r>
      <w:r w:rsidRPr="00C30EDE">
        <w:rPr>
          <w:rStyle w:val="Emphasis"/>
        </w:rPr>
        <w:t xml:space="preserve">international </w:t>
      </w:r>
      <w:r w:rsidRPr="0063170F">
        <w:rPr>
          <w:rStyle w:val="Emphasis"/>
          <w:highlight w:val="green"/>
        </w:rPr>
        <w:t>humanitarian efforts</w:t>
      </w:r>
      <w:r w:rsidRPr="0063170F">
        <w:rPr>
          <w:sz w:val="8"/>
        </w:rPr>
        <w:t xml:space="preserve"> (i.e. institutional risk factors). </w:t>
      </w:r>
      <w:r w:rsidRPr="0063170F">
        <w:rPr>
          <w:rStyle w:val="Emphasis"/>
          <w:highlight w:val="green"/>
        </w:rPr>
        <w:t>Conflict</w:t>
      </w:r>
      <w:r w:rsidRPr="0063170F">
        <w:rPr>
          <w:sz w:val="8"/>
        </w:rPr>
        <w:t xml:space="preserve"> </w:t>
      </w:r>
      <w:r w:rsidRPr="00C30EDE">
        <w:rPr>
          <w:rStyle w:val="StyleUnderline"/>
        </w:rPr>
        <w:t xml:space="preserve">may </w:t>
      </w:r>
      <w:r w:rsidRPr="0063170F">
        <w:rPr>
          <w:rStyle w:val="StyleUnderline"/>
          <w:highlight w:val="green"/>
        </w:rPr>
        <w:t>occur</w:t>
      </w:r>
      <w:r w:rsidRPr="0063170F">
        <w:rPr>
          <w:sz w:val="8"/>
        </w:rPr>
        <w:t xml:space="preserve"> </w:t>
      </w:r>
      <w:r w:rsidRPr="00C30EDE">
        <w:rPr>
          <w:rStyle w:val="Emphasis"/>
        </w:rPr>
        <w:t>domestically</w:t>
      </w:r>
      <w:r w:rsidRPr="0063170F">
        <w:rPr>
          <w:sz w:val="8"/>
        </w:rPr>
        <w:t xml:space="preserve"> </w:t>
      </w:r>
      <w:r w:rsidRPr="00C30EDE">
        <w:rPr>
          <w:rStyle w:val="StyleUnderline"/>
        </w:rPr>
        <w:t>or</w:t>
      </w:r>
      <w:r w:rsidRPr="0063170F">
        <w:rPr>
          <w:sz w:val="8"/>
        </w:rPr>
        <w:t xml:space="preserve"> </w:t>
      </w:r>
      <w:r w:rsidRPr="00C30EDE">
        <w:rPr>
          <w:rStyle w:val="Emphasis"/>
        </w:rPr>
        <w:t>internationally</w:t>
      </w:r>
      <w:r w:rsidRPr="0063170F">
        <w:rPr>
          <w:sz w:val="8"/>
        </w:rPr>
        <w:t xml:space="preserve"> </w:t>
      </w:r>
      <w:r w:rsidRPr="0063170F">
        <w:rPr>
          <w:rStyle w:val="StyleUnderline"/>
          <w:highlight w:val="green"/>
        </w:rPr>
        <w:t>and</w:t>
      </w:r>
      <w:r w:rsidRPr="00C30EDE">
        <w:rPr>
          <w:rStyle w:val="StyleUnderline"/>
        </w:rPr>
        <w:t xml:space="preserve"> can</w:t>
      </w:r>
      <w:r w:rsidRPr="0063170F">
        <w:rPr>
          <w:sz w:val="8"/>
        </w:rPr>
        <w:t xml:space="preserve"> </w:t>
      </w:r>
      <w:r w:rsidRPr="0063170F">
        <w:rPr>
          <w:rStyle w:val="Emphasis"/>
          <w:highlight w:val="green"/>
        </w:rPr>
        <w:t>feedback</w:t>
      </w:r>
      <w:r w:rsidRPr="0063170F">
        <w:rPr>
          <w:sz w:val="8"/>
          <w:highlight w:val="green"/>
        </w:rPr>
        <w:t xml:space="preserve"> </w:t>
      </w:r>
      <w:r w:rsidRPr="0063170F">
        <w:rPr>
          <w:rStyle w:val="StyleUnderline"/>
          <w:highlight w:val="green"/>
        </w:rPr>
        <w:t xml:space="preserve">to </w:t>
      </w:r>
      <w:r w:rsidRPr="0063170F">
        <w:rPr>
          <w:rStyle w:val="Emphasis"/>
          <w:highlight w:val="green"/>
        </w:rPr>
        <w:t>exacerbate</w:t>
      </w:r>
      <w:r w:rsidRPr="0063170F">
        <w:rPr>
          <w:sz w:val="8"/>
        </w:rPr>
        <w:t xml:space="preserve"> food </w:t>
      </w:r>
      <w:r w:rsidRPr="00C30EDE">
        <w:rPr>
          <w:rStyle w:val="Emphasis"/>
        </w:rPr>
        <w:t>insecurity</w:t>
      </w:r>
      <w:r w:rsidRPr="0063170F">
        <w:rPr>
          <w:sz w:val="8"/>
        </w:rPr>
        <w:t xml:space="preserve"> </w:t>
      </w:r>
      <w:r w:rsidRPr="00C30EDE">
        <w:rPr>
          <w:rStyle w:val="StyleUnderline"/>
        </w:rPr>
        <w:t xml:space="preserve">and </w:t>
      </w:r>
      <w:r w:rsidRPr="0063170F">
        <w:rPr>
          <w:rStyle w:val="Emphasis"/>
          <w:highlight w:val="green"/>
        </w:rPr>
        <w:t>institutional fragility</w:t>
      </w:r>
      <w:r w:rsidRPr="0063170F">
        <w:rPr>
          <w:sz w:val="8"/>
        </w:rPr>
        <w:t xml:space="preserve"> (</w:t>
      </w:r>
      <w:proofErr w:type="gramStart"/>
      <w:r w:rsidRPr="0063170F">
        <w:rPr>
          <w:sz w:val="8"/>
        </w:rPr>
        <w:t>i.e.</w:t>
      </w:r>
      <w:proofErr w:type="gramEnd"/>
      <w:r w:rsidRPr="0063170F">
        <w:rPr>
          <w:sz w:val="8"/>
        </w:rPr>
        <w:t xml:space="preserve"> institutional risk factors). Potential </w:t>
      </w:r>
      <w:r w:rsidRPr="00C30EDE">
        <w:rPr>
          <w:rStyle w:val="StyleUnderline"/>
        </w:rPr>
        <w:t>mass</w:t>
      </w:r>
      <w:r w:rsidRPr="0063170F">
        <w:rPr>
          <w:sz w:val="8"/>
        </w:rPr>
        <w:t xml:space="preserve"> </w:t>
      </w:r>
      <w:r w:rsidRPr="0063170F">
        <w:rPr>
          <w:rStyle w:val="Emphasis"/>
          <w:highlight w:val="green"/>
        </w:rPr>
        <w:t>emigration</w:t>
      </w:r>
      <w:r w:rsidRPr="0063170F">
        <w:rPr>
          <w:sz w:val="8"/>
        </w:rPr>
        <w:t xml:space="preserve"> </w:t>
      </w:r>
      <w:r w:rsidRPr="00C30EDE">
        <w:rPr>
          <w:rStyle w:val="StyleUnderline"/>
        </w:rPr>
        <w:t xml:space="preserve">can </w:t>
      </w:r>
      <w:r w:rsidRPr="0063170F">
        <w:rPr>
          <w:rStyle w:val="StyleUnderline"/>
          <w:highlight w:val="green"/>
        </w:rPr>
        <w:t>increase pressure</w:t>
      </w:r>
      <w:r w:rsidRPr="00C30EDE">
        <w:rPr>
          <w:rStyle w:val="StyleUnderline"/>
        </w:rPr>
        <w:t xml:space="preserve"> on food availability, natural resources and infrastructure/services in the</w:t>
      </w:r>
      <w:r w:rsidRPr="0063170F">
        <w:rPr>
          <w:sz w:val="8"/>
        </w:rPr>
        <w:t xml:space="preserve"> </w:t>
      </w:r>
      <w:r w:rsidRPr="00C30EDE">
        <w:rPr>
          <w:rStyle w:val="Emphasis"/>
        </w:rPr>
        <w:t>destination</w:t>
      </w:r>
      <w:r w:rsidRPr="0063170F">
        <w:rPr>
          <w:sz w:val="8"/>
        </w:rPr>
        <w:t xml:space="preserve"> nation, </w:t>
      </w:r>
      <w:r w:rsidRPr="00C30EDE">
        <w:rPr>
          <w:rStyle w:val="StyleUnderline"/>
        </w:rPr>
        <w:t xml:space="preserve">which can </w:t>
      </w:r>
      <w:r w:rsidRPr="0063170F">
        <w:rPr>
          <w:rStyle w:val="StyleUnderline"/>
          <w:highlight w:val="green"/>
        </w:rPr>
        <w:t>lead to</w:t>
      </w:r>
      <w:r w:rsidRPr="0063170F">
        <w:rPr>
          <w:sz w:val="8"/>
          <w:highlight w:val="green"/>
        </w:rPr>
        <w:t xml:space="preserve"> </w:t>
      </w:r>
      <w:r w:rsidRPr="0063170F">
        <w:rPr>
          <w:rStyle w:val="Emphasis"/>
          <w:highlight w:val="green"/>
        </w:rPr>
        <w:t>socio-cultural tensions</w:t>
      </w:r>
      <w:r w:rsidRPr="0063170F">
        <w:rPr>
          <w:sz w:val="8"/>
        </w:rPr>
        <w:t xml:space="preserve"> (</w:t>
      </w:r>
      <w:proofErr w:type="gramStart"/>
      <w:r w:rsidRPr="0063170F">
        <w:rPr>
          <w:sz w:val="8"/>
        </w:rPr>
        <w:t>i.e.</w:t>
      </w:r>
      <w:proofErr w:type="gramEnd"/>
      <w:r w:rsidRPr="0063170F">
        <w:rPr>
          <w:sz w:val="8"/>
        </w:rPr>
        <w:t xml:space="preserve"> institutional risk factors) </w:t>
      </w:r>
      <w:r w:rsidRPr="0063170F">
        <w:rPr>
          <w:rStyle w:val="StyleUnderline"/>
          <w:highlight w:val="green"/>
        </w:rPr>
        <w:t>that</w:t>
      </w:r>
      <w:r w:rsidRPr="0063170F">
        <w:rPr>
          <w:sz w:val="8"/>
          <w:highlight w:val="green"/>
        </w:rPr>
        <w:t xml:space="preserve"> </w:t>
      </w:r>
      <w:r w:rsidRPr="0063170F">
        <w:rPr>
          <w:rStyle w:val="Emphasis"/>
          <w:highlight w:val="green"/>
        </w:rPr>
        <w:t>fuel conflict</w:t>
      </w:r>
      <w:r w:rsidRPr="00C30EDE">
        <w:rPr>
          <w:rStyle w:val="StyleUnderline"/>
        </w:rPr>
        <w:t xml:space="preserve">. Food insecurity can also </w:t>
      </w:r>
      <w:r w:rsidRPr="0063170F">
        <w:rPr>
          <w:rStyle w:val="Emphasis"/>
          <w:highlight w:val="green"/>
        </w:rPr>
        <w:t>directly</w:t>
      </w:r>
      <w:r w:rsidRPr="0063170F">
        <w:rPr>
          <w:rStyle w:val="StyleUnderline"/>
          <w:highlight w:val="green"/>
        </w:rPr>
        <w:t xml:space="preserve"> contribute to</w:t>
      </w:r>
      <w:r w:rsidRPr="0063170F">
        <w:rPr>
          <w:sz w:val="8"/>
        </w:rPr>
        <w:t xml:space="preserve"> institutional risk factors such as </w:t>
      </w:r>
      <w:r w:rsidRPr="00C30EDE">
        <w:rPr>
          <w:rStyle w:val="Emphasis"/>
        </w:rPr>
        <w:t>social unrest</w:t>
      </w:r>
      <w:r w:rsidRPr="00C30EDE">
        <w:rPr>
          <w:rStyle w:val="StyleUnderline"/>
        </w:rPr>
        <w:t xml:space="preserve">, </w:t>
      </w:r>
      <w:r w:rsidRPr="0063170F">
        <w:rPr>
          <w:rStyle w:val="Emphasis"/>
          <w:highlight w:val="green"/>
        </w:rPr>
        <w:t>political instability</w:t>
      </w:r>
      <w:r w:rsidRPr="0063170F">
        <w:rPr>
          <w:sz w:val="8"/>
        </w:rPr>
        <w:t xml:space="preserve"> </w:t>
      </w:r>
      <w:r w:rsidRPr="00C30EDE">
        <w:rPr>
          <w:rStyle w:val="StyleUnderline"/>
        </w:rPr>
        <w:t>and</w:t>
      </w:r>
      <w:r w:rsidRPr="0063170F">
        <w:rPr>
          <w:sz w:val="8"/>
        </w:rPr>
        <w:t xml:space="preserve"> economic </w:t>
      </w:r>
      <w:r w:rsidRPr="00C30EDE">
        <w:rPr>
          <w:rStyle w:val="Emphasis"/>
        </w:rPr>
        <w:t>inequality</w:t>
      </w:r>
      <w:r w:rsidRPr="00C30EDE">
        <w:rPr>
          <w:rStyle w:val="StyleUnderline"/>
        </w:rPr>
        <w:t>, which increase the risk of</w:t>
      </w:r>
      <w:r w:rsidRPr="0063170F">
        <w:rPr>
          <w:sz w:val="8"/>
        </w:rPr>
        <w:t xml:space="preserve"> </w:t>
      </w:r>
      <w:r w:rsidRPr="00C30EDE">
        <w:rPr>
          <w:rStyle w:val="Emphasis"/>
        </w:rPr>
        <w:t>societal collapse</w:t>
      </w:r>
      <w:r w:rsidRPr="0063170F">
        <w:rPr>
          <w:sz w:val="8"/>
        </w:rPr>
        <w:t xml:space="preserve"> </w:t>
      </w:r>
      <w:r w:rsidRPr="00C30EDE">
        <w:rPr>
          <w:rStyle w:val="StyleUnderline"/>
        </w:rPr>
        <w:t>due to</w:t>
      </w:r>
      <w:r w:rsidRPr="0063170F">
        <w:rPr>
          <w:sz w:val="8"/>
        </w:rPr>
        <w:t xml:space="preserve"> institutional </w:t>
      </w:r>
      <w:r w:rsidRPr="00C30EDE">
        <w:rPr>
          <w:rStyle w:val="Emphasis"/>
        </w:rPr>
        <w:t>breakdown</w:t>
      </w:r>
      <w:r w:rsidRPr="00C30EDE">
        <w:rPr>
          <w:rStyle w:val="StyleUnderline"/>
        </w:rPr>
        <w:t xml:space="preserve">, </w:t>
      </w:r>
      <w:r w:rsidRPr="0063170F">
        <w:rPr>
          <w:rStyle w:val="StyleUnderline"/>
          <w:highlight w:val="green"/>
        </w:rPr>
        <w:t>that</w:t>
      </w:r>
      <w:r w:rsidRPr="0063170F">
        <w:rPr>
          <w:sz w:val="8"/>
        </w:rPr>
        <w:t xml:space="preserve"> may also </w:t>
      </w:r>
      <w:r w:rsidRPr="0063170F">
        <w:rPr>
          <w:rStyle w:val="Emphasis"/>
          <w:highlight w:val="green"/>
        </w:rPr>
        <w:t>cascade internationally</w:t>
      </w:r>
      <w:r w:rsidRPr="0063170F">
        <w:rPr>
          <w:sz w:val="8"/>
        </w:rPr>
        <w:t xml:space="preserve">. While already fragile states are expected to be hit the worst directly, these insights reveal the indirect ramifications of climate change on our </w:t>
      </w:r>
      <w:proofErr w:type="spellStart"/>
      <w:r w:rsidRPr="0063170F">
        <w:rPr>
          <w:sz w:val="8"/>
        </w:rPr>
        <w:t>globalised</w:t>
      </w:r>
      <w:proofErr w:type="spellEnd"/>
      <w:r w:rsidRPr="0063170F">
        <w:rPr>
          <w:sz w:val="8"/>
        </w:rPr>
        <w:t xml:space="preserve"> society (Kemp 2020), </w:t>
      </w:r>
      <w:r w:rsidRPr="0063170F">
        <w:rPr>
          <w:rStyle w:val="StyleUnderline"/>
          <w:highlight w:val="green"/>
        </w:rPr>
        <w:t>with</w:t>
      </w:r>
      <w:r w:rsidRPr="0063170F">
        <w:rPr>
          <w:sz w:val="8"/>
          <w:highlight w:val="green"/>
        </w:rPr>
        <w:t xml:space="preserve"> </w:t>
      </w:r>
      <w:r w:rsidRPr="0063170F">
        <w:rPr>
          <w:rStyle w:val="Emphasis"/>
          <w:highlight w:val="green"/>
        </w:rPr>
        <w:t>serious consequences</w:t>
      </w:r>
      <w:r w:rsidRPr="0063170F">
        <w:rPr>
          <w:sz w:val="8"/>
          <w:highlight w:val="green"/>
        </w:rPr>
        <w:t xml:space="preserve"> </w:t>
      </w:r>
      <w:r w:rsidRPr="0063170F">
        <w:rPr>
          <w:rStyle w:val="StyleUnderline"/>
          <w:highlight w:val="green"/>
        </w:rPr>
        <w:t>for</w:t>
      </w:r>
      <w:r w:rsidRPr="00C30EDE">
        <w:rPr>
          <w:rStyle w:val="StyleUnderline"/>
        </w:rPr>
        <w:t xml:space="preserve"> humanity’s</w:t>
      </w:r>
      <w:r w:rsidRPr="0063170F">
        <w:rPr>
          <w:sz w:val="8"/>
        </w:rPr>
        <w:t xml:space="preserve"> </w:t>
      </w:r>
      <w:r w:rsidRPr="0063170F">
        <w:rPr>
          <w:rStyle w:val="Emphasis"/>
          <w:highlight w:val="green"/>
        </w:rPr>
        <w:t>‘existential security’</w:t>
      </w:r>
      <w:r w:rsidRPr="0063170F">
        <w:rPr>
          <w:sz w:val="8"/>
        </w:rPr>
        <w:t xml:space="preserve"> (Sears 2020). </w:t>
      </w:r>
      <w:r w:rsidRPr="00C30EDE">
        <w:rPr>
          <w:rStyle w:val="StyleUnderline"/>
        </w:rPr>
        <w:t>While some of these relationships may appear</w:t>
      </w:r>
      <w:r w:rsidRPr="0063170F">
        <w:rPr>
          <w:sz w:val="8"/>
        </w:rPr>
        <w:t xml:space="preserve"> </w:t>
      </w:r>
      <w:r w:rsidRPr="00C30EDE">
        <w:rPr>
          <w:rStyle w:val="Emphasis"/>
        </w:rPr>
        <w:t>obvious</w:t>
      </w:r>
      <w:r w:rsidRPr="00C30EDE">
        <w:rPr>
          <w:rStyle w:val="StyleUnderline"/>
        </w:rPr>
        <w:t>, it is the act of bringing this information</w:t>
      </w:r>
      <w:r w:rsidRPr="0063170F">
        <w:rPr>
          <w:sz w:val="8"/>
        </w:rPr>
        <w:t xml:space="preserve">, which may otherwise be siloed and thus preventing consideration of the full story, </w:t>
      </w:r>
      <w:r w:rsidRPr="00C30EDE">
        <w:rPr>
          <w:rStyle w:val="Emphasis"/>
        </w:rPr>
        <w:t>together</w:t>
      </w:r>
      <w:r w:rsidRPr="0063170F">
        <w:rPr>
          <w:sz w:val="8"/>
        </w:rPr>
        <w:t xml:space="preserve"> in one place </w:t>
      </w:r>
      <w:r w:rsidRPr="00C30EDE">
        <w:rPr>
          <w:rStyle w:val="StyleUnderline"/>
        </w:rPr>
        <w:t>that is of value</w:t>
      </w:r>
      <w:r w:rsidRPr="0063170F">
        <w:rPr>
          <w:sz w:val="8"/>
        </w:rPr>
        <w:t xml:space="preserve"> (</w:t>
      </w:r>
      <w:proofErr w:type="spellStart"/>
      <w:r w:rsidRPr="0063170F">
        <w:rPr>
          <w:sz w:val="8"/>
        </w:rPr>
        <w:t>Sterman</w:t>
      </w:r>
      <w:proofErr w:type="spellEnd"/>
      <w:r w:rsidRPr="0063170F">
        <w:rPr>
          <w:sz w:val="8"/>
        </w:rPr>
        <w:t xml:space="preserve"> 2011). In </w:t>
      </w:r>
      <w:r w:rsidRPr="00C30EDE">
        <w:rPr>
          <w:rStyle w:val="StyleUnderline"/>
        </w:rPr>
        <w:t>doing so</w:t>
      </w:r>
      <w:r w:rsidRPr="0063170F">
        <w:rPr>
          <w:sz w:val="8"/>
        </w:rPr>
        <w:t xml:space="preserve">, our CLD attempts to </w:t>
      </w:r>
      <w:r w:rsidRPr="00C30EDE">
        <w:rPr>
          <w:rStyle w:val="StyleUnderline"/>
        </w:rPr>
        <w:t>provide</w:t>
      </w:r>
      <w:r w:rsidRPr="0063170F">
        <w:rPr>
          <w:sz w:val="8"/>
        </w:rPr>
        <w:t xml:space="preserve"> readers with </w:t>
      </w:r>
      <w:r w:rsidRPr="00C30EDE">
        <w:rPr>
          <w:rStyle w:val="StyleUnderline"/>
        </w:rPr>
        <w:t>the opportunity to explore the</w:t>
      </w:r>
      <w:r w:rsidRPr="0063170F">
        <w:rPr>
          <w:sz w:val="8"/>
        </w:rPr>
        <w:t xml:space="preserve"> climate change, food </w:t>
      </w:r>
      <w:r w:rsidRPr="0063170F">
        <w:rPr>
          <w:sz w:val="8"/>
        </w:rPr>
        <w:lastRenderedPageBreak/>
        <w:t xml:space="preserve">insecurity and societal collapse </w:t>
      </w:r>
      <w:r w:rsidRPr="00C30EDE">
        <w:rPr>
          <w:rStyle w:val="StyleUnderline"/>
        </w:rPr>
        <w:t>causal pathway, consider</w:t>
      </w:r>
      <w:r w:rsidRPr="0063170F">
        <w:rPr>
          <w:sz w:val="8"/>
        </w:rPr>
        <w:t xml:space="preserve"> </w:t>
      </w:r>
      <w:r w:rsidRPr="00C30EDE">
        <w:rPr>
          <w:rStyle w:val="Emphasis"/>
        </w:rPr>
        <w:t>worst-case scenarios</w:t>
      </w:r>
      <w:r w:rsidRPr="0063170F">
        <w:rPr>
          <w:sz w:val="8"/>
        </w:rPr>
        <w:t xml:space="preserve"> that we want </w:t>
      </w:r>
      <w:r w:rsidRPr="00C30EDE">
        <w:rPr>
          <w:rStyle w:val="StyleUnderline"/>
        </w:rPr>
        <w:t>to avoid, develop</w:t>
      </w:r>
      <w:r w:rsidRPr="0063170F">
        <w:rPr>
          <w:sz w:val="8"/>
        </w:rPr>
        <w:t xml:space="preserve"> </w:t>
      </w:r>
      <w:r w:rsidRPr="00C30EDE">
        <w:rPr>
          <w:rStyle w:val="Emphasis"/>
        </w:rPr>
        <w:t>transformative narratives</w:t>
      </w:r>
      <w:r w:rsidRPr="0063170F">
        <w:rPr>
          <w:sz w:val="8"/>
        </w:rPr>
        <w:t xml:space="preserve"> </w:t>
      </w:r>
      <w:r w:rsidRPr="00C30EDE">
        <w:rPr>
          <w:rStyle w:val="StyleUnderline"/>
        </w:rPr>
        <w:t>of “where we want to go” and think about</w:t>
      </w:r>
      <w:r w:rsidRPr="0063170F">
        <w:rPr>
          <w:sz w:val="8"/>
        </w:rPr>
        <w:t xml:space="preserve"> </w:t>
      </w:r>
      <w:r w:rsidRPr="00C30EDE">
        <w:rPr>
          <w:rStyle w:val="Emphasis"/>
        </w:rPr>
        <w:t>interventions</w:t>
      </w:r>
      <w:r w:rsidRPr="0063170F">
        <w:rPr>
          <w:sz w:val="8"/>
        </w:rPr>
        <w:t xml:space="preserve"> </w:t>
      </w:r>
      <w:r w:rsidRPr="00C30EDE">
        <w:rPr>
          <w:rStyle w:val="StyleUnderline"/>
        </w:rPr>
        <w:t>that may help us attain this desired future</w:t>
      </w:r>
      <w:r w:rsidRPr="0063170F">
        <w:rPr>
          <w:sz w:val="8"/>
        </w:rPr>
        <w:t xml:space="preserve"> (</w:t>
      </w:r>
      <w:proofErr w:type="spellStart"/>
      <w:r w:rsidRPr="0063170F">
        <w:rPr>
          <w:sz w:val="8"/>
        </w:rPr>
        <w:t>Hinkel</w:t>
      </w:r>
      <w:proofErr w:type="spellEnd"/>
      <w:r w:rsidRPr="0063170F">
        <w:rPr>
          <w:sz w:val="8"/>
        </w:rPr>
        <w:t xml:space="preserve"> et al. 2020).</w:t>
      </w:r>
    </w:p>
    <w:p w14:paraId="3D371C77" w14:textId="77777777" w:rsidR="00FA4FCB" w:rsidRDefault="00FA4FCB" w:rsidP="00FA4FCB">
      <w:pPr>
        <w:rPr>
          <w:sz w:val="8"/>
        </w:rPr>
      </w:pPr>
    </w:p>
    <w:p w14:paraId="4072D7AE" w14:textId="76D2AC52" w:rsidR="00474465" w:rsidRDefault="007378A2" w:rsidP="007378A2">
      <w:pPr>
        <w:pStyle w:val="Heading3"/>
      </w:pPr>
      <w:r>
        <w:lastRenderedPageBreak/>
        <w:t>1NC --- Util</w:t>
      </w:r>
    </w:p>
    <w:p w14:paraId="5E07A2B9" w14:textId="4A27B2F3" w:rsidR="007378A2" w:rsidRDefault="007378A2" w:rsidP="007378A2">
      <w:pPr>
        <w:pStyle w:val="Heading4"/>
      </w:pPr>
      <w:r>
        <w:t xml:space="preserve">The standard is maximizing expected well being --- </w:t>
      </w:r>
    </w:p>
    <w:p w14:paraId="201158AE" w14:textId="77777777" w:rsidR="007378A2" w:rsidRDefault="007378A2" w:rsidP="007378A2"/>
    <w:p w14:paraId="2D60EC72" w14:textId="7867091C" w:rsidR="00C3098E" w:rsidRDefault="00C3098E" w:rsidP="00C3098E">
      <w:pPr>
        <w:pStyle w:val="Heading4"/>
      </w:pPr>
      <w:r>
        <w:t>[1] Pain and pleasure are the only things with intrinsic value --- all their impacts are predicated on it being an impact</w:t>
      </w:r>
    </w:p>
    <w:p w14:paraId="4AC61822" w14:textId="77777777" w:rsidR="00C3098E" w:rsidRDefault="00C3098E" w:rsidP="00C3098E"/>
    <w:p w14:paraId="12B71C5E" w14:textId="755B1A68" w:rsidR="000D01B6" w:rsidRDefault="000D01B6" w:rsidP="00BB7BBE">
      <w:pPr>
        <w:pStyle w:val="Heading4"/>
      </w:pPr>
      <w:r>
        <w:t xml:space="preserve">2] </w:t>
      </w:r>
      <w:proofErr w:type="spellStart"/>
      <w:r>
        <w:t>occams</w:t>
      </w:r>
      <w:proofErr w:type="spellEnd"/>
      <w:r>
        <w:t xml:space="preserve"> razor – historical moral </w:t>
      </w:r>
      <w:proofErr w:type="spellStart"/>
      <w:r>
        <w:t>disagrmeen</w:t>
      </w:r>
      <w:proofErr w:type="spellEnd"/>
      <w:r>
        <w:t xml:space="preserve"> </w:t>
      </w:r>
      <w:proofErr w:type="spellStart"/>
      <w:r>
        <w:t>ver</w:t>
      </w:r>
      <w:proofErr w:type="spellEnd"/>
      <w:r>
        <w:t xml:space="preserve"> internal </w:t>
      </w:r>
      <w:proofErr w:type="spellStart"/>
      <w:r>
        <w:t>conpcetions</w:t>
      </w:r>
      <w:proofErr w:type="spellEnd"/>
      <w:r>
        <w:t xml:space="preserve"> of morality pro no fallibility – </w:t>
      </w:r>
      <w:proofErr w:type="spellStart"/>
      <w:r>
        <w:t>meas</w:t>
      </w:r>
      <w:proofErr w:type="spellEnd"/>
      <w:r>
        <w:t xml:space="preserve"> you default to the </w:t>
      </w:r>
      <w:proofErr w:type="gramStart"/>
      <w:r>
        <w:t>most simple</w:t>
      </w:r>
      <w:proofErr w:type="gramEnd"/>
      <w:r>
        <w:t xml:space="preserve"> conception of intrinsic values and decision call </w:t>
      </w:r>
      <w:r w:rsidR="0070103B">
        <w:t>–</w:t>
      </w:r>
      <w:r>
        <w:t xml:space="preserve"> pro</w:t>
      </w:r>
      <w:r w:rsidR="0070103B">
        <w:t xml:space="preserve">ves phenomenal </w:t>
      </w:r>
      <w:proofErr w:type="spellStart"/>
      <w:r w:rsidR="0070103B">
        <w:t>introspecation</w:t>
      </w:r>
      <w:proofErr w:type="spellEnd"/>
      <w:r w:rsidR="0070103B">
        <w:t xml:space="preserve"> and </w:t>
      </w:r>
      <w:proofErr w:type="spellStart"/>
      <w:r w:rsidR="0070103B">
        <w:t>instituitionsm</w:t>
      </w:r>
      <w:proofErr w:type="spellEnd"/>
      <w:r w:rsidR="0070103B">
        <w:t xml:space="preserve"> which </w:t>
      </w:r>
      <w:proofErr w:type="spellStart"/>
      <w:r w:rsidR="0070103B">
        <w:t>ows</w:t>
      </w:r>
      <w:proofErr w:type="spellEnd"/>
      <w:r w:rsidR="0070103B">
        <w:t xml:space="preserve"> </w:t>
      </w:r>
      <w:proofErr w:type="spellStart"/>
      <w:r w:rsidR="0070103B">
        <w:t>soce</w:t>
      </w:r>
      <w:proofErr w:type="spellEnd"/>
      <w:r w:rsidR="0070103B">
        <w:t xml:space="preserve"> </w:t>
      </w:r>
      <w:proofErr w:type="spellStart"/>
      <w:r w:rsidR="0070103B">
        <w:t>theire</w:t>
      </w:r>
      <w:proofErr w:type="spellEnd"/>
      <w:r w:rsidR="0070103B">
        <w:t xml:space="preserve"> the </w:t>
      </w:r>
      <w:proofErr w:type="spellStart"/>
      <w:r w:rsidR="0070103B">
        <w:t>foudatiosal</w:t>
      </w:r>
      <w:proofErr w:type="spellEnd"/>
      <w:r w:rsidR="0070103B">
        <w:t xml:space="preserve"> basis for any argument </w:t>
      </w:r>
    </w:p>
    <w:p w14:paraId="7C612343" w14:textId="77777777" w:rsidR="0070103B" w:rsidRDefault="0070103B" w:rsidP="00C3098E"/>
    <w:p w14:paraId="5AAA5CB9" w14:textId="30C06EFF" w:rsidR="0070103B" w:rsidRDefault="0070103B" w:rsidP="00D40505">
      <w:pPr>
        <w:pStyle w:val="Heading4"/>
      </w:pPr>
      <w:r>
        <w:t xml:space="preserve">3] actor spec </w:t>
      </w:r>
    </w:p>
    <w:p w14:paraId="773C3753" w14:textId="0CF4D34C" w:rsidR="0070103B" w:rsidRDefault="0070103B" w:rsidP="00D40505">
      <w:pPr>
        <w:pStyle w:val="Heading4"/>
      </w:pPr>
      <w:r>
        <w:t xml:space="preserve">A] </w:t>
      </w:r>
      <w:proofErr w:type="spellStart"/>
      <w:r>
        <w:t>goves</w:t>
      </w:r>
      <w:proofErr w:type="spellEnd"/>
      <w:r>
        <w:t xml:space="preserve"> must aggregate </w:t>
      </w:r>
    </w:p>
    <w:p w14:paraId="62575FD7" w14:textId="0AB87615" w:rsidR="0070103B" w:rsidRDefault="0070103B" w:rsidP="00D40505">
      <w:pPr>
        <w:pStyle w:val="Heading4"/>
      </w:pPr>
      <w:r>
        <w:t xml:space="preserve">B] states lack wills or intention --- actor spec first </w:t>
      </w:r>
      <w:r w:rsidR="00D40505">
        <w:t xml:space="preserve">since diff agents </w:t>
      </w:r>
      <w:proofErr w:type="spellStart"/>
      <w:r w:rsidR="00D40505">
        <w:t>ahave</w:t>
      </w:r>
      <w:proofErr w:type="spellEnd"/>
      <w:r w:rsidR="00D40505">
        <w:t xml:space="preserve"> diff ethical standings </w:t>
      </w:r>
    </w:p>
    <w:p w14:paraId="6A6A3170" w14:textId="0E1348F3" w:rsidR="00964373" w:rsidRDefault="00553909" w:rsidP="00964373">
      <w:pPr>
        <w:keepNext/>
        <w:keepLines/>
        <w:spacing w:before="40"/>
        <w:outlineLvl w:val="3"/>
        <w:rPr>
          <w:rFonts w:eastAsia="Yu Mincho"/>
          <w:color w:val="000000" w:themeColor="text1"/>
          <w:sz w:val="24"/>
        </w:rPr>
      </w:pPr>
      <w:r>
        <w:rPr>
          <w:rStyle w:val="Heading4Char"/>
        </w:rPr>
        <w:t>[</w:t>
      </w:r>
      <w:r w:rsidR="00BB7BBE">
        <w:rPr>
          <w:rStyle w:val="Heading4Char"/>
        </w:rPr>
        <w:t>4</w:t>
      </w:r>
      <w:r>
        <w:rPr>
          <w:rStyle w:val="Heading4Char"/>
        </w:rPr>
        <w:t xml:space="preserve">] </w:t>
      </w:r>
      <w:r w:rsidR="00964373" w:rsidRPr="009D41CF">
        <w:rPr>
          <w:rStyle w:val="Heading4Char"/>
        </w:rPr>
        <w:t xml:space="preserve">Moral uncertainty means </w:t>
      </w:r>
      <w:r w:rsidR="00964373">
        <w:rPr>
          <w:rStyle w:val="Heading4Char"/>
        </w:rPr>
        <w:t>extinction first</w:t>
      </w:r>
      <w:r w:rsidR="00964373" w:rsidRPr="009D41CF">
        <w:rPr>
          <w:rStyle w:val="Heading4Char"/>
        </w:rPr>
        <w:br/>
      </w:r>
      <w:r w:rsidR="00964373" w:rsidRPr="00A355C6">
        <w:rPr>
          <w:rFonts w:eastAsia="Yu Mincho"/>
          <w:b/>
          <w:color w:val="000000" w:themeColor="text1"/>
          <w:sz w:val="26"/>
        </w:rPr>
        <w:t>Bostrom 12</w:t>
      </w:r>
      <w:r w:rsidR="00964373" w:rsidRPr="00A355C6">
        <w:rPr>
          <w:rFonts w:eastAsia="Yu Mincho"/>
          <w:color w:val="000000" w:themeColor="text1"/>
        </w:rPr>
        <w:t xml:space="preserve"> [Nick Bostrom. Faculty of Philosophy &amp; Oxford Martin School University of Oxford. “Existential Risk Prevention as Global Priority.” Global Policy (2012)]</w:t>
      </w:r>
      <w:r w:rsidR="00964373" w:rsidRPr="00A355C6">
        <w:rPr>
          <w:rFonts w:eastAsia="Yu Mincho"/>
          <w:color w:val="000000" w:themeColor="text1"/>
        </w:rPr>
        <w:br/>
        <w:t>These reflections on</w:t>
      </w:r>
      <w:r w:rsidR="00964373" w:rsidRPr="00A355C6">
        <w:rPr>
          <w:rFonts w:eastAsia="Yu Mincho"/>
          <w:b/>
          <w:color w:val="000000" w:themeColor="text1"/>
          <w:sz w:val="24"/>
          <w:u w:val="single"/>
        </w:rPr>
        <w:t xml:space="preserve"> </w:t>
      </w:r>
      <w:r w:rsidR="00964373" w:rsidRPr="007D7C3A">
        <w:rPr>
          <w:rFonts w:eastAsia="Yu Mincho"/>
          <w:b/>
          <w:color w:val="000000" w:themeColor="text1"/>
          <w:sz w:val="24"/>
          <w:highlight w:val="green"/>
          <w:u w:val="single"/>
        </w:rPr>
        <w:t xml:space="preserve">moral uncertainty suggest </w:t>
      </w:r>
      <w:r w:rsidR="00964373"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00964373" w:rsidRPr="00A355C6">
        <w:rPr>
          <w:rFonts w:eastAsia="Yu Mincho"/>
          <w:color w:val="000000" w:themeColor="text1"/>
        </w:rPr>
        <w:t>elaborate.¶</w:t>
      </w:r>
      <w:proofErr w:type="gramEnd"/>
      <w:r w:rsidR="00964373" w:rsidRPr="00A355C6">
        <w:rPr>
          <w:rFonts w:eastAsia="Yu Mincho"/>
          <w:b/>
          <w:color w:val="000000" w:themeColor="text1"/>
          <w:sz w:val="24"/>
          <w:u w:val="single"/>
        </w:rPr>
        <w:t xml:space="preserve"> </w:t>
      </w:r>
      <w:r w:rsidR="00964373" w:rsidRPr="007D7C3A">
        <w:rPr>
          <w:rFonts w:eastAsia="Yu Mincho"/>
          <w:b/>
          <w:color w:val="000000" w:themeColor="text1"/>
          <w:sz w:val="24"/>
          <w:highlight w:val="green"/>
          <w:u w:val="single"/>
        </w:rPr>
        <w:t>Our present</w:t>
      </w:r>
      <w:r w:rsidR="00964373" w:rsidRPr="00A355C6">
        <w:rPr>
          <w:rFonts w:eastAsia="Yu Mincho"/>
          <w:b/>
          <w:color w:val="000000" w:themeColor="text1"/>
          <w:sz w:val="24"/>
          <w:u w:val="single"/>
        </w:rPr>
        <w:t xml:space="preserve"> understanding of </w:t>
      </w:r>
      <w:r w:rsidR="00964373" w:rsidRPr="007D7C3A">
        <w:rPr>
          <w:rFonts w:eastAsia="Yu Mincho"/>
          <w:b/>
          <w:color w:val="000000" w:themeColor="text1"/>
          <w:sz w:val="24"/>
          <w:highlight w:val="green"/>
          <w:u w:val="single"/>
        </w:rPr>
        <w:t xml:space="preserve">axiology might </w:t>
      </w:r>
      <w:r w:rsidR="00964373" w:rsidRPr="00A355C6">
        <w:rPr>
          <w:rFonts w:eastAsia="Yu Mincho"/>
          <w:color w:val="000000" w:themeColor="text1"/>
        </w:rPr>
        <w:t>well</w:t>
      </w:r>
      <w:r w:rsidR="00964373" w:rsidRPr="007D7C3A">
        <w:rPr>
          <w:rFonts w:eastAsia="Yu Mincho"/>
          <w:b/>
          <w:color w:val="000000" w:themeColor="text1"/>
          <w:sz w:val="24"/>
          <w:highlight w:val="green"/>
          <w:u w:val="single"/>
        </w:rPr>
        <w:t xml:space="preserve"> be confused. </w:t>
      </w:r>
      <w:r w:rsidR="00964373" w:rsidRPr="00A355C6">
        <w:rPr>
          <w:rFonts w:eastAsia="Yu Mincho"/>
          <w:b/>
          <w:color w:val="000000" w:themeColor="text1"/>
          <w:sz w:val="24"/>
          <w:u w:val="single"/>
        </w:rPr>
        <w:t xml:space="preserve">We may not </w:t>
      </w:r>
      <w:r w:rsidR="00964373" w:rsidRPr="00A355C6">
        <w:rPr>
          <w:rFonts w:eastAsia="Yu Mincho"/>
          <w:color w:val="000000" w:themeColor="text1"/>
        </w:rPr>
        <w:t>now</w:t>
      </w:r>
      <w:r w:rsidR="00964373" w:rsidRPr="00A355C6">
        <w:rPr>
          <w:rFonts w:eastAsia="Yu Mincho"/>
          <w:b/>
          <w:color w:val="000000" w:themeColor="text1"/>
          <w:sz w:val="24"/>
          <w:u w:val="single"/>
        </w:rPr>
        <w:t xml:space="preserve"> </w:t>
      </w:r>
      <w:r w:rsidR="00964373" w:rsidRPr="00A355C6">
        <w:rPr>
          <w:rFonts w:eastAsia="Yu Mincho"/>
          <w:color w:val="000000" w:themeColor="text1"/>
        </w:rPr>
        <w:t>know — at least not in concrete detail — what outcomes would count as a big win for humanity; we might not even yet</w:t>
      </w:r>
      <w:r w:rsidR="00964373" w:rsidRPr="00A355C6">
        <w:rPr>
          <w:rFonts w:eastAsia="Yu Mincho"/>
          <w:b/>
          <w:color w:val="000000" w:themeColor="text1"/>
          <w:sz w:val="24"/>
          <w:u w:val="single"/>
        </w:rPr>
        <w:t xml:space="preserve"> be able to imagine the best ends </w:t>
      </w:r>
      <w:r w:rsidR="00964373" w:rsidRPr="00A355C6">
        <w:rPr>
          <w:rFonts w:eastAsia="Yu Mincho"/>
          <w:color w:val="000000" w:themeColor="text1"/>
        </w:rPr>
        <w:t>of our journey.</w:t>
      </w:r>
      <w:r w:rsidR="00964373" w:rsidRPr="00A355C6">
        <w:rPr>
          <w:rFonts w:eastAsia="Yu Mincho"/>
          <w:b/>
          <w:color w:val="000000" w:themeColor="text1"/>
          <w:sz w:val="24"/>
          <w:u w:val="single"/>
        </w:rPr>
        <w:t xml:space="preserve"> </w:t>
      </w:r>
      <w:r w:rsidR="00964373" w:rsidRPr="007D7C3A">
        <w:rPr>
          <w:rFonts w:eastAsia="Yu Mincho"/>
          <w:b/>
          <w:color w:val="000000" w:themeColor="text1"/>
          <w:sz w:val="24"/>
          <w:highlight w:val="green"/>
          <w:u w:val="single"/>
        </w:rPr>
        <w:t xml:space="preserve">If we are </w:t>
      </w:r>
      <w:r w:rsidR="00964373" w:rsidRPr="00A355C6">
        <w:rPr>
          <w:rFonts w:eastAsia="Yu Mincho"/>
          <w:color w:val="000000" w:themeColor="text1"/>
        </w:rPr>
        <w:t>indeed</w:t>
      </w:r>
      <w:r w:rsidR="00964373" w:rsidRPr="00A355C6">
        <w:rPr>
          <w:rFonts w:eastAsia="Yu Mincho"/>
          <w:b/>
          <w:color w:val="000000" w:themeColor="text1"/>
          <w:sz w:val="24"/>
          <w:u w:val="single"/>
        </w:rPr>
        <w:t xml:space="preserve"> </w:t>
      </w:r>
      <w:r w:rsidR="00964373" w:rsidRPr="00A355C6">
        <w:rPr>
          <w:rFonts w:eastAsia="Yu Mincho"/>
          <w:color w:val="000000" w:themeColor="text1"/>
        </w:rPr>
        <w:t>profoundly</w:t>
      </w:r>
      <w:r w:rsidR="00964373" w:rsidRPr="00A355C6">
        <w:rPr>
          <w:rFonts w:eastAsia="Yu Mincho"/>
          <w:b/>
          <w:color w:val="000000" w:themeColor="text1"/>
          <w:sz w:val="24"/>
          <w:u w:val="single"/>
        </w:rPr>
        <w:t xml:space="preserve"> </w:t>
      </w:r>
      <w:r w:rsidR="00964373" w:rsidRPr="007D7C3A">
        <w:rPr>
          <w:rFonts w:eastAsia="Yu Mincho"/>
          <w:b/>
          <w:color w:val="000000" w:themeColor="text1"/>
          <w:sz w:val="24"/>
          <w:highlight w:val="green"/>
          <w:u w:val="single"/>
        </w:rPr>
        <w:t xml:space="preserve">uncertain </w:t>
      </w:r>
      <w:r w:rsidR="00964373" w:rsidRPr="00A355C6">
        <w:rPr>
          <w:rFonts w:eastAsia="Yu Mincho"/>
          <w:color w:val="000000" w:themeColor="text1"/>
        </w:rPr>
        <w:t>about our ultimate aims,</w:t>
      </w:r>
      <w:r w:rsidR="00964373" w:rsidRPr="00A355C6">
        <w:rPr>
          <w:rFonts w:eastAsia="Yu Mincho"/>
          <w:b/>
          <w:color w:val="000000" w:themeColor="text1"/>
          <w:sz w:val="24"/>
          <w:u w:val="single"/>
        </w:rPr>
        <w:t xml:space="preserve"> </w:t>
      </w:r>
      <w:r w:rsidR="00964373" w:rsidRPr="00A355C6">
        <w:rPr>
          <w:rFonts w:eastAsia="Yu Mincho"/>
          <w:color w:val="000000" w:themeColor="text1"/>
        </w:rPr>
        <w:t>then we should recognize that</w:t>
      </w:r>
      <w:r w:rsidR="00964373" w:rsidRPr="00A355C6">
        <w:rPr>
          <w:rFonts w:eastAsia="Yu Mincho"/>
          <w:b/>
          <w:color w:val="000000" w:themeColor="text1"/>
          <w:sz w:val="24"/>
          <w:u w:val="single"/>
        </w:rPr>
        <w:t xml:space="preserve"> </w:t>
      </w:r>
      <w:r w:rsidR="00964373" w:rsidRPr="007D7C3A">
        <w:rPr>
          <w:rFonts w:eastAsia="Yu Mincho"/>
          <w:b/>
          <w:color w:val="000000" w:themeColor="text1"/>
          <w:sz w:val="24"/>
          <w:highlight w:val="green"/>
          <w:u w:val="single"/>
        </w:rPr>
        <w:t>there is a great</w:t>
      </w:r>
      <w:r w:rsidR="00964373" w:rsidRPr="00A355C6">
        <w:rPr>
          <w:rFonts w:eastAsia="Yu Mincho"/>
          <w:b/>
          <w:color w:val="000000" w:themeColor="text1"/>
          <w:sz w:val="24"/>
          <w:u w:val="single"/>
        </w:rPr>
        <w:t xml:space="preserve"> </w:t>
      </w:r>
      <w:r w:rsidR="00964373" w:rsidRPr="00A355C6">
        <w:rPr>
          <w:rFonts w:eastAsia="Yu Mincho"/>
          <w:color w:val="000000" w:themeColor="text1"/>
        </w:rPr>
        <w:t>option</w:t>
      </w:r>
      <w:r w:rsidR="00964373" w:rsidRPr="00A355C6">
        <w:rPr>
          <w:rFonts w:eastAsia="Yu Mincho"/>
          <w:b/>
          <w:color w:val="000000" w:themeColor="text1"/>
          <w:sz w:val="24"/>
          <w:u w:val="single"/>
        </w:rPr>
        <w:t xml:space="preserve"> </w:t>
      </w:r>
      <w:r w:rsidR="00964373" w:rsidRPr="007D7C3A">
        <w:rPr>
          <w:rFonts w:eastAsia="Yu Mincho"/>
          <w:b/>
          <w:color w:val="000000" w:themeColor="text1"/>
          <w:sz w:val="24"/>
          <w:highlight w:val="green"/>
          <w:u w:val="single"/>
        </w:rPr>
        <w:t xml:space="preserve">value in preserving </w:t>
      </w:r>
      <w:r w:rsidR="00964373" w:rsidRPr="00A355C6">
        <w:rPr>
          <w:rFonts w:eastAsia="Yu Mincho"/>
          <w:color w:val="000000" w:themeColor="text1"/>
        </w:rPr>
        <w:t>— and ideally improving —</w:t>
      </w:r>
      <w:r w:rsidR="00964373" w:rsidRPr="00A355C6">
        <w:rPr>
          <w:rFonts w:eastAsia="Yu Mincho"/>
          <w:b/>
          <w:color w:val="000000" w:themeColor="text1"/>
          <w:sz w:val="24"/>
          <w:u w:val="single"/>
        </w:rPr>
        <w:t xml:space="preserve"> </w:t>
      </w:r>
      <w:r w:rsidR="00964373" w:rsidRPr="007D7C3A">
        <w:rPr>
          <w:rFonts w:eastAsia="Yu Mincho"/>
          <w:b/>
          <w:color w:val="000000" w:themeColor="text1"/>
          <w:sz w:val="24"/>
          <w:highlight w:val="green"/>
          <w:u w:val="single"/>
        </w:rPr>
        <w:t>our ability to recognize value and</w:t>
      </w:r>
      <w:r w:rsidR="00964373" w:rsidRPr="007D7C3A">
        <w:rPr>
          <w:rFonts w:eastAsia="Yu Mincho"/>
          <w:color w:val="000000" w:themeColor="text1"/>
          <w:highlight w:val="green"/>
        </w:rPr>
        <w:t xml:space="preserve"> </w:t>
      </w:r>
      <w:r w:rsidR="00964373" w:rsidRPr="00A355C6">
        <w:rPr>
          <w:rFonts w:eastAsia="Yu Mincho"/>
          <w:color w:val="000000" w:themeColor="text1"/>
        </w:rPr>
        <w:t xml:space="preserve">to </w:t>
      </w:r>
      <w:r w:rsidR="00964373" w:rsidRPr="007D7C3A">
        <w:rPr>
          <w:rFonts w:eastAsia="Yu Mincho"/>
          <w:b/>
          <w:color w:val="000000" w:themeColor="text1"/>
          <w:sz w:val="24"/>
          <w:highlight w:val="green"/>
          <w:u w:val="single"/>
        </w:rPr>
        <w:t xml:space="preserve">steer the future accordingly. Ensuring </w:t>
      </w:r>
      <w:r w:rsidR="00964373" w:rsidRPr="00A355C6">
        <w:rPr>
          <w:rFonts w:eastAsia="Yu Mincho"/>
          <w:color w:val="000000" w:themeColor="text1"/>
        </w:rPr>
        <w:t>that</w:t>
      </w:r>
      <w:r w:rsidR="00964373" w:rsidRPr="00A355C6">
        <w:rPr>
          <w:rFonts w:eastAsia="Yu Mincho"/>
          <w:b/>
          <w:color w:val="000000" w:themeColor="text1"/>
          <w:sz w:val="24"/>
          <w:u w:val="single"/>
        </w:rPr>
        <w:t xml:space="preserve"> </w:t>
      </w:r>
      <w:r w:rsidR="00964373" w:rsidRPr="007D7C3A">
        <w:rPr>
          <w:rFonts w:eastAsia="Yu Mincho"/>
          <w:b/>
          <w:color w:val="000000" w:themeColor="text1"/>
          <w:sz w:val="24"/>
          <w:highlight w:val="green"/>
          <w:u w:val="single"/>
        </w:rPr>
        <w:t xml:space="preserve">there will be a future </w:t>
      </w:r>
      <w:r w:rsidR="00964373" w:rsidRPr="00A355C6">
        <w:rPr>
          <w:rFonts w:eastAsia="Yu Mincho"/>
          <w:color w:val="000000" w:themeColor="text1"/>
        </w:rPr>
        <w:t>version of</w:t>
      </w:r>
      <w:r w:rsidR="00964373" w:rsidRPr="00A355C6">
        <w:rPr>
          <w:rFonts w:eastAsia="Yu Mincho"/>
          <w:b/>
          <w:color w:val="000000" w:themeColor="text1"/>
          <w:sz w:val="24"/>
          <w:u w:val="single"/>
        </w:rPr>
        <w:t xml:space="preserve"> </w:t>
      </w:r>
      <w:r w:rsidR="00964373" w:rsidRPr="007D7C3A">
        <w:rPr>
          <w:rFonts w:eastAsia="Yu Mincho"/>
          <w:b/>
          <w:color w:val="000000" w:themeColor="text1"/>
          <w:sz w:val="24"/>
          <w:highlight w:val="green"/>
          <w:u w:val="single"/>
        </w:rPr>
        <w:t xml:space="preserve">humanity </w:t>
      </w:r>
      <w:r w:rsidR="00964373" w:rsidRPr="00A355C6">
        <w:rPr>
          <w:rFonts w:eastAsia="Yu Mincho"/>
          <w:color w:val="000000" w:themeColor="text1"/>
        </w:rPr>
        <w:t>with great powers and a propensity to use them wisely</w:t>
      </w:r>
      <w:r w:rsidR="00964373" w:rsidRPr="00A355C6">
        <w:rPr>
          <w:rFonts w:eastAsia="Yu Mincho"/>
          <w:b/>
          <w:color w:val="000000" w:themeColor="text1"/>
          <w:sz w:val="24"/>
          <w:u w:val="single"/>
        </w:rPr>
        <w:t xml:space="preserve"> </w:t>
      </w:r>
      <w:r w:rsidR="00964373" w:rsidRPr="007D7C3A">
        <w:rPr>
          <w:rFonts w:eastAsia="Yu Mincho"/>
          <w:b/>
          <w:color w:val="000000" w:themeColor="text1"/>
          <w:sz w:val="24"/>
          <w:highlight w:val="green"/>
          <w:u w:val="single"/>
        </w:rPr>
        <w:t xml:space="preserve">is </w:t>
      </w:r>
      <w:r w:rsidR="00964373" w:rsidRPr="00A355C6">
        <w:rPr>
          <w:rFonts w:eastAsia="Yu Mincho"/>
          <w:color w:val="000000" w:themeColor="text1"/>
        </w:rPr>
        <w:t>plausibly</w:t>
      </w:r>
      <w:r w:rsidR="00964373" w:rsidRPr="00A355C6">
        <w:rPr>
          <w:rFonts w:eastAsia="Yu Mincho"/>
          <w:b/>
          <w:color w:val="000000" w:themeColor="text1"/>
          <w:sz w:val="24"/>
          <w:u w:val="single"/>
        </w:rPr>
        <w:t xml:space="preserve"> </w:t>
      </w:r>
      <w:r w:rsidR="00964373" w:rsidRPr="007D7C3A">
        <w:rPr>
          <w:rFonts w:eastAsia="Yu Mincho"/>
          <w:b/>
          <w:color w:val="000000" w:themeColor="text1"/>
          <w:sz w:val="24"/>
          <w:highlight w:val="green"/>
          <w:u w:val="single"/>
        </w:rPr>
        <w:t xml:space="preserve">the best way </w:t>
      </w:r>
      <w:r w:rsidR="00964373" w:rsidRPr="00A355C6">
        <w:rPr>
          <w:rFonts w:eastAsia="Yu Mincho"/>
          <w:color w:val="000000" w:themeColor="text1"/>
        </w:rPr>
        <w:t>available to us</w:t>
      </w:r>
      <w:r w:rsidR="00964373" w:rsidRPr="00A355C6">
        <w:rPr>
          <w:rFonts w:eastAsia="Yu Mincho"/>
          <w:b/>
          <w:color w:val="000000" w:themeColor="text1"/>
          <w:sz w:val="24"/>
          <w:u w:val="single"/>
        </w:rPr>
        <w:t xml:space="preserve"> </w:t>
      </w:r>
      <w:r w:rsidR="00964373" w:rsidRPr="007D7C3A">
        <w:rPr>
          <w:rFonts w:eastAsia="Yu Mincho"/>
          <w:b/>
          <w:color w:val="000000" w:themeColor="text1"/>
          <w:sz w:val="24"/>
          <w:highlight w:val="green"/>
          <w:u w:val="single"/>
        </w:rPr>
        <w:t xml:space="preserve">to increase </w:t>
      </w:r>
      <w:r w:rsidR="00964373" w:rsidRPr="00A355C6">
        <w:rPr>
          <w:rFonts w:eastAsia="Yu Mincho"/>
          <w:b/>
          <w:color w:val="000000" w:themeColor="text1"/>
          <w:sz w:val="24"/>
          <w:u w:val="single"/>
        </w:rPr>
        <w:t xml:space="preserve">the probability that the </w:t>
      </w:r>
      <w:r w:rsidR="00964373" w:rsidRPr="007D7C3A">
        <w:rPr>
          <w:rFonts w:eastAsia="Yu Mincho"/>
          <w:b/>
          <w:color w:val="000000" w:themeColor="text1"/>
          <w:sz w:val="24"/>
          <w:highlight w:val="green"/>
          <w:u w:val="single"/>
        </w:rPr>
        <w:t xml:space="preserve">future </w:t>
      </w:r>
      <w:r w:rsidR="00964373" w:rsidRPr="00A355C6">
        <w:rPr>
          <w:rFonts w:eastAsia="Yu Mincho"/>
          <w:b/>
          <w:color w:val="000000" w:themeColor="text1"/>
          <w:sz w:val="24"/>
          <w:u w:val="single"/>
        </w:rPr>
        <w:t xml:space="preserve">will contain </w:t>
      </w:r>
      <w:r w:rsidR="00964373" w:rsidRPr="00A355C6">
        <w:rPr>
          <w:rFonts w:eastAsia="Yu Mincho"/>
          <w:color w:val="000000" w:themeColor="text1"/>
        </w:rPr>
        <w:t>a lot of</w:t>
      </w:r>
      <w:r w:rsidR="00964373" w:rsidRPr="00A355C6">
        <w:rPr>
          <w:rFonts w:eastAsia="Yu Mincho"/>
          <w:b/>
          <w:color w:val="000000" w:themeColor="text1"/>
          <w:sz w:val="24"/>
          <w:u w:val="single"/>
        </w:rPr>
        <w:t xml:space="preserve"> </w:t>
      </w:r>
      <w:r w:rsidR="00964373" w:rsidRPr="007D7C3A">
        <w:rPr>
          <w:rFonts w:eastAsia="Yu Mincho"/>
          <w:b/>
          <w:color w:val="000000" w:themeColor="text1"/>
          <w:sz w:val="24"/>
          <w:highlight w:val="green"/>
          <w:u w:val="single"/>
        </w:rPr>
        <w:t xml:space="preserve">value. </w:t>
      </w:r>
      <w:r w:rsidR="00964373" w:rsidRPr="00A355C6">
        <w:rPr>
          <w:rFonts w:eastAsia="Yu Mincho"/>
          <w:color w:val="000000" w:themeColor="text1"/>
        </w:rPr>
        <w:t>To do this, we must prevent any existential catastrophe</w:t>
      </w:r>
      <w:r w:rsidR="00964373" w:rsidRPr="00A355C6">
        <w:rPr>
          <w:rFonts w:eastAsia="Yu Mincho"/>
          <w:color w:val="000000" w:themeColor="text1"/>
          <w:sz w:val="24"/>
        </w:rPr>
        <w:t>.</w:t>
      </w:r>
    </w:p>
    <w:p w14:paraId="1A088EBC" w14:textId="77777777" w:rsidR="007378A2" w:rsidRPr="007378A2" w:rsidRDefault="007378A2" w:rsidP="007378A2"/>
    <w:p w14:paraId="6EB67701" w14:textId="491374D9" w:rsidR="00473111" w:rsidRPr="00E11AB5" w:rsidRDefault="00553909" w:rsidP="00473111">
      <w:pPr>
        <w:pStyle w:val="Heading4"/>
        <w:rPr>
          <w:rFonts w:cs="Calibri"/>
        </w:rPr>
      </w:pPr>
      <w:r>
        <w:rPr>
          <w:rFonts w:cs="Calibri"/>
        </w:rPr>
        <w:t>[</w:t>
      </w:r>
      <w:r w:rsidR="00BB7BBE">
        <w:rPr>
          <w:rFonts w:cs="Calibri"/>
        </w:rPr>
        <w:t>5</w:t>
      </w:r>
      <w:r>
        <w:rPr>
          <w:rFonts w:cs="Calibri"/>
        </w:rPr>
        <w:t xml:space="preserve">] </w:t>
      </w:r>
      <w:r w:rsidR="00473111" w:rsidRPr="00E11AB5">
        <w:rPr>
          <w:rFonts w:cs="Calibri"/>
        </w:rPr>
        <w:t xml:space="preserve">Extinction isn’t white paranoia and apocalyptic reps are good </w:t>
      </w:r>
    </w:p>
    <w:p w14:paraId="69005D38" w14:textId="77777777" w:rsidR="00473111" w:rsidRPr="00E11AB5" w:rsidRDefault="00473111" w:rsidP="00473111">
      <w:r w:rsidRPr="00E11AB5">
        <w:rPr>
          <w:rStyle w:val="Style13ptBold"/>
        </w:rPr>
        <w:t>Thompson 18</w:t>
      </w:r>
      <w:r w:rsidRPr="00E11AB5">
        <w:t xml:space="preserve"> [Nicole </w:t>
      </w:r>
      <w:proofErr w:type="spellStart"/>
      <w:r w:rsidRPr="00E11AB5">
        <w:t>Akoukou</w:t>
      </w:r>
      <w:proofErr w:type="spellEnd"/>
      <w:r w:rsidRPr="00E11AB5">
        <w:t xml:space="preserve">. Chicago-based creative writer. 4-6-2018. "Why I will not allow the fear of a nuclear attack to be white-washed." </w:t>
      </w:r>
      <w:proofErr w:type="spellStart"/>
      <w:r w:rsidRPr="00E11AB5">
        <w:t>RaceBaitR</w:t>
      </w:r>
      <w:proofErr w:type="spellEnd"/>
      <w:r w:rsidRPr="00E11AB5">
        <w:t>. http://racebaitr.com/2018/04/06/2087/#]</w:t>
      </w:r>
    </w:p>
    <w:p w14:paraId="4E0510EC" w14:textId="77777777" w:rsidR="00473111" w:rsidRPr="00E11AB5" w:rsidRDefault="00473111" w:rsidP="00473111">
      <w:pPr>
        <w:rPr>
          <w:sz w:val="16"/>
        </w:rPr>
      </w:pPr>
      <w:r w:rsidRPr="00E11AB5">
        <w:rPr>
          <w:rStyle w:val="StyleUnderline"/>
        </w:rPr>
        <w:t>I couldn’t spare empathy for a white</w:t>
      </w:r>
      <w:r w:rsidRPr="00E11AB5">
        <w:rPr>
          <w:sz w:val="16"/>
        </w:rPr>
        <w:t xml:space="preserve"> woman </w:t>
      </w:r>
      <w:r w:rsidRPr="00E11AB5">
        <w:rPr>
          <w:rStyle w:val="StyleUnderline"/>
        </w:rPr>
        <w:t xml:space="preserve">whose biggest fear was something that hadn’t happened yet and might not. Meanwhile, </w:t>
      </w:r>
      <w:r w:rsidRPr="00E11AB5">
        <w:rPr>
          <w:rStyle w:val="Emphasis"/>
        </w:rPr>
        <w:t>my</w:t>
      </w:r>
      <w:r w:rsidRPr="00E11AB5">
        <w:rPr>
          <w:rStyle w:val="StyleUnderline"/>
        </w:rPr>
        <w:t xml:space="preserve"> most significant fears were </w:t>
      </w:r>
      <w:r w:rsidRPr="00E11AB5">
        <w:rPr>
          <w:rStyle w:val="Emphasis"/>
        </w:rPr>
        <w:t>in motion</w:t>
      </w:r>
      <w:r w:rsidRPr="00E11AB5">
        <w:rPr>
          <w:sz w:val="16"/>
        </w:rPr>
        <w:t xml:space="preserve">: </w:t>
      </w:r>
      <w:r w:rsidRPr="00E11AB5">
        <w:rPr>
          <w:rStyle w:val="StyleUnderline"/>
        </w:rPr>
        <w:t xml:space="preserve">women </w:t>
      </w:r>
      <w:r w:rsidRPr="00E11AB5">
        <w:rPr>
          <w:rStyle w:val="StyleUnderline"/>
        </w:rPr>
        <w:lastRenderedPageBreak/>
        <w:t xml:space="preserve">and men </w:t>
      </w:r>
      <w:r w:rsidRPr="00E11AB5">
        <w:rPr>
          <w:rStyle w:val="Emphasis"/>
        </w:rPr>
        <w:t>dying in cells</w:t>
      </w:r>
      <w:r w:rsidRPr="00E11AB5">
        <w:rPr>
          <w:sz w:val="16"/>
        </w:rPr>
        <w:t xml:space="preserve"> after being wrongly imprisoned, </w:t>
      </w:r>
      <w:r w:rsidRPr="00E11AB5">
        <w:rPr>
          <w:rStyle w:val="Emphasis"/>
        </w:rPr>
        <w:t>choked out</w:t>
      </w:r>
      <w:r w:rsidRPr="00E11AB5">
        <w:rPr>
          <w:rStyle w:val="StyleUnderline"/>
        </w:rPr>
        <w:t xml:space="preserve"> for peddling cigarettes, or </w:t>
      </w:r>
      <w:r w:rsidRPr="00E11AB5">
        <w:rPr>
          <w:rStyle w:val="Emphasis"/>
        </w:rPr>
        <w:t>shot to death</w:t>
      </w:r>
      <w:r w:rsidRPr="00E11AB5">
        <w:rPr>
          <w:sz w:val="16"/>
        </w:rPr>
        <w:t xml:space="preserve"> during ‘routine’ traffic stops. I twitch when my partner is late, worried that a cantankerous cop has brutalized or shot him because he wouldn’t prostrate himself. </w:t>
      </w:r>
      <w:r w:rsidRPr="00E11AB5">
        <w:rPr>
          <w:rStyle w:val="StyleUnderline"/>
        </w:rPr>
        <w:t>As a woman of color, I am aware of</w:t>
      </w:r>
      <w:r w:rsidRPr="00E11AB5">
        <w:rPr>
          <w:sz w:val="16"/>
        </w:rPr>
        <w:t xml:space="preserve"> the </w:t>
      </w:r>
      <w:r w:rsidRPr="00E11AB5">
        <w:rPr>
          <w:rStyle w:val="StyleUnderline"/>
        </w:rPr>
        <w:t xml:space="preserve">multiple types of violence that threaten me </w:t>
      </w:r>
      <w:r w:rsidRPr="00E11AB5">
        <w:rPr>
          <w:rStyle w:val="Emphasis"/>
        </w:rPr>
        <w:t>currently—not theoretically</w:t>
      </w:r>
      <w:r w:rsidRPr="00E11AB5">
        <w:rPr>
          <w:rStyle w:val="StyleUnderline"/>
        </w:rPr>
        <w:t xml:space="preserve">. </w:t>
      </w:r>
      <w:r w:rsidRPr="00E11AB5">
        <w:rPr>
          <w:rStyle w:val="Emphasis"/>
        </w:rPr>
        <w:t>Street harassment</w:t>
      </w:r>
      <w:r w:rsidRPr="00E11AB5">
        <w:rPr>
          <w:sz w:val="16"/>
        </w:rPr>
        <w:t xml:space="preserve">, excessively affecting me as a Black woman, has blindsided me since I was eleven. A premature body meant </w:t>
      </w:r>
      <w:r w:rsidRPr="00E11AB5">
        <w:rPr>
          <w:rStyle w:val="StyleUnderline"/>
        </w:rPr>
        <w:t>being</w:t>
      </w:r>
      <w:r w:rsidRPr="00E11AB5">
        <w:rPr>
          <w:sz w:val="16"/>
        </w:rPr>
        <w:t xml:space="preserve"> </w:t>
      </w:r>
      <w:r w:rsidRPr="00E11AB5">
        <w:rPr>
          <w:rStyle w:val="Emphasis"/>
        </w:rPr>
        <w:t>catcalled</w:t>
      </w:r>
      <w:r w:rsidRPr="00E11AB5">
        <w:rPr>
          <w:sz w:val="16"/>
        </w:rPr>
        <w:t xml:space="preserve"> before I’d discussed the birds and the bees. It meant being </w:t>
      </w:r>
      <w:r w:rsidRPr="00E11AB5">
        <w:rPr>
          <w:rStyle w:val="Emphasis"/>
        </w:rPr>
        <w:t>followed</w:t>
      </w:r>
      <w:r w:rsidRPr="00E11AB5">
        <w:rPr>
          <w:rStyle w:val="StyleUnderline"/>
        </w:rPr>
        <w:t xml:space="preserve">, </w:t>
      </w:r>
      <w:r w:rsidRPr="00E11AB5">
        <w:rPr>
          <w:rStyle w:val="Emphasis"/>
        </w:rPr>
        <w:t>whistled at</w:t>
      </w:r>
      <w:r w:rsidRPr="00E11AB5">
        <w:rPr>
          <w:rStyle w:val="StyleUnderline"/>
        </w:rPr>
        <w:t xml:space="preserve">, or </w:t>
      </w:r>
      <w:r w:rsidRPr="00E11AB5">
        <w:rPr>
          <w:rStyle w:val="Emphasis"/>
        </w:rPr>
        <w:t>groped</w:t>
      </w:r>
      <w:r w:rsidRPr="00E11AB5">
        <w:rPr>
          <w:sz w:val="16"/>
        </w:rPr>
        <w:t xml:space="preserve">. As an adult, while navigating through neighborhoods with extinguished </w:t>
      </w:r>
      <w:proofErr w:type="gramStart"/>
      <w:r w:rsidRPr="00E11AB5">
        <w:rPr>
          <w:sz w:val="16"/>
        </w:rPr>
        <w:t>street lights</w:t>
      </w:r>
      <w:proofErr w:type="gramEnd"/>
      <w:r w:rsidRPr="00E11AB5">
        <w:rPr>
          <w:sz w:val="16"/>
        </w:rPr>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E11AB5">
        <w:rPr>
          <w:sz w:val="16"/>
        </w:rPr>
        <w:t>Ever</w:t>
      </w:r>
      <w:proofErr w:type="spellEnd"/>
      <w:r w:rsidRPr="00E11AB5">
        <w:rPr>
          <w:sz w:val="16"/>
        </w:rPr>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E11AB5">
        <w:rPr>
          <w:sz w:val="16"/>
        </w:rPr>
        <w:t>A majority of</w:t>
      </w:r>
      <w:proofErr w:type="gramEnd"/>
      <w:r w:rsidRPr="00E11AB5">
        <w:rPr>
          <w:sz w:val="16"/>
        </w:rPr>
        <w:t xml:space="preserve">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E11AB5">
        <w:rPr>
          <w:sz w:val="16"/>
        </w:rPr>
        <w:t>to</w:t>
      </w:r>
      <w:proofErr w:type="gramEnd"/>
      <w:r w:rsidRPr="00E11AB5">
        <w:rPr>
          <w:sz w:val="16"/>
        </w:rPr>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E11AB5">
        <w:rPr>
          <w:rStyle w:val="StyleUnderline"/>
        </w:rPr>
        <w:t xml:space="preserve">I departed thinking, “fear of nuclear demolition is </w:t>
      </w:r>
      <w:r w:rsidRPr="00E11AB5">
        <w:rPr>
          <w:rStyle w:val="Emphasis"/>
        </w:rPr>
        <w:t>just some white shit</w:t>
      </w:r>
      <w:r w:rsidRPr="00E11AB5">
        <w:rPr>
          <w:sz w:val="16"/>
        </w:rPr>
        <w:t xml:space="preserve">.” Sadly, that thought would not last long. </w:t>
      </w:r>
      <w:r w:rsidRPr="00E11AB5">
        <w:rPr>
          <w:rStyle w:val="StyleUnderline"/>
        </w:rPr>
        <w:t>I still vibe with Harriot’s statement, “Black people have lived under the specter of having our existence erased on a white man’s whim since we stepped on</w:t>
      </w:r>
      <w:r w:rsidRPr="00E11AB5">
        <w:rPr>
          <w:sz w:val="16"/>
        </w:rPr>
        <w:t xml:space="preserve">to the </w:t>
      </w:r>
      <w:r w:rsidRPr="00E11AB5">
        <w:rPr>
          <w:rStyle w:val="StyleUnderline"/>
        </w:rPr>
        <w:t>shore</w:t>
      </w:r>
      <w:r w:rsidRPr="00E11AB5">
        <w:rPr>
          <w:sz w:val="16"/>
        </w:rPr>
        <w:t xml:space="preserve"> at Jamestown Landing.” </w:t>
      </w:r>
      <w:r w:rsidRPr="00E11AB5">
        <w:rPr>
          <w:rStyle w:val="StyleUnderline"/>
        </w:rPr>
        <w:t>However</w:t>
      </w:r>
      <w:r w:rsidRPr="00E11AB5">
        <w:rPr>
          <w:sz w:val="16"/>
        </w:rPr>
        <w:t xml:space="preserve">, a friend—a Black friend—ignited my nuclear paranoia by sharing theories about when it might happen and who faced the greatest threat. </w:t>
      </w:r>
      <w:proofErr w:type="gramStart"/>
      <w:r w:rsidRPr="00E11AB5">
        <w:rPr>
          <w:sz w:val="16"/>
        </w:rPr>
        <w:t>In an attempt to</w:t>
      </w:r>
      <w:proofErr w:type="gramEnd"/>
      <w:r w:rsidRPr="00E11AB5">
        <w:rPr>
          <w:sz w:val="16"/>
        </w:rPr>
        <w:t xml:space="preserve"> ease my friend’s fear, I leaned in to listen but accidentally toppled down the rabbit hole too. I forked through curated news feeds. I sifted through “fake news,” “actual news,” and foreign news sources. Suddenly, an idea took root: </w:t>
      </w:r>
      <w:r w:rsidRPr="00E11AB5">
        <w:rPr>
          <w:rStyle w:val="StyleUnderline"/>
          <w:highlight w:val="green"/>
        </w:rPr>
        <w:t xml:space="preserve">nuclear strike would </w:t>
      </w:r>
      <w:r w:rsidRPr="00E11AB5">
        <w:rPr>
          <w:rStyle w:val="Emphasis"/>
          <w:highlight w:val="green"/>
        </w:rPr>
        <w:t>disproportionately impact Black</w:t>
      </w:r>
      <w:r w:rsidRPr="00E11AB5">
        <w:rPr>
          <w:rStyle w:val="Emphasis"/>
        </w:rPr>
        <w:t xml:space="preserve"> people</w:t>
      </w:r>
      <w:r w:rsidRPr="00E11AB5">
        <w:rPr>
          <w:rStyle w:val="StyleUnderline"/>
        </w:rPr>
        <w:t xml:space="preserve">, </w:t>
      </w:r>
      <w:r w:rsidRPr="00E11AB5">
        <w:rPr>
          <w:rStyle w:val="Emphasis"/>
          <w:highlight w:val="green"/>
        </w:rPr>
        <w:t>brown</w:t>
      </w:r>
      <w:r w:rsidRPr="00E11AB5">
        <w:rPr>
          <w:rStyle w:val="Emphasis"/>
        </w:rPr>
        <w:t xml:space="preserve"> people</w:t>
      </w:r>
      <w:r w:rsidRPr="00E11AB5">
        <w:rPr>
          <w:rStyle w:val="StyleUnderline"/>
        </w:rPr>
        <w:t xml:space="preserve">, </w:t>
      </w:r>
      <w:r w:rsidRPr="00E11AB5">
        <w:rPr>
          <w:rStyle w:val="StyleUnderline"/>
          <w:highlight w:val="green"/>
        </w:rPr>
        <w:t xml:space="preserve">and </w:t>
      </w:r>
      <w:r w:rsidRPr="00E11AB5">
        <w:rPr>
          <w:rStyle w:val="Emphasis"/>
          <w:highlight w:val="green"/>
        </w:rPr>
        <w:t>low-income individuals</w:t>
      </w:r>
      <w:r w:rsidRPr="00E11AB5">
        <w:rPr>
          <w:rStyle w:val="StyleUnderline"/>
          <w:highlight w:val="green"/>
        </w:rPr>
        <w:t xml:space="preserve">. </w:t>
      </w:r>
      <w:r w:rsidRPr="00E11AB5">
        <w:rPr>
          <w:rStyle w:val="StyleUnderline"/>
        </w:rPr>
        <w:t xml:space="preserve">North Korea won’t target the plain sight racists of </w:t>
      </w:r>
      <w:r w:rsidRPr="00E11AB5">
        <w:rPr>
          <w:rStyle w:val="Emphasis"/>
        </w:rPr>
        <w:t>Portland</w:t>
      </w:r>
      <w:r w:rsidRPr="00E11AB5">
        <w:rPr>
          <w:sz w:val="16"/>
        </w:rPr>
        <w:t xml:space="preserve">, Oregon, </w:t>
      </w:r>
      <w:r w:rsidRPr="00E11AB5">
        <w:rPr>
          <w:rStyle w:val="StyleUnderline"/>
        </w:rPr>
        <w:t xml:space="preserve">the violently </w:t>
      </w:r>
      <w:proofErr w:type="spellStart"/>
      <w:r w:rsidRPr="00E11AB5">
        <w:rPr>
          <w:rStyle w:val="StyleUnderline"/>
        </w:rPr>
        <w:t>microaggressive</w:t>
      </w:r>
      <w:proofErr w:type="spellEnd"/>
      <w:r w:rsidRPr="00E11AB5">
        <w:rPr>
          <w:rStyle w:val="StyleUnderline"/>
        </w:rPr>
        <w:t xml:space="preserve"> </w:t>
      </w:r>
      <w:r w:rsidRPr="00E11AB5">
        <w:rPr>
          <w:rStyle w:val="Emphasis"/>
        </w:rPr>
        <w:t>liberals</w:t>
      </w:r>
      <w:r w:rsidRPr="00E11AB5">
        <w:rPr>
          <w:rStyle w:val="StyleUnderline"/>
        </w:rPr>
        <w:t xml:space="preserve"> of the </w:t>
      </w:r>
      <w:r w:rsidRPr="00E11AB5">
        <w:rPr>
          <w:rStyle w:val="Emphasis"/>
        </w:rPr>
        <w:t>rural Northwest</w:t>
      </w:r>
      <w:r w:rsidRPr="00E11AB5">
        <w:rPr>
          <w:rStyle w:val="StyleUnderline"/>
        </w:rPr>
        <w:t xml:space="preserve">, or the white-hooded </w:t>
      </w:r>
      <w:proofErr w:type="spellStart"/>
      <w:r w:rsidRPr="00E11AB5">
        <w:rPr>
          <w:rStyle w:val="Emphasis"/>
        </w:rPr>
        <w:t>klansmen</w:t>
      </w:r>
      <w:proofErr w:type="spellEnd"/>
      <w:r w:rsidRPr="00E11AB5">
        <w:rPr>
          <w:sz w:val="16"/>
        </w:rPr>
        <w:t xml:space="preserve"> </w:t>
      </w:r>
      <w:r w:rsidRPr="00E11AB5">
        <w:rPr>
          <w:rStyle w:val="StyleUnderline"/>
        </w:rPr>
        <w:t>of</w:t>
      </w:r>
      <w:r w:rsidRPr="00E11AB5">
        <w:rPr>
          <w:sz w:val="16"/>
        </w:rPr>
        <w:t xml:space="preserve"> Diamondhead, </w:t>
      </w:r>
      <w:r w:rsidRPr="00E11AB5">
        <w:rPr>
          <w:rStyle w:val="Emphasis"/>
        </w:rPr>
        <w:t>Mississippi</w:t>
      </w:r>
      <w:r w:rsidRPr="00E11AB5">
        <w:rPr>
          <w:rStyle w:val="StyleUnderline"/>
        </w:rPr>
        <w:t xml:space="preserve">. No, under the instruction of the supreme leader Kim Jong-un, North Korea will likely </w:t>
      </w:r>
      <w:r w:rsidRPr="00E11AB5">
        <w:rPr>
          <w:rStyle w:val="StyleUnderline"/>
          <w:highlight w:val="green"/>
        </w:rPr>
        <w:t xml:space="preserve">strike </w:t>
      </w:r>
      <w:r w:rsidRPr="00E11AB5">
        <w:rPr>
          <w:rStyle w:val="Emphasis"/>
          <w:highlight w:val="green"/>
        </w:rPr>
        <w:t>densely populated urban areas</w:t>
      </w:r>
      <w:r w:rsidRPr="00E11AB5">
        <w:rPr>
          <w:sz w:val="16"/>
        </w:rPr>
        <w:t xml:space="preserve">, such as Los Angeles, Chicago, Washington D.C., and New York City. </w:t>
      </w:r>
      <w:r w:rsidRPr="00E11AB5">
        <w:rPr>
          <w:rStyle w:val="StyleUnderline"/>
        </w:rPr>
        <w:t xml:space="preserve">These locations stand-out as targets </w:t>
      </w:r>
      <w:r w:rsidRPr="00E11AB5">
        <w:rPr>
          <w:rStyle w:val="StyleUnderline"/>
          <w:highlight w:val="green"/>
        </w:rPr>
        <w:t>for</w:t>
      </w:r>
      <w:r w:rsidRPr="00E11AB5">
        <w:rPr>
          <w:rStyle w:val="StyleUnderline"/>
        </w:rPr>
        <w:t xml:space="preserve"> a nuclear strike because they are </w:t>
      </w:r>
      <w:r w:rsidRPr="00E11AB5">
        <w:rPr>
          <w:rStyle w:val="Emphasis"/>
        </w:rPr>
        <w:t>densely populated</w:t>
      </w:r>
      <w:r w:rsidRPr="00E11AB5">
        <w:rPr>
          <w:sz w:val="16"/>
        </w:rPr>
        <w:t xml:space="preserve"> U.S. population centers. </w:t>
      </w:r>
      <w:r w:rsidRPr="00E11AB5">
        <w:rPr>
          <w:rStyle w:val="StyleUnderline"/>
        </w:rPr>
        <w:t xml:space="preserve">Attacking the heart of the nation or populous cities would translate to </w:t>
      </w:r>
      <w:r w:rsidRPr="00E11AB5">
        <w:rPr>
          <w:rStyle w:val="StyleUnderline"/>
          <w:highlight w:val="green"/>
        </w:rPr>
        <w:t>more casualties</w:t>
      </w:r>
      <w:r w:rsidRPr="00E11AB5">
        <w:rPr>
          <w:sz w:val="16"/>
        </w:rPr>
        <w:t xml:space="preserve">. With that in mind, it’s not lost on me that </w:t>
      </w:r>
      <w:r w:rsidRPr="00E11AB5">
        <w:rPr>
          <w:rStyle w:val="StyleUnderline"/>
        </w:rPr>
        <w:t xml:space="preserve">the most populous </w:t>
      </w:r>
      <w:r w:rsidRPr="00E11AB5">
        <w:rPr>
          <w:rStyle w:val="StyleUnderline"/>
          <w:highlight w:val="green"/>
        </w:rPr>
        <w:t>cities</w:t>
      </w:r>
      <w:r w:rsidRPr="00E11AB5">
        <w:rPr>
          <w:rStyle w:val="StyleUnderline"/>
        </w:rPr>
        <w:t xml:space="preserve"> in the United States </w:t>
      </w:r>
      <w:r w:rsidRPr="00E11AB5">
        <w:rPr>
          <w:rStyle w:val="StyleUnderline"/>
          <w:highlight w:val="green"/>
        </w:rPr>
        <w:t>boast sizeable</w:t>
      </w:r>
      <w:r w:rsidRPr="00E11AB5">
        <w:rPr>
          <w:rStyle w:val="StyleUnderline"/>
        </w:rPr>
        <w:t xml:space="preserve"> diverse populations, or more plainly put: </w:t>
      </w:r>
      <w:r w:rsidRPr="00E11AB5">
        <w:rPr>
          <w:rStyle w:val="Emphasis"/>
          <w:highlight w:val="green"/>
        </w:rPr>
        <w:t>Black populations</w:t>
      </w:r>
      <w:r w:rsidRPr="00E11AB5">
        <w:rPr>
          <w:rStyle w:val="StyleUnderline"/>
        </w:rPr>
        <w:t xml:space="preserve">. </w:t>
      </w:r>
      <w:r w:rsidRPr="00E11AB5">
        <w:rPr>
          <w:sz w:val="16"/>
        </w:rPr>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E11AB5">
        <w:rPr>
          <w:rStyle w:val="StyleUnderline"/>
        </w:rPr>
        <w:t xml:space="preserve">The practice of preparing for a nuclear holocaust </w:t>
      </w:r>
      <w:r w:rsidRPr="00E11AB5">
        <w:rPr>
          <w:rStyle w:val="Emphasis"/>
        </w:rPr>
        <w:t>sometimes feels comical</w:t>
      </w:r>
      <w:r w:rsidRPr="00E11AB5">
        <w:rPr>
          <w:rStyle w:val="StyleUnderline"/>
        </w:rPr>
        <w:t>, particularly when acknowledging that there has long been a war on Black people in this country</w:t>
      </w:r>
      <w:r w:rsidRPr="00E11AB5">
        <w:rPr>
          <w:sz w:val="16"/>
        </w:rPr>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E11AB5">
        <w:rPr>
          <w:rStyle w:val="StyleUnderline"/>
        </w:rPr>
        <w:t xml:space="preserve"> </w:t>
      </w:r>
      <w:proofErr w:type="gramStart"/>
      <w:r w:rsidRPr="00E11AB5">
        <w:rPr>
          <w:rStyle w:val="StyleUnderline"/>
        </w:rPr>
        <w:t xml:space="preserve">In </w:t>
      </w:r>
      <w:r w:rsidRPr="00E11AB5">
        <w:rPr>
          <w:rStyle w:val="Emphasis"/>
        </w:rPr>
        <w:t>light</w:t>
      </w:r>
      <w:r w:rsidRPr="00E11AB5">
        <w:rPr>
          <w:rStyle w:val="StyleUnderline"/>
        </w:rPr>
        <w:t xml:space="preserve"> of</w:t>
      </w:r>
      <w:proofErr w:type="gramEnd"/>
      <w:r w:rsidRPr="00E11AB5">
        <w:rPr>
          <w:rStyle w:val="StyleUnderline"/>
        </w:rPr>
        <w:t xml:space="preserve"> this homecoming, we now flirt with a </w:t>
      </w:r>
      <w:r w:rsidRPr="00E11AB5">
        <w:rPr>
          <w:rStyle w:val="Emphasis"/>
        </w:rPr>
        <w:t>new, larger fear of a Black genocide</w:t>
      </w:r>
      <w:r w:rsidRPr="00E11AB5">
        <w:rPr>
          <w:sz w:val="16"/>
        </w:rPr>
        <w:t xml:space="preserve">. </w:t>
      </w:r>
      <w:r w:rsidRPr="00E11AB5">
        <w:rPr>
          <w:rStyle w:val="StyleUnderline"/>
        </w:rPr>
        <w:t xml:space="preserve">America has always worked towards Black eradication through a </w:t>
      </w:r>
      <w:r w:rsidRPr="00E11AB5">
        <w:rPr>
          <w:rStyle w:val="Emphasis"/>
        </w:rPr>
        <w:t>steady stream of life-threatening inequality</w:t>
      </w:r>
      <w:r w:rsidRPr="00E11AB5">
        <w:rPr>
          <w:rStyle w:val="StyleUnderline"/>
        </w:rPr>
        <w:t xml:space="preserve">, but </w:t>
      </w:r>
      <w:r w:rsidRPr="00E11AB5">
        <w:rPr>
          <w:rStyle w:val="Emphasis"/>
          <w:highlight w:val="green"/>
        </w:rPr>
        <w:t xml:space="preserve">nuclear war on </w:t>
      </w:r>
      <w:r w:rsidRPr="00E11AB5">
        <w:rPr>
          <w:rStyle w:val="Emphasis"/>
          <w:highlight w:val="green"/>
        </w:rPr>
        <w:lastRenderedPageBreak/>
        <w:t>American soil would be swift</w:t>
      </w:r>
      <w:r w:rsidRPr="00E11AB5">
        <w:rPr>
          <w:sz w:val="16"/>
          <w:highlight w:val="green"/>
        </w:rPr>
        <w:t>.</w:t>
      </w:r>
      <w:r w:rsidRPr="00E11AB5">
        <w:rPr>
          <w:sz w:val="16"/>
        </w:rPr>
        <w:t xml:space="preserve"> And </w:t>
      </w:r>
      <w:r w:rsidRPr="00E11AB5">
        <w:rPr>
          <w:rStyle w:val="StyleUnderline"/>
          <w:highlight w:val="green"/>
        </w:rPr>
        <w:t xml:space="preserve">for this </w:t>
      </w:r>
      <w:proofErr w:type="gramStart"/>
      <w:r w:rsidRPr="00E11AB5">
        <w:rPr>
          <w:rStyle w:val="StyleUnderline"/>
          <w:highlight w:val="green"/>
        </w:rPr>
        <w:t>reason</w:t>
      </w:r>
      <w:proofErr w:type="gramEnd"/>
      <w:r w:rsidRPr="00E11AB5">
        <w:rPr>
          <w:rStyle w:val="StyleUnderline"/>
          <w:highlight w:val="green"/>
        </w:rPr>
        <w:t xml:space="preserve"> I’ve grown </w:t>
      </w:r>
      <w:r w:rsidRPr="00E11AB5">
        <w:rPr>
          <w:rStyle w:val="Emphasis"/>
          <w:highlight w:val="green"/>
        </w:rPr>
        <w:t>tired</w:t>
      </w:r>
      <w:r w:rsidRPr="00E11AB5">
        <w:rPr>
          <w:rStyle w:val="StyleUnderline"/>
          <w:highlight w:val="green"/>
        </w:rPr>
        <w:t xml:space="preserve"> of </w:t>
      </w:r>
      <w:r w:rsidRPr="00E11AB5">
        <w:rPr>
          <w:rStyle w:val="Emphasis"/>
          <w:highlight w:val="green"/>
        </w:rPr>
        <w:t>whiteness</w:t>
      </w:r>
      <w:r w:rsidRPr="00E11AB5">
        <w:rPr>
          <w:sz w:val="16"/>
          <w:highlight w:val="green"/>
        </w:rPr>
        <w:t xml:space="preserve"> </w:t>
      </w:r>
      <w:r w:rsidRPr="00E11AB5">
        <w:rPr>
          <w:rStyle w:val="StyleUnderline"/>
          <w:highlight w:val="green"/>
        </w:rPr>
        <w:t xml:space="preserve">being at the </w:t>
      </w:r>
      <w:r w:rsidRPr="00E11AB5">
        <w:rPr>
          <w:rStyle w:val="Emphasis"/>
          <w:highlight w:val="green"/>
        </w:rPr>
        <w:t>center of the nuclear conversation</w:t>
      </w:r>
      <w:r w:rsidRPr="00E11AB5">
        <w:rPr>
          <w:rStyle w:val="StyleUnderline"/>
          <w:highlight w:val="green"/>
        </w:rPr>
        <w:t xml:space="preserve">. The </w:t>
      </w:r>
      <w:r w:rsidRPr="00E11AB5">
        <w:rPr>
          <w:rStyle w:val="Emphasis"/>
          <w:highlight w:val="green"/>
        </w:rPr>
        <w:t>race-neutral approach</w:t>
      </w:r>
      <w:r w:rsidRPr="00E11AB5">
        <w:rPr>
          <w:rStyle w:val="Emphasis"/>
        </w:rPr>
        <w:t xml:space="preserve"> to the dialogue</w:t>
      </w:r>
      <w:r w:rsidRPr="00E11AB5">
        <w:rPr>
          <w:rStyle w:val="StyleUnderline"/>
        </w:rPr>
        <w:t xml:space="preserve">, and a tendency to continue to promote the idea that missiles will land in </w:t>
      </w:r>
      <w:r w:rsidRPr="00E11AB5">
        <w:rPr>
          <w:rStyle w:val="Emphasis"/>
        </w:rPr>
        <w:t>suburban</w:t>
      </w:r>
      <w:r w:rsidRPr="00E11AB5">
        <w:rPr>
          <w:rStyle w:val="StyleUnderline"/>
        </w:rPr>
        <w:t xml:space="preserve"> and </w:t>
      </w:r>
      <w:r w:rsidRPr="00E11AB5">
        <w:rPr>
          <w:rStyle w:val="Emphasis"/>
        </w:rPr>
        <w:t>rural backyards</w:t>
      </w:r>
      <w:r w:rsidRPr="00E11AB5">
        <w:rPr>
          <w:rStyle w:val="StyleUnderline"/>
        </w:rPr>
        <w:t xml:space="preserve">, instead of inner-city playgrounds, </w:t>
      </w:r>
      <w:r w:rsidRPr="00E11AB5">
        <w:rPr>
          <w:rStyle w:val="StyleUnderline"/>
          <w:highlight w:val="green"/>
        </w:rPr>
        <w:t xml:space="preserve">is </w:t>
      </w:r>
      <w:r w:rsidRPr="00E11AB5">
        <w:rPr>
          <w:rStyle w:val="Emphasis"/>
          <w:highlight w:val="green"/>
        </w:rPr>
        <w:t>false</w:t>
      </w:r>
      <w:r w:rsidRPr="00E11AB5">
        <w:rPr>
          <w:rStyle w:val="StyleUnderline"/>
        </w:rPr>
        <w:t xml:space="preserve">. </w:t>
      </w:r>
      <w:r w:rsidRPr="00E11AB5">
        <w:rPr>
          <w:sz w:val="16"/>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E11AB5">
        <w:rPr>
          <w:rStyle w:val="StyleUnderline"/>
          <w:highlight w:val="green"/>
        </w:rPr>
        <w:t>devastation</w:t>
      </w:r>
      <w:r w:rsidRPr="00E11AB5">
        <w:rPr>
          <w:rStyle w:val="StyleUnderline"/>
        </w:rPr>
        <w:t xml:space="preserve"> from the attack </w:t>
      </w:r>
      <w:r w:rsidRPr="00E11AB5">
        <w:rPr>
          <w:rStyle w:val="StyleUnderline"/>
          <w:highlight w:val="green"/>
        </w:rPr>
        <w:t>is</w:t>
      </w:r>
      <w:r w:rsidRPr="00E11AB5">
        <w:rPr>
          <w:rStyle w:val="StyleUnderline"/>
        </w:rPr>
        <w:t xml:space="preserve"> </w:t>
      </w:r>
      <w:r w:rsidRPr="00E11AB5">
        <w:rPr>
          <w:rStyle w:val="Emphasis"/>
        </w:rPr>
        <w:t xml:space="preserve">completely </w:t>
      </w:r>
      <w:proofErr w:type="gramStart"/>
      <w:r w:rsidRPr="00E11AB5">
        <w:rPr>
          <w:rStyle w:val="Emphasis"/>
          <w:highlight w:val="green"/>
        </w:rPr>
        <w:t>white-washed</w:t>
      </w:r>
      <w:proofErr w:type="gramEnd"/>
      <w:r w:rsidRPr="00E11AB5">
        <w:rPr>
          <w:rStyle w:val="StyleUnderline"/>
        </w:rPr>
        <w:t xml:space="preserve">, leaving out the </w:t>
      </w:r>
      <w:r w:rsidRPr="00E11AB5">
        <w:rPr>
          <w:rStyle w:val="Emphasis"/>
        </w:rPr>
        <w:t>more likely victims</w:t>
      </w:r>
      <w:r w:rsidRPr="00E11AB5">
        <w:rPr>
          <w:rStyle w:val="StyleUnderline"/>
        </w:rPr>
        <w:t xml:space="preserve"> which are the </w:t>
      </w:r>
      <w:r w:rsidRPr="00E11AB5">
        <w:rPr>
          <w:rStyle w:val="Emphasis"/>
        </w:rPr>
        <w:t>more densely populated (Black) areas</w:t>
      </w:r>
      <w:r w:rsidRPr="00E11AB5">
        <w:rPr>
          <w:sz w:val="16"/>
        </w:rPr>
        <w:t xml:space="preserve">. </w:t>
      </w:r>
      <w:r w:rsidRPr="00E11AB5">
        <w:rPr>
          <w:rStyle w:val="StyleUnderline"/>
          <w:highlight w:val="green"/>
        </w:rPr>
        <w:t>Death</w:t>
      </w:r>
      <w:r w:rsidRPr="00E11AB5">
        <w:rPr>
          <w:rStyle w:val="StyleUnderline"/>
        </w:rPr>
        <w:t xml:space="preserve"> tolls would be high for white populations, yes, but large-scale losses of Black and brown folks would </w:t>
      </w:r>
      <w:r w:rsidRPr="00E11AB5">
        <w:rPr>
          <w:rStyle w:val="Emphasis"/>
        </w:rPr>
        <w:t>outpace that number</w:t>
      </w:r>
      <w:r w:rsidRPr="00E11AB5">
        <w:rPr>
          <w:rStyle w:val="StyleUnderline"/>
        </w:rPr>
        <w:t xml:space="preserve">, due to </w:t>
      </w:r>
      <w:r w:rsidRPr="00E11AB5">
        <w:rPr>
          <w:rStyle w:val="Emphasis"/>
        </w:rPr>
        <w:t>placement</w:t>
      </w:r>
      <w:r w:rsidRPr="00E11AB5">
        <w:rPr>
          <w:rStyle w:val="StyleUnderline"/>
        </w:rPr>
        <w:t xml:space="preserve"> and </w:t>
      </w:r>
      <w:r w:rsidRPr="00E11AB5">
        <w:rPr>
          <w:rStyle w:val="Emphasis"/>
        </w:rPr>
        <w:t>poverty</w:t>
      </w:r>
      <w:r w:rsidRPr="00E11AB5">
        <w:rPr>
          <w:rStyle w:val="StyleUnderline"/>
        </w:rPr>
        <w:t xml:space="preserve">. That number </w:t>
      </w:r>
      <w:r w:rsidRPr="00E11AB5">
        <w:rPr>
          <w:rStyle w:val="StyleUnderline"/>
          <w:highlight w:val="green"/>
        </w:rPr>
        <w:t>would be pushed higher by limited access to</w:t>
      </w:r>
      <w:r w:rsidRPr="00E11AB5">
        <w:rPr>
          <w:rStyle w:val="StyleUnderline"/>
        </w:rPr>
        <w:t xml:space="preserve"> premium </w:t>
      </w:r>
      <w:r w:rsidRPr="00E11AB5">
        <w:rPr>
          <w:rStyle w:val="Emphasis"/>
          <w:highlight w:val="green"/>
        </w:rPr>
        <w:t>health care</w:t>
      </w:r>
      <w:r w:rsidRPr="00E11AB5">
        <w:rPr>
          <w:rStyle w:val="StyleUnderline"/>
        </w:rPr>
        <w:t xml:space="preserve">, </w:t>
      </w:r>
      <w:r w:rsidRPr="00E11AB5">
        <w:rPr>
          <w:rStyle w:val="Emphasis"/>
        </w:rPr>
        <w:t>wealth</w:t>
      </w:r>
      <w:r w:rsidRPr="00E11AB5">
        <w:rPr>
          <w:rStyle w:val="StyleUnderline"/>
        </w:rPr>
        <w:t xml:space="preserve">, </w:t>
      </w:r>
      <w:r w:rsidRPr="00E11AB5">
        <w:rPr>
          <w:rStyle w:val="StyleUnderline"/>
          <w:highlight w:val="green"/>
        </w:rPr>
        <w:t xml:space="preserve">and </w:t>
      </w:r>
      <w:r w:rsidRPr="00E11AB5">
        <w:rPr>
          <w:rStyle w:val="Emphasis"/>
          <w:highlight w:val="green"/>
        </w:rPr>
        <w:t>resources</w:t>
      </w:r>
      <w:r w:rsidRPr="00E11AB5">
        <w:rPr>
          <w:rStyle w:val="StyleUnderline"/>
          <w:highlight w:val="green"/>
        </w:rPr>
        <w:t>. The effects of radiation sickness</w:t>
      </w:r>
      <w:r w:rsidRPr="00E11AB5">
        <w:rPr>
          <w:rStyle w:val="StyleUnderline"/>
        </w:rPr>
        <w:t xml:space="preserve">, burns, compounded injuries, and malnutrition would throttle Black and brown communities and </w:t>
      </w:r>
      <w:r w:rsidRPr="00E11AB5">
        <w:rPr>
          <w:rStyle w:val="StyleUnderline"/>
          <w:highlight w:val="green"/>
        </w:rPr>
        <w:t xml:space="preserve">would </w:t>
      </w:r>
      <w:r w:rsidRPr="00E11AB5">
        <w:rPr>
          <w:rStyle w:val="Emphasis"/>
          <w:highlight w:val="green"/>
        </w:rPr>
        <w:t>mark us for generations</w:t>
      </w:r>
      <w:r w:rsidRPr="00E11AB5">
        <w:rPr>
          <w:rStyle w:val="StyleUnderline"/>
        </w:rPr>
        <w:t xml:space="preserve">. It’s </w:t>
      </w:r>
      <w:r w:rsidRPr="00E11AB5">
        <w:rPr>
          <w:rStyle w:val="StyleUnderline"/>
          <w:highlight w:val="green"/>
        </w:rPr>
        <w:t xml:space="preserve">for </w:t>
      </w:r>
      <w:r w:rsidRPr="00E11AB5">
        <w:rPr>
          <w:rStyle w:val="Emphasis"/>
          <w:highlight w:val="green"/>
        </w:rPr>
        <w:t>that reason</w:t>
      </w:r>
      <w:r w:rsidRPr="00E11AB5">
        <w:rPr>
          <w:rStyle w:val="StyleUnderline"/>
        </w:rPr>
        <w:t xml:space="preserve"> that we </w:t>
      </w:r>
      <w:proofErr w:type="gramStart"/>
      <w:r w:rsidRPr="00E11AB5">
        <w:rPr>
          <w:rStyle w:val="StyleUnderline"/>
        </w:rPr>
        <w:t>have to</w:t>
      </w:r>
      <w:proofErr w:type="gramEnd"/>
      <w:r w:rsidRPr="00E11AB5">
        <w:rPr>
          <w:rStyle w:val="StyleUnderline"/>
        </w:rPr>
        <w:t xml:space="preserve"> do more to foster</w:t>
      </w:r>
      <w:r w:rsidRPr="00E11AB5">
        <w:rPr>
          <w:sz w:val="16"/>
        </w:rPr>
        <w:t xml:space="preserve"> disaster </w:t>
      </w:r>
      <w:r w:rsidRPr="00E11AB5">
        <w:rPr>
          <w:rStyle w:val="StyleUnderline"/>
        </w:rPr>
        <w:t xml:space="preserve">preparedness among Black people where we can. </w:t>
      </w:r>
      <w:r w:rsidRPr="00E11AB5">
        <w:rPr>
          <w:rStyle w:val="StyleUnderline"/>
          <w:highlight w:val="green"/>
        </w:rPr>
        <w:t xml:space="preserve">Black people </w:t>
      </w:r>
      <w:r w:rsidRPr="00E11AB5">
        <w:rPr>
          <w:rStyle w:val="Emphasis"/>
          <w:highlight w:val="green"/>
        </w:rPr>
        <w:t>deserve the space</w:t>
      </w:r>
      <w:r w:rsidRPr="00E11AB5">
        <w:rPr>
          <w:rStyle w:val="StyleUnderline"/>
          <w:highlight w:val="green"/>
        </w:rPr>
        <w:t xml:space="preserve"> to </w:t>
      </w:r>
      <w:r w:rsidRPr="00E11AB5">
        <w:rPr>
          <w:rStyle w:val="Emphasis"/>
          <w:highlight w:val="green"/>
        </w:rPr>
        <w:t>explore nuclear unease</w:t>
      </w:r>
      <w:r w:rsidRPr="00E11AB5">
        <w:rPr>
          <w:rStyle w:val="StyleUnderline"/>
          <w:highlight w:val="green"/>
        </w:rPr>
        <w:t xml:space="preserve">, </w:t>
      </w:r>
      <w:r w:rsidRPr="00E11AB5">
        <w:rPr>
          <w:rStyle w:val="Emphasis"/>
          <w:highlight w:val="green"/>
        </w:rPr>
        <w:t>even if we have competing</w:t>
      </w:r>
      <w:r w:rsidRPr="00E11AB5">
        <w:rPr>
          <w:rStyle w:val="Emphasis"/>
        </w:rPr>
        <w:t xml:space="preserve"> threats, </w:t>
      </w:r>
      <w:r w:rsidRPr="00E11AB5">
        <w:rPr>
          <w:rStyle w:val="Emphasis"/>
          <w:highlight w:val="green"/>
        </w:rPr>
        <w:t>anxieties</w:t>
      </w:r>
      <w:r w:rsidRPr="00E11AB5">
        <w:rPr>
          <w:sz w:val="16"/>
        </w:rPr>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0D911204" w14:textId="77777777" w:rsidR="00474465" w:rsidRDefault="00474465" w:rsidP="00BA19F3"/>
    <w:p w14:paraId="17EB7539" w14:textId="77777777" w:rsidR="00474465" w:rsidRDefault="00474465" w:rsidP="00BA19F3"/>
    <w:p w14:paraId="6F19C5BD" w14:textId="77777777" w:rsidR="00473111" w:rsidRDefault="00473111" w:rsidP="00BA19F3"/>
    <w:p w14:paraId="5440C99E" w14:textId="77777777" w:rsidR="00473111" w:rsidRPr="00425713" w:rsidRDefault="00473111" w:rsidP="00BA19F3"/>
    <w:p w14:paraId="3860D34F" w14:textId="22CB8F42" w:rsidR="003529D8" w:rsidRPr="003529D8" w:rsidRDefault="00BA19F3" w:rsidP="006964C9">
      <w:pPr>
        <w:pStyle w:val="Heading1"/>
      </w:pPr>
      <w:r>
        <w:lastRenderedPageBreak/>
        <w:t>Case</w:t>
      </w:r>
    </w:p>
    <w:p w14:paraId="566E28E8" w14:textId="10271E67" w:rsidR="00473111" w:rsidRDefault="00473111" w:rsidP="006964C9">
      <w:pPr>
        <w:pStyle w:val="Heading3"/>
      </w:pPr>
      <w:r>
        <w:lastRenderedPageBreak/>
        <w:t>Double bind</w:t>
      </w:r>
    </w:p>
    <w:p w14:paraId="1410A234" w14:textId="143BDF02" w:rsidR="00473111" w:rsidRDefault="00473111" w:rsidP="00473111">
      <w:pPr>
        <w:pStyle w:val="Heading4"/>
      </w:pPr>
      <w:r>
        <w:t xml:space="preserve">Either </w:t>
      </w:r>
      <w:r w:rsidR="008733FA">
        <w:t xml:space="preserve">they defend material reform which means all my offense links and ow or they </w:t>
      </w:r>
      <w:r w:rsidR="006207FB">
        <w:t xml:space="preserve">don’t and it’s a settler move to innocence and </w:t>
      </w:r>
      <w:proofErr w:type="spellStart"/>
      <w:proofErr w:type="gramStart"/>
      <w:r w:rsidR="006207FB">
        <w:t>a</w:t>
      </w:r>
      <w:proofErr w:type="spellEnd"/>
      <w:proofErr w:type="gramEnd"/>
      <w:r w:rsidR="006207FB">
        <w:t xml:space="preserve"> independent DA to their model</w:t>
      </w:r>
    </w:p>
    <w:p w14:paraId="013CE2C9" w14:textId="77777777" w:rsidR="0059129E" w:rsidRPr="006E113A" w:rsidRDefault="0059129E" w:rsidP="0059129E">
      <w:pPr>
        <w:rPr>
          <w:sz w:val="16"/>
          <w:szCs w:val="12"/>
        </w:rPr>
      </w:pPr>
      <w:r>
        <w:rPr>
          <w:rStyle w:val="Style13ptBold"/>
        </w:rPr>
        <w:t>Tuck and Yang 12</w:t>
      </w:r>
      <w:r w:rsidRPr="006E113A">
        <w:rPr>
          <w:rStyle w:val="Style13ptBold"/>
          <w:sz w:val="16"/>
          <w:szCs w:val="12"/>
        </w:rPr>
        <w:t xml:space="preserve"> (Eve Tuck and Wayne Yang; 2012; Decolonization: Indigeneity, Education &amp; Society Vol. 1, No. 1, 2012, pp. 1-40; </w:t>
      </w:r>
      <w:r w:rsidRPr="006E113A">
        <w:rPr>
          <w:rStyle w:val="Style13ptBold"/>
          <w:i/>
          <w:iCs/>
          <w:sz w:val="16"/>
          <w:szCs w:val="12"/>
        </w:rPr>
        <w:t>“Decolonization is not a metaphor”</w:t>
      </w:r>
      <w:r w:rsidRPr="006E113A">
        <w:rPr>
          <w:rStyle w:val="Style13ptBold"/>
          <w:sz w:val="16"/>
          <w:szCs w:val="12"/>
        </w:rPr>
        <w:t xml:space="preserve">; accessed 12/7/21; </w:t>
      </w:r>
      <w:hyperlink r:id="rId16" w:history="1">
        <w:r w:rsidRPr="006E113A">
          <w:rPr>
            <w:rStyle w:val="Hyperlink"/>
            <w:sz w:val="16"/>
            <w:szCs w:val="12"/>
          </w:rPr>
          <w:t>https://clas.osu.edu/sites/clas.osu.edu/files/Tuck%20and%20Yang%202012%20Decolonization%20is%20not%20a%20metaphor.pdf</w:t>
        </w:r>
      </w:hyperlink>
      <w:r w:rsidRPr="006E113A">
        <w:rPr>
          <w:rStyle w:val="Style13ptBold"/>
          <w:sz w:val="16"/>
          <w:szCs w:val="12"/>
        </w:rPr>
        <w:t xml:space="preserve">; Eve Tuck is a </w:t>
      </w:r>
      <w:proofErr w:type="spellStart"/>
      <w:r w:rsidRPr="006E113A">
        <w:rPr>
          <w:rStyle w:val="Style13ptBold"/>
          <w:sz w:val="16"/>
          <w:szCs w:val="12"/>
        </w:rPr>
        <w:t>Unangax</w:t>
      </w:r>
      <w:proofErr w:type="spellEnd"/>
      <w:r w:rsidRPr="006E113A">
        <w:rPr>
          <w:rStyle w:val="Style13ptBold"/>
          <w:sz w:val="16"/>
          <w:szCs w:val="12"/>
        </w:rPr>
        <w:t>̂ scholar in the field of Indigenous studies and educational research. Tuck is the associate professor of critical race and indigenous studies at the Ontario Institute for Studies in Education at the University of Toronto; K. Wayne Yang is Provost of John Muir College and Professor of Ethnic Studies at the University of California, San Diego; pages 19-20) HB *brackets in original* *They use masculine pronouns to describe the settler not through direct association of the settler as a man but rather a dominating subject characterized as hypermasculine*</w:t>
      </w:r>
    </w:p>
    <w:p w14:paraId="17D4F231" w14:textId="77777777" w:rsidR="0059129E" w:rsidRDefault="0059129E" w:rsidP="0059129E">
      <w:pPr>
        <w:rPr>
          <w:sz w:val="8"/>
        </w:rPr>
      </w:pPr>
      <w:r w:rsidRPr="00686D6C">
        <w:rPr>
          <w:rStyle w:val="StyleUnderline"/>
        </w:rPr>
        <w:t>Moves to innocence IV: Free your mind and the rest will follow</w:t>
      </w:r>
      <w:r w:rsidRPr="006E113A">
        <w:rPr>
          <w:sz w:val="8"/>
        </w:rPr>
        <w:t xml:space="preserve"> Fanon told us in 1963 that decolonizing the mind is the first step, not the only step toward overthrowing colonial regimes. Yet we wonder whether another settler move to innocence is to focus on decolonizing the mind, or the cultivation of critical consciousness, as if it were the sole activity of decolonization; to allow conscientization to stand in for the more uncomfortable task of relinquishing stolen land. We agree that curricula, literature, and pedagogy can be crafted to aid people in learning to see settler colonialism, to articulate critiques of settler epistemology, and set aside settler histories and values in search of ethics that reject domination and exploitation; this is not unimportant work. However, </w:t>
      </w:r>
      <w:r w:rsidRPr="006E113A">
        <w:rPr>
          <w:rStyle w:val="StyleUnderline"/>
          <w:highlight w:val="green"/>
        </w:rPr>
        <w:t>the front-loading of</w:t>
      </w:r>
      <w:r w:rsidRPr="00686D6C">
        <w:rPr>
          <w:rStyle w:val="StyleUnderline"/>
        </w:rPr>
        <w:t xml:space="preserve"> critical </w:t>
      </w:r>
      <w:r w:rsidRPr="006E113A">
        <w:rPr>
          <w:rStyle w:val="StyleUnderline"/>
          <w:highlight w:val="green"/>
        </w:rPr>
        <w:t>consciousness</w:t>
      </w:r>
      <w:r w:rsidRPr="00686D6C">
        <w:rPr>
          <w:rStyle w:val="StyleUnderline"/>
        </w:rPr>
        <w:t xml:space="preserve"> building can </w:t>
      </w:r>
      <w:r w:rsidRPr="006E113A">
        <w:rPr>
          <w:rStyle w:val="StyleUnderline"/>
          <w:highlight w:val="green"/>
        </w:rPr>
        <w:t>waylay decolonization</w:t>
      </w:r>
      <w:r w:rsidRPr="00686D6C">
        <w:rPr>
          <w:rStyle w:val="StyleUnderline"/>
        </w:rPr>
        <w:t xml:space="preserve">, even though the experience of teaching and learning to be critical of settler colonialism can be so powerful it can feel like it is indeed making change. </w:t>
      </w:r>
      <w:r w:rsidRPr="006E113A">
        <w:rPr>
          <w:rStyle w:val="StyleUnderline"/>
          <w:highlight w:val="green"/>
        </w:rPr>
        <w:t>Until stolen land is relinquished</w:t>
      </w:r>
      <w:r w:rsidRPr="00686D6C">
        <w:rPr>
          <w:rStyle w:val="StyleUnderline"/>
        </w:rPr>
        <w:t xml:space="preserve">, critical </w:t>
      </w:r>
      <w:r w:rsidRPr="006E113A">
        <w:rPr>
          <w:rStyle w:val="StyleUnderline"/>
          <w:highlight w:val="green"/>
        </w:rPr>
        <w:t>consciousness does not translate into action</w:t>
      </w:r>
      <w:r w:rsidRPr="00686D6C">
        <w:rPr>
          <w:rStyle w:val="StyleUnderline"/>
        </w:rPr>
        <w:t xml:space="preserve"> that disrupts settler colonialism</w:t>
      </w:r>
      <w:r w:rsidRPr="006E113A">
        <w:rPr>
          <w:sz w:val="8"/>
        </w:rPr>
        <w:t xml:space="preserve">. So, we respectfully disagree with George Clinton and Funkadelic (1970) and </w:t>
      </w:r>
      <w:proofErr w:type="spellStart"/>
      <w:r w:rsidRPr="006E113A">
        <w:rPr>
          <w:sz w:val="8"/>
        </w:rPr>
        <w:t>En</w:t>
      </w:r>
      <w:proofErr w:type="spellEnd"/>
      <w:r w:rsidRPr="006E113A">
        <w:rPr>
          <w:sz w:val="8"/>
        </w:rPr>
        <w:t xml:space="preserve"> Vogue (1992) when they assert that if you “free your mind, the rest (your ass) will follow.” Paulo Freire, eminent education philosopher, popular educator, and liberation theologian, wrote his celebrated book, Pedagogy of the Oppressed, in no small part as a response to Fanon’s Wretched of the Earth. Its influence upon critical pedagogy and on the practices of educators committed to social justice cannot be overstated. Therefore, it is important to point out significant differences between Freire and Fanon, especially </w:t>
      </w:r>
      <w:proofErr w:type="gramStart"/>
      <w:r w:rsidRPr="006E113A">
        <w:rPr>
          <w:sz w:val="8"/>
        </w:rPr>
        <w:t>with regard to</w:t>
      </w:r>
      <w:proofErr w:type="gramEnd"/>
      <w:r w:rsidRPr="006E113A">
        <w:rPr>
          <w:sz w:val="8"/>
        </w:rPr>
        <w:t xml:space="preserve"> de/colonization. Freire situates the work of liberation in the minds of the oppressed, an abstract category of dehumanized worker vis-a-vis a similarly abstract category of oppressor. This is a sharp right turn away from Fanon’s work, which always positioned the work of liberation in the particularities of colonization, in the specific structural and interpersonal categories of Native and settler. Under Freire’s paradigm, it is unclear who the oppressed are, even more ambiguous who the oppressors are, and it is inferred throughout that an innocent third category of enlightened human exists: “those who suffer with [the oppressed] and fight at their side” (Freire, 2000, p. 42). </w:t>
      </w:r>
      <w:r w:rsidRPr="006E113A">
        <w:rPr>
          <w:rStyle w:val="StyleUnderline"/>
          <w:highlight w:val="green"/>
        </w:rPr>
        <w:t>These words</w:t>
      </w:r>
      <w:r w:rsidRPr="006E113A">
        <w:rPr>
          <w:sz w:val="8"/>
        </w:rPr>
        <w:t xml:space="preserve">, taken from the opening dedication of Pedagogy of the Oppressed, </w:t>
      </w:r>
      <w:r w:rsidRPr="006E113A">
        <w:rPr>
          <w:rStyle w:val="StyleUnderline"/>
          <w:highlight w:val="green"/>
        </w:rPr>
        <w:t>invoke the</w:t>
      </w:r>
      <w:r w:rsidRPr="00686D6C">
        <w:rPr>
          <w:rStyle w:val="StyleUnderline"/>
        </w:rPr>
        <w:t xml:space="preserve"> same settler </w:t>
      </w:r>
      <w:r w:rsidRPr="006E113A">
        <w:rPr>
          <w:rStyle w:val="StyleUnderline"/>
          <w:highlight w:val="green"/>
        </w:rPr>
        <w:t>fantasy of mutuality based on sympathy</w:t>
      </w:r>
      <w:r w:rsidRPr="00686D6C">
        <w:rPr>
          <w:rStyle w:val="StyleUnderline"/>
        </w:rPr>
        <w:t xml:space="preserve"> and suffering</w:t>
      </w:r>
      <w:r w:rsidRPr="006E113A">
        <w:rPr>
          <w:sz w:val="8"/>
        </w:rPr>
        <w:t xml:space="preserve">. Fanon positions decolonization as chaotic, an unclean break from a colonial condition that is already over determined by the violence of the colonizer and unresolved in its possible futures. By contrast, Freire positions liberation as redemption, a freeing of both oppressor and oppressed through their humanity. </w:t>
      </w:r>
      <w:r w:rsidRPr="006E113A">
        <w:rPr>
          <w:rStyle w:val="StyleUnderline"/>
          <w:highlight w:val="green"/>
        </w:rPr>
        <w:t>Humans become ‘subjects’ who</w:t>
      </w:r>
      <w:r w:rsidRPr="00686D6C">
        <w:rPr>
          <w:rStyle w:val="StyleUnderline"/>
        </w:rPr>
        <w:t xml:space="preserve"> then proceed to </w:t>
      </w:r>
      <w:r w:rsidRPr="006E113A">
        <w:rPr>
          <w:rStyle w:val="StyleUnderline"/>
          <w:highlight w:val="green"/>
        </w:rPr>
        <w:t>work on</w:t>
      </w:r>
      <w:r w:rsidRPr="00686D6C">
        <w:rPr>
          <w:rStyle w:val="StyleUnderline"/>
        </w:rPr>
        <w:t xml:space="preserve"> the ‘</w:t>
      </w:r>
      <w:r w:rsidRPr="006E113A">
        <w:rPr>
          <w:rStyle w:val="StyleUnderline"/>
          <w:highlight w:val="green"/>
        </w:rPr>
        <w:t>objects’ of the world</w:t>
      </w:r>
      <w:r w:rsidRPr="00686D6C">
        <w:rPr>
          <w:rStyle w:val="StyleUnderline"/>
        </w:rPr>
        <w:t xml:space="preserve"> (animals, earth, water), and indeed read the word (critical consciousness) </w:t>
      </w:r>
      <w:r w:rsidRPr="006E113A">
        <w:rPr>
          <w:rStyle w:val="StyleUnderline"/>
          <w:highlight w:val="green"/>
        </w:rPr>
        <w:t>in order to</w:t>
      </w:r>
      <w:r w:rsidRPr="00686D6C">
        <w:rPr>
          <w:rStyle w:val="StyleUnderline"/>
        </w:rPr>
        <w:t xml:space="preserve"> write the world (</w:t>
      </w:r>
      <w:r w:rsidRPr="006E113A">
        <w:rPr>
          <w:rStyle w:val="StyleUnderline"/>
          <w:highlight w:val="green"/>
        </w:rPr>
        <w:t>exploit</w:t>
      </w:r>
      <w:r w:rsidRPr="00686D6C">
        <w:rPr>
          <w:rStyle w:val="StyleUnderline"/>
        </w:rPr>
        <w:t xml:space="preserve"> nature).</w:t>
      </w:r>
      <w:r w:rsidRPr="006E113A">
        <w:rPr>
          <w:sz w:val="8"/>
        </w:rPr>
        <w:t xml:space="preserve"> For Freire, there are no Natives, no Settlers, and indeed no history, and the future is simply a rupture from the timeless present. Settler colonialism is absent from his discussion, implying either that it is an unimportant analytic or that it is an already completed project of the past (a past oppression perhaps). Freire’s theories of liberation resoundingly echo the allegory of Plato’s Cave, a continental philosophy of mental emancipation, whereby the thinking man individualistically emerges from the dark cave of ignorance into the light of critical consciousness.</w:t>
      </w:r>
    </w:p>
    <w:p w14:paraId="5F5C0BFB" w14:textId="77777777" w:rsidR="0059129E" w:rsidRPr="006E113A" w:rsidRDefault="0059129E" w:rsidP="0059129E">
      <w:pPr>
        <w:rPr>
          <w:sz w:val="8"/>
        </w:rPr>
      </w:pPr>
    </w:p>
    <w:p w14:paraId="569A9ABB" w14:textId="77777777" w:rsidR="006207FB" w:rsidRPr="006207FB" w:rsidRDefault="006207FB" w:rsidP="006207FB"/>
    <w:p w14:paraId="2B8569FD" w14:textId="54839168" w:rsidR="00605763" w:rsidRPr="00605763" w:rsidRDefault="006964C9" w:rsidP="006964C9">
      <w:pPr>
        <w:pStyle w:val="Heading3"/>
      </w:pPr>
      <w:r>
        <w:lastRenderedPageBreak/>
        <w:t xml:space="preserve">1NC --- Turn </w:t>
      </w:r>
    </w:p>
    <w:p w14:paraId="5E352843" w14:textId="77777777" w:rsidR="00605763" w:rsidRPr="008A2B6C" w:rsidRDefault="00605763" w:rsidP="00605763">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 used to project western sovereignty</w:t>
      </w:r>
    </w:p>
    <w:p w14:paraId="3856850E" w14:textId="77777777" w:rsidR="00605763" w:rsidRPr="00C95B80" w:rsidRDefault="00605763" w:rsidP="00605763">
      <w:pPr>
        <w:rPr>
          <w:rStyle w:val="Style13ptBold"/>
          <w:b w:val="0"/>
          <w:bCs/>
          <w:sz w:val="16"/>
          <w:szCs w:val="12"/>
        </w:rPr>
      </w:pPr>
      <w:proofErr w:type="spellStart"/>
      <w:r>
        <w:rPr>
          <w:rStyle w:val="Style13ptBold"/>
        </w:rPr>
        <w:t>Havercroft</w:t>
      </w:r>
      <w:proofErr w:type="spellEnd"/>
      <w:r>
        <w:rPr>
          <w:rStyle w:val="Style13ptBold"/>
        </w:rPr>
        <w:t xml:space="preserve"> and Duvall 9</w:t>
      </w:r>
      <w:r>
        <w:rPr>
          <w:rStyle w:val="Style13ptBold"/>
          <w:sz w:val="16"/>
          <w:szCs w:val="12"/>
        </w:rPr>
        <w:t xml:space="preserve"> (Jonathan </w:t>
      </w:r>
      <w:proofErr w:type="spellStart"/>
      <w:r>
        <w:rPr>
          <w:rStyle w:val="Style13ptBold"/>
          <w:sz w:val="16"/>
          <w:szCs w:val="12"/>
        </w:rPr>
        <w:t>Havercroft</w:t>
      </w:r>
      <w:proofErr w:type="spellEnd"/>
      <w:r>
        <w:rPr>
          <w:rStyle w:val="Style13ptBold"/>
          <w:sz w:val="16"/>
          <w:szCs w:val="12"/>
        </w:rPr>
        <w:t xml:space="preserve"> and Raymond Duvall; 2009; </w:t>
      </w:r>
      <w:r>
        <w:rPr>
          <w:rStyle w:val="Style13ptBold"/>
          <w:i/>
          <w:iCs/>
          <w:sz w:val="16"/>
          <w:szCs w:val="12"/>
        </w:rPr>
        <w:t>“</w:t>
      </w:r>
      <w:r w:rsidRPr="00C95B80">
        <w:rPr>
          <w:rStyle w:val="Style13ptBold"/>
          <w:i/>
          <w:iCs/>
          <w:sz w:val="16"/>
          <w:szCs w:val="12"/>
        </w:rPr>
        <w:t xml:space="preserve">Critical </w:t>
      </w:r>
      <w:proofErr w:type="spellStart"/>
      <w:r w:rsidRPr="00C95B80">
        <w:rPr>
          <w:rStyle w:val="Style13ptBold"/>
          <w:i/>
          <w:iCs/>
          <w:sz w:val="16"/>
          <w:szCs w:val="12"/>
        </w:rPr>
        <w:t>astropolitics</w:t>
      </w:r>
      <w:proofErr w:type="spellEnd"/>
      <w:r>
        <w:rPr>
          <w:rStyle w:val="Style13ptBold"/>
          <w:i/>
          <w:iCs/>
          <w:sz w:val="16"/>
          <w:szCs w:val="12"/>
        </w:rPr>
        <w:t xml:space="preserve"> </w:t>
      </w:r>
      <w:r w:rsidRPr="00C95B80">
        <w:rPr>
          <w:rStyle w:val="Style13ptBold"/>
          <w:i/>
          <w:iCs/>
          <w:sz w:val="16"/>
          <w:szCs w:val="12"/>
        </w:rPr>
        <w:t>The geopolitics of space control</w:t>
      </w:r>
      <w:r>
        <w:rPr>
          <w:rStyle w:val="Style13ptBold"/>
          <w:i/>
          <w:iCs/>
          <w:sz w:val="16"/>
          <w:szCs w:val="12"/>
        </w:rPr>
        <w:t xml:space="preserve"> </w:t>
      </w:r>
      <w:r w:rsidRPr="00C95B80">
        <w:rPr>
          <w:rStyle w:val="Style13ptBold"/>
          <w:i/>
          <w:iCs/>
          <w:sz w:val="16"/>
          <w:szCs w:val="12"/>
        </w:rPr>
        <w:t>and the transformation of state</w:t>
      </w:r>
      <w:r>
        <w:rPr>
          <w:rStyle w:val="Style13ptBold"/>
          <w:i/>
          <w:iCs/>
          <w:sz w:val="16"/>
          <w:szCs w:val="12"/>
        </w:rPr>
        <w:t xml:space="preserve"> </w:t>
      </w:r>
      <w:r w:rsidRPr="00C95B80">
        <w:rPr>
          <w:rStyle w:val="Style13ptBold"/>
          <w:i/>
          <w:iCs/>
          <w:sz w:val="16"/>
          <w:szCs w:val="12"/>
        </w:rPr>
        <w:t>sovereignty</w:t>
      </w:r>
      <w:r>
        <w:rPr>
          <w:rStyle w:val="Style13ptBold"/>
          <w:i/>
          <w:iCs/>
          <w:sz w:val="16"/>
          <w:szCs w:val="12"/>
        </w:rPr>
        <w:t>”</w:t>
      </w:r>
      <w:r>
        <w:rPr>
          <w:rStyle w:val="Style13ptBold"/>
          <w:sz w:val="16"/>
          <w:szCs w:val="12"/>
        </w:rPr>
        <w:t xml:space="preserve">; accessed 12/13/21; </w:t>
      </w:r>
      <w:hyperlink r:id="rId17" w:history="1">
        <w:r w:rsidRPr="00FD3FD8">
          <w:rPr>
            <w:rStyle w:val="Hyperlink"/>
            <w:sz w:val="16"/>
            <w:szCs w:val="12"/>
          </w:rPr>
          <w:t>https://www.law.upenn.edu/live/files/7892-havercroft-and-duvallcritical-astropoliticspdf</w:t>
        </w:r>
      </w:hyperlink>
      <w:r>
        <w:rPr>
          <w:rStyle w:val="Style13ptBold"/>
          <w:sz w:val="16"/>
          <w:szCs w:val="12"/>
        </w:rPr>
        <w:t xml:space="preserve">; </w:t>
      </w:r>
      <w:r w:rsidRPr="00607EA4">
        <w:rPr>
          <w:rStyle w:val="Style13ptBold"/>
          <w:sz w:val="16"/>
          <w:szCs w:val="12"/>
        </w:rPr>
        <w:t xml:space="preserve">Jonathan </w:t>
      </w:r>
      <w:proofErr w:type="spellStart"/>
      <w:r w:rsidRPr="00607EA4">
        <w:rPr>
          <w:rStyle w:val="Style13ptBold"/>
          <w:sz w:val="16"/>
          <w:szCs w:val="12"/>
        </w:rPr>
        <w:t>Havercroft</w:t>
      </w:r>
      <w:proofErr w:type="spellEnd"/>
      <w:r w:rsidRPr="00607EA4">
        <w:rPr>
          <w:rStyle w:val="Style13ptBold"/>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sz w:val="16"/>
          <w:szCs w:val="12"/>
        </w:rPr>
        <w:t>; Raymond Duvall is a Professor of Political Science at the University of Minnesota; pages 44-50) HB</w:t>
      </w:r>
    </w:p>
    <w:p w14:paraId="6A3B4772" w14:textId="77777777" w:rsidR="00605763" w:rsidRDefault="00605763" w:rsidP="00605763">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w:t>
      </w:r>
      <w:proofErr w:type="gramStart"/>
      <w:r w:rsidRPr="008A2B6C">
        <w:rPr>
          <w:sz w:val="8"/>
        </w:rPr>
        <w:t>similar to</w:t>
      </w:r>
      <w:proofErr w:type="gramEnd"/>
      <w:r w:rsidRPr="008A2B6C">
        <w:rPr>
          <w:sz w:val="8"/>
        </w:rPr>
        <w:t xml:space="preserve">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w:t>
      </w:r>
      <w:proofErr w:type="gramStart"/>
      <w:r w:rsidRPr="008A2B6C">
        <w:rPr>
          <w:sz w:val="8"/>
        </w:rPr>
        <w:t>On the basis of</w:t>
      </w:r>
      <w:proofErr w:type="gramEnd"/>
      <w:r w:rsidRPr="008A2B6C">
        <w:rPr>
          <w:sz w:val="8"/>
        </w:rPr>
        <w:t xml:space="preserve">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proofErr w:type="gramStart"/>
      <w:r w:rsidRPr="005305A1">
        <w:rPr>
          <w:rStyle w:val="StyleUnderline"/>
          <w:highlight w:val="green"/>
        </w:rPr>
        <w:t>similar to</w:t>
      </w:r>
      <w:proofErr w:type="gramEnd"/>
      <w:r w:rsidRPr="005305A1">
        <w:rPr>
          <w:rStyle w:val="StyleUnderline"/>
          <w:highlight w:val="green"/>
        </w:rPr>
        <w:t xml:space="preserve">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w:t>
      </w:r>
      <w:r w:rsidRPr="008A2B6C">
        <w:rPr>
          <w:sz w:val="8"/>
        </w:rPr>
        <w:lastRenderedPageBreak/>
        <w:t xml:space="preserve">foundations are muted, except as a rather extreme form of offensive realism, because the vision is not one of great power competition and strategic balancing, but rather one of imperial control through hegemony. As such, </w:t>
      </w:r>
      <w:r w:rsidRPr="00E36442">
        <w:rPr>
          <w:rStyle w:val="StyleUnderline"/>
          <w:highlight w:val="green"/>
        </w:rPr>
        <w:t>it brings into question</w:t>
      </w:r>
      <w:r w:rsidRPr="007C29E8">
        <w:rPr>
          <w:rStyle w:val="StyleUnderline"/>
        </w:rPr>
        <w:t xml:space="preserve"> the constitution of </w:t>
      </w:r>
      <w:r w:rsidRPr="00E36442">
        <w:rPr>
          <w:rStyle w:val="StyleUnderline"/>
          <w:highlight w:val="green"/>
        </w:rPr>
        <w:t>sovereignty</w:t>
      </w:r>
      <w:r w:rsidRPr="00E36442">
        <w:rPr>
          <w:rStyle w:val="StyleUnderline"/>
        </w:rPr>
        <w:t>, since empire</w:t>
      </w:r>
      <w:r w:rsidRPr="007C29E8">
        <w:rPr>
          <w:rStyle w:val="StyleUnderline"/>
        </w:rPr>
        <w:t xml:space="preserve"> and sovereignty </w:t>
      </w:r>
      <w:r w:rsidRPr="00E36442">
        <w:rPr>
          <w:rStyle w:val="StyleUnderline"/>
        </w:rPr>
        <w:t>are</w:t>
      </w:r>
      <w:r w:rsidRPr="007C29E8">
        <w:rPr>
          <w:rStyle w:val="StyleUnderline"/>
        </w:rPr>
        <w:t xml:space="preserv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w:t>
      </w:r>
      <w:proofErr w:type="gramStart"/>
      <w:r w:rsidRPr="008A2B6C">
        <w:rPr>
          <w:sz w:val="8"/>
        </w:rPr>
        <w:t>similar to</w:t>
      </w:r>
      <w:proofErr w:type="gramEnd"/>
      <w:r w:rsidRPr="008A2B6C">
        <w:rPr>
          <w:sz w:val="8"/>
        </w:rPr>
        <w:t xml:space="preserve">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162D2747" w14:textId="77777777" w:rsidR="007867D8" w:rsidRDefault="007867D8" w:rsidP="00605763">
      <w:pPr>
        <w:rPr>
          <w:sz w:val="8"/>
        </w:rPr>
      </w:pPr>
    </w:p>
    <w:p w14:paraId="42BD1719" w14:textId="77777777" w:rsidR="007867D8" w:rsidRPr="008A2B6C" w:rsidRDefault="007867D8" w:rsidP="007867D8"/>
    <w:p w14:paraId="1572550A" w14:textId="77777777" w:rsidR="00605763" w:rsidRPr="00605763" w:rsidRDefault="00605763" w:rsidP="00605763"/>
    <w:p w14:paraId="4D732DF5" w14:textId="03CB8F53" w:rsidR="00BA19F3" w:rsidRDefault="00953235" w:rsidP="00953235">
      <w:pPr>
        <w:pStyle w:val="Heading3"/>
      </w:pPr>
      <w:r>
        <w:lastRenderedPageBreak/>
        <w:t>Space col good</w:t>
      </w:r>
    </w:p>
    <w:p w14:paraId="085C4ED9" w14:textId="77777777" w:rsidR="00392B37" w:rsidRPr="00AC593C" w:rsidRDefault="00392B37" w:rsidP="00953235">
      <w:pPr>
        <w:pStyle w:val="Heading4"/>
      </w:pPr>
      <w:r w:rsidRPr="00AC593C">
        <w:t xml:space="preserve">Profit and growth are key to </w:t>
      </w:r>
      <w:r w:rsidRPr="00AC593C">
        <w:rPr>
          <w:u w:val="single"/>
        </w:rPr>
        <w:t>space colonization</w:t>
      </w:r>
      <w:r w:rsidRPr="00AC593C">
        <w:t xml:space="preserve">---extinction. </w:t>
      </w:r>
    </w:p>
    <w:p w14:paraId="58498BC2" w14:textId="77777777" w:rsidR="00392B37" w:rsidRPr="00AC593C" w:rsidRDefault="00392B37" w:rsidP="00953235">
      <w:proofErr w:type="spellStart"/>
      <w:r w:rsidRPr="00AC593C">
        <w:rPr>
          <w:rStyle w:val="Style13ptBold"/>
        </w:rPr>
        <w:t>Kovic</w:t>
      </w:r>
      <w:proofErr w:type="spellEnd"/>
      <w:r w:rsidRPr="00AC593C">
        <w:rPr>
          <w:rStyle w:val="Style13ptBold"/>
        </w:rPr>
        <w:t xml:space="preserve"> '19 </w:t>
      </w:r>
      <w:r w:rsidRPr="00AC593C">
        <w:t xml:space="preserve">[Marko; March 2019; co-founder president of the Zurich Institute of Public Affairs Research; "The future of energy," https://osf.io/preprints/socarxiv/aswz9/download] </w:t>
      </w:r>
    </w:p>
    <w:p w14:paraId="188382C5" w14:textId="77777777" w:rsidR="00392B37" w:rsidRPr="00AC593C" w:rsidRDefault="00392B37" w:rsidP="00953235">
      <w:pPr>
        <w:rPr>
          <w:sz w:val="16"/>
        </w:rPr>
      </w:pPr>
      <w:r w:rsidRPr="00AC593C">
        <w:rPr>
          <w:rStyle w:val="StyleUnderline"/>
        </w:rPr>
        <w:t>Ideally</w:t>
      </w:r>
      <w:r w:rsidRPr="00AC593C">
        <w:rPr>
          <w:sz w:val="16"/>
        </w:rPr>
        <w:t xml:space="preserve">, the </w:t>
      </w:r>
      <w:r w:rsidRPr="00AC593C">
        <w:rPr>
          <w:rStyle w:val="StyleUnderline"/>
        </w:rPr>
        <w:t>mitigation of climate risks will</w:t>
      </w:r>
      <w:r w:rsidRPr="00AC593C">
        <w:rPr>
          <w:sz w:val="16"/>
        </w:rPr>
        <w:t xml:space="preserve"> </w:t>
      </w:r>
      <w:r w:rsidRPr="00AC593C">
        <w:rPr>
          <w:rStyle w:val="Emphasis"/>
        </w:rPr>
        <w:t>coincide</w:t>
      </w:r>
      <w:r w:rsidRPr="00AC593C">
        <w:rPr>
          <w:sz w:val="16"/>
        </w:rPr>
        <w:t xml:space="preserve"> </w:t>
      </w:r>
      <w:r w:rsidRPr="00AC593C">
        <w:rPr>
          <w:rStyle w:val="StyleUnderline"/>
        </w:rPr>
        <w:t>with and</w:t>
      </w:r>
      <w:r w:rsidRPr="00AC593C">
        <w:rPr>
          <w:sz w:val="16"/>
        </w:rPr>
        <w:t xml:space="preserve"> </w:t>
      </w:r>
      <w:r w:rsidRPr="00AC593C">
        <w:rPr>
          <w:rStyle w:val="Emphasis"/>
        </w:rPr>
        <w:t>contribute</w:t>
      </w:r>
      <w:r w:rsidRPr="00AC593C">
        <w:rPr>
          <w:sz w:val="16"/>
        </w:rPr>
        <w:t xml:space="preserve"> </w:t>
      </w:r>
      <w:r w:rsidRPr="00AC593C">
        <w:rPr>
          <w:rStyle w:val="StyleUnderline"/>
        </w:rPr>
        <w:t xml:space="preserve">to the development of improved or even entirely novel </w:t>
      </w:r>
      <w:r w:rsidRPr="00AC593C">
        <w:rPr>
          <w:rStyle w:val="Emphasis"/>
        </w:rPr>
        <w:t>sources of energy</w:t>
      </w:r>
      <w:r w:rsidRPr="00AC593C">
        <w:rPr>
          <w:sz w:val="16"/>
        </w:rPr>
        <w:t xml:space="preserve"> </w:t>
      </w:r>
      <w:r w:rsidRPr="00AC593C">
        <w:rPr>
          <w:rStyle w:val="StyleUnderline"/>
        </w:rPr>
        <w:t xml:space="preserve">that will increase the </w:t>
      </w:r>
      <w:r w:rsidRPr="00AC593C">
        <w:rPr>
          <w:rStyle w:val="Emphasis"/>
        </w:rPr>
        <w:t>long-term chances of humankind’s survival</w:t>
      </w:r>
      <w:r w:rsidRPr="00AC593C">
        <w:rPr>
          <w:sz w:val="16"/>
        </w:rPr>
        <w:t xml:space="preserve"> </w:t>
      </w:r>
      <w:r w:rsidRPr="00AC593C">
        <w:rPr>
          <w:rStyle w:val="StyleUnderline"/>
        </w:rPr>
        <w:t>by means of</w:t>
      </w:r>
      <w:r w:rsidRPr="00AC593C">
        <w:rPr>
          <w:sz w:val="16"/>
        </w:rPr>
        <w:t xml:space="preserve"> </w:t>
      </w:r>
      <w:r w:rsidRPr="00B94DAB">
        <w:rPr>
          <w:rStyle w:val="Emphasis"/>
          <w:highlight w:val="green"/>
        </w:rPr>
        <w:t>space colonization</w:t>
      </w:r>
      <w:r w:rsidRPr="00AC593C">
        <w:rPr>
          <w:sz w:val="16"/>
        </w:rPr>
        <w:t xml:space="preserve">. </w:t>
      </w:r>
      <w:r w:rsidRPr="00AC593C">
        <w:rPr>
          <w:rStyle w:val="StyleUnderline"/>
        </w:rPr>
        <w:t xml:space="preserve">This </w:t>
      </w:r>
      <w:r w:rsidRPr="00B94DAB">
        <w:rPr>
          <w:rStyle w:val="StyleUnderline"/>
          <w:highlight w:val="green"/>
        </w:rPr>
        <w:t>is</w:t>
      </w:r>
      <w:r w:rsidRPr="00AC593C">
        <w:rPr>
          <w:rStyle w:val="StyleUnderline"/>
        </w:rPr>
        <w:t xml:space="preserve"> </w:t>
      </w:r>
      <w:r w:rsidRPr="00AC593C">
        <w:rPr>
          <w:rStyle w:val="Emphasis"/>
        </w:rPr>
        <w:t>not an un</w:t>
      </w:r>
      <w:r w:rsidRPr="00B94DAB">
        <w:rPr>
          <w:rStyle w:val="Emphasis"/>
          <w:highlight w:val="green"/>
        </w:rPr>
        <w:t>realistic</w:t>
      </w:r>
      <w:r w:rsidRPr="00AC593C">
        <w:rPr>
          <w:rStyle w:val="Emphasis"/>
        </w:rPr>
        <w:t xml:space="preserve"> expectation</w:t>
      </w:r>
      <w:r w:rsidRPr="00AC593C">
        <w:rPr>
          <w:sz w:val="16"/>
        </w:rPr>
        <w:t xml:space="preserve">, </w:t>
      </w:r>
      <w:r w:rsidRPr="00AC593C">
        <w:rPr>
          <w:rStyle w:val="StyleUnderline"/>
        </w:rPr>
        <w:t>given that the mitigation of climate risks consists</w:t>
      </w:r>
      <w:r w:rsidRPr="00AC593C">
        <w:rPr>
          <w:sz w:val="16"/>
        </w:rPr>
        <w:t xml:space="preserve">, to a large degree, </w:t>
      </w:r>
      <w:r w:rsidRPr="00AC593C">
        <w:rPr>
          <w:rStyle w:val="StyleUnderline"/>
        </w:rPr>
        <w:t>of replacing fossil fuels with other, less harmful sources of energy</w:t>
      </w:r>
      <w:r w:rsidRPr="00AC593C">
        <w:rPr>
          <w:sz w:val="16"/>
        </w:rPr>
        <w:t xml:space="preserve">. However, </w:t>
      </w:r>
      <w:r w:rsidRPr="00B94DAB">
        <w:rPr>
          <w:rStyle w:val="StyleUnderline"/>
          <w:highlight w:val="green"/>
        </w:rPr>
        <w:t>some climate</w:t>
      </w:r>
      <w:r w:rsidRPr="00AC593C">
        <w:rPr>
          <w:rStyle w:val="StyleUnderline"/>
        </w:rPr>
        <w:t xml:space="preserve"> change mitigation </w:t>
      </w:r>
      <w:r w:rsidRPr="00B94DAB">
        <w:rPr>
          <w:rStyle w:val="StyleUnderline"/>
          <w:highlight w:val="green"/>
        </w:rPr>
        <w:t>strategies</w:t>
      </w:r>
      <w:r w:rsidRPr="00AC593C">
        <w:rPr>
          <w:rStyle w:val="StyleUnderline"/>
        </w:rPr>
        <w:t xml:space="preserve"> might </w:t>
      </w:r>
      <w:proofErr w:type="gramStart"/>
      <w:r w:rsidRPr="00AC593C">
        <w:rPr>
          <w:rStyle w:val="StyleUnderline"/>
        </w:rPr>
        <w:t>actually</w:t>
      </w:r>
      <w:r w:rsidRPr="00AC593C">
        <w:rPr>
          <w:sz w:val="16"/>
        </w:rPr>
        <w:t xml:space="preserve"> </w:t>
      </w:r>
      <w:r w:rsidRPr="00B94DAB">
        <w:rPr>
          <w:rStyle w:val="Emphasis"/>
          <w:highlight w:val="green"/>
        </w:rPr>
        <w:t>harm</w:t>
      </w:r>
      <w:proofErr w:type="gramEnd"/>
      <w:r w:rsidRPr="00AC593C">
        <w:rPr>
          <w:rStyle w:val="Emphasis"/>
        </w:rPr>
        <w:t xml:space="preserve"> the </w:t>
      </w:r>
      <w:r w:rsidRPr="00B94DAB">
        <w:rPr>
          <w:rStyle w:val="Emphasis"/>
          <w:highlight w:val="green"/>
        </w:rPr>
        <w:t>long-term prospects</w:t>
      </w:r>
      <w:r w:rsidRPr="00AC593C">
        <w:rPr>
          <w:rStyle w:val="Emphasis"/>
        </w:rPr>
        <w:t xml:space="preserve"> of humankind</w:t>
      </w:r>
      <w:r w:rsidRPr="00AC593C">
        <w:rPr>
          <w:sz w:val="16"/>
        </w:rPr>
        <w:t>.</w:t>
      </w:r>
    </w:p>
    <w:p w14:paraId="083C8B9F" w14:textId="77777777" w:rsidR="00392B37" w:rsidRPr="00AC593C" w:rsidRDefault="00392B37" w:rsidP="00953235">
      <w:pPr>
        <w:rPr>
          <w:sz w:val="16"/>
        </w:rPr>
      </w:pPr>
      <w:r w:rsidRPr="00AC593C">
        <w:rPr>
          <w:sz w:val="16"/>
        </w:rPr>
        <w:t xml:space="preserve">First, </w:t>
      </w:r>
      <w:r w:rsidRPr="00B94DAB">
        <w:rPr>
          <w:rStyle w:val="StyleUnderline"/>
          <w:highlight w:val="green"/>
        </w:rPr>
        <w:t>it is possible</w:t>
      </w:r>
      <w:r w:rsidRPr="00AC593C">
        <w:rPr>
          <w:rStyle w:val="StyleUnderline"/>
        </w:rPr>
        <w:t xml:space="preserve"> that dominant climate change </w:t>
      </w:r>
      <w:r w:rsidRPr="00B94DAB">
        <w:rPr>
          <w:rStyle w:val="StyleUnderline"/>
          <w:highlight w:val="green"/>
        </w:rPr>
        <w:t>mitigation</w:t>
      </w:r>
      <w:r w:rsidRPr="00AC593C">
        <w:rPr>
          <w:sz w:val="16"/>
        </w:rPr>
        <w:t xml:space="preserve"> strategies </w:t>
      </w:r>
      <w:r w:rsidRPr="00B94DAB">
        <w:rPr>
          <w:rStyle w:val="StyleUnderline"/>
          <w:highlight w:val="green"/>
        </w:rPr>
        <w:t>will</w:t>
      </w:r>
      <w:r w:rsidRPr="00AC593C">
        <w:rPr>
          <w:rStyle w:val="StyleUnderline"/>
        </w:rPr>
        <w:t xml:space="preserve"> actively </w:t>
      </w:r>
      <w:r w:rsidRPr="00B94DAB">
        <w:rPr>
          <w:rStyle w:val="Emphasis"/>
          <w:highlight w:val="green"/>
        </w:rPr>
        <w:t>exclude</w:t>
      </w:r>
      <w:r w:rsidRPr="00AC593C">
        <w:rPr>
          <w:rStyle w:val="StyleUnderline"/>
        </w:rPr>
        <w:t xml:space="preserve"> any form of</w:t>
      </w:r>
      <w:r w:rsidRPr="00AC593C">
        <w:rPr>
          <w:sz w:val="16"/>
        </w:rPr>
        <w:t xml:space="preserve"> </w:t>
      </w:r>
      <w:r w:rsidRPr="00B94DAB">
        <w:rPr>
          <w:rStyle w:val="Emphasis"/>
          <w:highlight w:val="green"/>
        </w:rPr>
        <w:t>nuclear energy</w:t>
      </w:r>
      <w:r w:rsidRPr="00AC593C">
        <w:rPr>
          <w:sz w:val="16"/>
        </w:rPr>
        <w:t xml:space="preserve"> </w:t>
      </w:r>
      <w:r w:rsidRPr="00AC593C">
        <w:rPr>
          <w:rStyle w:val="StyleUnderline"/>
        </w:rPr>
        <w:t>from the repertoire of climate-friendly energy sources. Existing and experimental</w:t>
      </w:r>
      <w:r w:rsidRPr="00AC593C">
        <w:rPr>
          <w:sz w:val="16"/>
        </w:rPr>
        <w:t xml:space="preserve"> (molten salt) </w:t>
      </w:r>
      <w:r w:rsidRPr="00AC593C">
        <w:rPr>
          <w:rStyle w:val="StyleUnderline"/>
        </w:rPr>
        <w:t>fission reactors could play a significant role in replacing carbon-heavy energy sources</w:t>
      </w:r>
      <w:r w:rsidRPr="00AC593C">
        <w:rPr>
          <w:sz w:val="16"/>
        </w:rPr>
        <w:t xml:space="preserve">, but pro-environmental attitudes often overlap with anti-nuclear sentiments [65]. As a result, and in combination with other problems such as large-scale market failures of </w:t>
      </w:r>
      <w:proofErr w:type="gramStart"/>
      <w:r w:rsidRPr="00AC593C">
        <w:rPr>
          <w:sz w:val="16"/>
        </w:rPr>
        <w:t>existing  fission</w:t>
      </w:r>
      <w:proofErr w:type="gramEnd"/>
      <w:r w:rsidRPr="00AC593C">
        <w:rPr>
          <w:sz w:val="16"/>
        </w:rPr>
        <w:t xml:space="preserve"> reactors (one of the reasons being that generating electricity from fossil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w:t>
      </w:r>
      <w:proofErr w:type="gramStart"/>
      <w:r w:rsidRPr="00AC593C">
        <w:rPr>
          <w:sz w:val="16"/>
        </w:rPr>
        <w:t>nuclear  fission</w:t>
      </w:r>
      <w:proofErr w:type="gramEnd"/>
      <w:r w:rsidRPr="00AC593C">
        <w:rPr>
          <w:sz w:val="16"/>
        </w:rPr>
        <w:t xml:space="preserve"> and fusion might come to a halt (for example, due to explicit bans or implicit disincentives). </w:t>
      </w:r>
      <w:r w:rsidRPr="00AC593C">
        <w:rPr>
          <w:rStyle w:val="StyleUnderline"/>
        </w:rPr>
        <w:t xml:space="preserve">If such a scenario came to be, our </w:t>
      </w:r>
      <w:r w:rsidRPr="00B94DAB">
        <w:rPr>
          <w:rStyle w:val="StyleUnderline"/>
          <w:highlight w:val="green"/>
        </w:rPr>
        <w:t xml:space="preserve">attempts at </w:t>
      </w:r>
      <w:r w:rsidRPr="00B94DAB">
        <w:rPr>
          <w:rStyle w:val="Emphasis"/>
          <w:highlight w:val="green"/>
        </w:rPr>
        <w:t>colonizing space</w:t>
      </w:r>
      <w:r w:rsidRPr="00B94DAB">
        <w:rPr>
          <w:rStyle w:val="StyleUnderline"/>
          <w:highlight w:val="green"/>
        </w:rPr>
        <w:t xml:space="preserve"> would</w:t>
      </w:r>
      <w:r w:rsidRPr="00AC593C">
        <w:rPr>
          <w:rStyle w:val="StyleUnderline"/>
        </w:rPr>
        <w:t xml:space="preserve"> almost</w:t>
      </w:r>
      <w:r w:rsidRPr="00AC593C">
        <w:rPr>
          <w:sz w:val="16"/>
        </w:rPr>
        <w:t xml:space="preserve"> </w:t>
      </w:r>
      <w:r w:rsidRPr="00AC593C">
        <w:rPr>
          <w:rStyle w:val="Emphasis"/>
        </w:rPr>
        <w:t xml:space="preserve">certainly </w:t>
      </w:r>
      <w:r w:rsidRPr="00B94DAB">
        <w:rPr>
          <w:rStyle w:val="Emphasis"/>
          <w:highlight w:val="green"/>
        </w:rPr>
        <w:t>fail</w:t>
      </w:r>
      <w:r w:rsidRPr="00AC593C">
        <w:rPr>
          <w:sz w:val="16"/>
        </w:rPr>
        <w:t xml:space="preserve">: </w:t>
      </w:r>
      <w:r w:rsidRPr="00AC593C">
        <w:rPr>
          <w:rStyle w:val="StyleUnderline"/>
        </w:rPr>
        <w:t xml:space="preserve">There are currently no alternatives to </w:t>
      </w:r>
      <w:r w:rsidRPr="00AC593C">
        <w:rPr>
          <w:rStyle w:val="Emphasis"/>
        </w:rPr>
        <w:t>fission</w:t>
      </w:r>
      <w:r w:rsidRPr="00AC593C">
        <w:rPr>
          <w:rStyle w:val="StyleUnderline"/>
        </w:rPr>
        <w:t xml:space="preserve"> and </w:t>
      </w:r>
      <w:r w:rsidRPr="00AC593C">
        <w:rPr>
          <w:rStyle w:val="Emphasis"/>
        </w:rPr>
        <w:t>fusion</w:t>
      </w:r>
      <w:r w:rsidRPr="00AC593C">
        <w:rPr>
          <w:rStyle w:val="StyleUnderline"/>
        </w:rPr>
        <w:t>, and it is</w:t>
      </w:r>
      <w:r w:rsidRPr="00AC593C">
        <w:rPr>
          <w:sz w:val="16"/>
        </w:rPr>
        <w:t xml:space="preserve"> </w:t>
      </w:r>
      <w:r w:rsidRPr="00AC593C">
        <w:rPr>
          <w:rStyle w:val="Emphasis"/>
        </w:rPr>
        <w:t>highly improbable</w:t>
      </w:r>
      <w:r w:rsidRPr="00AC593C">
        <w:rPr>
          <w:sz w:val="16"/>
        </w:rPr>
        <w:t xml:space="preserve"> </w:t>
      </w:r>
      <w:r w:rsidRPr="00AC593C">
        <w:rPr>
          <w:rStyle w:val="StyleUnderline"/>
        </w:rPr>
        <w:t xml:space="preserve">that Solar power alone could suffice for sustaining </w:t>
      </w:r>
      <w:r w:rsidRPr="00AC593C">
        <w:rPr>
          <w:rStyle w:val="Emphasis"/>
        </w:rPr>
        <w:t>extraterrestrial habitats</w:t>
      </w:r>
      <w:r w:rsidRPr="00AC593C">
        <w:rPr>
          <w:sz w:val="16"/>
        </w:rPr>
        <w:t>.</w:t>
      </w:r>
    </w:p>
    <w:p w14:paraId="15C51440" w14:textId="77777777" w:rsidR="00392B37" w:rsidRPr="00AC593C" w:rsidRDefault="00392B37" w:rsidP="00953235">
      <w:pPr>
        <w:rPr>
          <w:sz w:val="16"/>
        </w:rPr>
      </w:pPr>
      <w:r w:rsidRPr="00AC593C">
        <w:rPr>
          <w:sz w:val="16"/>
        </w:rPr>
        <w:t xml:space="preserve">Second, </w:t>
      </w:r>
      <w:r w:rsidRPr="00B94DAB">
        <w:rPr>
          <w:rStyle w:val="StyleUnderline"/>
          <w:highlight w:val="green"/>
        </w:rPr>
        <w:t>there is</w:t>
      </w:r>
      <w:r w:rsidRPr="00AC593C">
        <w:rPr>
          <w:rStyle w:val="StyleUnderline"/>
        </w:rPr>
        <w:t xml:space="preserve"> some </w:t>
      </w:r>
      <w:r w:rsidRPr="00B94DAB">
        <w:rPr>
          <w:rStyle w:val="StyleUnderline"/>
          <w:highlight w:val="green"/>
        </w:rPr>
        <w:t>probability</w:t>
      </w:r>
      <w:r w:rsidRPr="00AC593C">
        <w:rPr>
          <w:rStyle w:val="StyleUnderline"/>
        </w:rPr>
        <w:t xml:space="preserve"> that climate change mitigation </w:t>
      </w:r>
      <w:r w:rsidRPr="00B94DAB">
        <w:rPr>
          <w:rStyle w:val="StyleUnderline"/>
          <w:highlight w:val="green"/>
        </w:rPr>
        <w:t xml:space="preserve">strategies will </w:t>
      </w:r>
      <w:r w:rsidRPr="00B94DAB">
        <w:rPr>
          <w:rStyle w:val="Emphasis"/>
          <w:highlight w:val="green"/>
        </w:rPr>
        <w:t>change</w:t>
      </w:r>
      <w:r w:rsidRPr="00AC593C">
        <w:rPr>
          <w:rStyle w:val="Emphasis"/>
        </w:rPr>
        <w:t xml:space="preserve"> the social order</w:t>
      </w:r>
      <w:r w:rsidRPr="00AC593C">
        <w:rPr>
          <w:sz w:val="16"/>
        </w:rPr>
        <w:t xml:space="preserve"> </w:t>
      </w:r>
      <w:r w:rsidRPr="00B94DAB">
        <w:rPr>
          <w:rStyle w:val="StyleUnderline"/>
          <w:highlight w:val="green"/>
        </w:rPr>
        <w:t>towards</w:t>
      </w:r>
      <w:r w:rsidRPr="00AC593C">
        <w:rPr>
          <w:rStyle w:val="StyleUnderline"/>
        </w:rPr>
        <w:t xml:space="preserve"> a</w:t>
      </w:r>
      <w:r w:rsidRPr="00AC593C">
        <w:rPr>
          <w:sz w:val="16"/>
        </w:rPr>
        <w:t xml:space="preserve"> </w:t>
      </w:r>
      <w:r w:rsidRPr="00B94DAB">
        <w:rPr>
          <w:rStyle w:val="Emphasis"/>
          <w:highlight w:val="green"/>
        </w:rPr>
        <w:t>degrowth</w:t>
      </w:r>
      <w:r w:rsidRPr="00AC593C">
        <w:rPr>
          <w:sz w:val="16"/>
        </w:rPr>
        <w:t xml:space="preserve"> </w:t>
      </w:r>
      <w:r w:rsidRPr="00AC593C">
        <w:rPr>
          <w:rStyle w:val="StyleUnderline"/>
        </w:rPr>
        <w:t>philosophy. Degrowth is a vague socio-economic concept and social movement that</w:t>
      </w:r>
      <w:r w:rsidRPr="00AC593C">
        <w:rPr>
          <w:sz w:val="16"/>
        </w:rPr>
        <w:t xml:space="preserve">, in general, </w:t>
      </w:r>
      <w:r w:rsidRPr="00AC593C">
        <w:rPr>
          <w:rStyle w:val="StyleUnderline"/>
        </w:rPr>
        <w:t>calls for a</w:t>
      </w:r>
      <w:r w:rsidRPr="00AC593C">
        <w:rPr>
          <w:sz w:val="16"/>
        </w:rPr>
        <w:t xml:space="preserve"> </w:t>
      </w:r>
      <w:r w:rsidRPr="00AC593C">
        <w:rPr>
          <w:rStyle w:val="Emphasis"/>
        </w:rPr>
        <w:t>contraction</w:t>
      </w:r>
      <w:r w:rsidRPr="00AC593C">
        <w:rPr>
          <w:sz w:val="16"/>
        </w:rPr>
        <w:t xml:space="preserve"> </w:t>
      </w:r>
      <w:r w:rsidRPr="00AC593C">
        <w:rPr>
          <w:rStyle w:val="StyleUnderline"/>
        </w:rPr>
        <w:t>of the global and national economies by means of</w:t>
      </w:r>
      <w:r w:rsidRPr="00AC593C">
        <w:rPr>
          <w:sz w:val="16"/>
        </w:rPr>
        <w:t xml:space="preserve"> </w:t>
      </w:r>
      <w:r w:rsidRPr="00AC593C">
        <w:rPr>
          <w:rStyle w:val="Emphasis"/>
        </w:rPr>
        <w:t>lower production</w:t>
      </w:r>
      <w:r w:rsidRPr="00AC593C">
        <w:rPr>
          <w:sz w:val="16"/>
        </w:rPr>
        <w:t xml:space="preserve"> </w:t>
      </w:r>
      <w:r w:rsidRPr="00AC593C">
        <w:rPr>
          <w:rStyle w:val="StyleUnderline"/>
        </w:rPr>
        <w:t>and</w:t>
      </w:r>
      <w:r w:rsidRPr="00AC593C">
        <w:rPr>
          <w:sz w:val="16"/>
        </w:rPr>
        <w:t xml:space="preserve"> </w:t>
      </w:r>
      <w:r w:rsidRPr="00AC593C">
        <w:rPr>
          <w:rStyle w:val="Emphasis"/>
        </w:rPr>
        <w:t>consumption rates</w:t>
      </w:r>
      <w:r w:rsidRPr="00AC593C">
        <w:rPr>
          <w:sz w:val="16"/>
        </w:rPr>
        <w:t xml:space="preserve">, </w:t>
      </w:r>
      <w:r w:rsidRPr="00AC593C">
        <w:rPr>
          <w:rStyle w:val="StyleUnderline"/>
        </w:rPr>
        <w:t>and</w:t>
      </w:r>
      <w:r w:rsidRPr="00AC593C">
        <w:rPr>
          <w:sz w:val="16"/>
        </w:rPr>
        <w:t xml:space="preserve">, to some degree, to </w:t>
      </w:r>
      <w:r w:rsidRPr="00AC593C">
        <w:rPr>
          <w:rStyle w:val="StyleUnderline"/>
        </w:rPr>
        <w:t xml:space="preserve">more </w:t>
      </w:r>
      <w:r w:rsidRPr="00AC593C">
        <w:rPr>
          <w:rStyle w:val="Emphasis"/>
        </w:rPr>
        <w:t>profound changes</w:t>
      </w:r>
      <w:r w:rsidRPr="00AC593C">
        <w:rPr>
          <w:sz w:val="16"/>
        </w:rPr>
        <w:t xml:space="preserve"> </w:t>
      </w:r>
      <w:r w:rsidRPr="00AC593C">
        <w:rPr>
          <w:rStyle w:val="StyleUnderline"/>
        </w:rPr>
        <w:t>to the “capitalist” system of</w:t>
      </w:r>
      <w:r w:rsidRPr="00AC593C">
        <w:rPr>
          <w:sz w:val="16"/>
        </w:rPr>
        <w:t xml:space="preserve"> </w:t>
      </w:r>
      <w:r w:rsidRPr="00AC593C">
        <w:rPr>
          <w:rStyle w:val="Emphasis"/>
        </w:rPr>
        <w:t>economic production</w:t>
      </w:r>
      <w:r w:rsidRPr="00AC593C">
        <w:rPr>
          <w:sz w:val="16"/>
        </w:rPr>
        <w:t xml:space="preserve"> [67]. Degrowth or degrowth-like approaches are being actively considered as climate risk mitigation strategies [68, 69], and </w:t>
      </w:r>
      <w:r w:rsidRPr="00AC593C">
        <w:rPr>
          <w:rStyle w:val="StyleUnderline"/>
        </w:rPr>
        <w:t>degrowth would almost certainly be a highly effective measure for mitigating climate change</w:t>
      </w:r>
      <w:r w:rsidRPr="00AC593C">
        <w:rPr>
          <w:sz w:val="16"/>
        </w:rPr>
        <w:t xml:space="preserve">. After all, if we were to drastically reduce or even </w:t>
      </w:r>
      <w:proofErr w:type="gramStart"/>
      <w:r w:rsidRPr="00AC593C">
        <w:rPr>
          <w:sz w:val="16"/>
        </w:rPr>
        <w:t>completely eliminate</w:t>
      </w:r>
      <w:proofErr w:type="gramEnd"/>
      <w:r w:rsidRPr="00AC593C">
        <w:rPr>
          <w:sz w:val="16"/>
        </w:rPr>
        <w:t xml:space="preserve"> the (industrial) sources of greenhouse gases, </w:t>
      </w:r>
      <w:r w:rsidRPr="00AC593C">
        <w:rPr>
          <w:rStyle w:val="StyleUnderline"/>
        </w:rPr>
        <w:t xml:space="preserve">the amount of greenhouse gases that are being emitted would accordingly drastically sink. </w:t>
      </w:r>
      <w:r w:rsidRPr="00B94DAB">
        <w:rPr>
          <w:rStyle w:val="StyleUnderline"/>
          <w:highlight w:val="green"/>
        </w:rPr>
        <w:t>From</w:t>
      </w:r>
      <w:r w:rsidRPr="00AC593C">
        <w:rPr>
          <w:rStyle w:val="StyleUnderline"/>
        </w:rPr>
        <w:t xml:space="preserve"> the </w:t>
      </w:r>
      <w:r w:rsidRPr="00B94DAB">
        <w:rPr>
          <w:rStyle w:val="Emphasis"/>
          <w:highlight w:val="green"/>
        </w:rPr>
        <w:t>long-term perspective</w:t>
      </w:r>
      <w:r w:rsidRPr="00B94DAB">
        <w:rPr>
          <w:sz w:val="16"/>
          <w:highlight w:val="green"/>
        </w:rPr>
        <w:t xml:space="preserve"> </w:t>
      </w:r>
      <w:r w:rsidRPr="00B94DAB">
        <w:rPr>
          <w:rStyle w:val="StyleUnderline"/>
          <w:highlight w:val="green"/>
        </w:rPr>
        <w:t>of</w:t>
      </w:r>
      <w:r w:rsidRPr="00AC593C">
        <w:rPr>
          <w:rStyle w:val="StyleUnderline"/>
        </w:rPr>
        <w:t xml:space="preserve"> </w:t>
      </w:r>
      <w:r w:rsidRPr="00AC593C">
        <w:rPr>
          <w:rStyle w:val="Emphasis"/>
        </w:rPr>
        <w:t xml:space="preserve">humankind’s </w:t>
      </w:r>
      <w:r w:rsidRPr="00B94DAB">
        <w:rPr>
          <w:rStyle w:val="Emphasis"/>
          <w:highlight w:val="green"/>
        </w:rPr>
        <w:t>survival</w:t>
      </w:r>
      <w:r w:rsidRPr="00B94DAB">
        <w:rPr>
          <w:rStyle w:val="StyleUnderline"/>
          <w:highlight w:val="green"/>
        </w:rPr>
        <w:t xml:space="preserve">, degrowth is </w:t>
      </w:r>
      <w:r w:rsidRPr="00B94DAB">
        <w:rPr>
          <w:rStyle w:val="Emphasis"/>
          <w:highlight w:val="green"/>
        </w:rPr>
        <w:t>problematic</w:t>
      </w:r>
      <w:r w:rsidRPr="00AC593C">
        <w:rPr>
          <w:sz w:val="16"/>
        </w:rPr>
        <w:t xml:space="preserve"> in at least two ways. </w:t>
      </w:r>
      <w:r w:rsidRPr="00AC593C">
        <w:rPr>
          <w:rStyle w:val="StyleUnderline"/>
        </w:rPr>
        <w:t xml:space="preserve">First, there is a risk that the general </w:t>
      </w:r>
      <w:r w:rsidRPr="00B94DAB">
        <w:rPr>
          <w:rStyle w:val="StyleUnderline"/>
          <w:highlight w:val="green"/>
        </w:rPr>
        <w:t>contraction of economic activity would</w:t>
      </w:r>
      <w:r w:rsidRPr="00AC593C">
        <w:rPr>
          <w:rStyle w:val="StyleUnderline"/>
        </w:rPr>
        <w:t xml:space="preserve"> also </w:t>
      </w:r>
      <w:r w:rsidRPr="00B94DAB">
        <w:rPr>
          <w:rStyle w:val="StyleUnderline"/>
          <w:highlight w:val="green"/>
        </w:rPr>
        <w:t>slow or</w:t>
      </w:r>
      <w:r w:rsidRPr="00B94DAB">
        <w:rPr>
          <w:sz w:val="16"/>
          <w:highlight w:val="green"/>
        </w:rPr>
        <w:t xml:space="preserve"> </w:t>
      </w:r>
      <w:r w:rsidRPr="00B94DAB">
        <w:rPr>
          <w:rStyle w:val="Emphasis"/>
          <w:highlight w:val="green"/>
        </w:rPr>
        <w:t>eliminate progress</w:t>
      </w:r>
      <w:r w:rsidRPr="00B94DAB">
        <w:rPr>
          <w:sz w:val="16"/>
          <w:highlight w:val="green"/>
        </w:rPr>
        <w:t xml:space="preserve"> </w:t>
      </w:r>
      <w:r w:rsidRPr="00B94DAB">
        <w:rPr>
          <w:rStyle w:val="StyleUnderline"/>
          <w:highlight w:val="green"/>
        </w:rPr>
        <w:t>in</w:t>
      </w:r>
      <w:r w:rsidRPr="00AC593C">
        <w:rPr>
          <w:rStyle w:val="StyleUnderline"/>
        </w:rPr>
        <w:t xml:space="preserve"> the domain of</w:t>
      </w:r>
      <w:r w:rsidRPr="00AC593C">
        <w:rPr>
          <w:sz w:val="16"/>
        </w:rPr>
        <w:t xml:space="preserve"> </w:t>
      </w:r>
      <w:r w:rsidRPr="00B94DAB">
        <w:rPr>
          <w:rStyle w:val="Emphasis"/>
          <w:highlight w:val="green"/>
        </w:rPr>
        <w:t>energy</w:t>
      </w:r>
      <w:r w:rsidRPr="00B94DAB">
        <w:rPr>
          <w:sz w:val="16"/>
          <w:highlight w:val="green"/>
        </w:rPr>
        <w:t xml:space="preserve">, </w:t>
      </w:r>
      <w:r w:rsidRPr="00B94DAB">
        <w:rPr>
          <w:rStyle w:val="StyleUnderline"/>
          <w:highlight w:val="green"/>
        </w:rPr>
        <w:t>which would</w:t>
      </w:r>
      <w:r w:rsidRPr="00AC593C">
        <w:rPr>
          <w:rStyle w:val="StyleUnderline"/>
        </w:rPr>
        <w:t>,</w:t>
      </w:r>
      <w:r w:rsidRPr="00AC593C">
        <w:rPr>
          <w:sz w:val="16"/>
        </w:rPr>
        <w:t xml:space="preserve"> in turn, </w:t>
      </w:r>
      <w:r w:rsidRPr="00B94DAB">
        <w:rPr>
          <w:rStyle w:val="StyleUnderline"/>
          <w:highlight w:val="green"/>
        </w:rPr>
        <w:t>reduce</w:t>
      </w:r>
      <w:r w:rsidRPr="00AC593C">
        <w:rPr>
          <w:rStyle w:val="StyleUnderline"/>
        </w:rPr>
        <w:t xml:space="preserve"> the </w:t>
      </w:r>
      <w:r w:rsidRPr="00B94DAB">
        <w:rPr>
          <w:rStyle w:val="StyleUnderline"/>
          <w:highlight w:val="green"/>
        </w:rPr>
        <w:t>probability of</w:t>
      </w:r>
      <w:r w:rsidRPr="00AC593C">
        <w:rPr>
          <w:rStyle w:val="StyleUnderline"/>
        </w:rPr>
        <w:t xml:space="preserve"> </w:t>
      </w:r>
      <w:r w:rsidRPr="00AC593C">
        <w:rPr>
          <w:rStyle w:val="Emphasis"/>
        </w:rPr>
        <w:t xml:space="preserve">successful </w:t>
      </w:r>
      <w:r w:rsidRPr="00B94DAB">
        <w:rPr>
          <w:rStyle w:val="Emphasis"/>
          <w:highlight w:val="green"/>
        </w:rPr>
        <w:t>space colonization</w:t>
      </w:r>
      <w:r w:rsidRPr="00AC593C">
        <w:rPr>
          <w:sz w:val="16"/>
        </w:rPr>
        <w:t xml:space="preserve"> </w:t>
      </w:r>
      <w:r w:rsidRPr="00AC593C">
        <w:rPr>
          <w:rStyle w:val="StyleUnderline"/>
        </w:rPr>
        <w:t xml:space="preserve">due to an absence of </w:t>
      </w:r>
      <w:r w:rsidRPr="00AC593C">
        <w:rPr>
          <w:rStyle w:val="Emphasis"/>
        </w:rPr>
        <w:t>suitable energy sources</w:t>
      </w:r>
      <w:r w:rsidRPr="00AC593C">
        <w:rPr>
          <w:sz w:val="16"/>
        </w:rPr>
        <w:t xml:space="preserve">. </w:t>
      </w:r>
      <w:r w:rsidRPr="00AC593C">
        <w:rPr>
          <w:rStyle w:val="StyleUnderline"/>
        </w:rPr>
        <w:t xml:space="preserve">Second, and more fundamental: </w:t>
      </w:r>
      <w:r w:rsidRPr="00B94DAB">
        <w:rPr>
          <w:rStyle w:val="StyleUnderline"/>
          <w:highlight w:val="green"/>
        </w:rPr>
        <w:t>If degrowth were</w:t>
      </w:r>
      <w:r w:rsidRPr="00AC593C">
        <w:rPr>
          <w:rStyle w:val="StyleUnderline"/>
        </w:rPr>
        <w:t xml:space="preserve"> to become </w:t>
      </w:r>
      <w:r w:rsidRPr="00B94DAB">
        <w:rPr>
          <w:rStyle w:val="StyleUnderline"/>
          <w:highlight w:val="green"/>
        </w:rPr>
        <w:t>a</w:t>
      </w:r>
      <w:r w:rsidRPr="00B94DAB">
        <w:rPr>
          <w:sz w:val="16"/>
          <w:highlight w:val="green"/>
        </w:rPr>
        <w:t xml:space="preserve"> </w:t>
      </w:r>
      <w:r w:rsidRPr="00B94DAB">
        <w:rPr>
          <w:rStyle w:val="Emphasis"/>
          <w:highlight w:val="green"/>
        </w:rPr>
        <w:t>dominant</w:t>
      </w:r>
      <w:r w:rsidRPr="00AC593C">
        <w:rPr>
          <w:rStyle w:val="Emphasis"/>
        </w:rPr>
        <w:t xml:space="preserve"> societal </w:t>
      </w:r>
      <w:r w:rsidRPr="00B94DAB">
        <w:rPr>
          <w:rStyle w:val="Emphasis"/>
          <w:highlight w:val="green"/>
        </w:rPr>
        <w:t>paradigm</w:t>
      </w:r>
      <w:r w:rsidRPr="00B94DAB">
        <w:rPr>
          <w:sz w:val="16"/>
          <w:highlight w:val="green"/>
        </w:rPr>
        <w:t xml:space="preserve">, </w:t>
      </w:r>
      <w:r w:rsidRPr="00B94DAB">
        <w:rPr>
          <w:rStyle w:val="StyleUnderline"/>
          <w:highlight w:val="green"/>
        </w:rPr>
        <w:t xml:space="preserve">it is </w:t>
      </w:r>
      <w:r w:rsidRPr="00B94DAB">
        <w:rPr>
          <w:rStyle w:val="Emphasis"/>
          <w:highlight w:val="green"/>
        </w:rPr>
        <w:t>uncertain</w:t>
      </w:r>
      <w:r w:rsidRPr="00B94DAB">
        <w:rPr>
          <w:rStyle w:val="StyleUnderline"/>
          <w:highlight w:val="green"/>
        </w:rPr>
        <w:t xml:space="preserve"> whether</w:t>
      </w:r>
      <w:r w:rsidRPr="00AC593C">
        <w:rPr>
          <w:rStyle w:val="StyleUnderline"/>
        </w:rPr>
        <w:t xml:space="preserve"> the long-term survival of humankind by means of </w:t>
      </w:r>
      <w:r w:rsidRPr="00B94DAB">
        <w:rPr>
          <w:rStyle w:val="Emphasis"/>
          <w:highlight w:val="green"/>
        </w:rPr>
        <w:t>space colonization</w:t>
      </w:r>
      <w:r w:rsidRPr="00B94DAB">
        <w:rPr>
          <w:sz w:val="16"/>
          <w:highlight w:val="green"/>
        </w:rPr>
        <w:t xml:space="preserve"> </w:t>
      </w:r>
      <w:r w:rsidRPr="00B94DAB">
        <w:rPr>
          <w:rStyle w:val="StyleUnderline"/>
          <w:highlight w:val="green"/>
        </w:rPr>
        <w:t>would be</w:t>
      </w:r>
      <w:r w:rsidRPr="00AC593C">
        <w:rPr>
          <w:rStyle w:val="StyleUnderline"/>
        </w:rPr>
        <w:t xml:space="preserve"> regarded a </w:t>
      </w:r>
      <w:r w:rsidRPr="00B94DAB">
        <w:rPr>
          <w:rStyle w:val="Emphasis"/>
          <w:highlight w:val="green"/>
        </w:rPr>
        <w:t>desirable</w:t>
      </w:r>
      <w:r w:rsidRPr="00AC593C">
        <w:rPr>
          <w:rStyle w:val="Emphasis"/>
        </w:rPr>
        <w:t xml:space="preserve"> goal</w:t>
      </w:r>
      <w:r w:rsidRPr="00AC593C">
        <w:rPr>
          <w:sz w:val="16"/>
        </w:rPr>
        <w:t xml:space="preserve">. </w:t>
      </w:r>
      <w:r w:rsidRPr="00AC593C">
        <w:rPr>
          <w:rStyle w:val="StyleUnderline"/>
        </w:rPr>
        <w:t xml:space="preserve">In a literal sense, </w:t>
      </w:r>
      <w:r w:rsidRPr="00B94DAB">
        <w:rPr>
          <w:rStyle w:val="StyleUnderline"/>
          <w:highlight w:val="green"/>
        </w:rPr>
        <w:t>establishing</w:t>
      </w:r>
      <w:r w:rsidRPr="00AC593C">
        <w:rPr>
          <w:rStyle w:val="StyleUnderline"/>
        </w:rPr>
        <w:t xml:space="preserve"> </w:t>
      </w:r>
      <w:r w:rsidRPr="00AC593C">
        <w:rPr>
          <w:rStyle w:val="Emphasis"/>
        </w:rPr>
        <w:t xml:space="preserve">extraterrestrial </w:t>
      </w:r>
      <w:r w:rsidRPr="00B94DAB">
        <w:rPr>
          <w:rStyle w:val="Emphasis"/>
          <w:highlight w:val="green"/>
        </w:rPr>
        <w:t>colonies would mean growth</w:t>
      </w:r>
      <w:r w:rsidRPr="00AC593C">
        <w:rPr>
          <w:sz w:val="16"/>
        </w:rPr>
        <w:t xml:space="preserve">; </w:t>
      </w:r>
      <w:r w:rsidRPr="00AC593C">
        <w:rPr>
          <w:rStyle w:val="StyleUnderline"/>
        </w:rPr>
        <w:t>the size of the total human population would grow,</w:t>
      </w:r>
      <w:r w:rsidRPr="00AC593C">
        <w:rPr>
          <w:sz w:val="16"/>
        </w:rPr>
        <w:t xml:space="preserve"> and the area of space-time that humans occupy would grow.</w:t>
      </w:r>
    </w:p>
    <w:p w14:paraId="58189E45" w14:textId="1D9AC75C" w:rsidR="00553909" w:rsidRPr="00553909" w:rsidRDefault="00392B37" w:rsidP="00553909">
      <w:pPr>
        <w:rPr>
          <w:sz w:val="16"/>
        </w:rPr>
      </w:pPr>
      <w:r w:rsidRPr="00AC593C">
        <w:rPr>
          <w:rStyle w:val="StyleUnderline"/>
        </w:rPr>
        <w:lastRenderedPageBreak/>
        <w:t xml:space="preserve">In a more philosophical sense, </w:t>
      </w:r>
      <w:r w:rsidRPr="00B94DAB">
        <w:rPr>
          <w:rStyle w:val="StyleUnderline"/>
          <w:highlight w:val="green"/>
        </w:rPr>
        <w:t>degrowth might</w:t>
      </w:r>
      <w:r w:rsidRPr="00AC593C">
        <w:rPr>
          <w:rStyle w:val="StyleUnderline"/>
        </w:rPr>
        <w:t xml:space="preserve"> even</w:t>
      </w:r>
      <w:r w:rsidRPr="00B94DAB">
        <w:rPr>
          <w:rStyle w:val="StyleUnderline"/>
          <w:highlight w:val="green"/>
        </w:rPr>
        <w:t xml:space="preserve"> be</w:t>
      </w:r>
      <w:r w:rsidRPr="00B94DAB">
        <w:rPr>
          <w:sz w:val="16"/>
          <w:highlight w:val="green"/>
        </w:rPr>
        <w:t xml:space="preserve"> </w:t>
      </w:r>
      <w:r w:rsidRPr="00B94DAB">
        <w:rPr>
          <w:rStyle w:val="Emphasis"/>
          <w:highlight w:val="green"/>
        </w:rPr>
        <w:t xml:space="preserve">antithetical to </w:t>
      </w:r>
      <w:r w:rsidRPr="00AC593C">
        <w:rPr>
          <w:rStyle w:val="Emphasis"/>
        </w:rPr>
        <w:t xml:space="preserve">space </w:t>
      </w:r>
      <w:r w:rsidRPr="00B94DAB">
        <w:rPr>
          <w:rStyle w:val="Emphasis"/>
          <w:highlight w:val="green"/>
        </w:rPr>
        <w:t>colonization</w:t>
      </w:r>
      <w:r w:rsidRPr="00AC593C">
        <w:rPr>
          <w:sz w:val="16"/>
        </w:rPr>
        <w:t xml:space="preserve">. </w:t>
      </w:r>
      <w:r w:rsidRPr="00AC593C">
        <w:rPr>
          <w:rStyle w:val="StyleUnderline"/>
        </w:rPr>
        <w:t>Even though both degrowth and space colonization have a similar moral goal</w:t>
      </w:r>
      <w:r w:rsidRPr="00AC593C">
        <w:rPr>
          <w:sz w:val="16"/>
        </w:rPr>
        <w:t xml:space="preserve"> – </w:t>
      </w:r>
      <w:r w:rsidRPr="00AC593C">
        <w:rPr>
          <w:rStyle w:val="StyleUnderline"/>
        </w:rPr>
        <w:t>increasing wellbeing</w:t>
      </w:r>
      <w:r w:rsidRPr="00AC593C">
        <w:rPr>
          <w:sz w:val="16"/>
        </w:rPr>
        <w:t xml:space="preserve"> </w:t>
      </w:r>
      <w:proofErr w:type="gramStart"/>
      <w:r w:rsidRPr="00AC593C">
        <w:rPr>
          <w:sz w:val="16"/>
        </w:rPr>
        <w:t>– ,</w:t>
      </w:r>
      <w:proofErr w:type="gramEnd"/>
      <w:r w:rsidRPr="00AC593C">
        <w:rPr>
          <w:sz w:val="16"/>
        </w:rPr>
        <w:t xml:space="preserve"> </w:t>
      </w:r>
      <w:r w:rsidRPr="00AC593C">
        <w:rPr>
          <w:rStyle w:val="StyleUnderline"/>
        </w:rPr>
        <w:t>the ends to that goal are very different. Within degrowth</w:t>
      </w:r>
      <w:r w:rsidRPr="00AC593C">
        <w:rPr>
          <w:sz w:val="16"/>
        </w:rPr>
        <w:t xml:space="preserve"> philosophy, </w:t>
      </w:r>
      <w:r w:rsidRPr="00B94DAB">
        <w:rPr>
          <w:rStyle w:val="StyleUnderline"/>
          <w:highlight w:val="green"/>
        </w:rPr>
        <w:t>the goal is</w:t>
      </w:r>
      <w:r w:rsidRPr="00AC593C">
        <w:rPr>
          <w:rStyle w:val="StyleUnderline"/>
        </w:rPr>
        <w:t>,</w:t>
      </w:r>
      <w:r w:rsidRPr="00AC593C">
        <w:rPr>
          <w:sz w:val="16"/>
        </w:rPr>
        <w:t xml:space="preserve"> metaphorically speaking, </w:t>
      </w:r>
      <w:r w:rsidRPr="00B94DAB">
        <w:rPr>
          <w:rStyle w:val="StyleUnderline"/>
          <w:highlight w:val="green"/>
        </w:rPr>
        <w:t>not to “live beyond our means”</w:t>
      </w:r>
      <w:r w:rsidRPr="00AC593C">
        <w:rPr>
          <w:rStyle w:val="StyleUnderline"/>
        </w:rPr>
        <w:t>: We should strive for “ecological balance”, and such a state should increase the</w:t>
      </w:r>
      <w:r w:rsidRPr="00AC593C">
        <w:rPr>
          <w:sz w:val="16"/>
        </w:rPr>
        <w:t xml:space="preserve"> </w:t>
      </w:r>
      <w:r w:rsidRPr="00AC593C">
        <w:rPr>
          <w:rStyle w:val="Emphasis"/>
        </w:rPr>
        <w:t>average wellbeing</w:t>
      </w:r>
      <w:r w:rsidRPr="00AC593C">
        <w:rPr>
          <w:sz w:val="16"/>
        </w:rPr>
        <w:t xml:space="preserve">. </w:t>
      </w:r>
      <w:r w:rsidRPr="00AC593C">
        <w:rPr>
          <w:rStyle w:val="StyleUnderline"/>
        </w:rPr>
        <w:t xml:space="preserve">But </w:t>
      </w:r>
      <w:r w:rsidRPr="00B94DAB">
        <w:rPr>
          <w:rStyle w:val="StyleUnderline"/>
          <w:highlight w:val="green"/>
        </w:rPr>
        <w:t>the frame of reference is the status quo</w:t>
      </w:r>
      <w:r w:rsidRPr="00AC593C">
        <w:rPr>
          <w:rStyle w:val="StyleUnderline"/>
        </w:rPr>
        <w:t xml:space="preserve">; Earth and </w:t>
      </w:r>
      <w:r w:rsidRPr="00B94DAB">
        <w:rPr>
          <w:rStyle w:val="StyleUnderline"/>
          <w:highlight w:val="green"/>
        </w:rPr>
        <w:t>humankind</w:t>
      </w:r>
      <w:r w:rsidRPr="00AC593C">
        <w:rPr>
          <w:rStyle w:val="StyleUnderline"/>
        </w:rPr>
        <w:t xml:space="preserve"> as we know it </w:t>
      </w:r>
      <w:r w:rsidRPr="00B94DAB">
        <w:rPr>
          <w:rStyle w:val="Emphasis"/>
          <w:highlight w:val="green"/>
        </w:rPr>
        <w:t>today</w:t>
      </w:r>
      <w:r w:rsidRPr="00B94DAB">
        <w:rPr>
          <w:rStyle w:val="StyleUnderline"/>
          <w:highlight w:val="green"/>
        </w:rPr>
        <w:t>. Space colonization</w:t>
      </w:r>
      <w:r w:rsidRPr="00AC593C">
        <w:rPr>
          <w:rStyle w:val="StyleUnderline"/>
        </w:rPr>
        <w:t>,</w:t>
      </w:r>
      <w:r w:rsidRPr="00AC593C">
        <w:rPr>
          <w:sz w:val="16"/>
        </w:rPr>
        <w:t xml:space="preserve"> on the other hand, </w:t>
      </w:r>
      <w:r w:rsidRPr="00B94DAB">
        <w:rPr>
          <w:rStyle w:val="StyleUnderline"/>
          <w:highlight w:val="green"/>
        </w:rPr>
        <w:t>operates with a</w:t>
      </w:r>
      <w:r w:rsidRPr="00AC593C">
        <w:rPr>
          <w:rStyle w:val="StyleUnderline"/>
        </w:rPr>
        <w:t xml:space="preserve"> much</w:t>
      </w:r>
      <w:r w:rsidRPr="00AC593C">
        <w:rPr>
          <w:sz w:val="16"/>
        </w:rPr>
        <w:t xml:space="preserve"> </w:t>
      </w:r>
      <w:r w:rsidRPr="00B94DAB">
        <w:rPr>
          <w:rStyle w:val="Emphasis"/>
          <w:highlight w:val="green"/>
        </w:rPr>
        <w:t>larger frame</w:t>
      </w:r>
      <w:r w:rsidRPr="00AC593C">
        <w:rPr>
          <w:rStyle w:val="StyleUnderline"/>
        </w:rPr>
        <w:t xml:space="preserve"> of reference</w:t>
      </w:r>
      <w:r w:rsidRPr="00AC593C">
        <w:rPr>
          <w:sz w:val="16"/>
        </w:rPr>
        <w:t xml:space="preserve">: </w:t>
      </w:r>
      <w:r w:rsidRPr="00B94DAB">
        <w:rPr>
          <w:rStyle w:val="Emphasis"/>
          <w:sz w:val="28"/>
          <w:szCs w:val="28"/>
          <w:highlight w:val="green"/>
        </w:rPr>
        <w:t>All</w:t>
      </w:r>
      <w:r w:rsidRPr="00AC593C">
        <w:rPr>
          <w:rStyle w:val="Emphasis"/>
          <w:sz w:val="28"/>
          <w:szCs w:val="28"/>
        </w:rPr>
        <w:t xml:space="preserve"> the </w:t>
      </w:r>
      <w:r w:rsidRPr="00B94DAB">
        <w:rPr>
          <w:rStyle w:val="Emphasis"/>
          <w:sz w:val="28"/>
          <w:szCs w:val="28"/>
          <w:highlight w:val="green"/>
        </w:rPr>
        <w:t>future generations</w:t>
      </w:r>
      <w:r w:rsidRPr="00AC593C">
        <w:rPr>
          <w:rStyle w:val="Emphasis"/>
        </w:rPr>
        <w:t xml:space="preserve"> of humans</w:t>
      </w:r>
      <w:r w:rsidRPr="00AC593C">
        <w:rPr>
          <w:sz w:val="16"/>
        </w:rPr>
        <w:t xml:space="preserve"> (and other sentient beings) </w:t>
      </w:r>
      <w:r w:rsidRPr="00AC593C">
        <w:rPr>
          <w:rStyle w:val="StyleUnderline"/>
        </w:rPr>
        <w:t>who could enjoy wellbeing if we succeed in colonizing space</w:t>
      </w:r>
      <w:r w:rsidRPr="00AC593C">
        <w:rPr>
          <w:sz w:val="16"/>
        </w:rPr>
        <w:t xml:space="preserve"> – </w:t>
      </w:r>
      <w:r w:rsidRPr="00AC593C">
        <w:rPr>
          <w:rStyle w:val="StyleUnderline"/>
        </w:rPr>
        <w:t xml:space="preserve">and who will categorically be </w:t>
      </w:r>
      <w:r w:rsidRPr="00B94DAB">
        <w:rPr>
          <w:rStyle w:val="Emphasis"/>
          <w:highlight w:val="green"/>
        </w:rPr>
        <w:t>denied</w:t>
      </w:r>
      <w:r w:rsidRPr="00AC593C">
        <w:rPr>
          <w:rStyle w:val="Emphasis"/>
        </w:rPr>
        <w:t xml:space="preserve"> that </w:t>
      </w:r>
      <w:r w:rsidRPr="00B94DAB">
        <w:rPr>
          <w:rStyle w:val="Emphasis"/>
          <w:highlight w:val="green"/>
        </w:rPr>
        <w:t>wellbeing</w:t>
      </w:r>
      <w:r w:rsidRPr="00B94DAB">
        <w:rPr>
          <w:sz w:val="16"/>
          <w:highlight w:val="green"/>
        </w:rPr>
        <w:t xml:space="preserve"> </w:t>
      </w:r>
      <w:r w:rsidRPr="00B94DAB">
        <w:rPr>
          <w:rStyle w:val="StyleUnderline"/>
          <w:highlight w:val="green"/>
        </w:rPr>
        <w:t>if we fail to colonize</w:t>
      </w:r>
      <w:r w:rsidRPr="00AC593C">
        <w:rPr>
          <w:rStyle w:val="StyleUnderline"/>
        </w:rPr>
        <w:t xml:space="preserve"> space</w:t>
      </w:r>
      <w:r w:rsidRPr="00AC593C">
        <w:rPr>
          <w:sz w:val="16"/>
        </w:rPr>
        <w:t xml:space="preserve"> [70]. </w:t>
      </w:r>
      <w:r w:rsidRPr="00AC593C">
        <w:rPr>
          <w:rStyle w:val="StyleUnderline"/>
        </w:rPr>
        <w:t xml:space="preserve">The goal of space colonization as a </w:t>
      </w:r>
      <w:r w:rsidRPr="00AC593C">
        <w:rPr>
          <w:rStyle w:val="Emphasis"/>
        </w:rPr>
        <w:t>moral project</w:t>
      </w:r>
      <w:r w:rsidRPr="00AC593C">
        <w:rPr>
          <w:sz w:val="16"/>
        </w:rPr>
        <w:t xml:space="preserve"> </w:t>
      </w:r>
      <w:r w:rsidRPr="00AC593C">
        <w:rPr>
          <w:rStyle w:val="StyleUnderline"/>
        </w:rPr>
        <w:t xml:space="preserve">is not to live beyond our means, but to actively </w:t>
      </w:r>
      <w:r w:rsidRPr="00AC593C">
        <w:rPr>
          <w:rStyle w:val="Emphasis"/>
        </w:rPr>
        <w:t>redefine</w:t>
      </w:r>
      <w:r w:rsidRPr="00AC593C">
        <w:rPr>
          <w:rStyle w:val="StyleUnderline"/>
        </w:rPr>
        <w:t xml:space="preserve"> and</w:t>
      </w:r>
      <w:r w:rsidRPr="00AC593C">
        <w:rPr>
          <w:sz w:val="16"/>
        </w:rPr>
        <w:t xml:space="preserve"> </w:t>
      </w:r>
      <w:r w:rsidRPr="00AC593C">
        <w:rPr>
          <w:rStyle w:val="Emphasis"/>
        </w:rPr>
        <w:t>expand</w:t>
      </w:r>
      <w:r w:rsidRPr="00AC593C">
        <w:rPr>
          <w:sz w:val="16"/>
        </w:rPr>
        <w:t xml:space="preserve"> </w:t>
      </w:r>
      <w:r w:rsidRPr="00AC593C">
        <w:rPr>
          <w:rStyle w:val="StyleUnderline"/>
        </w:rPr>
        <w:t xml:space="preserve">what our means are through scientific and </w:t>
      </w:r>
      <w:r w:rsidRPr="00AC593C">
        <w:rPr>
          <w:rStyle w:val="Emphasis"/>
        </w:rPr>
        <w:t>technological progress</w:t>
      </w:r>
      <w:r w:rsidRPr="00AC593C">
        <w:rPr>
          <w:sz w:val="16"/>
        </w:rPr>
        <w:t>.</w:t>
      </w:r>
    </w:p>
    <w:p w14:paraId="437C9D0D" w14:textId="77777777" w:rsidR="00553909" w:rsidRPr="00AC593C" w:rsidRDefault="00553909" w:rsidP="00553909">
      <w:pPr>
        <w:pStyle w:val="Heading4"/>
      </w:pPr>
      <w:r w:rsidRPr="00AC593C">
        <w:t xml:space="preserve">Space col possible within </w:t>
      </w:r>
      <w:r w:rsidRPr="00AC593C">
        <w:rPr>
          <w:u w:val="single"/>
        </w:rPr>
        <w:t>decades</w:t>
      </w:r>
    </w:p>
    <w:p w14:paraId="1EA1C95A" w14:textId="77777777" w:rsidR="00553909" w:rsidRPr="00AC593C" w:rsidRDefault="00553909" w:rsidP="00553909">
      <w:r w:rsidRPr="00AC593C">
        <w:rPr>
          <w:rStyle w:val="Style13ptBold"/>
        </w:rPr>
        <w:t>Armstrong &amp; Sandberg 13</w:t>
      </w:r>
      <w:r w:rsidRPr="00AC593C">
        <w:t xml:space="preserve"> [Stuart Armstrong and Anders Sandberg, * James Martin Research Fellow, Future of Humanity Institute, Oxford University, ** PhD in computational neuroscience from Stockholm University, and is currently a Senior Research Fellow at the Future of Humanity Institute at the University of Oxford, “Eternity in six hours: Intergalactic spreading of intelligent life and sharpening the Fermi paradox,” 2013, </w:t>
      </w:r>
      <w:r w:rsidRPr="00AC593C">
        <w:rPr>
          <w:i/>
          <w:iCs/>
        </w:rPr>
        <w:t xml:space="preserve">Acta </w:t>
      </w:r>
      <w:proofErr w:type="spellStart"/>
      <w:r w:rsidRPr="00AC593C">
        <w:rPr>
          <w:i/>
          <w:iCs/>
        </w:rPr>
        <w:t>Astronautica</w:t>
      </w:r>
      <w:proofErr w:type="spellEnd"/>
      <w:r w:rsidRPr="00AC593C">
        <w:t>, Vol. 89, pp. 1-13, https://doi.org/10.1016/j.actaastro.2013.04.002, EA]</w:t>
      </w:r>
    </w:p>
    <w:p w14:paraId="3FB63C11" w14:textId="77777777" w:rsidR="00553909" w:rsidRPr="00AC593C" w:rsidRDefault="00553909" w:rsidP="00553909">
      <w:pPr>
        <w:rPr>
          <w:sz w:val="16"/>
        </w:rPr>
      </w:pPr>
      <w:r w:rsidRPr="00AC593C">
        <w:rPr>
          <w:sz w:val="16"/>
        </w:rPr>
        <w:t xml:space="preserve">We have shown that, given certain technological assumptions, </w:t>
      </w:r>
      <w:r w:rsidRPr="00B94DAB">
        <w:rPr>
          <w:rStyle w:val="StyleUnderline"/>
          <w:highlight w:val="green"/>
        </w:rPr>
        <w:t xml:space="preserve">intergalactic </w:t>
      </w:r>
      <w:proofErr w:type="spellStart"/>
      <w:r w:rsidRPr="00B94DAB">
        <w:rPr>
          <w:rStyle w:val="StyleUnderline"/>
          <w:highlight w:val="green"/>
        </w:rPr>
        <w:t>colonisation</w:t>
      </w:r>
      <w:proofErr w:type="spellEnd"/>
      <w:r w:rsidRPr="00B94DAB">
        <w:rPr>
          <w:rStyle w:val="StyleUnderline"/>
          <w:highlight w:val="green"/>
        </w:rPr>
        <w:t xml:space="preserve"> </w:t>
      </w:r>
      <w:r w:rsidRPr="00B94DAB">
        <w:rPr>
          <w:rStyle w:val="Emphasis"/>
          <w:highlight w:val="green"/>
        </w:rPr>
        <w:t>appears</w:t>
      </w:r>
      <w:r w:rsidRPr="00AC593C">
        <w:rPr>
          <w:sz w:val="16"/>
        </w:rPr>
        <w:t xml:space="preserve"> to be </w:t>
      </w:r>
      <w:r w:rsidRPr="00B94DAB">
        <w:rPr>
          <w:rStyle w:val="Emphasis"/>
          <w:highlight w:val="green"/>
        </w:rPr>
        <w:t>possible</w:t>
      </w:r>
      <w:r w:rsidRPr="00B94DAB">
        <w:rPr>
          <w:rStyle w:val="StyleUnderline"/>
          <w:highlight w:val="green"/>
        </w:rPr>
        <w:t xml:space="preserve"> given</w:t>
      </w:r>
      <w:r w:rsidRPr="00AC593C">
        <w:rPr>
          <w:sz w:val="16"/>
        </w:rPr>
        <w:t xml:space="preserve"> known</w:t>
      </w:r>
      <w:r w:rsidRPr="00AC593C">
        <w:rPr>
          <w:rStyle w:val="StyleUnderline"/>
        </w:rPr>
        <w:t xml:space="preserve"> </w:t>
      </w:r>
      <w:r w:rsidRPr="00B94DAB">
        <w:rPr>
          <w:rStyle w:val="StyleUnderline"/>
          <w:highlight w:val="green"/>
        </w:rPr>
        <w:t>natural laws and</w:t>
      </w:r>
      <w:r w:rsidRPr="00AC593C">
        <w:rPr>
          <w:sz w:val="16"/>
        </w:rPr>
        <w:t xml:space="preserve"> the </w:t>
      </w:r>
      <w:r w:rsidRPr="00B94DAB">
        <w:rPr>
          <w:rStyle w:val="StyleUnderline"/>
          <w:highlight w:val="green"/>
        </w:rPr>
        <w:t>resources</w:t>
      </w:r>
      <w:r w:rsidRPr="00AC593C">
        <w:rPr>
          <w:rStyle w:val="StyleUnderline"/>
        </w:rPr>
        <w:t xml:space="preserve"> within a solar system. This</w:t>
      </w:r>
      <w:r w:rsidRPr="00AC593C">
        <w:rPr>
          <w:sz w:val="16"/>
        </w:rPr>
        <w:t xml:space="preserve"> process </w:t>
      </w:r>
      <w:r w:rsidRPr="00AC593C">
        <w:rPr>
          <w:rStyle w:val="StyleUnderline"/>
        </w:rPr>
        <w:t xml:space="preserve">could be </w:t>
      </w:r>
      <w:r w:rsidRPr="00B94DAB">
        <w:rPr>
          <w:rStyle w:val="StyleUnderline"/>
          <w:highlight w:val="green"/>
        </w:rPr>
        <w:t>initiated on a</w:t>
      </w:r>
      <w:r w:rsidRPr="00AC593C">
        <w:rPr>
          <w:rStyle w:val="StyleUnderline"/>
        </w:rPr>
        <w:t xml:space="preserve"> </w:t>
      </w:r>
      <w:r w:rsidRPr="00AC593C">
        <w:rPr>
          <w:rStyle w:val="Emphasis"/>
        </w:rPr>
        <w:t xml:space="preserve">surprisingly </w:t>
      </w:r>
      <w:r w:rsidRPr="00B94DAB">
        <w:rPr>
          <w:rStyle w:val="Emphasis"/>
          <w:highlight w:val="green"/>
        </w:rPr>
        <w:t>short timescale (decades)</w:t>
      </w:r>
      <w:r w:rsidRPr="00AC593C">
        <w:rPr>
          <w:sz w:val="16"/>
        </w:rPr>
        <w:t>—</w:t>
      </w:r>
      <w:r w:rsidRPr="00AC593C">
        <w:rPr>
          <w:rStyle w:val="StyleUnderline"/>
        </w:rPr>
        <w:t>well within timescales</w:t>
      </w:r>
      <w:r w:rsidRPr="00AC593C">
        <w:rPr>
          <w:sz w:val="16"/>
        </w:rPr>
        <w:t xml:space="preserve"> we know some </w:t>
      </w:r>
      <w:r w:rsidRPr="00AC593C">
        <w:rPr>
          <w:rStyle w:val="StyleUnderline"/>
        </w:rPr>
        <w:t>human societies</w:t>
      </w:r>
      <w:r w:rsidRPr="00AC593C">
        <w:rPr>
          <w:sz w:val="16"/>
        </w:rPr>
        <w:t xml:space="preserve"> have </w:t>
      </w:r>
      <w:r w:rsidRPr="00AC593C">
        <w:rPr>
          <w:rStyle w:val="StyleUnderline"/>
        </w:rPr>
        <w:t xml:space="preserve">planned and executed large projects. A star-spanning </w:t>
      </w:r>
      <w:proofErr w:type="spellStart"/>
      <w:r w:rsidRPr="00B94DAB">
        <w:rPr>
          <w:rStyle w:val="StyleUnderline"/>
          <w:highlight w:val="green"/>
        </w:rPr>
        <w:t>civilisation</w:t>
      </w:r>
      <w:proofErr w:type="spellEnd"/>
      <w:r w:rsidRPr="00AC593C">
        <w:rPr>
          <w:rStyle w:val="StyleUnderline"/>
        </w:rPr>
        <w:t xml:space="preserve"> would </w:t>
      </w:r>
      <w:r w:rsidRPr="00B94DAB">
        <w:rPr>
          <w:rStyle w:val="StyleUnderline"/>
          <w:highlight w:val="green"/>
        </w:rPr>
        <w:t>find</w:t>
      </w:r>
      <w:r w:rsidRPr="00AC593C">
        <w:rPr>
          <w:rStyle w:val="StyleUnderline"/>
        </w:rPr>
        <w:t xml:space="preserve"> the energy and resources </w:t>
      </w:r>
      <w:r w:rsidRPr="00B94DAB">
        <w:rPr>
          <w:rStyle w:val="StyleUnderline"/>
          <w:highlight w:val="green"/>
        </w:rPr>
        <w:t>requirement</w:t>
      </w:r>
      <w:r w:rsidRPr="00AC593C">
        <w:rPr>
          <w:rStyle w:val="StyleUnderline"/>
        </w:rPr>
        <w:t xml:space="preserve"> to be </w:t>
      </w:r>
      <w:r w:rsidRPr="00B94DAB">
        <w:rPr>
          <w:rStyle w:val="Emphasis"/>
          <w:highlight w:val="green"/>
        </w:rPr>
        <w:t>so low</w:t>
      </w:r>
      <w:r w:rsidRPr="00AC593C">
        <w:rPr>
          <w:rStyle w:val="StyleUnderline"/>
        </w:rPr>
        <w:t xml:space="preserve"> that </w:t>
      </w:r>
      <w:r w:rsidRPr="00B94DAB">
        <w:rPr>
          <w:rStyle w:val="StyleUnderline"/>
          <w:highlight w:val="green"/>
        </w:rPr>
        <w:t>they could do this</w:t>
      </w:r>
      <w:r w:rsidRPr="00AC593C">
        <w:rPr>
          <w:rStyle w:val="StyleUnderline"/>
        </w:rPr>
        <w:t xml:space="preserve"> project </w:t>
      </w:r>
      <w:r w:rsidRPr="00B94DAB">
        <w:rPr>
          <w:rStyle w:val="Emphasis"/>
          <w:highlight w:val="green"/>
        </w:rPr>
        <w:t>as an aside to</w:t>
      </w:r>
      <w:r w:rsidRPr="00AC593C">
        <w:rPr>
          <w:rStyle w:val="Emphasis"/>
        </w:rPr>
        <w:t xml:space="preserve"> their usual </w:t>
      </w:r>
      <w:r w:rsidRPr="00B94DAB">
        <w:rPr>
          <w:rStyle w:val="Emphasis"/>
          <w:highlight w:val="green"/>
        </w:rPr>
        <w:t>projects</w:t>
      </w:r>
      <w:r w:rsidRPr="00AC593C">
        <w:rPr>
          <w:rStyle w:val="Emphasis"/>
        </w:rPr>
        <w:t>.</w:t>
      </w:r>
      <w:r w:rsidRPr="00AC593C">
        <w:rPr>
          <w:sz w:val="16"/>
        </w:rPr>
        <w:t xml:space="preserve"> </w:t>
      </w:r>
      <w:proofErr w:type="gramStart"/>
      <w:r w:rsidRPr="00AC593C">
        <w:rPr>
          <w:sz w:val="16"/>
        </w:rPr>
        <w:t>Thus</w:t>
      </w:r>
      <w:proofErr w:type="gramEnd"/>
      <w:r w:rsidRPr="00AC593C">
        <w:rPr>
          <w:sz w:val="16"/>
        </w:rPr>
        <w:t xml:space="preserve"> </w:t>
      </w:r>
      <w:r w:rsidRPr="00B94DAB">
        <w:rPr>
          <w:rStyle w:val="StyleUnderline"/>
          <w:highlight w:val="green"/>
        </w:rPr>
        <w:t>if interstellar expansion can be attempted</w:t>
      </w:r>
      <w:r w:rsidRPr="00AC593C">
        <w:rPr>
          <w:sz w:val="16"/>
        </w:rPr>
        <w:t xml:space="preserve">, then </w:t>
      </w:r>
      <w:r w:rsidRPr="00B94DAB">
        <w:rPr>
          <w:rStyle w:val="Emphasis"/>
          <w:highlight w:val="green"/>
        </w:rPr>
        <w:t>intergalactic expansion should</w:t>
      </w:r>
      <w:r w:rsidRPr="00AC593C">
        <w:rPr>
          <w:rStyle w:val="Emphasis"/>
        </w:rPr>
        <w:t xml:space="preserve"> also </w:t>
      </w:r>
      <w:r w:rsidRPr="00B94DAB">
        <w:rPr>
          <w:rStyle w:val="Emphasis"/>
          <w:highlight w:val="green"/>
        </w:rPr>
        <w:t>be feasible</w:t>
      </w:r>
      <w:r w:rsidRPr="00AC593C">
        <w:rPr>
          <w:rStyle w:val="Emphasis"/>
        </w:rPr>
        <w:t>.</w:t>
      </w:r>
      <w:r w:rsidRPr="00AC593C">
        <w:rPr>
          <w:sz w:val="16"/>
        </w:rPr>
        <w:t xml:space="preserve"> Indeed, </w:t>
      </w:r>
      <w:r w:rsidRPr="00B94DAB">
        <w:rPr>
          <w:rStyle w:val="StyleUnderline"/>
          <w:highlight w:val="green"/>
        </w:rPr>
        <w:t>there is</w:t>
      </w:r>
      <w:r w:rsidRPr="00AC593C">
        <w:rPr>
          <w:sz w:val="16"/>
        </w:rPr>
        <w:t xml:space="preserve"> likely </w:t>
      </w:r>
      <w:r w:rsidRPr="00B94DAB">
        <w:rPr>
          <w:rStyle w:val="Emphasis"/>
          <w:highlight w:val="green"/>
        </w:rPr>
        <w:t>no inherent limitation</w:t>
      </w:r>
      <w:r w:rsidRPr="00AC593C">
        <w:rPr>
          <w:rStyle w:val="StyleUnderline"/>
        </w:rPr>
        <w:t xml:space="preserve"> on</w:t>
      </w:r>
      <w:r w:rsidRPr="00AC593C">
        <w:rPr>
          <w:sz w:val="16"/>
        </w:rPr>
        <w:t xml:space="preserve"> the scales of </w:t>
      </w:r>
      <w:r w:rsidRPr="00AC593C">
        <w:rPr>
          <w:rStyle w:val="StyleUnderline"/>
        </w:rPr>
        <w:t xml:space="preserve">activities of technological </w:t>
      </w:r>
      <w:proofErr w:type="spellStart"/>
      <w:r w:rsidRPr="00AC593C">
        <w:rPr>
          <w:rStyle w:val="StyleUnderline"/>
        </w:rPr>
        <w:t>civilisations</w:t>
      </w:r>
      <w:proofErr w:type="spellEnd"/>
      <w:r w:rsidRPr="00AC593C">
        <w:rPr>
          <w:sz w:val="16"/>
        </w:rPr>
        <w:t xml:space="preserve"> beyond those imposed by the laws of nature and available resources [51].</w:t>
      </w:r>
    </w:p>
    <w:p w14:paraId="4D2B1EC2" w14:textId="77777777" w:rsidR="00553909" w:rsidRPr="00AC593C" w:rsidRDefault="00553909" w:rsidP="00553909">
      <w:pPr>
        <w:pStyle w:val="Heading4"/>
      </w:pPr>
      <w:r w:rsidRPr="00AC593C">
        <w:t>Only private sector solves it</w:t>
      </w:r>
    </w:p>
    <w:p w14:paraId="0A47D65E" w14:textId="77777777" w:rsidR="00553909" w:rsidRPr="00AC593C" w:rsidRDefault="00553909" w:rsidP="00553909">
      <w:proofErr w:type="spellStart"/>
      <w:r w:rsidRPr="00AC593C">
        <w:rPr>
          <w:rStyle w:val="Style13ptBold"/>
        </w:rPr>
        <w:t>Diakovska</w:t>
      </w:r>
      <w:proofErr w:type="spellEnd"/>
      <w:r w:rsidRPr="00AC593C">
        <w:rPr>
          <w:rStyle w:val="Style13ptBold"/>
        </w:rPr>
        <w:t xml:space="preserve"> &amp; </w:t>
      </w:r>
      <w:proofErr w:type="spellStart"/>
      <w:r w:rsidRPr="00AC593C">
        <w:rPr>
          <w:rStyle w:val="Style13ptBold"/>
        </w:rPr>
        <w:t>Aliieva</w:t>
      </w:r>
      <w:proofErr w:type="spellEnd"/>
      <w:r w:rsidRPr="00AC593C">
        <w:rPr>
          <w:rStyle w:val="Style13ptBold"/>
        </w:rPr>
        <w:t xml:space="preserve"> 20</w:t>
      </w:r>
      <w:r w:rsidRPr="00AC593C">
        <w:t xml:space="preserve"> [</w:t>
      </w:r>
      <w:proofErr w:type="spellStart"/>
      <w:r w:rsidRPr="00AC593C">
        <w:t>Halyna</w:t>
      </w:r>
      <w:proofErr w:type="spellEnd"/>
      <w:r w:rsidRPr="00AC593C">
        <w:t xml:space="preserve"> </w:t>
      </w:r>
      <w:proofErr w:type="spellStart"/>
      <w:r w:rsidRPr="00AC593C">
        <w:t>Diakovska</w:t>
      </w:r>
      <w:proofErr w:type="spellEnd"/>
      <w:r w:rsidRPr="00AC593C">
        <w:t xml:space="preserve"> and Olga </w:t>
      </w:r>
      <w:proofErr w:type="spellStart"/>
      <w:r w:rsidRPr="00AC593C">
        <w:t>Aliieva</w:t>
      </w:r>
      <w:proofErr w:type="spellEnd"/>
      <w:r w:rsidRPr="00AC593C">
        <w:t xml:space="preserve">, </w:t>
      </w:r>
      <w:proofErr w:type="spellStart"/>
      <w:r w:rsidRPr="00AC593C">
        <w:t>Ph.</w:t>
      </w:r>
      <w:proofErr w:type="gramStart"/>
      <w:r w:rsidRPr="00AC593C">
        <w:t>D.s</w:t>
      </w:r>
      <w:proofErr w:type="spellEnd"/>
      <w:proofErr w:type="gramEnd"/>
      <w:r w:rsidRPr="00AC593C">
        <w:t xml:space="preserve"> in Philosophy, Associate Professors, Donbass State Pedagogical University, “Consequentialism and Commercial Space Exploration,” 2020, </w:t>
      </w:r>
      <w:r w:rsidRPr="00AC593C">
        <w:rPr>
          <w:i/>
          <w:iCs/>
        </w:rPr>
        <w:t>Philosophy and Cosmology</w:t>
      </w:r>
      <w:r w:rsidRPr="00AC593C">
        <w:t>, Vol. 24, pp. 5-24, https://doi.org/10.29202/phil-cosm/24/1, EA]</w:t>
      </w:r>
    </w:p>
    <w:p w14:paraId="00F7781E" w14:textId="77777777" w:rsidR="00553909" w:rsidRPr="00AC593C" w:rsidRDefault="00553909" w:rsidP="00553909">
      <w:pPr>
        <w:rPr>
          <w:sz w:val="16"/>
        </w:rPr>
      </w:pPr>
      <w:r w:rsidRPr="00AC593C">
        <w:rPr>
          <w:rStyle w:val="StyleUnderline"/>
        </w:rPr>
        <w:t xml:space="preserve">The experience of the USA showed that leadership in </w:t>
      </w:r>
      <w:r w:rsidRPr="00B94DAB">
        <w:rPr>
          <w:rStyle w:val="StyleUnderline"/>
          <w:highlight w:val="green"/>
        </w:rPr>
        <w:t>space exploration</w:t>
      </w:r>
      <w:r w:rsidRPr="00AC593C">
        <w:rPr>
          <w:sz w:val="16"/>
        </w:rPr>
        <w:t xml:space="preserve">, which is </w:t>
      </w:r>
      <w:r w:rsidRPr="00AC593C">
        <w:rPr>
          <w:rStyle w:val="StyleUnderline"/>
        </w:rPr>
        <w:t>maintained</w:t>
      </w:r>
      <w:r w:rsidRPr="00AC593C">
        <w:rPr>
          <w:rStyle w:val="Emphasis"/>
        </w:rPr>
        <w:t xml:space="preserve"> solely </w:t>
      </w:r>
      <w:r w:rsidRPr="00B94DAB">
        <w:rPr>
          <w:rStyle w:val="Emphasis"/>
          <w:highlight w:val="green"/>
        </w:rPr>
        <w:t>through public funding</w:t>
      </w:r>
      <w:r w:rsidRPr="00B94DAB">
        <w:rPr>
          <w:rStyle w:val="StyleUnderline"/>
          <w:highlight w:val="green"/>
        </w:rPr>
        <w:t xml:space="preserve">, could be </w:t>
      </w:r>
      <w:r w:rsidRPr="00B94DAB">
        <w:rPr>
          <w:rStyle w:val="Emphasis"/>
          <w:highlight w:val="green"/>
        </w:rPr>
        <w:t>erroneous</w:t>
      </w:r>
      <w:r w:rsidRPr="00AC593C">
        <w:rPr>
          <w:rStyle w:val="StyleUnderline"/>
        </w:rPr>
        <w:t>.</w:t>
      </w:r>
      <w:r w:rsidRPr="00AC593C">
        <w:rPr>
          <w:sz w:val="16"/>
        </w:rPr>
        <w:t xml:space="preserve"> Since 1984, </w:t>
      </w:r>
      <w:r w:rsidRPr="00AC593C">
        <w:rPr>
          <w:rStyle w:val="StyleUnderline"/>
        </w:rPr>
        <w:t xml:space="preserve">the </w:t>
      </w:r>
      <w:r w:rsidRPr="00B94DAB">
        <w:rPr>
          <w:rStyle w:val="StyleUnderline"/>
          <w:highlight w:val="green"/>
        </w:rPr>
        <w:t>share</w:t>
      </w:r>
      <w:r w:rsidRPr="00AC593C">
        <w:rPr>
          <w:rStyle w:val="StyleUnderline"/>
        </w:rPr>
        <w:t xml:space="preserve"> of public funding</w:t>
      </w:r>
      <w:r w:rsidRPr="00AC593C">
        <w:rPr>
          <w:sz w:val="16"/>
        </w:rPr>
        <w:t xml:space="preserve"> has </w:t>
      </w:r>
      <w:r w:rsidRPr="00AC593C">
        <w:rPr>
          <w:rStyle w:val="Emphasis"/>
        </w:rPr>
        <w:t xml:space="preserve">gradually </w:t>
      </w:r>
      <w:r w:rsidRPr="00B94DAB">
        <w:rPr>
          <w:rStyle w:val="Emphasis"/>
          <w:highlight w:val="green"/>
        </w:rPr>
        <w:t>decreased</w:t>
      </w:r>
      <w:r w:rsidRPr="00AC593C">
        <w:rPr>
          <w:rStyle w:val="StyleUnderline"/>
        </w:rPr>
        <w:t xml:space="preserve"> in space</w:t>
      </w:r>
      <w:r w:rsidRPr="00AC593C">
        <w:rPr>
          <w:sz w:val="16"/>
        </w:rPr>
        <w:t xml:space="preserve"> telecommunications, commercial space transportation, remote sensing, etc., </w:t>
      </w:r>
      <w:r w:rsidRPr="00B94DAB">
        <w:rPr>
          <w:rStyle w:val="StyleUnderline"/>
          <w:highlight w:val="green"/>
        </w:rPr>
        <w:t>while</w:t>
      </w:r>
      <w:r w:rsidRPr="00AC593C">
        <w:rPr>
          <w:sz w:val="16"/>
        </w:rPr>
        <w:t xml:space="preserve"> the share of </w:t>
      </w:r>
      <w:r w:rsidRPr="00AC593C">
        <w:rPr>
          <w:rStyle w:val="StyleUnderline"/>
        </w:rPr>
        <w:t xml:space="preserve">participation of </w:t>
      </w:r>
      <w:r w:rsidRPr="00B94DAB">
        <w:rPr>
          <w:rStyle w:val="Emphasis"/>
          <w:highlight w:val="green"/>
        </w:rPr>
        <w:t>non-state enterprises</w:t>
      </w:r>
      <w:r w:rsidRPr="00AC593C">
        <w:rPr>
          <w:sz w:val="16"/>
        </w:rPr>
        <w:t xml:space="preserve"> has </w:t>
      </w:r>
      <w:r w:rsidRPr="00B94DAB">
        <w:rPr>
          <w:rStyle w:val="Emphasis"/>
          <w:highlight w:val="green"/>
        </w:rPr>
        <w:t>increased</w:t>
      </w:r>
      <w:r w:rsidRPr="00AC593C">
        <w:rPr>
          <w:rStyle w:val="Emphasis"/>
        </w:rPr>
        <w:t xml:space="preserve"> rapidly</w:t>
      </w:r>
      <w:r w:rsidRPr="00AC593C">
        <w:rPr>
          <w:rStyle w:val="StyleUnderline"/>
        </w:rPr>
        <w:t xml:space="preserve">. </w:t>
      </w:r>
      <w:r w:rsidRPr="00B94DAB">
        <w:rPr>
          <w:rStyle w:val="StyleUnderline"/>
          <w:highlight w:val="green"/>
        </w:rPr>
        <w:t xml:space="preserve">A </w:t>
      </w:r>
      <w:r w:rsidRPr="00B94DAB">
        <w:rPr>
          <w:rStyle w:val="Emphasis"/>
          <w:highlight w:val="green"/>
        </w:rPr>
        <w:t>legal</w:t>
      </w:r>
      <w:r w:rsidRPr="00AC593C">
        <w:rPr>
          <w:sz w:val="16"/>
        </w:rPr>
        <w:t xml:space="preserve"> and </w:t>
      </w:r>
      <w:r w:rsidRPr="00AC593C">
        <w:rPr>
          <w:rStyle w:val="Emphasis"/>
        </w:rPr>
        <w:t xml:space="preserve">regulatory </w:t>
      </w:r>
      <w:r w:rsidRPr="00B94DAB">
        <w:rPr>
          <w:rStyle w:val="Emphasis"/>
          <w:highlight w:val="green"/>
        </w:rPr>
        <w:t>framework</w:t>
      </w:r>
      <w:r w:rsidRPr="00B94DAB">
        <w:rPr>
          <w:rStyle w:val="StyleUnderline"/>
          <w:highlight w:val="green"/>
        </w:rPr>
        <w:t xml:space="preserve"> has been </w:t>
      </w:r>
      <w:r w:rsidRPr="00B94DAB">
        <w:rPr>
          <w:rStyle w:val="Emphasis"/>
          <w:highlight w:val="green"/>
        </w:rPr>
        <w:t>modified</w:t>
      </w:r>
      <w:r w:rsidRPr="00B94DAB">
        <w:rPr>
          <w:rStyle w:val="StyleUnderline"/>
          <w:highlight w:val="green"/>
        </w:rPr>
        <w:t xml:space="preserve"> to </w:t>
      </w:r>
      <w:r w:rsidRPr="00B94DAB">
        <w:rPr>
          <w:rStyle w:val="Emphasis"/>
          <w:highlight w:val="green"/>
        </w:rPr>
        <w:t>stimulate</w:t>
      </w:r>
      <w:r w:rsidRPr="00AC593C">
        <w:rPr>
          <w:rStyle w:val="StyleUnderline"/>
        </w:rPr>
        <w:t xml:space="preserve"> </w:t>
      </w:r>
      <w:r w:rsidRPr="00AC593C">
        <w:rPr>
          <w:rStyle w:val="Emphasis"/>
        </w:rPr>
        <w:t>space</w:t>
      </w:r>
      <w:r w:rsidRPr="00AC593C">
        <w:rPr>
          <w:rStyle w:val="StyleUnderline"/>
        </w:rPr>
        <w:t xml:space="preserve"> </w:t>
      </w:r>
      <w:r w:rsidRPr="00B94DAB">
        <w:rPr>
          <w:rStyle w:val="Emphasis"/>
          <w:highlight w:val="green"/>
        </w:rPr>
        <w:t>commercialization</w:t>
      </w:r>
      <w:r w:rsidRPr="00AC593C">
        <w:rPr>
          <w:rStyle w:val="StyleUnderline"/>
        </w:rPr>
        <w:t xml:space="preserve">. </w:t>
      </w:r>
      <w:r w:rsidRPr="00AC593C">
        <w:rPr>
          <w:sz w:val="16"/>
        </w:rPr>
        <w:t xml:space="preserve">The stages of space law development are discussed in the research of </w:t>
      </w:r>
      <w:proofErr w:type="spellStart"/>
      <w:r w:rsidRPr="00AC593C">
        <w:rPr>
          <w:sz w:val="16"/>
        </w:rPr>
        <w:t>Valentyn</w:t>
      </w:r>
      <w:proofErr w:type="spellEnd"/>
      <w:r w:rsidRPr="00AC593C">
        <w:rPr>
          <w:sz w:val="16"/>
        </w:rPr>
        <w:t xml:space="preserve"> </w:t>
      </w:r>
      <w:proofErr w:type="spellStart"/>
      <w:r w:rsidRPr="00AC593C">
        <w:rPr>
          <w:sz w:val="16"/>
        </w:rPr>
        <w:t>Halunko</w:t>
      </w:r>
      <w:proofErr w:type="spellEnd"/>
      <w:r w:rsidRPr="00AC593C">
        <w:rPr>
          <w:sz w:val="16"/>
        </w:rPr>
        <w:t xml:space="preserve"> (</w:t>
      </w:r>
      <w:proofErr w:type="spellStart"/>
      <w:r w:rsidRPr="00AC593C">
        <w:rPr>
          <w:sz w:val="16"/>
        </w:rPr>
        <w:t>Halunko</w:t>
      </w:r>
      <w:proofErr w:type="spellEnd"/>
      <w:r w:rsidRPr="00AC593C">
        <w:rPr>
          <w:sz w:val="16"/>
        </w:rPr>
        <w:t xml:space="preserve">, 2019), </w:t>
      </w:r>
      <w:proofErr w:type="spellStart"/>
      <w:r w:rsidRPr="00AC593C">
        <w:rPr>
          <w:sz w:val="16"/>
        </w:rPr>
        <w:t>Larysa</w:t>
      </w:r>
      <w:proofErr w:type="spellEnd"/>
      <w:r w:rsidRPr="00AC593C">
        <w:rPr>
          <w:sz w:val="16"/>
        </w:rPr>
        <w:t xml:space="preserve"> </w:t>
      </w:r>
      <w:proofErr w:type="spellStart"/>
      <w:r w:rsidRPr="00AC593C">
        <w:rPr>
          <w:sz w:val="16"/>
        </w:rPr>
        <w:t>Soroka</w:t>
      </w:r>
      <w:proofErr w:type="spellEnd"/>
      <w:r w:rsidRPr="00AC593C">
        <w:rPr>
          <w:sz w:val="16"/>
        </w:rPr>
        <w:t xml:space="preserve"> (</w:t>
      </w:r>
      <w:proofErr w:type="spellStart"/>
      <w:r w:rsidRPr="00AC593C">
        <w:rPr>
          <w:sz w:val="16"/>
        </w:rPr>
        <w:t>Soroka</w:t>
      </w:r>
      <w:proofErr w:type="spellEnd"/>
      <w:r w:rsidRPr="00AC593C">
        <w:rPr>
          <w:sz w:val="16"/>
        </w:rPr>
        <w:t xml:space="preserve"> &amp; </w:t>
      </w:r>
      <w:proofErr w:type="spellStart"/>
      <w:r w:rsidRPr="00AC593C">
        <w:rPr>
          <w:sz w:val="16"/>
        </w:rPr>
        <w:t>Kurkova</w:t>
      </w:r>
      <w:proofErr w:type="spellEnd"/>
      <w:r w:rsidRPr="00AC593C">
        <w:rPr>
          <w:sz w:val="16"/>
        </w:rPr>
        <w:t xml:space="preserve">, 2019), etc. </w:t>
      </w:r>
      <w:proofErr w:type="spellStart"/>
      <w:r w:rsidRPr="00AC593C">
        <w:rPr>
          <w:sz w:val="16"/>
        </w:rPr>
        <w:t>Larysa</w:t>
      </w:r>
      <w:proofErr w:type="spellEnd"/>
      <w:r w:rsidRPr="00AC593C">
        <w:rPr>
          <w:sz w:val="16"/>
        </w:rPr>
        <w:t xml:space="preserve"> </w:t>
      </w:r>
      <w:proofErr w:type="spellStart"/>
      <w:r w:rsidRPr="00AC593C">
        <w:rPr>
          <w:sz w:val="16"/>
        </w:rPr>
        <w:t>Soroka</w:t>
      </w:r>
      <w:proofErr w:type="spellEnd"/>
      <w:r w:rsidRPr="00AC593C">
        <w:rPr>
          <w:sz w:val="16"/>
        </w:rPr>
        <w:t xml:space="preserve"> and </w:t>
      </w:r>
      <w:proofErr w:type="spellStart"/>
      <w:r w:rsidRPr="00AC593C">
        <w:rPr>
          <w:sz w:val="16"/>
        </w:rPr>
        <w:t>Kseniia</w:t>
      </w:r>
      <w:proofErr w:type="spellEnd"/>
      <w:r w:rsidRPr="00AC593C">
        <w:rPr>
          <w:sz w:val="16"/>
        </w:rPr>
        <w:t xml:space="preserve"> </w:t>
      </w:r>
      <w:proofErr w:type="spellStart"/>
      <w:r w:rsidRPr="00AC593C">
        <w:rPr>
          <w:sz w:val="16"/>
        </w:rPr>
        <w:t>Kurkova</w:t>
      </w:r>
      <w:proofErr w:type="spellEnd"/>
      <w:r w:rsidRPr="00AC593C">
        <w:rPr>
          <w:sz w:val="16"/>
        </w:rPr>
        <w:t xml:space="preserve"> explored the specifics of the legal regulation of the use and development of artificial intelligence for the space area (</w:t>
      </w:r>
      <w:proofErr w:type="spellStart"/>
      <w:r w:rsidRPr="00AC593C">
        <w:rPr>
          <w:sz w:val="16"/>
        </w:rPr>
        <w:t>Soroka</w:t>
      </w:r>
      <w:proofErr w:type="spellEnd"/>
      <w:r w:rsidRPr="00AC593C">
        <w:rPr>
          <w:sz w:val="16"/>
        </w:rPr>
        <w:t xml:space="preserve"> &amp; </w:t>
      </w:r>
      <w:proofErr w:type="spellStart"/>
      <w:r w:rsidRPr="00AC593C">
        <w:rPr>
          <w:sz w:val="16"/>
        </w:rPr>
        <w:t>Kurkova</w:t>
      </w:r>
      <w:proofErr w:type="spellEnd"/>
      <w:r w:rsidRPr="00AC593C">
        <w:rPr>
          <w:sz w:val="16"/>
        </w:rPr>
        <w:t>, 2019).</w:t>
      </w:r>
    </w:p>
    <w:p w14:paraId="30C7D192" w14:textId="77777777" w:rsidR="00553909" w:rsidRPr="00AC593C" w:rsidRDefault="00553909" w:rsidP="00553909">
      <w:pPr>
        <w:rPr>
          <w:rStyle w:val="StyleUnderline"/>
        </w:rPr>
      </w:pPr>
      <w:r w:rsidRPr="00AC593C">
        <w:rPr>
          <w:rStyle w:val="StyleUnderline"/>
        </w:rPr>
        <w:lastRenderedPageBreak/>
        <w:t>As a result of</w:t>
      </w:r>
      <w:r w:rsidRPr="00AC593C">
        <w:rPr>
          <w:sz w:val="16"/>
        </w:rPr>
        <w:t xml:space="preserve"> changing the legal framework and </w:t>
      </w:r>
      <w:r w:rsidRPr="00AC593C">
        <w:rPr>
          <w:rStyle w:val="Emphasis"/>
        </w:rPr>
        <w:t>attracting private investors</w:t>
      </w:r>
      <w:r w:rsidRPr="00AC593C">
        <w:rPr>
          <w:sz w:val="16"/>
        </w:rPr>
        <w:t xml:space="preserve"> to the space market, </w:t>
      </w:r>
      <w:r w:rsidRPr="00AC593C">
        <w:rPr>
          <w:rStyle w:val="StyleUnderline"/>
        </w:rPr>
        <w:t>the US did not lose its leadership in space</w:t>
      </w:r>
      <w:r w:rsidRPr="00AC593C">
        <w:rPr>
          <w:sz w:val="16"/>
        </w:rPr>
        <w:t xml:space="preserve"> exploration, </w:t>
      </w:r>
      <w:r w:rsidRPr="00AC593C">
        <w:rPr>
          <w:rStyle w:val="StyleUnderline"/>
        </w:rPr>
        <w:t>but</w:t>
      </w:r>
      <w:r w:rsidRPr="00AC593C">
        <w:rPr>
          <w:sz w:val="16"/>
        </w:rPr>
        <w:t xml:space="preserve"> rather </w:t>
      </w:r>
      <w:r w:rsidRPr="00AC593C">
        <w:rPr>
          <w:rStyle w:val="Emphasis"/>
        </w:rPr>
        <w:t xml:space="preserve">secured it. </w:t>
      </w:r>
      <w:r w:rsidRPr="00B94DAB">
        <w:rPr>
          <w:rStyle w:val="Emphasis"/>
          <w:highlight w:val="green"/>
        </w:rPr>
        <w:t>Private investment</w:t>
      </w:r>
      <w:r w:rsidRPr="00AC593C">
        <w:rPr>
          <w:sz w:val="16"/>
        </w:rPr>
        <w:t xml:space="preserve"> along with government funding have </w:t>
      </w:r>
      <w:r w:rsidRPr="00AC593C">
        <w:rPr>
          <w:rStyle w:val="Emphasis"/>
        </w:rPr>
        <w:t xml:space="preserve">significantly </w:t>
      </w:r>
      <w:r w:rsidRPr="00B94DAB">
        <w:rPr>
          <w:rStyle w:val="Emphasis"/>
          <w:highlight w:val="green"/>
        </w:rPr>
        <w:t>reduced</w:t>
      </w:r>
      <w:r w:rsidRPr="00AC593C">
        <w:rPr>
          <w:sz w:val="16"/>
        </w:rPr>
        <w:t xml:space="preserve"> the </w:t>
      </w:r>
      <w:r w:rsidRPr="00B94DAB">
        <w:rPr>
          <w:rStyle w:val="Emphasis"/>
          <w:highlight w:val="green"/>
        </w:rPr>
        <w:t>risk</w:t>
      </w:r>
      <w:r w:rsidRPr="00AC593C">
        <w:rPr>
          <w:sz w:val="16"/>
        </w:rPr>
        <w:t xml:space="preserve"> of business projects in the space industry. The </w:t>
      </w:r>
      <w:r w:rsidRPr="00B94DAB">
        <w:rPr>
          <w:rStyle w:val="Emphasis"/>
          <w:highlight w:val="green"/>
        </w:rPr>
        <w:t>quality</w:t>
      </w:r>
      <w:r w:rsidRPr="00B94DAB">
        <w:rPr>
          <w:rStyle w:val="StyleUnderline"/>
          <w:highlight w:val="green"/>
        </w:rPr>
        <w:t xml:space="preserve"> and </w:t>
      </w:r>
      <w:r w:rsidRPr="00B94DAB">
        <w:rPr>
          <w:rStyle w:val="Emphasis"/>
          <w:highlight w:val="green"/>
        </w:rPr>
        <w:t>effectiveness</w:t>
      </w:r>
      <w:r w:rsidRPr="00AC593C">
        <w:rPr>
          <w:sz w:val="16"/>
        </w:rPr>
        <w:t xml:space="preserve"> </w:t>
      </w:r>
      <w:r w:rsidRPr="00AC593C">
        <w:rPr>
          <w:rStyle w:val="StyleUnderline"/>
        </w:rPr>
        <w:t>of space exploration programs</w:t>
      </w:r>
      <w:r w:rsidRPr="00AC593C">
        <w:rPr>
          <w:sz w:val="16"/>
        </w:rPr>
        <w:t xml:space="preserve"> have </w:t>
      </w:r>
      <w:r w:rsidRPr="00B94DAB">
        <w:rPr>
          <w:rStyle w:val="StyleUnderline"/>
          <w:highlight w:val="green"/>
        </w:rPr>
        <w:t>increased</w:t>
      </w:r>
      <w:r w:rsidRPr="00AC593C">
        <w:rPr>
          <w:rStyle w:val="StyleUnderline"/>
        </w:rPr>
        <w:t>.</w:t>
      </w:r>
    </w:p>
    <w:p w14:paraId="7CBF8A21" w14:textId="77777777" w:rsidR="00553909" w:rsidRPr="00AC593C" w:rsidRDefault="00553909" w:rsidP="00553909">
      <w:pPr>
        <w:rPr>
          <w:sz w:val="16"/>
          <w:szCs w:val="16"/>
        </w:rPr>
      </w:pPr>
      <w:r w:rsidRPr="00AC593C">
        <w:rPr>
          <w:sz w:val="16"/>
          <w:szCs w:val="16"/>
        </w:rPr>
        <w:t xml:space="preserve">In 2018, Springer published an eloquent book The Rise of Private Actors in the Space Sector. Alessandra </w:t>
      </w:r>
      <w:proofErr w:type="spellStart"/>
      <w:r w:rsidRPr="00AC593C">
        <w:rPr>
          <w:sz w:val="16"/>
          <w:szCs w:val="16"/>
        </w:rPr>
        <w:t>Vernile</w:t>
      </w:r>
      <w:proofErr w:type="spellEnd"/>
      <w:r w:rsidRPr="00AC593C">
        <w:rPr>
          <w:sz w:val="16"/>
          <w:szCs w:val="16"/>
        </w:rPr>
        <w:t>, the author of the book, explores a broad set of topics that reveal the role of private actors in space exploration (</w:t>
      </w:r>
      <w:proofErr w:type="spellStart"/>
      <w:r w:rsidRPr="00AC593C">
        <w:rPr>
          <w:sz w:val="16"/>
          <w:szCs w:val="16"/>
        </w:rPr>
        <w:t>Vernile</w:t>
      </w:r>
      <w:proofErr w:type="spellEnd"/>
      <w:r w:rsidRPr="00AC593C">
        <w:rPr>
          <w:sz w:val="16"/>
          <w:szCs w:val="16"/>
        </w:rPr>
        <w:t xml:space="preserve">, 2018). The book covers the following topics: “Innovative Public Procurement and Support Schemes,” “New Target Markets for Private Actors,” etc. In the “Selected Success Stories,” </w:t>
      </w:r>
      <w:proofErr w:type="spellStart"/>
      <w:r w:rsidRPr="00AC593C">
        <w:rPr>
          <w:sz w:val="16"/>
          <w:szCs w:val="16"/>
        </w:rPr>
        <w:t>Vernile</w:t>
      </w:r>
      <w:proofErr w:type="spellEnd"/>
      <w:r w:rsidRPr="00AC593C">
        <w:rPr>
          <w:sz w:val="16"/>
          <w:szCs w:val="16"/>
        </w:rPr>
        <w:t xml:space="preserve"> provides examples of successful private actors in space exploration (</w:t>
      </w:r>
      <w:proofErr w:type="spellStart"/>
      <w:r w:rsidRPr="00AC593C">
        <w:rPr>
          <w:sz w:val="16"/>
          <w:szCs w:val="16"/>
        </w:rPr>
        <w:t>Vernile</w:t>
      </w:r>
      <w:proofErr w:type="spellEnd"/>
      <w:r w:rsidRPr="00AC593C">
        <w:rPr>
          <w:sz w:val="16"/>
          <w:szCs w:val="16"/>
        </w:rPr>
        <w:t>, 2018).</w:t>
      </w:r>
    </w:p>
    <w:p w14:paraId="5B231341" w14:textId="77777777" w:rsidR="00553909" w:rsidRPr="00AC593C" w:rsidRDefault="00553909" w:rsidP="00553909">
      <w:pPr>
        <w:rPr>
          <w:sz w:val="16"/>
        </w:rPr>
      </w:pPr>
      <w:r w:rsidRPr="00AC593C">
        <w:rPr>
          <w:sz w:val="16"/>
        </w:rPr>
        <w:t xml:space="preserve">The current level of competition, which has developed on the space market, allows us to state the following fact. </w:t>
      </w:r>
      <w:r w:rsidRPr="00B94DAB">
        <w:rPr>
          <w:rStyle w:val="StyleUnderline"/>
          <w:highlight w:val="green"/>
        </w:rPr>
        <w:t>Private</w:t>
      </w:r>
      <w:r w:rsidRPr="00AC593C">
        <w:rPr>
          <w:rStyle w:val="StyleUnderline"/>
        </w:rPr>
        <w:t xml:space="preserve"> space </w:t>
      </w:r>
      <w:r w:rsidRPr="00B94DAB">
        <w:rPr>
          <w:rStyle w:val="StyleUnderline"/>
          <w:highlight w:val="green"/>
        </w:rPr>
        <w:t>companies</w:t>
      </w:r>
      <w:r w:rsidRPr="00AC593C">
        <w:rPr>
          <w:rStyle w:val="StyleUnderline"/>
        </w:rPr>
        <w:t xml:space="preserve"> have been able to </w:t>
      </w:r>
      <w:r w:rsidRPr="00B94DAB">
        <w:rPr>
          <w:rStyle w:val="StyleUnderline"/>
          <w:highlight w:val="green"/>
        </w:rPr>
        <w:t xml:space="preserve">compete with </w:t>
      </w:r>
      <w:r w:rsidRPr="00B94DAB">
        <w:rPr>
          <w:rStyle w:val="Emphasis"/>
          <w:highlight w:val="green"/>
        </w:rPr>
        <w:t>entire</w:t>
      </w:r>
      <w:r w:rsidRPr="00B94DAB">
        <w:rPr>
          <w:rStyle w:val="StyleUnderline"/>
          <w:highlight w:val="green"/>
        </w:rPr>
        <w:t xml:space="preserve"> </w:t>
      </w:r>
      <w:r w:rsidRPr="00B94DAB">
        <w:rPr>
          <w:rStyle w:val="Emphasis"/>
          <w:highlight w:val="green"/>
        </w:rPr>
        <w:t>states</w:t>
      </w:r>
      <w:r w:rsidRPr="00AC593C">
        <w:rPr>
          <w:rStyle w:val="StyleUnderline"/>
        </w:rPr>
        <w:t xml:space="preserve"> in launching spacecraft, transporting cargo</w:t>
      </w:r>
      <w:r w:rsidRPr="00AC593C">
        <w:rPr>
          <w:sz w:val="16"/>
        </w:rPr>
        <w:t xml:space="preserve"> to orbital stations, </w:t>
      </w:r>
      <w:r w:rsidRPr="00AC593C">
        <w:rPr>
          <w:rStyle w:val="StyleUnderline"/>
        </w:rPr>
        <w:t>and exploring space</w:t>
      </w:r>
      <w:r w:rsidRPr="00AC593C">
        <w:rPr>
          <w:sz w:val="16"/>
        </w:rPr>
        <w:t xml:space="preserve"> objects. The issue of mining on space objects, the creation of space settlements and the intensive development of the space tourism market are on the agenda.</w:t>
      </w:r>
    </w:p>
    <w:p w14:paraId="6BA67F33" w14:textId="77777777" w:rsidR="00553909" w:rsidRPr="00AC593C" w:rsidRDefault="00553909" w:rsidP="00553909">
      <w:pPr>
        <w:rPr>
          <w:sz w:val="16"/>
        </w:rPr>
      </w:pPr>
      <w:r w:rsidRPr="00AC593C">
        <w:rPr>
          <w:sz w:val="16"/>
        </w:rPr>
        <w:t xml:space="preserve">In the 21st century, </w:t>
      </w:r>
      <w:r w:rsidRPr="00AC593C">
        <w:rPr>
          <w:rStyle w:val="StyleUnderline"/>
        </w:rPr>
        <w:t>the creation of non-governmental commercial organizations specializing in</w:t>
      </w:r>
      <w:r w:rsidRPr="00AC593C">
        <w:rPr>
          <w:sz w:val="16"/>
        </w:rPr>
        <w:t xml:space="preserve"> the field of </w:t>
      </w:r>
      <w:r w:rsidRPr="00AC593C">
        <w:rPr>
          <w:rStyle w:val="StyleUnderline"/>
        </w:rPr>
        <w:t xml:space="preserve">commercial space exploration, is regarded as </w:t>
      </w:r>
      <w:r w:rsidRPr="00AC593C">
        <w:rPr>
          <w:sz w:val="16"/>
        </w:rPr>
        <w:t xml:space="preserve">an </w:t>
      </w:r>
      <w:r w:rsidRPr="00AC593C">
        <w:rPr>
          <w:rStyle w:val="StyleUnderline"/>
        </w:rPr>
        <w:t>ordinary</w:t>
      </w:r>
      <w:r w:rsidRPr="00AC593C">
        <w:rPr>
          <w:sz w:val="16"/>
        </w:rPr>
        <w:t xml:space="preserve"> activity. They are established as parts of the universities around projects funded by private investors. For example, </w:t>
      </w:r>
      <w:proofErr w:type="spellStart"/>
      <w:r w:rsidRPr="00AC593C">
        <w:rPr>
          <w:sz w:val="16"/>
        </w:rPr>
        <w:t>Astropreneurship</w:t>
      </w:r>
      <w:proofErr w:type="spellEnd"/>
      <w:r w:rsidRPr="00AC593C">
        <w:rPr>
          <w:sz w:val="16"/>
        </w:rPr>
        <w:t xml:space="preserve"> &amp; Space Industry Club based on the MIT community (</w:t>
      </w:r>
      <w:proofErr w:type="spellStart"/>
      <w:r w:rsidRPr="00AC593C">
        <w:rPr>
          <w:sz w:val="16"/>
        </w:rPr>
        <w:t>Astropreneurship</w:t>
      </w:r>
      <w:proofErr w:type="spellEnd"/>
      <w:r w:rsidRPr="00AC593C">
        <w:rPr>
          <w:sz w:val="16"/>
        </w:rPr>
        <w:t>, 2019).</w:t>
      </w:r>
    </w:p>
    <w:p w14:paraId="6D6AB884" w14:textId="77777777" w:rsidR="00553909" w:rsidRPr="00AC593C" w:rsidRDefault="00553909" w:rsidP="00553909">
      <w:pPr>
        <w:rPr>
          <w:sz w:val="16"/>
        </w:rPr>
      </w:pPr>
      <w:r w:rsidRPr="00AC593C">
        <w:rPr>
          <w:rStyle w:val="StyleUnderline"/>
        </w:rPr>
        <w:t>Large-scale research in</w:t>
      </w:r>
      <w:r w:rsidRPr="00AC593C">
        <w:rPr>
          <w:sz w:val="16"/>
        </w:rPr>
        <w:t xml:space="preserve"> the field of </w:t>
      </w:r>
      <w:r w:rsidRPr="00AC593C">
        <w:rPr>
          <w:rStyle w:val="StyleUnderline"/>
        </w:rPr>
        <w:t>commercial space exploration</w:t>
      </w:r>
      <w:r w:rsidRPr="00AC593C">
        <w:rPr>
          <w:sz w:val="16"/>
        </w:rPr>
        <w:t xml:space="preserve">, as well as the practical results achieved, </w:t>
      </w:r>
      <w:r w:rsidRPr="00AC593C">
        <w:rPr>
          <w:rStyle w:val="StyleUnderline"/>
        </w:rPr>
        <w:t>led to</w:t>
      </w:r>
      <w:r w:rsidRPr="00AC593C">
        <w:rPr>
          <w:sz w:val="16"/>
        </w:rPr>
        <w:t xml:space="preserve"> the formation of </w:t>
      </w:r>
      <w:r w:rsidRPr="00AC593C">
        <w:rPr>
          <w:rStyle w:val="StyleUnderline"/>
        </w:rPr>
        <w:t xml:space="preserve">a new paradigm called </w:t>
      </w:r>
      <w:r w:rsidRPr="00AC593C">
        <w:rPr>
          <w:rStyle w:val="Emphasis"/>
        </w:rPr>
        <w:t>“New Space”</w:t>
      </w:r>
      <w:r w:rsidRPr="00AC593C">
        <w:rPr>
          <w:sz w:val="16"/>
        </w:rPr>
        <w:t xml:space="preserve"> ecosystem. The articles of </w:t>
      </w:r>
      <w:proofErr w:type="spellStart"/>
      <w:r w:rsidRPr="00AC593C">
        <w:rPr>
          <w:sz w:val="16"/>
        </w:rPr>
        <w:t>Deganit</w:t>
      </w:r>
      <w:proofErr w:type="spellEnd"/>
      <w:r w:rsidRPr="00AC593C">
        <w:rPr>
          <w:sz w:val="16"/>
        </w:rPr>
        <w:t xml:space="preserve"> </w:t>
      </w:r>
      <w:proofErr w:type="spellStart"/>
      <w:r w:rsidRPr="00AC593C">
        <w:rPr>
          <w:sz w:val="16"/>
        </w:rPr>
        <w:t>Paikowsky’s</w:t>
      </w:r>
      <w:proofErr w:type="spellEnd"/>
      <w:r w:rsidRPr="00AC593C">
        <w:rPr>
          <w:sz w:val="16"/>
        </w:rPr>
        <w:t xml:space="preserve"> (</w:t>
      </w:r>
      <w:proofErr w:type="spellStart"/>
      <w:r w:rsidRPr="00AC593C">
        <w:rPr>
          <w:sz w:val="16"/>
        </w:rPr>
        <w:t>Paikowsky</w:t>
      </w:r>
      <w:proofErr w:type="spellEnd"/>
      <w:r w:rsidRPr="00AC593C">
        <w:rPr>
          <w:sz w:val="16"/>
        </w:rPr>
        <w:t xml:space="preserve">, 2017), Clelia </w:t>
      </w:r>
      <w:proofErr w:type="spellStart"/>
      <w:r w:rsidRPr="00AC593C">
        <w:rPr>
          <w:sz w:val="16"/>
        </w:rPr>
        <w:t>Iacomino</w:t>
      </w:r>
      <w:proofErr w:type="spellEnd"/>
      <w:r w:rsidRPr="00AC593C">
        <w:rPr>
          <w:sz w:val="16"/>
        </w:rPr>
        <w:t xml:space="preserve"> (</w:t>
      </w:r>
      <w:proofErr w:type="spellStart"/>
      <w:r w:rsidRPr="00AC593C">
        <w:rPr>
          <w:sz w:val="16"/>
        </w:rPr>
        <w:t>Iacomino</w:t>
      </w:r>
      <w:proofErr w:type="spellEnd"/>
      <w:r w:rsidRPr="00AC593C">
        <w:rPr>
          <w:sz w:val="16"/>
        </w:rPr>
        <w:t xml:space="preserve"> &amp; Ciccarelli, 2018) et al. reveal its key meanings and the opportunities it offers in the space sector. The</w:t>
      </w:r>
      <w:r w:rsidRPr="00AC593C">
        <w:rPr>
          <w:rStyle w:val="StyleUnderline"/>
        </w:rPr>
        <w:t xml:space="preserve"> “New Space”</w:t>
      </w:r>
      <w:r w:rsidRPr="00AC593C">
        <w:rPr>
          <w:sz w:val="16"/>
        </w:rPr>
        <w:t xml:space="preserve"> ecosystem is a new vision for commercial space exploration. It </w:t>
      </w:r>
      <w:r w:rsidRPr="00AC593C">
        <w:rPr>
          <w:rStyle w:val="StyleUnderline"/>
        </w:rPr>
        <w:t>is</w:t>
      </w:r>
      <w:r w:rsidRPr="00AC593C">
        <w:rPr>
          <w:sz w:val="16"/>
        </w:rPr>
        <w:t xml:space="preserve"> the formation of </w:t>
      </w:r>
      <w:r w:rsidRPr="00AC593C">
        <w:rPr>
          <w:rStyle w:val="StyleUnderline"/>
        </w:rPr>
        <w:t>a cosmic worldview, in which</w:t>
      </w:r>
      <w:r w:rsidRPr="00AC593C">
        <w:rPr>
          <w:sz w:val="16"/>
        </w:rPr>
        <w:t xml:space="preserve"> the </w:t>
      </w:r>
      <w:r w:rsidRPr="00AC593C">
        <w:rPr>
          <w:rStyle w:val="StyleUnderline"/>
        </w:rPr>
        <w:t>near space with</w:t>
      </w:r>
      <w:r w:rsidRPr="00AC593C">
        <w:rPr>
          <w:sz w:val="16"/>
        </w:rPr>
        <w:t xml:space="preserve"> all the wealth of </w:t>
      </w:r>
      <w:r w:rsidRPr="00AC593C">
        <w:rPr>
          <w:rStyle w:val="StyleUnderline"/>
        </w:rPr>
        <w:t xml:space="preserve">its resources and capabilities, becomes a </w:t>
      </w:r>
      <w:r w:rsidRPr="00AC593C">
        <w:rPr>
          <w:rStyle w:val="Emphasis"/>
        </w:rPr>
        <w:t>part of the global economy</w:t>
      </w:r>
      <w:r w:rsidRPr="00AC593C">
        <w:rPr>
          <w:sz w:val="16"/>
        </w:rPr>
        <w:t xml:space="preserve"> and the sustainable development of the society. The </w:t>
      </w:r>
      <w:r w:rsidRPr="00AC593C">
        <w:rPr>
          <w:rStyle w:val="StyleUnderline"/>
        </w:rPr>
        <w:t>“New Space”</w:t>
      </w:r>
      <w:r w:rsidRPr="00AC593C">
        <w:rPr>
          <w:sz w:val="16"/>
        </w:rPr>
        <w:t xml:space="preserve"> ecosystem </w:t>
      </w:r>
      <w:r w:rsidRPr="00AC593C">
        <w:rPr>
          <w:rStyle w:val="StyleUnderline"/>
        </w:rPr>
        <w:t>offers</w:t>
      </w:r>
      <w:r w:rsidRPr="00AC593C">
        <w:rPr>
          <w:sz w:val="16"/>
        </w:rPr>
        <w:t xml:space="preserve"> the following ways for commercial space exploration (</w:t>
      </w:r>
      <w:proofErr w:type="spellStart"/>
      <w:r w:rsidRPr="00AC593C">
        <w:rPr>
          <w:sz w:val="16"/>
        </w:rPr>
        <w:t>Iacomino</w:t>
      </w:r>
      <w:proofErr w:type="spellEnd"/>
      <w:r w:rsidRPr="00AC593C">
        <w:rPr>
          <w:sz w:val="16"/>
        </w:rPr>
        <w:t xml:space="preserve"> &amp; Ciccarelli, 2018):</w:t>
      </w:r>
    </w:p>
    <w:p w14:paraId="32359CDC" w14:textId="77777777" w:rsidR="00553909" w:rsidRPr="00AC593C" w:rsidRDefault="00553909" w:rsidP="00553909">
      <w:pPr>
        <w:rPr>
          <w:sz w:val="16"/>
          <w:szCs w:val="16"/>
        </w:rPr>
      </w:pPr>
      <w:r w:rsidRPr="00AC593C">
        <w:rPr>
          <w:sz w:val="16"/>
          <w:szCs w:val="16"/>
        </w:rPr>
        <w:t>1. Innovative public procurement and support schemes, which significantly expand the role of commercial actors in space exploration.</w:t>
      </w:r>
    </w:p>
    <w:p w14:paraId="4DCF75F8" w14:textId="77777777" w:rsidR="00553909" w:rsidRPr="00AC593C" w:rsidRDefault="00553909" w:rsidP="00553909">
      <w:pPr>
        <w:rPr>
          <w:rStyle w:val="Emphasis"/>
        </w:rPr>
      </w:pPr>
      <w:r w:rsidRPr="00AC593C">
        <w:rPr>
          <w:sz w:val="16"/>
        </w:rPr>
        <w:t xml:space="preserve">2. Attracting </w:t>
      </w:r>
      <w:r w:rsidRPr="00AC593C">
        <w:rPr>
          <w:rStyle w:val="Emphasis"/>
        </w:rPr>
        <w:t>new entrants</w:t>
      </w:r>
      <w:r w:rsidRPr="00AC593C">
        <w:rPr>
          <w:rStyle w:val="StyleUnderline"/>
        </w:rPr>
        <w:t xml:space="preserve"> in</w:t>
      </w:r>
      <w:r w:rsidRPr="00AC593C">
        <w:rPr>
          <w:sz w:val="16"/>
        </w:rPr>
        <w:t xml:space="preserve"> the </w:t>
      </w:r>
      <w:r w:rsidRPr="00AC593C">
        <w:rPr>
          <w:rStyle w:val="StyleUnderline"/>
        </w:rPr>
        <w:t>space</w:t>
      </w:r>
      <w:r w:rsidRPr="00AC593C">
        <w:rPr>
          <w:sz w:val="16"/>
        </w:rPr>
        <w:t xml:space="preserve"> sector. </w:t>
      </w:r>
      <w:proofErr w:type="gramStart"/>
      <w:r w:rsidRPr="00AC593C">
        <w:rPr>
          <w:sz w:val="16"/>
        </w:rPr>
        <w:t>First of all</w:t>
      </w:r>
      <w:proofErr w:type="gramEnd"/>
      <w:r w:rsidRPr="00AC593C">
        <w:rPr>
          <w:sz w:val="16"/>
        </w:rPr>
        <w:t xml:space="preserve">, these are </w:t>
      </w:r>
      <w:r w:rsidRPr="00B94DAB">
        <w:rPr>
          <w:rStyle w:val="StyleUnderline"/>
          <w:highlight w:val="green"/>
        </w:rPr>
        <w:t>companies</w:t>
      </w:r>
      <w:r w:rsidRPr="00AC593C">
        <w:rPr>
          <w:rStyle w:val="StyleUnderline"/>
        </w:rPr>
        <w:t xml:space="preserve"> working in</w:t>
      </w:r>
      <w:r w:rsidRPr="00AC593C">
        <w:rPr>
          <w:sz w:val="16"/>
        </w:rPr>
        <w:t xml:space="preserve"> the domain of </w:t>
      </w:r>
      <w:r w:rsidRPr="00AC593C">
        <w:rPr>
          <w:rStyle w:val="StyleUnderline"/>
        </w:rPr>
        <w:t xml:space="preserve">Information and communications technology, artificial intelligence, etc. </w:t>
      </w:r>
      <w:r w:rsidRPr="00AC593C">
        <w:rPr>
          <w:sz w:val="16"/>
        </w:rPr>
        <w:t xml:space="preserve">that </w:t>
      </w:r>
      <w:r w:rsidRPr="00B94DAB">
        <w:rPr>
          <w:rStyle w:val="StyleUnderline"/>
          <w:highlight w:val="green"/>
        </w:rPr>
        <w:t>are</w:t>
      </w:r>
      <w:r w:rsidRPr="00B94DAB">
        <w:rPr>
          <w:rStyle w:val="Emphasis"/>
          <w:highlight w:val="green"/>
        </w:rPr>
        <w:t xml:space="preserve"> expanding</w:t>
      </w:r>
      <w:r w:rsidRPr="00AC593C">
        <w:rPr>
          <w:sz w:val="16"/>
        </w:rPr>
        <w:t xml:space="preserve"> their research </w:t>
      </w:r>
      <w:r w:rsidRPr="00B94DAB">
        <w:rPr>
          <w:rStyle w:val="StyleUnderline"/>
          <w:highlight w:val="green"/>
        </w:rPr>
        <w:t>in</w:t>
      </w:r>
      <w:r w:rsidRPr="00AC593C">
        <w:rPr>
          <w:rStyle w:val="StyleUnderline"/>
        </w:rPr>
        <w:t xml:space="preserve"> </w:t>
      </w:r>
      <w:r w:rsidRPr="00B94DAB">
        <w:rPr>
          <w:rStyle w:val="StyleUnderline"/>
          <w:highlight w:val="green"/>
        </w:rPr>
        <w:t>space</w:t>
      </w:r>
      <w:r w:rsidRPr="00AC593C">
        <w:rPr>
          <w:rStyle w:val="StyleUnderline"/>
        </w:rPr>
        <w:t xml:space="preserve"> markets. </w:t>
      </w:r>
      <w:r w:rsidRPr="00B94DAB">
        <w:rPr>
          <w:rStyle w:val="StyleUnderline"/>
          <w:highlight w:val="green"/>
        </w:rPr>
        <w:t xml:space="preserve">They offer </w:t>
      </w:r>
      <w:r w:rsidRPr="00B94DAB">
        <w:rPr>
          <w:rStyle w:val="Emphasis"/>
          <w:highlight w:val="green"/>
        </w:rPr>
        <w:t>innovative</w:t>
      </w:r>
      <w:r w:rsidRPr="00AC593C">
        <w:rPr>
          <w:rStyle w:val="Emphasis"/>
        </w:rPr>
        <w:t xml:space="preserve"> business </w:t>
      </w:r>
      <w:r w:rsidRPr="00B94DAB">
        <w:rPr>
          <w:rStyle w:val="Emphasis"/>
          <w:highlight w:val="green"/>
        </w:rPr>
        <w:t>models</w:t>
      </w:r>
      <w:r w:rsidRPr="00B94DAB">
        <w:rPr>
          <w:rStyle w:val="StyleUnderline"/>
          <w:highlight w:val="green"/>
        </w:rPr>
        <w:t xml:space="preserve"> and </w:t>
      </w:r>
      <w:r w:rsidRPr="00B94DAB">
        <w:rPr>
          <w:rStyle w:val="Emphasis"/>
          <w:highlight w:val="green"/>
        </w:rPr>
        <w:t>new solutions</w:t>
      </w:r>
      <w:r w:rsidRPr="00AC593C">
        <w:rPr>
          <w:rStyle w:val="Emphasis"/>
        </w:rPr>
        <w:t xml:space="preserve"> to space commercialization.</w:t>
      </w:r>
    </w:p>
    <w:p w14:paraId="2AED80F7" w14:textId="77777777" w:rsidR="00553909" w:rsidRPr="00AC593C" w:rsidRDefault="00553909" w:rsidP="00553909">
      <w:pPr>
        <w:rPr>
          <w:sz w:val="16"/>
        </w:rPr>
      </w:pPr>
      <w:r w:rsidRPr="00AC593C">
        <w:rPr>
          <w:sz w:val="16"/>
        </w:rPr>
        <w:t xml:space="preserve">3. </w:t>
      </w:r>
      <w:r w:rsidRPr="00AC593C">
        <w:rPr>
          <w:rStyle w:val="Emphasis"/>
        </w:rPr>
        <w:t>Innovative</w:t>
      </w:r>
      <w:r w:rsidRPr="00AC593C">
        <w:rPr>
          <w:sz w:val="16"/>
        </w:rPr>
        <w:t xml:space="preserve"> industrial </w:t>
      </w:r>
      <w:r w:rsidRPr="00AC593C">
        <w:rPr>
          <w:rStyle w:val="Emphasis"/>
        </w:rPr>
        <w:t>approaches</w:t>
      </w:r>
      <w:r w:rsidRPr="00AC593C">
        <w:rPr>
          <w:rStyle w:val="StyleUnderline"/>
        </w:rPr>
        <w:t xml:space="preserve"> based on </w:t>
      </w:r>
      <w:r w:rsidRPr="00AC593C">
        <w:rPr>
          <w:rStyle w:val="Emphasis"/>
        </w:rPr>
        <w:t>new</w:t>
      </w:r>
      <w:r w:rsidRPr="00AC593C">
        <w:rPr>
          <w:rStyle w:val="StyleUnderline"/>
        </w:rPr>
        <w:t xml:space="preserve"> </w:t>
      </w:r>
      <w:r w:rsidRPr="00AC593C">
        <w:rPr>
          <w:rStyle w:val="Emphasis"/>
        </w:rPr>
        <w:t>processes, methods, and industrial organization</w:t>
      </w:r>
      <w:r w:rsidRPr="00AC593C">
        <w:rPr>
          <w:rStyle w:val="StyleUnderline"/>
        </w:rPr>
        <w:t xml:space="preserve"> for</w:t>
      </w:r>
      <w:r w:rsidRPr="00AC593C">
        <w:rPr>
          <w:sz w:val="16"/>
        </w:rPr>
        <w:t xml:space="preserve"> the development and production of </w:t>
      </w:r>
      <w:r w:rsidRPr="00AC593C">
        <w:rPr>
          <w:rStyle w:val="StyleUnderline"/>
        </w:rPr>
        <w:t>space systems</w:t>
      </w:r>
      <w:r w:rsidRPr="00AC593C">
        <w:rPr>
          <w:sz w:val="16"/>
        </w:rPr>
        <w:t xml:space="preserve"> or launchers.</w:t>
      </w:r>
    </w:p>
    <w:p w14:paraId="74793D59" w14:textId="77777777" w:rsidR="00553909" w:rsidRPr="00AC593C" w:rsidRDefault="00553909" w:rsidP="00553909">
      <w:pPr>
        <w:rPr>
          <w:sz w:val="16"/>
        </w:rPr>
      </w:pPr>
      <w:r w:rsidRPr="00AC593C">
        <w:rPr>
          <w:sz w:val="16"/>
        </w:rPr>
        <w:t xml:space="preserve">4. </w:t>
      </w:r>
      <w:r w:rsidRPr="00B94DAB">
        <w:rPr>
          <w:rStyle w:val="Emphasis"/>
          <w:highlight w:val="green"/>
        </w:rPr>
        <w:t>Disruptive market solutions</w:t>
      </w:r>
      <w:r w:rsidRPr="00AC593C">
        <w:rPr>
          <w:sz w:val="16"/>
        </w:rPr>
        <w:t xml:space="preserve">, </w:t>
      </w:r>
      <w:r w:rsidRPr="00AC593C">
        <w:rPr>
          <w:rStyle w:val="StyleUnderline"/>
        </w:rPr>
        <w:t>which</w:t>
      </w:r>
      <w:r w:rsidRPr="00AC593C">
        <w:rPr>
          <w:sz w:val="16"/>
        </w:rPr>
        <w:t xml:space="preserve"> significantly </w:t>
      </w:r>
      <w:r w:rsidRPr="00B94DAB">
        <w:rPr>
          <w:rStyle w:val="Emphasis"/>
          <w:highlight w:val="green"/>
        </w:rPr>
        <w:t>reduce</w:t>
      </w:r>
      <w:r w:rsidRPr="00AC593C">
        <w:rPr>
          <w:sz w:val="16"/>
        </w:rPr>
        <w:t xml:space="preserve"> commercial space exploration </w:t>
      </w:r>
      <w:r w:rsidRPr="00B94DAB">
        <w:rPr>
          <w:rStyle w:val="Emphasis"/>
          <w:highlight w:val="green"/>
        </w:rPr>
        <w:t>prices</w:t>
      </w:r>
      <w:r w:rsidRPr="00AC593C">
        <w:rPr>
          <w:sz w:val="16"/>
        </w:rPr>
        <w:t xml:space="preserve">, </w:t>
      </w:r>
      <w:r w:rsidRPr="00B94DAB">
        <w:rPr>
          <w:rStyle w:val="Emphasis"/>
          <w:highlight w:val="green"/>
        </w:rPr>
        <w:t>increase</w:t>
      </w:r>
      <w:r w:rsidRPr="00AC593C">
        <w:rPr>
          <w:sz w:val="16"/>
        </w:rPr>
        <w:t xml:space="preserve"> labor </w:t>
      </w:r>
      <w:r w:rsidRPr="00B94DAB">
        <w:rPr>
          <w:rStyle w:val="Emphasis"/>
          <w:highlight w:val="green"/>
        </w:rPr>
        <w:t>productivity</w:t>
      </w:r>
      <w:r w:rsidRPr="00AC593C">
        <w:rPr>
          <w:sz w:val="16"/>
        </w:rPr>
        <w:t xml:space="preserve">, </w:t>
      </w:r>
      <w:r w:rsidRPr="00B94DAB">
        <w:rPr>
          <w:rStyle w:val="Emphasis"/>
          <w:highlight w:val="green"/>
        </w:rPr>
        <w:t>provide new</w:t>
      </w:r>
      <w:r w:rsidRPr="00AC593C">
        <w:rPr>
          <w:sz w:val="16"/>
        </w:rPr>
        <w:t xml:space="preserve"> types of </w:t>
      </w:r>
      <w:r w:rsidRPr="00B94DAB">
        <w:rPr>
          <w:rStyle w:val="Emphasis"/>
          <w:highlight w:val="green"/>
        </w:rPr>
        <w:t>services</w:t>
      </w:r>
      <w:r w:rsidRPr="00AC593C">
        <w:rPr>
          <w:sz w:val="16"/>
        </w:rPr>
        <w:t>, etc.</w:t>
      </w:r>
    </w:p>
    <w:p w14:paraId="6A337352" w14:textId="77777777" w:rsidR="00553909" w:rsidRPr="00AC593C" w:rsidRDefault="00553909" w:rsidP="00553909">
      <w:pPr>
        <w:rPr>
          <w:sz w:val="16"/>
        </w:rPr>
      </w:pPr>
      <w:r w:rsidRPr="00AC593C">
        <w:rPr>
          <w:sz w:val="16"/>
        </w:rPr>
        <w:t xml:space="preserve">5. </w:t>
      </w:r>
      <w:r w:rsidRPr="00B94DAB">
        <w:rPr>
          <w:rStyle w:val="Emphasis"/>
          <w:highlight w:val="green"/>
        </w:rPr>
        <w:t>Substantial</w:t>
      </w:r>
      <w:r w:rsidRPr="00AC593C">
        <w:rPr>
          <w:rStyle w:val="Emphasis"/>
        </w:rPr>
        <w:t xml:space="preserve"> private </w:t>
      </w:r>
      <w:r w:rsidRPr="00B94DAB">
        <w:rPr>
          <w:rStyle w:val="Emphasis"/>
          <w:highlight w:val="green"/>
        </w:rPr>
        <w:t>investment</w:t>
      </w:r>
      <w:r w:rsidRPr="00AC593C">
        <w:rPr>
          <w:rStyle w:val="StyleUnderline"/>
        </w:rPr>
        <w:t xml:space="preserve"> from different sources</w:t>
      </w:r>
      <w:r w:rsidRPr="00AC593C">
        <w:rPr>
          <w:sz w:val="16"/>
        </w:rPr>
        <w:t xml:space="preserve"> and </w:t>
      </w:r>
      <w:r w:rsidRPr="00B94DAB">
        <w:rPr>
          <w:rStyle w:val="StyleUnderline"/>
          <w:highlight w:val="green"/>
        </w:rPr>
        <w:t>involving</w:t>
      </w:r>
      <w:r w:rsidRPr="00AC593C">
        <w:rPr>
          <w:rStyle w:val="StyleUnderline"/>
        </w:rPr>
        <w:t xml:space="preserve"> </w:t>
      </w:r>
      <w:r w:rsidRPr="00AC593C">
        <w:rPr>
          <w:rStyle w:val="Emphasis"/>
        </w:rPr>
        <w:t xml:space="preserve">different </w:t>
      </w:r>
      <w:r w:rsidRPr="00B94DAB">
        <w:rPr>
          <w:rStyle w:val="Emphasis"/>
          <w:highlight w:val="green"/>
        </w:rPr>
        <w:t>funding</w:t>
      </w:r>
      <w:r w:rsidRPr="00AC593C">
        <w:rPr>
          <w:rStyle w:val="Emphasis"/>
        </w:rPr>
        <w:t xml:space="preserve"> mechanisms.</w:t>
      </w:r>
      <w:r w:rsidRPr="00AC593C">
        <w:rPr>
          <w:sz w:val="16"/>
        </w:rPr>
        <w:t xml:space="preserve"> For instance, </w:t>
      </w:r>
      <w:r w:rsidRPr="00AC593C">
        <w:rPr>
          <w:rStyle w:val="StyleUnderline"/>
        </w:rPr>
        <w:t xml:space="preserve">these are </w:t>
      </w:r>
      <w:r w:rsidRPr="00B94DAB">
        <w:rPr>
          <w:rStyle w:val="StyleUnderline"/>
          <w:highlight w:val="green"/>
        </w:rPr>
        <w:t>private fortunes, v</w:t>
      </w:r>
      <w:r w:rsidRPr="00AC593C">
        <w:rPr>
          <w:rStyle w:val="StyleUnderline"/>
        </w:rPr>
        <w:t xml:space="preserve">enture </w:t>
      </w:r>
      <w:r w:rsidRPr="00B94DAB">
        <w:rPr>
          <w:rStyle w:val="StyleUnderline"/>
          <w:highlight w:val="green"/>
        </w:rPr>
        <w:t>c</w:t>
      </w:r>
      <w:r w:rsidRPr="00AC593C">
        <w:rPr>
          <w:rStyle w:val="StyleUnderline"/>
        </w:rPr>
        <w:t xml:space="preserve">apital firms, business </w:t>
      </w:r>
      <w:r w:rsidRPr="00B94DAB">
        <w:rPr>
          <w:rStyle w:val="StyleUnderline"/>
          <w:highlight w:val="green"/>
        </w:rPr>
        <w:t>angels</w:t>
      </w:r>
      <w:r w:rsidRPr="00AC593C">
        <w:rPr>
          <w:rStyle w:val="StyleUnderline"/>
        </w:rPr>
        <w:t xml:space="preserve">, </w:t>
      </w:r>
      <w:r w:rsidRPr="00B94DAB">
        <w:rPr>
          <w:rStyle w:val="StyleUnderline"/>
          <w:highlight w:val="green"/>
        </w:rPr>
        <w:t>private equity</w:t>
      </w:r>
      <w:r w:rsidRPr="00AC593C">
        <w:rPr>
          <w:rStyle w:val="StyleUnderline"/>
        </w:rPr>
        <w:t xml:space="preserve"> companies, or </w:t>
      </w:r>
      <w:r w:rsidRPr="00B94DAB">
        <w:rPr>
          <w:rStyle w:val="StyleUnderline"/>
          <w:highlight w:val="green"/>
        </w:rPr>
        <w:t>banks</w:t>
      </w:r>
      <w:r w:rsidRPr="00AC593C">
        <w:rPr>
          <w:sz w:val="16"/>
        </w:rPr>
        <w:t>, etc.</w:t>
      </w:r>
    </w:p>
    <w:p w14:paraId="52DBF185" w14:textId="77777777" w:rsidR="00553909" w:rsidRPr="00AC593C" w:rsidRDefault="00553909" w:rsidP="00553909">
      <w:pPr>
        <w:rPr>
          <w:rStyle w:val="StyleUnderline"/>
        </w:rPr>
      </w:pPr>
      <w:r w:rsidRPr="00AC593C">
        <w:rPr>
          <w:sz w:val="16"/>
        </w:rPr>
        <w:t xml:space="preserve">6. </w:t>
      </w:r>
      <w:r w:rsidRPr="00AC593C">
        <w:rPr>
          <w:rStyle w:val="StyleUnderline"/>
        </w:rPr>
        <w:t xml:space="preserve">Involvement of an </w:t>
      </w:r>
      <w:r w:rsidRPr="00B94DAB">
        <w:rPr>
          <w:rStyle w:val="StyleUnderline"/>
          <w:highlight w:val="green"/>
        </w:rPr>
        <w:t>increasing</w:t>
      </w:r>
      <w:r w:rsidRPr="00AC593C">
        <w:rPr>
          <w:rStyle w:val="StyleUnderline"/>
        </w:rPr>
        <w:t xml:space="preserve"> number of space-faring </w:t>
      </w:r>
      <w:r w:rsidRPr="00B94DAB">
        <w:rPr>
          <w:rStyle w:val="StyleUnderline"/>
          <w:highlight w:val="green"/>
        </w:rPr>
        <w:t>nations</w:t>
      </w:r>
      <w:r w:rsidRPr="00AC593C">
        <w:rPr>
          <w:sz w:val="16"/>
        </w:rPr>
        <w:t xml:space="preserve"> investing </w:t>
      </w:r>
      <w:r w:rsidRPr="00AC593C">
        <w:rPr>
          <w:rStyle w:val="StyleUnderline"/>
        </w:rPr>
        <w:t>in</w:t>
      </w:r>
      <w:r w:rsidRPr="00AC593C">
        <w:rPr>
          <w:sz w:val="16"/>
        </w:rPr>
        <w:t xml:space="preserve"> the acquisition of turnkey </w:t>
      </w:r>
      <w:r w:rsidRPr="00AC593C">
        <w:rPr>
          <w:rStyle w:val="StyleUnderline"/>
        </w:rPr>
        <w:t>space capabilities or</w:t>
      </w:r>
      <w:r w:rsidRPr="00AC593C">
        <w:rPr>
          <w:sz w:val="16"/>
        </w:rPr>
        <w:t xml:space="preserve"> even in the development of </w:t>
      </w:r>
      <w:r w:rsidRPr="00AC593C">
        <w:rPr>
          <w:rStyle w:val="StyleUnderline"/>
        </w:rPr>
        <w:t>a domestic space industrial base</w:t>
      </w:r>
      <w:r w:rsidRPr="00AC593C">
        <w:rPr>
          <w:sz w:val="16"/>
        </w:rPr>
        <w:t xml:space="preserve">. This </w:t>
      </w:r>
      <w:r w:rsidRPr="00AC593C">
        <w:rPr>
          <w:rStyle w:val="Emphasis"/>
        </w:rPr>
        <w:t>expands</w:t>
      </w:r>
      <w:r w:rsidRPr="00AC593C">
        <w:rPr>
          <w:sz w:val="16"/>
        </w:rPr>
        <w:t xml:space="preserve"> the </w:t>
      </w:r>
      <w:r w:rsidRPr="00AC593C">
        <w:rPr>
          <w:rStyle w:val="Emphasis"/>
        </w:rPr>
        <w:t>space markets</w:t>
      </w:r>
      <w:r w:rsidRPr="00AC593C">
        <w:rPr>
          <w:rStyle w:val="StyleUnderline"/>
        </w:rPr>
        <w:t xml:space="preserve"> and </w:t>
      </w:r>
      <w:r w:rsidRPr="00B94DAB">
        <w:rPr>
          <w:rStyle w:val="Emphasis"/>
          <w:highlight w:val="green"/>
        </w:rPr>
        <w:t>makes it more competitive</w:t>
      </w:r>
      <w:r w:rsidRPr="00AC593C">
        <w:rPr>
          <w:rStyle w:val="Emphasis"/>
        </w:rPr>
        <w:t>.</w:t>
      </w:r>
    </w:p>
    <w:p w14:paraId="5ACD6843" w14:textId="77777777" w:rsidR="00553909" w:rsidRPr="00AC593C" w:rsidRDefault="00553909" w:rsidP="00553909">
      <w:pPr>
        <w:rPr>
          <w:sz w:val="16"/>
          <w:szCs w:val="16"/>
        </w:rPr>
      </w:pPr>
      <w:r w:rsidRPr="00AC593C">
        <w:rPr>
          <w:sz w:val="16"/>
          <w:szCs w:val="16"/>
        </w:rPr>
        <w:lastRenderedPageBreak/>
        <w:t>The analysis of the research and advances in commercial space exploration allows us to draw the following conclusions:</w:t>
      </w:r>
    </w:p>
    <w:p w14:paraId="1525B03A" w14:textId="77777777" w:rsidR="00553909" w:rsidRPr="00AC593C" w:rsidRDefault="00553909" w:rsidP="00553909">
      <w:pPr>
        <w:rPr>
          <w:rStyle w:val="StyleUnderline"/>
        </w:rPr>
      </w:pPr>
      <w:r w:rsidRPr="00AC593C">
        <w:rPr>
          <w:sz w:val="16"/>
        </w:rPr>
        <w:t xml:space="preserve">1. In fact, </w:t>
      </w:r>
      <w:r w:rsidRPr="00AC593C">
        <w:rPr>
          <w:rStyle w:val="StyleUnderline"/>
        </w:rPr>
        <w:t xml:space="preserve">the </w:t>
      </w:r>
      <w:r w:rsidRPr="00B94DAB">
        <w:rPr>
          <w:rStyle w:val="StyleUnderline"/>
          <w:highlight w:val="green"/>
        </w:rPr>
        <w:t>space market</w:t>
      </w:r>
      <w:r w:rsidRPr="00AC593C">
        <w:rPr>
          <w:rStyle w:val="StyleUnderline"/>
        </w:rPr>
        <w:t xml:space="preserve"> </w:t>
      </w:r>
      <w:r w:rsidRPr="00AC593C">
        <w:rPr>
          <w:rStyle w:val="Emphasis"/>
        </w:rPr>
        <w:t>has already been created.</w:t>
      </w:r>
      <w:r w:rsidRPr="00AC593C">
        <w:rPr>
          <w:rStyle w:val="StyleUnderline"/>
        </w:rPr>
        <w:t xml:space="preserve"> It is</w:t>
      </w:r>
      <w:r w:rsidRPr="00AC593C">
        <w:rPr>
          <w:sz w:val="16"/>
        </w:rPr>
        <w:t xml:space="preserve"> currently </w:t>
      </w:r>
      <w:r w:rsidRPr="00AC593C">
        <w:rPr>
          <w:rStyle w:val="StyleUnderline"/>
        </w:rPr>
        <w:t>undergoing</w:t>
      </w:r>
      <w:r w:rsidRPr="00AC593C">
        <w:rPr>
          <w:rStyle w:val="Emphasis"/>
        </w:rPr>
        <w:t xml:space="preserve"> continuous development</w:t>
      </w:r>
      <w:r w:rsidRPr="00AC593C">
        <w:rPr>
          <w:rStyle w:val="StyleUnderline"/>
        </w:rPr>
        <w:t xml:space="preserve"> that </w:t>
      </w:r>
      <w:r w:rsidRPr="00B94DAB">
        <w:rPr>
          <w:rStyle w:val="StyleUnderline"/>
          <w:highlight w:val="green"/>
        </w:rPr>
        <w:t xml:space="preserve">will </w:t>
      </w:r>
      <w:r w:rsidRPr="00B94DAB">
        <w:rPr>
          <w:rStyle w:val="Emphasis"/>
          <w:highlight w:val="green"/>
        </w:rPr>
        <w:t>integrate</w:t>
      </w:r>
      <w:r w:rsidRPr="00AC593C">
        <w:rPr>
          <w:sz w:val="16"/>
        </w:rPr>
        <w:t xml:space="preserve"> the </w:t>
      </w:r>
      <w:r w:rsidRPr="00B94DAB">
        <w:rPr>
          <w:rStyle w:val="Emphasis"/>
          <w:highlight w:val="green"/>
        </w:rPr>
        <w:t>resources</w:t>
      </w:r>
      <w:r w:rsidRPr="00AC593C">
        <w:rPr>
          <w:rStyle w:val="StyleUnderline"/>
        </w:rPr>
        <w:t xml:space="preserve"> and capabilities </w:t>
      </w:r>
      <w:r w:rsidRPr="00AC593C">
        <w:rPr>
          <w:rStyle w:val="Emphasis"/>
        </w:rPr>
        <w:t>of</w:t>
      </w:r>
      <w:r w:rsidRPr="00AC593C">
        <w:rPr>
          <w:sz w:val="16"/>
        </w:rPr>
        <w:t xml:space="preserve"> the </w:t>
      </w:r>
      <w:r w:rsidRPr="00AC593C">
        <w:rPr>
          <w:rStyle w:val="Emphasis"/>
        </w:rPr>
        <w:t>near space</w:t>
      </w:r>
      <w:r w:rsidRPr="00AC593C">
        <w:rPr>
          <w:rStyle w:val="StyleUnderline"/>
        </w:rPr>
        <w:t xml:space="preserve"> </w:t>
      </w:r>
      <w:r w:rsidRPr="00B94DAB">
        <w:rPr>
          <w:rStyle w:val="StyleUnderline"/>
          <w:highlight w:val="green"/>
        </w:rPr>
        <w:t>into the</w:t>
      </w:r>
      <w:r w:rsidRPr="00AC593C">
        <w:rPr>
          <w:rStyle w:val="StyleUnderline"/>
        </w:rPr>
        <w:t xml:space="preserve"> global </w:t>
      </w:r>
      <w:r w:rsidRPr="00B94DAB">
        <w:rPr>
          <w:rStyle w:val="StyleUnderline"/>
          <w:highlight w:val="green"/>
        </w:rPr>
        <w:t>economy</w:t>
      </w:r>
      <w:r w:rsidRPr="00AC593C">
        <w:rPr>
          <w:rStyle w:val="StyleUnderline"/>
        </w:rPr>
        <w:t xml:space="preserve"> over the next decade.</w:t>
      </w:r>
    </w:p>
    <w:p w14:paraId="61E66B66" w14:textId="77777777" w:rsidR="00553909" w:rsidRPr="00AC593C" w:rsidRDefault="00553909" w:rsidP="00553909">
      <w:pPr>
        <w:rPr>
          <w:rStyle w:val="StyleUnderline"/>
        </w:rPr>
      </w:pPr>
      <w:r w:rsidRPr="00AC593C">
        <w:rPr>
          <w:sz w:val="16"/>
        </w:rPr>
        <w:t xml:space="preserve">2. </w:t>
      </w:r>
      <w:r w:rsidRPr="00AC593C">
        <w:rPr>
          <w:rStyle w:val="StyleUnderline"/>
        </w:rPr>
        <w:t>A new paradigm</w:t>
      </w:r>
      <w:r w:rsidRPr="00AC593C">
        <w:rPr>
          <w:sz w:val="16"/>
        </w:rPr>
        <w:t xml:space="preserve">, denoted by the term “New Space” ecosystem, </w:t>
      </w:r>
      <w:r w:rsidRPr="00AC593C">
        <w:rPr>
          <w:rStyle w:val="StyleUnderline"/>
        </w:rPr>
        <w:t xml:space="preserve">is at the heart of the created space market. The “New Space” ecosystem is a </w:t>
      </w:r>
      <w:r w:rsidRPr="00AC593C">
        <w:rPr>
          <w:rStyle w:val="Emphasis"/>
        </w:rPr>
        <w:t>step</w:t>
      </w:r>
      <w:r w:rsidRPr="00AC593C">
        <w:rPr>
          <w:rStyle w:val="StyleUnderline"/>
        </w:rPr>
        <w:t xml:space="preserve"> </w:t>
      </w:r>
      <w:r w:rsidRPr="00AC593C">
        <w:rPr>
          <w:rStyle w:val="Emphasis"/>
        </w:rPr>
        <w:t>towards</w:t>
      </w:r>
      <w:r w:rsidRPr="00AC593C">
        <w:rPr>
          <w:sz w:val="16"/>
        </w:rPr>
        <w:t xml:space="preserve"> the formation of </w:t>
      </w:r>
      <w:r w:rsidRPr="00AC593C">
        <w:rPr>
          <w:rStyle w:val="Emphasis"/>
        </w:rPr>
        <w:t>cosmic thinking</w:t>
      </w:r>
      <w:r w:rsidRPr="00AC593C">
        <w:rPr>
          <w:sz w:val="16"/>
        </w:rPr>
        <w:t xml:space="preserve">, </w:t>
      </w:r>
      <w:r w:rsidRPr="00AC593C">
        <w:rPr>
          <w:rStyle w:val="StyleUnderline"/>
        </w:rPr>
        <w:t>in which outer space, with its resources and capabilities, is considered</w:t>
      </w:r>
      <w:r w:rsidRPr="00AC593C">
        <w:rPr>
          <w:sz w:val="16"/>
        </w:rPr>
        <w:t xml:space="preserve"> as </w:t>
      </w:r>
      <w:r w:rsidRPr="00AC593C">
        <w:rPr>
          <w:rStyle w:val="StyleUnderline"/>
        </w:rPr>
        <w:t>a sphere of human activities.</w:t>
      </w:r>
    </w:p>
    <w:p w14:paraId="5FB30916" w14:textId="77777777" w:rsidR="00553909" w:rsidRPr="00AC593C" w:rsidRDefault="00553909" w:rsidP="00553909">
      <w:pPr>
        <w:rPr>
          <w:sz w:val="16"/>
        </w:rPr>
      </w:pPr>
      <w:r w:rsidRPr="00AC593C">
        <w:rPr>
          <w:sz w:val="16"/>
        </w:rPr>
        <w:t xml:space="preserve">3. </w:t>
      </w:r>
      <w:r w:rsidRPr="00AC593C">
        <w:rPr>
          <w:rStyle w:val="Emphasis"/>
        </w:rPr>
        <w:t>Space market regulates space law</w:t>
      </w:r>
      <w:r w:rsidRPr="00AC593C">
        <w:rPr>
          <w:sz w:val="16"/>
        </w:rPr>
        <w:t xml:space="preserve">, which is constantly evolving. The space law develops within the bounds of international law. In essence, </w:t>
      </w:r>
      <w:r w:rsidRPr="00AC593C">
        <w:rPr>
          <w:rStyle w:val="StyleUnderline"/>
        </w:rPr>
        <w:t xml:space="preserve">the space market is </w:t>
      </w:r>
      <w:r w:rsidRPr="00AC593C">
        <w:rPr>
          <w:rStyle w:val="Emphasis"/>
        </w:rPr>
        <w:t>integrated</w:t>
      </w:r>
      <w:r w:rsidRPr="00AC593C">
        <w:rPr>
          <w:rStyle w:val="StyleUnderline"/>
        </w:rPr>
        <w:t xml:space="preserve"> into the </w:t>
      </w:r>
      <w:r w:rsidRPr="00AC593C">
        <w:rPr>
          <w:rStyle w:val="Emphasis"/>
        </w:rPr>
        <w:t>international</w:t>
      </w:r>
      <w:r w:rsidRPr="00AC593C">
        <w:rPr>
          <w:rStyle w:val="StyleUnderline"/>
        </w:rPr>
        <w:t xml:space="preserve"> </w:t>
      </w:r>
      <w:r w:rsidRPr="00AC593C">
        <w:rPr>
          <w:rStyle w:val="Emphasis"/>
        </w:rPr>
        <w:t>legal</w:t>
      </w:r>
      <w:r w:rsidRPr="00AC593C">
        <w:rPr>
          <w:rStyle w:val="StyleUnderline"/>
        </w:rPr>
        <w:t xml:space="preserve"> </w:t>
      </w:r>
      <w:r w:rsidRPr="00AC593C">
        <w:rPr>
          <w:rStyle w:val="Emphasis"/>
        </w:rPr>
        <w:t>field</w:t>
      </w:r>
      <w:r w:rsidRPr="00AC593C">
        <w:rPr>
          <w:sz w:val="16"/>
        </w:rPr>
        <w:t xml:space="preserve"> and is governed by its laws.</w:t>
      </w:r>
    </w:p>
    <w:p w14:paraId="72707372" w14:textId="77777777" w:rsidR="00553909" w:rsidRPr="00AC593C" w:rsidRDefault="00553909" w:rsidP="00553909"/>
    <w:p w14:paraId="5F09D02D" w14:textId="77777777" w:rsidR="00553909" w:rsidRPr="00AC593C" w:rsidRDefault="00553909" w:rsidP="00553909"/>
    <w:p w14:paraId="1684409E" w14:textId="77777777" w:rsidR="00553909" w:rsidRPr="00AC593C" w:rsidRDefault="00553909" w:rsidP="00553909">
      <w:pPr>
        <w:pStyle w:val="Heading4"/>
      </w:pPr>
      <w:r w:rsidRPr="00AC593C">
        <w:t>Massive spillover effects, solves resources and ex risks</w:t>
      </w:r>
    </w:p>
    <w:p w14:paraId="6AAFA0F2" w14:textId="77777777" w:rsidR="00553909" w:rsidRPr="00AC593C" w:rsidRDefault="00553909" w:rsidP="00553909">
      <w:r w:rsidRPr="00AC593C">
        <w:rPr>
          <w:rStyle w:val="Style13ptBold"/>
        </w:rPr>
        <w:t>Green 21</w:t>
      </w:r>
      <w:r w:rsidRPr="00AC593C">
        <w:t xml:space="preserve"> [Brian Patrick Green, director of technology ethics at the Markkula Center for Applied Ethics, Santa Clara University, “Space Ethics,” 2021, Rowman, pp. 4-5, EA]</w:t>
      </w:r>
    </w:p>
    <w:p w14:paraId="6EBE62EA" w14:textId="77777777" w:rsidR="00553909" w:rsidRPr="00AC593C" w:rsidRDefault="00553909" w:rsidP="00553909">
      <w:r w:rsidRPr="00AC593C">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rsidRPr="00AC593C">
        <w:t>scorchingly</w:t>
      </w:r>
      <w:proofErr w:type="spellEnd"/>
      <w:r w:rsidRPr="00AC593C">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18E5A6A4" w14:textId="77777777" w:rsidR="00553909" w:rsidRPr="00AC593C" w:rsidRDefault="00553909" w:rsidP="00553909">
      <w:r w:rsidRPr="00AC593C">
        <w:t xml:space="preserve">On the technological side, everything with American global positioning system (GPS), Russian </w:t>
      </w:r>
      <w:proofErr w:type="spellStart"/>
      <w:r w:rsidRPr="00AC593C">
        <w:t>Glonass</w:t>
      </w:r>
      <w:proofErr w:type="spellEnd"/>
      <w:r w:rsidRPr="00AC593C">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3D36B054" w14:textId="77777777" w:rsidR="00553909" w:rsidRPr="00AC593C" w:rsidRDefault="00553909" w:rsidP="00553909">
      <w:pPr>
        <w:rPr>
          <w:sz w:val="16"/>
          <w:szCs w:val="16"/>
        </w:rPr>
      </w:pPr>
      <w:r w:rsidRPr="00AC593C">
        <w:rPr>
          <w:sz w:val="16"/>
          <w:szCs w:val="16"/>
        </w:rPr>
        <w:t xml:space="preserve">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w:t>
      </w:r>
      <w:r w:rsidRPr="00AC593C">
        <w:rPr>
          <w:sz w:val="16"/>
          <w:szCs w:val="16"/>
        </w:rPr>
        <w:lastRenderedPageBreak/>
        <w:t>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76175CAE" w14:textId="77777777" w:rsidR="00553909" w:rsidRPr="00AC593C" w:rsidRDefault="00553909" w:rsidP="00553909">
      <w:pPr>
        <w:rPr>
          <w:sz w:val="16"/>
        </w:rPr>
      </w:pPr>
      <w:r w:rsidRPr="00B94DAB">
        <w:rPr>
          <w:rStyle w:val="StyleUnderline"/>
          <w:highlight w:val="green"/>
        </w:rPr>
        <w:t>Space activities</w:t>
      </w:r>
      <w:r w:rsidRPr="00AC593C">
        <w:rPr>
          <w:rStyle w:val="StyleUnderline"/>
        </w:rPr>
        <w:t xml:space="preserve"> are</w:t>
      </w:r>
      <w:r w:rsidRPr="00AC593C">
        <w:rPr>
          <w:sz w:val="16"/>
        </w:rPr>
        <w:t xml:space="preserve"> also </w:t>
      </w:r>
      <w:r w:rsidRPr="00AC593C">
        <w:rPr>
          <w:rStyle w:val="StyleUnderline"/>
        </w:rPr>
        <w:t xml:space="preserve">a </w:t>
      </w:r>
      <w:proofErr w:type="gramStart"/>
      <w:r w:rsidRPr="00AC593C">
        <w:rPr>
          <w:rStyle w:val="StyleUnderline"/>
        </w:rPr>
        <w:t>key way</w:t>
      </w:r>
      <w:proofErr w:type="gramEnd"/>
      <w:r w:rsidRPr="00AC593C">
        <w:rPr>
          <w:rStyle w:val="StyleUnderline"/>
        </w:rPr>
        <w:t xml:space="preserve"> of </w:t>
      </w:r>
      <w:r w:rsidRPr="00B94DAB">
        <w:rPr>
          <w:rStyle w:val="Emphasis"/>
          <w:highlight w:val="green"/>
        </w:rPr>
        <w:t>promot</w:t>
      </w:r>
      <w:r w:rsidRPr="00AC593C">
        <w:rPr>
          <w:rStyle w:val="Emphasis"/>
        </w:rPr>
        <w:t xml:space="preserve">ing </w:t>
      </w:r>
      <w:r w:rsidRPr="00B94DAB">
        <w:rPr>
          <w:rStyle w:val="Emphasis"/>
          <w:highlight w:val="green"/>
        </w:rPr>
        <w:t>international coop</w:t>
      </w:r>
      <w:r w:rsidRPr="00AC593C">
        <w:rPr>
          <w:rStyle w:val="Emphasis"/>
        </w:rPr>
        <w:t>eration</w:t>
      </w:r>
      <w:r w:rsidRPr="00AC593C">
        <w:rPr>
          <w:sz w:val="16"/>
        </w:rPr>
        <w:t xml:space="preserve"> and global awareness. While the international competition of the “space race” fueled one nation all the way to the Moon, shortly afterward, </w:t>
      </w:r>
      <w:r w:rsidRPr="00AC593C">
        <w:rPr>
          <w:rStyle w:val="StyleUnderline"/>
        </w:rPr>
        <w:t xml:space="preserve">the </w:t>
      </w:r>
      <w:r w:rsidRPr="00B94DAB">
        <w:rPr>
          <w:rStyle w:val="StyleUnderline"/>
          <w:highlight w:val="green"/>
        </w:rPr>
        <w:t>Apollo</w:t>
      </w:r>
      <w:r w:rsidRPr="00AC593C">
        <w:rPr>
          <w:rStyle w:val="StyleUnderline"/>
        </w:rPr>
        <w:t xml:space="preserve">-Soyuz program </w:t>
      </w:r>
      <w:r w:rsidRPr="00B94DAB">
        <w:rPr>
          <w:rStyle w:val="StyleUnderline"/>
          <w:highlight w:val="green"/>
        </w:rPr>
        <w:t>announced</w:t>
      </w:r>
      <w:r w:rsidRPr="00AC593C">
        <w:rPr>
          <w:sz w:val="16"/>
        </w:rPr>
        <w:t xml:space="preserve"> a </w:t>
      </w:r>
      <w:r w:rsidRPr="00B94DAB">
        <w:rPr>
          <w:rStyle w:val="StyleUnderline"/>
          <w:highlight w:val="green"/>
        </w:rPr>
        <w:t>thawing</w:t>
      </w:r>
      <w:r w:rsidRPr="00AC593C">
        <w:rPr>
          <w:sz w:val="16"/>
        </w:rPr>
        <w:t xml:space="preserve"> of this </w:t>
      </w:r>
      <w:r w:rsidRPr="00B94DAB">
        <w:rPr>
          <w:rStyle w:val="StyleUnderline"/>
          <w:highlight w:val="green"/>
        </w:rPr>
        <w:t>competition</w:t>
      </w:r>
      <w:r w:rsidRPr="00AC593C">
        <w:rPr>
          <w:rStyle w:val="StyleUnderline"/>
        </w:rPr>
        <w:t xml:space="preserve"> and commenced</w:t>
      </w:r>
      <w:r w:rsidRPr="00AC593C">
        <w:rPr>
          <w:sz w:val="16"/>
        </w:rPr>
        <w:t xml:space="preserve"> a period of </w:t>
      </w:r>
      <w:r w:rsidRPr="00AC593C">
        <w:rPr>
          <w:rStyle w:val="StyleUnderline"/>
        </w:rPr>
        <w:t>cooperation between the United States</w:t>
      </w:r>
      <w:r w:rsidRPr="00AC593C">
        <w:rPr>
          <w:sz w:val="16"/>
        </w:rPr>
        <w:t xml:space="preserve"> of America </w:t>
      </w:r>
      <w:r w:rsidRPr="00AC593C">
        <w:rPr>
          <w:rStyle w:val="StyleUnderline"/>
        </w:rPr>
        <w:t>and</w:t>
      </w:r>
      <w:r w:rsidRPr="00AC593C">
        <w:rPr>
          <w:sz w:val="16"/>
        </w:rPr>
        <w:t xml:space="preserve"> the </w:t>
      </w:r>
      <w:r w:rsidRPr="00AC593C">
        <w:rPr>
          <w:rStyle w:val="StyleUnderline"/>
        </w:rPr>
        <w:t>U</w:t>
      </w:r>
      <w:r w:rsidRPr="00AC593C">
        <w:rPr>
          <w:sz w:val="16"/>
        </w:rPr>
        <w:t xml:space="preserve">nion of </w:t>
      </w:r>
      <w:r w:rsidRPr="00AC593C">
        <w:rPr>
          <w:rStyle w:val="StyleUnderline"/>
        </w:rPr>
        <w:t>S</w:t>
      </w:r>
      <w:r w:rsidRPr="00AC593C">
        <w:rPr>
          <w:sz w:val="16"/>
        </w:rPr>
        <w:t xml:space="preserve">oviet </w:t>
      </w:r>
      <w:r w:rsidRPr="00AC593C">
        <w:rPr>
          <w:rStyle w:val="StyleUnderline"/>
        </w:rPr>
        <w:t>S</w:t>
      </w:r>
      <w:r w:rsidRPr="00AC593C">
        <w:rPr>
          <w:sz w:val="16"/>
        </w:rPr>
        <w:t xml:space="preserve">ocialist </w:t>
      </w:r>
      <w:r w:rsidRPr="00AC593C">
        <w:rPr>
          <w:rStyle w:val="StyleUnderline"/>
        </w:rPr>
        <w:t>R</w:t>
      </w:r>
      <w:r w:rsidRPr="00AC593C">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AC593C">
        <w:rPr>
          <w:rStyle w:val="StyleUnderline"/>
        </w:rPr>
        <w:t xml:space="preserve">the </w:t>
      </w:r>
      <w:r w:rsidRPr="00B94DAB">
        <w:rPr>
          <w:rStyle w:val="StyleUnderline"/>
          <w:highlight w:val="green"/>
        </w:rPr>
        <w:t>perspective</w:t>
      </w:r>
      <w:r w:rsidRPr="00AC593C">
        <w:rPr>
          <w:rStyle w:val="StyleUnderline"/>
        </w:rPr>
        <w:t xml:space="preserve"> given from space</w:t>
      </w:r>
      <w:r w:rsidRPr="00AC593C">
        <w:rPr>
          <w:sz w:val="16"/>
        </w:rPr>
        <w:t xml:space="preserve"> has itself </w:t>
      </w:r>
      <w:r w:rsidRPr="00AC593C">
        <w:rPr>
          <w:rStyle w:val="StyleUnderline"/>
        </w:rPr>
        <w:t>helped</w:t>
      </w:r>
      <w:r w:rsidRPr="00AC593C">
        <w:rPr>
          <w:sz w:val="16"/>
        </w:rPr>
        <w:t xml:space="preserve"> to </w:t>
      </w:r>
      <w:r w:rsidRPr="00B94DAB">
        <w:rPr>
          <w:rStyle w:val="StyleUnderline"/>
          <w:highlight w:val="green"/>
        </w:rPr>
        <w:t>produce</w:t>
      </w:r>
      <w:r w:rsidRPr="00AC593C">
        <w:rPr>
          <w:sz w:val="16"/>
        </w:rPr>
        <w:t xml:space="preserve"> some feelings of </w:t>
      </w:r>
      <w:r w:rsidRPr="00B94DAB">
        <w:rPr>
          <w:rStyle w:val="StyleUnderline"/>
          <w:highlight w:val="green"/>
        </w:rPr>
        <w:t>unity on Earth</w:t>
      </w:r>
      <w:r w:rsidRPr="00AC593C">
        <w:rPr>
          <w:rStyle w:val="StyleUnderline"/>
        </w:rPr>
        <w:t>, with</w:t>
      </w:r>
      <w:r w:rsidRPr="00AC593C">
        <w:rPr>
          <w:sz w:val="16"/>
        </w:rPr>
        <w:t xml:space="preserve"> the </w:t>
      </w:r>
      <w:r w:rsidRPr="00AC593C">
        <w:rPr>
          <w:rStyle w:val="StyleUnderline"/>
        </w:rPr>
        <w:t>famous</w:t>
      </w:r>
      <w:r w:rsidRPr="00AC593C">
        <w:rPr>
          <w:sz w:val="16"/>
        </w:rPr>
        <w:t xml:space="preserve"> “Blue Marble” and “Earthrise” </w:t>
      </w:r>
      <w:r w:rsidRPr="00AC593C">
        <w:rPr>
          <w:rStyle w:val="StyleUnderline"/>
        </w:rPr>
        <w:t>pictures</w:t>
      </w:r>
      <w:r w:rsidRPr="00AC593C">
        <w:rPr>
          <w:sz w:val="16"/>
        </w:rPr>
        <w:t xml:space="preserve"> showing Earth’s oneness and scientific discoveries supported by space science, such as those related to climate change, </w:t>
      </w:r>
      <w:r w:rsidRPr="00AC593C">
        <w:rPr>
          <w:rStyle w:val="StyleUnderline"/>
        </w:rPr>
        <w:t>helping</w:t>
      </w:r>
      <w:r w:rsidRPr="00AC593C">
        <w:rPr>
          <w:sz w:val="16"/>
        </w:rPr>
        <w:t xml:space="preserve"> to </w:t>
      </w:r>
      <w:r w:rsidRPr="00AC593C">
        <w:rPr>
          <w:rStyle w:val="StyleUnderline"/>
        </w:rPr>
        <w:t>promote international cooperation to address</w:t>
      </w:r>
      <w:r w:rsidRPr="00AC593C">
        <w:rPr>
          <w:sz w:val="16"/>
        </w:rPr>
        <w:t xml:space="preserve"> these </w:t>
      </w:r>
      <w:r w:rsidRPr="00AC593C">
        <w:rPr>
          <w:rStyle w:val="StyleUnderline"/>
        </w:rPr>
        <w:t>problems</w:t>
      </w:r>
      <w:r w:rsidRPr="00AC593C">
        <w:rPr>
          <w:sz w:val="16"/>
        </w:rPr>
        <w:t>.</w:t>
      </w:r>
    </w:p>
    <w:p w14:paraId="794B7B10" w14:textId="77777777" w:rsidR="00553909" w:rsidRPr="00AC593C" w:rsidRDefault="00553909" w:rsidP="00553909">
      <w:pPr>
        <w:rPr>
          <w:sz w:val="16"/>
        </w:rPr>
      </w:pPr>
      <w:r w:rsidRPr="00AC593C">
        <w:rPr>
          <w:rStyle w:val="StyleUnderline"/>
        </w:rPr>
        <w:t xml:space="preserve">Gaining access to </w:t>
      </w:r>
      <w:r w:rsidRPr="00B94DAB">
        <w:rPr>
          <w:rStyle w:val="Emphasis"/>
          <w:highlight w:val="green"/>
        </w:rPr>
        <w:t>new</w:t>
      </w:r>
      <w:r w:rsidRPr="00AC593C">
        <w:rPr>
          <w:rStyle w:val="Emphasis"/>
        </w:rPr>
        <w:t xml:space="preserve"> critical </w:t>
      </w:r>
      <w:r w:rsidRPr="00B94DAB">
        <w:rPr>
          <w:rStyle w:val="Emphasis"/>
          <w:highlight w:val="green"/>
        </w:rPr>
        <w:t>resources</w:t>
      </w:r>
      <w:r w:rsidRPr="00AC593C">
        <w:rPr>
          <w:rStyle w:val="StyleUnderline"/>
        </w:rPr>
        <w:t xml:space="preserve"> may be another reason to go into space.</w:t>
      </w:r>
      <w:r w:rsidRPr="00AC593C">
        <w:rPr>
          <w:sz w:val="16"/>
        </w:rPr>
        <w:t xml:space="preserve"> Earth is a finite planet, and certain elements on Earth are very rare in the planetary crust, particularly platinum group metals that are very dense and </w:t>
      </w:r>
      <w:proofErr w:type="spellStart"/>
      <w:r w:rsidRPr="00AC593C">
        <w:rPr>
          <w:sz w:val="16"/>
        </w:rPr>
        <w:t>siderophilic</w:t>
      </w:r>
      <w:proofErr w:type="spellEnd"/>
      <w:r w:rsidRPr="00AC593C">
        <w:rPr>
          <w:sz w:val="16"/>
        </w:rPr>
        <w:t xml:space="preserve"> (iron-loving) and so have tended to sink toward the core over the natural history of the planet. However, </w:t>
      </w:r>
      <w:r w:rsidRPr="00B94DAB">
        <w:rPr>
          <w:rStyle w:val="Emphasis"/>
          <w:highlight w:val="green"/>
        </w:rPr>
        <w:t>asteroids</w:t>
      </w:r>
      <w:r w:rsidRPr="00AC593C">
        <w:rPr>
          <w:rStyle w:val="StyleUnderline"/>
        </w:rPr>
        <w:t xml:space="preserve"> and other objects in space</w:t>
      </w:r>
      <w:r w:rsidRPr="00AC593C">
        <w:rPr>
          <w:sz w:val="16"/>
        </w:rPr>
        <w:t xml:space="preserve"> (for example, planets, comets, and moons) </w:t>
      </w:r>
      <w:r w:rsidRPr="00AC593C">
        <w:rPr>
          <w:rStyle w:val="StyleUnderline"/>
        </w:rPr>
        <w:t>can</w:t>
      </w:r>
      <w:r w:rsidRPr="00AC593C">
        <w:rPr>
          <w:sz w:val="16"/>
        </w:rPr>
        <w:t xml:space="preserve"> sometimes </w:t>
      </w:r>
      <w:r w:rsidRPr="00B94DAB">
        <w:rPr>
          <w:rStyle w:val="StyleUnderline"/>
          <w:highlight w:val="green"/>
        </w:rPr>
        <w:t>have</w:t>
      </w:r>
      <w:r w:rsidRPr="00AC593C">
        <w:rPr>
          <w:sz w:val="16"/>
        </w:rPr>
        <w:t xml:space="preserve"> these </w:t>
      </w:r>
      <w:r w:rsidRPr="00B94DAB">
        <w:rPr>
          <w:rStyle w:val="StyleUnderline"/>
          <w:highlight w:val="green"/>
        </w:rPr>
        <w:t>elements in abundance</w:t>
      </w:r>
      <w:r w:rsidRPr="00AC593C">
        <w:rPr>
          <w:rStyle w:val="StyleUnderline"/>
        </w:rPr>
        <w:t xml:space="preserve"> and</w:t>
      </w:r>
      <w:r w:rsidRPr="00AC593C">
        <w:rPr>
          <w:sz w:val="16"/>
        </w:rPr>
        <w:t xml:space="preserve"> in </w:t>
      </w:r>
      <w:r w:rsidRPr="00AC593C">
        <w:rPr>
          <w:rStyle w:val="StyleUnderline"/>
        </w:rPr>
        <w:t>more available locations</w:t>
      </w:r>
      <w:r w:rsidRPr="00AC593C">
        <w:rPr>
          <w:sz w:val="16"/>
        </w:rPr>
        <w:t xml:space="preserve">, making them potentially excellent sources for these valuable materials. Now-defunct asteroid-mining startup Planetary Resources once estimated that </w:t>
      </w:r>
      <w:r w:rsidRPr="00AC593C">
        <w:rPr>
          <w:rStyle w:val="StyleUnderline"/>
        </w:rPr>
        <w:t>one</w:t>
      </w:r>
      <w:r w:rsidRPr="00AC593C">
        <w:rPr>
          <w:sz w:val="16"/>
        </w:rPr>
        <w:t xml:space="preserve"> “platinum-rich </w:t>
      </w:r>
      <w:proofErr w:type="gramStart"/>
      <w:r w:rsidRPr="00AC593C">
        <w:rPr>
          <w:rStyle w:val="StyleUnderline"/>
        </w:rPr>
        <w:t>500 meter wide</w:t>
      </w:r>
      <w:proofErr w:type="gramEnd"/>
      <w:r w:rsidRPr="00AC593C">
        <w:rPr>
          <w:rStyle w:val="StyleUnderline"/>
        </w:rPr>
        <w:t xml:space="preserve"> asteroid contains</w:t>
      </w:r>
      <w:r w:rsidRPr="00AC593C">
        <w:rPr>
          <w:sz w:val="16"/>
        </w:rPr>
        <w:t xml:space="preserve"> . . . </w:t>
      </w:r>
      <w:r w:rsidRPr="00B94DAB">
        <w:rPr>
          <w:rStyle w:val="Emphasis"/>
          <w:highlight w:val="green"/>
        </w:rPr>
        <w:t>1.5 times</w:t>
      </w:r>
      <w:r w:rsidRPr="00AC593C">
        <w:rPr>
          <w:rStyle w:val="Emphasis"/>
        </w:rPr>
        <w:t xml:space="preserve"> the</w:t>
      </w:r>
      <w:r w:rsidRPr="00AC593C">
        <w:rPr>
          <w:sz w:val="16"/>
        </w:rPr>
        <w:t xml:space="preserve"> known </w:t>
      </w:r>
      <w:r w:rsidRPr="00B94DAB">
        <w:rPr>
          <w:rStyle w:val="Emphasis"/>
          <w:highlight w:val="green"/>
        </w:rPr>
        <w:t>world-reserves</w:t>
      </w:r>
      <w:r w:rsidRPr="00B94DAB">
        <w:rPr>
          <w:rStyle w:val="StyleUnderline"/>
          <w:highlight w:val="green"/>
        </w:rPr>
        <w:t xml:space="preserve"> of</w:t>
      </w:r>
      <w:r w:rsidRPr="00AC593C">
        <w:rPr>
          <w:rStyle w:val="StyleUnderline"/>
        </w:rPr>
        <w:t xml:space="preserve"> </w:t>
      </w:r>
      <w:r w:rsidRPr="00AC593C">
        <w:rPr>
          <w:sz w:val="16"/>
        </w:rPr>
        <w:t xml:space="preserve">platinum group </w:t>
      </w:r>
      <w:r w:rsidRPr="00B94DAB">
        <w:rPr>
          <w:rStyle w:val="StyleUnderline"/>
          <w:highlight w:val="green"/>
        </w:rPr>
        <w:t>metals</w:t>
      </w:r>
      <w:r w:rsidRPr="00AC593C">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w:t>
      </w:r>
      <w:proofErr w:type="gramStart"/>
      <w:r w:rsidRPr="00AC593C">
        <w:rPr>
          <w:sz w:val="16"/>
        </w:rPr>
        <w:t>system</w:t>
      </w:r>
      <w:proofErr w:type="gramEnd"/>
      <w:r w:rsidRPr="00AC593C">
        <w:rPr>
          <w:sz w:val="16"/>
        </w:rPr>
        <w:t xml:space="preserve"> and which would be far too costly to transport in any significant amounts from the Earth’s surface.</w:t>
      </w:r>
    </w:p>
    <w:p w14:paraId="5FBD1EC1" w14:textId="77777777" w:rsidR="00553909" w:rsidRPr="00AC593C" w:rsidRDefault="00553909" w:rsidP="00553909">
      <w:pPr>
        <w:rPr>
          <w:sz w:val="16"/>
        </w:rPr>
      </w:pPr>
      <w:r w:rsidRPr="00AC593C">
        <w:rPr>
          <w:sz w:val="16"/>
        </w:rPr>
        <w:t xml:space="preserve">Another reason that </w:t>
      </w:r>
      <w:r w:rsidRPr="00B94DAB">
        <w:rPr>
          <w:rStyle w:val="StyleUnderline"/>
          <w:highlight w:val="green"/>
        </w:rPr>
        <w:t>humans</w:t>
      </w:r>
      <w:r w:rsidRPr="00AC593C">
        <w:rPr>
          <w:sz w:val="16"/>
        </w:rPr>
        <w:t xml:space="preserve"> may want to </w:t>
      </w:r>
      <w:r w:rsidRPr="00AC593C">
        <w:rPr>
          <w:rStyle w:val="StyleUnderline"/>
        </w:rPr>
        <w:t>explore space</w:t>
      </w:r>
      <w:r w:rsidRPr="00AC593C">
        <w:rPr>
          <w:sz w:val="16"/>
        </w:rPr>
        <w:t xml:space="preserve"> would be</w:t>
      </w:r>
      <w:r w:rsidRPr="00AC593C">
        <w:rPr>
          <w:rStyle w:val="StyleUnderline"/>
        </w:rPr>
        <w:t xml:space="preserve"> to </w:t>
      </w:r>
      <w:r w:rsidRPr="00B94DAB">
        <w:rPr>
          <w:rStyle w:val="StyleUnderline"/>
          <w:highlight w:val="green"/>
        </w:rPr>
        <w:t xml:space="preserve">create a </w:t>
      </w:r>
      <w:r w:rsidRPr="00B94DAB">
        <w:rPr>
          <w:rStyle w:val="Emphasis"/>
          <w:highlight w:val="green"/>
        </w:rPr>
        <w:t>“backup Earth”</w:t>
      </w:r>
      <w:r w:rsidRPr="00AC593C">
        <w:rPr>
          <w:rStyle w:val="StyleUnderline"/>
        </w:rPr>
        <w:t xml:space="preserve"> to hedge </w:t>
      </w:r>
      <w:r w:rsidRPr="00B94DAB">
        <w:rPr>
          <w:rStyle w:val="StyleUnderline"/>
          <w:highlight w:val="green"/>
        </w:rPr>
        <w:t>against</w:t>
      </w:r>
      <w:r w:rsidRPr="00AC593C">
        <w:rPr>
          <w:sz w:val="16"/>
        </w:rPr>
        <w:t xml:space="preserve"> global catastrophic and </w:t>
      </w:r>
      <w:r w:rsidRPr="00B94DAB">
        <w:rPr>
          <w:rStyle w:val="Emphasis"/>
          <w:highlight w:val="green"/>
        </w:rPr>
        <w:t>existential risks</w:t>
      </w:r>
      <w:r w:rsidRPr="00AC593C">
        <w:rPr>
          <w:sz w:val="16"/>
        </w:rPr>
        <w:t xml:space="preserve"> (risks that may cause widespread disaster or human extinction, respectively) on our home planet. 8 Earth has always been a dangerous place for humans, with </w:t>
      </w:r>
      <w:r w:rsidRPr="00B94DAB">
        <w:rPr>
          <w:rStyle w:val="Emphasis"/>
          <w:highlight w:val="green"/>
        </w:rPr>
        <w:t xml:space="preserve">asteroid impacts, </w:t>
      </w:r>
      <w:proofErr w:type="spellStart"/>
      <w:r w:rsidRPr="00B94DAB">
        <w:rPr>
          <w:rStyle w:val="Emphasis"/>
          <w:highlight w:val="green"/>
        </w:rPr>
        <w:t>supervolcanic</w:t>
      </w:r>
      <w:proofErr w:type="spellEnd"/>
      <w:r w:rsidRPr="00B94DAB">
        <w:rPr>
          <w:rStyle w:val="Emphasis"/>
          <w:highlight w:val="green"/>
        </w:rPr>
        <w:t xml:space="preserve"> eruptions</w:t>
      </w:r>
      <w:r w:rsidRPr="00AC593C">
        <w:rPr>
          <w:rStyle w:val="Emphasis"/>
        </w:rPr>
        <w:t>,</w:t>
      </w:r>
      <w:r w:rsidRPr="00AC593C">
        <w:rPr>
          <w:sz w:val="16"/>
        </w:rPr>
        <w:t xml:space="preserve"> pandemic </w:t>
      </w:r>
      <w:r w:rsidRPr="00B94DAB">
        <w:rPr>
          <w:rStyle w:val="Emphasis"/>
          <w:highlight w:val="green"/>
        </w:rPr>
        <w:t>disease</w:t>
      </w:r>
      <w:r w:rsidRPr="00AC593C">
        <w:rPr>
          <w:sz w:val="16"/>
        </w:rPr>
        <w:t xml:space="preserve">, and other natural hazards threatening civilization. Now, in addition to these natural threats, human-made hazards such as </w:t>
      </w:r>
      <w:r w:rsidRPr="00B94DAB">
        <w:rPr>
          <w:rStyle w:val="Emphasis"/>
          <w:highlight w:val="green"/>
        </w:rPr>
        <w:t>nuc</w:t>
      </w:r>
      <w:r w:rsidRPr="00AC593C">
        <w:rPr>
          <w:rStyle w:val="Emphasis"/>
        </w:rPr>
        <w:t>lear weapon</w:t>
      </w:r>
      <w:r w:rsidRPr="00B94DAB">
        <w:rPr>
          <w:rStyle w:val="Emphasis"/>
          <w:highlight w:val="green"/>
        </w:rPr>
        <w:t>s</w:t>
      </w:r>
      <w:r w:rsidRPr="00AC593C">
        <w:rPr>
          <w:rStyle w:val="Emphasis"/>
        </w:rPr>
        <w:t xml:space="preserve">, </w:t>
      </w:r>
      <w:r w:rsidRPr="00B94DAB">
        <w:rPr>
          <w:rStyle w:val="Emphasis"/>
          <w:highlight w:val="green"/>
        </w:rPr>
        <w:t>climate change, biotech</w:t>
      </w:r>
      <w:r w:rsidRPr="00AC593C">
        <w:rPr>
          <w:sz w:val="16"/>
        </w:rPr>
        <w:t xml:space="preserve">nology, </w:t>
      </w:r>
      <w:r w:rsidRPr="00B94DAB">
        <w:rPr>
          <w:rStyle w:val="Emphasis"/>
          <w:highlight w:val="green"/>
        </w:rPr>
        <w:t>nanotech</w:t>
      </w:r>
      <w:r w:rsidRPr="00AC593C">
        <w:rPr>
          <w:sz w:val="16"/>
        </w:rPr>
        <w:t xml:space="preserve">nology, </w:t>
      </w:r>
      <w:r w:rsidRPr="00B94DAB">
        <w:rPr>
          <w:rStyle w:val="StyleUnderline"/>
          <w:highlight w:val="green"/>
        </w:rPr>
        <w:t xml:space="preserve">and </w:t>
      </w:r>
      <w:r w:rsidRPr="00B94DAB">
        <w:rPr>
          <w:rStyle w:val="Emphasis"/>
          <w:highlight w:val="green"/>
        </w:rPr>
        <w:t>a</w:t>
      </w:r>
      <w:r w:rsidRPr="00AC593C">
        <w:rPr>
          <w:sz w:val="16"/>
        </w:rPr>
        <w:t xml:space="preserve">rtificial </w:t>
      </w:r>
      <w:r w:rsidRPr="00B94DAB">
        <w:rPr>
          <w:rStyle w:val="Emphasis"/>
          <w:highlight w:val="green"/>
        </w:rPr>
        <w:t>i</w:t>
      </w:r>
      <w:r w:rsidRPr="00AC593C">
        <w:rPr>
          <w:sz w:val="16"/>
        </w:rPr>
        <w:t xml:space="preserve">ntelligence may </w:t>
      </w:r>
      <w:r w:rsidRPr="00AC593C">
        <w:rPr>
          <w:rStyle w:val="Emphasis"/>
        </w:rPr>
        <w:t>threaten</w:t>
      </w:r>
      <w:r w:rsidRPr="00AC593C">
        <w:rPr>
          <w:sz w:val="16"/>
        </w:rPr>
        <w:t xml:space="preserve"> not only the viability of technological civilization but perhaps the survival of human</w:t>
      </w:r>
      <w:r w:rsidRPr="00AC593C">
        <w:rPr>
          <w:rStyle w:val="Emphasis"/>
        </w:rPr>
        <w:t xml:space="preserve"> life itself.</w:t>
      </w:r>
      <w:r w:rsidRPr="00AC593C">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AC593C">
        <w:rPr>
          <w:sz w:val="16"/>
        </w:rPr>
        <w:t>all of</w:t>
      </w:r>
      <w:proofErr w:type="gramEnd"/>
      <w:r w:rsidRPr="00AC593C">
        <w:rPr>
          <w:sz w:val="16"/>
        </w:rPr>
        <w:t xml:space="preserve"> human effort for all of history would be for nothing. However, </w:t>
      </w:r>
      <w:r w:rsidRPr="00AC593C">
        <w:rPr>
          <w:rStyle w:val="StyleUnderline"/>
        </w:rPr>
        <w:t>were</w:t>
      </w:r>
      <w:r w:rsidRPr="00AC593C">
        <w:rPr>
          <w:sz w:val="16"/>
        </w:rPr>
        <w:t xml:space="preserve"> the same </w:t>
      </w:r>
      <w:r w:rsidRPr="00AC593C">
        <w:rPr>
          <w:rStyle w:val="StyleUnderline"/>
        </w:rPr>
        <w:t xml:space="preserve">global catastrophe to happen to Earth, yet </w:t>
      </w:r>
      <w:r w:rsidRPr="00B94DAB">
        <w:rPr>
          <w:rStyle w:val="StyleUnderline"/>
          <w:highlight w:val="green"/>
        </w:rPr>
        <w:t>humans</w:t>
      </w:r>
      <w:r w:rsidRPr="00AC593C">
        <w:rPr>
          <w:rStyle w:val="StyleUnderline"/>
        </w:rPr>
        <w:t xml:space="preserve"> were a multiplanetary species </w:t>
      </w:r>
      <w:r w:rsidRPr="00B94DAB">
        <w:rPr>
          <w:rStyle w:val="StyleUnderline"/>
          <w:highlight w:val="green"/>
        </w:rPr>
        <w:t xml:space="preserve">with </w:t>
      </w:r>
      <w:r w:rsidRPr="00B94DAB">
        <w:rPr>
          <w:rStyle w:val="Emphasis"/>
          <w:highlight w:val="green"/>
        </w:rPr>
        <w:t>just one</w:t>
      </w:r>
      <w:r w:rsidRPr="00AC593C">
        <w:rPr>
          <w:rStyle w:val="Emphasis"/>
        </w:rPr>
        <w:t xml:space="preserve"> self-sustaining </w:t>
      </w:r>
      <w:r w:rsidRPr="00B94DAB">
        <w:rPr>
          <w:rStyle w:val="Emphasis"/>
          <w:highlight w:val="green"/>
        </w:rPr>
        <w:t>settlement</w:t>
      </w:r>
      <w:r w:rsidRPr="00AC593C">
        <w:rPr>
          <w:rStyle w:val="Emphasis"/>
        </w:rPr>
        <w:t xml:space="preserve"> off-Earth</w:t>
      </w:r>
      <w:r w:rsidRPr="00AC593C">
        <w:rPr>
          <w:rStyle w:val="StyleUnderline"/>
        </w:rPr>
        <w:t>, it would not result in</w:t>
      </w:r>
      <w:r w:rsidRPr="00AC593C">
        <w:rPr>
          <w:sz w:val="16"/>
        </w:rPr>
        <w:t xml:space="preserve"> the end of human civilization or </w:t>
      </w:r>
      <w:r w:rsidRPr="00AC593C">
        <w:rPr>
          <w:rStyle w:val="StyleUnderline"/>
        </w:rPr>
        <w:t>human extinction.</w:t>
      </w:r>
      <w:r w:rsidRPr="00AC593C">
        <w:rPr>
          <w:sz w:val="16"/>
        </w:rPr>
        <w:t xml:space="preserve"> </w:t>
      </w:r>
      <w:proofErr w:type="gramStart"/>
      <w:r w:rsidRPr="00AC593C">
        <w:rPr>
          <w:sz w:val="16"/>
        </w:rPr>
        <w:t>Instead</w:t>
      </w:r>
      <w:proofErr w:type="gramEnd"/>
      <w:r w:rsidRPr="00AC593C">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AC593C">
        <w:rPr>
          <w:sz w:val="16"/>
        </w:rPr>
        <w:t>planetory</w:t>
      </w:r>
      <w:proofErr w:type="spellEnd"/>
      <w:r w:rsidRPr="00AC593C">
        <w:rPr>
          <w:sz w:val="16"/>
        </w:rPr>
        <w:t xml:space="preserve"> history would not be for nothing. </w:t>
      </w:r>
      <w:r w:rsidRPr="00AC593C">
        <w:rPr>
          <w:rStyle w:val="StyleUnderline"/>
        </w:rPr>
        <w:t xml:space="preserve">Human life and culture </w:t>
      </w:r>
      <w:r w:rsidRPr="00B94DAB">
        <w:rPr>
          <w:rStyle w:val="StyleUnderline"/>
          <w:highlight w:val="green"/>
        </w:rPr>
        <w:t>would go on</w:t>
      </w:r>
      <w:r w:rsidRPr="00AC593C">
        <w:rPr>
          <w:sz w:val="16"/>
        </w:rPr>
        <w:t xml:space="preserve"> elsewhere, as well as other Earth species. This is a dire fate, but less terrible than the first.</w:t>
      </w:r>
    </w:p>
    <w:p w14:paraId="7551BB62" w14:textId="77777777" w:rsidR="00553909" w:rsidRPr="00AC593C" w:rsidRDefault="00553909" w:rsidP="00553909">
      <w:pPr>
        <w:pStyle w:val="Heading4"/>
      </w:pPr>
      <w:r w:rsidRPr="00AC593C">
        <w:t xml:space="preserve">Space colonization solves otherwise </w:t>
      </w:r>
      <w:r w:rsidRPr="00AC593C">
        <w:rPr>
          <w:u w:val="single"/>
        </w:rPr>
        <w:t>inevitable</w:t>
      </w:r>
      <w:r w:rsidRPr="00AC593C">
        <w:t xml:space="preserve"> extinction. </w:t>
      </w:r>
    </w:p>
    <w:p w14:paraId="5B8EA6AC" w14:textId="77777777" w:rsidR="00553909" w:rsidRPr="00AC593C" w:rsidRDefault="00553909" w:rsidP="00553909">
      <w:proofErr w:type="spellStart"/>
      <w:r w:rsidRPr="00AC593C">
        <w:rPr>
          <w:rStyle w:val="Style13ptBold"/>
        </w:rPr>
        <w:t>Zarkadakis</w:t>
      </w:r>
      <w:proofErr w:type="spellEnd"/>
      <w:r w:rsidRPr="00AC593C">
        <w:rPr>
          <w:rStyle w:val="Style13ptBold"/>
        </w:rPr>
        <w:t xml:space="preserve"> 19 </w:t>
      </w:r>
      <w:r w:rsidRPr="00AC593C">
        <w:t xml:space="preserve">[George; December 26; Ph.D. in Artificial Intelligence; George </w:t>
      </w:r>
      <w:proofErr w:type="spellStart"/>
      <w:r w:rsidRPr="00AC593C">
        <w:t>Zardakis</w:t>
      </w:r>
      <w:proofErr w:type="spellEnd"/>
      <w:r w:rsidRPr="00AC593C">
        <w:t xml:space="preserve">, “Abandoning the metropolis: space </w:t>
      </w:r>
      <w:proofErr w:type="spellStart"/>
      <w:r w:rsidRPr="00AC593C">
        <w:t>colonisation</w:t>
      </w:r>
      <w:proofErr w:type="spellEnd"/>
      <w:r w:rsidRPr="00AC593C">
        <w:t xml:space="preserve"> as the new imperative,” </w:t>
      </w:r>
      <w:hyperlink r:id="rId18" w:history="1">
        <w:r w:rsidRPr="00AC593C">
          <w:rPr>
            <w:rStyle w:val="Hyperlink"/>
          </w:rPr>
          <w:t>https://georgezarkadakis.com/2019/12/26/abandoning-the-metropolis-space-colonisation-as-the-new-imperative/</w:t>
        </w:r>
      </w:hyperlink>
      <w:r w:rsidRPr="00AC593C">
        <w:t>]</w:t>
      </w:r>
    </w:p>
    <w:p w14:paraId="0A9CE8EF" w14:textId="77777777" w:rsidR="00553909" w:rsidRPr="00AC593C" w:rsidRDefault="00553909" w:rsidP="00553909">
      <w:pPr>
        <w:rPr>
          <w:sz w:val="16"/>
        </w:rPr>
      </w:pPr>
      <w:r w:rsidRPr="00AC593C">
        <w:rPr>
          <w:rStyle w:val="StyleUnderline"/>
        </w:rPr>
        <w:t>Space colonization is</w:t>
      </w:r>
      <w:r w:rsidRPr="00AC593C">
        <w:rPr>
          <w:sz w:val="16"/>
        </w:rPr>
        <w:t xml:space="preserve"> not only </w:t>
      </w:r>
      <w:r w:rsidRPr="00AC593C">
        <w:rPr>
          <w:rStyle w:val="StyleUnderline"/>
        </w:rPr>
        <w:t>the subject of</w:t>
      </w:r>
      <w:r w:rsidRPr="00AC593C">
        <w:rPr>
          <w:sz w:val="16"/>
        </w:rPr>
        <w:t xml:space="preserve"> fiction but of </w:t>
      </w:r>
      <w:r w:rsidRPr="00AC593C">
        <w:rPr>
          <w:rStyle w:val="Emphasis"/>
        </w:rPr>
        <w:t>serious science</w:t>
      </w:r>
      <w:r w:rsidRPr="00AC593C">
        <w:rPr>
          <w:sz w:val="16"/>
        </w:rPr>
        <w:t xml:space="preserve"> too. The late physicist Stephen Hawking argued that </w:t>
      </w:r>
      <w:r w:rsidRPr="00B94DAB">
        <w:rPr>
          <w:rStyle w:val="StyleUnderline"/>
          <w:highlight w:val="green"/>
        </w:rPr>
        <w:t>unless colonies</w:t>
      </w:r>
      <w:r w:rsidRPr="00AC593C">
        <w:rPr>
          <w:rStyle w:val="StyleUnderline"/>
        </w:rPr>
        <w:t xml:space="preserve"> were</w:t>
      </w:r>
      <w:r w:rsidRPr="00AC593C">
        <w:rPr>
          <w:sz w:val="16"/>
        </w:rPr>
        <w:t xml:space="preserve"> </w:t>
      </w:r>
      <w:r w:rsidRPr="00B94DAB">
        <w:rPr>
          <w:rStyle w:val="Emphasis"/>
          <w:highlight w:val="green"/>
        </w:rPr>
        <w:t>established in space</w:t>
      </w:r>
      <w:r w:rsidRPr="00B94DAB">
        <w:rPr>
          <w:sz w:val="16"/>
          <w:highlight w:val="green"/>
        </w:rPr>
        <w:t xml:space="preserve"> </w:t>
      </w:r>
      <w:proofErr w:type="gramStart"/>
      <w:r w:rsidRPr="00B94DAB">
        <w:rPr>
          <w:rStyle w:val="StyleUnderline"/>
          <w:highlight w:val="green"/>
        </w:rPr>
        <w:t>the</w:t>
      </w:r>
      <w:r w:rsidRPr="00B94DAB">
        <w:rPr>
          <w:sz w:val="16"/>
          <w:highlight w:val="green"/>
        </w:rPr>
        <w:t xml:space="preserve"> </w:t>
      </w:r>
      <w:r w:rsidRPr="00B94DAB">
        <w:rPr>
          <w:rStyle w:val="Emphasis"/>
          <w:highlight w:val="green"/>
        </w:rPr>
        <w:t>human</w:t>
      </w:r>
      <w:r w:rsidRPr="00AC593C">
        <w:rPr>
          <w:rStyle w:val="Emphasis"/>
        </w:rPr>
        <w:t xml:space="preserve"> race</w:t>
      </w:r>
      <w:proofErr w:type="gramEnd"/>
      <w:r w:rsidRPr="00AC593C">
        <w:rPr>
          <w:rStyle w:val="Emphasis"/>
        </w:rPr>
        <w:t xml:space="preserve"> would </w:t>
      </w:r>
      <w:r w:rsidRPr="00B94DAB">
        <w:rPr>
          <w:rStyle w:val="Emphasis"/>
          <w:highlight w:val="green"/>
        </w:rPr>
        <w:t>become extinct</w:t>
      </w:r>
      <w:r w:rsidRPr="00AC593C">
        <w:rPr>
          <w:rStyle w:val="StyleUnderline"/>
        </w:rPr>
        <w:t>. There are</w:t>
      </w:r>
      <w:r w:rsidRPr="00AC593C">
        <w:rPr>
          <w:sz w:val="16"/>
        </w:rPr>
        <w:t xml:space="preserve"> several </w:t>
      </w:r>
      <w:r w:rsidRPr="00AC593C">
        <w:rPr>
          <w:rStyle w:val="Emphasis"/>
        </w:rPr>
        <w:t>natural phenomena</w:t>
      </w:r>
      <w:r w:rsidRPr="00AC593C">
        <w:rPr>
          <w:sz w:val="16"/>
        </w:rPr>
        <w:t xml:space="preserve"> </w:t>
      </w:r>
      <w:r w:rsidRPr="00AC593C">
        <w:rPr>
          <w:rStyle w:val="Emphasis"/>
        </w:rPr>
        <w:t>beyond our control</w:t>
      </w:r>
      <w:r w:rsidRPr="00AC593C">
        <w:rPr>
          <w:sz w:val="16"/>
        </w:rPr>
        <w:t xml:space="preserve"> </w:t>
      </w:r>
      <w:r w:rsidRPr="00AC593C">
        <w:rPr>
          <w:rStyle w:val="StyleUnderline"/>
        </w:rPr>
        <w:t>that could spell</w:t>
      </w:r>
      <w:r w:rsidRPr="00AC593C">
        <w:rPr>
          <w:sz w:val="16"/>
        </w:rPr>
        <w:t xml:space="preserve"> our </w:t>
      </w:r>
      <w:r w:rsidRPr="00AC593C">
        <w:rPr>
          <w:rStyle w:val="Emphasis"/>
        </w:rPr>
        <w:t>obliteration</w:t>
      </w:r>
      <w:r w:rsidRPr="00AC593C">
        <w:rPr>
          <w:sz w:val="16"/>
        </w:rPr>
        <w:t xml:space="preserve">. Over a long enough period of time </w:t>
      </w:r>
      <w:r w:rsidRPr="00AC593C">
        <w:rPr>
          <w:rStyle w:val="StyleUnderline"/>
        </w:rPr>
        <w:t>our planet is vulnerable to catastrophic</w:t>
      </w:r>
      <w:r w:rsidRPr="00AC593C">
        <w:rPr>
          <w:sz w:val="16"/>
        </w:rPr>
        <w:t xml:space="preserve"> </w:t>
      </w:r>
      <w:r w:rsidRPr="00B94DAB">
        <w:rPr>
          <w:rStyle w:val="Emphasis"/>
          <w:highlight w:val="green"/>
        </w:rPr>
        <w:t>meteor</w:t>
      </w:r>
      <w:r w:rsidRPr="00AC593C">
        <w:rPr>
          <w:rStyle w:val="StyleUnderline"/>
        </w:rPr>
        <w:t xml:space="preserve">ite </w:t>
      </w:r>
      <w:proofErr w:type="gramStart"/>
      <w:r w:rsidRPr="00AC593C">
        <w:rPr>
          <w:rStyle w:val="StyleUnderline"/>
        </w:rPr>
        <w:t>strike</w:t>
      </w:r>
      <w:r w:rsidRPr="00B94DAB">
        <w:rPr>
          <w:rStyle w:val="Emphasis"/>
          <w:highlight w:val="green"/>
        </w:rPr>
        <w:t>s</w:t>
      </w:r>
      <w:r w:rsidRPr="00AC593C">
        <w:rPr>
          <w:rStyle w:val="StyleUnderline"/>
        </w:rPr>
        <w:t>, or</w:t>
      </w:r>
      <w:proofErr w:type="gramEnd"/>
      <w:r w:rsidRPr="00AC593C">
        <w:rPr>
          <w:sz w:val="16"/>
        </w:rPr>
        <w:t xml:space="preserve"> getting exposed to the </w:t>
      </w:r>
      <w:r w:rsidRPr="00AC593C">
        <w:rPr>
          <w:rStyle w:val="Emphasis"/>
        </w:rPr>
        <w:t>deadly radiation</w:t>
      </w:r>
      <w:r w:rsidRPr="00AC593C">
        <w:rPr>
          <w:sz w:val="16"/>
        </w:rPr>
        <w:t xml:space="preserve"> </w:t>
      </w:r>
      <w:r w:rsidRPr="00AC593C">
        <w:rPr>
          <w:rStyle w:val="StyleUnderline"/>
        </w:rPr>
        <w:t xml:space="preserve">of </w:t>
      </w:r>
      <w:r w:rsidRPr="00B94DAB">
        <w:rPr>
          <w:rStyle w:val="StyleUnderline"/>
          <w:highlight w:val="green"/>
        </w:rPr>
        <w:t>a nearby</w:t>
      </w:r>
      <w:r w:rsidRPr="00AC593C">
        <w:rPr>
          <w:rStyle w:val="StyleUnderline"/>
        </w:rPr>
        <w:t xml:space="preserve"> super</w:t>
      </w:r>
      <w:r w:rsidRPr="00B94DAB">
        <w:rPr>
          <w:rStyle w:val="Emphasis"/>
          <w:highlight w:val="green"/>
        </w:rPr>
        <w:t>nova</w:t>
      </w:r>
      <w:r w:rsidRPr="00AC593C">
        <w:rPr>
          <w:sz w:val="16"/>
        </w:rPr>
        <w:t xml:space="preserve"> explosion. </w:t>
      </w:r>
      <w:r w:rsidRPr="00AC593C">
        <w:rPr>
          <w:rStyle w:val="StyleUnderline"/>
        </w:rPr>
        <w:t xml:space="preserve">As our </w:t>
      </w:r>
      <w:r w:rsidRPr="00B94DAB">
        <w:rPr>
          <w:rStyle w:val="Emphasis"/>
          <w:highlight w:val="green"/>
        </w:rPr>
        <w:t>Sun</w:t>
      </w:r>
      <w:r w:rsidRPr="00AC593C">
        <w:rPr>
          <w:rStyle w:val="Emphasis"/>
        </w:rPr>
        <w:t xml:space="preserve"> burns</w:t>
      </w:r>
      <w:r w:rsidRPr="00AC593C">
        <w:rPr>
          <w:sz w:val="16"/>
        </w:rPr>
        <w:t xml:space="preserve"> its fuel </w:t>
      </w:r>
      <w:r w:rsidRPr="00AC593C">
        <w:rPr>
          <w:rStyle w:val="StyleUnderline"/>
        </w:rPr>
        <w:t xml:space="preserve">it </w:t>
      </w:r>
      <w:r w:rsidRPr="00B94DAB">
        <w:rPr>
          <w:rStyle w:val="StyleUnderline"/>
          <w:highlight w:val="green"/>
        </w:rPr>
        <w:t>will</w:t>
      </w:r>
      <w:r w:rsidRPr="00AC593C">
        <w:rPr>
          <w:sz w:val="16"/>
        </w:rPr>
        <w:t xml:space="preserve"> start to expand and, in a few million years, will </w:t>
      </w:r>
      <w:r w:rsidRPr="00B94DAB">
        <w:rPr>
          <w:rStyle w:val="Emphasis"/>
          <w:highlight w:val="green"/>
        </w:rPr>
        <w:t>scorch Earth</w:t>
      </w:r>
      <w:r w:rsidRPr="00B94DAB">
        <w:rPr>
          <w:sz w:val="16"/>
          <w:highlight w:val="green"/>
        </w:rPr>
        <w:t xml:space="preserve">. </w:t>
      </w:r>
      <w:r w:rsidRPr="00B94DAB">
        <w:rPr>
          <w:rStyle w:val="StyleUnderline"/>
          <w:highlight w:val="green"/>
        </w:rPr>
        <w:t>We can</w:t>
      </w:r>
      <w:r w:rsidRPr="00AC593C">
        <w:rPr>
          <w:rStyle w:val="StyleUnderline"/>
        </w:rPr>
        <w:t xml:space="preserve"> also </w:t>
      </w:r>
      <w:r w:rsidRPr="00B94DAB">
        <w:rPr>
          <w:rStyle w:val="Emphasis"/>
          <w:highlight w:val="green"/>
        </w:rPr>
        <w:t>self-destruct</w:t>
      </w:r>
      <w:r w:rsidRPr="00B94DAB">
        <w:rPr>
          <w:sz w:val="16"/>
          <w:highlight w:val="green"/>
        </w:rPr>
        <w:t xml:space="preserve"> </w:t>
      </w:r>
      <w:r w:rsidRPr="00B94DAB">
        <w:rPr>
          <w:rStyle w:val="StyleUnderline"/>
          <w:highlight w:val="green"/>
        </w:rPr>
        <w:t>by</w:t>
      </w:r>
      <w:r w:rsidRPr="00AC593C">
        <w:rPr>
          <w:sz w:val="16"/>
        </w:rPr>
        <w:t xml:space="preserve"> waging </w:t>
      </w:r>
      <w:r w:rsidRPr="00B94DAB">
        <w:rPr>
          <w:rStyle w:val="Emphasis"/>
          <w:highlight w:val="green"/>
        </w:rPr>
        <w:t>nuc</w:t>
      </w:r>
      <w:r w:rsidRPr="00AC593C">
        <w:rPr>
          <w:rStyle w:val="StyleUnderline"/>
        </w:rPr>
        <w:t xml:space="preserve">lear </w:t>
      </w:r>
      <w:r w:rsidRPr="00B94DAB">
        <w:rPr>
          <w:rStyle w:val="Emphasis"/>
          <w:highlight w:val="green"/>
        </w:rPr>
        <w:t>war</w:t>
      </w:r>
      <w:r w:rsidRPr="00B94DAB">
        <w:rPr>
          <w:rStyle w:val="StyleUnderline"/>
          <w:highlight w:val="green"/>
        </w:rPr>
        <w:t>, or</w:t>
      </w:r>
      <w:r w:rsidRPr="00AC593C">
        <w:rPr>
          <w:sz w:val="16"/>
        </w:rPr>
        <w:t xml:space="preserve"> by </w:t>
      </w:r>
      <w:r w:rsidRPr="00AC593C">
        <w:rPr>
          <w:rStyle w:val="StyleUnderline"/>
        </w:rPr>
        <w:t xml:space="preserve">tilting our planet’s </w:t>
      </w:r>
      <w:r w:rsidRPr="00B94DAB">
        <w:rPr>
          <w:rStyle w:val="Emphasis"/>
          <w:highlight w:val="green"/>
        </w:rPr>
        <w:t>climate</w:t>
      </w:r>
      <w:r w:rsidRPr="00AC593C">
        <w:rPr>
          <w:sz w:val="16"/>
        </w:rPr>
        <w:t xml:space="preserve"> towards a runaway greenhouse effect. </w:t>
      </w:r>
      <w:r w:rsidRPr="00B94DAB">
        <w:rPr>
          <w:rStyle w:val="StyleUnderline"/>
          <w:highlight w:val="green"/>
        </w:rPr>
        <w:t>Space</w:t>
      </w:r>
      <w:r w:rsidRPr="00AC593C">
        <w:rPr>
          <w:rStyle w:val="StyleUnderline"/>
        </w:rPr>
        <w:t xml:space="preserve"> colonization </w:t>
      </w:r>
      <w:r w:rsidRPr="00B94DAB">
        <w:rPr>
          <w:rStyle w:val="StyleUnderline"/>
          <w:highlight w:val="green"/>
        </w:rPr>
        <w:t>is</w:t>
      </w:r>
      <w:r w:rsidRPr="00AC593C">
        <w:rPr>
          <w:rStyle w:val="StyleUnderline"/>
        </w:rPr>
        <w:t xml:space="preserve"> therefore the </w:t>
      </w:r>
      <w:r w:rsidRPr="00AC593C">
        <w:rPr>
          <w:rStyle w:val="Emphasis"/>
        </w:rPr>
        <w:t xml:space="preserve">ultimate </w:t>
      </w:r>
      <w:r w:rsidRPr="00B94DAB">
        <w:rPr>
          <w:rStyle w:val="Emphasis"/>
          <w:highlight w:val="green"/>
        </w:rPr>
        <w:t>insurance</w:t>
      </w:r>
      <w:r w:rsidRPr="00AC593C">
        <w:rPr>
          <w:rStyle w:val="Emphasis"/>
        </w:rPr>
        <w:t xml:space="preserve"> policy</w:t>
      </w:r>
      <w:r w:rsidRPr="00AC593C">
        <w:rPr>
          <w:sz w:val="16"/>
        </w:rPr>
        <w:t xml:space="preserve"> </w:t>
      </w:r>
      <w:r w:rsidRPr="00B94DAB">
        <w:rPr>
          <w:rStyle w:val="StyleUnderline"/>
          <w:highlight w:val="green"/>
        </w:rPr>
        <w:t>of</w:t>
      </w:r>
      <w:r w:rsidRPr="00B94DAB">
        <w:rPr>
          <w:sz w:val="16"/>
          <w:highlight w:val="green"/>
        </w:rPr>
        <w:t xml:space="preserve"> </w:t>
      </w:r>
      <w:r w:rsidRPr="00AC593C">
        <w:rPr>
          <w:rStyle w:val="Emphasis"/>
        </w:rPr>
        <w:t xml:space="preserve">long-term human </w:t>
      </w:r>
      <w:proofErr w:type="gramStart"/>
      <w:r w:rsidRPr="00B94DAB">
        <w:rPr>
          <w:rStyle w:val="Emphasis"/>
          <w:highlight w:val="green"/>
        </w:rPr>
        <w:t>survival</w:t>
      </w:r>
      <w:r w:rsidRPr="00AC593C">
        <w:rPr>
          <w:sz w:val="16"/>
        </w:rPr>
        <w:t>[</w:t>
      </w:r>
      <w:proofErr w:type="gramEnd"/>
      <w:r w:rsidRPr="00AC593C">
        <w:rPr>
          <w:sz w:val="16"/>
        </w:rPr>
        <w:t>4].</w:t>
      </w:r>
    </w:p>
    <w:p w14:paraId="40A0C123" w14:textId="77777777" w:rsidR="00553909" w:rsidRPr="00AC593C" w:rsidRDefault="00553909" w:rsidP="00553909">
      <w:pPr>
        <w:pStyle w:val="Heading4"/>
      </w:pPr>
      <w:r w:rsidRPr="00AC593C">
        <w:t>Independently brings immeasurable expected value</w:t>
      </w:r>
    </w:p>
    <w:p w14:paraId="721E2AE9" w14:textId="77777777" w:rsidR="00553909" w:rsidRPr="00AC593C" w:rsidRDefault="00553909" w:rsidP="00553909">
      <w:r w:rsidRPr="00AC593C">
        <w:rPr>
          <w:rStyle w:val="Style13ptBold"/>
        </w:rPr>
        <w:t>Baum 16</w:t>
      </w:r>
      <w:r w:rsidRPr="00AC593C">
        <w:t xml:space="preserve"> – Executive Director of the Global Catastrophic Risk Institute [Seth D. Baum, “The Ethics of Outer Space: A Consequentialist Perspective,” 2016, Springer, pp. 115-116, EA]</w:t>
      </w:r>
    </w:p>
    <w:p w14:paraId="0A612CA0" w14:textId="77777777" w:rsidR="00553909" w:rsidRPr="00AC593C" w:rsidRDefault="00553909" w:rsidP="00553909">
      <w:pPr>
        <w:rPr>
          <w:rStyle w:val="StyleUnderline"/>
        </w:rPr>
      </w:pPr>
      <w:r w:rsidRPr="00AC593C">
        <w:rPr>
          <w:rStyle w:val="StyleUnderline"/>
        </w:rPr>
        <w:t xml:space="preserve">Space </w:t>
      </w:r>
      <w:r w:rsidRPr="00B94DAB">
        <w:rPr>
          <w:rStyle w:val="StyleUnderline"/>
          <w:highlight w:val="green"/>
        </w:rPr>
        <w:t>colonization</w:t>
      </w:r>
      <w:r w:rsidRPr="00AC593C">
        <w:rPr>
          <w:sz w:val="16"/>
        </w:rPr>
        <w:t xml:space="preserve"> is notable because it </w:t>
      </w:r>
      <w:r w:rsidRPr="00AC593C">
        <w:rPr>
          <w:rStyle w:val="StyleUnderline"/>
        </w:rPr>
        <w:t>may</w:t>
      </w:r>
      <w:r w:rsidRPr="00AC593C">
        <w:rPr>
          <w:sz w:val="16"/>
        </w:rPr>
        <w:t xml:space="preserve"> be able to </w:t>
      </w:r>
      <w:r w:rsidRPr="00B94DAB">
        <w:rPr>
          <w:rStyle w:val="StyleUnderline"/>
          <w:highlight w:val="green"/>
        </w:rPr>
        <w:t>bring</w:t>
      </w:r>
      <w:r w:rsidRPr="00AC593C">
        <w:rPr>
          <w:rStyle w:val="Emphasis"/>
        </w:rPr>
        <w:t xml:space="preserve"> utterly </w:t>
      </w:r>
      <w:r w:rsidRPr="00B94DAB">
        <w:rPr>
          <w:rStyle w:val="Emphasis"/>
          <w:highlight w:val="green"/>
        </w:rPr>
        <w:t>immense</w:t>
      </w:r>
      <w:r w:rsidRPr="00AC593C">
        <w:rPr>
          <w:rStyle w:val="Emphasis"/>
        </w:rPr>
        <w:t xml:space="preserve"> increases in</w:t>
      </w:r>
      <w:r w:rsidRPr="00AC593C">
        <w:rPr>
          <w:sz w:val="16"/>
        </w:rPr>
        <w:t xml:space="preserve"> intrinsic </w:t>
      </w:r>
      <w:r w:rsidRPr="00B94DAB">
        <w:rPr>
          <w:rStyle w:val="Emphasis"/>
          <w:highlight w:val="green"/>
        </w:rPr>
        <w:t>value</w:t>
      </w:r>
      <w:r w:rsidRPr="00AC593C">
        <w:rPr>
          <w:rStyle w:val="Emphasis"/>
        </w:rPr>
        <w:t>.</w:t>
      </w:r>
      <w:r w:rsidRPr="00AC593C">
        <w:rPr>
          <w:sz w:val="16"/>
        </w:rPr>
        <w:t xml:space="preserve"> Early colonies might start small, given that other planets and moons have inhospitable environments. However,</w:t>
      </w:r>
      <w:r w:rsidRPr="00AC593C">
        <w:rPr>
          <w:rStyle w:val="StyleUnderline"/>
        </w:rPr>
        <w:t xml:space="preserve"> it may be possible to build</w:t>
      </w:r>
      <w:r w:rsidRPr="00AC593C">
        <w:rPr>
          <w:rStyle w:val="Emphasis"/>
        </w:rPr>
        <w:t xml:space="preserve"> large indoor colonies</w:t>
      </w:r>
      <w:r w:rsidRPr="00AC593C">
        <w:rPr>
          <w:rStyle w:val="StyleUnderline"/>
        </w:rPr>
        <w:t xml:space="preserve"> or create</w:t>
      </w:r>
      <w:r w:rsidRPr="00AC593C">
        <w:rPr>
          <w:rStyle w:val="Emphasis"/>
        </w:rPr>
        <w:t xml:space="preserve"> more hospitable outdoor environments</w:t>
      </w:r>
      <w:r w:rsidRPr="00AC593C">
        <w:rPr>
          <w:sz w:val="16"/>
        </w:rPr>
        <w:t xml:space="preserve"> (i.e., terraforming). </w:t>
      </w:r>
      <w:r w:rsidRPr="00AC593C">
        <w:rPr>
          <w:rStyle w:val="StyleUnderline"/>
        </w:rPr>
        <w:t xml:space="preserve">Even just on other planets and moons in the Solar System, space </w:t>
      </w:r>
      <w:r w:rsidRPr="00B94DAB">
        <w:rPr>
          <w:rStyle w:val="StyleUnderline"/>
          <w:highlight w:val="green"/>
        </w:rPr>
        <w:t>colonies</w:t>
      </w:r>
      <w:r w:rsidRPr="00AC593C">
        <w:rPr>
          <w:rStyle w:val="StyleUnderline"/>
        </w:rPr>
        <w:t xml:space="preserve"> could </w:t>
      </w:r>
      <w:r w:rsidRPr="00B94DAB">
        <w:rPr>
          <w:rStyle w:val="Emphasis"/>
          <w:highlight w:val="green"/>
        </w:rPr>
        <w:t>multiply</w:t>
      </w:r>
      <w:r w:rsidRPr="00AC593C">
        <w:rPr>
          <w:rStyle w:val="Emphasis"/>
        </w:rPr>
        <w:t xml:space="preserve"> the total </w:t>
      </w:r>
      <w:r w:rsidRPr="00B94DAB">
        <w:rPr>
          <w:rStyle w:val="Emphasis"/>
          <w:highlight w:val="green"/>
        </w:rPr>
        <w:t>area</w:t>
      </w:r>
      <w:r w:rsidRPr="00AC593C">
        <w:rPr>
          <w:rStyle w:val="Emphasis"/>
        </w:rPr>
        <w:t xml:space="preserve"> available </w:t>
      </w:r>
      <w:r w:rsidRPr="00B94DAB">
        <w:rPr>
          <w:rStyle w:val="Emphasis"/>
          <w:highlight w:val="green"/>
        </w:rPr>
        <w:t>for</w:t>
      </w:r>
      <w:r w:rsidRPr="00AC593C">
        <w:rPr>
          <w:rStyle w:val="Emphasis"/>
        </w:rPr>
        <w:t xml:space="preserve"> human </w:t>
      </w:r>
      <w:r w:rsidRPr="00B94DAB">
        <w:rPr>
          <w:rStyle w:val="Emphasis"/>
          <w:highlight w:val="green"/>
        </w:rPr>
        <w:t>habitation</w:t>
      </w:r>
      <w:r w:rsidRPr="00AC593C">
        <w:rPr>
          <w:sz w:val="16"/>
        </w:rPr>
        <w:t xml:space="preserve">. And </w:t>
      </w:r>
      <w:r w:rsidRPr="00AC593C">
        <w:rPr>
          <w:rStyle w:val="StyleUnderline"/>
        </w:rPr>
        <w:t>there are many more planets around other stars</w:t>
      </w:r>
      <w:r w:rsidRPr="00AC593C">
        <w:rPr>
          <w:sz w:val="16"/>
        </w:rPr>
        <w:t xml:space="preserve">, as ongoing research on exoplanets is now learning. </w:t>
      </w:r>
      <w:r w:rsidRPr="00AC593C">
        <w:rPr>
          <w:rStyle w:val="StyleUnderline"/>
        </w:rPr>
        <w:t xml:space="preserve">One recent study estimates </w:t>
      </w:r>
      <w:r w:rsidRPr="00AC593C">
        <w:rPr>
          <w:rStyle w:val="Emphasis"/>
        </w:rPr>
        <w:t>22 % of Sun-like stars have Earth-like exoplanets</w:t>
      </w:r>
      <w:r w:rsidRPr="00AC593C">
        <w:rPr>
          <w:sz w:val="16"/>
        </w:rPr>
        <w:t xml:space="preserve"> (</w:t>
      </w:r>
      <w:proofErr w:type="spellStart"/>
      <w:r w:rsidRPr="00AC593C">
        <w:rPr>
          <w:sz w:val="16"/>
        </w:rPr>
        <w:t>Petigura</w:t>
      </w:r>
      <w:proofErr w:type="spellEnd"/>
      <w:r w:rsidRPr="00AC593C">
        <w:rPr>
          <w:sz w:val="16"/>
        </w:rPr>
        <w:t xml:space="preserve"> et al. 2013), </w:t>
      </w:r>
      <w:r w:rsidRPr="00AC593C">
        <w:rPr>
          <w:rStyle w:val="StyleUnderline"/>
        </w:rPr>
        <w:t>implying billions to tens of billions of</w:t>
      </w:r>
      <w:r w:rsidRPr="00AC593C">
        <w:rPr>
          <w:sz w:val="16"/>
        </w:rPr>
        <w:t xml:space="preserve"> potentially </w:t>
      </w:r>
      <w:r w:rsidRPr="00AC593C">
        <w:rPr>
          <w:rStyle w:val="StyleUnderline"/>
        </w:rPr>
        <w:t>habitable planets across the galaxy.</w:t>
      </w:r>
    </w:p>
    <w:p w14:paraId="4CF9B2E4" w14:textId="77777777" w:rsidR="00553909" w:rsidRPr="00AC593C" w:rsidRDefault="00553909" w:rsidP="00553909">
      <w:pPr>
        <w:rPr>
          <w:sz w:val="16"/>
        </w:rPr>
      </w:pPr>
      <w:r w:rsidRPr="00AC593C">
        <w:rPr>
          <w:rStyle w:val="StyleUnderline"/>
        </w:rPr>
        <w:t>Opportunities at any</w:t>
      </w:r>
      <w:r w:rsidRPr="00AC593C">
        <w:rPr>
          <w:sz w:val="16"/>
        </w:rPr>
        <w:t xml:space="preserve"> given </w:t>
      </w:r>
      <w:r w:rsidRPr="00AC593C">
        <w:rPr>
          <w:rStyle w:val="StyleUnderline"/>
        </w:rPr>
        <w:t>star may</w:t>
      </w:r>
      <w:r w:rsidRPr="00AC593C">
        <w:rPr>
          <w:sz w:val="16"/>
        </w:rPr>
        <w:t xml:space="preserve"> also </w:t>
      </w:r>
      <w:r w:rsidRPr="00AC593C">
        <w:rPr>
          <w:rStyle w:val="StyleUnderline"/>
        </w:rPr>
        <w:t>be quite</w:t>
      </w:r>
      <w:r w:rsidRPr="00AC593C">
        <w:rPr>
          <w:sz w:val="16"/>
        </w:rPr>
        <w:t xml:space="preserve"> a bit </w:t>
      </w:r>
      <w:r w:rsidRPr="00AC593C">
        <w:rPr>
          <w:rStyle w:val="StyleUnderline"/>
        </w:rPr>
        <w:t>greater than those available only on planets</w:t>
      </w:r>
      <w:r w:rsidRPr="00AC593C">
        <w:rPr>
          <w:sz w:val="16"/>
        </w:rPr>
        <w:t xml:space="preserve">. Earth only receives about one two-billionth of the Sun’s radiation. </w:t>
      </w:r>
      <w:r w:rsidRPr="00AC593C">
        <w:rPr>
          <w:rStyle w:val="StyleUnderline"/>
        </w:rPr>
        <w:t xml:space="preserve">To collect all the Sun’s radiation, humanity would need a </w:t>
      </w:r>
      <w:r w:rsidRPr="00B94DAB">
        <w:rPr>
          <w:rStyle w:val="Emphasis"/>
          <w:highlight w:val="green"/>
        </w:rPr>
        <w:t>Dyson</w:t>
      </w:r>
      <w:r w:rsidRPr="00B94DAB">
        <w:rPr>
          <w:rStyle w:val="StyleUnderline"/>
          <w:highlight w:val="green"/>
        </w:rPr>
        <w:t xml:space="preserve"> </w:t>
      </w:r>
      <w:r w:rsidRPr="00B94DAB">
        <w:rPr>
          <w:rStyle w:val="Emphasis"/>
          <w:highlight w:val="green"/>
        </w:rPr>
        <w:t>swarm</w:t>
      </w:r>
      <w:r w:rsidRPr="00AC593C">
        <w:rPr>
          <w:sz w:val="16"/>
        </w:rPr>
        <w:t xml:space="preserve"> (named after Dyson 1960), which is </w:t>
      </w:r>
      <w:r w:rsidRPr="00AC593C">
        <w:rPr>
          <w:rStyle w:val="StyleUnderline"/>
        </w:rPr>
        <w:t>a series of structures that surrounds a star, collecting its radiation to power a civilization. A Dyson swarm around the Sun could</w:t>
      </w:r>
      <w:r w:rsidRPr="00AC593C">
        <w:rPr>
          <w:sz w:val="16"/>
        </w:rPr>
        <w:t xml:space="preserve"> potentially </w:t>
      </w:r>
      <w:r w:rsidRPr="00B94DAB">
        <w:rPr>
          <w:rStyle w:val="Emphasis"/>
          <w:highlight w:val="green"/>
        </w:rPr>
        <w:t>enable</w:t>
      </w:r>
      <w:r w:rsidRPr="00AC593C">
        <w:rPr>
          <w:rStyle w:val="StyleUnderline"/>
        </w:rPr>
        <w:t xml:space="preserve"> a </w:t>
      </w:r>
      <w:r w:rsidRPr="00B94DAB">
        <w:rPr>
          <w:rStyle w:val="Emphasis"/>
          <w:highlight w:val="green"/>
        </w:rPr>
        <w:t>civilization a billion times larger</w:t>
      </w:r>
      <w:r w:rsidRPr="00AC593C">
        <w:rPr>
          <w:rStyle w:val="StyleUnderline"/>
        </w:rPr>
        <w:t xml:space="preserve"> than</w:t>
      </w:r>
      <w:r w:rsidRPr="00AC593C">
        <w:rPr>
          <w:sz w:val="16"/>
        </w:rPr>
        <w:t xml:space="preserve"> is </w:t>
      </w:r>
      <w:r w:rsidRPr="00AC593C">
        <w:rPr>
          <w:rStyle w:val="StyleUnderline"/>
        </w:rPr>
        <w:t>possible on Earth</w:t>
      </w:r>
      <w:r w:rsidRPr="00AC593C">
        <w:rPr>
          <w:sz w:val="16"/>
        </w:rPr>
        <w:t xml:space="preserve">. Likewise, </w:t>
      </w:r>
      <w:r w:rsidRPr="00AC593C">
        <w:rPr>
          <w:rStyle w:val="StyleUnderline"/>
        </w:rPr>
        <w:t xml:space="preserve">Dyson swarms around one billion stars would bring humanity approximately </w:t>
      </w:r>
      <w:r w:rsidRPr="00AC593C">
        <w:rPr>
          <w:rStyle w:val="Emphasis"/>
        </w:rPr>
        <w:t>10</w:t>
      </w:r>
      <w:r w:rsidRPr="00AC593C">
        <w:rPr>
          <w:rStyle w:val="Emphasis"/>
          <w:vertAlign w:val="superscript"/>
        </w:rPr>
        <w:t>18</w:t>
      </w:r>
      <w:r w:rsidRPr="00AC593C">
        <w:rPr>
          <w:sz w:val="16"/>
        </w:rPr>
        <w:t xml:space="preserve"> (one </w:t>
      </w:r>
      <w:proofErr w:type="gramStart"/>
      <w:r w:rsidRPr="00AC593C">
        <w:rPr>
          <w:sz w:val="16"/>
        </w:rPr>
        <w:t>billion–billion</w:t>
      </w:r>
      <w:proofErr w:type="gramEnd"/>
      <w:r w:rsidRPr="00AC593C">
        <w:rPr>
          <w:sz w:val="16"/>
        </w:rPr>
        <w:t xml:space="preserve">) </w:t>
      </w:r>
      <w:r w:rsidRPr="00AC593C">
        <w:rPr>
          <w:rStyle w:val="Emphasis"/>
        </w:rPr>
        <w:t>times more energy</w:t>
      </w:r>
      <w:r w:rsidRPr="00AC593C">
        <w:rPr>
          <w:sz w:val="16"/>
        </w:rPr>
        <w:t xml:space="preserve"> per unit time.</w:t>
      </w:r>
    </w:p>
    <w:p w14:paraId="2250BA95" w14:textId="77777777" w:rsidR="00553909" w:rsidRPr="00AC593C" w:rsidRDefault="00553909" w:rsidP="00553909">
      <w:pPr>
        <w:rPr>
          <w:sz w:val="16"/>
        </w:rPr>
      </w:pPr>
      <w:r w:rsidRPr="00AC593C">
        <w:rPr>
          <w:rStyle w:val="StyleUnderline"/>
        </w:rPr>
        <w:t xml:space="preserve">Space </w:t>
      </w:r>
      <w:r w:rsidRPr="00B94DAB">
        <w:rPr>
          <w:rStyle w:val="StyleUnderline"/>
          <w:highlight w:val="green"/>
        </w:rPr>
        <w:t>colonies</w:t>
      </w:r>
      <w:r w:rsidRPr="00AC593C">
        <w:rPr>
          <w:rStyle w:val="StyleUnderline"/>
        </w:rPr>
        <w:t xml:space="preserve"> could</w:t>
      </w:r>
      <w:r w:rsidRPr="00AC593C">
        <w:rPr>
          <w:sz w:val="16"/>
        </w:rPr>
        <w:t xml:space="preserve"> also </w:t>
      </w:r>
      <w:r w:rsidRPr="00B94DAB">
        <w:rPr>
          <w:rStyle w:val="StyleUnderline"/>
          <w:highlight w:val="green"/>
        </w:rPr>
        <w:t>increase</w:t>
      </w:r>
      <w:r w:rsidRPr="00AC593C">
        <w:rPr>
          <w:rStyle w:val="StyleUnderline"/>
        </w:rPr>
        <w:t xml:space="preserve"> the</w:t>
      </w:r>
      <w:r w:rsidRPr="00AC593C">
        <w:rPr>
          <w:sz w:val="16"/>
        </w:rPr>
        <w:t xml:space="preserve"> amount of </w:t>
      </w:r>
      <w:r w:rsidRPr="00B94DAB">
        <w:rPr>
          <w:rStyle w:val="Emphasis"/>
          <w:highlight w:val="green"/>
        </w:rPr>
        <w:t>time</w:t>
      </w:r>
      <w:r w:rsidRPr="00AC593C">
        <w:rPr>
          <w:rStyle w:val="StyleUnderline"/>
        </w:rPr>
        <w:t xml:space="preserve"> </w:t>
      </w:r>
      <w:r w:rsidRPr="00AC593C">
        <w:rPr>
          <w:rStyle w:val="Emphasis"/>
        </w:rPr>
        <w:t>available</w:t>
      </w:r>
      <w:r w:rsidRPr="00AC593C">
        <w:rPr>
          <w:rStyle w:val="StyleUnderline"/>
        </w:rPr>
        <w:t xml:space="preserve"> </w:t>
      </w:r>
      <w:r w:rsidRPr="00B94DAB">
        <w:rPr>
          <w:rStyle w:val="StyleUnderline"/>
          <w:highlight w:val="green"/>
        </w:rPr>
        <w:t>for</w:t>
      </w:r>
      <w:r w:rsidRPr="00AC593C">
        <w:rPr>
          <w:rStyle w:val="StyleUnderline"/>
        </w:rPr>
        <w:t xml:space="preserve"> human </w:t>
      </w:r>
      <w:r w:rsidRPr="00B94DAB">
        <w:rPr>
          <w:rStyle w:val="StyleUnderline"/>
          <w:highlight w:val="green"/>
        </w:rPr>
        <w:t>civilization</w:t>
      </w:r>
      <w:r w:rsidRPr="00AC593C">
        <w:rPr>
          <w:rStyle w:val="StyleUnderline"/>
        </w:rPr>
        <w:t>. Earth will remain habitable for a few billion more years</w:t>
      </w:r>
      <w:r w:rsidRPr="00AC593C">
        <w:rPr>
          <w:sz w:val="16"/>
        </w:rPr>
        <w:t xml:space="preserve"> (O’Malley-James et al. 2014). </w:t>
      </w:r>
      <w:r w:rsidRPr="00AC593C">
        <w:rPr>
          <w:rStyle w:val="StyleUnderline"/>
        </w:rPr>
        <w:t>Stars will continue shining for about 10</w:t>
      </w:r>
      <w:r w:rsidRPr="00AC593C">
        <w:rPr>
          <w:rStyle w:val="StyleUnderline"/>
          <w:vertAlign w:val="superscript"/>
        </w:rPr>
        <w:t>14</w:t>
      </w:r>
      <w:r w:rsidRPr="00AC593C">
        <w:rPr>
          <w:rStyle w:val="StyleUnderline"/>
        </w:rPr>
        <w:t xml:space="preserve"> more years </w:t>
      </w:r>
      <w:r w:rsidRPr="00AC593C">
        <w:rPr>
          <w:sz w:val="16"/>
        </w:rPr>
        <w:t xml:space="preserve">(Adams 2008). </w:t>
      </w:r>
      <w:r w:rsidRPr="00AC593C">
        <w:rPr>
          <w:rStyle w:val="StyleUnderline"/>
        </w:rPr>
        <w:t xml:space="preserve">That </w:t>
      </w:r>
      <w:r w:rsidRPr="00B94DAB">
        <w:rPr>
          <w:rStyle w:val="StyleUnderline"/>
          <w:highlight w:val="green"/>
        </w:rPr>
        <w:t>gives</w:t>
      </w:r>
      <w:r w:rsidRPr="00AC593C">
        <w:rPr>
          <w:rStyle w:val="StyleUnderline"/>
        </w:rPr>
        <w:t xml:space="preserve"> us </w:t>
      </w:r>
      <w:r w:rsidRPr="00AC593C">
        <w:rPr>
          <w:sz w:val="16"/>
        </w:rPr>
        <w:t>an additional 10</w:t>
      </w:r>
      <w:r w:rsidRPr="00AC593C">
        <w:rPr>
          <w:sz w:val="16"/>
          <w:vertAlign w:val="superscript"/>
        </w:rPr>
        <w:t>5</w:t>
      </w:r>
      <w:r w:rsidRPr="00AC593C">
        <w:rPr>
          <w:sz w:val="16"/>
        </w:rPr>
        <w:t xml:space="preserve"> times more energy, for a total of </w:t>
      </w:r>
      <w:r w:rsidRPr="00B94DAB">
        <w:rPr>
          <w:rStyle w:val="Emphasis"/>
          <w:highlight w:val="green"/>
        </w:rPr>
        <w:t>10</w:t>
      </w:r>
      <w:r w:rsidRPr="00B94DAB">
        <w:rPr>
          <w:rStyle w:val="Emphasis"/>
          <w:highlight w:val="green"/>
          <w:vertAlign w:val="superscript"/>
        </w:rPr>
        <w:t>23</w:t>
      </w:r>
      <w:r w:rsidRPr="00AC593C">
        <w:rPr>
          <w:rStyle w:val="Emphasis"/>
        </w:rPr>
        <w:t xml:space="preserve"> times </w:t>
      </w:r>
      <w:r w:rsidRPr="00B94DAB">
        <w:rPr>
          <w:rStyle w:val="Emphasis"/>
          <w:highlight w:val="green"/>
        </w:rPr>
        <w:t>more energy</w:t>
      </w:r>
      <w:r w:rsidRPr="00AC593C">
        <w:rPr>
          <w:rStyle w:val="StyleUnderline"/>
        </w:rPr>
        <w:t xml:space="preserve"> than is available on Earth. After</w:t>
      </w:r>
      <w:r w:rsidRPr="00AC593C">
        <w:rPr>
          <w:sz w:val="16"/>
        </w:rPr>
        <w:t xml:space="preserve"> the </w:t>
      </w:r>
      <w:r w:rsidRPr="00AC593C">
        <w:rPr>
          <w:rStyle w:val="StyleUnderline"/>
        </w:rPr>
        <w:t>stars fade, other energy sources may be available.</w:t>
      </w:r>
      <w:r w:rsidRPr="00AC593C">
        <w:rPr>
          <w:sz w:val="16"/>
        </w:rPr>
        <w:t xml:space="preserve"> And </w:t>
      </w:r>
      <w:r w:rsidRPr="00AC593C">
        <w:rPr>
          <w:rStyle w:val="StyleUnderline"/>
        </w:rPr>
        <w:t>even if our current universe</w:t>
      </w:r>
      <w:r w:rsidRPr="00AC593C">
        <w:rPr>
          <w:sz w:val="16"/>
        </w:rPr>
        <w:t xml:space="preserve"> eventually </w:t>
      </w:r>
      <w:r w:rsidRPr="00AC593C">
        <w:rPr>
          <w:rStyle w:val="StyleUnderline"/>
        </w:rPr>
        <w:t xml:space="preserve">becomes uninhabitable, </w:t>
      </w:r>
      <w:r w:rsidRPr="00B94DAB">
        <w:rPr>
          <w:rStyle w:val="StyleUnderline"/>
          <w:highlight w:val="green"/>
        </w:rPr>
        <w:t xml:space="preserve">it may be possible to </w:t>
      </w:r>
      <w:r w:rsidRPr="00B94DAB">
        <w:rPr>
          <w:rStyle w:val="Emphasis"/>
          <w:highlight w:val="green"/>
        </w:rPr>
        <w:t>move to other universes</w:t>
      </w:r>
      <w:r w:rsidRPr="00AC593C">
        <w:rPr>
          <w:sz w:val="16"/>
        </w:rPr>
        <w:t xml:space="preserve"> (Kaku 2005). The physics here is speculative, but it cannot be ruled out, and hence </w:t>
      </w:r>
      <w:r w:rsidRPr="00B94DAB">
        <w:rPr>
          <w:rStyle w:val="StyleUnderline"/>
          <w:highlight w:val="green"/>
        </w:rPr>
        <w:t>there is a nonzero chance of</w:t>
      </w:r>
      <w:r w:rsidRPr="00AC593C">
        <w:rPr>
          <w:sz w:val="16"/>
        </w:rPr>
        <w:t xml:space="preserve"> a </w:t>
      </w:r>
      <w:r w:rsidRPr="00AC593C">
        <w:rPr>
          <w:rStyle w:val="Emphasis"/>
        </w:rPr>
        <w:t xml:space="preserve">literally </w:t>
      </w:r>
      <w:r w:rsidRPr="00B94DAB">
        <w:rPr>
          <w:rStyle w:val="Emphasis"/>
          <w:highlight w:val="green"/>
        </w:rPr>
        <w:t>infinite</w:t>
      </w:r>
      <w:r w:rsidRPr="00AC593C">
        <w:rPr>
          <w:rStyle w:val="Emphasis"/>
        </w:rPr>
        <w:t xml:space="preserve"> opportunity for space </w:t>
      </w:r>
      <w:r w:rsidRPr="00B94DAB">
        <w:rPr>
          <w:rStyle w:val="Emphasis"/>
          <w:highlight w:val="green"/>
        </w:rPr>
        <w:t>colonization</w:t>
      </w:r>
      <w:r w:rsidRPr="00AC593C">
        <w:rPr>
          <w:sz w:val="16"/>
        </w:rPr>
        <w:t xml:space="preserve"> (Baum 2010a).</w:t>
      </w:r>
    </w:p>
    <w:p w14:paraId="0E12B33C" w14:textId="77777777" w:rsidR="00553909" w:rsidRPr="00AC593C" w:rsidRDefault="00553909" w:rsidP="00553909">
      <w:pPr>
        <w:rPr>
          <w:rStyle w:val="StyleUnderline"/>
        </w:rPr>
      </w:pPr>
      <w:r w:rsidRPr="00AC593C">
        <w:rPr>
          <w:sz w:val="16"/>
        </w:rPr>
        <w:t>Whether the opportunity is infinite or merely, say, 10</w:t>
      </w:r>
      <w:r w:rsidRPr="00AC593C">
        <w:rPr>
          <w:sz w:val="16"/>
          <w:vertAlign w:val="superscript"/>
        </w:rPr>
        <w:t>23</w:t>
      </w:r>
      <w:r w:rsidRPr="00AC593C">
        <w:rPr>
          <w:sz w:val="16"/>
        </w:rPr>
        <w:t xml:space="preserve"> times larger than what can be done on Earth, </w:t>
      </w:r>
      <w:r w:rsidRPr="00AC593C">
        <w:rPr>
          <w:rStyle w:val="StyleUnderline"/>
        </w:rPr>
        <w:t>the opportunity is</w:t>
      </w:r>
      <w:r w:rsidRPr="00AC593C">
        <w:rPr>
          <w:sz w:val="16"/>
        </w:rPr>
        <w:t xml:space="preserve"> clearly </w:t>
      </w:r>
      <w:r w:rsidRPr="00AC593C">
        <w:rPr>
          <w:rStyle w:val="Emphasis"/>
        </w:rPr>
        <w:t>immens</w:t>
      </w:r>
      <w:r w:rsidRPr="00AC593C">
        <w:rPr>
          <w:rStyle w:val="StyleUnderline"/>
        </w:rPr>
        <w:t xml:space="preserve">e. </w:t>
      </w:r>
      <w:proofErr w:type="gramStart"/>
      <w:r w:rsidRPr="00AC593C">
        <w:rPr>
          <w:rStyle w:val="StyleUnderline"/>
        </w:rPr>
        <w:t>As long as</w:t>
      </w:r>
      <w:proofErr w:type="gramEnd"/>
      <w:r w:rsidRPr="00AC593C">
        <w:rPr>
          <w:rStyle w:val="StyleUnderline"/>
        </w:rPr>
        <w:t xml:space="preserve"> space colonization is an improvement</w:t>
      </w:r>
      <w:r w:rsidRPr="00AC593C">
        <w:rPr>
          <w:sz w:val="16"/>
        </w:rPr>
        <w:t xml:space="preserve"> (Sect. 8.3.1), then it would seem that </w:t>
      </w:r>
      <w:r w:rsidRPr="00AC593C">
        <w:rPr>
          <w:rStyle w:val="StyleUnderline"/>
        </w:rPr>
        <w:t xml:space="preserve">the </w:t>
      </w:r>
      <w:r w:rsidRPr="00AC593C">
        <w:rPr>
          <w:rStyle w:val="StyleUnderline"/>
        </w:rPr>
        <w:lastRenderedPageBreak/>
        <w:t xml:space="preserve">consequentialist should </w:t>
      </w:r>
      <w:r w:rsidRPr="00AC593C">
        <w:rPr>
          <w:rStyle w:val="Emphasis"/>
        </w:rPr>
        <w:t>prioritize</w:t>
      </w:r>
      <w:r w:rsidRPr="00AC593C">
        <w:rPr>
          <w:rStyle w:val="StyleUnderline"/>
        </w:rPr>
        <w:t xml:space="preserve"> </w:t>
      </w:r>
      <w:r w:rsidRPr="00AC593C">
        <w:rPr>
          <w:rStyle w:val="Emphasis"/>
        </w:rPr>
        <w:t>space</w:t>
      </w:r>
      <w:r w:rsidRPr="00AC593C">
        <w:rPr>
          <w:rStyle w:val="StyleUnderline"/>
        </w:rPr>
        <w:t xml:space="preserve"> </w:t>
      </w:r>
      <w:r w:rsidRPr="00AC593C">
        <w:rPr>
          <w:rStyle w:val="Emphasis"/>
        </w:rPr>
        <w:t>colonizatio</w:t>
      </w:r>
      <w:r w:rsidRPr="00AC593C">
        <w:rPr>
          <w:rStyle w:val="StyleUnderline"/>
        </w:rPr>
        <w:t xml:space="preserve">n. </w:t>
      </w:r>
      <w:r w:rsidRPr="00B94DAB">
        <w:rPr>
          <w:rStyle w:val="StyleUnderline"/>
          <w:highlight w:val="green"/>
        </w:rPr>
        <w:t xml:space="preserve">The </w:t>
      </w:r>
      <w:r w:rsidRPr="00B94DAB">
        <w:rPr>
          <w:rStyle w:val="Emphasis"/>
          <w:highlight w:val="green"/>
        </w:rPr>
        <w:t>sooner</w:t>
      </w:r>
      <w:r w:rsidRPr="00AC593C">
        <w:rPr>
          <w:rStyle w:val="StyleUnderline"/>
        </w:rPr>
        <w:t xml:space="preserve"> space colonization begins, </w:t>
      </w:r>
      <w:r w:rsidRPr="00B94DAB">
        <w:rPr>
          <w:rStyle w:val="StyleUnderline"/>
          <w:highlight w:val="green"/>
        </w:rPr>
        <w:t>the</w:t>
      </w:r>
      <w:r w:rsidRPr="00B94DAB">
        <w:rPr>
          <w:rStyle w:val="Emphasis"/>
          <w:highlight w:val="green"/>
        </w:rPr>
        <w:t xml:space="preserve"> more</w:t>
      </w:r>
      <w:r w:rsidRPr="00AC593C">
        <w:rPr>
          <w:sz w:val="16"/>
        </w:rPr>
        <w:t xml:space="preserve"> of its </w:t>
      </w:r>
      <w:r w:rsidRPr="00AC593C">
        <w:rPr>
          <w:rStyle w:val="Emphasis"/>
        </w:rPr>
        <w:t xml:space="preserve">immense </w:t>
      </w:r>
      <w:r w:rsidRPr="00B94DAB">
        <w:rPr>
          <w:rStyle w:val="Emphasis"/>
          <w:highlight w:val="green"/>
        </w:rPr>
        <w:t>opportunity</w:t>
      </w:r>
      <w:r w:rsidRPr="00AC593C">
        <w:rPr>
          <w:rStyle w:val="Emphasis"/>
        </w:rPr>
        <w:t xml:space="preserve"> can be gained.</w:t>
      </w:r>
      <w:r w:rsidRPr="00AC593C">
        <w:rPr>
          <w:sz w:val="16"/>
        </w:rPr>
        <w:t xml:space="preserve"> Indeed, </w:t>
      </w:r>
      <w:proofErr w:type="spellStart"/>
      <w:r w:rsidRPr="00AC593C">
        <w:rPr>
          <w:sz w:val="16"/>
        </w:rPr>
        <w:t>Ćirković</w:t>
      </w:r>
      <w:proofErr w:type="spellEnd"/>
      <w:r w:rsidRPr="00AC593C">
        <w:rPr>
          <w:sz w:val="16"/>
        </w:rPr>
        <w:t xml:space="preserve"> (2002) estimates </w:t>
      </w:r>
      <w:r w:rsidRPr="00B94DAB">
        <w:rPr>
          <w:rStyle w:val="Emphasis"/>
          <w:highlight w:val="green"/>
        </w:rPr>
        <w:t>5 × 10</w:t>
      </w:r>
      <w:r w:rsidRPr="00B94DAB">
        <w:rPr>
          <w:rStyle w:val="Emphasis"/>
          <w:highlight w:val="green"/>
          <w:vertAlign w:val="superscript"/>
        </w:rPr>
        <w:t>46</w:t>
      </w:r>
      <w:r w:rsidRPr="00B94DAB">
        <w:rPr>
          <w:rStyle w:val="Emphasis"/>
          <w:highlight w:val="green"/>
        </w:rPr>
        <w:t xml:space="preserve"> human lifetimes are lost</w:t>
      </w:r>
      <w:r w:rsidRPr="00B94DAB">
        <w:rPr>
          <w:rStyle w:val="StyleUnderline"/>
          <w:highlight w:val="green"/>
        </w:rPr>
        <w:t xml:space="preserve"> for every century</w:t>
      </w:r>
      <w:r w:rsidRPr="00AC593C">
        <w:rPr>
          <w:rStyle w:val="StyleUnderline"/>
        </w:rPr>
        <w:t xml:space="preserve"> in which space colonization is </w:t>
      </w:r>
      <w:r w:rsidRPr="00B94DAB">
        <w:rPr>
          <w:rStyle w:val="StyleUnderline"/>
          <w:highlight w:val="green"/>
        </w:rPr>
        <w:t>delayed</w:t>
      </w:r>
      <w:r w:rsidRPr="00AC593C">
        <w:rPr>
          <w:rStyle w:val="StyleUnderline"/>
        </w:rPr>
        <w:t>.</w:t>
      </w:r>
    </w:p>
    <w:p w14:paraId="7E72B4BF" w14:textId="77777777" w:rsidR="00553909" w:rsidRPr="00AC593C" w:rsidRDefault="00553909" w:rsidP="00553909">
      <w:pPr>
        <w:rPr>
          <w:rStyle w:val="Emphasis"/>
        </w:rPr>
      </w:pPr>
      <w:r w:rsidRPr="00AC593C">
        <w:rPr>
          <w:sz w:val="16"/>
        </w:rPr>
        <w:t xml:space="preserve">There can also be large value for space colonization under </w:t>
      </w:r>
      <w:proofErr w:type="spellStart"/>
      <w:r w:rsidRPr="00AC593C">
        <w:rPr>
          <w:sz w:val="16"/>
        </w:rPr>
        <w:t>ecocentric</w:t>
      </w:r>
      <w:proofErr w:type="spellEnd"/>
      <w:r w:rsidRPr="00AC593C">
        <w:rPr>
          <w:sz w:val="16"/>
        </w:rPr>
        <w:t xml:space="preserve"> intrinsic value. </w:t>
      </w:r>
      <w:r w:rsidRPr="00AC593C">
        <w:rPr>
          <w:rStyle w:val="StyleUnderline"/>
        </w:rPr>
        <w:t>It is sometimes argued</w:t>
      </w:r>
      <w:r w:rsidRPr="00AC593C">
        <w:rPr>
          <w:sz w:val="16"/>
        </w:rPr>
        <w:t xml:space="preserve"> that </w:t>
      </w:r>
      <w:r w:rsidRPr="00AC593C">
        <w:rPr>
          <w:rStyle w:val="StyleUnderline"/>
        </w:rPr>
        <w:t>Earth would be better off without humans</w:t>
      </w:r>
      <w:r w:rsidRPr="00AC593C">
        <w:rPr>
          <w:sz w:val="16"/>
        </w:rPr>
        <w:t xml:space="preserve">. For example, </w:t>
      </w:r>
      <w:r w:rsidRPr="00AC593C">
        <w:rPr>
          <w:rStyle w:val="StyleUnderline"/>
        </w:rPr>
        <w:t>the Voluntary Human Extinction Movement states</w:t>
      </w:r>
      <w:r w:rsidRPr="00AC593C">
        <w:rPr>
          <w:sz w:val="16"/>
        </w:rPr>
        <w:t xml:space="preserve"> that “</w:t>
      </w:r>
      <w:r w:rsidRPr="00AC593C">
        <w:rPr>
          <w:rStyle w:val="StyleUnderline"/>
        </w:rPr>
        <w:t>Phasing out the human race by voluntarily ceasing to breed will allow Earth’s biosphere to return to good health</w:t>
      </w:r>
      <w:r w:rsidRPr="00AC593C">
        <w:rPr>
          <w:sz w:val="16"/>
        </w:rPr>
        <w:t xml:space="preserve">” (http://vhemt.org, accessed 25 October 2015). However, </w:t>
      </w:r>
      <w:r w:rsidRPr="00AC593C">
        <w:rPr>
          <w:rStyle w:val="StyleUnderline"/>
        </w:rPr>
        <w:t xml:space="preserve">this makes sense only if extraterrestrial locations are </w:t>
      </w:r>
      <w:r w:rsidRPr="00AC593C">
        <w:rPr>
          <w:rStyle w:val="Emphasis"/>
        </w:rPr>
        <w:t>not</w:t>
      </w:r>
      <w:r w:rsidRPr="00AC593C">
        <w:rPr>
          <w:rStyle w:val="StyleUnderline"/>
        </w:rPr>
        <w:t xml:space="preserve"> </w:t>
      </w:r>
      <w:r w:rsidRPr="00AC593C">
        <w:rPr>
          <w:rStyle w:val="Emphasis"/>
        </w:rPr>
        <w:t>intrinsically</w:t>
      </w:r>
      <w:r w:rsidRPr="00AC593C">
        <w:rPr>
          <w:rStyle w:val="StyleUnderline"/>
        </w:rPr>
        <w:t xml:space="preserve"> </w:t>
      </w:r>
      <w:r w:rsidRPr="00AC593C">
        <w:rPr>
          <w:rStyle w:val="Emphasis"/>
        </w:rPr>
        <w:t>valued</w:t>
      </w:r>
      <w:r w:rsidRPr="00AC593C">
        <w:rPr>
          <w:sz w:val="16"/>
        </w:rPr>
        <w:t xml:space="preserve">. Otherwise, </w:t>
      </w:r>
      <w:r w:rsidRPr="00AC593C">
        <w:rPr>
          <w:rStyle w:val="StyleUnderline"/>
        </w:rPr>
        <w:t xml:space="preserve">exterminating humanity </w:t>
      </w:r>
      <w:r w:rsidRPr="00AC593C">
        <w:rPr>
          <w:rStyle w:val="Emphasis"/>
        </w:rPr>
        <w:t>ruins the opportunity for humans to bring flourishing ecosystems into outer space.</w:t>
      </w:r>
      <w:r w:rsidRPr="00AC593C">
        <w:rPr>
          <w:rStyle w:val="StyleUnderline"/>
        </w:rPr>
        <w:t xml:space="preserve"> Terraforming other planets or bringing ecosystems into Dyson swarms could bring</w:t>
      </w:r>
      <w:r w:rsidRPr="00AC593C">
        <w:rPr>
          <w:rStyle w:val="Emphasis"/>
        </w:rPr>
        <w:t xml:space="preserve"> immense amounts of ecosystem flourishing.</w:t>
      </w:r>
    </w:p>
    <w:p w14:paraId="118D0D2F" w14:textId="77777777" w:rsidR="00553909" w:rsidRPr="00AC593C" w:rsidRDefault="00553909" w:rsidP="00553909"/>
    <w:p w14:paraId="6B3F790C" w14:textId="77777777" w:rsidR="00553909" w:rsidRPr="00AC593C" w:rsidRDefault="00553909" w:rsidP="00553909">
      <w:pPr>
        <w:pStyle w:val="Heading4"/>
      </w:pPr>
      <w:r w:rsidRPr="00AC593C">
        <w:t xml:space="preserve">Only profit motive </w:t>
      </w:r>
      <w:r w:rsidRPr="00AC593C">
        <w:rPr>
          <w:u w:val="single"/>
        </w:rPr>
        <w:t>solves debris</w:t>
      </w:r>
      <w:r w:rsidRPr="00AC593C">
        <w:t>.</w:t>
      </w:r>
    </w:p>
    <w:p w14:paraId="7D13AB4E" w14:textId="77777777" w:rsidR="00553909" w:rsidRPr="00AC593C" w:rsidRDefault="00553909" w:rsidP="00553909">
      <w:r w:rsidRPr="00AC593C">
        <w:rPr>
          <w:rStyle w:val="Style13ptBold"/>
        </w:rPr>
        <w:t>Nelson &amp; Block 18</w:t>
      </w:r>
      <w:r w:rsidRPr="00AC593C">
        <w:t xml:space="preserve"> [Peter Lothian Nelson and Walter E. Block, ** Harold E. Wirth Endowed Chair and Professor of Economics, College of Business, Loyola University New Orleans, “Space Capitalism: How Humans will Colonize Planets, Moons, and Asteroids,” 2018, Springer, pp. 108, EA]</w:t>
      </w:r>
    </w:p>
    <w:p w14:paraId="769FC98A" w14:textId="77777777" w:rsidR="00553909" w:rsidRPr="00AC593C" w:rsidRDefault="00553909" w:rsidP="00553909">
      <w:pPr>
        <w:rPr>
          <w:rStyle w:val="StyleUnderline"/>
        </w:rPr>
      </w:pPr>
      <w:r w:rsidRPr="00AC593C">
        <w:rPr>
          <w:rStyle w:val="StyleUnderline"/>
        </w:rPr>
        <w:t xml:space="preserve">Space </w:t>
      </w:r>
      <w:r w:rsidRPr="00B94DAB">
        <w:rPr>
          <w:rStyle w:val="StyleUnderline"/>
          <w:highlight w:val="green"/>
        </w:rPr>
        <w:t>debris is a</w:t>
      </w:r>
      <w:r w:rsidRPr="00AC593C">
        <w:rPr>
          <w:rStyle w:val="StyleUnderline"/>
        </w:rPr>
        <w:t xml:space="preserve"> major </w:t>
      </w:r>
      <w:r w:rsidRPr="00B94DAB">
        <w:rPr>
          <w:rStyle w:val="StyleUnderline"/>
          <w:highlight w:val="green"/>
        </w:rPr>
        <w:t>challenge</w:t>
      </w:r>
      <w:r w:rsidRPr="00AC593C">
        <w:rPr>
          <w:rStyle w:val="StyleUnderline"/>
        </w:rPr>
        <w:t xml:space="preserve"> to space exploration</w:t>
      </w:r>
      <w:r w:rsidRPr="00AC593C">
        <w:rPr>
          <w:sz w:val="16"/>
        </w:rPr>
        <w:t xml:space="preserve"> (Goldsmith 2015). The higher the speed (see Chap. 1 on the need for hyper speeds), the worse will be the issue of impact avoidance or damage in the event of impact. </w:t>
      </w:r>
      <w:r w:rsidRPr="00AC593C">
        <w:rPr>
          <w:rStyle w:val="StyleUnderline"/>
        </w:rPr>
        <w:t xml:space="preserve">It is through </w:t>
      </w:r>
      <w:r w:rsidRPr="00B94DAB">
        <w:rPr>
          <w:rStyle w:val="StyleUnderline"/>
          <w:highlight w:val="green"/>
        </w:rPr>
        <w:t>the</w:t>
      </w:r>
      <w:r w:rsidRPr="00AC593C">
        <w:rPr>
          <w:rStyle w:val="Emphasis"/>
        </w:rPr>
        <w:t xml:space="preserve"> unregulated </w:t>
      </w:r>
      <w:r w:rsidRPr="00B94DAB">
        <w:rPr>
          <w:rStyle w:val="Emphasis"/>
          <w:highlight w:val="green"/>
        </w:rPr>
        <w:t>free market</w:t>
      </w:r>
      <w:r w:rsidRPr="00AC593C">
        <w:rPr>
          <w:rStyle w:val="Emphasis"/>
        </w:rPr>
        <w:t xml:space="preserve"> </w:t>
      </w:r>
      <w:r w:rsidRPr="00AC593C">
        <w:rPr>
          <w:rStyle w:val="StyleUnderline"/>
        </w:rPr>
        <w:t xml:space="preserve">that solutions to intractable problems are found. Explorers </w:t>
      </w:r>
      <w:r w:rsidRPr="00B94DAB">
        <w:rPr>
          <w:rStyle w:val="StyleUnderline"/>
          <w:highlight w:val="green"/>
        </w:rPr>
        <w:t>will be</w:t>
      </w:r>
      <w:r w:rsidRPr="00AC593C">
        <w:rPr>
          <w:sz w:val="16"/>
        </w:rPr>
        <w:t xml:space="preserve"> well </w:t>
      </w:r>
      <w:r w:rsidRPr="00B94DAB">
        <w:rPr>
          <w:rStyle w:val="Emphasis"/>
          <w:highlight w:val="green"/>
        </w:rPr>
        <w:t>motivated</w:t>
      </w:r>
      <w:r w:rsidRPr="00B94DAB">
        <w:rPr>
          <w:rStyle w:val="StyleUnderline"/>
          <w:highlight w:val="green"/>
        </w:rPr>
        <w:t xml:space="preserve"> to </w:t>
      </w:r>
      <w:r w:rsidRPr="00B94DAB">
        <w:rPr>
          <w:rStyle w:val="Emphasis"/>
          <w:highlight w:val="green"/>
        </w:rPr>
        <w:t>develop</w:t>
      </w:r>
      <w:r w:rsidRPr="00B94DAB">
        <w:rPr>
          <w:rStyle w:val="StyleUnderline"/>
          <w:highlight w:val="green"/>
        </w:rPr>
        <w:t xml:space="preserve"> </w:t>
      </w:r>
      <w:r w:rsidRPr="00B94DAB">
        <w:rPr>
          <w:rStyle w:val="Emphasis"/>
          <w:highlight w:val="green"/>
        </w:rPr>
        <w:t>methods for detection of</w:t>
      </w:r>
      <w:r w:rsidRPr="00AC593C">
        <w:rPr>
          <w:sz w:val="16"/>
        </w:rPr>
        <w:t xml:space="preserve"> both minuscule and massive invisible </w:t>
      </w:r>
      <w:r w:rsidRPr="00B94DAB">
        <w:rPr>
          <w:rStyle w:val="Emphasis"/>
          <w:highlight w:val="green"/>
        </w:rPr>
        <w:t>objects</w:t>
      </w:r>
      <w:r w:rsidRPr="00B94DAB">
        <w:rPr>
          <w:rStyle w:val="StyleUnderline"/>
          <w:highlight w:val="green"/>
        </w:rPr>
        <w:t xml:space="preserve"> and </w:t>
      </w:r>
      <w:r w:rsidRPr="00B94DAB">
        <w:rPr>
          <w:rStyle w:val="Emphasis"/>
          <w:highlight w:val="green"/>
        </w:rPr>
        <w:t>quick reaction mechanisms</w:t>
      </w:r>
      <w:r w:rsidRPr="00AC593C">
        <w:rPr>
          <w:rStyle w:val="StyleUnderline"/>
        </w:rPr>
        <w:t xml:space="preserve"> for avoidance of things large and small.</w:t>
      </w:r>
    </w:p>
    <w:p w14:paraId="6B03BD39" w14:textId="77777777" w:rsidR="00553909" w:rsidRPr="00AC593C" w:rsidRDefault="00553909" w:rsidP="00553909">
      <w:pPr>
        <w:pStyle w:val="Heading4"/>
        <w:rPr>
          <w:rFonts w:cs="Calibri"/>
        </w:rPr>
      </w:pPr>
      <w:r w:rsidRPr="00AC593C">
        <w:rPr>
          <w:rFonts w:cs="Calibri"/>
        </w:rPr>
        <w:t xml:space="preserve">Their impacts take </w:t>
      </w:r>
      <w:r w:rsidRPr="00AC593C">
        <w:rPr>
          <w:rFonts w:cs="Calibri"/>
          <w:u w:val="single"/>
        </w:rPr>
        <w:t>centuries</w:t>
      </w:r>
      <w:r w:rsidRPr="00AC593C">
        <w:rPr>
          <w:rFonts w:cs="Calibri"/>
        </w:rPr>
        <w:t xml:space="preserve"> and </w:t>
      </w:r>
      <w:r w:rsidRPr="00AC593C">
        <w:rPr>
          <w:rFonts w:cs="Calibri"/>
          <w:u w:val="single"/>
        </w:rPr>
        <w:t>mitigation</w:t>
      </w:r>
      <w:r w:rsidRPr="00AC593C">
        <w:rPr>
          <w:rFonts w:cs="Calibri"/>
        </w:rPr>
        <w:t xml:space="preserve"> checks. </w:t>
      </w:r>
    </w:p>
    <w:p w14:paraId="097F2AEC" w14:textId="77777777" w:rsidR="00553909" w:rsidRPr="00AC593C" w:rsidRDefault="00553909" w:rsidP="00553909">
      <w:r w:rsidRPr="00AC593C">
        <w:rPr>
          <w:rStyle w:val="Heading4Char"/>
        </w:rPr>
        <w:t>Lewis 15</w:t>
      </w:r>
      <w:r w:rsidRPr="00AC593C">
        <w:t xml:space="preserve"> – Senior Lecturer in Aerospace Engineering at the University of Southampton [Hugh Lewis, “Space debris, Kessler Syndrome, and the unreasonable expectation of certainty,” 2015, </w:t>
      </w:r>
      <w:r w:rsidRPr="00AC593C">
        <w:rPr>
          <w:i/>
          <w:iCs/>
        </w:rPr>
        <w:t>Room</w:t>
      </w:r>
      <w:r w:rsidRPr="00AC593C">
        <w:t>, https://room.eu.com/article/Space_debris_Kessler_Syndrome_and_the_unreasonable_expectation_of_certainty]</w:t>
      </w:r>
    </w:p>
    <w:p w14:paraId="6E9E52E8" w14:textId="77777777" w:rsidR="00553909" w:rsidRPr="00AC593C" w:rsidRDefault="00553909" w:rsidP="00553909">
      <w:pPr>
        <w:rPr>
          <w:rStyle w:val="StyleUnderline"/>
          <w:sz w:val="16"/>
        </w:rPr>
      </w:pPr>
      <w:r w:rsidRPr="00AC593C">
        <w:rPr>
          <w:sz w:val="16"/>
        </w:rPr>
        <w:t xml:space="preserve">There is now widespread awareness of the space debris problem amongst policymakers, scientists, engineers and the public. Thanks to pivotal work by J.C. </w:t>
      </w:r>
      <w:proofErr w:type="spellStart"/>
      <w:r w:rsidRPr="00AC593C">
        <w:rPr>
          <w:sz w:val="16"/>
        </w:rPr>
        <w:t>Liou</w:t>
      </w:r>
      <w:proofErr w:type="spellEnd"/>
      <w:r w:rsidRPr="00AC593C">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AC593C">
        <w:rPr>
          <w:rStyle w:val="StyleUnderline"/>
        </w:rPr>
        <w:t>In spite of</w:t>
      </w:r>
      <w:proofErr w:type="gramEnd"/>
      <w:r w:rsidRPr="00AC593C">
        <w:rPr>
          <w:rStyle w:val="StyleUnderline"/>
        </w:rPr>
        <w:t xml:space="preserve"> </w:t>
      </w:r>
      <w:r w:rsidRPr="00AC593C">
        <w:rPr>
          <w:sz w:val="16"/>
        </w:rPr>
        <w:t xml:space="preserve">several commentators </w:t>
      </w:r>
      <w:r w:rsidRPr="00AC593C">
        <w:rPr>
          <w:rStyle w:val="StyleUnderline"/>
        </w:rPr>
        <w:t>warning</w:t>
      </w:r>
      <w:r w:rsidRPr="00AC593C">
        <w:rPr>
          <w:sz w:val="16"/>
        </w:rPr>
        <w:t xml:space="preserve"> that these collisions are just the start </w:t>
      </w:r>
      <w:r w:rsidRPr="00AC593C">
        <w:rPr>
          <w:rStyle w:val="StyleUnderline"/>
        </w:rPr>
        <w:t>of</w:t>
      </w:r>
      <w:r w:rsidRPr="00AC593C">
        <w:rPr>
          <w:sz w:val="16"/>
        </w:rPr>
        <w:t xml:space="preserve"> a collision cascade that will render access to low Earth orbit all but impossible – a process commonly referred to as the ‘</w:t>
      </w:r>
      <w:r w:rsidRPr="00B94DAB">
        <w:rPr>
          <w:rStyle w:val="Emphasis"/>
          <w:highlight w:val="green"/>
        </w:rPr>
        <w:t>Kessler</w:t>
      </w:r>
      <w:r w:rsidRPr="00AC593C">
        <w:rPr>
          <w:rStyle w:val="StyleUnderline"/>
        </w:rPr>
        <w:t xml:space="preserve"> Syndrome’</w:t>
      </w:r>
      <w:r w:rsidRPr="00AC593C">
        <w:rPr>
          <w:sz w:val="16"/>
        </w:rPr>
        <w:t xml:space="preserve"> after the debris scientist Donald Kessler – </w:t>
      </w:r>
      <w:r w:rsidRPr="00AC593C">
        <w:rPr>
          <w:rStyle w:val="StyleUnderline"/>
        </w:rPr>
        <w:t xml:space="preserve">the reality </w:t>
      </w:r>
      <w:r w:rsidRPr="00B94DAB">
        <w:rPr>
          <w:rStyle w:val="StyleUnderline"/>
          <w:highlight w:val="green"/>
        </w:rPr>
        <w:t>is not</w:t>
      </w:r>
      <w:r w:rsidRPr="00AC593C">
        <w:rPr>
          <w:rStyle w:val="StyleUnderline"/>
        </w:rPr>
        <w:t xml:space="preserve"> likely to be on the scale of these predictions or the events depicted in </w:t>
      </w:r>
      <w:r w:rsidRPr="00B94DAB">
        <w:rPr>
          <w:rStyle w:val="Emphasis"/>
          <w:highlight w:val="green"/>
        </w:rPr>
        <w:t>the film Gravity</w:t>
      </w:r>
      <w:r w:rsidRPr="00AC593C">
        <w:rPr>
          <w:rStyle w:val="StyleUnderline"/>
        </w:rPr>
        <w:t>.</w:t>
      </w:r>
      <w:r w:rsidRPr="00AC593C">
        <w:rPr>
          <w:sz w:val="16"/>
        </w:rPr>
        <w:t xml:space="preserve"> Indeed, </w:t>
      </w:r>
      <w:r w:rsidRPr="00AC593C">
        <w:rPr>
          <w:rStyle w:val="StyleUnderline"/>
        </w:rPr>
        <w:t>results presented by the Inter-Agency Space Debris Coordination Committee (</w:t>
      </w:r>
      <w:r w:rsidRPr="00B94DAB">
        <w:rPr>
          <w:rStyle w:val="Emphasis"/>
          <w:highlight w:val="green"/>
        </w:rPr>
        <w:t>IADC</w:t>
      </w:r>
      <w:r w:rsidRPr="00AC593C">
        <w:rPr>
          <w:rStyle w:val="StyleUnderline"/>
        </w:rPr>
        <w:t>)</w:t>
      </w:r>
      <w:r w:rsidRPr="00AC593C">
        <w:rPr>
          <w:sz w:val="16"/>
        </w:rPr>
        <w:t xml:space="preserve"> at the Sixth European Conference </w:t>
      </w:r>
      <w:r w:rsidRPr="00AC593C">
        <w:rPr>
          <w:rStyle w:val="StyleUnderline"/>
        </w:rPr>
        <w:t xml:space="preserve">on Space Debris </w:t>
      </w:r>
      <w:r w:rsidRPr="00B94DAB">
        <w:rPr>
          <w:rStyle w:val="StyleUnderline"/>
          <w:highlight w:val="green"/>
        </w:rPr>
        <w:t>show an expected increase</w:t>
      </w:r>
      <w:r w:rsidRPr="00AC593C">
        <w:rPr>
          <w:rStyle w:val="StyleUnderline"/>
        </w:rPr>
        <w:t xml:space="preserve"> in the debris population </w:t>
      </w:r>
      <w:r w:rsidRPr="00B94DAB">
        <w:rPr>
          <w:rStyle w:val="StyleUnderline"/>
          <w:highlight w:val="green"/>
        </w:rPr>
        <w:t>of</w:t>
      </w:r>
      <w:r w:rsidRPr="00AC593C">
        <w:rPr>
          <w:rStyle w:val="StyleUnderline"/>
        </w:rPr>
        <w:t xml:space="preserve"> only </w:t>
      </w:r>
      <w:r w:rsidRPr="00B94DAB">
        <w:rPr>
          <w:rStyle w:val="StyleUnderline"/>
          <w:highlight w:val="green"/>
        </w:rPr>
        <w:t xml:space="preserve">30% after </w:t>
      </w:r>
      <w:r w:rsidRPr="00B94DAB">
        <w:rPr>
          <w:rStyle w:val="Emphasis"/>
          <w:highlight w:val="green"/>
        </w:rPr>
        <w:t>200 years</w:t>
      </w:r>
      <w:r w:rsidRPr="00B94DAB">
        <w:rPr>
          <w:rStyle w:val="StyleUnderline"/>
          <w:highlight w:val="green"/>
        </w:rPr>
        <w:t xml:space="preserve"> with continued launch activity. </w:t>
      </w:r>
      <w:r w:rsidRPr="00B94DAB">
        <w:rPr>
          <w:rStyle w:val="Emphasis"/>
          <w:highlight w:val="green"/>
        </w:rPr>
        <w:t>Collisions</w:t>
      </w:r>
      <w:r w:rsidRPr="00AC593C">
        <w:rPr>
          <w:rStyle w:val="StyleUnderline"/>
        </w:rPr>
        <w:t xml:space="preserve"> are still predicted to occur, but this is </w:t>
      </w:r>
      <w:r w:rsidRPr="00B94DAB">
        <w:rPr>
          <w:rStyle w:val="StyleUnderline"/>
          <w:highlight w:val="green"/>
        </w:rPr>
        <w:t>far from</w:t>
      </w:r>
      <w:r w:rsidRPr="00AC593C">
        <w:rPr>
          <w:rStyle w:val="StyleUnderline"/>
        </w:rPr>
        <w:t xml:space="preserve"> the </w:t>
      </w:r>
      <w:r w:rsidRPr="00B94DAB">
        <w:rPr>
          <w:rStyle w:val="Emphasis"/>
          <w:sz w:val="28"/>
          <w:szCs w:val="28"/>
          <w:highlight w:val="green"/>
        </w:rPr>
        <w:t xml:space="preserve">catastrophic </w:t>
      </w:r>
      <w:r w:rsidRPr="00B94DAB">
        <w:rPr>
          <w:rStyle w:val="Emphasis"/>
          <w:sz w:val="28"/>
          <w:szCs w:val="28"/>
          <w:highlight w:val="green"/>
        </w:rPr>
        <w:lastRenderedPageBreak/>
        <w:t>scenario</w:t>
      </w:r>
      <w:r w:rsidRPr="00AC593C">
        <w:rPr>
          <w:rStyle w:val="StyleUnderline"/>
          <w:sz w:val="28"/>
          <w:szCs w:val="28"/>
        </w:rPr>
        <w:t xml:space="preserve"> </w:t>
      </w:r>
      <w:r w:rsidRPr="00AC593C">
        <w:rPr>
          <w:rStyle w:val="StyleUnderline"/>
        </w:rPr>
        <w:t>feared by some.</w:t>
      </w:r>
      <w:r w:rsidRPr="00AC593C">
        <w:rPr>
          <w:sz w:val="16"/>
        </w:rPr>
        <w:t xml:space="preserve"> </w:t>
      </w:r>
      <w:r w:rsidRPr="00B94DAB">
        <w:rPr>
          <w:rStyle w:val="StyleUnderline"/>
          <w:highlight w:val="green"/>
        </w:rPr>
        <w:t>Constraining</w:t>
      </w:r>
      <w:r w:rsidRPr="00AC593C">
        <w:rPr>
          <w:sz w:val="16"/>
        </w:rPr>
        <w:t xml:space="preserve"> </w:t>
      </w:r>
      <w:r w:rsidRPr="00B94DAB">
        <w:rPr>
          <w:rStyle w:val="StyleUnderline"/>
          <w:highlight w:val="green"/>
        </w:rPr>
        <w:t>the</w:t>
      </w:r>
      <w:r w:rsidRPr="00AC593C">
        <w:rPr>
          <w:sz w:val="16"/>
        </w:rPr>
        <w:t xml:space="preserve"> population </w:t>
      </w:r>
      <w:r w:rsidRPr="00B94DAB">
        <w:rPr>
          <w:rStyle w:val="StyleUnderline"/>
          <w:highlight w:val="green"/>
        </w:rPr>
        <w:t>increase</w:t>
      </w:r>
      <w:r w:rsidRPr="00AC593C">
        <w:rPr>
          <w:sz w:val="16"/>
        </w:rPr>
        <w:t xml:space="preserve"> to a modest level </w:t>
      </w:r>
      <w:r w:rsidRPr="00B94DAB">
        <w:rPr>
          <w:rStyle w:val="StyleUnderline"/>
          <w:highlight w:val="green"/>
        </w:rPr>
        <w:t>can be achieved</w:t>
      </w:r>
      <w:r w:rsidRPr="00AC593C">
        <w:rPr>
          <w:sz w:val="16"/>
        </w:rPr>
        <w:t xml:space="preserve">, the IADC suggested, </w:t>
      </w:r>
      <w:r w:rsidRPr="00B94DAB">
        <w:rPr>
          <w:rStyle w:val="StyleUnderline"/>
          <w:highlight w:val="green"/>
        </w:rPr>
        <w:t>through</w:t>
      </w:r>
      <w:r w:rsidRPr="00AC593C">
        <w:rPr>
          <w:sz w:val="16"/>
        </w:rPr>
        <w:t xml:space="preserve"> widespread and good compliance with </w:t>
      </w:r>
      <w:r w:rsidRPr="00B94DAB">
        <w:rPr>
          <w:rStyle w:val="Emphasis"/>
          <w:sz w:val="28"/>
          <w:szCs w:val="28"/>
          <w:highlight w:val="green"/>
        </w:rPr>
        <w:t>existing</w:t>
      </w:r>
      <w:r w:rsidRPr="00AC593C">
        <w:rPr>
          <w:rStyle w:val="StyleUnderline"/>
          <w:sz w:val="28"/>
          <w:szCs w:val="28"/>
        </w:rPr>
        <w:t xml:space="preserve"> </w:t>
      </w:r>
      <w:r w:rsidRPr="00AC593C">
        <w:rPr>
          <w:rStyle w:val="StyleUnderline"/>
        </w:rPr>
        <w:t xml:space="preserve">space debris </w:t>
      </w:r>
      <w:r w:rsidRPr="00B94DAB">
        <w:rPr>
          <w:rStyle w:val="Emphasis"/>
          <w:sz w:val="28"/>
          <w:szCs w:val="28"/>
          <w:highlight w:val="green"/>
        </w:rPr>
        <w:t>mitigation guidelines</w:t>
      </w:r>
      <w:r w:rsidRPr="00AC593C">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AC593C">
        <w:rPr>
          <w:sz w:val="16"/>
        </w:rPr>
        <w:t>in spite of</w:t>
      </w:r>
      <w:proofErr w:type="gramEnd"/>
      <w:r w:rsidRPr="00AC593C">
        <w:rPr>
          <w:sz w:val="16"/>
        </w:rPr>
        <w:t xml:space="preserve"> these robust efforts merits the investigation of additional measures to address the debris threat, according to the IADC.</w:t>
      </w:r>
    </w:p>
    <w:p w14:paraId="4ADF90CE" w14:textId="77777777" w:rsidR="00553909" w:rsidRPr="00AC593C" w:rsidRDefault="00553909" w:rsidP="00553909"/>
    <w:p w14:paraId="7DC318DB" w14:textId="77777777" w:rsidR="00553909" w:rsidRPr="00AC593C" w:rsidRDefault="00553909" w:rsidP="00553909">
      <w:pPr>
        <w:pStyle w:val="Heading4"/>
      </w:pPr>
      <w:r w:rsidRPr="00AC593C">
        <w:t>Private sector gets us off the rock.</w:t>
      </w:r>
    </w:p>
    <w:p w14:paraId="409D8A96" w14:textId="77777777" w:rsidR="00553909" w:rsidRPr="00AC593C" w:rsidRDefault="00553909" w:rsidP="00553909">
      <w:proofErr w:type="spellStart"/>
      <w:r w:rsidRPr="00AC593C">
        <w:rPr>
          <w:rStyle w:val="Style13ptBold"/>
        </w:rPr>
        <w:t>Diakovska</w:t>
      </w:r>
      <w:proofErr w:type="spellEnd"/>
      <w:r w:rsidRPr="00AC593C">
        <w:rPr>
          <w:rStyle w:val="Style13ptBold"/>
        </w:rPr>
        <w:t xml:space="preserve"> 20</w:t>
      </w:r>
      <w:r w:rsidRPr="00AC593C">
        <w:t xml:space="preserve"> [</w:t>
      </w:r>
      <w:proofErr w:type="spellStart"/>
      <w:r w:rsidRPr="00AC593C">
        <w:t>Halyna</w:t>
      </w:r>
      <w:proofErr w:type="spellEnd"/>
      <w:r w:rsidRPr="00AC593C">
        <w:t xml:space="preserve"> </w:t>
      </w:r>
      <w:proofErr w:type="spellStart"/>
      <w:r w:rsidRPr="00AC593C">
        <w:t>Diakovska</w:t>
      </w:r>
      <w:proofErr w:type="spellEnd"/>
      <w:r w:rsidRPr="00AC593C">
        <w:t xml:space="preserve"> and Olga </w:t>
      </w:r>
      <w:proofErr w:type="spellStart"/>
      <w:r w:rsidRPr="00AC593C">
        <w:t>Aliieva</w:t>
      </w:r>
      <w:proofErr w:type="spellEnd"/>
      <w:r w:rsidRPr="00AC593C">
        <w:t xml:space="preserve">, </w:t>
      </w:r>
      <w:proofErr w:type="spellStart"/>
      <w:r w:rsidRPr="00AC593C">
        <w:t>Ph.</w:t>
      </w:r>
      <w:proofErr w:type="gramStart"/>
      <w:r w:rsidRPr="00AC593C">
        <w:t>D.s</w:t>
      </w:r>
      <w:proofErr w:type="spellEnd"/>
      <w:proofErr w:type="gramEnd"/>
      <w:r w:rsidRPr="00AC593C">
        <w:t xml:space="preserve"> in Philosophy, Associate Professors, Donbass State Pedagogical University, “Consequentialism and Commercial Space Exploration,” 2020, </w:t>
      </w:r>
      <w:r w:rsidRPr="00AC593C">
        <w:rPr>
          <w:i/>
          <w:iCs/>
        </w:rPr>
        <w:t>Philosophy and Cosmology</w:t>
      </w:r>
      <w:r w:rsidRPr="00AC593C">
        <w:t>, Vol. 24, pp. 5-24, https://doi.org/10.29202/phil-cosm/24/1, EA]</w:t>
      </w:r>
    </w:p>
    <w:p w14:paraId="76DA6E3C" w14:textId="77777777" w:rsidR="00553909" w:rsidRPr="00AC593C" w:rsidRDefault="00553909" w:rsidP="00553909">
      <w:pPr>
        <w:rPr>
          <w:sz w:val="16"/>
        </w:rPr>
      </w:pPr>
      <w:r w:rsidRPr="00AC593C">
        <w:rPr>
          <w:rStyle w:val="StyleUnderline"/>
        </w:rPr>
        <w:t xml:space="preserve">The experience of the USA showed that leadership in </w:t>
      </w:r>
      <w:r w:rsidRPr="00B94DAB">
        <w:rPr>
          <w:rStyle w:val="StyleUnderline"/>
          <w:highlight w:val="green"/>
        </w:rPr>
        <w:t>space exploration</w:t>
      </w:r>
      <w:r w:rsidRPr="00AC593C">
        <w:rPr>
          <w:sz w:val="16"/>
        </w:rPr>
        <w:t xml:space="preserve">, which is </w:t>
      </w:r>
      <w:r w:rsidRPr="00AC593C">
        <w:rPr>
          <w:rStyle w:val="StyleUnderline"/>
        </w:rPr>
        <w:t>maintained</w:t>
      </w:r>
      <w:r w:rsidRPr="00AC593C">
        <w:rPr>
          <w:rStyle w:val="Emphasis"/>
        </w:rPr>
        <w:t xml:space="preserve"> solely </w:t>
      </w:r>
      <w:r w:rsidRPr="00B94DAB">
        <w:rPr>
          <w:rStyle w:val="Emphasis"/>
          <w:highlight w:val="green"/>
        </w:rPr>
        <w:t>through public funding</w:t>
      </w:r>
      <w:r w:rsidRPr="00B94DAB">
        <w:rPr>
          <w:rStyle w:val="StyleUnderline"/>
          <w:highlight w:val="green"/>
        </w:rPr>
        <w:t xml:space="preserve">, could be </w:t>
      </w:r>
      <w:r w:rsidRPr="00B94DAB">
        <w:rPr>
          <w:rStyle w:val="Emphasis"/>
          <w:highlight w:val="green"/>
        </w:rPr>
        <w:t>erroneous</w:t>
      </w:r>
      <w:r w:rsidRPr="00AC593C">
        <w:rPr>
          <w:rStyle w:val="StyleUnderline"/>
        </w:rPr>
        <w:t>.</w:t>
      </w:r>
      <w:r w:rsidRPr="00AC593C">
        <w:rPr>
          <w:sz w:val="16"/>
        </w:rPr>
        <w:t xml:space="preserve"> Since 1984, </w:t>
      </w:r>
      <w:r w:rsidRPr="00AC593C">
        <w:rPr>
          <w:rStyle w:val="StyleUnderline"/>
        </w:rPr>
        <w:t xml:space="preserve">the </w:t>
      </w:r>
      <w:r w:rsidRPr="00B94DAB">
        <w:rPr>
          <w:rStyle w:val="StyleUnderline"/>
          <w:highlight w:val="green"/>
        </w:rPr>
        <w:t>share</w:t>
      </w:r>
      <w:r w:rsidRPr="00AC593C">
        <w:rPr>
          <w:rStyle w:val="StyleUnderline"/>
        </w:rPr>
        <w:t xml:space="preserve"> of public funding</w:t>
      </w:r>
      <w:r w:rsidRPr="00AC593C">
        <w:rPr>
          <w:sz w:val="16"/>
        </w:rPr>
        <w:t xml:space="preserve"> has </w:t>
      </w:r>
      <w:r w:rsidRPr="00AC593C">
        <w:rPr>
          <w:rStyle w:val="Emphasis"/>
        </w:rPr>
        <w:t xml:space="preserve">gradually </w:t>
      </w:r>
      <w:r w:rsidRPr="00B94DAB">
        <w:rPr>
          <w:rStyle w:val="Emphasis"/>
          <w:highlight w:val="green"/>
        </w:rPr>
        <w:t>decreased</w:t>
      </w:r>
      <w:r w:rsidRPr="00AC593C">
        <w:rPr>
          <w:rStyle w:val="StyleUnderline"/>
        </w:rPr>
        <w:t xml:space="preserve"> in space</w:t>
      </w:r>
      <w:r w:rsidRPr="00AC593C">
        <w:rPr>
          <w:sz w:val="16"/>
        </w:rPr>
        <w:t xml:space="preserve"> telecommunications, commercial space transportation, remote sensing, etc., </w:t>
      </w:r>
      <w:r w:rsidRPr="00B94DAB">
        <w:rPr>
          <w:rStyle w:val="StyleUnderline"/>
          <w:highlight w:val="green"/>
        </w:rPr>
        <w:t>while</w:t>
      </w:r>
      <w:r w:rsidRPr="00AC593C">
        <w:rPr>
          <w:sz w:val="16"/>
        </w:rPr>
        <w:t xml:space="preserve"> the share of </w:t>
      </w:r>
      <w:r w:rsidRPr="00AC593C">
        <w:rPr>
          <w:rStyle w:val="StyleUnderline"/>
        </w:rPr>
        <w:t xml:space="preserve">participation of </w:t>
      </w:r>
      <w:r w:rsidRPr="00B94DAB">
        <w:rPr>
          <w:rStyle w:val="Emphasis"/>
          <w:highlight w:val="green"/>
        </w:rPr>
        <w:t>non-state enterprises</w:t>
      </w:r>
      <w:r w:rsidRPr="00AC593C">
        <w:rPr>
          <w:sz w:val="16"/>
        </w:rPr>
        <w:t xml:space="preserve"> has </w:t>
      </w:r>
      <w:r w:rsidRPr="00B94DAB">
        <w:rPr>
          <w:rStyle w:val="Emphasis"/>
          <w:highlight w:val="green"/>
        </w:rPr>
        <w:t>increased</w:t>
      </w:r>
      <w:r w:rsidRPr="00AC593C">
        <w:rPr>
          <w:rStyle w:val="Emphasis"/>
        </w:rPr>
        <w:t xml:space="preserve"> rapidly</w:t>
      </w:r>
      <w:r w:rsidRPr="00AC593C">
        <w:rPr>
          <w:rStyle w:val="StyleUnderline"/>
        </w:rPr>
        <w:t xml:space="preserve">. </w:t>
      </w:r>
      <w:r w:rsidRPr="00B94DAB">
        <w:rPr>
          <w:rStyle w:val="StyleUnderline"/>
          <w:highlight w:val="green"/>
        </w:rPr>
        <w:t xml:space="preserve">A </w:t>
      </w:r>
      <w:r w:rsidRPr="00B94DAB">
        <w:rPr>
          <w:rStyle w:val="Emphasis"/>
          <w:highlight w:val="green"/>
        </w:rPr>
        <w:t>legal</w:t>
      </w:r>
      <w:r w:rsidRPr="00AC593C">
        <w:rPr>
          <w:sz w:val="16"/>
        </w:rPr>
        <w:t xml:space="preserve"> and </w:t>
      </w:r>
      <w:r w:rsidRPr="00AC593C">
        <w:rPr>
          <w:rStyle w:val="Emphasis"/>
        </w:rPr>
        <w:t xml:space="preserve">regulatory </w:t>
      </w:r>
      <w:r w:rsidRPr="00B94DAB">
        <w:rPr>
          <w:rStyle w:val="Emphasis"/>
          <w:highlight w:val="green"/>
        </w:rPr>
        <w:t>framework</w:t>
      </w:r>
      <w:r w:rsidRPr="00B94DAB">
        <w:rPr>
          <w:rStyle w:val="StyleUnderline"/>
          <w:highlight w:val="green"/>
        </w:rPr>
        <w:t xml:space="preserve"> has been </w:t>
      </w:r>
      <w:r w:rsidRPr="00B94DAB">
        <w:rPr>
          <w:rStyle w:val="Emphasis"/>
          <w:highlight w:val="green"/>
        </w:rPr>
        <w:t>modified</w:t>
      </w:r>
      <w:r w:rsidRPr="00B94DAB">
        <w:rPr>
          <w:rStyle w:val="StyleUnderline"/>
          <w:highlight w:val="green"/>
        </w:rPr>
        <w:t xml:space="preserve"> to </w:t>
      </w:r>
      <w:r w:rsidRPr="00B94DAB">
        <w:rPr>
          <w:rStyle w:val="Emphasis"/>
          <w:highlight w:val="green"/>
        </w:rPr>
        <w:t>stimulate</w:t>
      </w:r>
      <w:r w:rsidRPr="00AC593C">
        <w:rPr>
          <w:rStyle w:val="StyleUnderline"/>
        </w:rPr>
        <w:t xml:space="preserve"> </w:t>
      </w:r>
      <w:r w:rsidRPr="00AC593C">
        <w:rPr>
          <w:rStyle w:val="Emphasis"/>
        </w:rPr>
        <w:t>space</w:t>
      </w:r>
      <w:r w:rsidRPr="00AC593C">
        <w:rPr>
          <w:rStyle w:val="StyleUnderline"/>
        </w:rPr>
        <w:t xml:space="preserve"> </w:t>
      </w:r>
      <w:r w:rsidRPr="00B94DAB">
        <w:rPr>
          <w:rStyle w:val="Emphasis"/>
          <w:highlight w:val="green"/>
        </w:rPr>
        <w:t>commercialization</w:t>
      </w:r>
      <w:r w:rsidRPr="00AC593C">
        <w:rPr>
          <w:rStyle w:val="StyleUnderline"/>
        </w:rPr>
        <w:t xml:space="preserve">. </w:t>
      </w:r>
      <w:r w:rsidRPr="00AC593C">
        <w:rPr>
          <w:sz w:val="16"/>
        </w:rPr>
        <w:t xml:space="preserve">The stages of space law development are discussed in the research of </w:t>
      </w:r>
      <w:proofErr w:type="spellStart"/>
      <w:r w:rsidRPr="00AC593C">
        <w:rPr>
          <w:sz w:val="16"/>
        </w:rPr>
        <w:t>Valentyn</w:t>
      </w:r>
      <w:proofErr w:type="spellEnd"/>
      <w:r w:rsidRPr="00AC593C">
        <w:rPr>
          <w:sz w:val="16"/>
        </w:rPr>
        <w:t xml:space="preserve"> </w:t>
      </w:r>
      <w:proofErr w:type="spellStart"/>
      <w:r w:rsidRPr="00AC593C">
        <w:rPr>
          <w:sz w:val="16"/>
        </w:rPr>
        <w:t>Halunko</w:t>
      </w:r>
      <w:proofErr w:type="spellEnd"/>
      <w:r w:rsidRPr="00AC593C">
        <w:rPr>
          <w:sz w:val="16"/>
        </w:rPr>
        <w:t xml:space="preserve"> (</w:t>
      </w:r>
      <w:proofErr w:type="spellStart"/>
      <w:r w:rsidRPr="00AC593C">
        <w:rPr>
          <w:sz w:val="16"/>
        </w:rPr>
        <w:t>Halunko</w:t>
      </w:r>
      <w:proofErr w:type="spellEnd"/>
      <w:r w:rsidRPr="00AC593C">
        <w:rPr>
          <w:sz w:val="16"/>
        </w:rPr>
        <w:t xml:space="preserve">, 2019), </w:t>
      </w:r>
      <w:proofErr w:type="spellStart"/>
      <w:r w:rsidRPr="00AC593C">
        <w:rPr>
          <w:sz w:val="16"/>
        </w:rPr>
        <w:t>Larysa</w:t>
      </w:r>
      <w:proofErr w:type="spellEnd"/>
      <w:r w:rsidRPr="00AC593C">
        <w:rPr>
          <w:sz w:val="16"/>
        </w:rPr>
        <w:t xml:space="preserve"> </w:t>
      </w:r>
      <w:proofErr w:type="spellStart"/>
      <w:r w:rsidRPr="00AC593C">
        <w:rPr>
          <w:sz w:val="16"/>
        </w:rPr>
        <w:t>Soroka</w:t>
      </w:r>
      <w:proofErr w:type="spellEnd"/>
      <w:r w:rsidRPr="00AC593C">
        <w:rPr>
          <w:sz w:val="16"/>
        </w:rPr>
        <w:t xml:space="preserve"> (</w:t>
      </w:r>
      <w:proofErr w:type="spellStart"/>
      <w:r w:rsidRPr="00AC593C">
        <w:rPr>
          <w:sz w:val="16"/>
        </w:rPr>
        <w:t>Soroka</w:t>
      </w:r>
      <w:proofErr w:type="spellEnd"/>
      <w:r w:rsidRPr="00AC593C">
        <w:rPr>
          <w:sz w:val="16"/>
        </w:rPr>
        <w:t xml:space="preserve"> &amp; </w:t>
      </w:r>
      <w:proofErr w:type="spellStart"/>
      <w:r w:rsidRPr="00AC593C">
        <w:rPr>
          <w:sz w:val="16"/>
        </w:rPr>
        <w:t>Kurkova</w:t>
      </w:r>
      <w:proofErr w:type="spellEnd"/>
      <w:r w:rsidRPr="00AC593C">
        <w:rPr>
          <w:sz w:val="16"/>
        </w:rPr>
        <w:t xml:space="preserve">, 2019), etc. </w:t>
      </w:r>
      <w:proofErr w:type="spellStart"/>
      <w:r w:rsidRPr="00AC593C">
        <w:rPr>
          <w:sz w:val="16"/>
        </w:rPr>
        <w:t>Larysa</w:t>
      </w:r>
      <w:proofErr w:type="spellEnd"/>
      <w:r w:rsidRPr="00AC593C">
        <w:rPr>
          <w:sz w:val="16"/>
        </w:rPr>
        <w:t xml:space="preserve"> </w:t>
      </w:r>
      <w:proofErr w:type="spellStart"/>
      <w:r w:rsidRPr="00AC593C">
        <w:rPr>
          <w:sz w:val="16"/>
        </w:rPr>
        <w:t>Soroka</w:t>
      </w:r>
      <w:proofErr w:type="spellEnd"/>
      <w:r w:rsidRPr="00AC593C">
        <w:rPr>
          <w:sz w:val="16"/>
        </w:rPr>
        <w:t xml:space="preserve"> and </w:t>
      </w:r>
      <w:proofErr w:type="spellStart"/>
      <w:r w:rsidRPr="00AC593C">
        <w:rPr>
          <w:sz w:val="16"/>
        </w:rPr>
        <w:t>Kseniia</w:t>
      </w:r>
      <w:proofErr w:type="spellEnd"/>
      <w:r w:rsidRPr="00AC593C">
        <w:rPr>
          <w:sz w:val="16"/>
        </w:rPr>
        <w:t xml:space="preserve"> </w:t>
      </w:r>
      <w:proofErr w:type="spellStart"/>
      <w:r w:rsidRPr="00AC593C">
        <w:rPr>
          <w:sz w:val="16"/>
        </w:rPr>
        <w:t>Kurkova</w:t>
      </w:r>
      <w:proofErr w:type="spellEnd"/>
      <w:r w:rsidRPr="00AC593C">
        <w:rPr>
          <w:sz w:val="16"/>
        </w:rPr>
        <w:t xml:space="preserve"> explored the specifics of the legal regulation of the use and development of artificial intelligence for the space area (</w:t>
      </w:r>
      <w:proofErr w:type="spellStart"/>
      <w:r w:rsidRPr="00AC593C">
        <w:rPr>
          <w:sz w:val="16"/>
        </w:rPr>
        <w:t>Soroka</w:t>
      </w:r>
      <w:proofErr w:type="spellEnd"/>
      <w:r w:rsidRPr="00AC593C">
        <w:rPr>
          <w:sz w:val="16"/>
        </w:rPr>
        <w:t xml:space="preserve"> &amp; </w:t>
      </w:r>
      <w:proofErr w:type="spellStart"/>
      <w:r w:rsidRPr="00AC593C">
        <w:rPr>
          <w:sz w:val="16"/>
        </w:rPr>
        <w:t>Kurkova</w:t>
      </w:r>
      <w:proofErr w:type="spellEnd"/>
      <w:r w:rsidRPr="00AC593C">
        <w:rPr>
          <w:sz w:val="16"/>
        </w:rPr>
        <w:t>, 2019).</w:t>
      </w:r>
    </w:p>
    <w:p w14:paraId="34C3FA85" w14:textId="77777777" w:rsidR="00553909" w:rsidRPr="00AC593C" w:rsidRDefault="00553909" w:rsidP="00553909">
      <w:pPr>
        <w:rPr>
          <w:rStyle w:val="StyleUnderline"/>
        </w:rPr>
      </w:pPr>
      <w:r w:rsidRPr="00AC593C">
        <w:rPr>
          <w:rStyle w:val="StyleUnderline"/>
        </w:rPr>
        <w:t>As a result of</w:t>
      </w:r>
      <w:r w:rsidRPr="00AC593C">
        <w:rPr>
          <w:sz w:val="16"/>
        </w:rPr>
        <w:t xml:space="preserve"> changing the legal framework and </w:t>
      </w:r>
      <w:r w:rsidRPr="00AC593C">
        <w:rPr>
          <w:rStyle w:val="Emphasis"/>
        </w:rPr>
        <w:t>attracting private investors</w:t>
      </w:r>
      <w:r w:rsidRPr="00AC593C">
        <w:rPr>
          <w:sz w:val="16"/>
        </w:rPr>
        <w:t xml:space="preserve"> to the space market, </w:t>
      </w:r>
      <w:r w:rsidRPr="00AC593C">
        <w:rPr>
          <w:rStyle w:val="StyleUnderline"/>
        </w:rPr>
        <w:t>the US did not lose its leadership in space</w:t>
      </w:r>
      <w:r w:rsidRPr="00AC593C">
        <w:rPr>
          <w:sz w:val="16"/>
        </w:rPr>
        <w:t xml:space="preserve"> exploration, </w:t>
      </w:r>
      <w:r w:rsidRPr="00AC593C">
        <w:rPr>
          <w:rStyle w:val="StyleUnderline"/>
        </w:rPr>
        <w:t>but</w:t>
      </w:r>
      <w:r w:rsidRPr="00AC593C">
        <w:rPr>
          <w:sz w:val="16"/>
        </w:rPr>
        <w:t xml:space="preserve"> rather </w:t>
      </w:r>
      <w:r w:rsidRPr="00AC593C">
        <w:rPr>
          <w:rStyle w:val="Emphasis"/>
        </w:rPr>
        <w:t xml:space="preserve">secured it. </w:t>
      </w:r>
      <w:r w:rsidRPr="00B94DAB">
        <w:rPr>
          <w:rStyle w:val="Emphasis"/>
          <w:highlight w:val="green"/>
        </w:rPr>
        <w:t>Private investment</w:t>
      </w:r>
      <w:r w:rsidRPr="00AC593C">
        <w:rPr>
          <w:sz w:val="16"/>
        </w:rPr>
        <w:t xml:space="preserve"> along with government funding have </w:t>
      </w:r>
      <w:r w:rsidRPr="00AC593C">
        <w:rPr>
          <w:rStyle w:val="Emphasis"/>
        </w:rPr>
        <w:t xml:space="preserve">significantly </w:t>
      </w:r>
      <w:r w:rsidRPr="00B94DAB">
        <w:rPr>
          <w:rStyle w:val="Emphasis"/>
          <w:highlight w:val="green"/>
        </w:rPr>
        <w:t>reduced</w:t>
      </w:r>
      <w:r w:rsidRPr="00AC593C">
        <w:rPr>
          <w:sz w:val="16"/>
        </w:rPr>
        <w:t xml:space="preserve"> the </w:t>
      </w:r>
      <w:r w:rsidRPr="00B94DAB">
        <w:rPr>
          <w:rStyle w:val="Emphasis"/>
          <w:highlight w:val="green"/>
        </w:rPr>
        <w:t>risk</w:t>
      </w:r>
      <w:r w:rsidRPr="00AC593C">
        <w:rPr>
          <w:sz w:val="16"/>
        </w:rPr>
        <w:t xml:space="preserve"> of business projects in the space industry. The </w:t>
      </w:r>
      <w:r w:rsidRPr="00B94DAB">
        <w:rPr>
          <w:rStyle w:val="Emphasis"/>
          <w:highlight w:val="green"/>
        </w:rPr>
        <w:t>quality</w:t>
      </w:r>
      <w:r w:rsidRPr="00B94DAB">
        <w:rPr>
          <w:rStyle w:val="StyleUnderline"/>
          <w:highlight w:val="green"/>
        </w:rPr>
        <w:t xml:space="preserve"> and </w:t>
      </w:r>
      <w:r w:rsidRPr="00B94DAB">
        <w:rPr>
          <w:rStyle w:val="Emphasis"/>
          <w:highlight w:val="green"/>
        </w:rPr>
        <w:t>effectiveness</w:t>
      </w:r>
      <w:r w:rsidRPr="00AC593C">
        <w:rPr>
          <w:sz w:val="16"/>
        </w:rPr>
        <w:t xml:space="preserve"> </w:t>
      </w:r>
      <w:r w:rsidRPr="00AC593C">
        <w:rPr>
          <w:rStyle w:val="StyleUnderline"/>
        </w:rPr>
        <w:t>of space exploration programs</w:t>
      </w:r>
      <w:r w:rsidRPr="00AC593C">
        <w:rPr>
          <w:sz w:val="16"/>
        </w:rPr>
        <w:t xml:space="preserve"> have </w:t>
      </w:r>
      <w:r w:rsidRPr="00B94DAB">
        <w:rPr>
          <w:rStyle w:val="StyleUnderline"/>
          <w:highlight w:val="green"/>
        </w:rPr>
        <w:t>increased</w:t>
      </w:r>
      <w:r w:rsidRPr="00AC593C">
        <w:rPr>
          <w:rStyle w:val="StyleUnderline"/>
        </w:rPr>
        <w:t>.</w:t>
      </w:r>
    </w:p>
    <w:p w14:paraId="5D6E8A92" w14:textId="77777777" w:rsidR="00553909" w:rsidRPr="00AC593C" w:rsidRDefault="00553909" w:rsidP="00553909">
      <w:pPr>
        <w:rPr>
          <w:sz w:val="16"/>
          <w:szCs w:val="16"/>
        </w:rPr>
      </w:pPr>
      <w:r w:rsidRPr="00AC593C">
        <w:rPr>
          <w:sz w:val="16"/>
          <w:szCs w:val="16"/>
        </w:rPr>
        <w:t xml:space="preserve">In 2018, Springer published an eloquent book The Rise of Private Actors in the Space Sector. Alessandra </w:t>
      </w:r>
      <w:proofErr w:type="spellStart"/>
      <w:r w:rsidRPr="00AC593C">
        <w:rPr>
          <w:sz w:val="16"/>
          <w:szCs w:val="16"/>
        </w:rPr>
        <w:t>Vernile</w:t>
      </w:r>
      <w:proofErr w:type="spellEnd"/>
      <w:r w:rsidRPr="00AC593C">
        <w:rPr>
          <w:sz w:val="16"/>
          <w:szCs w:val="16"/>
        </w:rPr>
        <w:t>, the author of the book, explores a broad set of topics that reveal the role of private actors in space exploration (</w:t>
      </w:r>
      <w:proofErr w:type="spellStart"/>
      <w:r w:rsidRPr="00AC593C">
        <w:rPr>
          <w:sz w:val="16"/>
          <w:szCs w:val="16"/>
        </w:rPr>
        <w:t>Vernile</w:t>
      </w:r>
      <w:proofErr w:type="spellEnd"/>
      <w:r w:rsidRPr="00AC593C">
        <w:rPr>
          <w:sz w:val="16"/>
          <w:szCs w:val="16"/>
        </w:rPr>
        <w:t xml:space="preserve">, 2018). The book covers the following topics: “Innovative Public Procurement and Support Schemes,” “New Target Markets for Private Actors,” etc. In the “Selected Success Stories,” </w:t>
      </w:r>
      <w:proofErr w:type="spellStart"/>
      <w:r w:rsidRPr="00AC593C">
        <w:rPr>
          <w:sz w:val="16"/>
          <w:szCs w:val="16"/>
        </w:rPr>
        <w:t>Vernile</w:t>
      </w:r>
      <w:proofErr w:type="spellEnd"/>
      <w:r w:rsidRPr="00AC593C">
        <w:rPr>
          <w:sz w:val="16"/>
          <w:szCs w:val="16"/>
        </w:rPr>
        <w:t xml:space="preserve"> provides examples of successful private actors in space exploration (</w:t>
      </w:r>
      <w:proofErr w:type="spellStart"/>
      <w:r w:rsidRPr="00AC593C">
        <w:rPr>
          <w:sz w:val="16"/>
          <w:szCs w:val="16"/>
        </w:rPr>
        <w:t>Vernile</w:t>
      </w:r>
      <w:proofErr w:type="spellEnd"/>
      <w:r w:rsidRPr="00AC593C">
        <w:rPr>
          <w:sz w:val="16"/>
          <w:szCs w:val="16"/>
        </w:rPr>
        <w:t>, 2018).</w:t>
      </w:r>
    </w:p>
    <w:p w14:paraId="74C6DD1A" w14:textId="77777777" w:rsidR="00553909" w:rsidRPr="00AC593C" w:rsidRDefault="00553909" w:rsidP="00553909">
      <w:pPr>
        <w:rPr>
          <w:sz w:val="16"/>
        </w:rPr>
      </w:pPr>
      <w:r w:rsidRPr="00AC593C">
        <w:rPr>
          <w:sz w:val="16"/>
        </w:rPr>
        <w:t xml:space="preserve">The current level of competition, which has developed on the space market, allows us to state the following fact. </w:t>
      </w:r>
      <w:r w:rsidRPr="00B94DAB">
        <w:rPr>
          <w:rStyle w:val="StyleUnderline"/>
          <w:highlight w:val="green"/>
        </w:rPr>
        <w:t>Private</w:t>
      </w:r>
      <w:r w:rsidRPr="00AC593C">
        <w:rPr>
          <w:rStyle w:val="StyleUnderline"/>
        </w:rPr>
        <w:t xml:space="preserve"> space </w:t>
      </w:r>
      <w:r w:rsidRPr="00B94DAB">
        <w:rPr>
          <w:rStyle w:val="StyleUnderline"/>
          <w:highlight w:val="green"/>
        </w:rPr>
        <w:t>companies</w:t>
      </w:r>
      <w:r w:rsidRPr="00AC593C">
        <w:rPr>
          <w:rStyle w:val="StyleUnderline"/>
        </w:rPr>
        <w:t xml:space="preserve"> have been able to </w:t>
      </w:r>
      <w:r w:rsidRPr="00B94DAB">
        <w:rPr>
          <w:rStyle w:val="StyleUnderline"/>
          <w:highlight w:val="green"/>
        </w:rPr>
        <w:t xml:space="preserve">compete with </w:t>
      </w:r>
      <w:r w:rsidRPr="00B94DAB">
        <w:rPr>
          <w:rStyle w:val="Emphasis"/>
          <w:highlight w:val="green"/>
        </w:rPr>
        <w:t>entire</w:t>
      </w:r>
      <w:r w:rsidRPr="00B94DAB">
        <w:rPr>
          <w:rStyle w:val="StyleUnderline"/>
          <w:highlight w:val="green"/>
        </w:rPr>
        <w:t xml:space="preserve"> </w:t>
      </w:r>
      <w:r w:rsidRPr="00B94DAB">
        <w:rPr>
          <w:rStyle w:val="Emphasis"/>
          <w:highlight w:val="green"/>
        </w:rPr>
        <w:t>states</w:t>
      </w:r>
      <w:r w:rsidRPr="00AC593C">
        <w:rPr>
          <w:rStyle w:val="StyleUnderline"/>
        </w:rPr>
        <w:t xml:space="preserve"> in launching spacecraft, transporting cargo</w:t>
      </w:r>
      <w:r w:rsidRPr="00AC593C">
        <w:rPr>
          <w:sz w:val="16"/>
        </w:rPr>
        <w:t xml:space="preserve"> to orbital stations, </w:t>
      </w:r>
      <w:r w:rsidRPr="00AC593C">
        <w:rPr>
          <w:rStyle w:val="StyleUnderline"/>
        </w:rPr>
        <w:t>and exploring space</w:t>
      </w:r>
      <w:r w:rsidRPr="00AC593C">
        <w:rPr>
          <w:sz w:val="16"/>
        </w:rPr>
        <w:t xml:space="preserve"> objects. The issue of mining on space objects, the creation of space settlements and the intensive development of the space tourism market are on the agenda.</w:t>
      </w:r>
    </w:p>
    <w:p w14:paraId="0C1D1507" w14:textId="77777777" w:rsidR="00553909" w:rsidRPr="00AC593C" w:rsidRDefault="00553909" w:rsidP="00553909">
      <w:pPr>
        <w:rPr>
          <w:sz w:val="16"/>
        </w:rPr>
      </w:pPr>
      <w:r w:rsidRPr="00AC593C">
        <w:rPr>
          <w:sz w:val="16"/>
        </w:rPr>
        <w:t xml:space="preserve">In the 21st century, </w:t>
      </w:r>
      <w:r w:rsidRPr="00AC593C">
        <w:rPr>
          <w:rStyle w:val="StyleUnderline"/>
        </w:rPr>
        <w:t>the creation of non-governmental commercial organizations specializing in</w:t>
      </w:r>
      <w:r w:rsidRPr="00AC593C">
        <w:rPr>
          <w:sz w:val="16"/>
        </w:rPr>
        <w:t xml:space="preserve"> the field of </w:t>
      </w:r>
      <w:r w:rsidRPr="00AC593C">
        <w:rPr>
          <w:rStyle w:val="StyleUnderline"/>
        </w:rPr>
        <w:t xml:space="preserve">commercial space exploration, is regarded as </w:t>
      </w:r>
      <w:r w:rsidRPr="00AC593C">
        <w:rPr>
          <w:sz w:val="16"/>
        </w:rPr>
        <w:t xml:space="preserve">an </w:t>
      </w:r>
      <w:r w:rsidRPr="00AC593C">
        <w:rPr>
          <w:rStyle w:val="StyleUnderline"/>
        </w:rPr>
        <w:t>ordinary</w:t>
      </w:r>
      <w:r w:rsidRPr="00AC593C">
        <w:rPr>
          <w:sz w:val="16"/>
        </w:rPr>
        <w:t xml:space="preserve"> activity. They are established as parts of the universities around projects funded by private investors. For example, </w:t>
      </w:r>
      <w:proofErr w:type="spellStart"/>
      <w:r w:rsidRPr="00AC593C">
        <w:rPr>
          <w:sz w:val="16"/>
        </w:rPr>
        <w:t>Astropreneurship</w:t>
      </w:r>
      <w:proofErr w:type="spellEnd"/>
      <w:r w:rsidRPr="00AC593C">
        <w:rPr>
          <w:sz w:val="16"/>
        </w:rPr>
        <w:t xml:space="preserve"> &amp; Space Industry Club based on the MIT community (</w:t>
      </w:r>
      <w:proofErr w:type="spellStart"/>
      <w:r w:rsidRPr="00AC593C">
        <w:rPr>
          <w:sz w:val="16"/>
        </w:rPr>
        <w:t>Astropreneurship</w:t>
      </w:r>
      <w:proofErr w:type="spellEnd"/>
      <w:r w:rsidRPr="00AC593C">
        <w:rPr>
          <w:sz w:val="16"/>
        </w:rPr>
        <w:t>, 2019).</w:t>
      </w:r>
    </w:p>
    <w:p w14:paraId="52BC5448" w14:textId="77777777" w:rsidR="00553909" w:rsidRPr="00AC593C" w:rsidRDefault="00553909" w:rsidP="00553909">
      <w:pPr>
        <w:rPr>
          <w:sz w:val="16"/>
        </w:rPr>
      </w:pPr>
      <w:r w:rsidRPr="00AC593C">
        <w:rPr>
          <w:rStyle w:val="StyleUnderline"/>
        </w:rPr>
        <w:t>Large-scale research in</w:t>
      </w:r>
      <w:r w:rsidRPr="00AC593C">
        <w:rPr>
          <w:sz w:val="16"/>
        </w:rPr>
        <w:t xml:space="preserve"> the field of </w:t>
      </w:r>
      <w:r w:rsidRPr="00AC593C">
        <w:rPr>
          <w:rStyle w:val="StyleUnderline"/>
        </w:rPr>
        <w:t>commercial space exploration</w:t>
      </w:r>
      <w:r w:rsidRPr="00AC593C">
        <w:rPr>
          <w:sz w:val="16"/>
        </w:rPr>
        <w:t xml:space="preserve">, as well as the practical results achieved, </w:t>
      </w:r>
      <w:r w:rsidRPr="00AC593C">
        <w:rPr>
          <w:rStyle w:val="StyleUnderline"/>
        </w:rPr>
        <w:t>led to</w:t>
      </w:r>
      <w:r w:rsidRPr="00AC593C">
        <w:rPr>
          <w:sz w:val="16"/>
        </w:rPr>
        <w:t xml:space="preserve"> the formation of </w:t>
      </w:r>
      <w:r w:rsidRPr="00AC593C">
        <w:rPr>
          <w:rStyle w:val="StyleUnderline"/>
        </w:rPr>
        <w:t xml:space="preserve">a new paradigm called </w:t>
      </w:r>
      <w:r w:rsidRPr="00AC593C">
        <w:rPr>
          <w:rStyle w:val="Emphasis"/>
        </w:rPr>
        <w:t>“New Space”</w:t>
      </w:r>
      <w:r w:rsidRPr="00AC593C">
        <w:rPr>
          <w:sz w:val="16"/>
        </w:rPr>
        <w:t xml:space="preserve"> ecosystem. The articles of </w:t>
      </w:r>
      <w:proofErr w:type="spellStart"/>
      <w:r w:rsidRPr="00AC593C">
        <w:rPr>
          <w:sz w:val="16"/>
        </w:rPr>
        <w:t>Deganit</w:t>
      </w:r>
      <w:proofErr w:type="spellEnd"/>
      <w:r w:rsidRPr="00AC593C">
        <w:rPr>
          <w:sz w:val="16"/>
        </w:rPr>
        <w:t xml:space="preserve"> </w:t>
      </w:r>
      <w:proofErr w:type="spellStart"/>
      <w:r w:rsidRPr="00AC593C">
        <w:rPr>
          <w:sz w:val="16"/>
        </w:rPr>
        <w:t>Paikowsky’s</w:t>
      </w:r>
      <w:proofErr w:type="spellEnd"/>
      <w:r w:rsidRPr="00AC593C">
        <w:rPr>
          <w:sz w:val="16"/>
        </w:rPr>
        <w:t xml:space="preserve"> (</w:t>
      </w:r>
      <w:proofErr w:type="spellStart"/>
      <w:r w:rsidRPr="00AC593C">
        <w:rPr>
          <w:sz w:val="16"/>
        </w:rPr>
        <w:t>Paikowsky</w:t>
      </w:r>
      <w:proofErr w:type="spellEnd"/>
      <w:r w:rsidRPr="00AC593C">
        <w:rPr>
          <w:sz w:val="16"/>
        </w:rPr>
        <w:t xml:space="preserve">, 2017), Clelia </w:t>
      </w:r>
      <w:proofErr w:type="spellStart"/>
      <w:r w:rsidRPr="00AC593C">
        <w:rPr>
          <w:sz w:val="16"/>
        </w:rPr>
        <w:t>Iacomino</w:t>
      </w:r>
      <w:proofErr w:type="spellEnd"/>
      <w:r w:rsidRPr="00AC593C">
        <w:rPr>
          <w:sz w:val="16"/>
        </w:rPr>
        <w:t xml:space="preserve"> (</w:t>
      </w:r>
      <w:proofErr w:type="spellStart"/>
      <w:r w:rsidRPr="00AC593C">
        <w:rPr>
          <w:sz w:val="16"/>
        </w:rPr>
        <w:t>Iacomino</w:t>
      </w:r>
      <w:proofErr w:type="spellEnd"/>
      <w:r w:rsidRPr="00AC593C">
        <w:rPr>
          <w:sz w:val="16"/>
        </w:rPr>
        <w:t xml:space="preserve"> &amp; Ciccarelli, 2018) et al. reveal its key meanings and the opportunities it offers in the space sector. The</w:t>
      </w:r>
      <w:r w:rsidRPr="00AC593C">
        <w:rPr>
          <w:rStyle w:val="StyleUnderline"/>
        </w:rPr>
        <w:t xml:space="preserve"> “New Space”</w:t>
      </w:r>
      <w:r w:rsidRPr="00AC593C">
        <w:rPr>
          <w:sz w:val="16"/>
        </w:rPr>
        <w:t xml:space="preserve"> ecosystem is a new vision for commercial space exploration. It </w:t>
      </w:r>
      <w:r w:rsidRPr="00AC593C">
        <w:rPr>
          <w:rStyle w:val="StyleUnderline"/>
        </w:rPr>
        <w:t>is</w:t>
      </w:r>
      <w:r w:rsidRPr="00AC593C">
        <w:rPr>
          <w:sz w:val="16"/>
        </w:rPr>
        <w:t xml:space="preserve"> the formation of </w:t>
      </w:r>
      <w:r w:rsidRPr="00AC593C">
        <w:rPr>
          <w:rStyle w:val="StyleUnderline"/>
        </w:rPr>
        <w:t xml:space="preserve">a cosmic </w:t>
      </w:r>
      <w:r w:rsidRPr="00AC593C">
        <w:rPr>
          <w:rStyle w:val="StyleUnderline"/>
        </w:rPr>
        <w:lastRenderedPageBreak/>
        <w:t>worldview, in which</w:t>
      </w:r>
      <w:r w:rsidRPr="00AC593C">
        <w:rPr>
          <w:sz w:val="16"/>
        </w:rPr>
        <w:t xml:space="preserve"> the </w:t>
      </w:r>
      <w:r w:rsidRPr="00AC593C">
        <w:rPr>
          <w:rStyle w:val="StyleUnderline"/>
        </w:rPr>
        <w:t>near space with</w:t>
      </w:r>
      <w:r w:rsidRPr="00AC593C">
        <w:rPr>
          <w:sz w:val="16"/>
        </w:rPr>
        <w:t xml:space="preserve"> all the wealth of </w:t>
      </w:r>
      <w:r w:rsidRPr="00AC593C">
        <w:rPr>
          <w:rStyle w:val="StyleUnderline"/>
        </w:rPr>
        <w:t xml:space="preserve">its resources and capabilities, becomes a </w:t>
      </w:r>
      <w:r w:rsidRPr="00AC593C">
        <w:rPr>
          <w:rStyle w:val="Emphasis"/>
        </w:rPr>
        <w:t>part of the global economy</w:t>
      </w:r>
      <w:r w:rsidRPr="00AC593C">
        <w:rPr>
          <w:sz w:val="16"/>
        </w:rPr>
        <w:t xml:space="preserve"> and the sustainable development of the society. The </w:t>
      </w:r>
      <w:r w:rsidRPr="00AC593C">
        <w:rPr>
          <w:rStyle w:val="StyleUnderline"/>
        </w:rPr>
        <w:t>“New Space”</w:t>
      </w:r>
      <w:r w:rsidRPr="00AC593C">
        <w:rPr>
          <w:sz w:val="16"/>
        </w:rPr>
        <w:t xml:space="preserve"> ecosystem </w:t>
      </w:r>
      <w:r w:rsidRPr="00AC593C">
        <w:rPr>
          <w:rStyle w:val="StyleUnderline"/>
        </w:rPr>
        <w:t>offers</w:t>
      </w:r>
      <w:r w:rsidRPr="00AC593C">
        <w:rPr>
          <w:sz w:val="16"/>
        </w:rPr>
        <w:t xml:space="preserve"> the following ways for commercial space exploration (</w:t>
      </w:r>
      <w:proofErr w:type="spellStart"/>
      <w:r w:rsidRPr="00AC593C">
        <w:rPr>
          <w:sz w:val="16"/>
        </w:rPr>
        <w:t>Iacomino</w:t>
      </w:r>
      <w:proofErr w:type="spellEnd"/>
      <w:r w:rsidRPr="00AC593C">
        <w:rPr>
          <w:sz w:val="16"/>
        </w:rPr>
        <w:t xml:space="preserve"> &amp; Ciccarelli, 2018):</w:t>
      </w:r>
    </w:p>
    <w:p w14:paraId="1DFA247A" w14:textId="77777777" w:rsidR="00553909" w:rsidRPr="00AC593C" w:rsidRDefault="00553909" w:rsidP="00553909">
      <w:pPr>
        <w:rPr>
          <w:sz w:val="16"/>
          <w:szCs w:val="16"/>
        </w:rPr>
      </w:pPr>
      <w:r w:rsidRPr="00AC593C">
        <w:rPr>
          <w:sz w:val="16"/>
          <w:szCs w:val="16"/>
        </w:rPr>
        <w:t>1. Innovative public procurement and support schemes, which significantly expand the role of commercial actors in space exploration.</w:t>
      </w:r>
    </w:p>
    <w:p w14:paraId="20561964" w14:textId="77777777" w:rsidR="00553909" w:rsidRPr="00AC593C" w:rsidRDefault="00553909" w:rsidP="00553909">
      <w:pPr>
        <w:rPr>
          <w:rStyle w:val="Emphasis"/>
        </w:rPr>
      </w:pPr>
      <w:r w:rsidRPr="00AC593C">
        <w:rPr>
          <w:sz w:val="16"/>
        </w:rPr>
        <w:t xml:space="preserve">2. Attracting </w:t>
      </w:r>
      <w:r w:rsidRPr="00AC593C">
        <w:rPr>
          <w:rStyle w:val="Emphasis"/>
        </w:rPr>
        <w:t>new entrants</w:t>
      </w:r>
      <w:r w:rsidRPr="00AC593C">
        <w:rPr>
          <w:rStyle w:val="StyleUnderline"/>
        </w:rPr>
        <w:t xml:space="preserve"> in</w:t>
      </w:r>
      <w:r w:rsidRPr="00AC593C">
        <w:rPr>
          <w:sz w:val="16"/>
        </w:rPr>
        <w:t xml:space="preserve"> the </w:t>
      </w:r>
      <w:r w:rsidRPr="00AC593C">
        <w:rPr>
          <w:rStyle w:val="StyleUnderline"/>
        </w:rPr>
        <w:t>space</w:t>
      </w:r>
      <w:r w:rsidRPr="00AC593C">
        <w:rPr>
          <w:sz w:val="16"/>
        </w:rPr>
        <w:t xml:space="preserve"> sector. </w:t>
      </w:r>
      <w:proofErr w:type="gramStart"/>
      <w:r w:rsidRPr="00AC593C">
        <w:rPr>
          <w:sz w:val="16"/>
        </w:rPr>
        <w:t>First of all</w:t>
      </w:r>
      <w:proofErr w:type="gramEnd"/>
      <w:r w:rsidRPr="00AC593C">
        <w:rPr>
          <w:sz w:val="16"/>
        </w:rPr>
        <w:t xml:space="preserve">, these are </w:t>
      </w:r>
      <w:r w:rsidRPr="00B94DAB">
        <w:rPr>
          <w:rStyle w:val="StyleUnderline"/>
          <w:highlight w:val="green"/>
        </w:rPr>
        <w:t>companies</w:t>
      </w:r>
      <w:r w:rsidRPr="00AC593C">
        <w:rPr>
          <w:rStyle w:val="StyleUnderline"/>
        </w:rPr>
        <w:t xml:space="preserve"> working in</w:t>
      </w:r>
      <w:r w:rsidRPr="00AC593C">
        <w:rPr>
          <w:sz w:val="16"/>
        </w:rPr>
        <w:t xml:space="preserve"> the domain of </w:t>
      </w:r>
      <w:r w:rsidRPr="00AC593C">
        <w:rPr>
          <w:rStyle w:val="StyleUnderline"/>
        </w:rPr>
        <w:t xml:space="preserve">Information and communications technology, artificial intelligence, etc. </w:t>
      </w:r>
      <w:r w:rsidRPr="00AC593C">
        <w:rPr>
          <w:sz w:val="16"/>
        </w:rPr>
        <w:t xml:space="preserve">that </w:t>
      </w:r>
      <w:r w:rsidRPr="00B94DAB">
        <w:rPr>
          <w:rStyle w:val="StyleUnderline"/>
          <w:highlight w:val="green"/>
        </w:rPr>
        <w:t>are</w:t>
      </w:r>
      <w:r w:rsidRPr="00B94DAB">
        <w:rPr>
          <w:rStyle w:val="Emphasis"/>
          <w:highlight w:val="green"/>
        </w:rPr>
        <w:t xml:space="preserve"> expanding</w:t>
      </w:r>
      <w:r w:rsidRPr="00AC593C">
        <w:rPr>
          <w:sz w:val="16"/>
        </w:rPr>
        <w:t xml:space="preserve"> their research </w:t>
      </w:r>
      <w:r w:rsidRPr="00B94DAB">
        <w:rPr>
          <w:rStyle w:val="StyleUnderline"/>
          <w:highlight w:val="green"/>
        </w:rPr>
        <w:t>in</w:t>
      </w:r>
      <w:r w:rsidRPr="00AC593C">
        <w:rPr>
          <w:rStyle w:val="StyleUnderline"/>
        </w:rPr>
        <w:t xml:space="preserve"> </w:t>
      </w:r>
      <w:r w:rsidRPr="00B94DAB">
        <w:rPr>
          <w:rStyle w:val="StyleUnderline"/>
          <w:highlight w:val="green"/>
        </w:rPr>
        <w:t>space</w:t>
      </w:r>
      <w:r w:rsidRPr="00AC593C">
        <w:rPr>
          <w:rStyle w:val="StyleUnderline"/>
        </w:rPr>
        <w:t xml:space="preserve"> markets. </w:t>
      </w:r>
      <w:r w:rsidRPr="00B94DAB">
        <w:rPr>
          <w:rStyle w:val="StyleUnderline"/>
          <w:highlight w:val="green"/>
        </w:rPr>
        <w:t xml:space="preserve">They offer </w:t>
      </w:r>
      <w:r w:rsidRPr="00B94DAB">
        <w:rPr>
          <w:rStyle w:val="Emphasis"/>
          <w:highlight w:val="green"/>
        </w:rPr>
        <w:t>innovative</w:t>
      </w:r>
      <w:r w:rsidRPr="00AC593C">
        <w:rPr>
          <w:rStyle w:val="Emphasis"/>
        </w:rPr>
        <w:t xml:space="preserve"> business </w:t>
      </w:r>
      <w:r w:rsidRPr="00B94DAB">
        <w:rPr>
          <w:rStyle w:val="Emphasis"/>
          <w:highlight w:val="green"/>
        </w:rPr>
        <w:t>models</w:t>
      </w:r>
      <w:r w:rsidRPr="00B94DAB">
        <w:rPr>
          <w:rStyle w:val="StyleUnderline"/>
          <w:highlight w:val="green"/>
        </w:rPr>
        <w:t xml:space="preserve"> and </w:t>
      </w:r>
      <w:r w:rsidRPr="00B94DAB">
        <w:rPr>
          <w:rStyle w:val="Emphasis"/>
          <w:highlight w:val="green"/>
        </w:rPr>
        <w:t>new solutions</w:t>
      </w:r>
      <w:r w:rsidRPr="00AC593C">
        <w:rPr>
          <w:rStyle w:val="Emphasis"/>
        </w:rPr>
        <w:t xml:space="preserve"> to space commercialization.</w:t>
      </w:r>
    </w:p>
    <w:p w14:paraId="2218C63B" w14:textId="77777777" w:rsidR="00553909" w:rsidRPr="00AC593C" w:rsidRDefault="00553909" w:rsidP="00553909">
      <w:pPr>
        <w:rPr>
          <w:sz w:val="16"/>
        </w:rPr>
      </w:pPr>
      <w:r w:rsidRPr="00AC593C">
        <w:rPr>
          <w:sz w:val="16"/>
        </w:rPr>
        <w:t xml:space="preserve">3. </w:t>
      </w:r>
      <w:r w:rsidRPr="00AC593C">
        <w:rPr>
          <w:rStyle w:val="Emphasis"/>
        </w:rPr>
        <w:t>Innovative</w:t>
      </w:r>
      <w:r w:rsidRPr="00AC593C">
        <w:rPr>
          <w:sz w:val="16"/>
        </w:rPr>
        <w:t xml:space="preserve"> industrial </w:t>
      </w:r>
      <w:r w:rsidRPr="00AC593C">
        <w:rPr>
          <w:rStyle w:val="Emphasis"/>
        </w:rPr>
        <w:t>approaches</w:t>
      </w:r>
      <w:r w:rsidRPr="00AC593C">
        <w:rPr>
          <w:rStyle w:val="StyleUnderline"/>
        </w:rPr>
        <w:t xml:space="preserve"> based on </w:t>
      </w:r>
      <w:r w:rsidRPr="00AC593C">
        <w:rPr>
          <w:rStyle w:val="Emphasis"/>
        </w:rPr>
        <w:t>new</w:t>
      </w:r>
      <w:r w:rsidRPr="00AC593C">
        <w:rPr>
          <w:rStyle w:val="StyleUnderline"/>
        </w:rPr>
        <w:t xml:space="preserve"> </w:t>
      </w:r>
      <w:r w:rsidRPr="00AC593C">
        <w:rPr>
          <w:rStyle w:val="Emphasis"/>
        </w:rPr>
        <w:t>processes, methods, and industrial organization</w:t>
      </w:r>
      <w:r w:rsidRPr="00AC593C">
        <w:rPr>
          <w:rStyle w:val="StyleUnderline"/>
        </w:rPr>
        <w:t xml:space="preserve"> for</w:t>
      </w:r>
      <w:r w:rsidRPr="00AC593C">
        <w:rPr>
          <w:sz w:val="16"/>
        </w:rPr>
        <w:t xml:space="preserve"> the development and production of </w:t>
      </w:r>
      <w:r w:rsidRPr="00AC593C">
        <w:rPr>
          <w:rStyle w:val="StyleUnderline"/>
        </w:rPr>
        <w:t>space systems</w:t>
      </w:r>
      <w:r w:rsidRPr="00AC593C">
        <w:rPr>
          <w:sz w:val="16"/>
        </w:rPr>
        <w:t xml:space="preserve"> or launchers.</w:t>
      </w:r>
    </w:p>
    <w:p w14:paraId="2B79820D" w14:textId="77777777" w:rsidR="00553909" w:rsidRPr="00AC593C" w:rsidRDefault="00553909" w:rsidP="00553909">
      <w:pPr>
        <w:rPr>
          <w:sz w:val="16"/>
        </w:rPr>
      </w:pPr>
      <w:r w:rsidRPr="00AC593C">
        <w:rPr>
          <w:sz w:val="16"/>
        </w:rPr>
        <w:t xml:space="preserve">4. </w:t>
      </w:r>
      <w:r w:rsidRPr="00B94DAB">
        <w:rPr>
          <w:rStyle w:val="Emphasis"/>
          <w:highlight w:val="green"/>
        </w:rPr>
        <w:t>Disruptive market solutions</w:t>
      </w:r>
      <w:r w:rsidRPr="00AC593C">
        <w:rPr>
          <w:sz w:val="16"/>
        </w:rPr>
        <w:t xml:space="preserve">, </w:t>
      </w:r>
      <w:r w:rsidRPr="00AC593C">
        <w:rPr>
          <w:rStyle w:val="StyleUnderline"/>
        </w:rPr>
        <w:t>which</w:t>
      </w:r>
      <w:r w:rsidRPr="00AC593C">
        <w:rPr>
          <w:sz w:val="16"/>
        </w:rPr>
        <w:t xml:space="preserve"> significantly </w:t>
      </w:r>
      <w:r w:rsidRPr="00B94DAB">
        <w:rPr>
          <w:rStyle w:val="Emphasis"/>
          <w:highlight w:val="green"/>
        </w:rPr>
        <w:t>reduce</w:t>
      </w:r>
      <w:r w:rsidRPr="00AC593C">
        <w:rPr>
          <w:sz w:val="16"/>
        </w:rPr>
        <w:t xml:space="preserve"> commercial space exploration </w:t>
      </w:r>
      <w:r w:rsidRPr="00B94DAB">
        <w:rPr>
          <w:rStyle w:val="Emphasis"/>
          <w:highlight w:val="green"/>
        </w:rPr>
        <w:t>prices</w:t>
      </w:r>
      <w:r w:rsidRPr="00AC593C">
        <w:rPr>
          <w:sz w:val="16"/>
        </w:rPr>
        <w:t xml:space="preserve">, </w:t>
      </w:r>
      <w:r w:rsidRPr="00B94DAB">
        <w:rPr>
          <w:rStyle w:val="Emphasis"/>
          <w:highlight w:val="green"/>
        </w:rPr>
        <w:t>increase</w:t>
      </w:r>
      <w:r w:rsidRPr="00AC593C">
        <w:rPr>
          <w:sz w:val="16"/>
        </w:rPr>
        <w:t xml:space="preserve"> labor </w:t>
      </w:r>
      <w:r w:rsidRPr="00B94DAB">
        <w:rPr>
          <w:rStyle w:val="Emphasis"/>
          <w:highlight w:val="green"/>
        </w:rPr>
        <w:t>productivity</w:t>
      </w:r>
      <w:r w:rsidRPr="00AC593C">
        <w:rPr>
          <w:sz w:val="16"/>
        </w:rPr>
        <w:t xml:space="preserve">, </w:t>
      </w:r>
      <w:r w:rsidRPr="00B94DAB">
        <w:rPr>
          <w:rStyle w:val="Emphasis"/>
          <w:highlight w:val="green"/>
        </w:rPr>
        <w:t>provide new</w:t>
      </w:r>
      <w:r w:rsidRPr="00AC593C">
        <w:rPr>
          <w:sz w:val="16"/>
        </w:rPr>
        <w:t xml:space="preserve"> types of </w:t>
      </w:r>
      <w:r w:rsidRPr="00B94DAB">
        <w:rPr>
          <w:rStyle w:val="Emphasis"/>
          <w:highlight w:val="green"/>
        </w:rPr>
        <w:t>services</w:t>
      </w:r>
      <w:r w:rsidRPr="00AC593C">
        <w:rPr>
          <w:sz w:val="16"/>
        </w:rPr>
        <w:t>, etc.</w:t>
      </w:r>
    </w:p>
    <w:p w14:paraId="6F7F0489" w14:textId="77777777" w:rsidR="00553909" w:rsidRPr="00AC593C" w:rsidRDefault="00553909" w:rsidP="00553909">
      <w:pPr>
        <w:rPr>
          <w:sz w:val="16"/>
        </w:rPr>
      </w:pPr>
      <w:r w:rsidRPr="00AC593C">
        <w:rPr>
          <w:sz w:val="16"/>
        </w:rPr>
        <w:t xml:space="preserve">5. </w:t>
      </w:r>
      <w:r w:rsidRPr="00B94DAB">
        <w:rPr>
          <w:rStyle w:val="Emphasis"/>
          <w:highlight w:val="green"/>
        </w:rPr>
        <w:t>Substantial</w:t>
      </w:r>
      <w:r w:rsidRPr="00AC593C">
        <w:rPr>
          <w:rStyle w:val="Emphasis"/>
        </w:rPr>
        <w:t xml:space="preserve"> private </w:t>
      </w:r>
      <w:r w:rsidRPr="00B94DAB">
        <w:rPr>
          <w:rStyle w:val="Emphasis"/>
          <w:highlight w:val="green"/>
        </w:rPr>
        <w:t>investment</w:t>
      </w:r>
      <w:r w:rsidRPr="00AC593C">
        <w:rPr>
          <w:rStyle w:val="StyleUnderline"/>
        </w:rPr>
        <w:t xml:space="preserve"> from different sources</w:t>
      </w:r>
      <w:r w:rsidRPr="00AC593C">
        <w:rPr>
          <w:sz w:val="16"/>
        </w:rPr>
        <w:t xml:space="preserve"> and </w:t>
      </w:r>
      <w:r w:rsidRPr="00B94DAB">
        <w:rPr>
          <w:rStyle w:val="StyleUnderline"/>
          <w:highlight w:val="green"/>
        </w:rPr>
        <w:t>involving</w:t>
      </w:r>
      <w:r w:rsidRPr="00AC593C">
        <w:rPr>
          <w:rStyle w:val="StyleUnderline"/>
        </w:rPr>
        <w:t xml:space="preserve"> </w:t>
      </w:r>
      <w:r w:rsidRPr="00AC593C">
        <w:rPr>
          <w:rStyle w:val="Emphasis"/>
        </w:rPr>
        <w:t xml:space="preserve">different </w:t>
      </w:r>
      <w:r w:rsidRPr="00B94DAB">
        <w:rPr>
          <w:rStyle w:val="Emphasis"/>
          <w:highlight w:val="green"/>
        </w:rPr>
        <w:t>funding</w:t>
      </w:r>
      <w:r w:rsidRPr="00AC593C">
        <w:rPr>
          <w:rStyle w:val="Emphasis"/>
        </w:rPr>
        <w:t xml:space="preserve"> mechanisms.</w:t>
      </w:r>
      <w:r w:rsidRPr="00AC593C">
        <w:rPr>
          <w:sz w:val="16"/>
        </w:rPr>
        <w:t xml:space="preserve"> For instance, </w:t>
      </w:r>
      <w:r w:rsidRPr="00AC593C">
        <w:rPr>
          <w:rStyle w:val="StyleUnderline"/>
        </w:rPr>
        <w:t xml:space="preserve">these are </w:t>
      </w:r>
      <w:r w:rsidRPr="00B94DAB">
        <w:rPr>
          <w:rStyle w:val="StyleUnderline"/>
          <w:highlight w:val="green"/>
        </w:rPr>
        <w:t>private fortunes, v</w:t>
      </w:r>
      <w:r w:rsidRPr="00AC593C">
        <w:rPr>
          <w:rStyle w:val="StyleUnderline"/>
        </w:rPr>
        <w:t xml:space="preserve">enture </w:t>
      </w:r>
      <w:r w:rsidRPr="00B94DAB">
        <w:rPr>
          <w:rStyle w:val="StyleUnderline"/>
          <w:highlight w:val="green"/>
        </w:rPr>
        <w:t>c</w:t>
      </w:r>
      <w:r w:rsidRPr="00AC593C">
        <w:rPr>
          <w:rStyle w:val="StyleUnderline"/>
        </w:rPr>
        <w:t xml:space="preserve">apital firms, business </w:t>
      </w:r>
      <w:r w:rsidRPr="00B94DAB">
        <w:rPr>
          <w:rStyle w:val="StyleUnderline"/>
          <w:highlight w:val="green"/>
        </w:rPr>
        <w:t>angels</w:t>
      </w:r>
      <w:r w:rsidRPr="00AC593C">
        <w:rPr>
          <w:rStyle w:val="StyleUnderline"/>
        </w:rPr>
        <w:t xml:space="preserve">, </w:t>
      </w:r>
      <w:r w:rsidRPr="00B94DAB">
        <w:rPr>
          <w:rStyle w:val="StyleUnderline"/>
          <w:highlight w:val="green"/>
        </w:rPr>
        <w:t>private equity</w:t>
      </w:r>
      <w:r w:rsidRPr="00AC593C">
        <w:rPr>
          <w:rStyle w:val="StyleUnderline"/>
        </w:rPr>
        <w:t xml:space="preserve"> companies, or </w:t>
      </w:r>
      <w:r w:rsidRPr="00B94DAB">
        <w:rPr>
          <w:rStyle w:val="StyleUnderline"/>
          <w:highlight w:val="green"/>
        </w:rPr>
        <w:t>banks</w:t>
      </w:r>
      <w:r w:rsidRPr="00AC593C">
        <w:rPr>
          <w:sz w:val="16"/>
        </w:rPr>
        <w:t>, etc.</w:t>
      </w:r>
    </w:p>
    <w:p w14:paraId="76DDF779" w14:textId="77777777" w:rsidR="00553909" w:rsidRPr="00AC593C" w:rsidRDefault="00553909" w:rsidP="00553909">
      <w:pPr>
        <w:rPr>
          <w:rStyle w:val="StyleUnderline"/>
        </w:rPr>
      </w:pPr>
      <w:r w:rsidRPr="00AC593C">
        <w:rPr>
          <w:sz w:val="16"/>
        </w:rPr>
        <w:t xml:space="preserve">6. </w:t>
      </w:r>
      <w:r w:rsidRPr="00AC593C">
        <w:rPr>
          <w:rStyle w:val="StyleUnderline"/>
        </w:rPr>
        <w:t xml:space="preserve">Involvement of an </w:t>
      </w:r>
      <w:r w:rsidRPr="00B94DAB">
        <w:rPr>
          <w:rStyle w:val="StyleUnderline"/>
          <w:highlight w:val="green"/>
        </w:rPr>
        <w:t>increasing</w:t>
      </w:r>
      <w:r w:rsidRPr="00AC593C">
        <w:rPr>
          <w:rStyle w:val="StyleUnderline"/>
        </w:rPr>
        <w:t xml:space="preserve"> number of space-faring </w:t>
      </w:r>
      <w:r w:rsidRPr="00B94DAB">
        <w:rPr>
          <w:rStyle w:val="StyleUnderline"/>
          <w:highlight w:val="green"/>
        </w:rPr>
        <w:t>nations</w:t>
      </w:r>
      <w:r w:rsidRPr="00AC593C">
        <w:rPr>
          <w:sz w:val="16"/>
        </w:rPr>
        <w:t xml:space="preserve"> investing </w:t>
      </w:r>
      <w:r w:rsidRPr="00AC593C">
        <w:rPr>
          <w:rStyle w:val="StyleUnderline"/>
        </w:rPr>
        <w:t>in</w:t>
      </w:r>
      <w:r w:rsidRPr="00AC593C">
        <w:rPr>
          <w:sz w:val="16"/>
        </w:rPr>
        <w:t xml:space="preserve"> the acquisition of turnkey </w:t>
      </w:r>
      <w:r w:rsidRPr="00AC593C">
        <w:rPr>
          <w:rStyle w:val="StyleUnderline"/>
        </w:rPr>
        <w:t>space capabilities or</w:t>
      </w:r>
      <w:r w:rsidRPr="00AC593C">
        <w:rPr>
          <w:sz w:val="16"/>
        </w:rPr>
        <w:t xml:space="preserve"> even in the development of </w:t>
      </w:r>
      <w:r w:rsidRPr="00AC593C">
        <w:rPr>
          <w:rStyle w:val="StyleUnderline"/>
        </w:rPr>
        <w:t>a domestic space industrial base</w:t>
      </w:r>
      <w:r w:rsidRPr="00AC593C">
        <w:rPr>
          <w:sz w:val="16"/>
        </w:rPr>
        <w:t xml:space="preserve">. This </w:t>
      </w:r>
      <w:r w:rsidRPr="00AC593C">
        <w:rPr>
          <w:rStyle w:val="Emphasis"/>
        </w:rPr>
        <w:t>expands</w:t>
      </w:r>
      <w:r w:rsidRPr="00AC593C">
        <w:rPr>
          <w:sz w:val="16"/>
        </w:rPr>
        <w:t xml:space="preserve"> the </w:t>
      </w:r>
      <w:r w:rsidRPr="00AC593C">
        <w:rPr>
          <w:rStyle w:val="Emphasis"/>
        </w:rPr>
        <w:t>space markets</w:t>
      </w:r>
      <w:r w:rsidRPr="00AC593C">
        <w:rPr>
          <w:rStyle w:val="StyleUnderline"/>
        </w:rPr>
        <w:t xml:space="preserve"> and </w:t>
      </w:r>
      <w:r w:rsidRPr="00B94DAB">
        <w:rPr>
          <w:rStyle w:val="Emphasis"/>
          <w:highlight w:val="green"/>
        </w:rPr>
        <w:t>makes it more competitive</w:t>
      </w:r>
      <w:r w:rsidRPr="00AC593C">
        <w:rPr>
          <w:rStyle w:val="Emphasis"/>
        </w:rPr>
        <w:t>.</w:t>
      </w:r>
    </w:p>
    <w:p w14:paraId="3C6BD8F7" w14:textId="77777777" w:rsidR="00553909" w:rsidRPr="00AC593C" w:rsidRDefault="00553909" w:rsidP="00553909">
      <w:pPr>
        <w:rPr>
          <w:sz w:val="16"/>
          <w:szCs w:val="16"/>
        </w:rPr>
      </w:pPr>
      <w:r w:rsidRPr="00AC593C">
        <w:rPr>
          <w:sz w:val="16"/>
          <w:szCs w:val="16"/>
        </w:rPr>
        <w:t>The analysis of the research and advances in commercial space exploration allows us to draw the following conclusions:</w:t>
      </w:r>
    </w:p>
    <w:p w14:paraId="106F46E3" w14:textId="77777777" w:rsidR="00553909" w:rsidRPr="00AC593C" w:rsidRDefault="00553909" w:rsidP="00553909">
      <w:pPr>
        <w:rPr>
          <w:rStyle w:val="StyleUnderline"/>
        </w:rPr>
      </w:pPr>
      <w:r w:rsidRPr="00AC593C">
        <w:rPr>
          <w:sz w:val="16"/>
        </w:rPr>
        <w:t xml:space="preserve">1. In fact, </w:t>
      </w:r>
      <w:r w:rsidRPr="00AC593C">
        <w:rPr>
          <w:rStyle w:val="StyleUnderline"/>
        </w:rPr>
        <w:t xml:space="preserve">the </w:t>
      </w:r>
      <w:r w:rsidRPr="00B94DAB">
        <w:rPr>
          <w:rStyle w:val="StyleUnderline"/>
          <w:highlight w:val="green"/>
        </w:rPr>
        <w:t>space market</w:t>
      </w:r>
      <w:r w:rsidRPr="00AC593C">
        <w:rPr>
          <w:rStyle w:val="StyleUnderline"/>
        </w:rPr>
        <w:t xml:space="preserve"> </w:t>
      </w:r>
      <w:r w:rsidRPr="00AC593C">
        <w:rPr>
          <w:rStyle w:val="Emphasis"/>
        </w:rPr>
        <w:t>has already been created.</w:t>
      </w:r>
      <w:r w:rsidRPr="00AC593C">
        <w:rPr>
          <w:rStyle w:val="StyleUnderline"/>
        </w:rPr>
        <w:t xml:space="preserve"> It is</w:t>
      </w:r>
      <w:r w:rsidRPr="00AC593C">
        <w:rPr>
          <w:sz w:val="16"/>
        </w:rPr>
        <w:t xml:space="preserve"> currently </w:t>
      </w:r>
      <w:r w:rsidRPr="00AC593C">
        <w:rPr>
          <w:rStyle w:val="StyleUnderline"/>
        </w:rPr>
        <w:t>undergoing</w:t>
      </w:r>
      <w:r w:rsidRPr="00AC593C">
        <w:rPr>
          <w:rStyle w:val="Emphasis"/>
        </w:rPr>
        <w:t xml:space="preserve"> continuous development</w:t>
      </w:r>
      <w:r w:rsidRPr="00AC593C">
        <w:rPr>
          <w:rStyle w:val="StyleUnderline"/>
        </w:rPr>
        <w:t xml:space="preserve"> that </w:t>
      </w:r>
      <w:r w:rsidRPr="00B94DAB">
        <w:rPr>
          <w:rStyle w:val="StyleUnderline"/>
          <w:highlight w:val="green"/>
        </w:rPr>
        <w:t xml:space="preserve">will </w:t>
      </w:r>
      <w:r w:rsidRPr="00B94DAB">
        <w:rPr>
          <w:rStyle w:val="Emphasis"/>
          <w:highlight w:val="green"/>
        </w:rPr>
        <w:t>integrate</w:t>
      </w:r>
      <w:r w:rsidRPr="00AC593C">
        <w:rPr>
          <w:sz w:val="16"/>
        </w:rPr>
        <w:t xml:space="preserve"> the </w:t>
      </w:r>
      <w:r w:rsidRPr="00B94DAB">
        <w:rPr>
          <w:rStyle w:val="Emphasis"/>
          <w:highlight w:val="green"/>
        </w:rPr>
        <w:t>resources</w:t>
      </w:r>
      <w:r w:rsidRPr="00AC593C">
        <w:rPr>
          <w:rStyle w:val="StyleUnderline"/>
        </w:rPr>
        <w:t xml:space="preserve"> and capabilities </w:t>
      </w:r>
      <w:r w:rsidRPr="00AC593C">
        <w:rPr>
          <w:rStyle w:val="Emphasis"/>
        </w:rPr>
        <w:t>of</w:t>
      </w:r>
      <w:r w:rsidRPr="00AC593C">
        <w:rPr>
          <w:sz w:val="16"/>
        </w:rPr>
        <w:t xml:space="preserve"> the </w:t>
      </w:r>
      <w:r w:rsidRPr="00AC593C">
        <w:rPr>
          <w:rStyle w:val="Emphasis"/>
        </w:rPr>
        <w:t>near space</w:t>
      </w:r>
      <w:r w:rsidRPr="00AC593C">
        <w:rPr>
          <w:rStyle w:val="StyleUnderline"/>
        </w:rPr>
        <w:t xml:space="preserve"> </w:t>
      </w:r>
      <w:r w:rsidRPr="00B94DAB">
        <w:rPr>
          <w:rStyle w:val="StyleUnderline"/>
          <w:highlight w:val="green"/>
        </w:rPr>
        <w:t>into the</w:t>
      </w:r>
      <w:r w:rsidRPr="00AC593C">
        <w:rPr>
          <w:rStyle w:val="StyleUnderline"/>
        </w:rPr>
        <w:t xml:space="preserve"> global </w:t>
      </w:r>
      <w:r w:rsidRPr="00B94DAB">
        <w:rPr>
          <w:rStyle w:val="StyleUnderline"/>
          <w:highlight w:val="green"/>
        </w:rPr>
        <w:t>economy</w:t>
      </w:r>
      <w:r w:rsidRPr="00AC593C">
        <w:rPr>
          <w:rStyle w:val="StyleUnderline"/>
        </w:rPr>
        <w:t xml:space="preserve"> over the next decade.</w:t>
      </w:r>
    </w:p>
    <w:p w14:paraId="17FF2D10" w14:textId="77777777" w:rsidR="00553909" w:rsidRPr="00AC593C" w:rsidRDefault="00553909" w:rsidP="00553909">
      <w:pPr>
        <w:rPr>
          <w:rStyle w:val="StyleUnderline"/>
        </w:rPr>
      </w:pPr>
      <w:r w:rsidRPr="00AC593C">
        <w:rPr>
          <w:sz w:val="16"/>
        </w:rPr>
        <w:t xml:space="preserve">2. </w:t>
      </w:r>
      <w:r w:rsidRPr="00AC593C">
        <w:rPr>
          <w:rStyle w:val="StyleUnderline"/>
        </w:rPr>
        <w:t>A new paradigm</w:t>
      </w:r>
      <w:r w:rsidRPr="00AC593C">
        <w:rPr>
          <w:sz w:val="16"/>
        </w:rPr>
        <w:t xml:space="preserve">, denoted by the term “New Space” ecosystem, </w:t>
      </w:r>
      <w:r w:rsidRPr="00AC593C">
        <w:rPr>
          <w:rStyle w:val="StyleUnderline"/>
        </w:rPr>
        <w:t xml:space="preserve">is at the heart of the created space market. The “New Space” ecosystem is a </w:t>
      </w:r>
      <w:r w:rsidRPr="00AC593C">
        <w:rPr>
          <w:rStyle w:val="Emphasis"/>
        </w:rPr>
        <w:t>step</w:t>
      </w:r>
      <w:r w:rsidRPr="00AC593C">
        <w:rPr>
          <w:rStyle w:val="StyleUnderline"/>
        </w:rPr>
        <w:t xml:space="preserve"> </w:t>
      </w:r>
      <w:r w:rsidRPr="00AC593C">
        <w:rPr>
          <w:rStyle w:val="Emphasis"/>
        </w:rPr>
        <w:t>towards</w:t>
      </w:r>
      <w:r w:rsidRPr="00AC593C">
        <w:rPr>
          <w:sz w:val="16"/>
        </w:rPr>
        <w:t xml:space="preserve"> the formation of </w:t>
      </w:r>
      <w:r w:rsidRPr="00AC593C">
        <w:rPr>
          <w:rStyle w:val="Emphasis"/>
        </w:rPr>
        <w:t>cosmic thinking</w:t>
      </w:r>
      <w:r w:rsidRPr="00AC593C">
        <w:rPr>
          <w:sz w:val="16"/>
        </w:rPr>
        <w:t xml:space="preserve">, </w:t>
      </w:r>
      <w:r w:rsidRPr="00AC593C">
        <w:rPr>
          <w:rStyle w:val="StyleUnderline"/>
        </w:rPr>
        <w:t>in which outer space, with its resources and capabilities, is considered</w:t>
      </w:r>
      <w:r w:rsidRPr="00AC593C">
        <w:rPr>
          <w:sz w:val="16"/>
        </w:rPr>
        <w:t xml:space="preserve"> as </w:t>
      </w:r>
      <w:r w:rsidRPr="00AC593C">
        <w:rPr>
          <w:rStyle w:val="StyleUnderline"/>
        </w:rPr>
        <w:t>a sphere of human activities.</w:t>
      </w:r>
    </w:p>
    <w:p w14:paraId="337073F0" w14:textId="77777777" w:rsidR="00553909" w:rsidRPr="00AC593C" w:rsidRDefault="00553909" w:rsidP="00553909">
      <w:pPr>
        <w:rPr>
          <w:sz w:val="16"/>
        </w:rPr>
      </w:pPr>
      <w:r w:rsidRPr="00AC593C">
        <w:rPr>
          <w:sz w:val="16"/>
        </w:rPr>
        <w:t xml:space="preserve">3. </w:t>
      </w:r>
      <w:r w:rsidRPr="00AC593C">
        <w:rPr>
          <w:rStyle w:val="Emphasis"/>
        </w:rPr>
        <w:t>Space market regulates space law</w:t>
      </w:r>
      <w:r w:rsidRPr="00AC593C">
        <w:rPr>
          <w:sz w:val="16"/>
        </w:rPr>
        <w:t xml:space="preserve">, which is constantly evolving. The space law develops within the bounds of international law. In essence, </w:t>
      </w:r>
      <w:r w:rsidRPr="00AC593C">
        <w:rPr>
          <w:rStyle w:val="StyleUnderline"/>
        </w:rPr>
        <w:t xml:space="preserve">the space market is </w:t>
      </w:r>
      <w:r w:rsidRPr="00AC593C">
        <w:rPr>
          <w:rStyle w:val="Emphasis"/>
        </w:rPr>
        <w:t>integrated</w:t>
      </w:r>
      <w:r w:rsidRPr="00AC593C">
        <w:rPr>
          <w:rStyle w:val="StyleUnderline"/>
        </w:rPr>
        <w:t xml:space="preserve"> into the </w:t>
      </w:r>
      <w:r w:rsidRPr="00AC593C">
        <w:rPr>
          <w:rStyle w:val="Emphasis"/>
        </w:rPr>
        <w:t>international</w:t>
      </w:r>
      <w:r w:rsidRPr="00AC593C">
        <w:rPr>
          <w:rStyle w:val="StyleUnderline"/>
        </w:rPr>
        <w:t xml:space="preserve"> </w:t>
      </w:r>
      <w:r w:rsidRPr="00AC593C">
        <w:rPr>
          <w:rStyle w:val="Emphasis"/>
        </w:rPr>
        <w:t>legal</w:t>
      </w:r>
      <w:r w:rsidRPr="00AC593C">
        <w:rPr>
          <w:rStyle w:val="StyleUnderline"/>
        </w:rPr>
        <w:t xml:space="preserve"> </w:t>
      </w:r>
      <w:r w:rsidRPr="00AC593C">
        <w:rPr>
          <w:rStyle w:val="Emphasis"/>
        </w:rPr>
        <w:t>field</w:t>
      </w:r>
      <w:r w:rsidRPr="00AC593C">
        <w:rPr>
          <w:sz w:val="16"/>
        </w:rPr>
        <w:t xml:space="preserve"> and is governed by its laws.</w:t>
      </w:r>
    </w:p>
    <w:p w14:paraId="7C1C8FB5" w14:textId="77777777" w:rsidR="00553909" w:rsidRPr="00AC593C" w:rsidRDefault="00553909" w:rsidP="00553909">
      <w:pPr>
        <w:pStyle w:val="Heading4"/>
      </w:pPr>
      <w:r w:rsidRPr="00AC593C">
        <w:t xml:space="preserve">But private property is key to transform short-term goals into </w:t>
      </w:r>
      <w:r w:rsidRPr="00AC593C">
        <w:rPr>
          <w:u w:val="single"/>
        </w:rPr>
        <w:t>settlement</w:t>
      </w:r>
      <w:r w:rsidRPr="00AC593C">
        <w:t>.</w:t>
      </w:r>
    </w:p>
    <w:p w14:paraId="6EC20491" w14:textId="77777777" w:rsidR="00553909" w:rsidRPr="00AC593C" w:rsidRDefault="00553909" w:rsidP="00553909">
      <w:proofErr w:type="spellStart"/>
      <w:r w:rsidRPr="00AC593C">
        <w:rPr>
          <w:rStyle w:val="Style13ptBold"/>
        </w:rPr>
        <w:t>Jonckheere</w:t>
      </w:r>
      <w:proofErr w:type="spellEnd"/>
      <w:r w:rsidRPr="00AC593C">
        <w:rPr>
          <w:rStyle w:val="Style13ptBold"/>
        </w:rPr>
        <w:t xml:space="preserve"> 18</w:t>
      </w:r>
      <w:r w:rsidRPr="00AC593C">
        <w:t xml:space="preserve"> [</w:t>
      </w:r>
      <w:proofErr w:type="spellStart"/>
      <w:r w:rsidRPr="00AC593C">
        <w:t>Evarist</w:t>
      </w:r>
      <w:proofErr w:type="spellEnd"/>
      <w:r w:rsidRPr="00AC593C">
        <w:t xml:space="preserve"> </w:t>
      </w:r>
      <w:proofErr w:type="spellStart"/>
      <w:r w:rsidRPr="00AC593C">
        <w:t>Jonckheere</w:t>
      </w:r>
      <w:proofErr w:type="spellEnd"/>
      <w:r w:rsidRPr="00AC593C">
        <w:t>, Master of Laws, Ghent University, “The Privatization of Outer Space and the Consequences for Space Law,” 2018, Master’s Thesis, https://libstore.ugent.be/fulltxt/RUG01/002/479/330/RUG01-002479330_2018_0001_AC.pdf, EA]</w:t>
      </w:r>
    </w:p>
    <w:p w14:paraId="24362B95" w14:textId="77777777" w:rsidR="00553909" w:rsidRPr="00AC593C" w:rsidRDefault="00553909" w:rsidP="00553909">
      <w:pPr>
        <w:rPr>
          <w:sz w:val="16"/>
        </w:rPr>
      </w:pPr>
      <w:r w:rsidRPr="00AC593C">
        <w:rPr>
          <w:sz w:val="16"/>
        </w:rPr>
        <w:t xml:space="preserve">The reality is that private enterprises are already moving in a direction that will need a similar regime. So, the big </w:t>
      </w:r>
      <w:r w:rsidRPr="00B94DAB">
        <w:rPr>
          <w:rStyle w:val="StyleUnderline"/>
          <w:highlight w:val="green"/>
        </w:rPr>
        <w:t>legal uncertainties concerning space property should be dealt with sooner rather than later</w:t>
      </w:r>
      <w:r w:rsidRPr="00AC593C">
        <w:rPr>
          <w:sz w:val="16"/>
        </w:rPr>
        <w:t xml:space="preserve">.194 </w:t>
      </w:r>
      <w:r w:rsidRPr="00AC593C">
        <w:rPr>
          <w:rStyle w:val="StyleUnderline"/>
        </w:rPr>
        <w:t xml:space="preserve">Legal </w:t>
      </w:r>
      <w:r w:rsidRPr="00AC593C">
        <w:rPr>
          <w:rStyle w:val="StyleUnderline"/>
        </w:rPr>
        <w:lastRenderedPageBreak/>
        <w:t xml:space="preserve">certainty on an international level </w:t>
      </w:r>
      <w:r w:rsidRPr="00B94DAB">
        <w:rPr>
          <w:rStyle w:val="StyleUnderline"/>
          <w:highlight w:val="green"/>
        </w:rPr>
        <w:t>would greatly benefit the space industry</w:t>
      </w:r>
      <w:r w:rsidRPr="00AC593C">
        <w:rPr>
          <w:rStyle w:val="StyleUnderline"/>
        </w:rPr>
        <w:t>.</w:t>
      </w:r>
      <w:r w:rsidRPr="00AC593C">
        <w:rPr>
          <w:sz w:val="16"/>
        </w:rPr>
        <w:t xml:space="preserve"> The </w:t>
      </w:r>
      <w:r w:rsidRPr="00AC593C">
        <w:rPr>
          <w:rStyle w:val="StyleUnderline"/>
        </w:rPr>
        <w:t>existing risks of space ventures would be minimized as private companies</w:t>
      </w:r>
      <w:r w:rsidRPr="00AC593C">
        <w:rPr>
          <w:sz w:val="16"/>
        </w:rPr>
        <w:t xml:space="preserve"> would </w:t>
      </w:r>
      <w:r w:rsidRPr="00AC593C">
        <w:rPr>
          <w:rStyle w:val="StyleUnderline"/>
        </w:rPr>
        <w:t xml:space="preserve">know what they are up against. This could give a boost to private enterprises to be </w:t>
      </w:r>
      <w:r w:rsidRPr="00AC593C">
        <w:rPr>
          <w:rStyle w:val="Emphasis"/>
        </w:rPr>
        <w:t>more</w:t>
      </w:r>
      <w:r w:rsidRPr="00AC593C">
        <w:rPr>
          <w:sz w:val="16"/>
        </w:rPr>
        <w:t xml:space="preserve"> technologically </w:t>
      </w:r>
      <w:r w:rsidRPr="00AC593C">
        <w:rPr>
          <w:rStyle w:val="Emphasis"/>
        </w:rPr>
        <w:t>innovative</w:t>
      </w:r>
      <w:r w:rsidRPr="00AC593C">
        <w:rPr>
          <w:sz w:val="16"/>
        </w:rPr>
        <w:t xml:space="preserve"> and entrepreneurial </w:t>
      </w:r>
      <w:r w:rsidRPr="00AC593C">
        <w:rPr>
          <w:rStyle w:val="StyleUnderline"/>
        </w:rPr>
        <w:t>when it comes to</w:t>
      </w:r>
      <w:r w:rsidRPr="00AC593C">
        <w:rPr>
          <w:sz w:val="16"/>
        </w:rPr>
        <w:t xml:space="preserve"> outer </w:t>
      </w:r>
      <w:r w:rsidRPr="00B94DAB">
        <w:rPr>
          <w:rStyle w:val="StyleUnderline"/>
          <w:highlight w:val="green"/>
        </w:rPr>
        <w:t xml:space="preserve">space exploration. The prospect of </w:t>
      </w:r>
      <w:r w:rsidRPr="00B94DAB">
        <w:rPr>
          <w:rStyle w:val="Emphasis"/>
          <w:highlight w:val="green"/>
        </w:rPr>
        <w:t>gaining property rights</w:t>
      </w:r>
      <w:r w:rsidRPr="00B94DAB">
        <w:rPr>
          <w:rStyle w:val="StyleUnderline"/>
          <w:highlight w:val="green"/>
        </w:rPr>
        <w:t xml:space="preserve"> might push them to undergo </w:t>
      </w:r>
      <w:r w:rsidRPr="00B94DAB">
        <w:rPr>
          <w:rStyle w:val="Emphasis"/>
          <w:highlight w:val="green"/>
        </w:rPr>
        <w:t>more</w:t>
      </w:r>
      <w:r w:rsidRPr="00AC593C">
        <w:rPr>
          <w:rStyle w:val="Emphasis"/>
        </w:rPr>
        <w:t xml:space="preserve"> fully realized expeditions</w:t>
      </w:r>
      <w:r w:rsidRPr="00AC593C">
        <w:rPr>
          <w:rStyle w:val="StyleUnderline"/>
        </w:rPr>
        <w:t xml:space="preserve"> for </w:t>
      </w:r>
      <w:r w:rsidRPr="00AC593C">
        <w:rPr>
          <w:rStyle w:val="Emphasis"/>
        </w:rPr>
        <w:t>larger</w:t>
      </w:r>
      <w:r w:rsidRPr="00AC593C">
        <w:rPr>
          <w:sz w:val="16"/>
        </w:rPr>
        <w:t xml:space="preserve"> and fixed </w:t>
      </w:r>
      <w:r w:rsidRPr="00AC593C">
        <w:rPr>
          <w:rStyle w:val="Emphasis"/>
        </w:rPr>
        <w:t>r</w:t>
      </w:r>
      <w:r w:rsidRPr="00B94DAB">
        <w:rPr>
          <w:rStyle w:val="Emphasis"/>
          <w:highlight w:val="green"/>
        </w:rPr>
        <w:t>ewards</w:t>
      </w:r>
      <w:r w:rsidRPr="00AC593C">
        <w:rPr>
          <w:sz w:val="16"/>
        </w:rPr>
        <w:t>. The legal regime should however ensure fairness and order between the competing space entrepreneurs.195</w:t>
      </w:r>
    </w:p>
    <w:p w14:paraId="4D32C52D" w14:textId="77777777" w:rsidR="00553909" w:rsidRPr="00AC593C" w:rsidRDefault="00553909" w:rsidP="00553909">
      <w:pPr>
        <w:pStyle w:val="Heading4"/>
      </w:pPr>
      <w:r w:rsidRPr="00AC593C">
        <w:t>Immeasurable expected value outweighs.</w:t>
      </w:r>
    </w:p>
    <w:p w14:paraId="2FC32537" w14:textId="77777777" w:rsidR="00553909" w:rsidRPr="00AC593C" w:rsidRDefault="00553909" w:rsidP="00553909">
      <w:r w:rsidRPr="00AC593C">
        <w:rPr>
          <w:rStyle w:val="Style13ptBold"/>
        </w:rPr>
        <w:t>Baum 16</w:t>
      </w:r>
      <w:r w:rsidRPr="00AC593C">
        <w:t xml:space="preserve"> – Executive Director of the Global Catastrophic Risk Institute [Seth D. Baum, “The Ethics of Outer Space: A Consequentialist Perspective,” 2016, Springer, pp. 115-116, EA]</w:t>
      </w:r>
    </w:p>
    <w:p w14:paraId="6C778EF6" w14:textId="77777777" w:rsidR="00553909" w:rsidRPr="00AC593C" w:rsidRDefault="00553909" w:rsidP="00553909">
      <w:pPr>
        <w:rPr>
          <w:rStyle w:val="StyleUnderline"/>
        </w:rPr>
      </w:pPr>
      <w:r w:rsidRPr="00AC593C">
        <w:rPr>
          <w:rStyle w:val="StyleUnderline"/>
        </w:rPr>
        <w:t xml:space="preserve">Space </w:t>
      </w:r>
      <w:r w:rsidRPr="00B94DAB">
        <w:rPr>
          <w:rStyle w:val="StyleUnderline"/>
          <w:highlight w:val="green"/>
        </w:rPr>
        <w:t>colonization</w:t>
      </w:r>
      <w:r w:rsidRPr="00AC593C">
        <w:rPr>
          <w:sz w:val="16"/>
        </w:rPr>
        <w:t xml:space="preserve"> is notable because it </w:t>
      </w:r>
      <w:r w:rsidRPr="00AC593C">
        <w:rPr>
          <w:rStyle w:val="StyleUnderline"/>
        </w:rPr>
        <w:t>may</w:t>
      </w:r>
      <w:r w:rsidRPr="00AC593C">
        <w:rPr>
          <w:sz w:val="16"/>
        </w:rPr>
        <w:t xml:space="preserve"> be able to </w:t>
      </w:r>
      <w:r w:rsidRPr="00B94DAB">
        <w:rPr>
          <w:rStyle w:val="StyleUnderline"/>
          <w:highlight w:val="green"/>
        </w:rPr>
        <w:t>bring</w:t>
      </w:r>
      <w:r w:rsidRPr="00AC593C">
        <w:rPr>
          <w:rStyle w:val="Emphasis"/>
        </w:rPr>
        <w:t xml:space="preserve"> utterly </w:t>
      </w:r>
      <w:r w:rsidRPr="00B94DAB">
        <w:rPr>
          <w:rStyle w:val="Emphasis"/>
          <w:highlight w:val="green"/>
        </w:rPr>
        <w:t>immense</w:t>
      </w:r>
      <w:r w:rsidRPr="00AC593C">
        <w:rPr>
          <w:rStyle w:val="Emphasis"/>
        </w:rPr>
        <w:t xml:space="preserve"> increases in</w:t>
      </w:r>
      <w:r w:rsidRPr="00AC593C">
        <w:rPr>
          <w:sz w:val="16"/>
        </w:rPr>
        <w:t xml:space="preserve"> intrinsic </w:t>
      </w:r>
      <w:r w:rsidRPr="00B94DAB">
        <w:rPr>
          <w:rStyle w:val="Emphasis"/>
          <w:highlight w:val="green"/>
        </w:rPr>
        <w:t>value</w:t>
      </w:r>
      <w:r w:rsidRPr="00AC593C">
        <w:rPr>
          <w:rStyle w:val="Emphasis"/>
        </w:rPr>
        <w:t>.</w:t>
      </w:r>
      <w:r w:rsidRPr="00AC593C">
        <w:rPr>
          <w:sz w:val="16"/>
        </w:rPr>
        <w:t xml:space="preserve"> Early colonies might start small, given that other planets and moons have inhospitable environments. However,</w:t>
      </w:r>
      <w:r w:rsidRPr="00AC593C">
        <w:rPr>
          <w:rStyle w:val="StyleUnderline"/>
        </w:rPr>
        <w:t xml:space="preserve"> it may be possible to build</w:t>
      </w:r>
      <w:r w:rsidRPr="00AC593C">
        <w:rPr>
          <w:rStyle w:val="Emphasis"/>
        </w:rPr>
        <w:t xml:space="preserve"> large indoor colonies</w:t>
      </w:r>
      <w:r w:rsidRPr="00AC593C">
        <w:rPr>
          <w:rStyle w:val="StyleUnderline"/>
        </w:rPr>
        <w:t xml:space="preserve"> or create</w:t>
      </w:r>
      <w:r w:rsidRPr="00AC593C">
        <w:rPr>
          <w:rStyle w:val="Emphasis"/>
        </w:rPr>
        <w:t xml:space="preserve"> more hospitable outdoor environments</w:t>
      </w:r>
      <w:r w:rsidRPr="00AC593C">
        <w:rPr>
          <w:sz w:val="16"/>
        </w:rPr>
        <w:t xml:space="preserve"> (i.e., terraforming). </w:t>
      </w:r>
      <w:r w:rsidRPr="00AC593C">
        <w:rPr>
          <w:rStyle w:val="StyleUnderline"/>
        </w:rPr>
        <w:t xml:space="preserve">Even just on other planets and moons in the Solar System, space </w:t>
      </w:r>
      <w:r w:rsidRPr="00B94DAB">
        <w:rPr>
          <w:rStyle w:val="StyleUnderline"/>
          <w:highlight w:val="green"/>
        </w:rPr>
        <w:t>colonies</w:t>
      </w:r>
      <w:r w:rsidRPr="00AC593C">
        <w:rPr>
          <w:rStyle w:val="StyleUnderline"/>
        </w:rPr>
        <w:t xml:space="preserve"> could </w:t>
      </w:r>
      <w:r w:rsidRPr="00B94DAB">
        <w:rPr>
          <w:rStyle w:val="Emphasis"/>
          <w:highlight w:val="green"/>
        </w:rPr>
        <w:t>multiply</w:t>
      </w:r>
      <w:r w:rsidRPr="00AC593C">
        <w:rPr>
          <w:rStyle w:val="Emphasis"/>
        </w:rPr>
        <w:t xml:space="preserve"> the total </w:t>
      </w:r>
      <w:r w:rsidRPr="00B94DAB">
        <w:rPr>
          <w:rStyle w:val="Emphasis"/>
          <w:highlight w:val="green"/>
        </w:rPr>
        <w:t>area</w:t>
      </w:r>
      <w:r w:rsidRPr="00AC593C">
        <w:rPr>
          <w:rStyle w:val="Emphasis"/>
        </w:rPr>
        <w:t xml:space="preserve"> available </w:t>
      </w:r>
      <w:r w:rsidRPr="00B94DAB">
        <w:rPr>
          <w:rStyle w:val="Emphasis"/>
          <w:highlight w:val="green"/>
        </w:rPr>
        <w:t>for</w:t>
      </w:r>
      <w:r w:rsidRPr="00AC593C">
        <w:rPr>
          <w:rStyle w:val="Emphasis"/>
        </w:rPr>
        <w:t xml:space="preserve"> human </w:t>
      </w:r>
      <w:r w:rsidRPr="00B94DAB">
        <w:rPr>
          <w:rStyle w:val="Emphasis"/>
          <w:highlight w:val="green"/>
        </w:rPr>
        <w:t>habitation</w:t>
      </w:r>
      <w:r w:rsidRPr="00AC593C">
        <w:rPr>
          <w:sz w:val="16"/>
        </w:rPr>
        <w:t xml:space="preserve">. And </w:t>
      </w:r>
      <w:r w:rsidRPr="00AC593C">
        <w:rPr>
          <w:rStyle w:val="StyleUnderline"/>
        </w:rPr>
        <w:t>there are many more planets around other stars</w:t>
      </w:r>
      <w:r w:rsidRPr="00AC593C">
        <w:rPr>
          <w:sz w:val="16"/>
        </w:rPr>
        <w:t xml:space="preserve">, as ongoing research on exoplanets is now learning. </w:t>
      </w:r>
      <w:r w:rsidRPr="00AC593C">
        <w:rPr>
          <w:rStyle w:val="StyleUnderline"/>
        </w:rPr>
        <w:t xml:space="preserve">One recent study estimates </w:t>
      </w:r>
      <w:r w:rsidRPr="00AC593C">
        <w:rPr>
          <w:rStyle w:val="Emphasis"/>
        </w:rPr>
        <w:t>22 % of Sun-like stars have Earth-like exoplanets</w:t>
      </w:r>
      <w:r w:rsidRPr="00AC593C">
        <w:rPr>
          <w:sz w:val="16"/>
        </w:rPr>
        <w:t xml:space="preserve"> (</w:t>
      </w:r>
      <w:proofErr w:type="spellStart"/>
      <w:r w:rsidRPr="00AC593C">
        <w:rPr>
          <w:sz w:val="16"/>
        </w:rPr>
        <w:t>Petigura</w:t>
      </w:r>
      <w:proofErr w:type="spellEnd"/>
      <w:r w:rsidRPr="00AC593C">
        <w:rPr>
          <w:sz w:val="16"/>
        </w:rPr>
        <w:t xml:space="preserve"> et al. 2013), </w:t>
      </w:r>
      <w:r w:rsidRPr="00AC593C">
        <w:rPr>
          <w:rStyle w:val="StyleUnderline"/>
        </w:rPr>
        <w:t>implying billions to tens of billions of</w:t>
      </w:r>
      <w:r w:rsidRPr="00AC593C">
        <w:rPr>
          <w:sz w:val="16"/>
        </w:rPr>
        <w:t xml:space="preserve"> potentially </w:t>
      </w:r>
      <w:r w:rsidRPr="00AC593C">
        <w:rPr>
          <w:rStyle w:val="StyleUnderline"/>
        </w:rPr>
        <w:t>habitable planets across the galaxy.</w:t>
      </w:r>
    </w:p>
    <w:p w14:paraId="41B4675B" w14:textId="77777777" w:rsidR="00553909" w:rsidRPr="00AC593C" w:rsidRDefault="00553909" w:rsidP="00553909">
      <w:pPr>
        <w:rPr>
          <w:sz w:val="16"/>
        </w:rPr>
      </w:pPr>
      <w:r w:rsidRPr="00AC593C">
        <w:rPr>
          <w:rStyle w:val="StyleUnderline"/>
        </w:rPr>
        <w:t>Opportunities at any</w:t>
      </w:r>
      <w:r w:rsidRPr="00AC593C">
        <w:rPr>
          <w:sz w:val="16"/>
        </w:rPr>
        <w:t xml:space="preserve"> given </w:t>
      </w:r>
      <w:r w:rsidRPr="00AC593C">
        <w:rPr>
          <w:rStyle w:val="StyleUnderline"/>
        </w:rPr>
        <w:t>star may</w:t>
      </w:r>
      <w:r w:rsidRPr="00AC593C">
        <w:rPr>
          <w:sz w:val="16"/>
        </w:rPr>
        <w:t xml:space="preserve"> also </w:t>
      </w:r>
      <w:r w:rsidRPr="00AC593C">
        <w:rPr>
          <w:rStyle w:val="StyleUnderline"/>
        </w:rPr>
        <w:t>be quite</w:t>
      </w:r>
      <w:r w:rsidRPr="00AC593C">
        <w:rPr>
          <w:sz w:val="16"/>
        </w:rPr>
        <w:t xml:space="preserve"> a bit </w:t>
      </w:r>
      <w:r w:rsidRPr="00AC593C">
        <w:rPr>
          <w:rStyle w:val="StyleUnderline"/>
        </w:rPr>
        <w:t>greater than those available only on planets</w:t>
      </w:r>
      <w:r w:rsidRPr="00AC593C">
        <w:rPr>
          <w:sz w:val="16"/>
        </w:rPr>
        <w:t xml:space="preserve">. Earth only receives about one two-billionth of the Sun’s radiation. </w:t>
      </w:r>
      <w:r w:rsidRPr="00AC593C">
        <w:rPr>
          <w:rStyle w:val="StyleUnderline"/>
        </w:rPr>
        <w:t xml:space="preserve">To collect all the Sun’s radiation, humanity would need a </w:t>
      </w:r>
      <w:r w:rsidRPr="00B94DAB">
        <w:rPr>
          <w:rStyle w:val="Emphasis"/>
          <w:highlight w:val="green"/>
        </w:rPr>
        <w:t>Dyson</w:t>
      </w:r>
      <w:r w:rsidRPr="00B94DAB">
        <w:rPr>
          <w:rStyle w:val="StyleUnderline"/>
          <w:highlight w:val="green"/>
        </w:rPr>
        <w:t xml:space="preserve"> </w:t>
      </w:r>
      <w:r w:rsidRPr="00B94DAB">
        <w:rPr>
          <w:rStyle w:val="Emphasis"/>
          <w:highlight w:val="green"/>
        </w:rPr>
        <w:t>swarm</w:t>
      </w:r>
      <w:r w:rsidRPr="00AC593C">
        <w:rPr>
          <w:sz w:val="16"/>
        </w:rPr>
        <w:t xml:space="preserve"> (named after Dyson 1960), which is </w:t>
      </w:r>
      <w:r w:rsidRPr="00AC593C">
        <w:rPr>
          <w:rStyle w:val="StyleUnderline"/>
        </w:rPr>
        <w:t>a series of structures that surrounds a star, collecting its radiation to power a civilization. A Dyson swarm around the Sun could</w:t>
      </w:r>
      <w:r w:rsidRPr="00AC593C">
        <w:rPr>
          <w:sz w:val="16"/>
        </w:rPr>
        <w:t xml:space="preserve"> potentially </w:t>
      </w:r>
      <w:r w:rsidRPr="00B94DAB">
        <w:rPr>
          <w:rStyle w:val="Emphasis"/>
          <w:highlight w:val="green"/>
        </w:rPr>
        <w:t>enable</w:t>
      </w:r>
      <w:r w:rsidRPr="00AC593C">
        <w:rPr>
          <w:rStyle w:val="StyleUnderline"/>
        </w:rPr>
        <w:t xml:space="preserve"> a </w:t>
      </w:r>
      <w:r w:rsidRPr="00B94DAB">
        <w:rPr>
          <w:rStyle w:val="Emphasis"/>
          <w:highlight w:val="green"/>
        </w:rPr>
        <w:t>civilization a billion times larger</w:t>
      </w:r>
      <w:r w:rsidRPr="00AC593C">
        <w:rPr>
          <w:rStyle w:val="StyleUnderline"/>
        </w:rPr>
        <w:t xml:space="preserve"> than</w:t>
      </w:r>
      <w:r w:rsidRPr="00AC593C">
        <w:rPr>
          <w:sz w:val="16"/>
        </w:rPr>
        <w:t xml:space="preserve"> is </w:t>
      </w:r>
      <w:r w:rsidRPr="00AC593C">
        <w:rPr>
          <w:rStyle w:val="StyleUnderline"/>
        </w:rPr>
        <w:t>possible on Earth</w:t>
      </w:r>
      <w:r w:rsidRPr="00AC593C">
        <w:rPr>
          <w:sz w:val="16"/>
        </w:rPr>
        <w:t xml:space="preserve">. Likewise, </w:t>
      </w:r>
      <w:r w:rsidRPr="00AC593C">
        <w:rPr>
          <w:rStyle w:val="StyleUnderline"/>
        </w:rPr>
        <w:t xml:space="preserve">Dyson swarms around one billion stars would bring humanity approximately </w:t>
      </w:r>
      <w:r w:rsidRPr="00AC593C">
        <w:rPr>
          <w:rStyle w:val="Emphasis"/>
        </w:rPr>
        <w:t>10</w:t>
      </w:r>
      <w:r w:rsidRPr="00AC593C">
        <w:rPr>
          <w:rStyle w:val="Emphasis"/>
          <w:vertAlign w:val="superscript"/>
        </w:rPr>
        <w:t>18</w:t>
      </w:r>
      <w:r w:rsidRPr="00AC593C">
        <w:rPr>
          <w:sz w:val="16"/>
        </w:rPr>
        <w:t xml:space="preserve"> (one </w:t>
      </w:r>
      <w:proofErr w:type="gramStart"/>
      <w:r w:rsidRPr="00AC593C">
        <w:rPr>
          <w:sz w:val="16"/>
        </w:rPr>
        <w:t>billion–billion</w:t>
      </w:r>
      <w:proofErr w:type="gramEnd"/>
      <w:r w:rsidRPr="00AC593C">
        <w:rPr>
          <w:sz w:val="16"/>
        </w:rPr>
        <w:t xml:space="preserve">) </w:t>
      </w:r>
      <w:r w:rsidRPr="00AC593C">
        <w:rPr>
          <w:rStyle w:val="Emphasis"/>
        </w:rPr>
        <w:t>times more energy</w:t>
      </w:r>
      <w:r w:rsidRPr="00AC593C">
        <w:rPr>
          <w:sz w:val="16"/>
        </w:rPr>
        <w:t xml:space="preserve"> per unit time.</w:t>
      </w:r>
    </w:p>
    <w:p w14:paraId="40EDEECB" w14:textId="77777777" w:rsidR="00553909" w:rsidRPr="00AC593C" w:rsidRDefault="00553909" w:rsidP="00553909">
      <w:pPr>
        <w:rPr>
          <w:sz w:val="16"/>
        </w:rPr>
      </w:pPr>
      <w:r w:rsidRPr="00AC593C">
        <w:rPr>
          <w:rStyle w:val="StyleUnderline"/>
        </w:rPr>
        <w:t xml:space="preserve">Space </w:t>
      </w:r>
      <w:r w:rsidRPr="00B94DAB">
        <w:rPr>
          <w:rStyle w:val="StyleUnderline"/>
          <w:highlight w:val="green"/>
        </w:rPr>
        <w:t>colonies</w:t>
      </w:r>
      <w:r w:rsidRPr="00AC593C">
        <w:rPr>
          <w:rStyle w:val="StyleUnderline"/>
        </w:rPr>
        <w:t xml:space="preserve"> could</w:t>
      </w:r>
      <w:r w:rsidRPr="00AC593C">
        <w:rPr>
          <w:sz w:val="16"/>
        </w:rPr>
        <w:t xml:space="preserve"> also </w:t>
      </w:r>
      <w:r w:rsidRPr="00B94DAB">
        <w:rPr>
          <w:rStyle w:val="StyleUnderline"/>
          <w:highlight w:val="green"/>
        </w:rPr>
        <w:t>increase</w:t>
      </w:r>
      <w:r w:rsidRPr="00AC593C">
        <w:rPr>
          <w:rStyle w:val="StyleUnderline"/>
        </w:rPr>
        <w:t xml:space="preserve"> the</w:t>
      </w:r>
      <w:r w:rsidRPr="00AC593C">
        <w:rPr>
          <w:sz w:val="16"/>
        </w:rPr>
        <w:t xml:space="preserve"> amount of </w:t>
      </w:r>
      <w:r w:rsidRPr="00B94DAB">
        <w:rPr>
          <w:rStyle w:val="Emphasis"/>
          <w:highlight w:val="green"/>
        </w:rPr>
        <w:t>time</w:t>
      </w:r>
      <w:r w:rsidRPr="00AC593C">
        <w:rPr>
          <w:rStyle w:val="StyleUnderline"/>
        </w:rPr>
        <w:t xml:space="preserve"> </w:t>
      </w:r>
      <w:r w:rsidRPr="00AC593C">
        <w:rPr>
          <w:rStyle w:val="Emphasis"/>
        </w:rPr>
        <w:t>available</w:t>
      </w:r>
      <w:r w:rsidRPr="00AC593C">
        <w:rPr>
          <w:rStyle w:val="StyleUnderline"/>
        </w:rPr>
        <w:t xml:space="preserve"> </w:t>
      </w:r>
      <w:r w:rsidRPr="00B94DAB">
        <w:rPr>
          <w:rStyle w:val="StyleUnderline"/>
          <w:highlight w:val="green"/>
        </w:rPr>
        <w:t>for</w:t>
      </w:r>
      <w:r w:rsidRPr="00AC593C">
        <w:rPr>
          <w:rStyle w:val="StyleUnderline"/>
        </w:rPr>
        <w:t xml:space="preserve"> human </w:t>
      </w:r>
      <w:r w:rsidRPr="00B94DAB">
        <w:rPr>
          <w:rStyle w:val="StyleUnderline"/>
          <w:highlight w:val="green"/>
        </w:rPr>
        <w:t>civilization</w:t>
      </w:r>
      <w:r w:rsidRPr="00AC593C">
        <w:rPr>
          <w:rStyle w:val="StyleUnderline"/>
        </w:rPr>
        <w:t>. Earth will remain habitable for a few billion more years</w:t>
      </w:r>
      <w:r w:rsidRPr="00AC593C">
        <w:rPr>
          <w:sz w:val="16"/>
        </w:rPr>
        <w:t xml:space="preserve"> (O’Malley-James et al. 2014). </w:t>
      </w:r>
      <w:r w:rsidRPr="00AC593C">
        <w:rPr>
          <w:rStyle w:val="StyleUnderline"/>
        </w:rPr>
        <w:t>Stars will continue shining for about 10</w:t>
      </w:r>
      <w:r w:rsidRPr="00AC593C">
        <w:rPr>
          <w:rStyle w:val="StyleUnderline"/>
          <w:vertAlign w:val="superscript"/>
        </w:rPr>
        <w:t>14</w:t>
      </w:r>
      <w:r w:rsidRPr="00AC593C">
        <w:rPr>
          <w:rStyle w:val="StyleUnderline"/>
        </w:rPr>
        <w:t xml:space="preserve"> more years </w:t>
      </w:r>
      <w:r w:rsidRPr="00AC593C">
        <w:rPr>
          <w:sz w:val="16"/>
        </w:rPr>
        <w:t xml:space="preserve">(Adams 2008). </w:t>
      </w:r>
      <w:r w:rsidRPr="00AC593C">
        <w:rPr>
          <w:rStyle w:val="StyleUnderline"/>
        </w:rPr>
        <w:t xml:space="preserve">That </w:t>
      </w:r>
      <w:r w:rsidRPr="00B94DAB">
        <w:rPr>
          <w:rStyle w:val="StyleUnderline"/>
          <w:highlight w:val="green"/>
        </w:rPr>
        <w:t>gives</w:t>
      </w:r>
      <w:r w:rsidRPr="00AC593C">
        <w:rPr>
          <w:rStyle w:val="StyleUnderline"/>
        </w:rPr>
        <w:t xml:space="preserve"> us </w:t>
      </w:r>
      <w:r w:rsidRPr="00AC593C">
        <w:rPr>
          <w:sz w:val="16"/>
        </w:rPr>
        <w:t>an additional 10</w:t>
      </w:r>
      <w:r w:rsidRPr="00AC593C">
        <w:rPr>
          <w:sz w:val="16"/>
          <w:vertAlign w:val="superscript"/>
        </w:rPr>
        <w:t>5</w:t>
      </w:r>
      <w:r w:rsidRPr="00AC593C">
        <w:rPr>
          <w:sz w:val="16"/>
        </w:rPr>
        <w:t xml:space="preserve"> times more energy, for a total of </w:t>
      </w:r>
      <w:r w:rsidRPr="00B94DAB">
        <w:rPr>
          <w:rStyle w:val="Emphasis"/>
          <w:highlight w:val="green"/>
        </w:rPr>
        <w:t>10</w:t>
      </w:r>
      <w:r w:rsidRPr="00B94DAB">
        <w:rPr>
          <w:rStyle w:val="Emphasis"/>
          <w:highlight w:val="green"/>
          <w:vertAlign w:val="superscript"/>
        </w:rPr>
        <w:t>23</w:t>
      </w:r>
      <w:r w:rsidRPr="00AC593C">
        <w:rPr>
          <w:rStyle w:val="Emphasis"/>
        </w:rPr>
        <w:t xml:space="preserve"> times </w:t>
      </w:r>
      <w:r w:rsidRPr="00B94DAB">
        <w:rPr>
          <w:rStyle w:val="Emphasis"/>
          <w:highlight w:val="green"/>
        </w:rPr>
        <w:t>more energy</w:t>
      </w:r>
      <w:r w:rsidRPr="00AC593C">
        <w:rPr>
          <w:rStyle w:val="StyleUnderline"/>
        </w:rPr>
        <w:t xml:space="preserve"> than is available on Earth. After</w:t>
      </w:r>
      <w:r w:rsidRPr="00AC593C">
        <w:rPr>
          <w:sz w:val="16"/>
        </w:rPr>
        <w:t xml:space="preserve"> the </w:t>
      </w:r>
      <w:r w:rsidRPr="00AC593C">
        <w:rPr>
          <w:rStyle w:val="StyleUnderline"/>
        </w:rPr>
        <w:t>stars fade, other energy sources may be available.</w:t>
      </w:r>
      <w:r w:rsidRPr="00AC593C">
        <w:rPr>
          <w:sz w:val="16"/>
        </w:rPr>
        <w:t xml:space="preserve"> And </w:t>
      </w:r>
      <w:r w:rsidRPr="00AC593C">
        <w:rPr>
          <w:rStyle w:val="StyleUnderline"/>
        </w:rPr>
        <w:t>even if our current universe</w:t>
      </w:r>
      <w:r w:rsidRPr="00AC593C">
        <w:rPr>
          <w:sz w:val="16"/>
        </w:rPr>
        <w:t xml:space="preserve"> eventually </w:t>
      </w:r>
      <w:r w:rsidRPr="00AC593C">
        <w:rPr>
          <w:rStyle w:val="StyleUnderline"/>
        </w:rPr>
        <w:t xml:space="preserve">becomes uninhabitable, </w:t>
      </w:r>
      <w:r w:rsidRPr="00B94DAB">
        <w:rPr>
          <w:rStyle w:val="StyleUnderline"/>
          <w:highlight w:val="green"/>
        </w:rPr>
        <w:t xml:space="preserve">it may be possible to </w:t>
      </w:r>
      <w:r w:rsidRPr="00B94DAB">
        <w:rPr>
          <w:rStyle w:val="Emphasis"/>
          <w:highlight w:val="green"/>
        </w:rPr>
        <w:t>move to other universes</w:t>
      </w:r>
      <w:r w:rsidRPr="00AC593C">
        <w:rPr>
          <w:sz w:val="16"/>
        </w:rPr>
        <w:t xml:space="preserve"> (Kaku 2005). The physics here is speculative, but it cannot be ruled out, and hence </w:t>
      </w:r>
      <w:r w:rsidRPr="00B94DAB">
        <w:rPr>
          <w:rStyle w:val="StyleUnderline"/>
          <w:highlight w:val="green"/>
        </w:rPr>
        <w:t>there is a nonzero chance of</w:t>
      </w:r>
      <w:r w:rsidRPr="00AC593C">
        <w:rPr>
          <w:sz w:val="16"/>
        </w:rPr>
        <w:t xml:space="preserve"> a </w:t>
      </w:r>
      <w:r w:rsidRPr="00AC593C">
        <w:rPr>
          <w:rStyle w:val="Emphasis"/>
        </w:rPr>
        <w:t xml:space="preserve">literally </w:t>
      </w:r>
      <w:r w:rsidRPr="00B94DAB">
        <w:rPr>
          <w:rStyle w:val="Emphasis"/>
          <w:highlight w:val="green"/>
        </w:rPr>
        <w:t>infinite</w:t>
      </w:r>
      <w:r w:rsidRPr="00AC593C">
        <w:rPr>
          <w:rStyle w:val="Emphasis"/>
        </w:rPr>
        <w:t xml:space="preserve"> opportunity for space </w:t>
      </w:r>
      <w:r w:rsidRPr="00B94DAB">
        <w:rPr>
          <w:rStyle w:val="Emphasis"/>
          <w:highlight w:val="green"/>
        </w:rPr>
        <w:t>colonization</w:t>
      </w:r>
      <w:r w:rsidRPr="00AC593C">
        <w:rPr>
          <w:sz w:val="16"/>
        </w:rPr>
        <w:t xml:space="preserve"> (Baum 2010a).</w:t>
      </w:r>
    </w:p>
    <w:p w14:paraId="02EEA855" w14:textId="77777777" w:rsidR="00553909" w:rsidRPr="00AC593C" w:rsidRDefault="00553909" w:rsidP="00553909">
      <w:pPr>
        <w:rPr>
          <w:rStyle w:val="StyleUnderline"/>
        </w:rPr>
      </w:pPr>
      <w:r w:rsidRPr="00AC593C">
        <w:rPr>
          <w:sz w:val="16"/>
        </w:rPr>
        <w:t>Whether the opportunity is infinite or merely, say, 10</w:t>
      </w:r>
      <w:r w:rsidRPr="00AC593C">
        <w:rPr>
          <w:sz w:val="16"/>
          <w:vertAlign w:val="superscript"/>
        </w:rPr>
        <w:t>23</w:t>
      </w:r>
      <w:r w:rsidRPr="00AC593C">
        <w:rPr>
          <w:sz w:val="16"/>
        </w:rPr>
        <w:t xml:space="preserve"> times larger than what can be done on Earth, </w:t>
      </w:r>
      <w:r w:rsidRPr="00AC593C">
        <w:rPr>
          <w:rStyle w:val="StyleUnderline"/>
        </w:rPr>
        <w:t>the opportunity is</w:t>
      </w:r>
      <w:r w:rsidRPr="00AC593C">
        <w:rPr>
          <w:sz w:val="16"/>
        </w:rPr>
        <w:t xml:space="preserve"> clearly </w:t>
      </w:r>
      <w:r w:rsidRPr="00AC593C">
        <w:rPr>
          <w:rStyle w:val="Emphasis"/>
        </w:rPr>
        <w:t>immens</w:t>
      </w:r>
      <w:r w:rsidRPr="00AC593C">
        <w:rPr>
          <w:rStyle w:val="StyleUnderline"/>
        </w:rPr>
        <w:t xml:space="preserve">e. </w:t>
      </w:r>
      <w:proofErr w:type="gramStart"/>
      <w:r w:rsidRPr="00AC593C">
        <w:rPr>
          <w:rStyle w:val="StyleUnderline"/>
        </w:rPr>
        <w:t>As long as</w:t>
      </w:r>
      <w:proofErr w:type="gramEnd"/>
      <w:r w:rsidRPr="00AC593C">
        <w:rPr>
          <w:rStyle w:val="StyleUnderline"/>
        </w:rPr>
        <w:t xml:space="preserve"> space colonization is an improvement</w:t>
      </w:r>
      <w:r w:rsidRPr="00AC593C">
        <w:rPr>
          <w:sz w:val="16"/>
        </w:rPr>
        <w:t xml:space="preserve"> (Sect. 8.3.1), then it would seem that </w:t>
      </w:r>
      <w:r w:rsidRPr="00AC593C">
        <w:rPr>
          <w:rStyle w:val="StyleUnderline"/>
        </w:rPr>
        <w:t xml:space="preserve">the consequentialist should </w:t>
      </w:r>
      <w:r w:rsidRPr="00AC593C">
        <w:rPr>
          <w:rStyle w:val="Emphasis"/>
        </w:rPr>
        <w:t>prioritize</w:t>
      </w:r>
      <w:r w:rsidRPr="00AC593C">
        <w:rPr>
          <w:rStyle w:val="StyleUnderline"/>
        </w:rPr>
        <w:t xml:space="preserve"> </w:t>
      </w:r>
      <w:r w:rsidRPr="00AC593C">
        <w:rPr>
          <w:rStyle w:val="Emphasis"/>
        </w:rPr>
        <w:t>space</w:t>
      </w:r>
      <w:r w:rsidRPr="00AC593C">
        <w:rPr>
          <w:rStyle w:val="StyleUnderline"/>
        </w:rPr>
        <w:t xml:space="preserve"> </w:t>
      </w:r>
      <w:r w:rsidRPr="00AC593C">
        <w:rPr>
          <w:rStyle w:val="Emphasis"/>
        </w:rPr>
        <w:t>colonizatio</w:t>
      </w:r>
      <w:r w:rsidRPr="00AC593C">
        <w:rPr>
          <w:rStyle w:val="StyleUnderline"/>
        </w:rPr>
        <w:t xml:space="preserve">n. </w:t>
      </w:r>
      <w:r w:rsidRPr="00B94DAB">
        <w:rPr>
          <w:rStyle w:val="StyleUnderline"/>
          <w:highlight w:val="green"/>
        </w:rPr>
        <w:t xml:space="preserve">The </w:t>
      </w:r>
      <w:r w:rsidRPr="00B94DAB">
        <w:rPr>
          <w:rStyle w:val="Emphasis"/>
          <w:highlight w:val="green"/>
        </w:rPr>
        <w:t>sooner</w:t>
      </w:r>
      <w:r w:rsidRPr="00AC593C">
        <w:rPr>
          <w:rStyle w:val="StyleUnderline"/>
        </w:rPr>
        <w:t xml:space="preserve"> space colonization begins, </w:t>
      </w:r>
      <w:r w:rsidRPr="00B94DAB">
        <w:rPr>
          <w:rStyle w:val="StyleUnderline"/>
          <w:highlight w:val="green"/>
        </w:rPr>
        <w:t>the</w:t>
      </w:r>
      <w:r w:rsidRPr="00B94DAB">
        <w:rPr>
          <w:rStyle w:val="Emphasis"/>
          <w:highlight w:val="green"/>
        </w:rPr>
        <w:t xml:space="preserve"> more</w:t>
      </w:r>
      <w:r w:rsidRPr="00AC593C">
        <w:rPr>
          <w:sz w:val="16"/>
        </w:rPr>
        <w:t xml:space="preserve"> of its </w:t>
      </w:r>
      <w:r w:rsidRPr="00AC593C">
        <w:rPr>
          <w:rStyle w:val="Emphasis"/>
        </w:rPr>
        <w:t xml:space="preserve">immense </w:t>
      </w:r>
      <w:r w:rsidRPr="00B94DAB">
        <w:rPr>
          <w:rStyle w:val="Emphasis"/>
          <w:highlight w:val="green"/>
        </w:rPr>
        <w:t>opportunity</w:t>
      </w:r>
      <w:r w:rsidRPr="00AC593C">
        <w:rPr>
          <w:rStyle w:val="Emphasis"/>
        </w:rPr>
        <w:t xml:space="preserve"> can be gained.</w:t>
      </w:r>
      <w:r w:rsidRPr="00AC593C">
        <w:rPr>
          <w:sz w:val="16"/>
        </w:rPr>
        <w:t xml:space="preserve"> Indeed, </w:t>
      </w:r>
      <w:proofErr w:type="spellStart"/>
      <w:r w:rsidRPr="00AC593C">
        <w:rPr>
          <w:sz w:val="16"/>
        </w:rPr>
        <w:t>Ćirković</w:t>
      </w:r>
      <w:proofErr w:type="spellEnd"/>
      <w:r w:rsidRPr="00AC593C">
        <w:rPr>
          <w:sz w:val="16"/>
        </w:rPr>
        <w:t xml:space="preserve"> (2002) estimates </w:t>
      </w:r>
      <w:r w:rsidRPr="00B94DAB">
        <w:rPr>
          <w:rStyle w:val="Emphasis"/>
          <w:highlight w:val="green"/>
        </w:rPr>
        <w:t>5 × 10</w:t>
      </w:r>
      <w:r w:rsidRPr="00B94DAB">
        <w:rPr>
          <w:rStyle w:val="Emphasis"/>
          <w:highlight w:val="green"/>
          <w:vertAlign w:val="superscript"/>
        </w:rPr>
        <w:t>46</w:t>
      </w:r>
      <w:r w:rsidRPr="00B94DAB">
        <w:rPr>
          <w:rStyle w:val="Emphasis"/>
          <w:highlight w:val="green"/>
        </w:rPr>
        <w:t xml:space="preserve"> human lifetimes are lost</w:t>
      </w:r>
      <w:r w:rsidRPr="00B94DAB">
        <w:rPr>
          <w:rStyle w:val="StyleUnderline"/>
          <w:highlight w:val="green"/>
        </w:rPr>
        <w:t xml:space="preserve"> for every century</w:t>
      </w:r>
      <w:r w:rsidRPr="00AC593C">
        <w:rPr>
          <w:rStyle w:val="StyleUnderline"/>
        </w:rPr>
        <w:t xml:space="preserve"> in which space colonization is </w:t>
      </w:r>
      <w:r w:rsidRPr="00B94DAB">
        <w:rPr>
          <w:rStyle w:val="StyleUnderline"/>
          <w:highlight w:val="green"/>
        </w:rPr>
        <w:t>delayed</w:t>
      </w:r>
      <w:r w:rsidRPr="00AC593C">
        <w:rPr>
          <w:rStyle w:val="StyleUnderline"/>
        </w:rPr>
        <w:t>.</w:t>
      </w:r>
    </w:p>
    <w:p w14:paraId="18BC7C67" w14:textId="77777777" w:rsidR="00553909" w:rsidRPr="00AC593C" w:rsidRDefault="00553909" w:rsidP="00553909">
      <w:pPr>
        <w:rPr>
          <w:rStyle w:val="Emphasis"/>
        </w:rPr>
      </w:pPr>
      <w:r w:rsidRPr="00AC593C">
        <w:rPr>
          <w:sz w:val="16"/>
        </w:rPr>
        <w:t xml:space="preserve">There can also be large value for space colonization under </w:t>
      </w:r>
      <w:proofErr w:type="spellStart"/>
      <w:r w:rsidRPr="00AC593C">
        <w:rPr>
          <w:sz w:val="16"/>
        </w:rPr>
        <w:t>ecocentric</w:t>
      </w:r>
      <w:proofErr w:type="spellEnd"/>
      <w:r w:rsidRPr="00AC593C">
        <w:rPr>
          <w:sz w:val="16"/>
        </w:rPr>
        <w:t xml:space="preserve"> intrinsic value. </w:t>
      </w:r>
      <w:r w:rsidRPr="00AC593C">
        <w:rPr>
          <w:rStyle w:val="StyleUnderline"/>
        </w:rPr>
        <w:t>It is sometimes argued</w:t>
      </w:r>
      <w:r w:rsidRPr="00AC593C">
        <w:rPr>
          <w:sz w:val="16"/>
        </w:rPr>
        <w:t xml:space="preserve"> that </w:t>
      </w:r>
      <w:r w:rsidRPr="00AC593C">
        <w:rPr>
          <w:rStyle w:val="StyleUnderline"/>
        </w:rPr>
        <w:t>Earth would be better off without humans</w:t>
      </w:r>
      <w:r w:rsidRPr="00AC593C">
        <w:rPr>
          <w:sz w:val="16"/>
        </w:rPr>
        <w:t xml:space="preserve">. For example, </w:t>
      </w:r>
      <w:r w:rsidRPr="00AC593C">
        <w:rPr>
          <w:rStyle w:val="StyleUnderline"/>
        </w:rPr>
        <w:t xml:space="preserve">the Voluntary Human Extinction Movement </w:t>
      </w:r>
      <w:r w:rsidRPr="00AC593C">
        <w:rPr>
          <w:rStyle w:val="StyleUnderline"/>
        </w:rPr>
        <w:lastRenderedPageBreak/>
        <w:t>states</w:t>
      </w:r>
      <w:r w:rsidRPr="00AC593C">
        <w:rPr>
          <w:sz w:val="16"/>
        </w:rPr>
        <w:t xml:space="preserve"> that “</w:t>
      </w:r>
      <w:r w:rsidRPr="00AC593C">
        <w:rPr>
          <w:rStyle w:val="StyleUnderline"/>
        </w:rPr>
        <w:t>Phasing out the human race by voluntarily ceasing to breed will allow Earth’s biosphere to return to good health</w:t>
      </w:r>
      <w:r w:rsidRPr="00AC593C">
        <w:rPr>
          <w:sz w:val="16"/>
        </w:rPr>
        <w:t xml:space="preserve">” (http://vhemt.org, accessed 25 October 2015). However, </w:t>
      </w:r>
      <w:r w:rsidRPr="00AC593C">
        <w:rPr>
          <w:rStyle w:val="StyleUnderline"/>
        </w:rPr>
        <w:t xml:space="preserve">this makes sense only if extraterrestrial locations are </w:t>
      </w:r>
      <w:r w:rsidRPr="00AC593C">
        <w:rPr>
          <w:rStyle w:val="Emphasis"/>
        </w:rPr>
        <w:t>not</w:t>
      </w:r>
      <w:r w:rsidRPr="00AC593C">
        <w:rPr>
          <w:rStyle w:val="StyleUnderline"/>
        </w:rPr>
        <w:t xml:space="preserve"> </w:t>
      </w:r>
      <w:r w:rsidRPr="00AC593C">
        <w:rPr>
          <w:rStyle w:val="Emphasis"/>
        </w:rPr>
        <w:t>intrinsically</w:t>
      </w:r>
      <w:r w:rsidRPr="00AC593C">
        <w:rPr>
          <w:rStyle w:val="StyleUnderline"/>
        </w:rPr>
        <w:t xml:space="preserve"> </w:t>
      </w:r>
      <w:r w:rsidRPr="00AC593C">
        <w:rPr>
          <w:rStyle w:val="Emphasis"/>
        </w:rPr>
        <w:t>valued</w:t>
      </w:r>
      <w:r w:rsidRPr="00AC593C">
        <w:rPr>
          <w:sz w:val="16"/>
        </w:rPr>
        <w:t xml:space="preserve">. Otherwise, </w:t>
      </w:r>
      <w:r w:rsidRPr="00AC593C">
        <w:rPr>
          <w:rStyle w:val="StyleUnderline"/>
        </w:rPr>
        <w:t xml:space="preserve">exterminating humanity </w:t>
      </w:r>
      <w:r w:rsidRPr="00AC593C">
        <w:rPr>
          <w:rStyle w:val="Emphasis"/>
        </w:rPr>
        <w:t>ruins the opportunity for humans to bring flourishing ecosystems into outer space.</w:t>
      </w:r>
      <w:r w:rsidRPr="00AC593C">
        <w:rPr>
          <w:rStyle w:val="StyleUnderline"/>
        </w:rPr>
        <w:t xml:space="preserve"> Terraforming other planets or bringing ecosystems into Dyson swarms could bring</w:t>
      </w:r>
      <w:r w:rsidRPr="00AC593C">
        <w:rPr>
          <w:rStyle w:val="Emphasis"/>
        </w:rPr>
        <w:t xml:space="preserve"> immense amounts of ecosystem flourishing.</w:t>
      </w:r>
    </w:p>
    <w:p w14:paraId="4318EAED" w14:textId="77777777" w:rsidR="00BA19F3" w:rsidRPr="00F601E6" w:rsidRDefault="00BA19F3" w:rsidP="00F601E6"/>
    <w:sectPr w:rsidR="00BA19F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9137E1"/>
    <w:multiLevelType w:val="hybridMultilevel"/>
    <w:tmpl w:val="B8D42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735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01B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EB4"/>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9D8"/>
    <w:rsid w:val="003624A6"/>
    <w:rsid w:val="00364ADF"/>
    <w:rsid w:val="00365C8D"/>
    <w:rsid w:val="003670D9"/>
    <w:rsid w:val="00370B41"/>
    <w:rsid w:val="00371B27"/>
    <w:rsid w:val="003726C3"/>
    <w:rsid w:val="00375D2E"/>
    <w:rsid w:val="00383071"/>
    <w:rsid w:val="00383B19"/>
    <w:rsid w:val="00384CBC"/>
    <w:rsid w:val="00392B37"/>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5EA"/>
    <w:rsid w:val="00442018"/>
    <w:rsid w:val="00446567"/>
    <w:rsid w:val="00447B10"/>
    <w:rsid w:val="00452EE4"/>
    <w:rsid w:val="00452F0B"/>
    <w:rsid w:val="004536D6"/>
    <w:rsid w:val="00457224"/>
    <w:rsid w:val="00473111"/>
    <w:rsid w:val="00474465"/>
    <w:rsid w:val="0047482C"/>
    <w:rsid w:val="00475436"/>
    <w:rsid w:val="0048047E"/>
    <w:rsid w:val="00482AF9"/>
    <w:rsid w:val="00482FE7"/>
    <w:rsid w:val="004875F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3909"/>
    <w:rsid w:val="0055699B"/>
    <w:rsid w:val="0056020A"/>
    <w:rsid w:val="00563D3D"/>
    <w:rsid w:val="005659AA"/>
    <w:rsid w:val="005676E8"/>
    <w:rsid w:val="00577C12"/>
    <w:rsid w:val="00580BFC"/>
    <w:rsid w:val="00581048"/>
    <w:rsid w:val="00581203"/>
    <w:rsid w:val="0058349C"/>
    <w:rsid w:val="00585FBE"/>
    <w:rsid w:val="005870E8"/>
    <w:rsid w:val="0058789C"/>
    <w:rsid w:val="0059129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763"/>
    <w:rsid w:val="00607D6C"/>
    <w:rsid w:val="0061383D"/>
    <w:rsid w:val="00613B9F"/>
    <w:rsid w:val="00614D69"/>
    <w:rsid w:val="00617030"/>
    <w:rsid w:val="006207FB"/>
    <w:rsid w:val="00621301"/>
    <w:rsid w:val="0062173F"/>
    <w:rsid w:val="006235FB"/>
    <w:rsid w:val="00626A15"/>
    <w:rsid w:val="006379E9"/>
    <w:rsid w:val="006438CB"/>
    <w:rsid w:val="006529B9"/>
    <w:rsid w:val="00654695"/>
    <w:rsid w:val="0065500A"/>
    <w:rsid w:val="00655217"/>
    <w:rsid w:val="0065727C"/>
    <w:rsid w:val="00674A78"/>
    <w:rsid w:val="006964C9"/>
    <w:rsid w:val="00696A16"/>
    <w:rsid w:val="006A4840"/>
    <w:rsid w:val="006A52A0"/>
    <w:rsid w:val="006A7E1D"/>
    <w:rsid w:val="006C3A56"/>
    <w:rsid w:val="006D13F4"/>
    <w:rsid w:val="006D6AED"/>
    <w:rsid w:val="006E6D0B"/>
    <w:rsid w:val="006F126E"/>
    <w:rsid w:val="006F32C9"/>
    <w:rsid w:val="006F3834"/>
    <w:rsid w:val="006F5693"/>
    <w:rsid w:val="006F5D4C"/>
    <w:rsid w:val="0070103B"/>
    <w:rsid w:val="00717B01"/>
    <w:rsid w:val="007227D9"/>
    <w:rsid w:val="0072491F"/>
    <w:rsid w:val="00725598"/>
    <w:rsid w:val="007374A1"/>
    <w:rsid w:val="007378A2"/>
    <w:rsid w:val="00752712"/>
    <w:rsid w:val="00753A84"/>
    <w:rsid w:val="007611F5"/>
    <w:rsid w:val="007619E4"/>
    <w:rsid w:val="00761E75"/>
    <w:rsid w:val="0076495E"/>
    <w:rsid w:val="00765FC8"/>
    <w:rsid w:val="00772A11"/>
    <w:rsid w:val="00775694"/>
    <w:rsid w:val="007867D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3FA"/>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14774"/>
    <w:rsid w:val="00920E6A"/>
    <w:rsid w:val="00931816"/>
    <w:rsid w:val="00932C71"/>
    <w:rsid w:val="009509D5"/>
    <w:rsid w:val="00953235"/>
    <w:rsid w:val="009538F5"/>
    <w:rsid w:val="00957187"/>
    <w:rsid w:val="00960255"/>
    <w:rsid w:val="009603E1"/>
    <w:rsid w:val="00961C9D"/>
    <w:rsid w:val="00963065"/>
    <w:rsid w:val="00964373"/>
    <w:rsid w:val="0097151F"/>
    <w:rsid w:val="00973777"/>
    <w:rsid w:val="00976E78"/>
    <w:rsid w:val="009775C0"/>
    <w:rsid w:val="00981F23"/>
    <w:rsid w:val="00990634"/>
    <w:rsid w:val="00991733"/>
    <w:rsid w:val="00992078"/>
    <w:rsid w:val="00992BE3"/>
    <w:rsid w:val="009A1467"/>
    <w:rsid w:val="009A6464"/>
    <w:rsid w:val="009B69F5"/>
    <w:rsid w:val="009B7D05"/>
    <w:rsid w:val="009C5FF7"/>
    <w:rsid w:val="009C6292"/>
    <w:rsid w:val="009D15DB"/>
    <w:rsid w:val="009D1A33"/>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83A"/>
    <w:rsid w:val="00AA6F6E"/>
    <w:rsid w:val="00AB122B"/>
    <w:rsid w:val="00AB21B0"/>
    <w:rsid w:val="00AB3B7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35F"/>
    <w:rsid w:val="00B8710E"/>
    <w:rsid w:val="00B92A93"/>
    <w:rsid w:val="00BA17A8"/>
    <w:rsid w:val="00BA19F3"/>
    <w:rsid w:val="00BA3C33"/>
    <w:rsid w:val="00BB0878"/>
    <w:rsid w:val="00BB1879"/>
    <w:rsid w:val="00BB7BBE"/>
    <w:rsid w:val="00BC0ABE"/>
    <w:rsid w:val="00BC30DB"/>
    <w:rsid w:val="00BC64FF"/>
    <w:rsid w:val="00BC7C37"/>
    <w:rsid w:val="00BD2244"/>
    <w:rsid w:val="00BD62D2"/>
    <w:rsid w:val="00BE6472"/>
    <w:rsid w:val="00BF29B8"/>
    <w:rsid w:val="00BF46EA"/>
    <w:rsid w:val="00C07769"/>
    <w:rsid w:val="00C07D05"/>
    <w:rsid w:val="00C10856"/>
    <w:rsid w:val="00C203FA"/>
    <w:rsid w:val="00C244F5"/>
    <w:rsid w:val="00C3098E"/>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505"/>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027"/>
    <w:rsid w:val="00EE7359"/>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4060"/>
    <w:rsid w:val="00FA4FC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CC1B41"/>
  <w14:defaultImageDpi w14:val="300"/>
  <w15:docId w15:val="{84186B86-75EC-D448-A116-825B27F59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735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773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73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73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9"/>
    <w:unhideWhenUsed/>
    <w:qFormat/>
    <w:rsid w:val="00B773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73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35F"/>
  </w:style>
  <w:style w:type="character" w:customStyle="1" w:styleId="Heading1Char">
    <w:name w:val="Heading 1 Char"/>
    <w:aliases w:val="Pocket Char"/>
    <w:basedOn w:val="DefaultParagraphFont"/>
    <w:link w:val="Heading1"/>
    <w:uiPriority w:val="9"/>
    <w:rsid w:val="00B773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73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7735F"/>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B773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735F"/>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B"/>
    <w:basedOn w:val="DefaultParagraphFont"/>
    <w:uiPriority w:val="1"/>
    <w:qFormat/>
    <w:rsid w:val="00B7735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B7735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7735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B7735F"/>
    <w:rPr>
      <w:color w:val="auto"/>
      <w:u w:val="none"/>
    </w:rPr>
  </w:style>
  <w:style w:type="paragraph" w:styleId="DocumentMap">
    <w:name w:val="Document Map"/>
    <w:basedOn w:val="Normal"/>
    <w:link w:val="DocumentMapChar"/>
    <w:uiPriority w:val="99"/>
    <w:semiHidden/>
    <w:unhideWhenUsed/>
    <w:rsid w:val="00B773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735F"/>
    <w:rPr>
      <w:rFonts w:ascii="Lucida Grande" w:hAnsi="Lucida Grande" w:cs="Lucida Grande"/>
    </w:rPr>
  </w:style>
  <w:style w:type="paragraph" w:customStyle="1" w:styleId="Emphasis1">
    <w:name w:val="Emphasis1"/>
    <w:basedOn w:val="Normal"/>
    <w:link w:val="Emphasis"/>
    <w:autoRedefine/>
    <w:uiPriority w:val="20"/>
    <w:qFormat/>
    <w:rsid w:val="00482FE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
    <w:basedOn w:val="Heading1"/>
    <w:link w:val="Hyperlink"/>
    <w:autoRedefine/>
    <w:uiPriority w:val="99"/>
    <w:qFormat/>
    <w:rsid w:val="004415E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473111"/>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bc.com/future/article/20210816-how-water-shortages-are-brewing-wars" TargetMode="External"/><Relationship Id="rId18" Type="http://schemas.openxmlformats.org/officeDocument/2006/relationships/hyperlink" Target="https://georgezarkadakis.com/2019/12/26/abandoning-the-metropolis-space-colonisation-as-the-new-imperativ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lkenreview.org/articles/mining-in-space-is-coming" TargetMode="External"/><Relationship Id="rId17" Type="http://schemas.openxmlformats.org/officeDocument/2006/relationships/hyperlink" Target="https://www.law.upenn.edu/live/files/7892-havercroft-and-duvallcritical-astropoliticspdf" TargetMode="External"/><Relationship Id="rId2" Type="http://schemas.openxmlformats.org/officeDocument/2006/relationships/customXml" Target="../customXml/item2.xml"/><Relationship Id="rId16" Type="http://schemas.openxmlformats.org/officeDocument/2006/relationships/hyperlink" Target="https://clas.osu.edu/sites/clas.osu.edu/files/Tuck%20and%20Yang%202012%20Decolonization%20is%20not%20a%20metaphor.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pic.awi.de/37530/1/IPCC_AR5_SYR_Final.pdf"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hyperlink" Target="https://www.cnn.com/2021/05/05/business/climate-crisis-metals-shortage/index.htm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ilkenreview.org/articles/mining-in-space-is-coming"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26</Pages>
  <Words>18465</Words>
  <Characters>105256</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35</cp:revision>
  <dcterms:created xsi:type="dcterms:W3CDTF">2022-01-07T22:22:00Z</dcterms:created>
  <dcterms:modified xsi:type="dcterms:W3CDTF">2022-01-07T23:23:00Z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