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1386C" w14:textId="77777777" w:rsidR="0056193C" w:rsidRPr="00912205" w:rsidRDefault="0056193C" w:rsidP="0056193C">
      <w:pPr>
        <w:pStyle w:val="Heading4"/>
      </w:pPr>
      <w:bookmarkStart w:id="0" w:name="_Hlk84528393"/>
      <w:r w:rsidRPr="00912205">
        <w:t xml:space="preserve">Welcome to the age of the </w:t>
      </w:r>
      <w:r w:rsidRPr="00912205">
        <w:rPr>
          <w:u w:val="single"/>
        </w:rPr>
        <w:t>World Computer</w:t>
      </w:r>
      <w:r w:rsidRPr="00912205">
        <w:t xml:space="preserve"> where society codifies life through 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552E67E4" w14:textId="77777777" w:rsidR="0056193C" w:rsidRPr="00912205" w:rsidRDefault="0056193C" w:rsidP="004B351B">
      <w:pPr>
        <w:pStyle w:val="ListParagraph"/>
        <w:numPr>
          <w:ilvl w:val="0"/>
          <w:numId w:val="1"/>
        </w:numPr>
        <w:rPr>
          <w:sz w:val="16"/>
          <w:szCs w:val="16"/>
        </w:rPr>
      </w:pPr>
      <w:r w:rsidRPr="00912205">
        <w:rPr>
          <w:sz w:val="16"/>
          <w:szCs w:val="16"/>
        </w:rPr>
        <w:t xml:space="preserve">For spec purposes: </w:t>
      </w:r>
    </w:p>
    <w:p w14:paraId="70547BCE" w14:textId="77777777" w:rsidR="0056193C" w:rsidRPr="00912205" w:rsidRDefault="0056193C" w:rsidP="004B351B">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741E6FD7" w14:textId="77777777" w:rsidR="0056193C" w:rsidRPr="00912205" w:rsidRDefault="0056193C" w:rsidP="004B351B">
      <w:pPr>
        <w:pStyle w:val="ListParagraph"/>
        <w:numPr>
          <w:ilvl w:val="1"/>
          <w:numId w:val="1"/>
        </w:numPr>
        <w:rPr>
          <w:sz w:val="16"/>
          <w:szCs w:val="16"/>
        </w:rPr>
      </w:pPr>
      <w:r w:rsidRPr="00912205">
        <w:rPr>
          <w:sz w:val="16"/>
          <w:szCs w:val="16"/>
        </w:rPr>
        <w:t>Weighing between how each method functions, and indicting separate methods</w:t>
      </w:r>
    </w:p>
    <w:p w14:paraId="4EB57B6C" w14:textId="77777777" w:rsidR="0056193C" w:rsidRPr="00912205" w:rsidRDefault="0056193C" w:rsidP="004B351B">
      <w:pPr>
        <w:pStyle w:val="ListParagraph"/>
        <w:numPr>
          <w:ilvl w:val="1"/>
          <w:numId w:val="1"/>
        </w:numPr>
        <w:rPr>
          <w:sz w:val="16"/>
          <w:szCs w:val="16"/>
        </w:rPr>
      </w:pPr>
      <w:r w:rsidRPr="00912205">
        <w:rPr>
          <w:sz w:val="16"/>
          <w:szCs w:val="16"/>
        </w:rPr>
        <w:t>Any advocacy that challenges the World Computer is acceptable</w:t>
      </w:r>
    </w:p>
    <w:p w14:paraId="234CC2DD" w14:textId="77777777" w:rsidR="0056193C" w:rsidRPr="00912205" w:rsidRDefault="0056193C" w:rsidP="0056193C">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52DC6FF3" w14:textId="77777777" w:rsidR="0056193C" w:rsidRPr="00912205" w:rsidRDefault="0056193C" w:rsidP="0056193C">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lastRenderedPageBreak/>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w:t>
      </w:r>
      <w:r w:rsidRPr="00912205">
        <w:rPr>
          <w:sz w:val="8"/>
        </w:rPr>
        <w:lastRenderedPageBreak/>
        <w:t xml:space="preserve">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w:t>
      </w:r>
      <w:r w:rsidRPr="00912205">
        <w:rPr>
          <w:sz w:val="8"/>
        </w:rPr>
        <w:lastRenderedPageBreak/>
        <w:t xml:space="preserve">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w:t>
      </w:r>
      <w:r w:rsidRPr="00912205">
        <w:rPr>
          <w:rStyle w:val="StyleUnderline"/>
        </w:rPr>
        <w:lastRenderedPageBreak/>
        <w:t xml:space="preserve">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6DBFAB0B" w14:textId="77777777" w:rsidR="0056193C" w:rsidRPr="00912205" w:rsidRDefault="0056193C" w:rsidP="0056193C">
      <w:pPr>
        <w:rPr>
          <w:rStyle w:val="Style13ptBold"/>
          <w:b w:val="0"/>
          <w:bCs/>
          <w:szCs w:val="18"/>
        </w:rPr>
      </w:pPr>
    </w:p>
    <w:p w14:paraId="6D11C92B" w14:textId="77777777" w:rsidR="0056193C" w:rsidRPr="00513F91" w:rsidRDefault="0056193C" w:rsidP="0056193C">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5E5F6058" w14:textId="77777777" w:rsidR="0056193C" w:rsidRPr="002613BF" w:rsidRDefault="0056193C" w:rsidP="0056193C">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0BFFF533" w14:textId="77777777" w:rsidR="0056193C" w:rsidRPr="008C55B9" w:rsidRDefault="0056193C" w:rsidP="0056193C">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w:t>
      </w:r>
      <w:r w:rsidRPr="007E5C65">
        <w:rPr>
          <w:sz w:val="8"/>
        </w:rPr>
        <w:lastRenderedPageBreak/>
        <w:t xml:space="preserve">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9A2363">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w:t>
      </w:r>
      <w:proofErr w:type="gramStart"/>
      <w:r w:rsidRPr="007E5C65">
        <w:rPr>
          <w:sz w:val="8"/>
        </w:rPr>
        <w:t>no</w:t>
      </w:r>
      <w:proofErr w:type="gramEnd"/>
      <w:r w:rsidRPr="007E5C65">
        <w:rPr>
          <w:sz w:val="8"/>
        </w:rPr>
        <w:t xml:space="preserve"> outside since it may only render an outside in its own terms—unless, or perhaps, even if or even as that encounter is catastrophic.</w:t>
      </w:r>
    </w:p>
    <w:p w14:paraId="756E6836" w14:textId="77777777" w:rsidR="0056193C" w:rsidRPr="00A611D7" w:rsidRDefault="0056193C" w:rsidP="0056193C"/>
    <w:p w14:paraId="27A0D2C9" w14:textId="77777777" w:rsidR="0056193C" w:rsidRPr="00912205" w:rsidRDefault="0056193C" w:rsidP="0056193C">
      <w:pPr>
        <w:pStyle w:val="Heading4"/>
        <w:rPr>
          <w:rStyle w:val="StyleUnderline"/>
          <w:sz w:val="26"/>
          <w:u w:val="none"/>
        </w:rPr>
      </w:pPr>
      <w:r w:rsidRPr="00912205">
        <w:rPr>
          <w:rStyle w:val="StyleUnderline"/>
          <w:sz w:val="26"/>
          <w:u w:val="none"/>
        </w:rPr>
        <w:lastRenderedPageBreak/>
        <w:t xml:space="preserve">From this closed system arises </w:t>
      </w:r>
      <w:proofErr w:type="gramStart"/>
      <w:r>
        <w:rPr>
          <w:rStyle w:val="StyleUnderline"/>
          <w:sz w:val="26"/>
          <w:u w:val="none"/>
        </w:rPr>
        <w:t xml:space="preserve">a </w:t>
      </w:r>
      <w:r w:rsidRPr="00912205">
        <w:rPr>
          <w:rStyle w:val="StyleUnderline"/>
          <w:sz w:val="26"/>
          <w:u w:val="none"/>
        </w:rPr>
        <w:t>feedback</w:t>
      </w:r>
      <w:proofErr w:type="gram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FC32389" w14:textId="77777777" w:rsidR="0056193C" w:rsidRPr="00912205" w:rsidRDefault="0056193C" w:rsidP="0056193C">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5C3739A7" w14:textId="77777777" w:rsidR="0056193C" w:rsidRPr="00912205" w:rsidRDefault="0056193C" w:rsidP="0056193C">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4DAB914F" w14:textId="77777777" w:rsidR="0056193C" w:rsidRDefault="0056193C" w:rsidP="0056193C">
      <w:pPr>
        <w:rPr>
          <w:rStyle w:val="StyleUnderline"/>
        </w:rPr>
      </w:pPr>
    </w:p>
    <w:p w14:paraId="49F27524" w14:textId="77777777" w:rsidR="0056193C" w:rsidRPr="00912205" w:rsidRDefault="0056193C" w:rsidP="0056193C">
      <w:pPr>
        <w:rPr>
          <w:rStyle w:val="StyleUnderline"/>
        </w:rPr>
      </w:pPr>
    </w:p>
    <w:p w14:paraId="7584C010" w14:textId="77777777" w:rsidR="0056193C" w:rsidRPr="00912205" w:rsidRDefault="0056193C" w:rsidP="0056193C">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00C92BCA" w14:textId="77777777" w:rsidR="0056193C" w:rsidRPr="00912205" w:rsidRDefault="0056193C" w:rsidP="0056193C"/>
    <w:p w14:paraId="40A18F2B" w14:textId="77777777" w:rsidR="0056193C" w:rsidRPr="00912205" w:rsidRDefault="0056193C" w:rsidP="0056193C">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10FE339A" w14:textId="77777777" w:rsidR="0056193C" w:rsidRPr="00912205" w:rsidRDefault="0056193C" w:rsidP="0056193C"/>
    <w:p w14:paraId="030E44C2" w14:textId="77777777" w:rsidR="0056193C" w:rsidRPr="00912205" w:rsidRDefault="0056193C" w:rsidP="0056193C">
      <w:pPr>
        <w:pStyle w:val="Heading4"/>
      </w:pPr>
      <w:r w:rsidRPr="00912205">
        <w:t>Thus, I affirm</w:t>
      </w:r>
      <w:r>
        <w:t xml:space="preserve"> that t</w:t>
      </w:r>
      <w:r w:rsidRPr="00D30512">
        <w:t>he appropriation of outer space by private entities is unjust</w:t>
      </w:r>
      <w:r>
        <w:t>.</w:t>
      </w:r>
    </w:p>
    <w:p w14:paraId="55708797" w14:textId="77777777" w:rsidR="0056193C" w:rsidRPr="00912205" w:rsidRDefault="0056193C" w:rsidP="0056193C">
      <w:pPr>
        <w:rPr>
          <w:rStyle w:val="StyleUnderline"/>
        </w:rPr>
      </w:pPr>
    </w:p>
    <w:p w14:paraId="590E7FC7" w14:textId="77777777" w:rsidR="0056193C" w:rsidRPr="00912205" w:rsidRDefault="0056193C" w:rsidP="0056193C">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1C48D08F" w14:textId="77777777" w:rsidR="0056193C" w:rsidRPr="00912205" w:rsidRDefault="0056193C" w:rsidP="0056193C">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3075BA91" w14:textId="77777777" w:rsidR="0056193C" w:rsidRDefault="0056193C" w:rsidP="0056193C">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 xml:space="preserve">-cation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2F83247E" w14:textId="77777777" w:rsidR="0056193C" w:rsidRDefault="0056193C" w:rsidP="0056193C">
      <w:pPr>
        <w:rPr>
          <w:rStyle w:val="StyleUnderline"/>
        </w:rPr>
      </w:pPr>
    </w:p>
    <w:bookmarkEnd w:id="1"/>
    <w:p w14:paraId="551BCB1E" w14:textId="77777777" w:rsidR="0056193C" w:rsidRPr="001E61ED" w:rsidRDefault="0056193C" w:rsidP="0056193C">
      <w:pPr>
        <w:pStyle w:val="Heading4"/>
      </w:pPr>
      <w:r>
        <w:t xml:space="preserve">Capitalism is unsustainable – it generates several intertwined crises that make it </w:t>
      </w:r>
      <w:r>
        <w:rPr>
          <w:u w:val="single"/>
        </w:rPr>
        <w:t>try or die</w:t>
      </w:r>
      <w:r>
        <w:t xml:space="preserve"> for the affirmative – we’ve got charts!</w:t>
      </w:r>
    </w:p>
    <w:p w14:paraId="264C1378" w14:textId="77777777" w:rsidR="0056193C" w:rsidRDefault="0056193C" w:rsidP="0056193C">
      <w:pPr>
        <w:rPr>
          <w:sz w:val="16"/>
          <w:szCs w:val="16"/>
        </w:rPr>
      </w:pPr>
      <w:r w:rsidRPr="00805571">
        <w:rPr>
          <w:b/>
          <w:bCs/>
          <w:iCs/>
          <w:sz w:val="26"/>
          <w:lang w:val="de-DE"/>
        </w:rPr>
        <w:t xml:space="preserve">von Weizsäcker &amp; </w:t>
      </w:r>
      <w:proofErr w:type="spellStart"/>
      <w:r w:rsidRPr="00805571">
        <w:rPr>
          <w:b/>
          <w:bCs/>
          <w:iCs/>
          <w:sz w:val="26"/>
          <w:lang w:val="de-DE"/>
        </w:rPr>
        <w:t>Wijkman</w:t>
      </w:r>
      <w:proofErr w:type="spellEnd"/>
      <w:r w:rsidRPr="00805571">
        <w:rPr>
          <w:b/>
          <w:bCs/>
          <w:iCs/>
          <w:sz w:val="26"/>
          <w:lang w:val="de-DE"/>
        </w:rPr>
        <w:t xml:space="preserve"> 17</w:t>
      </w:r>
      <w:r w:rsidRPr="00805571">
        <w:rPr>
          <w:iCs/>
          <w:sz w:val="16"/>
          <w:szCs w:val="12"/>
          <w:lang w:val="de-DE"/>
        </w:rPr>
        <w:t xml:space="preserve"> (Ernest Ulrich von Weizsäcker </w:t>
      </w:r>
      <w:proofErr w:type="spellStart"/>
      <w:r w:rsidRPr="00805571">
        <w:rPr>
          <w:iCs/>
          <w:sz w:val="16"/>
          <w:szCs w:val="12"/>
          <w:lang w:val="de-DE"/>
        </w:rPr>
        <w:t>and</w:t>
      </w:r>
      <w:proofErr w:type="spellEnd"/>
      <w:r w:rsidRPr="00805571">
        <w:rPr>
          <w:iCs/>
          <w:sz w:val="16"/>
          <w:szCs w:val="12"/>
          <w:lang w:val="de-DE"/>
        </w:rPr>
        <w:t xml:space="preserve"> </w:t>
      </w:r>
      <w:r w:rsidRPr="00805571">
        <w:rPr>
          <w:sz w:val="16"/>
          <w:szCs w:val="16"/>
          <w:lang w:val="de-DE"/>
        </w:rPr>
        <w:t xml:space="preserve">Anders </w:t>
      </w:r>
      <w:proofErr w:type="spellStart"/>
      <w:r w:rsidRPr="00805571">
        <w:rPr>
          <w:sz w:val="16"/>
          <w:szCs w:val="16"/>
          <w:lang w:val="de-DE"/>
        </w:rPr>
        <w:t>Wijkman</w:t>
      </w:r>
      <w:proofErr w:type="spellEnd"/>
      <w:r w:rsidRPr="00805571">
        <w:rPr>
          <w:sz w:val="16"/>
          <w:szCs w:val="16"/>
          <w:lang w:val="de-DE"/>
        </w:rPr>
        <w:t xml:space="preserve">; 2018; Springer Publishing; </w:t>
      </w:r>
      <w:r w:rsidRPr="00805571">
        <w:rPr>
          <w:i/>
          <w:iCs/>
          <w:sz w:val="16"/>
          <w:szCs w:val="16"/>
          <w:lang w:val="de-DE"/>
        </w:rPr>
        <w:t>“</w:t>
      </w:r>
      <w:proofErr w:type="spellStart"/>
      <w:r w:rsidRPr="00805571">
        <w:rPr>
          <w:i/>
          <w:iCs/>
          <w:sz w:val="16"/>
          <w:szCs w:val="16"/>
          <w:lang w:val="de-DE"/>
        </w:rPr>
        <w:t>Come</w:t>
      </w:r>
      <w:proofErr w:type="spellEnd"/>
      <w:r w:rsidRPr="00805571">
        <w:rPr>
          <w:i/>
          <w:iCs/>
          <w:sz w:val="16"/>
          <w:szCs w:val="16"/>
          <w:lang w:val="de-DE"/>
        </w:rPr>
        <w:t xml:space="preserve"> On!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4F93A6B4" w14:textId="77777777" w:rsidR="0056193C" w:rsidRPr="00E44973" w:rsidRDefault="0056193C" w:rsidP="0056193C">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 xml:space="preserve">and gross </w:t>
      </w:r>
      <w:proofErr w:type="gramStart"/>
      <w:r w:rsidRPr="00A97F62">
        <w:rPr>
          <w:rStyle w:val="StyleUnderline"/>
          <w:highlight w:val="green"/>
        </w:rPr>
        <w:t>inequalities’</w:t>
      </w:r>
      <w:proofErr w:type="gramEnd"/>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6E6F2580" w14:textId="77777777" w:rsidR="0056193C" w:rsidRDefault="0056193C" w:rsidP="0056193C">
      <w:pPr>
        <w:rPr>
          <w:sz w:val="16"/>
          <w:szCs w:val="12"/>
        </w:rPr>
      </w:pPr>
      <w:r>
        <w:rPr>
          <w:noProof/>
        </w:rPr>
        <w:lastRenderedPageBreak/>
        <w:drawing>
          <wp:inline distT="0" distB="0" distL="0" distR="0" wp14:anchorId="12F24884" wp14:editId="73D4A9A5">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38FE7EBC" w14:textId="77777777" w:rsidR="0056193C" w:rsidRPr="004B3654" w:rsidRDefault="0056193C" w:rsidP="0056193C">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gas and coal accelerating, </w:t>
      </w:r>
      <w:proofErr w:type="gramStart"/>
      <w:r w:rsidRPr="001E61ED">
        <w:rPr>
          <w:rStyle w:val="underline"/>
        </w:rPr>
        <w:t>as long as</w:t>
      </w:r>
      <w:proofErr w:type="gramEnd"/>
      <w:r w:rsidRPr="001E61ED">
        <w:rPr>
          <w:rStyle w:val="underline"/>
        </w:rPr>
        <w:t xml:space="preserve"> there is demand</w:t>
      </w:r>
      <w:r w:rsidRPr="001E61ED">
        <w:rPr>
          <w:sz w:val="8"/>
          <w:szCs w:val="18"/>
        </w:rPr>
        <w:t>. It also means that huge savings, among them pension funds, are locked into investments in fossil-based assets. Such assets are increasingly looked upon as high-risk assets (see Sect. 3.4).</w:t>
      </w:r>
    </w:p>
    <w:p w14:paraId="1650C70B" w14:textId="77777777" w:rsidR="0056193C" w:rsidRPr="00C16B27" w:rsidRDefault="0056193C" w:rsidP="0056193C"/>
    <w:p w14:paraId="33F0B52F" w14:textId="77777777" w:rsidR="0056193C" w:rsidRDefault="0056193C" w:rsidP="0056193C">
      <w:pPr>
        <w:rPr>
          <w:rStyle w:val="StyleUnderline"/>
        </w:rPr>
      </w:pPr>
    </w:p>
    <w:p w14:paraId="34638ACA" w14:textId="77777777" w:rsidR="0056193C" w:rsidRPr="009E53C0" w:rsidRDefault="0056193C" w:rsidP="0056193C">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69D0427E" w14:textId="77777777" w:rsidR="0056193C" w:rsidRDefault="0056193C" w:rsidP="0056193C">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593D72D" w14:textId="77777777" w:rsidR="0056193C" w:rsidRDefault="0056193C" w:rsidP="0056193C">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43B2DFC5" w14:textId="77777777" w:rsidR="0056193C" w:rsidRPr="0052501B" w:rsidRDefault="0056193C" w:rsidP="0056193C">
      <w:pPr>
        <w:rPr>
          <w:sz w:val="8"/>
        </w:rPr>
      </w:pPr>
    </w:p>
    <w:p w14:paraId="403F5D50" w14:textId="77777777" w:rsidR="0056193C" w:rsidRPr="00B145FC" w:rsidRDefault="0056193C" w:rsidP="0056193C">
      <w:pPr>
        <w:pStyle w:val="Heading4"/>
      </w:pPr>
      <w:r>
        <w:t>The drive to space exploration is just an attachment of the same unsustainability of capital that renders life calculable and controllable</w:t>
      </w:r>
    </w:p>
    <w:p w14:paraId="59EB8A3F" w14:textId="77777777" w:rsidR="0056193C" w:rsidRDefault="0056193C" w:rsidP="0056193C">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3C2377F7" w14:textId="77777777" w:rsidR="0056193C" w:rsidRPr="00B145FC" w:rsidRDefault="0056193C" w:rsidP="0056193C">
      <w:pPr>
        <w:rPr>
          <w:rStyle w:val="Style13ptBold"/>
          <w:b w:val="0"/>
          <w:bCs/>
          <w:sz w:val="8"/>
          <w:szCs w:val="18"/>
        </w:rPr>
      </w:pPr>
      <w:r w:rsidRPr="00B145FC">
        <w:rPr>
          <w:rStyle w:val="Style13ptBold"/>
          <w:sz w:val="8"/>
          <w:szCs w:val="18"/>
        </w:rPr>
        <w:t xml:space="preserve">What about people who want to develop new technologies in order to establish a new life in outer space? Does this also represent a </w:t>
      </w:r>
      <w:proofErr w:type="spellStart"/>
      <w:r w:rsidRPr="00B145FC">
        <w:rPr>
          <w:rStyle w:val="Style13ptBold"/>
          <w:sz w:val="8"/>
          <w:szCs w:val="18"/>
        </w:rPr>
        <w:t>cosmotechnics</w:t>
      </w:r>
      <w:proofErr w:type="spellEnd"/>
      <w:r w:rsidRPr="00B145FC">
        <w:rPr>
          <w:rStyle w:val="Style13ptBold"/>
          <w:sz w:val="8"/>
          <w:szCs w:val="18"/>
        </w:rPr>
        <w:t xml:space="preserve">?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F6649F">
        <w:rPr>
          <w:rStyle w:val="StyleUnderline"/>
          <w:highlight w:val="green"/>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w:t>
      </w:r>
      <w:r w:rsidRPr="00C30F1F">
        <w:rPr>
          <w:rStyle w:val="StyleUnderline"/>
        </w:rPr>
        <w:lastRenderedPageBreak/>
        <w:t xml:space="preserve">longer any home to return to </w:t>
      </w:r>
      <w:r w:rsidRPr="00F6649F">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F6649F">
        <w:rPr>
          <w:rStyle w:val="StyleUnderline"/>
          <w:highlight w:val="green"/>
        </w:rPr>
        <w:t>transport</w:t>
      </w:r>
      <w:r w:rsidRPr="00F6649F">
        <w:rPr>
          <w:rStyle w:val="StyleUnderline"/>
        </w:rPr>
        <w:t xml:space="preserve">s us </w:t>
      </w:r>
      <w:r w:rsidRPr="00F6649F">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sz w:val="8"/>
          <w:szCs w:val="18"/>
        </w:rPr>
        <w:t>human</w:t>
      </w:r>
      <w:proofErr w:type="gramEnd"/>
      <w:r w:rsidRPr="00B145FC">
        <w:rPr>
          <w:rStyle w:val="Style13ptBold"/>
          <w:sz w:val="8"/>
          <w:szCs w:val="18"/>
        </w:rPr>
        <w:t xml:space="preserve"> and which maintains the highest intimacy with us. At the outset of his book </w:t>
      </w:r>
      <w:proofErr w:type="spellStart"/>
      <w:r w:rsidRPr="00B145FC">
        <w:rPr>
          <w:rStyle w:val="Style13ptBold"/>
          <w:sz w:val="8"/>
          <w:szCs w:val="18"/>
        </w:rPr>
        <w:t>L’Inhumain</w:t>
      </w:r>
      <w:proofErr w:type="spellEnd"/>
      <w:r w:rsidRPr="00B145FC">
        <w:rPr>
          <w:rStyle w:val="Style13ptBold"/>
          <w:sz w:val="8"/>
          <w:szCs w:val="18"/>
        </w:rPr>
        <w:t xml:space="preserve"> (1998), Lyotard asks if the ultimate goal for science </w:t>
      </w:r>
      <w:proofErr w:type="gramStart"/>
      <w:r w:rsidRPr="00B145FC">
        <w:rPr>
          <w:rStyle w:val="Style13ptBold"/>
          <w:sz w:val="8"/>
          <w:szCs w:val="18"/>
        </w:rPr>
        <w:t>is not that</w:t>
      </w:r>
      <w:proofErr w:type="gramEnd"/>
      <w:r w:rsidRPr="00B145FC">
        <w:rPr>
          <w:rStyle w:val="Style13ptBold"/>
          <w:sz w:val="8"/>
          <w:szCs w:val="18"/>
        </w:rPr>
        <w:t xml:space="preserve">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B145FC">
        <w:rPr>
          <w:rStyle w:val="Style13ptBold"/>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F6649F">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F6649F">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sz w:val="8"/>
          <w:szCs w:val="18"/>
        </w:rPr>
        <w:t>dangerous in itself</w:t>
      </w:r>
      <w:proofErr w:type="gramEnd"/>
      <w:r w:rsidRPr="00B145FC">
        <w:rPr>
          <w:rStyle w:val="Style13ptBold"/>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xml:space="preserve">. The progressives choose </w:t>
      </w:r>
      <w:proofErr w:type="gramStart"/>
      <w:r w:rsidRPr="00B145FC">
        <w:rPr>
          <w:rStyle w:val="Style13ptBold"/>
          <w:sz w:val="8"/>
          <w:szCs w:val="18"/>
        </w:rPr>
        <w:t>science</w:t>
      </w:r>
      <w:proofErr w:type="gramEnd"/>
      <w:r w:rsidRPr="00B145FC">
        <w:rPr>
          <w:rStyle w:val="Style13ptBold"/>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sz w:val="8"/>
          <w:szCs w:val="18"/>
        </w:rPr>
        <w:t>tragist</w:t>
      </w:r>
      <w:proofErr w:type="spellEnd"/>
      <w:r w:rsidRPr="00B145FC">
        <w:rPr>
          <w:rStyle w:val="Style13ptBold"/>
          <w:sz w:val="8"/>
          <w:szCs w:val="18"/>
        </w:rPr>
        <w:t xml:space="preserve">.” This is a main subject of my new book Art and </w:t>
      </w:r>
      <w:proofErr w:type="spellStart"/>
      <w:r w:rsidRPr="00B145FC">
        <w:rPr>
          <w:rStyle w:val="Style13ptBold"/>
          <w:sz w:val="8"/>
          <w:szCs w:val="18"/>
        </w:rPr>
        <w:t>Cosmotechnics</w:t>
      </w:r>
      <w:proofErr w:type="spellEnd"/>
      <w:r w:rsidRPr="00B145FC">
        <w:rPr>
          <w:rStyle w:val="Style13ptBold"/>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sz w:val="8"/>
          <w:szCs w:val="18"/>
        </w:rPr>
        <w:t>—  whereby</w:t>
      </w:r>
      <w:proofErr w:type="gramEnd"/>
      <w:r w:rsidRPr="00B145FC">
        <w:rPr>
          <w:rStyle w:val="Style13ptBold"/>
          <w:sz w:val="8"/>
          <w:szCs w:val="18"/>
        </w:rPr>
        <w:t xml:space="preserve"> the use of technology must follow Dao, as a philosophy of nature and a philosophy of life.</w:t>
      </w:r>
    </w:p>
    <w:p w14:paraId="37BE19D8" w14:textId="77777777" w:rsidR="0056193C" w:rsidRDefault="0056193C" w:rsidP="0056193C"/>
    <w:p w14:paraId="73736D92" w14:textId="77777777" w:rsidR="00EB2C93" w:rsidRDefault="00EB2C93" w:rsidP="003257C7"/>
    <w:sectPr w:rsidR="00EB2C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21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1CA"/>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543"/>
    <w:rsid w:val="003B1668"/>
    <w:rsid w:val="003B549C"/>
    <w:rsid w:val="003C5F4C"/>
    <w:rsid w:val="003D5EA8"/>
    <w:rsid w:val="003D7B28"/>
    <w:rsid w:val="003E305E"/>
    <w:rsid w:val="003E34DB"/>
    <w:rsid w:val="003E5302"/>
    <w:rsid w:val="003E5BF1"/>
    <w:rsid w:val="003F2452"/>
    <w:rsid w:val="003F41EA"/>
    <w:rsid w:val="003F7DF0"/>
    <w:rsid w:val="004005D6"/>
    <w:rsid w:val="004039AF"/>
    <w:rsid w:val="00407AFF"/>
    <w:rsid w:val="0041155D"/>
    <w:rsid w:val="0041199E"/>
    <w:rsid w:val="0041205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51B"/>
    <w:rsid w:val="004B37B4"/>
    <w:rsid w:val="004B72B4"/>
    <w:rsid w:val="004C0314"/>
    <w:rsid w:val="004C0D3D"/>
    <w:rsid w:val="004C213E"/>
    <w:rsid w:val="004C28B5"/>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93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357"/>
    <w:rsid w:val="0065727C"/>
    <w:rsid w:val="00674A78"/>
    <w:rsid w:val="00696A16"/>
    <w:rsid w:val="006A4840"/>
    <w:rsid w:val="006A52A0"/>
    <w:rsid w:val="006A7E1D"/>
    <w:rsid w:val="006C3A56"/>
    <w:rsid w:val="006C5946"/>
    <w:rsid w:val="006D13F4"/>
    <w:rsid w:val="006D6AED"/>
    <w:rsid w:val="006E6D0B"/>
    <w:rsid w:val="006F126E"/>
    <w:rsid w:val="006F32C9"/>
    <w:rsid w:val="006F3834"/>
    <w:rsid w:val="006F5693"/>
    <w:rsid w:val="006F5D4C"/>
    <w:rsid w:val="00717B01"/>
    <w:rsid w:val="007227D9"/>
    <w:rsid w:val="00723717"/>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FC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3AB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750"/>
    <w:rsid w:val="009A6464"/>
    <w:rsid w:val="009B69F5"/>
    <w:rsid w:val="009C5FF7"/>
    <w:rsid w:val="009C6292"/>
    <w:rsid w:val="009D15DB"/>
    <w:rsid w:val="009D3133"/>
    <w:rsid w:val="009E160D"/>
    <w:rsid w:val="009F1CBB"/>
    <w:rsid w:val="009F3305"/>
    <w:rsid w:val="009F6FB2"/>
    <w:rsid w:val="00A071C0"/>
    <w:rsid w:val="00A0789E"/>
    <w:rsid w:val="00A22670"/>
    <w:rsid w:val="00A243EE"/>
    <w:rsid w:val="00A24B35"/>
    <w:rsid w:val="00A271BA"/>
    <w:rsid w:val="00A27F86"/>
    <w:rsid w:val="00A431C6"/>
    <w:rsid w:val="00A54315"/>
    <w:rsid w:val="00A60FBC"/>
    <w:rsid w:val="00A65C0B"/>
    <w:rsid w:val="00A776BA"/>
    <w:rsid w:val="00A81FD2"/>
    <w:rsid w:val="00A8441A"/>
    <w:rsid w:val="00A8674A"/>
    <w:rsid w:val="00A96E24"/>
    <w:rsid w:val="00AA6EC7"/>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5E5E"/>
    <w:rsid w:val="00D26929"/>
    <w:rsid w:val="00D2797B"/>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C9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F0C64"/>
  <w14:defaultImageDpi w14:val="300"/>
  <w15:docId w15:val="{42A308B3-D40C-924C-AD56-15D49F8F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3A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3A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953A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Char,Tags v 2,Underlines,Char1,Cite 1,n"/>
    <w:basedOn w:val="Normal"/>
    <w:next w:val="Normal"/>
    <w:link w:val="Heading3Char"/>
    <w:uiPriority w:val="9"/>
    <w:unhideWhenUsed/>
    <w:qFormat/>
    <w:rsid w:val="00953A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53A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3A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ABD"/>
  </w:style>
  <w:style w:type="character" w:customStyle="1" w:styleId="Heading1Char">
    <w:name w:val="Heading 1 Char"/>
    <w:aliases w:val="Pocket Char"/>
    <w:basedOn w:val="DefaultParagraphFont"/>
    <w:link w:val="Heading1"/>
    <w:uiPriority w:val="9"/>
    <w:rsid w:val="00953ABD"/>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Aligned Card Text Char,CD Tag Char,TAG Char3 Char,Heading 2 Char1 Char Char11 Char"/>
    <w:basedOn w:val="DefaultParagraphFont"/>
    <w:link w:val="Heading2"/>
    <w:uiPriority w:val="9"/>
    <w:rsid w:val="00953A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9"/>
    <w:rsid w:val="00953AB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3A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AB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953AB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53AB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53ABD"/>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953ABD"/>
    <w:rPr>
      <w:color w:val="auto"/>
      <w:u w:val="none"/>
    </w:rPr>
  </w:style>
  <w:style w:type="paragraph" w:styleId="DocumentMap">
    <w:name w:val="Document Map"/>
    <w:basedOn w:val="Normal"/>
    <w:link w:val="DocumentMapChar"/>
    <w:uiPriority w:val="99"/>
    <w:semiHidden/>
    <w:unhideWhenUsed/>
    <w:rsid w:val="00953A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ABD"/>
    <w:rPr>
      <w:rFonts w:ascii="Lucida Grande" w:hAnsi="Lucida Grande" w:cs="Lucida Grand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257C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257C7"/>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character" w:customStyle="1" w:styleId="StyleMinimizedTextArialNarrow9ptChar">
    <w:name w:val="Style Minimized Text + Arial Narrow 9 pt Char"/>
    <w:basedOn w:val="DefaultParagraphFont"/>
    <w:link w:val="StyleMinimizedTextArialNarrow9pt"/>
    <w:locked/>
    <w:rsid w:val="003257C7"/>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3257C7"/>
    <w:pPr>
      <w:spacing w:line="256" w:lineRule="auto"/>
    </w:pPr>
    <w:rPr>
      <w:rFonts w:eastAsia="Times New Roman"/>
      <w:sz w:val="24"/>
    </w:rPr>
  </w:style>
  <w:style w:type="paragraph" w:customStyle="1" w:styleId="textbold">
    <w:name w:val="text bold"/>
    <w:basedOn w:val="Normal"/>
    <w:uiPriority w:val="7"/>
    <w:qFormat/>
    <w:rsid w:val="006C5946"/>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bdr w:val="single" w:sz="8" w:space="0" w:color="auto"/>
    </w:rPr>
  </w:style>
  <w:style w:type="character" w:styleId="UnresolvedMention">
    <w:name w:val="Unresolved Mention"/>
    <w:basedOn w:val="DefaultParagraphFont"/>
    <w:uiPriority w:val="99"/>
    <w:semiHidden/>
    <w:unhideWhenUsed/>
    <w:rsid w:val="0056193C"/>
    <w:rPr>
      <w:color w:val="605E5C"/>
      <w:shd w:val="clear" w:color="auto" w:fill="E1DFDD"/>
    </w:rPr>
  </w:style>
  <w:style w:type="paragraph" w:styleId="ListParagraph">
    <w:name w:val="List Paragraph"/>
    <w:basedOn w:val="Normal"/>
    <w:uiPriority w:val="34"/>
    <w:qFormat/>
    <w:rsid w:val="0056193C"/>
    <w:pPr>
      <w:ind w:left="720"/>
      <w:contextualSpacing/>
    </w:pPr>
    <w:rPr>
      <w:rFonts w:cstheme="minorBidi"/>
    </w:rPr>
  </w:style>
  <w:style w:type="paragraph" w:customStyle="1" w:styleId="Default">
    <w:name w:val="Default"/>
    <w:rsid w:val="0056193C"/>
    <w:pPr>
      <w:autoSpaceDE w:val="0"/>
      <w:autoSpaceDN w:val="0"/>
      <w:adjustRightInd w:val="0"/>
    </w:pPr>
    <w:rPr>
      <w:rFonts w:ascii="Portrait Text Regular" w:eastAsiaTheme="minorHAnsi" w:hAnsi="Portrait Text Regular" w:cs="Portrait Text Regular"/>
      <w:color w:val="000000"/>
    </w:rPr>
  </w:style>
  <w:style w:type="paragraph" w:styleId="NormalWeb">
    <w:name w:val="Normal (Web)"/>
    <w:basedOn w:val="Normal"/>
    <w:uiPriority w:val="99"/>
    <w:unhideWhenUsed/>
    <w:rsid w:val="0056193C"/>
    <w:pPr>
      <w:spacing w:before="100" w:beforeAutospacing="1" w:after="100" w:afterAutospacing="1"/>
    </w:pPr>
  </w:style>
  <w:style w:type="paragraph" w:customStyle="1" w:styleId="Emphasize">
    <w:name w:val="Emphasize"/>
    <w:basedOn w:val="Normal"/>
    <w:autoRedefine/>
    <w:uiPriority w:val="7"/>
    <w:qFormat/>
    <w:rsid w:val="0056193C"/>
    <w:pPr>
      <w:pBdr>
        <w:top w:val="single" w:sz="18" w:space="0" w:color="auto"/>
        <w:left w:val="single" w:sz="18" w:space="0" w:color="auto"/>
        <w:bottom w:val="single" w:sz="18" w:space="0" w:color="auto"/>
        <w:right w:val="single" w:sz="18" w:space="0" w:color="auto"/>
      </w:pBdr>
      <w:ind w:left="720"/>
      <w:jc w:val="both"/>
    </w:pPr>
    <w:rPr>
      <w:rFonts w:cstheme="minorBidi"/>
      <w:b/>
      <w:iCs/>
      <w:u w:val="single"/>
    </w:rPr>
  </w:style>
  <w:style w:type="paragraph" w:customStyle="1" w:styleId="Analytics">
    <w:name w:val="Analytics"/>
    <w:link w:val="AnalyticsChar"/>
    <w:uiPriority w:val="4"/>
    <w:qFormat/>
    <w:rsid w:val="0056193C"/>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56193C"/>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56193C"/>
    <w:rPr>
      <w:sz w:val="16"/>
      <w:szCs w:val="16"/>
    </w:rPr>
  </w:style>
  <w:style w:type="paragraph" w:styleId="CommentText">
    <w:name w:val="annotation text"/>
    <w:basedOn w:val="Normal"/>
    <w:link w:val="CommentTextChar"/>
    <w:uiPriority w:val="99"/>
    <w:semiHidden/>
    <w:unhideWhenUsed/>
    <w:rsid w:val="0056193C"/>
    <w:rPr>
      <w:rFonts w:cstheme="minorBidi"/>
      <w:sz w:val="20"/>
      <w:szCs w:val="20"/>
    </w:rPr>
  </w:style>
  <w:style w:type="character" w:customStyle="1" w:styleId="CommentTextChar">
    <w:name w:val="Comment Text Char"/>
    <w:basedOn w:val="DefaultParagraphFont"/>
    <w:link w:val="CommentText"/>
    <w:uiPriority w:val="99"/>
    <w:semiHidden/>
    <w:rsid w:val="0056193C"/>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56193C"/>
    <w:rPr>
      <w:b/>
      <w:bCs/>
    </w:rPr>
  </w:style>
  <w:style w:type="character" w:customStyle="1" w:styleId="CommentSubjectChar">
    <w:name w:val="Comment Subject Char"/>
    <w:basedOn w:val="CommentTextChar"/>
    <w:link w:val="CommentSubject"/>
    <w:uiPriority w:val="99"/>
    <w:semiHidden/>
    <w:rsid w:val="0056193C"/>
    <w:rPr>
      <w:rFonts w:ascii="Calibri" w:hAnsi="Calibri"/>
      <w:b/>
      <w:bCs/>
      <w:sz w:val="20"/>
      <w:szCs w:val="20"/>
    </w:rPr>
  </w:style>
  <w:style w:type="paragraph" w:customStyle="1" w:styleId="Body">
    <w:name w:val="Body"/>
    <w:rsid w:val="0056193C"/>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56193C"/>
    <w:rPr>
      <w:outline w:val="0"/>
      <w:color w:val="000000"/>
      <w:sz w:val="16"/>
      <w:szCs w:val="16"/>
      <w:u w:val="none" w:color="000000"/>
    </w:rPr>
  </w:style>
  <w:style w:type="character" w:customStyle="1" w:styleId="cardChar">
    <w:name w:val="card Char"/>
    <w:rsid w:val="0056193C"/>
    <w:rPr>
      <w:rFonts w:ascii="Calibri" w:eastAsia="Times New Roman" w:hAnsi="Calibri" w:cs="Calibri"/>
    </w:rPr>
  </w:style>
  <w:style w:type="character" w:customStyle="1" w:styleId="underline">
    <w:name w:val="underline"/>
    <w:qFormat/>
    <w:rsid w:val="0056193C"/>
    <w:rPr>
      <w:u w:val="single"/>
    </w:rPr>
  </w:style>
  <w:style w:type="character" w:customStyle="1" w:styleId="UnderlineBold">
    <w:name w:val="Underline + Bold"/>
    <w:basedOn w:val="DefaultParagraphFont"/>
    <w:uiPriority w:val="1"/>
    <w:qFormat/>
    <w:rsid w:val="0056193C"/>
    <w:rPr>
      <w:b/>
      <w:bCs w:val="0"/>
      <w:sz w:val="20"/>
      <w:u w:val="single"/>
    </w:rPr>
  </w:style>
  <w:style w:type="character" w:styleId="Strong">
    <w:name w:val="Strong"/>
    <w:basedOn w:val="DefaultParagraphFont"/>
    <w:uiPriority w:val="22"/>
    <w:qFormat/>
    <w:rsid w:val="0056193C"/>
    <w:rPr>
      <w:b/>
      <w:bCs/>
    </w:rPr>
  </w:style>
  <w:style w:type="character" w:customStyle="1" w:styleId="ata-controlscomplain-btn">
    <w:name w:val="ata-controls__complain-btn"/>
    <w:basedOn w:val="DefaultParagraphFont"/>
    <w:rsid w:val="0056193C"/>
  </w:style>
  <w:style w:type="character" w:customStyle="1" w:styleId="org">
    <w:name w:val="org"/>
    <w:basedOn w:val="DefaultParagraphFont"/>
    <w:rsid w:val="0056193C"/>
  </w:style>
  <w:style w:type="paragraph" w:customStyle="1" w:styleId="has-vivid-red-color">
    <w:name w:val="has-vivid-red-color"/>
    <w:basedOn w:val="Normal"/>
    <w:rsid w:val="0056193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56193C"/>
    <w:pPr>
      <w:spacing w:before="100" w:beforeAutospacing="1" w:after="100" w:afterAutospacing="1" w:line="240" w:lineRule="auto"/>
    </w:pPr>
    <w:rPr>
      <w:rFonts w:ascii="Times New Roman" w:eastAsia="Times New Roman" w:hAnsi="Times New Roman" w:cs="Times New Roman"/>
      <w:sz w:val="24"/>
      <w:lang w:eastAsia="zh-CN"/>
    </w:rPr>
  </w:style>
  <w:style w:type="paragraph" w:styleId="BalloonText">
    <w:name w:val="Balloon Text"/>
    <w:basedOn w:val="Normal"/>
    <w:link w:val="BalloonTextChar"/>
    <w:uiPriority w:val="99"/>
    <w:semiHidden/>
    <w:unhideWhenUsed/>
    <w:rsid w:val="0056193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6193C"/>
    <w:rPr>
      <w:rFonts w:ascii="Times New Roman" w:hAnsi="Times New Roman" w:cs="Times New Roman"/>
      <w:sz w:val="18"/>
      <w:szCs w:val="18"/>
    </w:rPr>
  </w:style>
  <w:style w:type="character" w:customStyle="1" w:styleId="newsletter-shortcode-link-cta">
    <w:name w:val="newsletter-shortcode-link-cta"/>
    <w:basedOn w:val="DefaultParagraphFont"/>
    <w:rsid w:val="00561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18074</Words>
  <Characters>103022</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22</cp:revision>
  <dcterms:created xsi:type="dcterms:W3CDTF">2022-01-15T18:10:00Z</dcterms:created>
  <dcterms:modified xsi:type="dcterms:W3CDTF">2022-01-15T19:48:00Z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