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081208" w14:textId="77FB19F5" w:rsidR="00A95652" w:rsidRDefault="00397F27" w:rsidP="00397F27">
      <w:pPr>
        <w:pStyle w:val="Heading3"/>
      </w:pPr>
      <w:r>
        <w:t>intro</w:t>
      </w:r>
    </w:p>
    <w:p w14:paraId="3CAAA97B" w14:textId="58766558" w:rsidR="00397F27" w:rsidRDefault="00D221C6" w:rsidP="00D221C6">
      <w:pPr>
        <w:pStyle w:val="Heading4"/>
      </w:pPr>
      <w:r>
        <w:t xml:space="preserve">“If you want to reach the infinite, then explore every aspect of the finite.” </w:t>
      </w:r>
    </w:p>
    <w:p w14:paraId="607DFC2A" w14:textId="42D09876" w:rsidR="00EC1B1A" w:rsidRDefault="00EC1B1A" w:rsidP="00EC1B1A">
      <w:pPr>
        <w:pStyle w:val="Heading4"/>
      </w:pPr>
      <w:r>
        <w:t xml:space="preserve">It is because poet Johann Goethe’s words continue to ring true to this day, that I negate the resolution: </w:t>
      </w:r>
    </w:p>
    <w:p w14:paraId="5775C56D" w14:textId="63ED8B19" w:rsidR="00EC1B1A" w:rsidRPr="00EC1B1A" w:rsidRDefault="00EC1B1A" w:rsidP="00EC1B1A">
      <w:pPr>
        <w:pStyle w:val="Heading4"/>
      </w:pPr>
      <w:r>
        <w:rPr>
          <w:shd w:val="clear" w:color="auto" w:fill="FAF9F8"/>
        </w:rPr>
        <w:t>The appropriation of outer space by private entities is unjust.</w:t>
      </w:r>
    </w:p>
    <w:p w14:paraId="4B207036" w14:textId="625F594D" w:rsidR="00397F27" w:rsidRDefault="00397F27" w:rsidP="00397F27">
      <w:pPr>
        <w:pStyle w:val="Heading3"/>
      </w:pPr>
      <w:proofErr w:type="spellStart"/>
      <w:r>
        <w:lastRenderedPageBreak/>
        <w:t>fw</w:t>
      </w:r>
      <w:proofErr w:type="spellEnd"/>
    </w:p>
    <w:p w14:paraId="7EF1CD6A" w14:textId="15307DE8" w:rsidR="0053067B" w:rsidRDefault="0053067B" w:rsidP="0053067B">
      <w:pPr>
        <w:pStyle w:val="Heading4"/>
      </w:pPr>
      <w:r>
        <w:t>Observation 1 – because the resolution uses the word “just”, the most important value in today’s debate is justice</w:t>
      </w:r>
    </w:p>
    <w:p w14:paraId="005ADDEA" w14:textId="2B56EE62" w:rsidR="0053067B" w:rsidRDefault="0053067B" w:rsidP="0053067B">
      <w:pPr>
        <w:pStyle w:val="Heading4"/>
      </w:pPr>
      <w:proofErr w:type="gramStart"/>
      <w:r>
        <w:t>In order to</w:t>
      </w:r>
      <w:proofErr w:type="gramEnd"/>
      <w:r>
        <w:t xml:space="preserve"> evaluate justice, we should use the criterion of utilitarianism</w:t>
      </w:r>
    </w:p>
    <w:p w14:paraId="4103DF39" w14:textId="75877D4D" w:rsidR="0053067B" w:rsidRPr="0053067B" w:rsidRDefault="0053067B" w:rsidP="0053067B">
      <w:pPr>
        <w:pStyle w:val="Heading4"/>
      </w:pPr>
      <w:r>
        <w:t xml:space="preserve">Observation 2 – to best understand the resolution, defining important terms is key: </w:t>
      </w:r>
    </w:p>
    <w:p w14:paraId="3290287F" w14:textId="6334ECD3" w:rsidR="0053067B" w:rsidRPr="0053067B" w:rsidRDefault="0053067B" w:rsidP="0053067B">
      <w:pPr>
        <w:pStyle w:val="Heading4"/>
      </w:pPr>
      <w:r>
        <w:t xml:space="preserve">Justice </w:t>
      </w:r>
      <w:r w:rsidR="00B14944">
        <w:t>means</w:t>
      </w:r>
      <w:r>
        <w:t xml:space="preserve"> maximization of welfare </w:t>
      </w:r>
    </w:p>
    <w:p w14:paraId="1D6542B1" w14:textId="789A3337" w:rsidR="007E7274" w:rsidRPr="007E7274" w:rsidRDefault="007E7274" w:rsidP="007E7274">
      <w:r w:rsidRPr="007E7274">
        <w:rPr>
          <w:rFonts w:eastAsiaTheme="majorEastAsia" w:cstheme="majorBidi"/>
          <w:b/>
          <w:iCs/>
          <w:sz w:val="26"/>
        </w:rPr>
        <w:t>Mill 63</w:t>
      </w:r>
      <w:r>
        <w:t xml:space="preserve"> (John Stuart Mill, English philosopher, “Justice”, </w:t>
      </w:r>
      <w:proofErr w:type="spellStart"/>
      <w:r>
        <w:t>Uilitarianism</w:t>
      </w:r>
      <w:proofErr w:type="spellEnd"/>
      <w:r>
        <w:t xml:space="preserve">, Wikipedia, 1864, </w:t>
      </w:r>
      <w:hyperlink r:id="rId6" w:anchor=":~:text=According%20to%20the%20utilitarian%2C%20justice,is%20taken%20impartially%20into%20account" w:history="1">
        <w:r w:rsidRPr="005C1DA6">
          <w:rPr>
            <w:rStyle w:val="Hyperlink"/>
          </w:rPr>
          <w:t>https://en.wikipedia.org/wiki/Justice?scrlybrkr#:~:text=According%20to%20the%20utilitarian%2C%20justice,is%20taken%20impartially%20into%20account</w:t>
        </w:r>
      </w:hyperlink>
      <w:r w:rsidRPr="007E7274">
        <w:t>.</w:t>
      </w:r>
      <w:r>
        <w:t xml:space="preserve">) // </w:t>
      </w:r>
      <w:proofErr w:type="spellStart"/>
      <w:r>
        <w:t>el</w:t>
      </w:r>
      <w:proofErr w:type="spellEnd"/>
      <w:r>
        <w:t xml:space="preserve"> </w:t>
      </w:r>
    </w:p>
    <w:p w14:paraId="01A6109B" w14:textId="0292B9DB" w:rsidR="00397F27" w:rsidRPr="0053067B" w:rsidRDefault="007E7274" w:rsidP="00397F27">
      <w:pPr>
        <w:rPr>
          <w:u w:val="single"/>
        </w:rPr>
      </w:pPr>
      <w:r w:rsidRPr="007E7274">
        <w:t xml:space="preserve">According to the utilitarian, </w:t>
      </w:r>
      <w:r w:rsidRPr="0053067B">
        <w:rPr>
          <w:highlight w:val="cyan"/>
          <w:u w:val="single"/>
        </w:rPr>
        <w:t>justice requires</w:t>
      </w:r>
      <w:r w:rsidRPr="0053067B">
        <w:rPr>
          <w:u w:val="single"/>
        </w:rPr>
        <w:t xml:space="preserve"> the </w:t>
      </w:r>
      <w:r w:rsidRPr="0053067B">
        <w:rPr>
          <w:highlight w:val="cyan"/>
          <w:u w:val="single"/>
        </w:rPr>
        <w:t>maximization of</w:t>
      </w:r>
      <w:r w:rsidRPr="0053067B">
        <w:rPr>
          <w:u w:val="single"/>
        </w:rPr>
        <w:t xml:space="preserve"> the total or average </w:t>
      </w:r>
      <w:r w:rsidRPr="0053067B">
        <w:rPr>
          <w:highlight w:val="cyan"/>
          <w:u w:val="single"/>
        </w:rPr>
        <w:t>welfare across all relevant individuals</w:t>
      </w:r>
      <w:r w:rsidRPr="0053067B">
        <w:rPr>
          <w:u w:val="single"/>
        </w:rPr>
        <w:t xml:space="preserve">.[16] </w:t>
      </w:r>
      <w:r w:rsidRPr="0053067B">
        <w:rPr>
          <w:highlight w:val="cyan"/>
          <w:u w:val="single"/>
        </w:rPr>
        <w:t>This may require sacrifice of some for the good of others, so long as everyone's good is taken impartially into account</w:t>
      </w:r>
      <w:r w:rsidRPr="007E7274">
        <w:t xml:space="preserve">. Utilitarianism, in general, says that the standard of justification for actions, institutions, or the whole world, is impartial welfare consequentialism, and only indirectly, if at all, to do with rights, property, need, or any other non-utilitarian criterion. These other criteria might be indirectly important, to the extent that human welfare involves them. </w:t>
      </w:r>
      <w:r w:rsidRPr="0053067B">
        <w:rPr>
          <w:u w:val="single"/>
        </w:rPr>
        <w:t>But even then, such demands as human rights would only be elements in the calculation of overall welfare, not uncrossable barriers to action.</w:t>
      </w:r>
    </w:p>
    <w:p w14:paraId="19ACF6EB" w14:textId="0A24B9F4" w:rsidR="00397F27" w:rsidRDefault="0053067B" w:rsidP="0053067B">
      <w:pPr>
        <w:pStyle w:val="Heading4"/>
      </w:pPr>
      <w:r>
        <w:t xml:space="preserve">Prefer utilitarianism – </w:t>
      </w:r>
    </w:p>
    <w:p w14:paraId="3DFE785E" w14:textId="71A256F2" w:rsidR="0053067B" w:rsidRDefault="00BC4A92" w:rsidP="00BC4A92">
      <w:pPr>
        <w:pStyle w:val="Heading4"/>
        <w:numPr>
          <w:ilvl w:val="0"/>
          <w:numId w:val="13"/>
        </w:numPr>
      </w:pPr>
      <w:r>
        <w:t>Maximization of lives – only util demands we condition action for preservation of future life, as</w:t>
      </w:r>
      <w:r w:rsidR="00D221C6">
        <w:t xml:space="preserve"> </w:t>
      </w:r>
      <w:proofErr w:type="gramStart"/>
      <w:r w:rsidR="00D221C6">
        <w:t>in order to</w:t>
      </w:r>
      <w:proofErr w:type="gramEnd"/>
      <w:r w:rsidR="00D221C6">
        <w:t xml:space="preserve"> achieve</w:t>
      </w:r>
      <w:r>
        <w:t xml:space="preserve"> subsequent gains in </w:t>
      </w:r>
      <w:r w:rsidR="00D221C6">
        <w:t xml:space="preserve">quality mean preservation is a prior question </w:t>
      </w:r>
    </w:p>
    <w:p w14:paraId="45DDEC70" w14:textId="7394A44E" w:rsidR="00BC4A92" w:rsidRPr="00BC4A92" w:rsidRDefault="00BC4A92" w:rsidP="00BC4A92">
      <w:pPr>
        <w:pStyle w:val="Heading4"/>
        <w:numPr>
          <w:ilvl w:val="0"/>
          <w:numId w:val="13"/>
        </w:numPr>
      </w:pPr>
      <w:r>
        <w:t xml:space="preserve">Pain and pleasure </w:t>
      </w:r>
      <w:r w:rsidR="00D558F7">
        <w:t>–</w:t>
      </w:r>
      <w:r>
        <w:t xml:space="preserve"> </w:t>
      </w:r>
      <w:r w:rsidR="00D558F7">
        <w:t xml:space="preserve">it </w:t>
      </w:r>
      <w:proofErr w:type="gramStart"/>
      <w:r w:rsidR="00D558F7">
        <w:t>demands</w:t>
      </w:r>
      <w:proofErr w:type="gramEnd"/>
      <w:r w:rsidR="00D558F7">
        <w:t xml:space="preserve"> we prioritize the decreasing of pain and increasing of pleasure across the board</w:t>
      </w:r>
      <w:r w:rsidR="00B357C2">
        <w:t xml:space="preserve"> which is beneficial for humanity as a whole </w:t>
      </w:r>
    </w:p>
    <w:p w14:paraId="1B020EC4" w14:textId="41C2F24F" w:rsidR="00BC4A92" w:rsidRPr="0053067B" w:rsidRDefault="00BC4A92" w:rsidP="00BC4A92">
      <w:pPr>
        <w:pStyle w:val="Heading3"/>
      </w:pPr>
      <w:r>
        <w:lastRenderedPageBreak/>
        <w:t>contention 1</w:t>
      </w:r>
    </w:p>
    <w:p w14:paraId="04A7E63F" w14:textId="1DEF55B9" w:rsidR="0053067B" w:rsidRDefault="00BC4A92" w:rsidP="00BC4A92">
      <w:pPr>
        <w:pStyle w:val="Heading4"/>
      </w:pPr>
      <w:r>
        <w:t xml:space="preserve">contention 1 is </w:t>
      </w:r>
      <w:r w:rsidR="0014070A">
        <w:t xml:space="preserve">climate </w:t>
      </w:r>
    </w:p>
    <w:p w14:paraId="01B855EE" w14:textId="7AC8F1F6" w:rsidR="0014070A" w:rsidRPr="0014070A" w:rsidRDefault="0014070A" w:rsidP="0014070A">
      <w:pPr>
        <w:pStyle w:val="Heading4"/>
      </w:pPr>
      <w:r>
        <w:t xml:space="preserve">private space exploration tech is key to monitoring the future of climate </w:t>
      </w:r>
    </w:p>
    <w:p w14:paraId="547FD22A" w14:textId="3053E7C6" w:rsidR="0014070A" w:rsidRPr="0014070A" w:rsidRDefault="0014070A" w:rsidP="0014070A">
      <w:r w:rsidRPr="0014070A">
        <w:rPr>
          <w:rFonts w:eastAsiaTheme="majorEastAsia" w:cstheme="majorBidi"/>
          <w:b/>
          <w:iCs/>
          <w:sz w:val="26"/>
        </w:rPr>
        <w:t>Thales 20</w:t>
      </w:r>
      <w:r>
        <w:t xml:space="preserve"> (Thales, global leader in building a trustable future, “Monitoring Earth and Climate Change Impact from Space”, 7/7/20, </w:t>
      </w:r>
      <w:hyperlink r:id="rId7" w:history="1">
        <w:r w:rsidRPr="005C1DA6">
          <w:rPr>
            <w:rStyle w:val="Hyperlink"/>
          </w:rPr>
          <w:t>https://www.thalesgroup.com/en/group/magazine/monitoring-earth-and-climate-change-impact-space</w:t>
        </w:r>
      </w:hyperlink>
      <w:r>
        <w:t xml:space="preserve">) // </w:t>
      </w:r>
      <w:proofErr w:type="spellStart"/>
      <w:r>
        <w:t>el</w:t>
      </w:r>
      <w:proofErr w:type="spellEnd"/>
      <w:r>
        <w:t xml:space="preserve"> </w:t>
      </w:r>
    </w:p>
    <w:p w14:paraId="449B96E2" w14:textId="48209F05" w:rsidR="0014070A" w:rsidRDefault="0014070A" w:rsidP="0014070A">
      <w:pPr>
        <w:rPr>
          <w:u w:val="single"/>
        </w:rPr>
      </w:pPr>
      <w:r>
        <w:t xml:space="preserve">The blue planet or the green one? As climate change is becoming one of the greatest long-term challenges that society is facing, its consequences on Earth are more and more visible, starting with its </w:t>
      </w:r>
      <w:proofErr w:type="spellStart"/>
      <w:r>
        <w:t>colour</w:t>
      </w:r>
      <w:proofErr w:type="spellEnd"/>
      <w:r>
        <w:t>, when observed from space.</w:t>
      </w:r>
      <w:r w:rsidR="00554C9E">
        <w:t xml:space="preserve"> </w:t>
      </w:r>
      <w:r w:rsidRPr="00B357C2">
        <w:rPr>
          <w:highlight w:val="cyan"/>
          <w:u w:val="single"/>
        </w:rPr>
        <w:t>To anticipate</w:t>
      </w:r>
      <w:r w:rsidRPr="0014070A">
        <w:rPr>
          <w:u w:val="single"/>
        </w:rPr>
        <w:t xml:space="preserve"> the </w:t>
      </w:r>
      <w:r w:rsidRPr="00B357C2">
        <w:rPr>
          <w:highlight w:val="cyan"/>
          <w:u w:val="single"/>
        </w:rPr>
        <w:t>consequences of global</w:t>
      </w:r>
      <w:r w:rsidRPr="0014070A">
        <w:rPr>
          <w:u w:val="single"/>
        </w:rPr>
        <w:t xml:space="preserve"> </w:t>
      </w:r>
      <w:r w:rsidRPr="00B357C2">
        <w:rPr>
          <w:highlight w:val="cyan"/>
          <w:u w:val="single"/>
        </w:rPr>
        <w:t>warming</w:t>
      </w:r>
      <w:r w:rsidRPr="0014070A">
        <w:rPr>
          <w:u w:val="single"/>
        </w:rPr>
        <w:t xml:space="preserve"> and protect our planet, </w:t>
      </w:r>
      <w:r w:rsidRPr="00B357C2">
        <w:rPr>
          <w:highlight w:val="cyan"/>
          <w:u w:val="single"/>
        </w:rPr>
        <w:t>we need precise info</w:t>
      </w:r>
      <w:r w:rsidRPr="0014070A">
        <w:rPr>
          <w:u w:val="single"/>
        </w:rPr>
        <w:t xml:space="preserve">rmation </w:t>
      </w:r>
      <w:r w:rsidRPr="00B357C2">
        <w:rPr>
          <w:highlight w:val="cyan"/>
          <w:u w:val="single"/>
        </w:rPr>
        <w:t>about how the</w:t>
      </w:r>
      <w:r w:rsidRPr="0014070A">
        <w:rPr>
          <w:u w:val="single"/>
        </w:rPr>
        <w:t xml:space="preserve"> natural </w:t>
      </w:r>
      <w:r w:rsidRPr="00B357C2">
        <w:rPr>
          <w:highlight w:val="cyan"/>
          <w:u w:val="single"/>
        </w:rPr>
        <w:t>environment is changing</w:t>
      </w:r>
      <w:r w:rsidRPr="0014070A">
        <w:rPr>
          <w:u w:val="single"/>
        </w:rPr>
        <w:t xml:space="preserve">. Some </w:t>
      </w:r>
      <w:r w:rsidRPr="00B357C2">
        <w:rPr>
          <w:highlight w:val="cyan"/>
          <w:u w:val="single"/>
        </w:rPr>
        <w:t>Earth Observation satellites</w:t>
      </w:r>
      <w:r w:rsidRPr="0014070A">
        <w:rPr>
          <w:u w:val="single"/>
        </w:rPr>
        <w:t xml:space="preserve"> can </w:t>
      </w:r>
      <w:r w:rsidRPr="00B357C2">
        <w:rPr>
          <w:highlight w:val="cyan"/>
          <w:u w:val="single"/>
        </w:rPr>
        <w:t>provide reliable</w:t>
      </w:r>
      <w:r w:rsidRPr="0014070A">
        <w:rPr>
          <w:u w:val="single"/>
        </w:rPr>
        <w:t xml:space="preserve"> and highly accurate </w:t>
      </w:r>
      <w:r w:rsidRPr="00B357C2">
        <w:rPr>
          <w:highlight w:val="cyan"/>
          <w:u w:val="single"/>
        </w:rPr>
        <w:t>information on Earth</w:t>
      </w:r>
      <w:r w:rsidRPr="0014070A">
        <w:rPr>
          <w:u w:val="single"/>
        </w:rPr>
        <w:t xml:space="preserve"> over long periods of time and on a global scale.</w:t>
      </w:r>
      <w:r w:rsidR="00554C9E">
        <w:rPr>
          <w:u w:val="single"/>
        </w:rPr>
        <w:t xml:space="preserve"> </w:t>
      </w:r>
      <w:r>
        <w:t>While meteorology was the first scientific discipline to use space capabilities in the 1960s,</w:t>
      </w:r>
      <w:r w:rsidRPr="00554C9E">
        <w:rPr>
          <w:u w:val="single"/>
        </w:rPr>
        <w:t xml:space="preserve"> </w:t>
      </w:r>
      <w:r w:rsidRPr="00B357C2">
        <w:rPr>
          <w:u w:val="single"/>
        </w:rPr>
        <w:t xml:space="preserve">satellites are now able to help us monitor how healthy – or not – the planet we call home is, based on a broad range of data including weather analyses, the oceans’ </w:t>
      </w:r>
      <w:proofErr w:type="spellStart"/>
      <w:r w:rsidRPr="00B357C2">
        <w:rPr>
          <w:u w:val="single"/>
        </w:rPr>
        <w:t>colour</w:t>
      </w:r>
      <w:proofErr w:type="spellEnd"/>
      <w:r w:rsidRPr="00B357C2">
        <w:rPr>
          <w:u w:val="single"/>
        </w:rPr>
        <w:t xml:space="preserve"> and temperature, or measures of earth gravity. Three-quarters of the data used in</w:t>
      </w:r>
      <w:r w:rsidRPr="00554C9E">
        <w:rPr>
          <w:u w:val="single"/>
        </w:rPr>
        <w:t xml:space="preserve"> numerical </w:t>
      </w:r>
      <w:r w:rsidRPr="00B357C2">
        <w:rPr>
          <w:highlight w:val="cyan"/>
          <w:u w:val="single"/>
        </w:rPr>
        <w:t>weather prediction models depend on satellite measurements</w:t>
      </w:r>
      <w:r w:rsidRPr="00554C9E">
        <w:rPr>
          <w:u w:val="single"/>
        </w:rPr>
        <w:t>, says OECD's quarterly magazine, OECD Observer.</w:t>
      </w:r>
      <w:r w:rsidR="00554C9E">
        <w:t xml:space="preserve"> </w:t>
      </w:r>
      <w:r>
        <w:t>“</w:t>
      </w:r>
      <w:r w:rsidRPr="00BE4C77">
        <w:rPr>
          <w:sz w:val="16"/>
          <w:szCs w:val="16"/>
        </w:rPr>
        <w:t xml:space="preserve">It’s not something we can study from Earth. </w:t>
      </w:r>
      <w:proofErr w:type="gramStart"/>
      <w:r w:rsidRPr="00BE4C77">
        <w:rPr>
          <w:sz w:val="16"/>
          <w:szCs w:val="16"/>
        </w:rPr>
        <w:t>Of course</w:t>
      </w:r>
      <w:proofErr w:type="gramEnd"/>
      <w:r w:rsidRPr="00BE4C77">
        <w:rPr>
          <w:sz w:val="16"/>
          <w:szCs w:val="16"/>
        </w:rPr>
        <w:t xml:space="preserve"> we would get some data, but we wouldn’t be able to get a global view. It would be like watching television through a little hole,” says Sandrine Mathieu, Product Line Manager for Meteorology, Environment and Oceanography, at Thales </w:t>
      </w:r>
      <w:proofErr w:type="spellStart"/>
      <w:r w:rsidRPr="00BE4C77">
        <w:rPr>
          <w:sz w:val="16"/>
          <w:szCs w:val="16"/>
        </w:rPr>
        <w:t>Alenia</w:t>
      </w:r>
      <w:proofErr w:type="spellEnd"/>
      <w:r w:rsidRPr="00BE4C77">
        <w:rPr>
          <w:sz w:val="16"/>
          <w:szCs w:val="16"/>
        </w:rPr>
        <w:t xml:space="preserve"> Space.</w:t>
      </w:r>
      <w:r w:rsidR="00554C9E" w:rsidRPr="00BE4C77">
        <w:rPr>
          <w:sz w:val="16"/>
          <w:szCs w:val="16"/>
        </w:rPr>
        <w:t xml:space="preserve"> </w:t>
      </w:r>
      <w:r w:rsidRPr="00BE4C77">
        <w:rPr>
          <w:sz w:val="16"/>
          <w:szCs w:val="16"/>
        </w:rPr>
        <w:t>“Satellites give us a global view that progresses in time, showing how events are related and how fast they are evolving,” she adds</w:t>
      </w:r>
      <w:r>
        <w:t>.</w:t>
      </w:r>
      <w:r w:rsidR="00554C9E">
        <w:t xml:space="preserve"> </w:t>
      </w:r>
      <w:r w:rsidRPr="00554C9E">
        <w:rPr>
          <w:u w:val="single"/>
        </w:rPr>
        <w:t xml:space="preserve">Some of the observation satellites orbiting around the Earth are purpose-designed for environmental monitoring. </w:t>
      </w:r>
      <w:r w:rsidRPr="00B357C2">
        <w:rPr>
          <w:highlight w:val="cyan"/>
          <w:u w:val="single"/>
        </w:rPr>
        <w:t>Satellites</w:t>
      </w:r>
      <w:r w:rsidRPr="00554C9E">
        <w:rPr>
          <w:u w:val="single"/>
        </w:rPr>
        <w:t xml:space="preserve"> allow scientists and decision makers to better monitor the impact of climate change, and they </w:t>
      </w:r>
      <w:r w:rsidRPr="00B357C2">
        <w:rPr>
          <w:highlight w:val="cyan"/>
          <w:u w:val="single"/>
        </w:rPr>
        <w:t>can also be the only solution to monitor</w:t>
      </w:r>
      <w:r w:rsidRPr="00554C9E">
        <w:rPr>
          <w:u w:val="single"/>
        </w:rPr>
        <w:t xml:space="preserve"> parts of the world </w:t>
      </w:r>
      <w:r w:rsidRPr="00B357C2">
        <w:rPr>
          <w:highlight w:val="cyan"/>
          <w:u w:val="single"/>
        </w:rPr>
        <w:t>where ground systems are not deployable</w:t>
      </w:r>
      <w:r w:rsidRPr="00554C9E">
        <w:rPr>
          <w:u w:val="single"/>
        </w:rPr>
        <w:t>.</w:t>
      </w:r>
      <w:r w:rsidR="00554C9E">
        <w:rPr>
          <w:u w:val="single"/>
        </w:rPr>
        <w:t xml:space="preserve"> </w:t>
      </w:r>
      <w:r w:rsidRPr="00BE4C77">
        <w:rPr>
          <w:sz w:val="16"/>
          <w:szCs w:val="16"/>
        </w:rPr>
        <w:t>Every day, their eyes stay focused on our planet, capturing images that provide invaluable data to help us respond when nature goes wild, as well as to understand climate change, make better use of natural resources and protect populations at risk.</w:t>
      </w:r>
      <w:r w:rsidR="00554C9E" w:rsidRPr="00BE4C77">
        <w:rPr>
          <w:sz w:val="16"/>
          <w:szCs w:val="16"/>
        </w:rPr>
        <w:t xml:space="preserve"> </w:t>
      </w:r>
      <w:r w:rsidRPr="00BE4C77">
        <w:rPr>
          <w:sz w:val="16"/>
          <w:szCs w:val="16"/>
        </w:rPr>
        <w:t>Creating a ‘digital twin’ of Earth</w:t>
      </w:r>
      <w:r w:rsidR="00554C9E" w:rsidRPr="00BE4C77">
        <w:rPr>
          <w:sz w:val="16"/>
          <w:szCs w:val="16"/>
        </w:rPr>
        <w:t xml:space="preserve"> </w:t>
      </w:r>
      <w:r w:rsidRPr="00BE4C77">
        <w:rPr>
          <w:sz w:val="16"/>
          <w:szCs w:val="16"/>
        </w:rPr>
        <w:t xml:space="preserve">For example, satellites were able to detect the impact that the intense bushfires in Australia at the end of 2019 had on air quality in the United States, 15,000 </w:t>
      </w:r>
      <w:proofErr w:type="spellStart"/>
      <w:r w:rsidRPr="00BE4C77">
        <w:rPr>
          <w:sz w:val="16"/>
          <w:szCs w:val="16"/>
        </w:rPr>
        <w:t>kilometres</w:t>
      </w:r>
      <w:proofErr w:type="spellEnd"/>
      <w:r w:rsidRPr="00BE4C77">
        <w:rPr>
          <w:sz w:val="16"/>
          <w:szCs w:val="16"/>
        </w:rPr>
        <w:t xml:space="preserve"> away.</w:t>
      </w:r>
      <w:r w:rsidR="00554C9E" w:rsidRPr="00BE4C77">
        <w:rPr>
          <w:sz w:val="16"/>
          <w:szCs w:val="16"/>
        </w:rPr>
        <w:t xml:space="preserve"> </w:t>
      </w:r>
      <w:r w:rsidRPr="00BE4C77">
        <w:rPr>
          <w:u w:val="single"/>
        </w:rPr>
        <w:t>Another key purpose of satellites is the monitoring of oceans</w:t>
      </w:r>
      <w:r w:rsidRPr="00554C9E">
        <w:rPr>
          <w:u w:val="single"/>
        </w:rPr>
        <w:t xml:space="preserve">. Around 70% of the planet’s surface is covered by oceans, which have a crucial impact on climate, regulating heat, absorbing </w:t>
      </w:r>
      <w:proofErr w:type="gramStart"/>
      <w:r w:rsidRPr="00554C9E">
        <w:rPr>
          <w:u w:val="single"/>
        </w:rPr>
        <w:t>CO2</w:t>
      </w:r>
      <w:proofErr w:type="gramEnd"/>
      <w:r w:rsidRPr="00554C9E">
        <w:rPr>
          <w:u w:val="single"/>
        </w:rPr>
        <w:t xml:space="preserve"> and providing food as well as economic sustenance to coastal communities.</w:t>
      </w:r>
      <w:r w:rsidR="00554C9E">
        <w:rPr>
          <w:u w:val="single"/>
        </w:rPr>
        <w:t xml:space="preserve"> </w:t>
      </w:r>
      <w:r w:rsidRPr="00B357C2">
        <w:rPr>
          <w:highlight w:val="cyan"/>
          <w:u w:val="single"/>
        </w:rPr>
        <w:t>Monitoring</w:t>
      </w:r>
      <w:r w:rsidRPr="00554C9E">
        <w:rPr>
          <w:u w:val="single"/>
        </w:rPr>
        <w:t xml:space="preserve"> the </w:t>
      </w:r>
      <w:r w:rsidRPr="00BE4C77">
        <w:rPr>
          <w:highlight w:val="cyan"/>
          <w:u w:val="single"/>
        </w:rPr>
        <w:t xml:space="preserve">oceans from </w:t>
      </w:r>
      <w:r w:rsidRPr="00B357C2">
        <w:rPr>
          <w:highlight w:val="cyan"/>
          <w:u w:val="single"/>
        </w:rPr>
        <w:t>space means we</w:t>
      </w:r>
      <w:r w:rsidRPr="00554C9E">
        <w:rPr>
          <w:u w:val="single"/>
        </w:rPr>
        <w:t xml:space="preserve"> can </w:t>
      </w:r>
      <w:r w:rsidRPr="00B357C2">
        <w:rPr>
          <w:highlight w:val="cyan"/>
          <w:u w:val="single"/>
        </w:rPr>
        <w:t xml:space="preserve">have a comprehensive picture of their health by checking their depth with </w:t>
      </w:r>
      <w:proofErr w:type="spellStart"/>
      <w:r w:rsidRPr="00B357C2">
        <w:rPr>
          <w:highlight w:val="cyan"/>
          <w:u w:val="single"/>
        </w:rPr>
        <w:t>millimetre</w:t>
      </w:r>
      <w:proofErr w:type="spellEnd"/>
      <w:r w:rsidRPr="00B357C2">
        <w:rPr>
          <w:highlight w:val="cyan"/>
          <w:u w:val="single"/>
        </w:rPr>
        <w:t xml:space="preserve"> accuracy thanks to radar tech</w:t>
      </w:r>
      <w:r w:rsidRPr="00B357C2">
        <w:rPr>
          <w:u w:val="single"/>
        </w:rPr>
        <w:t>nology</w:t>
      </w:r>
      <w:r w:rsidRPr="00554C9E">
        <w:rPr>
          <w:u w:val="single"/>
        </w:rPr>
        <w:t xml:space="preserve">, </w:t>
      </w:r>
      <w:r w:rsidRPr="00840F45">
        <w:rPr>
          <w:u w:val="single"/>
        </w:rPr>
        <w:t xml:space="preserve">their temperature with thermal infra-red sensors, and their salinity and – </w:t>
      </w:r>
      <w:proofErr w:type="gramStart"/>
      <w:r w:rsidRPr="00840F45">
        <w:rPr>
          <w:u w:val="single"/>
        </w:rPr>
        <w:t>last but not least</w:t>
      </w:r>
      <w:proofErr w:type="gramEnd"/>
      <w:r w:rsidRPr="00840F45">
        <w:rPr>
          <w:u w:val="single"/>
        </w:rPr>
        <w:t xml:space="preserve"> – their </w:t>
      </w:r>
      <w:proofErr w:type="spellStart"/>
      <w:r w:rsidRPr="00840F45">
        <w:rPr>
          <w:u w:val="single"/>
        </w:rPr>
        <w:t>colour</w:t>
      </w:r>
      <w:proofErr w:type="spellEnd"/>
      <w:r w:rsidRPr="00840F45">
        <w:rPr>
          <w:u w:val="single"/>
        </w:rPr>
        <w:t xml:space="preserve"> through the eyes of optical sensors</w:t>
      </w:r>
      <w:r w:rsidRPr="00554C9E">
        <w:rPr>
          <w:u w:val="single"/>
        </w:rPr>
        <w:t>.</w:t>
      </w:r>
      <w:r w:rsidR="00554C9E">
        <w:rPr>
          <w:u w:val="single"/>
        </w:rPr>
        <w:t xml:space="preserve"> </w:t>
      </w:r>
      <w:r>
        <w:t xml:space="preserve">Oceans are not always blue. </w:t>
      </w:r>
      <w:r w:rsidRPr="00BE4C77">
        <w:rPr>
          <w:highlight w:val="cyan"/>
        </w:rPr>
        <w:t>Their hue depends on</w:t>
      </w:r>
      <w:r>
        <w:t xml:space="preserve"> the concentration of </w:t>
      </w:r>
      <w:r w:rsidRPr="00BE4C77">
        <w:rPr>
          <w:highlight w:val="cyan"/>
        </w:rPr>
        <w:t>phytoplankton and other</w:t>
      </w:r>
      <w:r>
        <w:t xml:space="preserve"> particle </w:t>
      </w:r>
      <w:r w:rsidRPr="00BE4C77">
        <w:rPr>
          <w:highlight w:val="cyan"/>
        </w:rPr>
        <w:t>matters that could indicate discharges or</w:t>
      </w:r>
      <w:r>
        <w:t xml:space="preserve"> the </w:t>
      </w:r>
      <w:r w:rsidRPr="00BE4C77">
        <w:rPr>
          <w:highlight w:val="cyan"/>
        </w:rPr>
        <w:t>presence of pollution</w:t>
      </w:r>
      <w:r>
        <w:t xml:space="preserve">. By keeping an eye on oceans, </w:t>
      </w:r>
      <w:r w:rsidRPr="00BE4C77">
        <w:rPr>
          <w:highlight w:val="cyan"/>
        </w:rPr>
        <w:t>we can detect algae bloom, which have a deadly effect on marine wildlife</w:t>
      </w:r>
      <w:r>
        <w:t>.</w:t>
      </w:r>
      <w:r w:rsidR="00554C9E">
        <w:t xml:space="preserve"> </w:t>
      </w:r>
      <w:r w:rsidRPr="00554C9E">
        <w:rPr>
          <w:u w:val="single"/>
        </w:rPr>
        <w:t xml:space="preserve">The new-generation satellites will offer greater capabilities. The next step in the study of the Earth from space will be </w:t>
      </w:r>
      <w:r w:rsidRPr="00840F45">
        <w:rPr>
          <w:u w:val="single"/>
        </w:rPr>
        <w:t xml:space="preserve">a hyperspectral </w:t>
      </w:r>
      <w:r w:rsidRPr="00BE4C77">
        <w:rPr>
          <w:highlight w:val="cyan"/>
          <w:u w:val="single"/>
        </w:rPr>
        <w:t>2D sounding meteorology</w:t>
      </w:r>
      <w:r w:rsidRPr="00554C9E">
        <w:rPr>
          <w:u w:val="single"/>
        </w:rPr>
        <w:t xml:space="preserve"> mission that </w:t>
      </w:r>
      <w:r w:rsidRPr="00BE4C77">
        <w:rPr>
          <w:highlight w:val="cyan"/>
          <w:u w:val="single"/>
        </w:rPr>
        <w:t>will provide</w:t>
      </w:r>
      <w:r w:rsidRPr="00554C9E">
        <w:rPr>
          <w:u w:val="single"/>
        </w:rPr>
        <w:t xml:space="preserve"> a </w:t>
      </w:r>
      <w:r w:rsidRPr="00BE4C77">
        <w:rPr>
          <w:highlight w:val="cyan"/>
          <w:u w:val="single"/>
        </w:rPr>
        <w:t>3D vision of the atmosphere,</w:t>
      </w:r>
      <w:r w:rsidRPr="00554C9E">
        <w:rPr>
          <w:u w:val="single"/>
        </w:rPr>
        <w:t xml:space="preserve"> compared with the surface data we can gather today. This will provide </w:t>
      </w:r>
      <w:r w:rsidRPr="00BE4C77">
        <w:rPr>
          <w:highlight w:val="cyan"/>
          <w:u w:val="single"/>
        </w:rPr>
        <w:t>a gigantic leap</w:t>
      </w:r>
      <w:r w:rsidRPr="00554C9E">
        <w:rPr>
          <w:u w:val="single"/>
        </w:rPr>
        <w:t xml:space="preserve"> in the knowledge </w:t>
      </w:r>
      <w:r w:rsidRPr="00BE4C77">
        <w:rPr>
          <w:highlight w:val="cyan"/>
          <w:u w:val="single"/>
        </w:rPr>
        <w:t>we can apply to</w:t>
      </w:r>
      <w:r w:rsidRPr="00554C9E">
        <w:rPr>
          <w:u w:val="single"/>
        </w:rPr>
        <w:t xml:space="preserve"> air transport, as well as the </w:t>
      </w:r>
      <w:r w:rsidRPr="00BE4C77">
        <w:rPr>
          <w:highlight w:val="cyan"/>
          <w:u w:val="single"/>
        </w:rPr>
        <w:t>study of typhoons and air quality</w:t>
      </w:r>
      <w:r w:rsidRPr="00554C9E">
        <w:rPr>
          <w:u w:val="single"/>
        </w:rPr>
        <w:t>.</w:t>
      </w:r>
      <w:r w:rsidR="00554C9E">
        <w:rPr>
          <w:u w:val="single"/>
        </w:rPr>
        <w:t xml:space="preserve"> </w:t>
      </w:r>
      <w:r>
        <w:t>“</w:t>
      </w:r>
      <w:r w:rsidRPr="00BE4C77">
        <w:rPr>
          <w:sz w:val="16"/>
          <w:szCs w:val="16"/>
        </w:rPr>
        <w:t xml:space="preserve">The logical continuation is the creation of a ‘digital twin’ for the Earth, which will allow us to gather all sorts of environment parameters (biodiversity, agricultural </w:t>
      </w:r>
      <w:proofErr w:type="spellStart"/>
      <w:r w:rsidRPr="00BE4C77">
        <w:rPr>
          <w:sz w:val="16"/>
          <w:szCs w:val="16"/>
        </w:rPr>
        <w:t>ressources</w:t>
      </w:r>
      <w:proofErr w:type="spellEnd"/>
      <w:r w:rsidRPr="00BE4C77">
        <w:rPr>
          <w:sz w:val="16"/>
          <w:szCs w:val="16"/>
        </w:rPr>
        <w:t>, water quality, water height, …) on the global surface planet and monitor them in real time. By observing</w:t>
      </w:r>
      <w:r w:rsidR="00554C9E" w:rsidRPr="00BE4C77">
        <w:rPr>
          <w:sz w:val="16"/>
          <w:szCs w:val="16"/>
        </w:rPr>
        <w:t xml:space="preserve"> </w:t>
      </w:r>
      <w:r w:rsidRPr="00BE4C77">
        <w:rPr>
          <w:sz w:val="16"/>
          <w:szCs w:val="16"/>
        </w:rPr>
        <w:t xml:space="preserve">and understanding interactions we will eventually be able to anticipate pollution, extreme events, harvests, forest fires, climate change impacts, </w:t>
      </w:r>
      <w:proofErr w:type="spellStart"/>
      <w:proofErr w:type="gramStart"/>
      <w:r w:rsidRPr="00BE4C77">
        <w:rPr>
          <w:sz w:val="16"/>
          <w:szCs w:val="16"/>
        </w:rPr>
        <w:t>etc</w:t>
      </w:r>
      <w:proofErr w:type="spellEnd"/>
      <w:r w:rsidRPr="00BE4C77">
        <w:rPr>
          <w:sz w:val="16"/>
          <w:szCs w:val="16"/>
        </w:rPr>
        <w:t xml:space="preserve"> ,</w:t>
      </w:r>
      <w:proofErr w:type="gramEnd"/>
      <w:r w:rsidRPr="00BE4C77">
        <w:rPr>
          <w:sz w:val="16"/>
          <w:szCs w:val="16"/>
        </w:rPr>
        <w:t>” says Sandrine Mathieu.</w:t>
      </w:r>
      <w:r w:rsidR="00554C9E" w:rsidRPr="00BE4C77">
        <w:rPr>
          <w:sz w:val="16"/>
          <w:szCs w:val="16"/>
        </w:rPr>
        <w:t xml:space="preserve"> </w:t>
      </w:r>
      <w:r w:rsidRPr="00BE4C77">
        <w:rPr>
          <w:sz w:val="16"/>
          <w:szCs w:val="16"/>
        </w:rPr>
        <w:t>Providing technology that benefits the daily lives of people</w:t>
      </w:r>
      <w:r w:rsidR="00554C9E" w:rsidRPr="00BE4C77">
        <w:rPr>
          <w:sz w:val="16"/>
          <w:szCs w:val="16"/>
        </w:rPr>
        <w:t xml:space="preserve"> </w:t>
      </w:r>
      <w:r w:rsidRPr="00BE4C77">
        <w:rPr>
          <w:sz w:val="16"/>
          <w:szCs w:val="16"/>
        </w:rPr>
        <w:t>At Thales, we’re fully aware of the impact of global warming. For more than 40 years now</w:t>
      </w:r>
      <w:r>
        <w:t xml:space="preserve">, </w:t>
      </w:r>
      <w:r w:rsidRPr="00554C9E">
        <w:rPr>
          <w:u w:val="single"/>
        </w:rPr>
        <w:t xml:space="preserve">Thales </w:t>
      </w:r>
      <w:proofErr w:type="spellStart"/>
      <w:r w:rsidRPr="00554C9E">
        <w:rPr>
          <w:u w:val="single"/>
        </w:rPr>
        <w:t>Alenia</w:t>
      </w:r>
      <w:proofErr w:type="spellEnd"/>
      <w:r w:rsidRPr="00554C9E">
        <w:rPr>
          <w:u w:val="single"/>
        </w:rPr>
        <w:t xml:space="preserve"> Space engineers have leveraged their expertise to give the world’s scientists and decision-makers the means they need to acquire vital data for environmental monitoring, </w:t>
      </w:r>
      <w:proofErr w:type="gramStart"/>
      <w:r w:rsidRPr="00554C9E">
        <w:rPr>
          <w:u w:val="single"/>
        </w:rPr>
        <w:t>oceanography</w:t>
      </w:r>
      <w:proofErr w:type="gramEnd"/>
      <w:r w:rsidRPr="00554C9E">
        <w:rPr>
          <w:u w:val="single"/>
        </w:rPr>
        <w:t xml:space="preserve"> and meteorology.</w:t>
      </w:r>
      <w:r w:rsidR="00554C9E">
        <w:rPr>
          <w:u w:val="single"/>
        </w:rPr>
        <w:t xml:space="preserve"> </w:t>
      </w:r>
      <w:r w:rsidRPr="00BE4C77">
        <w:rPr>
          <w:highlight w:val="cyan"/>
          <w:u w:val="single"/>
        </w:rPr>
        <w:t xml:space="preserve">Thales </w:t>
      </w:r>
      <w:proofErr w:type="spellStart"/>
      <w:r w:rsidRPr="00BE4C77">
        <w:rPr>
          <w:highlight w:val="cyan"/>
          <w:u w:val="single"/>
        </w:rPr>
        <w:t>Alenia</w:t>
      </w:r>
      <w:proofErr w:type="spellEnd"/>
      <w:r w:rsidRPr="00BE4C77">
        <w:rPr>
          <w:highlight w:val="cyan"/>
          <w:u w:val="single"/>
        </w:rPr>
        <w:t xml:space="preserve"> Space has been at the forefront of</w:t>
      </w:r>
      <w:r w:rsidRPr="00554C9E">
        <w:rPr>
          <w:u w:val="single"/>
        </w:rPr>
        <w:t xml:space="preserve"> European </w:t>
      </w:r>
      <w:r w:rsidRPr="00BE4C77">
        <w:rPr>
          <w:highlight w:val="cyan"/>
          <w:u w:val="single"/>
        </w:rPr>
        <w:t xml:space="preserve">geostationary meteorology, as prime contractor for three </w:t>
      </w:r>
      <w:r w:rsidRPr="00BE4C77">
        <w:rPr>
          <w:highlight w:val="cyan"/>
          <w:u w:val="single"/>
        </w:rPr>
        <w:lastRenderedPageBreak/>
        <w:t xml:space="preserve">generations of </w:t>
      </w:r>
      <w:proofErr w:type="spellStart"/>
      <w:r w:rsidRPr="00840F45">
        <w:rPr>
          <w:u w:val="single"/>
        </w:rPr>
        <w:t>Meteosat</w:t>
      </w:r>
      <w:proofErr w:type="spellEnd"/>
      <w:r w:rsidRPr="00840F45">
        <w:rPr>
          <w:u w:val="single"/>
        </w:rPr>
        <w:t xml:space="preserve"> </w:t>
      </w:r>
      <w:r w:rsidRPr="00BE4C77">
        <w:rPr>
          <w:highlight w:val="cyan"/>
          <w:u w:val="single"/>
        </w:rPr>
        <w:t>weather satellites</w:t>
      </w:r>
      <w:r w:rsidRPr="00554C9E">
        <w:rPr>
          <w:u w:val="single"/>
        </w:rPr>
        <w:t xml:space="preserve"> on behalf of the European Space Agency (ESA) and EUMETSAT, the European operational satellite agency for monitoring weather, </w:t>
      </w:r>
      <w:proofErr w:type="gramStart"/>
      <w:r w:rsidRPr="00554C9E">
        <w:rPr>
          <w:u w:val="single"/>
        </w:rPr>
        <w:t>climate</w:t>
      </w:r>
      <w:proofErr w:type="gramEnd"/>
      <w:r w:rsidRPr="00554C9E">
        <w:rPr>
          <w:u w:val="single"/>
        </w:rPr>
        <w:t xml:space="preserve"> and the environment.</w:t>
      </w:r>
      <w:r w:rsidR="00554C9E">
        <w:rPr>
          <w:u w:val="single"/>
        </w:rPr>
        <w:t xml:space="preserve"> </w:t>
      </w:r>
      <w:r w:rsidRPr="00BE4C77">
        <w:rPr>
          <w:highlight w:val="cyan"/>
          <w:u w:val="single"/>
        </w:rPr>
        <w:t>The company is also involved in major Sentinel missions</w:t>
      </w:r>
      <w:r w:rsidRPr="00554C9E">
        <w:rPr>
          <w:u w:val="single"/>
        </w:rPr>
        <w:t xml:space="preserve">, a </w:t>
      </w:r>
      <w:r w:rsidRPr="00BE4C77">
        <w:rPr>
          <w:highlight w:val="cyan"/>
          <w:u w:val="single"/>
        </w:rPr>
        <w:t>key to</w:t>
      </w:r>
      <w:r w:rsidRPr="00554C9E">
        <w:rPr>
          <w:u w:val="single"/>
        </w:rPr>
        <w:t xml:space="preserve"> Europe’s </w:t>
      </w:r>
      <w:r w:rsidRPr="00BE4C77">
        <w:rPr>
          <w:highlight w:val="cyan"/>
          <w:u w:val="single"/>
        </w:rPr>
        <w:t>environmental monitoring efforts</w:t>
      </w:r>
      <w:r w:rsidRPr="00554C9E">
        <w:rPr>
          <w:u w:val="single"/>
        </w:rPr>
        <w:t xml:space="preserve">. Sentinel satellites are being built on behalf of ESA as part of the European Union’s Copernicus </w:t>
      </w:r>
      <w:proofErr w:type="spellStart"/>
      <w:r w:rsidRPr="00554C9E">
        <w:rPr>
          <w:u w:val="single"/>
        </w:rPr>
        <w:t>programme</w:t>
      </w:r>
      <w:proofErr w:type="spellEnd"/>
      <w:r w:rsidRPr="00554C9E">
        <w:rPr>
          <w:u w:val="single"/>
        </w:rPr>
        <w:t xml:space="preserve">. </w:t>
      </w:r>
      <w:r w:rsidRPr="00BE4C77">
        <w:rPr>
          <w:highlight w:val="cyan"/>
          <w:u w:val="single"/>
        </w:rPr>
        <w:t>T</w:t>
      </w:r>
      <w:r w:rsidRPr="00840F45">
        <w:rPr>
          <w:u w:val="single"/>
        </w:rPr>
        <w:t xml:space="preserve">hales </w:t>
      </w:r>
      <w:proofErr w:type="spellStart"/>
      <w:r w:rsidRPr="00BE4C77">
        <w:rPr>
          <w:highlight w:val="cyan"/>
          <w:u w:val="single"/>
        </w:rPr>
        <w:t>Al</w:t>
      </w:r>
      <w:r w:rsidRPr="00840F45">
        <w:rPr>
          <w:u w:val="single"/>
        </w:rPr>
        <w:t>enia</w:t>
      </w:r>
      <w:proofErr w:type="spellEnd"/>
      <w:r w:rsidRPr="00840F45">
        <w:t xml:space="preserve"> </w:t>
      </w:r>
      <w:r w:rsidRPr="00BE4C77">
        <w:rPr>
          <w:highlight w:val="cyan"/>
          <w:u w:val="single"/>
        </w:rPr>
        <w:t>S</w:t>
      </w:r>
      <w:r w:rsidRPr="00840F45">
        <w:rPr>
          <w:u w:val="single"/>
        </w:rPr>
        <w:t>pace</w:t>
      </w:r>
      <w:r w:rsidRPr="00BE4C77">
        <w:rPr>
          <w:highlight w:val="cyan"/>
          <w:u w:val="single"/>
        </w:rPr>
        <w:t xml:space="preserve"> is a major </w:t>
      </w:r>
      <w:proofErr w:type="spellStart"/>
      <w:r w:rsidRPr="00BE4C77">
        <w:rPr>
          <w:highlight w:val="cyan"/>
          <w:u w:val="single"/>
        </w:rPr>
        <w:t>partner</w:t>
      </w:r>
      <w:r w:rsidRPr="00840F45">
        <w:rPr>
          <w:u w:val="single"/>
        </w:rPr>
        <w:t>onboard</w:t>
      </w:r>
      <w:proofErr w:type="spellEnd"/>
      <w:r w:rsidRPr="00554C9E">
        <w:rPr>
          <w:u w:val="single"/>
        </w:rPr>
        <w:t xml:space="preserve"> this very ambitious </w:t>
      </w:r>
      <w:proofErr w:type="spellStart"/>
      <w:r w:rsidRPr="00840F45">
        <w:rPr>
          <w:u w:val="single"/>
        </w:rPr>
        <w:t>program</w:t>
      </w:r>
      <w:r w:rsidRPr="00554C9E">
        <w:rPr>
          <w:u w:val="single"/>
        </w:rPr>
        <w:t>me</w:t>
      </w:r>
      <w:proofErr w:type="spellEnd"/>
      <w:r w:rsidRPr="00554C9E">
        <w:rPr>
          <w:u w:val="single"/>
        </w:rPr>
        <w:t xml:space="preserve">, which is </w:t>
      </w:r>
      <w:r w:rsidRPr="00BE4C77">
        <w:rPr>
          <w:highlight w:val="cyan"/>
          <w:u w:val="single"/>
        </w:rPr>
        <w:t xml:space="preserve">designed to monitor land and ocean, vegetation, soil and coastal areas, and study sea-surface as well as the temperature and </w:t>
      </w:r>
      <w:proofErr w:type="spellStart"/>
      <w:r w:rsidRPr="00BE4C77">
        <w:rPr>
          <w:highlight w:val="cyan"/>
          <w:u w:val="single"/>
        </w:rPr>
        <w:t>colour</w:t>
      </w:r>
      <w:proofErr w:type="spellEnd"/>
      <w:r w:rsidRPr="00BE4C77">
        <w:rPr>
          <w:highlight w:val="cyan"/>
          <w:u w:val="single"/>
        </w:rPr>
        <w:t xml:space="preserve"> of sea and land</w:t>
      </w:r>
      <w:r w:rsidRPr="00BE4C77">
        <w:rPr>
          <w:highlight w:val="cyan"/>
        </w:rPr>
        <w:t>.</w:t>
      </w:r>
      <w:r w:rsidR="00554C9E" w:rsidRPr="00BE4C77">
        <w:rPr>
          <w:highlight w:val="cyan"/>
        </w:rPr>
        <w:t xml:space="preserve"> </w:t>
      </w:r>
      <w:r w:rsidRPr="00BE4C77">
        <w:rPr>
          <w:highlight w:val="cyan"/>
        </w:rPr>
        <w:t>As a world leader</w:t>
      </w:r>
      <w:r>
        <w:t xml:space="preserve"> in altimetry and a major partner onboard the most iconic international missions dedicated to oceanography, </w:t>
      </w:r>
      <w:r w:rsidRPr="00BE4C77">
        <w:rPr>
          <w:sz w:val="16"/>
          <w:szCs w:val="16"/>
        </w:rPr>
        <w:t xml:space="preserve">Thales </w:t>
      </w:r>
      <w:proofErr w:type="spellStart"/>
      <w:r w:rsidRPr="00BE4C77">
        <w:rPr>
          <w:sz w:val="16"/>
          <w:szCs w:val="16"/>
        </w:rPr>
        <w:t>Alenia</w:t>
      </w:r>
      <w:proofErr w:type="spellEnd"/>
      <w:r w:rsidRPr="00BE4C77">
        <w:rPr>
          <w:sz w:val="16"/>
          <w:szCs w:val="16"/>
        </w:rPr>
        <w:t xml:space="preserve"> Space is also working on the </w:t>
      </w:r>
      <w:proofErr w:type="gramStart"/>
      <w:r w:rsidRPr="00BE4C77">
        <w:rPr>
          <w:sz w:val="16"/>
          <w:szCs w:val="16"/>
        </w:rPr>
        <w:t>French-American</w:t>
      </w:r>
      <w:proofErr w:type="gramEnd"/>
      <w:r w:rsidRPr="00BE4C77">
        <w:rPr>
          <w:sz w:val="16"/>
          <w:szCs w:val="16"/>
        </w:rPr>
        <w:t xml:space="preserve"> oceanography satellite SWOT (Surface Water Ocean Topography), which will </w:t>
      </w:r>
      <w:proofErr w:type="spellStart"/>
      <w:r w:rsidRPr="00BE4C77">
        <w:rPr>
          <w:sz w:val="16"/>
          <w:szCs w:val="16"/>
        </w:rPr>
        <w:t>revolutionise</w:t>
      </w:r>
      <w:proofErr w:type="spellEnd"/>
      <w:r w:rsidRPr="00BE4C77">
        <w:rPr>
          <w:sz w:val="16"/>
          <w:szCs w:val="16"/>
        </w:rPr>
        <w:t xml:space="preserve"> modern oceanography by detecting ocean features with 10 times better resolution than current technologies.</w:t>
      </w:r>
      <w:r w:rsidR="00554C9E" w:rsidRPr="00BE4C77">
        <w:rPr>
          <w:sz w:val="16"/>
          <w:szCs w:val="16"/>
        </w:rPr>
        <w:t xml:space="preserve"> </w:t>
      </w:r>
      <w:r w:rsidRPr="00BE4C77">
        <w:rPr>
          <w:sz w:val="16"/>
          <w:szCs w:val="16"/>
        </w:rPr>
        <w:t>Thales, which aims to provide technology that benefits the daily lives of people around the world, is committed to fighting climate disruption</w:t>
      </w:r>
      <w:r>
        <w:t xml:space="preserve">. </w:t>
      </w:r>
      <w:r w:rsidRPr="00BE4C77">
        <w:rPr>
          <w:highlight w:val="cyan"/>
          <w:u w:val="single"/>
        </w:rPr>
        <w:t xml:space="preserve">Observation of the Earth from space is crucial to </w:t>
      </w:r>
      <w:r w:rsidRPr="00BE4C77">
        <w:rPr>
          <w:u w:val="single"/>
        </w:rPr>
        <w:t>defining</w:t>
      </w:r>
      <w:r w:rsidRPr="00554C9E">
        <w:rPr>
          <w:u w:val="single"/>
        </w:rPr>
        <w:t xml:space="preserve"> and </w:t>
      </w:r>
      <w:r w:rsidRPr="00BE4C77">
        <w:rPr>
          <w:highlight w:val="cyan"/>
          <w:u w:val="single"/>
        </w:rPr>
        <w:t>implementing</w:t>
      </w:r>
      <w:r w:rsidRPr="00554C9E">
        <w:rPr>
          <w:u w:val="single"/>
        </w:rPr>
        <w:t xml:space="preserve"> responsible </w:t>
      </w:r>
      <w:r w:rsidRPr="00BE4C77">
        <w:rPr>
          <w:highlight w:val="cyan"/>
          <w:u w:val="single"/>
        </w:rPr>
        <w:t>environmental policies</w:t>
      </w:r>
      <w:r w:rsidRPr="00554C9E">
        <w:rPr>
          <w:u w:val="single"/>
        </w:rPr>
        <w:t xml:space="preserve"> as satellite missions ensure that the environment we live in – the air we breathe, the water where we bathe and the forests we walk in -- remains as clean as possible.</w:t>
      </w:r>
    </w:p>
    <w:p w14:paraId="4B5F2F9E" w14:textId="38C48D08" w:rsidR="00554C9E" w:rsidRDefault="00554C9E" w:rsidP="00554C9E">
      <w:pPr>
        <w:pStyle w:val="Heading4"/>
      </w:pPr>
      <w:r>
        <w:t xml:space="preserve">climate change triggers sweeping death and population loss (AGW = anthropogenic global warming) </w:t>
      </w:r>
    </w:p>
    <w:p w14:paraId="683B632D" w14:textId="45E798AB" w:rsidR="00554C9E" w:rsidRPr="00554C9E" w:rsidRDefault="00554C9E" w:rsidP="00554C9E">
      <w:pPr>
        <w:rPr>
          <w:b/>
          <w:bCs/>
          <w:color w:val="000000"/>
        </w:rPr>
      </w:pPr>
      <w:proofErr w:type="spellStart"/>
      <w:r>
        <w:rPr>
          <w:b/>
          <w:bCs/>
          <w:color w:val="000000"/>
          <w:sz w:val="26"/>
          <w:szCs w:val="26"/>
        </w:rPr>
        <w:t>Parncutt</w:t>
      </w:r>
      <w:proofErr w:type="spellEnd"/>
      <w:r>
        <w:rPr>
          <w:b/>
          <w:bCs/>
          <w:color w:val="000000"/>
          <w:sz w:val="26"/>
          <w:szCs w:val="26"/>
        </w:rPr>
        <w:t>, 19</w:t>
      </w:r>
      <w:r>
        <w:rPr>
          <w:color w:val="000000"/>
        </w:rPr>
        <w:t xml:space="preserve"> - Professor of Systematic Musicology at the University of Graz.  </w:t>
      </w:r>
      <w:proofErr w:type="spellStart"/>
      <w:r>
        <w:rPr>
          <w:color w:val="000000"/>
        </w:rPr>
        <w:t>Honours</w:t>
      </w:r>
      <w:proofErr w:type="spellEnd"/>
      <w:r>
        <w:rPr>
          <w:color w:val="000000"/>
        </w:rPr>
        <w:t xml:space="preserve"> (Master's) degree in Physics from University of New England (UNE), Australia. Interdisciplinary PhD in psychology, music and physics from UNE (Richard, Edited by: Eric </w:t>
      </w:r>
      <w:proofErr w:type="spellStart"/>
      <w:r>
        <w:rPr>
          <w:color w:val="000000"/>
        </w:rPr>
        <w:t>Brymer</w:t>
      </w:r>
      <w:proofErr w:type="spellEnd"/>
      <w:r>
        <w:rPr>
          <w:color w:val="000000"/>
        </w:rPr>
        <w:t xml:space="preserve">, Australian College of Applied Psychology, Australia Reviewed by: José Gutiérrez-Pérez, University of Granada, Spain; Robert Martin Rees, Scotland’s Rural College, United Kingdom, 10-16-2019, accessed on 6-28-2021, Frontiers in Psychology, "The Human Cost of Anthropogenic Global Warming: Semi-Quantitative Prediction and the 1,000-Tonne Rule", </w:t>
      </w:r>
      <w:proofErr w:type="spellStart"/>
      <w:r>
        <w:rPr>
          <w:color w:val="000000"/>
        </w:rPr>
        <w:t>doi</w:t>
      </w:r>
      <w:proofErr w:type="spellEnd"/>
      <w:r>
        <w:rPr>
          <w:color w:val="000000"/>
        </w:rPr>
        <w:t>: 10.3389/fpsyg.2019.02323)</w:t>
      </w:r>
      <w:proofErr w:type="spellStart"/>
      <w:r>
        <w:rPr>
          <w:color w:val="000000"/>
        </w:rPr>
        <w:t>ao</w:t>
      </w:r>
      <w:proofErr w:type="spellEnd"/>
      <w:r>
        <w:rPr>
          <w:color w:val="000000"/>
        </w:rPr>
        <w:t xml:space="preserve">  </w:t>
      </w:r>
      <w:r w:rsidRPr="007D0A58">
        <w:rPr>
          <w:b/>
          <w:bCs/>
          <w:color w:val="000000"/>
        </w:rPr>
        <w:t>AGW = Anthropogenic Global Warming</w:t>
      </w:r>
    </w:p>
    <w:p w14:paraId="495893D5" w14:textId="77777777" w:rsidR="00554C9E" w:rsidRDefault="00554C9E" w:rsidP="00554C9E">
      <w:r>
        <w:t>Today, about 30% of global population experiences deadly heat for over 20 days per year. By 2100, this will rise to 48% if GHG emissions are drastically reduced and 74% if they continue to grow (Mora et al., 2017).</w:t>
      </w:r>
    </w:p>
    <w:p w14:paraId="68F7F03F" w14:textId="6FBC38F6" w:rsidR="00554C9E" w:rsidRDefault="00554C9E" w:rsidP="00554C9E">
      <w:r>
        <w:t xml:space="preserve">The </w:t>
      </w:r>
      <w:r w:rsidRPr="00C00D49">
        <w:rPr>
          <w:rStyle w:val="StyleUnderline"/>
        </w:rPr>
        <w:t xml:space="preserve">combination of </w:t>
      </w:r>
      <w:r w:rsidRPr="005B767F">
        <w:rPr>
          <w:rStyle w:val="StyleUnderline"/>
          <w:highlight w:val="cyan"/>
        </w:rPr>
        <w:t xml:space="preserve">AGW </w:t>
      </w:r>
      <w:r w:rsidRPr="00554C9E">
        <w:rPr>
          <w:rStyle w:val="StyleUnderline"/>
        </w:rPr>
        <w:t>and high population growth</w:t>
      </w:r>
      <w:r w:rsidRPr="00C00D49">
        <w:rPr>
          <w:rStyle w:val="StyleUnderline"/>
        </w:rPr>
        <w:t xml:space="preserve"> in developing</w:t>
      </w:r>
      <w:r>
        <w:t xml:space="preserve"> African </w:t>
      </w:r>
      <w:r w:rsidRPr="00C00D49">
        <w:rPr>
          <w:rStyle w:val="StyleUnderline"/>
        </w:rPr>
        <w:t>countries</w:t>
      </w:r>
      <w:r>
        <w:t xml:space="preserve"> such as Equatorial Guinea, Omar, Niger, Uganda, Angola, and Congo </w:t>
      </w:r>
      <w:r w:rsidRPr="005B767F">
        <w:rPr>
          <w:rStyle w:val="StyleUnderline"/>
          <w:highlight w:val="cyan"/>
        </w:rPr>
        <w:t xml:space="preserve">will lead to </w:t>
      </w:r>
      <w:r w:rsidRPr="005B767F">
        <w:rPr>
          <w:rStyle w:val="Emphasis"/>
          <w:highlight w:val="cyan"/>
        </w:rPr>
        <w:t>unprecedented death rates due to poverty</w:t>
      </w:r>
      <w:r w:rsidRPr="00C00D49">
        <w:rPr>
          <w:rStyle w:val="StyleUnderline"/>
        </w:rPr>
        <w:t xml:space="preserve"> (hunger, disease, and violence) </w:t>
      </w:r>
      <w:r w:rsidRPr="005B767F">
        <w:rPr>
          <w:rStyle w:val="StyleUnderline"/>
          <w:highlight w:val="cyan"/>
        </w:rPr>
        <w:t>and</w:t>
      </w:r>
      <w:r w:rsidRPr="00C00D49">
        <w:rPr>
          <w:rStyle w:val="StyleUnderline"/>
        </w:rPr>
        <w:t xml:space="preserve"> </w:t>
      </w:r>
      <w:r w:rsidRPr="00C00D49">
        <w:rPr>
          <w:rStyle w:val="Emphasis"/>
        </w:rPr>
        <w:t xml:space="preserve">massive </w:t>
      </w:r>
      <w:r w:rsidRPr="005B767F">
        <w:rPr>
          <w:rStyle w:val="Emphasis"/>
          <w:highlight w:val="cyan"/>
        </w:rPr>
        <w:t>population displacement</w:t>
      </w:r>
      <w:r>
        <w:t>. Africa’s population (currently 1.3 × 109) will rise to roughly 2.5 × 109 by 2050 and 4 × 109 by 21002. Between 2017 and 2050, 26 African countries may double their populations (United Nations, 2017b). Even without AGW, it will not be possible to produce and deliver sufficient food and fresh water (</w:t>
      </w:r>
      <w:proofErr w:type="spellStart"/>
      <w:r>
        <w:t>Godfray</w:t>
      </w:r>
      <w:proofErr w:type="spellEnd"/>
      <w:r>
        <w:t xml:space="preserve"> et al., 2010). </w:t>
      </w:r>
      <w:r w:rsidRPr="00C00D49">
        <w:rPr>
          <w:rStyle w:val="StyleUnderline"/>
        </w:rPr>
        <w:t>AGW will exacerbate the crisis—even without considering population growth</w:t>
      </w:r>
      <w:r>
        <w:t xml:space="preserve"> (McMichael et al., 2006, 2008). </w:t>
      </w:r>
      <w:r w:rsidRPr="005B767F">
        <w:rPr>
          <w:rStyle w:val="StyleUnderline"/>
          <w:highlight w:val="cyan"/>
        </w:rPr>
        <w:t>By 2100</w:t>
      </w:r>
      <w:r w:rsidRPr="00C00D49">
        <w:rPr>
          <w:rStyle w:val="StyleUnderline"/>
        </w:rPr>
        <w:t xml:space="preserve">, the </w:t>
      </w:r>
      <w:r w:rsidRPr="005B767F">
        <w:rPr>
          <w:rStyle w:val="StyleUnderline"/>
          <w:highlight w:val="cyan"/>
        </w:rPr>
        <w:t>total death</w:t>
      </w:r>
      <w:r w:rsidRPr="00C00D49">
        <w:rPr>
          <w:rStyle w:val="StyleUnderline"/>
        </w:rPr>
        <w:t xml:space="preserve"> toll </w:t>
      </w:r>
      <w:r w:rsidRPr="005B767F">
        <w:rPr>
          <w:rStyle w:val="StyleUnderline"/>
          <w:highlight w:val="cyan"/>
        </w:rPr>
        <w:t>due to 2°</w:t>
      </w:r>
      <w:r w:rsidRPr="007C31AB">
        <w:rPr>
          <w:rStyle w:val="StyleUnderline"/>
        </w:rPr>
        <w:t xml:space="preserve">C </w:t>
      </w:r>
      <w:r w:rsidRPr="005B767F">
        <w:rPr>
          <w:rStyle w:val="StyleUnderline"/>
          <w:highlight w:val="cyan"/>
        </w:rPr>
        <w:t xml:space="preserve">AGW may </w:t>
      </w:r>
      <w:r w:rsidRPr="005B767F">
        <w:rPr>
          <w:rStyle w:val="Emphasis"/>
          <w:highlight w:val="cyan"/>
        </w:rPr>
        <w:t>approach 10^9 in Africa alone</w:t>
      </w:r>
      <w:r w:rsidRPr="00C00D49">
        <w:rPr>
          <w:rStyle w:val="StyleUnderline"/>
        </w:rPr>
        <w:t>.</w:t>
      </w:r>
      <w:r>
        <w:t xml:space="preserve"> There will be </w:t>
      </w:r>
      <w:r w:rsidRPr="00C00D49">
        <w:rPr>
          <w:rStyle w:val="StyleUnderline"/>
        </w:rPr>
        <w:t>severe climate impacts in the Middle East and Northern Africa</w:t>
      </w:r>
      <w:r>
        <w:t xml:space="preserve">, with mean temperature increases well above GMST and </w:t>
      </w:r>
      <w:r w:rsidRPr="00C00D49">
        <w:rPr>
          <w:rStyle w:val="StyleUnderline"/>
        </w:rPr>
        <w:t>displacement of large human populations</w:t>
      </w:r>
      <w:r>
        <w:t xml:space="preserve"> (Economist, 2018). Thomas et al. (2004) estimated that </w:t>
      </w:r>
      <w:r w:rsidRPr="005B767F">
        <w:rPr>
          <w:rStyle w:val="StyleUnderline"/>
          <w:highlight w:val="cyan"/>
        </w:rPr>
        <w:t>15% of</w:t>
      </w:r>
      <w:r w:rsidRPr="00C00D49">
        <w:rPr>
          <w:rStyle w:val="StyleUnderline"/>
        </w:rPr>
        <w:t xml:space="preserve"> all </w:t>
      </w:r>
      <w:r w:rsidRPr="005B767F">
        <w:rPr>
          <w:rStyle w:val="StyleUnderline"/>
          <w:highlight w:val="cyan"/>
        </w:rPr>
        <w:t>species will be extinct by 2050 if</w:t>
      </w:r>
      <w:r w:rsidRPr="00C00D49">
        <w:rPr>
          <w:rStyle w:val="StyleUnderline"/>
        </w:rPr>
        <w:t xml:space="preserve"> AGW is </w:t>
      </w:r>
      <w:r w:rsidRPr="005B767F">
        <w:rPr>
          <w:rStyle w:val="StyleUnderline"/>
          <w:highlight w:val="cyan"/>
        </w:rPr>
        <w:t>limited to 1.5°</w:t>
      </w:r>
      <w:r w:rsidRPr="007C31AB">
        <w:rPr>
          <w:rStyle w:val="StyleUnderline"/>
        </w:rPr>
        <w:t>C</w:t>
      </w:r>
      <w:r w:rsidRPr="00C00D49">
        <w:rPr>
          <w:rStyle w:val="StyleUnderline"/>
        </w:rPr>
        <w:t xml:space="preserve">; </w:t>
      </w:r>
      <w:r w:rsidRPr="005B767F">
        <w:rPr>
          <w:rStyle w:val="StyleUnderline"/>
          <w:highlight w:val="cyan"/>
        </w:rPr>
        <w:t>37% if limited to 2°</w:t>
      </w:r>
      <w:r w:rsidRPr="007C31AB">
        <w:rPr>
          <w:rStyle w:val="StyleUnderline"/>
        </w:rPr>
        <w:t>C</w:t>
      </w:r>
      <w:r w:rsidRPr="00C00D49">
        <w:rPr>
          <w:rStyle w:val="StyleUnderline"/>
        </w:rPr>
        <w:t xml:space="preserve">. Ecological </w:t>
      </w:r>
      <w:r w:rsidRPr="00541B39">
        <w:rPr>
          <w:rStyle w:val="StyleUnderline"/>
        </w:rPr>
        <w:t>dependencies may multiply the direct effects of environmental change</w:t>
      </w:r>
      <w:r>
        <w:t xml:space="preserve"> on the collapse of planetary diversity </w:t>
      </w:r>
      <w:r w:rsidRPr="00541B39">
        <w:rPr>
          <w:rStyle w:val="Emphasis"/>
        </w:rPr>
        <w:t>by 10</w:t>
      </w:r>
      <w:r>
        <w:t xml:space="preserve"> (</w:t>
      </w:r>
      <w:proofErr w:type="spellStart"/>
      <w:r>
        <w:t>Strona</w:t>
      </w:r>
      <w:proofErr w:type="spellEnd"/>
      <w:r>
        <w:t xml:space="preserve"> and Bradshaw, 2018). </w:t>
      </w:r>
      <w:r w:rsidRPr="00C00D49">
        <w:rPr>
          <w:rStyle w:val="StyleUnderline"/>
        </w:rPr>
        <w:t>Loss of biodiversity will make it impossible to feed a larger African population</w:t>
      </w:r>
      <w:r>
        <w:t xml:space="preserve"> (</w:t>
      </w:r>
      <w:proofErr w:type="spellStart"/>
      <w:r>
        <w:t>Frison</w:t>
      </w:r>
      <w:proofErr w:type="spellEnd"/>
      <w:r>
        <w:t xml:space="preserve"> et al., 2011). </w:t>
      </w:r>
      <w:r w:rsidRPr="00C00D49">
        <w:rPr>
          <w:rStyle w:val="StyleUnderline"/>
        </w:rPr>
        <w:t xml:space="preserve">Insect populations will be affected </w:t>
      </w:r>
      <w:r w:rsidRPr="00C00D49">
        <w:rPr>
          <w:rStyle w:val="Emphasis"/>
        </w:rPr>
        <w:t>by a combination of AGW and insecticides</w:t>
      </w:r>
      <w:r>
        <w:t xml:space="preserve"> (Boggs, 2016). </w:t>
      </w:r>
      <w:r w:rsidRPr="00FA0A9A">
        <w:rPr>
          <w:rStyle w:val="StyleUnderline"/>
        </w:rPr>
        <w:t>Forty percent of the world’s insect species may go extinct in coming decades</w:t>
      </w:r>
      <w:r w:rsidRPr="00FA0A9A">
        <w:t xml:space="preserve"> (Resnick, 2019; Sánchez-Bayo and </w:t>
      </w:r>
      <w:proofErr w:type="spellStart"/>
      <w:r w:rsidRPr="00FA0A9A">
        <w:t>Wyckhuys</w:t>
      </w:r>
      <w:proofErr w:type="spellEnd"/>
      <w:r w:rsidRPr="00FA0A9A">
        <w:t xml:space="preserve">, 2019). In the past 50 years, bee pollinations have declined as demand for agricultural pollination has approximately tripled, </w:t>
      </w:r>
      <w:r w:rsidRPr="00FA0A9A">
        <w:rPr>
          <w:rStyle w:val="Emphasis"/>
        </w:rPr>
        <w:t xml:space="preserve">triggering a pollination crisis </w:t>
      </w:r>
      <w:r w:rsidRPr="00FA0A9A">
        <w:rPr>
          <w:rStyle w:val="Emphasis"/>
        </w:rPr>
        <w:lastRenderedPageBreak/>
        <w:t>that affects crop yields</w:t>
      </w:r>
      <w:r>
        <w:t xml:space="preserve"> (</w:t>
      </w:r>
      <w:proofErr w:type="spellStart"/>
      <w:r>
        <w:t>Goulson</w:t>
      </w:r>
      <w:proofErr w:type="spellEnd"/>
      <w:r>
        <w:t xml:space="preserve"> et al., 2015). </w:t>
      </w:r>
      <w:r w:rsidRPr="00C00D49">
        <w:rPr>
          <w:rStyle w:val="StyleUnderline"/>
        </w:rPr>
        <w:t>Extinction of bee species could lead to the extinction of plant species that depend on bees for pollination, leading to other animal, plant, and insect extinctions, which in turn affects insect-eating bird populations</w:t>
      </w:r>
      <w:r>
        <w:t xml:space="preserve"> (</w:t>
      </w:r>
      <w:proofErr w:type="spellStart"/>
      <w:r>
        <w:t>Goulson</w:t>
      </w:r>
      <w:proofErr w:type="spellEnd"/>
      <w:r>
        <w:t xml:space="preserve">, 2014). Biodiverse coral reefs will be degraded due to </w:t>
      </w:r>
      <w:r w:rsidRPr="00C00D49">
        <w:t>pollution, overfishing, and rising temperature and acidity of ocean waters</w:t>
      </w:r>
      <w:r>
        <w:t xml:space="preserve"> (Hughes et al., 2017). Oceanic oxygen concentration is also falling (</w:t>
      </w:r>
      <w:proofErr w:type="spellStart"/>
      <w:r>
        <w:t>Poppick</w:t>
      </w:r>
      <w:proofErr w:type="spellEnd"/>
      <w:r>
        <w:t xml:space="preserve">, 2019). Most reefs will be seriously threatened or irreversibly damaged by 2050 (Burke et al., 2011) and the rest may die by 2100. </w:t>
      </w:r>
      <w:proofErr w:type="spellStart"/>
      <w:r>
        <w:t>Sekerci</w:t>
      </w:r>
      <w:proofErr w:type="spellEnd"/>
      <w:r>
        <w:t xml:space="preserve"> and </w:t>
      </w:r>
      <w:proofErr w:type="spellStart"/>
      <w:r>
        <w:t>Petrovskii</w:t>
      </w:r>
      <w:proofErr w:type="spellEnd"/>
      <w:r>
        <w:t xml:space="preserve"> (2015) showed that “the </w:t>
      </w:r>
      <w:r w:rsidRPr="005B767F">
        <w:rPr>
          <w:rStyle w:val="Emphasis"/>
          <w:highlight w:val="cyan"/>
        </w:rPr>
        <w:t xml:space="preserve">oxygen production by </w:t>
      </w:r>
      <w:r w:rsidRPr="00541B39">
        <w:rPr>
          <w:rStyle w:val="Emphasis"/>
        </w:rPr>
        <w:t xml:space="preserve">marine </w:t>
      </w:r>
      <w:r w:rsidRPr="005B767F">
        <w:rPr>
          <w:rStyle w:val="Emphasis"/>
          <w:highlight w:val="cyan"/>
        </w:rPr>
        <w:t>phytoplankton can stop suddenly if</w:t>
      </w:r>
      <w:r w:rsidRPr="00C00D49">
        <w:rPr>
          <w:rStyle w:val="Emphasis"/>
        </w:rPr>
        <w:t xml:space="preserve"> the </w:t>
      </w:r>
      <w:r w:rsidRPr="005B767F">
        <w:rPr>
          <w:rStyle w:val="Emphasis"/>
          <w:highlight w:val="cyan"/>
        </w:rPr>
        <w:t xml:space="preserve">water temperature exceeds a </w:t>
      </w:r>
      <w:r w:rsidRPr="001B2676">
        <w:rPr>
          <w:rStyle w:val="Emphasis"/>
        </w:rPr>
        <w:t xml:space="preserve">certain critical </w:t>
      </w:r>
      <w:r w:rsidRPr="005B767F">
        <w:rPr>
          <w:rStyle w:val="Emphasis"/>
          <w:highlight w:val="cyan"/>
        </w:rPr>
        <w:t>value</w:t>
      </w:r>
      <w:r>
        <w:t xml:space="preserve">. Since the ocean </w:t>
      </w:r>
      <w:r w:rsidRPr="00C00D49">
        <w:rPr>
          <w:rStyle w:val="StyleUnderline"/>
        </w:rPr>
        <w:t>plankton produces altogether more than one half of the total atmospheric oxygen</w:t>
      </w:r>
      <w:r>
        <w:t xml:space="preserve">, it would mean oxygen depletion not only in the water but also in the air. Should it happen, </w:t>
      </w:r>
      <w:r w:rsidRPr="005B767F">
        <w:rPr>
          <w:rStyle w:val="Emphasis"/>
          <w:highlight w:val="cyan"/>
        </w:rPr>
        <w:t>it would</w:t>
      </w:r>
      <w:r w:rsidRPr="00C00D49">
        <w:rPr>
          <w:rStyle w:val="Emphasis"/>
        </w:rPr>
        <w:t xml:space="preserve"> obviously </w:t>
      </w:r>
      <w:r w:rsidRPr="005B767F">
        <w:rPr>
          <w:rStyle w:val="Emphasis"/>
          <w:highlight w:val="cyan"/>
        </w:rPr>
        <w:t>kill most of life</w:t>
      </w:r>
      <w:r w:rsidRPr="00C00D49">
        <w:rPr>
          <w:rStyle w:val="Emphasis"/>
        </w:rPr>
        <w:t xml:space="preserve"> on Earth</w:t>
      </w:r>
      <w:r>
        <w:t xml:space="preserve">” (p. 2349). </w:t>
      </w:r>
      <w:r w:rsidRPr="00FA0A9A">
        <w:rPr>
          <w:rStyle w:val="Emphasis"/>
        </w:rPr>
        <w:t>Soil will be degraded by chemical-heavy farming techniques and deforestation-induced erosion, reducing crop yields</w:t>
      </w:r>
      <w:r>
        <w:t xml:space="preserve"> (Arsenault, 2014). “</w:t>
      </w:r>
      <w:r w:rsidRPr="00FA0A9A">
        <w:rPr>
          <w:rStyle w:val="StyleUnderline"/>
          <w:sz w:val="16"/>
          <w:szCs w:val="16"/>
        </w:rPr>
        <w:t>There is rapidly escalating competition between the demand for land functions that provide food, water, and energy, and those services that support and regulate all life cycles on Earth</w:t>
      </w:r>
      <w:r w:rsidRPr="00FA0A9A">
        <w:rPr>
          <w:sz w:val="16"/>
          <w:szCs w:val="16"/>
        </w:rPr>
        <w:t xml:space="preserve">” (United Nations, 2017c, p. 8). </w:t>
      </w:r>
      <w:r w:rsidRPr="00FA0A9A">
        <w:rPr>
          <w:rStyle w:val="StyleUnderline"/>
          <w:sz w:val="16"/>
          <w:szCs w:val="16"/>
        </w:rPr>
        <w:t>Groundwater</w:t>
      </w:r>
      <w:r w:rsidRPr="00FA0A9A">
        <w:rPr>
          <w:sz w:val="16"/>
          <w:szCs w:val="16"/>
        </w:rPr>
        <w:t xml:space="preserve"> (</w:t>
      </w:r>
      <w:proofErr w:type="spellStart"/>
      <w:r w:rsidRPr="00FA0A9A">
        <w:rPr>
          <w:sz w:val="16"/>
          <w:szCs w:val="16"/>
        </w:rPr>
        <w:t>Dalin</w:t>
      </w:r>
      <w:proofErr w:type="spellEnd"/>
      <w:r w:rsidRPr="00FA0A9A">
        <w:rPr>
          <w:sz w:val="16"/>
          <w:szCs w:val="16"/>
        </w:rPr>
        <w:t xml:space="preserve"> et al., 2017) </w:t>
      </w:r>
      <w:r w:rsidRPr="00FA0A9A">
        <w:rPr>
          <w:rStyle w:val="StyleUnderline"/>
          <w:sz w:val="16"/>
          <w:szCs w:val="16"/>
        </w:rPr>
        <w:t>is the largest available store of global freshwater and 2 × 10^9 people rely on it</w:t>
      </w:r>
      <w:r w:rsidRPr="00FA0A9A">
        <w:rPr>
          <w:sz w:val="16"/>
          <w:szCs w:val="16"/>
        </w:rPr>
        <w:t xml:space="preserve">. About 6% of global groundwater is readily available and can be replenished with a human lifespan (Gleeson et al., 2016). </w:t>
      </w:r>
      <w:r w:rsidRPr="00FA0A9A">
        <w:rPr>
          <w:rStyle w:val="StyleUnderline"/>
          <w:sz w:val="16"/>
          <w:szCs w:val="16"/>
        </w:rPr>
        <w:t xml:space="preserve">Where groundwater is depleted, </w:t>
      </w:r>
      <w:r w:rsidRPr="00FA0A9A">
        <w:rPr>
          <w:rStyle w:val="Emphasis"/>
          <w:sz w:val="16"/>
          <w:szCs w:val="16"/>
        </w:rPr>
        <w:t>recovery may take centuries or millennia</w:t>
      </w:r>
      <w:r w:rsidRPr="00FA0A9A">
        <w:rPr>
          <w:sz w:val="16"/>
          <w:szCs w:val="16"/>
        </w:rPr>
        <w:t xml:space="preserve"> (Cuthbert et al., 2019, p. 140). About 10% of global land is covered by glaciers, and 10^9 people depend on their meltwater (Qui, 2019). AGW will cause non-polar glacier volume to fall by 29–41% in 2100; “glaciers in Central Europe, low-latitude South America, Caucasus, North Asia, Western Canada, and US are projected to lose more than 80% of their volume by 2100” with “major implications for regional hydrology and water availability in the near future” (</w:t>
      </w:r>
      <w:proofErr w:type="spellStart"/>
      <w:r w:rsidRPr="00FA0A9A">
        <w:rPr>
          <w:sz w:val="16"/>
          <w:szCs w:val="16"/>
        </w:rPr>
        <w:t>Radić</w:t>
      </w:r>
      <w:proofErr w:type="spellEnd"/>
      <w:r w:rsidRPr="00FA0A9A">
        <w:rPr>
          <w:sz w:val="16"/>
          <w:szCs w:val="16"/>
        </w:rPr>
        <w:t xml:space="preserve"> et al., 2014). Clarke et al. (2015) predicted that by 2100 Western Canadian glaciers will shrink by 70% relative to 2005, affecting aquatic ecosystems, agriculture, forestry, and water quality. Iceland’s glaciers will shrink by 40% in 2100 and 100% in 2200 (Poore et al., 2000). Accelerated deglaciation in Greenland from 2003 to 2013 suggests a tipping point driven by changes in air temperature and solar radiation (Bevis et al., 2019). </w:t>
      </w:r>
      <w:r w:rsidRPr="00FA0A9A">
        <w:rPr>
          <w:rStyle w:val="StyleUnderline"/>
          <w:sz w:val="16"/>
          <w:szCs w:val="16"/>
        </w:rPr>
        <w:t>Pathogens</w:t>
      </w:r>
      <w:r w:rsidRPr="00FA0A9A">
        <w:rPr>
          <w:sz w:val="16"/>
          <w:szCs w:val="16"/>
        </w:rPr>
        <w:t xml:space="preserve"> such as anthrax may </w:t>
      </w:r>
      <w:r w:rsidRPr="00FA0A9A">
        <w:rPr>
          <w:rStyle w:val="StyleUnderline"/>
          <w:sz w:val="16"/>
          <w:szCs w:val="16"/>
        </w:rPr>
        <w:t>emerge from melting permafrost</w:t>
      </w:r>
      <w:r w:rsidRPr="00FA0A9A">
        <w:rPr>
          <w:sz w:val="16"/>
          <w:szCs w:val="16"/>
        </w:rPr>
        <w:t xml:space="preserve"> (</w:t>
      </w:r>
      <w:proofErr w:type="spellStart"/>
      <w:r w:rsidRPr="00FA0A9A">
        <w:rPr>
          <w:sz w:val="16"/>
          <w:szCs w:val="16"/>
        </w:rPr>
        <w:t>Revich</w:t>
      </w:r>
      <w:proofErr w:type="spellEnd"/>
      <w:r w:rsidRPr="00FA0A9A">
        <w:rPr>
          <w:sz w:val="16"/>
          <w:szCs w:val="16"/>
        </w:rPr>
        <w:t xml:space="preserve"> and </w:t>
      </w:r>
      <w:proofErr w:type="spellStart"/>
      <w:r w:rsidRPr="00FA0A9A">
        <w:rPr>
          <w:sz w:val="16"/>
          <w:szCs w:val="16"/>
        </w:rPr>
        <w:t>Podolnaya</w:t>
      </w:r>
      <w:proofErr w:type="spellEnd"/>
      <w:r w:rsidRPr="00FA0A9A">
        <w:rPr>
          <w:sz w:val="16"/>
          <w:szCs w:val="16"/>
        </w:rPr>
        <w:t xml:space="preserve">, 2011; Legendre et al., 2015) </w:t>
      </w:r>
      <w:r w:rsidRPr="00FA0A9A">
        <w:rPr>
          <w:rStyle w:val="StyleUnderline"/>
          <w:sz w:val="16"/>
          <w:szCs w:val="16"/>
        </w:rPr>
        <w:t>and</w:t>
      </w:r>
      <w:r w:rsidRPr="00FA0A9A">
        <w:rPr>
          <w:rStyle w:val="Emphasis"/>
          <w:sz w:val="16"/>
          <w:szCs w:val="16"/>
        </w:rPr>
        <w:t xml:space="preserve"> cause regional or global pandemics</w:t>
      </w:r>
      <w:r w:rsidRPr="00FA0A9A">
        <w:rPr>
          <w:sz w:val="16"/>
          <w:szCs w:val="16"/>
        </w:rPr>
        <w:t xml:space="preserve"> (Wu et al., 2016). </w:t>
      </w:r>
      <w:r w:rsidRPr="00FA0A9A">
        <w:rPr>
          <w:rStyle w:val="StyleUnderline"/>
          <w:sz w:val="16"/>
          <w:szCs w:val="16"/>
        </w:rPr>
        <w:t>Humans have little immune resistant to zoonoses</w:t>
      </w:r>
      <w:r w:rsidRPr="00FA0A9A">
        <w:rPr>
          <w:sz w:val="16"/>
          <w:szCs w:val="16"/>
        </w:rPr>
        <w:t xml:space="preserve">—diseases transmitted between human and non-human animals, such as </w:t>
      </w:r>
      <w:proofErr w:type="spellStart"/>
      <w:r w:rsidRPr="00FA0A9A">
        <w:rPr>
          <w:sz w:val="16"/>
          <w:szCs w:val="16"/>
        </w:rPr>
        <w:t>ebola</w:t>
      </w:r>
      <w:proofErr w:type="spellEnd"/>
      <w:r w:rsidRPr="00FA0A9A">
        <w:rPr>
          <w:sz w:val="16"/>
          <w:szCs w:val="16"/>
        </w:rPr>
        <w:t xml:space="preserve"> and salmonellosis. In the 14th century, bubonic plague (spread by fleas or body fluids from plague-infected animals) killed 25–40% of European children and adults (Galvani and </w:t>
      </w:r>
      <w:proofErr w:type="spellStart"/>
      <w:r w:rsidRPr="00FA0A9A">
        <w:rPr>
          <w:sz w:val="16"/>
          <w:szCs w:val="16"/>
        </w:rPr>
        <w:t>Slatkin</w:t>
      </w:r>
      <w:proofErr w:type="spellEnd"/>
      <w:r w:rsidRPr="00FA0A9A">
        <w:rPr>
          <w:sz w:val="16"/>
          <w:szCs w:val="16"/>
        </w:rPr>
        <w:t>, 2003).</w:t>
      </w:r>
      <w:r>
        <w:t xml:space="preserve"> </w:t>
      </w:r>
      <w:r w:rsidRPr="005B767F">
        <w:rPr>
          <w:rStyle w:val="Emphasis"/>
          <w:highlight w:val="cyan"/>
        </w:rPr>
        <w:t>2°</w:t>
      </w:r>
      <w:r w:rsidRPr="007C31AB">
        <w:rPr>
          <w:rStyle w:val="Emphasis"/>
        </w:rPr>
        <w:t>C</w:t>
      </w:r>
      <w:r w:rsidRPr="005B767F">
        <w:rPr>
          <w:rStyle w:val="Emphasis"/>
          <w:highlight w:val="cyan"/>
        </w:rPr>
        <w:t xml:space="preserve"> AGW will trigger conflicts over natural resources</w:t>
      </w:r>
      <w:r>
        <w:t xml:space="preserve"> (Barnett and </w:t>
      </w:r>
      <w:proofErr w:type="spellStart"/>
      <w:r>
        <w:t>Adger</w:t>
      </w:r>
      <w:proofErr w:type="spellEnd"/>
      <w:r>
        <w:t xml:space="preserve">, 2007). </w:t>
      </w:r>
      <w:r w:rsidRPr="005B767F">
        <w:rPr>
          <w:rStyle w:val="Emphasis"/>
          <w:highlight w:val="cyan"/>
        </w:rPr>
        <w:t>Political destabilization could lead to use of nuclear weapons, causing radioactive fallout and ozone depletion</w:t>
      </w:r>
      <w:r>
        <w:t xml:space="preserve"> (Mills et al., 2008). In a zeroth-order estimate, </w:t>
      </w:r>
      <w:r w:rsidRPr="00D065DF">
        <w:rPr>
          <w:rStyle w:val="StyleUnderline"/>
        </w:rPr>
        <w:t>one or more of these points could alone cause 10^7 deaths per year for a century</w:t>
      </w:r>
      <w:r>
        <w:t>—</w:t>
      </w:r>
      <w:r w:rsidRPr="00D065DF">
        <w:rPr>
          <w:rStyle w:val="StyleUnderline"/>
        </w:rPr>
        <w:t>a total of 10^9 deaths each</w:t>
      </w:r>
      <w:r>
        <w:t xml:space="preserve">. If that is true, </w:t>
      </w:r>
      <w:r w:rsidRPr="00D065DF">
        <w:rPr>
          <w:rStyle w:val="StyleUnderline"/>
        </w:rPr>
        <w:t>a worst-case estimate of 3 × 10^9 for the worst-case AGW death toll may be realistic</w:t>
      </w:r>
      <w:r>
        <w:t>. That would correspond to roughly 30% of future world population, which will reach 9.8 × 10^9 in 2050 and 11.2 × 109 in 2100 (or between 8 × 109 and 15 × 109; United Nations (2017a). Given the high degree of uncertainty, a more precise estimate is hardly realistic.</w:t>
      </w:r>
    </w:p>
    <w:p w14:paraId="25103657" w14:textId="657869B1" w:rsidR="00A8088E" w:rsidRDefault="00A8088E" w:rsidP="00A8088E">
      <w:pPr>
        <w:pStyle w:val="Heading3"/>
        <w:tabs>
          <w:tab w:val="left" w:pos="5850"/>
        </w:tabs>
      </w:pPr>
      <w:r>
        <w:lastRenderedPageBreak/>
        <w:t>contention 2</w:t>
      </w:r>
    </w:p>
    <w:p w14:paraId="7A016C16" w14:textId="3C921B01" w:rsidR="00A8088E" w:rsidRDefault="00A8088E" w:rsidP="00A8088E">
      <w:pPr>
        <w:pStyle w:val="Heading4"/>
      </w:pPr>
      <w:r>
        <w:t>contention 2 is colonization</w:t>
      </w:r>
    </w:p>
    <w:p w14:paraId="239C88F2" w14:textId="77777777" w:rsidR="00A8088E" w:rsidRDefault="00A8088E" w:rsidP="00A8088E">
      <w:pPr>
        <w:pStyle w:val="Heading4"/>
        <w:shd w:val="clear" w:color="auto" w:fill="FFFFFF"/>
        <w:spacing w:line="278" w:lineRule="atLeast"/>
        <w:rPr>
          <w:rFonts w:cs="Calibri"/>
          <w:color w:val="222222"/>
          <w:szCs w:val="26"/>
        </w:rPr>
      </w:pPr>
      <w:r>
        <w:rPr>
          <w:rFonts w:cs="Calibri"/>
          <w:color w:val="222222"/>
          <w:szCs w:val="26"/>
        </w:rPr>
        <w:t>commercialization drives space colonization – private investment places it as a possibility by 2030</w:t>
      </w:r>
    </w:p>
    <w:p w14:paraId="473E769E" w14:textId="77777777" w:rsidR="00A8088E" w:rsidRDefault="00A8088E" w:rsidP="00A8088E">
      <w:pPr>
        <w:shd w:val="clear" w:color="auto" w:fill="FFFFFF"/>
        <w:spacing w:line="235" w:lineRule="atLeast"/>
        <w:rPr>
          <w:rFonts w:cs="Calibri"/>
          <w:color w:val="222222"/>
        </w:rPr>
      </w:pPr>
      <w:proofErr w:type="spellStart"/>
      <w:r>
        <w:rPr>
          <w:rFonts w:cs="Calibri"/>
          <w:b/>
          <w:bCs/>
          <w:color w:val="222222"/>
          <w:sz w:val="26"/>
          <w:szCs w:val="26"/>
        </w:rPr>
        <w:t>Tangermann</w:t>
      </w:r>
      <w:proofErr w:type="spellEnd"/>
      <w:r>
        <w:rPr>
          <w:rFonts w:cs="Calibri"/>
          <w:b/>
          <w:bCs/>
          <w:color w:val="222222"/>
          <w:sz w:val="26"/>
          <w:szCs w:val="26"/>
        </w:rPr>
        <w:t xml:space="preserve"> 17</w:t>
      </w:r>
      <w:r>
        <w:rPr>
          <w:rFonts w:cs="Calibri"/>
          <w:color w:val="222222"/>
        </w:rPr>
        <w:t xml:space="preserve"> (Victor </w:t>
      </w:r>
      <w:proofErr w:type="spellStart"/>
      <w:r>
        <w:rPr>
          <w:rFonts w:cs="Calibri"/>
          <w:color w:val="222222"/>
        </w:rPr>
        <w:t>Tangermann</w:t>
      </w:r>
      <w:proofErr w:type="spellEnd"/>
      <w:r>
        <w:rPr>
          <w:rFonts w:cs="Calibri"/>
          <w:color w:val="222222"/>
        </w:rPr>
        <w:t xml:space="preserve">, staff writer and photo editor at </w:t>
      </w:r>
      <w:proofErr w:type="spellStart"/>
      <w:r>
        <w:rPr>
          <w:rFonts w:cs="Calibri"/>
          <w:color w:val="222222"/>
        </w:rPr>
        <w:t>Futurism,"A</w:t>
      </w:r>
      <w:proofErr w:type="spellEnd"/>
      <w:r>
        <w:rPr>
          <w:rFonts w:cs="Calibri"/>
          <w:color w:val="222222"/>
        </w:rPr>
        <w:t xml:space="preserve"> timeline for humanity's colonization of space," Futurism, 10/17/17, </w:t>
      </w:r>
      <w:hyperlink r:id="rId8" w:history="1">
        <w:r w:rsidRPr="00940EC3">
          <w:rPr>
            <w:rStyle w:val="Hyperlink"/>
            <w:rFonts w:cs="Calibri"/>
          </w:rPr>
          <w:t>https://futurism.com/a-timeline-for-humanitys-colonization-of-space</w:t>
        </w:r>
      </w:hyperlink>
      <w:r>
        <w:rPr>
          <w:rFonts w:cs="Calibri"/>
          <w:color w:val="222222"/>
        </w:rPr>
        <w:t>)</w:t>
      </w:r>
    </w:p>
    <w:p w14:paraId="425968E9" w14:textId="77777777" w:rsidR="00A8088E" w:rsidRPr="00D438B4" w:rsidRDefault="00A8088E" w:rsidP="00A8088E">
      <w:pPr>
        <w:rPr>
          <w:sz w:val="10"/>
          <w:szCs w:val="10"/>
        </w:rPr>
      </w:pPr>
      <w:r w:rsidRPr="006B5C92">
        <w:t xml:space="preserve">Humans have long desired to explore the vast realms of space. Today, we are finally poised to send people out into the cosmos. </w:t>
      </w:r>
      <w:r w:rsidRPr="006B5C92">
        <w:rPr>
          <w:u w:val="single"/>
        </w:rPr>
        <w:t>Indeed, </w:t>
      </w:r>
      <w:proofErr w:type="gramStart"/>
      <w:r w:rsidRPr="006B5C92">
        <w:rPr>
          <w:u w:val="single"/>
        </w:rPr>
        <w:t>a number of</w:t>
      </w:r>
      <w:proofErr w:type="gramEnd"/>
      <w:r w:rsidRPr="006B5C92">
        <w:rPr>
          <w:u w:val="single"/>
        </w:rPr>
        <w:t xml:space="preserve"> private and public </w:t>
      </w:r>
      <w:r w:rsidRPr="00444368">
        <w:rPr>
          <w:highlight w:val="cyan"/>
          <w:u w:val="single"/>
        </w:rPr>
        <w:t>space companies</w:t>
      </w:r>
      <w:r w:rsidRPr="006B5C92">
        <w:rPr>
          <w:u w:val="single"/>
        </w:rPr>
        <w:t xml:space="preserve"> are gearing up for Space Race 2.0 — a (very expensive) competition that </w:t>
      </w:r>
      <w:r w:rsidRPr="00D558F7">
        <w:rPr>
          <w:highlight w:val="cyan"/>
          <w:u w:val="single"/>
        </w:rPr>
        <w:t>inch</w:t>
      </w:r>
      <w:r w:rsidRPr="006B5C92">
        <w:rPr>
          <w:u w:val="single"/>
        </w:rPr>
        <w:t xml:space="preserve">es </w:t>
      </w:r>
      <w:r w:rsidRPr="00D558F7">
        <w:rPr>
          <w:highlight w:val="cyan"/>
          <w:u w:val="single"/>
        </w:rPr>
        <w:t>us closer to</w:t>
      </w:r>
      <w:r w:rsidRPr="006B5C92">
        <w:rPr>
          <w:u w:val="single"/>
        </w:rPr>
        <w:t xml:space="preserve"> uncovering </w:t>
      </w:r>
      <w:r w:rsidRPr="00D558F7">
        <w:rPr>
          <w:highlight w:val="cyan"/>
          <w:u w:val="single"/>
        </w:rPr>
        <w:t>answers about</w:t>
      </w:r>
      <w:r w:rsidRPr="006B5C92">
        <w:rPr>
          <w:u w:val="single"/>
        </w:rPr>
        <w:t xml:space="preserve"> our universe and exploring </w:t>
      </w:r>
      <w:r w:rsidRPr="00D558F7">
        <w:rPr>
          <w:highlight w:val="cyan"/>
          <w:u w:val="single"/>
        </w:rPr>
        <w:t>new realms of</w:t>
      </w:r>
      <w:r w:rsidRPr="006B5C92">
        <w:rPr>
          <w:u w:val="single"/>
        </w:rPr>
        <w:t xml:space="preserve"> our own </w:t>
      </w:r>
      <w:r w:rsidRPr="00D558F7">
        <w:rPr>
          <w:highlight w:val="cyan"/>
          <w:u w:val="single"/>
        </w:rPr>
        <w:t>humanity</w:t>
      </w:r>
      <w:r w:rsidRPr="006B5C92">
        <w:rPr>
          <w:u w:val="single"/>
        </w:rPr>
        <w:t xml:space="preserve">. Though they are still in the race, </w:t>
      </w:r>
      <w:r w:rsidRPr="00D558F7">
        <w:rPr>
          <w:highlight w:val="cyan"/>
          <w:u w:val="single"/>
        </w:rPr>
        <w:t>shifting priorities and limited budgets have undermined NASA’s lead in exploring the solar system</w:t>
      </w:r>
      <w:r w:rsidRPr="006B5C92">
        <w:rPr>
          <w:u w:val="single"/>
        </w:rPr>
        <w:t xml:space="preserve"> and beyond. In the meantime, </w:t>
      </w:r>
      <w:r w:rsidRPr="00D558F7">
        <w:rPr>
          <w:highlight w:val="cyan"/>
          <w:u w:val="single"/>
        </w:rPr>
        <w:t>private entities like SpaceX and Virgin Galactic are</w:t>
      </w:r>
      <w:r w:rsidRPr="006B5C92">
        <w:rPr>
          <w:u w:val="single"/>
        </w:rPr>
        <w:t xml:space="preserve"> flush with cash, and they are </w:t>
      </w:r>
      <w:r w:rsidRPr="00D558F7">
        <w:rPr>
          <w:highlight w:val="cyan"/>
          <w:u w:val="single"/>
        </w:rPr>
        <w:t>stepping up to try and engineer better</w:t>
      </w:r>
      <w:r w:rsidRPr="006B5C92">
        <w:rPr>
          <w:u w:val="single"/>
        </w:rPr>
        <w:t xml:space="preserve">, bigger, and faster </w:t>
      </w:r>
      <w:r w:rsidRPr="00D558F7">
        <w:rPr>
          <w:highlight w:val="cyan"/>
          <w:u w:val="single"/>
        </w:rPr>
        <w:t>rockets</w:t>
      </w:r>
      <w:r w:rsidRPr="006B5C92">
        <w:rPr>
          <w:u w:val="single"/>
        </w:rPr>
        <w:t xml:space="preserve">. And </w:t>
      </w:r>
      <w:r w:rsidRPr="00D558F7">
        <w:rPr>
          <w:highlight w:val="cyan"/>
          <w:u w:val="single"/>
        </w:rPr>
        <w:t>this is</w:t>
      </w:r>
      <w:r w:rsidRPr="006B5C92">
        <w:rPr>
          <w:u w:val="single"/>
        </w:rPr>
        <w:t xml:space="preserve"> a </w:t>
      </w:r>
      <w:r w:rsidRPr="00D558F7">
        <w:rPr>
          <w:highlight w:val="cyan"/>
          <w:u w:val="single"/>
        </w:rPr>
        <w:t>good</w:t>
      </w:r>
      <w:r w:rsidRPr="006B5C92">
        <w:rPr>
          <w:u w:val="single"/>
        </w:rPr>
        <w:t xml:space="preserve"> thing b</w:t>
      </w:r>
      <w:r w:rsidRPr="00D558F7">
        <w:rPr>
          <w:highlight w:val="cyan"/>
          <w:u w:val="single"/>
        </w:rPr>
        <w:t>ecause, if humans are to find</w:t>
      </w:r>
      <w:r w:rsidRPr="006B5C92">
        <w:rPr>
          <w:u w:val="single"/>
        </w:rPr>
        <w:t xml:space="preserve"> life on other planets, or perhaps </w:t>
      </w:r>
      <w:r w:rsidRPr="00D558F7">
        <w:rPr>
          <w:highlight w:val="cyan"/>
          <w:u w:val="single"/>
        </w:rPr>
        <w:t xml:space="preserve">a new planet for </w:t>
      </w:r>
      <w:proofErr w:type="gramStart"/>
      <w:r w:rsidRPr="00D558F7">
        <w:rPr>
          <w:highlight w:val="cyan"/>
          <w:u w:val="single"/>
        </w:rPr>
        <w:t>ourselves</w:t>
      </w:r>
      <w:proofErr w:type="gramEnd"/>
      <w:r w:rsidRPr="00D558F7">
        <w:rPr>
          <w:highlight w:val="cyan"/>
          <w:u w:val="single"/>
        </w:rPr>
        <w:t>, more work needs to be done</w:t>
      </w:r>
      <w:r w:rsidRPr="006B5C92">
        <w:rPr>
          <w:u w:val="single"/>
        </w:rPr>
        <w:t>. Engineers and scientists need to develop life support systems, find reliable sources of water and fuel, overcome the negative effects living in space has on the body, and find a faster way to travel. </w:t>
      </w:r>
      <w:r w:rsidRPr="00444368">
        <w:rPr>
          <w:sz w:val="10"/>
          <w:szCs w:val="10"/>
        </w:rPr>
        <w:t xml:space="preserve">There is still much to be </w:t>
      </w:r>
      <w:proofErr w:type="gramStart"/>
      <w:r w:rsidRPr="00444368">
        <w:rPr>
          <w:sz w:val="10"/>
          <w:szCs w:val="10"/>
        </w:rPr>
        <w:t>done, but</w:t>
      </w:r>
      <w:proofErr w:type="gramEnd"/>
      <w:r w:rsidRPr="00444368">
        <w:rPr>
          <w:sz w:val="10"/>
          <w:szCs w:val="10"/>
        </w:rPr>
        <w:t xml:space="preserve"> sending the average person to the Moon and beyond no longer seems so far out of reach. Yet, when will it finally happen? When will humans finally roam across an alien world? Here’s a comprehensive timeline of our future beyond Earth. Late 2017: Heavy Falcon Launch SpaceX plans to launch the Falcon Heavy for the first time before the end of 2017. Because the rocket can be reused, the Falcon Heavy rocket can deliver its payload into space at only a third of the cost of the next closest operational vehicle, the Delta IV Heavy. This lower upfront cost means that more organizations can carry out experiments in outer space. One of these experiments is the Planetary Society’s LightSail 2 solar sail that will launch on board a Heavy Falcon in early 2018. SpaceX’s Falcon Heavy rocket lives up to its name. 27 rocket engines weigh down the 70-meter (229-foot), 1.4-metric-ton (3.1-million-pound) rocket. That’s a lot of extra weight, but the payload makes it worthwhile — the rocket can launch 63,800 kg (140,660 </w:t>
      </w:r>
      <w:proofErr w:type="spellStart"/>
      <w:r w:rsidRPr="00444368">
        <w:rPr>
          <w:sz w:val="10"/>
          <w:szCs w:val="10"/>
        </w:rPr>
        <w:t>lbs</w:t>
      </w:r>
      <w:proofErr w:type="spellEnd"/>
      <w:r w:rsidRPr="00444368">
        <w:rPr>
          <w:sz w:val="10"/>
          <w:szCs w:val="10"/>
        </w:rPr>
        <w:t xml:space="preserve">) of equipment, cargo, and passengers into orbit around Earth. That’s more than double the weight that the Space Shuttle can haul to the same altitude. 2018: Preparing </w:t>
      </w:r>
      <w:proofErr w:type="gramStart"/>
      <w:r w:rsidRPr="00444368">
        <w:rPr>
          <w:sz w:val="10"/>
          <w:szCs w:val="10"/>
        </w:rPr>
        <w:t>For</w:t>
      </w:r>
      <w:proofErr w:type="gramEnd"/>
      <w:r w:rsidRPr="00444368">
        <w:rPr>
          <w:sz w:val="10"/>
          <w:szCs w:val="10"/>
        </w:rPr>
        <w:t xml:space="preserve"> Space Tourism In 2018, SpaceX plans to launch more than ever before, sending 30 rockets into orbit (up from 20 in 2017). More attempts give the company more data to show how it can perfect its technology to launch rockets cheaply and securely. Eventually, this inexpensive and safe spaceflight will make space tourism finally viable. In fact, just this year, SpaceX announced that they would be sending two humans to orbit the Moon in 2018. Image Credit: Virgin Galactic Virgin Galactic is gearing up to launch its first astronauts into space before the end of February 2018. Before it launches with passengers on board, though, the spacecraft will have to undergo a series of test flights. The space plane, called the VSS Unity, completed its fifth ‘glide flight’ (distinct from the vertical trajectory of traditional space rockets) earlier in 2017. In the first months of 2018, it will be taking flights closer to the </w:t>
      </w:r>
      <w:proofErr w:type="spellStart"/>
      <w:r w:rsidRPr="00444368">
        <w:rPr>
          <w:sz w:val="10"/>
          <w:szCs w:val="10"/>
        </w:rPr>
        <w:t>Karaman</w:t>
      </w:r>
      <w:proofErr w:type="spellEnd"/>
      <w:r w:rsidRPr="00444368">
        <w:rPr>
          <w:sz w:val="10"/>
          <w:szCs w:val="10"/>
        </w:rPr>
        <w:t xml:space="preserve"> line, the official border between the Earth’s atmosphere and outer space located 100 km (62 miles) above the Earth’s surface. Around that same time in early 2018, scientists will test the LightSail 2, a device that moves through space by harnessing the power of solar photons — no fuel tanks or thrusters required. The LightSail 2, a citizen-funded spacecraft and created by the Planetary Society (the largest nonprofit organization that promotes the exploration of outer space), would be a proof of concept that solar sailing could propel spacecraft deeper into space. The unmanned, light-propelled spacecraft will hitch a ride on SpaceX’s Falcon Heavy rocket before taking its test flight at an altitude of 720 km (447.4 miles). 2019: Space Tourism </w:t>
      </w:r>
      <w:proofErr w:type="gramStart"/>
      <w:r w:rsidRPr="00444368">
        <w:rPr>
          <w:sz w:val="10"/>
          <w:szCs w:val="10"/>
        </w:rPr>
        <w:t>And</w:t>
      </w:r>
      <w:proofErr w:type="gramEnd"/>
      <w:r w:rsidRPr="00444368">
        <w:rPr>
          <w:sz w:val="10"/>
          <w:szCs w:val="10"/>
        </w:rPr>
        <w:t xml:space="preserve"> Observation Image Credit: Blue Origin Blue Origin, the spaceflight services company started by Amazon founder Jeff Bezos, recently announced that it intends to take tourists to space before April 2019. In groups of six, passengers will board an 18-meter (60-foot) rocket to the edge of space, around 100 km (62 miles) from the Earth’s surface. Once there, they will experience zero-gravity flight. Three independent parachutes and a retro-thrust system ensure that passengers will gently sail back to Earth. This experience does not come cheap — a ticket to board the New Glenn to reach Earth orbit is rumored to cost anywhere between $150,000 and $250,000. And, </w:t>
      </w:r>
      <w:proofErr w:type="gramStart"/>
      <w:r w:rsidRPr="00444368">
        <w:rPr>
          <w:sz w:val="10"/>
          <w:szCs w:val="10"/>
        </w:rPr>
        <w:t>yet,</w:t>
      </w:r>
      <w:proofErr w:type="gramEnd"/>
      <w:r w:rsidRPr="00444368">
        <w:rPr>
          <w:sz w:val="10"/>
          <w:szCs w:val="10"/>
        </w:rPr>
        <w:t xml:space="preserve"> there’s little question that people will want to sign up — Virgin Galactic, a competing space tourism project, reportedly already has 700 people signed up. In 2019, Blue Origin plans to add two- and three-stage rockets to its arsenal. They are fully reusable, up to 99 meters (326 feet) tall, and can deliver payloads at a relatively low cost, competing with SpaceX’s Falcon Heavy rockets. Image Credit: NASA </w:t>
      </w:r>
      <w:proofErr w:type="spellStart"/>
      <w:r w:rsidRPr="00444368">
        <w:rPr>
          <w:sz w:val="10"/>
          <w:szCs w:val="10"/>
        </w:rPr>
        <w:t>NASA</w:t>
      </w:r>
      <w:proofErr w:type="spellEnd"/>
      <w:r w:rsidRPr="00444368">
        <w:rPr>
          <w:sz w:val="10"/>
          <w:szCs w:val="10"/>
        </w:rPr>
        <w:t xml:space="preserve"> also intends to launch its James Webb Telescope in the first quarter of 2019. The telescope will observe the solar system in the infrared to see every phase of the solar system’s maturation; it will ultimately be 100 times more powerful than the Hubble Space Telescope, thanks to its array of 18 hexagonal mirror segments. With a combined mirror diameter of 6.5 meters (the Hubble measures in at only 2.4), the James Webb Telescope will be able to detect events such as the formation of galaxies dating back to the time of the Big Bang. It will also have a special focus on discovering new planets that could be capable of supporting life. 2020-2025: “Earth Reliant” And Beyond</w:t>
      </w:r>
      <w:r w:rsidRPr="006B5C92">
        <w:t xml:space="preserve"> </w:t>
      </w:r>
      <w:r w:rsidRPr="00444368">
        <w:rPr>
          <w:u w:val="single"/>
        </w:rPr>
        <w:t xml:space="preserve">From finding evidence of liquid water to detecting organic matter in the soil of the Red Planet’s surface, the </w:t>
      </w:r>
      <w:r w:rsidRPr="00D558F7">
        <w:rPr>
          <w:highlight w:val="cyan"/>
          <w:u w:val="single"/>
        </w:rPr>
        <w:t>Curiosity rover has answered</w:t>
      </w:r>
      <w:r w:rsidRPr="00444368">
        <w:rPr>
          <w:u w:val="single"/>
        </w:rPr>
        <w:t xml:space="preserve"> some </w:t>
      </w:r>
      <w:r w:rsidRPr="00D558F7">
        <w:rPr>
          <w:highlight w:val="cyan"/>
          <w:u w:val="single"/>
        </w:rPr>
        <w:t>fundamental questions about</w:t>
      </w:r>
      <w:r w:rsidRPr="00444368">
        <w:rPr>
          <w:u w:val="single"/>
        </w:rPr>
        <w:t xml:space="preserve"> what it’s like on </w:t>
      </w:r>
      <w:r w:rsidRPr="00D558F7">
        <w:rPr>
          <w:highlight w:val="cyan"/>
          <w:u w:val="single"/>
        </w:rPr>
        <w:t>Mars.</w:t>
      </w:r>
      <w:r w:rsidRPr="00444368">
        <w:rPr>
          <w:u w:val="single"/>
        </w:rPr>
        <w:t xml:space="preserve"> However, that information has also sparked more questions about what other elements may be present. To this end, </w:t>
      </w:r>
      <w:proofErr w:type="gramStart"/>
      <w:r w:rsidRPr="00444368">
        <w:rPr>
          <w:u w:val="single"/>
        </w:rPr>
        <w:t>in an effort to</w:t>
      </w:r>
      <w:proofErr w:type="gramEnd"/>
      <w:r w:rsidRPr="00444368">
        <w:rPr>
          <w:u w:val="single"/>
        </w:rPr>
        <w:t xml:space="preserve"> establish whether oxygen is present in the Martian atmosphere, and at what concentration, </w:t>
      </w:r>
      <w:r w:rsidRPr="00D558F7">
        <w:rPr>
          <w:highlight w:val="cyan"/>
          <w:u w:val="single"/>
        </w:rPr>
        <w:t>Curiosity’s successor, the Mars 2020 rover, will be saddled</w:t>
      </w:r>
      <w:r w:rsidRPr="00444368">
        <w:rPr>
          <w:u w:val="single"/>
        </w:rPr>
        <w:t xml:space="preserve"> with a host of sensors and </w:t>
      </w:r>
      <w:r w:rsidRPr="00D558F7">
        <w:rPr>
          <w:highlight w:val="cyan"/>
          <w:u w:val="single"/>
        </w:rPr>
        <w:t>instruments that will allow it to answer</w:t>
      </w:r>
      <w:r w:rsidRPr="00444368">
        <w:rPr>
          <w:u w:val="single"/>
        </w:rPr>
        <w:t xml:space="preserve"> this question.</w:t>
      </w:r>
      <w:r w:rsidRPr="006B5C92">
        <w:t xml:space="preserve"> </w:t>
      </w:r>
      <w:r w:rsidRPr="00D558F7">
        <w:rPr>
          <w:highlight w:val="cyan"/>
          <w:u w:val="single"/>
        </w:rPr>
        <w:t>Info</w:t>
      </w:r>
      <w:r w:rsidRPr="00444368">
        <w:rPr>
          <w:u w:val="single"/>
        </w:rPr>
        <w:t xml:space="preserve">rmation </w:t>
      </w:r>
      <w:r w:rsidRPr="00D558F7">
        <w:rPr>
          <w:highlight w:val="cyan"/>
          <w:u w:val="single"/>
        </w:rPr>
        <w:t xml:space="preserve">about oxygen concentration </w:t>
      </w:r>
      <w:r w:rsidRPr="00D558F7">
        <w:rPr>
          <w:u w:val="single"/>
        </w:rPr>
        <w:t xml:space="preserve">will be </w:t>
      </w:r>
      <w:r w:rsidRPr="00D558F7">
        <w:rPr>
          <w:highlight w:val="cyan"/>
          <w:u w:val="single"/>
        </w:rPr>
        <w:t>important if humans are ever able to visit the Red Planet themselves, which could be possible as early as 2030</w:t>
      </w:r>
      <w:r w:rsidRPr="00444368">
        <w:rPr>
          <w:u w:val="single"/>
        </w:rPr>
        <w:t>. </w:t>
      </w:r>
      <w:r w:rsidRPr="003B0917">
        <w:rPr>
          <w:u w:val="single"/>
        </w:rPr>
        <w:t>There are other things that need to happen if we’re going to colonize other planets. NASA has established three phases that we need to complete before this is possible. In the first, which NASA calls “Earth Reliant,” we continue to test the feasibility of living in space and conduct more research aboard the ISS. In the second (“Proving Ground”), operations around the Moon will be used to establish ways to return humans to the Earth safely. With those stages complete, we will finally reach the third stage (“Earth Independent”) in which humans establish a self-sufficient colony on Mars.</w:t>
      </w:r>
      <w:r w:rsidRPr="006B5C92">
        <w:t> </w:t>
      </w:r>
      <w:r w:rsidRPr="00444368">
        <w:rPr>
          <w:sz w:val="10"/>
          <w:szCs w:val="10"/>
        </w:rPr>
        <w:t xml:space="preserve">Image Credit: NASA Just over 50 years after humans first touched the lunar surface, NASA is gearing up to launch another manned spacecraft to go beyond the Moon. The astronauts will be on board a ship called the Orion, which will lift off using NASA’s Space Launch System (SLS), a modular heavy launch vehicle. SLS is </w:t>
      </w:r>
      <w:proofErr w:type="gramStart"/>
      <w:r w:rsidRPr="00444368">
        <w:rPr>
          <w:sz w:val="10"/>
          <w:szCs w:val="10"/>
        </w:rPr>
        <w:t>similar to</w:t>
      </w:r>
      <w:proofErr w:type="gramEnd"/>
      <w:r w:rsidRPr="00444368">
        <w:rPr>
          <w:sz w:val="10"/>
          <w:szCs w:val="10"/>
        </w:rPr>
        <w:t xml:space="preserve"> SpaceX’s Heavy Falcon and has a maximum payload of 70 to 130 metric tons (150,000 to 290,000 </w:t>
      </w:r>
      <w:proofErr w:type="spellStart"/>
      <w:r w:rsidRPr="00444368">
        <w:rPr>
          <w:sz w:val="10"/>
          <w:szCs w:val="10"/>
        </w:rPr>
        <w:t>lbs</w:t>
      </w:r>
      <w:proofErr w:type="spellEnd"/>
      <w:r w:rsidRPr="00444368">
        <w:rPr>
          <w:sz w:val="10"/>
          <w:szCs w:val="10"/>
        </w:rPr>
        <w:t xml:space="preserve">). First, though, the spacecraft will do a few </w:t>
      </w:r>
      <w:proofErr w:type="gramStart"/>
      <w:r w:rsidRPr="00444368">
        <w:rPr>
          <w:sz w:val="10"/>
          <w:szCs w:val="10"/>
        </w:rPr>
        <w:t>test</w:t>
      </w:r>
      <w:proofErr w:type="gramEnd"/>
      <w:r w:rsidRPr="00444368">
        <w:rPr>
          <w:sz w:val="10"/>
          <w:szCs w:val="10"/>
        </w:rPr>
        <w:t xml:space="preserve"> runs without any humans on board. The first mission, Exploration Mission-1, is slated for late 2018. The SLS will launch the unmanned craft, travel to the Moon, enter orbit about 100 km (62 miles) above the lunar surface, and use gravity to propel itself into deep, unexplored space. The goal of this mission is to see if the craft can help humans survive a trip to distant planets. The second mission (Exploration Mission-2), planned for August 2021, will be NASA’s first manned test flight beyond the Moon. “During this mission, we have a number of tests designed to demonstrate critical functions, including mission planning, system performance, crew interfaces, and navigation and guidance in deep space,” Bill Hill, the deputy associated administrator of Exploration Systems Development at NASA Headquarters said in a 2016 NASA blog. To gain enough momentum to make the trip around the Moon, the spacecraft will have to make multiple orbits around Earth, occasionally igniting its thrusters. During its stable orbit of the Moon, the Orion will gather data </w:t>
      </w:r>
      <w:r w:rsidRPr="00444368">
        <w:rPr>
          <w:sz w:val="10"/>
          <w:szCs w:val="10"/>
        </w:rPr>
        <w:lastRenderedPageBreak/>
        <w:t xml:space="preserve">and test the spacecraft’s capabilities for interplanetary flight. 2022: Making Mars Habitable While NASA spends the 2020s exploring how to best keep humans healthy in space, SpaceX plans to start putting down the infrastructure for humans to colonize it. SpaceX anticipates completing its first 54.6-million-km (33.9-million-mile) trip to Mars in 2022. Image Credit: SpaceX </w:t>
      </w:r>
      <w:proofErr w:type="gramStart"/>
      <w:r w:rsidRPr="00444368">
        <w:rPr>
          <w:sz w:val="10"/>
          <w:szCs w:val="10"/>
        </w:rPr>
        <w:t>In</w:t>
      </w:r>
      <w:proofErr w:type="gramEnd"/>
      <w:r w:rsidRPr="00444368">
        <w:rPr>
          <w:sz w:val="10"/>
          <w:szCs w:val="10"/>
        </w:rPr>
        <w:t xml:space="preserve"> his update earlier this year, Elon Musk revealed plans for a rocket that is far bigger and more powerful than NASA’s Space Launch System and even his agency’s own Falcon Heavy — the BFR. A rocket that big would have enough space for fuel to take humans to Mars, or even allow for Earth-based city-to-city travel. With a maximum payload of 150 tons, the enormous 106-meter (347.7-feet) rocket would break the current record for biggest payload (including cargo, fuel, and passengers) launched into orbit, while providing the lowest cost for each additional launch. To reach the Moon, the BFR would launch from the Earth’s surface, transfer propellant from fuel depots previously stationed in Earth’s orbit, accelerate in orbit, pick up an injection of fuel for the remaining distance to the lunar surface on the way, and land. SpaceX plans to refuel the rocket once it is in orbit </w:t>
      </w:r>
      <w:proofErr w:type="gramStart"/>
      <w:r w:rsidRPr="00444368">
        <w:rPr>
          <w:sz w:val="10"/>
          <w:szCs w:val="10"/>
        </w:rPr>
        <w:t>in order to</w:t>
      </w:r>
      <w:proofErr w:type="gramEnd"/>
      <w:r w:rsidRPr="00444368">
        <w:rPr>
          <w:sz w:val="10"/>
          <w:szCs w:val="10"/>
        </w:rPr>
        <w:t xml:space="preserve"> extend its range and payload capacity so that it can return safely to Earth. Tests have already shown that it’s possible to refuel rockets in space. NASA conducted the Robotic Refueling Mission in 2011, and it successfully completed a robot-actuated propellant transfer on an exposed platform of the International Space Station. Image Credit: SpaceX </w:t>
      </w:r>
      <w:proofErr w:type="gramStart"/>
      <w:r w:rsidRPr="00444368">
        <w:rPr>
          <w:sz w:val="10"/>
          <w:szCs w:val="10"/>
        </w:rPr>
        <w:t>By</w:t>
      </w:r>
      <w:proofErr w:type="gramEnd"/>
      <w:r w:rsidRPr="00444368">
        <w:rPr>
          <w:sz w:val="10"/>
          <w:szCs w:val="10"/>
        </w:rPr>
        <w:t xml:space="preserve"> 2022, SpaceX expects to land at least two cargo ships on Mars in order to establish a habitat for humans. The primary goal of those initial missions is to find a reliable source of water on the Martian surface. 2024: Manned Missions </w:t>
      </w:r>
      <w:proofErr w:type="gramStart"/>
      <w:r w:rsidRPr="00444368">
        <w:rPr>
          <w:sz w:val="10"/>
          <w:szCs w:val="10"/>
        </w:rPr>
        <w:t>On</w:t>
      </w:r>
      <w:proofErr w:type="gramEnd"/>
      <w:r w:rsidRPr="00444368">
        <w:rPr>
          <w:sz w:val="10"/>
          <w:szCs w:val="10"/>
        </w:rPr>
        <w:t xml:space="preserve"> The BFR Image Credit: SpaceX Two years after those cargo ships establish an infrastructure, SpaceX plans to send humans to inhabit a colony on Mars. The passengers aboard the BFR’s 40-cabin Mars transit module will be the first to make the unprecedented trip. This is, Musk would probably admit, an aggressive timeline. And it may not work in SpaceX’s favor: Due to planetary alignments and other factors such as solar power requirements and fuel limitations, the launch window of Earth-Mars travel is only a few weeks, according to Wired. And that’s assuming that all the other pieces fall perfectly into place — neither the BFR nor its predecessor, the Falcon Heavy, has yet had a successful launch. Should the BFR mission make it to Mars, it will contain the materials to construct a propellant production plant as part of its Martian colony. The plan would suck carbon dioxide from the atmosphere and turn it into deep-</w:t>
      </w:r>
      <w:proofErr w:type="spellStart"/>
      <w:r w:rsidRPr="00444368">
        <w:rPr>
          <w:sz w:val="10"/>
          <w:szCs w:val="10"/>
        </w:rPr>
        <w:t>cryo</w:t>
      </w:r>
      <w:proofErr w:type="spellEnd"/>
      <w:r w:rsidRPr="00444368">
        <w:rPr>
          <w:sz w:val="10"/>
          <w:szCs w:val="10"/>
        </w:rPr>
        <w:t xml:space="preserve"> CO4 fuel using solar power. 2025-2030: A Year </w:t>
      </w:r>
      <w:proofErr w:type="gramStart"/>
      <w:r w:rsidRPr="00444368">
        <w:rPr>
          <w:sz w:val="10"/>
          <w:szCs w:val="10"/>
        </w:rPr>
        <w:t>In</w:t>
      </w:r>
      <w:proofErr w:type="gramEnd"/>
      <w:r w:rsidRPr="00444368">
        <w:rPr>
          <w:sz w:val="10"/>
          <w:szCs w:val="10"/>
        </w:rPr>
        <w:t xml:space="preserve"> Space Image Credit: NASA SpaceX might be ready to send humans to live in space by the early 2020s, but NASA is a little more cautious. The government space agency is planning to put astronauts into orbit for a year to find out if humans are indeed ready to live on a different planet. In March 2016, NASA astronaut Scott Kelly completed a similar year-long mission aboard the ISS to test the effects of zero gravity on the human body and what that will mean for future space travel to Mars. Unlike Kelly’s mission, however, NASA’s 2021 mission will put astronauts in orbit around the Moon. They’ll be in a “deep-space gateway” — a small ISS-like station that will serve as a testing ground for future deep space missions, including later missions to Mars. It will be built over five earlier missions, four of them with humans aboard. The effects of spending a year in lunar orbit on the human body, caused by factors such as different day-night cycles and solar radiation, are still unknown. 2030s: NASA Sends Humans </w:t>
      </w:r>
      <w:proofErr w:type="gramStart"/>
      <w:r w:rsidRPr="00444368">
        <w:rPr>
          <w:sz w:val="10"/>
          <w:szCs w:val="10"/>
        </w:rPr>
        <w:t>To</w:t>
      </w:r>
      <w:proofErr w:type="gramEnd"/>
      <w:r w:rsidRPr="00444368">
        <w:rPr>
          <w:sz w:val="10"/>
          <w:szCs w:val="10"/>
        </w:rPr>
        <w:t xml:space="preserve"> Mars Five years after SpaceX’s manned missions to Mars, NASA plans to send its own spacecraft to the Red Planet. Using data and samples from the Curiosity and Mars 2020 rovers, NASA will first establish how humans could sustain themselves on the Martian surface before sending manned spacecraft from its deep-space gateway to do so.</w:t>
      </w:r>
    </w:p>
    <w:p w14:paraId="7B1A807E" w14:textId="6A44E5BA" w:rsidR="00A8088E" w:rsidRDefault="007D0A58" w:rsidP="00A8088E">
      <w:pPr>
        <w:pStyle w:val="Heading4"/>
      </w:pPr>
      <w:r>
        <w:t xml:space="preserve">They’re innovating now  </w:t>
      </w:r>
    </w:p>
    <w:p w14:paraId="42C05769" w14:textId="77777777" w:rsidR="00A8088E" w:rsidRDefault="00A8088E" w:rsidP="00A8088E">
      <w:r w:rsidRPr="00F90709">
        <w:rPr>
          <w:rFonts w:eastAsiaTheme="majorEastAsia" w:cstheme="majorBidi"/>
          <w:b/>
          <w:iCs/>
          <w:sz w:val="26"/>
        </w:rPr>
        <w:t>Sheetz 21</w:t>
      </w:r>
      <w:r>
        <w:t xml:space="preserve"> (Michael Sheetz, space reporter, “</w:t>
      </w:r>
      <w:r w:rsidRPr="00F90709">
        <w:t>Elon Musk wants SpaceX to reach Mars so humanity is not a ‘single-planet species’</w:t>
      </w:r>
      <w:r>
        <w:t xml:space="preserve">”, CNBC, 4/23/21, </w:t>
      </w:r>
      <w:hyperlink r:id="rId9" w:history="1">
        <w:r w:rsidRPr="00C7156C">
          <w:rPr>
            <w:rStyle w:val="Hyperlink"/>
          </w:rPr>
          <w:t>https://www.cnbc.com/2021/04/23/elon-musk-aiming-for-mars-so-humanity-is-not-a-single-planet-species.html</w:t>
        </w:r>
      </w:hyperlink>
      <w:r>
        <w:t xml:space="preserve">) // </w:t>
      </w:r>
      <w:proofErr w:type="spellStart"/>
      <w:r>
        <w:t>el</w:t>
      </w:r>
      <w:proofErr w:type="spellEnd"/>
      <w:r>
        <w:t xml:space="preserve"> </w:t>
      </w:r>
    </w:p>
    <w:p w14:paraId="67E637E0" w14:textId="77777777" w:rsidR="00A8088E" w:rsidRPr="00592C8F" w:rsidRDefault="00A8088E" w:rsidP="00A8088E">
      <w:r w:rsidRPr="00380612">
        <w:rPr>
          <w:highlight w:val="cyan"/>
          <w:u w:val="single"/>
        </w:rPr>
        <w:t>SpaceX founder</w:t>
      </w:r>
      <w:r w:rsidRPr="007D1FF3">
        <w:rPr>
          <w:u w:val="single"/>
        </w:rPr>
        <w:t xml:space="preserve"> and CEO Elon </w:t>
      </w:r>
      <w:r w:rsidRPr="00380612">
        <w:rPr>
          <w:highlight w:val="cyan"/>
          <w:u w:val="single"/>
        </w:rPr>
        <w:t>Musk remains focused on his vision</w:t>
      </w:r>
      <w:r w:rsidRPr="007D1FF3">
        <w:rPr>
          <w:u w:val="single"/>
        </w:rPr>
        <w:t xml:space="preserve"> for the company: </w:t>
      </w:r>
      <w:r w:rsidRPr="00380612">
        <w:rPr>
          <w:highlight w:val="cyan"/>
          <w:u w:val="single"/>
        </w:rPr>
        <w:t>Establishing a permanent human presence on Mars, with its Starship rockets</w:t>
      </w:r>
      <w:r w:rsidRPr="007D1FF3">
        <w:rPr>
          <w:u w:val="single"/>
        </w:rPr>
        <w:t xml:space="preserve"> carrying people to and from the red planet.</w:t>
      </w:r>
      <w:r>
        <w:t xml:space="preserve"> “</w:t>
      </w:r>
      <w:r w:rsidRPr="00F24A72">
        <w:rPr>
          <w:sz w:val="16"/>
          <w:szCs w:val="16"/>
        </w:rPr>
        <w:t xml:space="preserve">We don’t want to be one of those single planet species, we want to be a multi-planet species,” Musk said on Friday, speaking after the company launched its Crew-2 mission to orbit. “It’s been now almost half a century since humans were last on the moon. That’s too long, we need to get back there and have a permanent base on the moon — again, like a big permanently occupied base on the moon. </w:t>
      </w:r>
      <w:r>
        <w:t>And then build a city on Mars to become a spacefaring civilization, a multi-planet species,” Musk also said</w:t>
      </w:r>
      <w:r w:rsidRPr="007D1FF3">
        <w:rPr>
          <w:u w:val="single"/>
        </w:rPr>
        <w:t xml:space="preserve">. Starship is the enormous </w:t>
      </w:r>
      <w:proofErr w:type="gramStart"/>
      <w:r w:rsidRPr="007D1FF3">
        <w:rPr>
          <w:u w:val="single"/>
        </w:rPr>
        <w:t>stainless steel</w:t>
      </w:r>
      <w:proofErr w:type="gramEnd"/>
      <w:r w:rsidRPr="007D1FF3">
        <w:rPr>
          <w:u w:val="single"/>
        </w:rPr>
        <w:t xml:space="preserve"> rocket that SpaceX has been building and testing at its development facility in Boca Chica, Texas. </w:t>
      </w:r>
      <w:r w:rsidRPr="00380612">
        <w:rPr>
          <w:highlight w:val="cyan"/>
          <w:u w:val="single"/>
        </w:rPr>
        <w:t>Starship’s goal is to launch cargo and people on missions to the moon and Mars</w:t>
      </w:r>
      <w:r w:rsidRPr="007D1FF3">
        <w:rPr>
          <w:u w:val="single"/>
        </w:rPr>
        <w:t>.</w:t>
      </w:r>
      <w:r>
        <w:t xml:space="preserve"> Current Starship prototypes stand at about 150 feet tall, or about the size of a 15-story building, and each one is powered by three Raptor rocket engines. Musk has previously estimated that it will cost about $5 billion to fully develop Starship, although SpaceX has not disclosed how much it has spent on the program to date. </w:t>
      </w:r>
      <w:r w:rsidRPr="00A8088E">
        <w:rPr>
          <w:u w:val="single"/>
        </w:rPr>
        <w:t xml:space="preserve">The </w:t>
      </w:r>
      <w:r w:rsidRPr="00380612">
        <w:rPr>
          <w:highlight w:val="cyan"/>
          <w:u w:val="single"/>
        </w:rPr>
        <w:t>company has steadily raised funds</w:t>
      </w:r>
      <w:r w:rsidRPr="00A8088E">
        <w:rPr>
          <w:u w:val="single"/>
        </w:rPr>
        <w:t xml:space="preserve"> in the past few years, </w:t>
      </w:r>
      <w:r w:rsidRPr="00380612">
        <w:rPr>
          <w:highlight w:val="cyan"/>
          <w:u w:val="single"/>
        </w:rPr>
        <w:t xml:space="preserve">to fund both Starship and its similarly ambitious </w:t>
      </w:r>
      <w:proofErr w:type="spellStart"/>
      <w:r w:rsidRPr="00380612">
        <w:rPr>
          <w:highlight w:val="cyan"/>
          <w:u w:val="single"/>
        </w:rPr>
        <w:t>Starlink</w:t>
      </w:r>
      <w:proofErr w:type="spellEnd"/>
      <w:r w:rsidRPr="00380612">
        <w:rPr>
          <w:highlight w:val="cyan"/>
          <w:u w:val="single"/>
        </w:rPr>
        <w:t xml:space="preserve"> project</w:t>
      </w:r>
      <w:r w:rsidRPr="00A8088E">
        <w:rPr>
          <w:u w:val="single"/>
        </w:rPr>
        <w:t>, with SpaceX’s valuation soaring to about $74 billion — making it one of the most valuable private companies in the world</w:t>
      </w:r>
      <w:r>
        <w:t xml:space="preserve">. </w:t>
      </w:r>
      <w:r w:rsidRPr="00F24A72">
        <w:rPr>
          <w:sz w:val="16"/>
          <w:szCs w:val="16"/>
        </w:rPr>
        <w:t xml:space="preserve">Additionally, SpaceX last week won a $2.9 billion contract from NASA, to help the space agency land astronauts on the moon’s surface with the first crewed mission targeting 2024. </w:t>
      </w:r>
      <w:proofErr w:type="gramStart"/>
      <w:r w:rsidRPr="00F24A72">
        <w:rPr>
          <w:sz w:val="16"/>
          <w:szCs w:val="16"/>
        </w:rPr>
        <w:t>″[</w:t>
      </w:r>
      <w:proofErr w:type="gramEnd"/>
      <w:r w:rsidRPr="00F24A72">
        <w:rPr>
          <w:sz w:val="16"/>
          <w:szCs w:val="16"/>
        </w:rPr>
        <w:t xml:space="preserve">Starship has] mostly been funded internally thus far and it’s pretty expensive. As you can tell, if you’ve been watching videos, we’ve blown up a few of them,” Musk said. The company has performed multiple successful test flights of Starship, although landing attempts after the last four high-altitude flights ended in fiery explosions. Despite the </w:t>
      </w:r>
      <w:proofErr w:type="spellStart"/>
      <w:r w:rsidRPr="00F24A72">
        <w:rPr>
          <w:sz w:val="16"/>
          <w:szCs w:val="16"/>
        </w:rPr>
        <w:t>the</w:t>
      </w:r>
      <w:proofErr w:type="spellEnd"/>
      <w:r w:rsidRPr="00F24A72">
        <w:rPr>
          <w:sz w:val="16"/>
          <w:szCs w:val="16"/>
        </w:rPr>
        <w:t xml:space="preserve"> prototypes’ destruction, SpaceX sees the test flights as progress toward creating a rocket that is fully reusable. SpaceX’s current Falcon fleet of rockets is partially reusable, as the company can land and reuse the rocket’s boosters. But Musk hopes Starship transforms space travel into something more akin to commercial air travel. The rocket’s enormous size would also make it capable of launching several times as much cargo at once — for comparison, while SpaceX’s Falcon 9 rockets can send as many as 60 </w:t>
      </w:r>
      <w:proofErr w:type="spellStart"/>
      <w:r w:rsidRPr="00F24A72">
        <w:rPr>
          <w:sz w:val="16"/>
          <w:szCs w:val="16"/>
        </w:rPr>
        <w:t>Starlink</w:t>
      </w:r>
      <w:proofErr w:type="spellEnd"/>
      <w:r w:rsidRPr="00F24A72">
        <w:rPr>
          <w:sz w:val="16"/>
          <w:szCs w:val="16"/>
        </w:rPr>
        <w:t xml:space="preserve"> satellites at a time, SpaceX says Starship will be able to launch 400 </w:t>
      </w:r>
      <w:proofErr w:type="spellStart"/>
      <w:r w:rsidRPr="00F24A72">
        <w:rPr>
          <w:sz w:val="16"/>
          <w:szCs w:val="16"/>
        </w:rPr>
        <w:t>Starlink</w:t>
      </w:r>
      <w:proofErr w:type="spellEnd"/>
      <w:r w:rsidRPr="00F24A72">
        <w:rPr>
          <w:sz w:val="16"/>
          <w:szCs w:val="16"/>
        </w:rPr>
        <w:t xml:space="preserve"> satellites at a time</w:t>
      </w:r>
      <w:r>
        <w:t xml:space="preserve">. </w:t>
      </w:r>
      <w:r w:rsidRPr="00380612">
        <w:rPr>
          <w:highlight w:val="cyan"/>
          <w:u w:val="single"/>
        </w:rPr>
        <w:t>Musk remains</w:t>
      </w:r>
      <w:r w:rsidRPr="00A8088E">
        <w:rPr>
          <w:u w:val="single"/>
        </w:rPr>
        <w:t xml:space="preserve"> “highly </w:t>
      </w:r>
      <w:r w:rsidRPr="00380612">
        <w:rPr>
          <w:highlight w:val="cyan"/>
          <w:u w:val="single"/>
        </w:rPr>
        <w:t>confident” that SpaceX will land humans on Mars</w:t>
      </w:r>
      <w:r w:rsidRPr="00A8088E">
        <w:rPr>
          <w:u w:val="single"/>
        </w:rPr>
        <w:t xml:space="preserve"> by 2026, </w:t>
      </w:r>
      <w:r w:rsidRPr="00380612">
        <w:rPr>
          <w:highlight w:val="cyan"/>
          <w:u w:val="single"/>
        </w:rPr>
        <w:t>saying</w:t>
      </w:r>
      <w:r w:rsidRPr="00A8088E">
        <w:rPr>
          <w:u w:val="single"/>
        </w:rPr>
        <w:t xml:space="preserve"> last December </w:t>
      </w:r>
      <w:r w:rsidRPr="00380612">
        <w:rPr>
          <w:highlight w:val="cyan"/>
          <w:u w:val="single"/>
        </w:rPr>
        <w:t>that it’s an achievable goal</w:t>
      </w:r>
      <w:r w:rsidRPr="00A8088E">
        <w:rPr>
          <w:u w:val="single"/>
        </w:rPr>
        <w:t xml:space="preserve"> “about six years from now.” He added that SpaceX plans to send a Starship rocket without crew “in two years.” </w:t>
      </w:r>
      <w:r w:rsidRPr="00A8088E">
        <w:t>I</w:t>
      </w:r>
      <w:r w:rsidRPr="00F24A72">
        <w:rPr>
          <w:sz w:val="16"/>
          <w:szCs w:val="16"/>
        </w:rPr>
        <w:t>n the meantime, SpaceX has many milestones to go before Starship can carry passengers. The rocket has yet to reach orbit. Musk last year said that the company will fly “hundreds of missions with satellites before we put people on board.” Musk may be focused on Mars, but the hurdles of Starship’s development are not lost on the space billionaire. “It’s a tough vehicle to build because we’re trying to crack this nut of a rapid and fully reusable rocket,” Musk said. “But the thing that’s really important to revolutionize space is a rapidly reusable rocket that’s reliable, too.”</w:t>
      </w:r>
    </w:p>
    <w:p w14:paraId="05FA7953" w14:textId="77777777" w:rsidR="00A8088E" w:rsidRPr="007F1DF0" w:rsidRDefault="00A8088E" w:rsidP="00A8088E">
      <w:pPr>
        <w:pStyle w:val="Heading4"/>
      </w:pPr>
      <w:r>
        <w:t xml:space="preserve">Space colonization is key to human survival </w:t>
      </w:r>
    </w:p>
    <w:p w14:paraId="750D1CAC" w14:textId="77777777" w:rsidR="00A8088E" w:rsidRDefault="00A8088E" w:rsidP="00A8088E">
      <w:r w:rsidRPr="007F1DF0">
        <w:rPr>
          <w:rFonts w:eastAsiaTheme="majorEastAsia" w:cstheme="majorBidi"/>
          <w:b/>
          <w:iCs/>
          <w:sz w:val="26"/>
        </w:rPr>
        <w:t>David 15</w:t>
      </w:r>
      <w:r>
        <w:t xml:space="preserve"> (Javier E. David, CNBC weekend editor, “Why Humanity's Survival May Depend on Colonizing Mars”, CNBC, 10/17/15, </w:t>
      </w:r>
      <w:hyperlink r:id="rId10" w:history="1">
        <w:r w:rsidRPr="00C7156C">
          <w:rPr>
            <w:rStyle w:val="Hyperlink"/>
          </w:rPr>
          <w:t>https://www.nbcnews.com/tech/innovation/why-humanitys-survival-may-depend-colonizing-mars-n446196</w:t>
        </w:r>
      </w:hyperlink>
      <w:r>
        <w:t xml:space="preserve">) // </w:t>
      </w:r>
      <w:proofErr w:type="spellStart"/>
      <w:r>
        <w:t>el</w:t>
      </w:r>
      <w:proofErr w:type="spellEnd"/>
      <w:r>
        <w:t xml:space="preserve"> </w:t>
      </w:r>
    </w:p>
    <w:p w14:paraId="1311E32E" w14:textId="77777777" w:rsidR="00A8088E" w:rsidRDefault="00A8088E" w:rsidP="00A8088E">
      <w:r w:rsidRPr="007D1FF3">
        <w:rPr>
          <w:sz w:val="16"/>
          <w:szCs w:val="16"/>
        </w:rPr>
        <w:lastRenderedPageBreak/>
        <w:t>After decades of space exploration and countless movies on the subject, why exactly does Mars continue to inspire such high levels of cultural and scientific fascination? Both the red planet and NASA are coasting on a wave of newfound popularity, taking center stage in big-budget Hollywood productions. Whether by coincidence or design, the favorable treatment of NASA by Tinseltown comes at a time when the space agency recently discovered evidence for flowing water on Mars, and last week openly declared colonizing the planet within the next 20 years "an achievable goal</w:t>
      </w:r>
      <w:r>
        <w:t xml:space="preserve">." </w:t>
      </w:r>
      <w:r w:rsidRPr="007F1DF0">
        <w:rPr>
          <w:u w:val="single"/>
        </w:rPr>
        <w:t xml:space="preserve">And at least a few </w:t>
      </w:r>
      <w:r w:rsidRPr="00D438B4">
        <w:rPr>
          <w:highlight w:val="cyan"/>
          <w:u w:val="single"/>
        </w:rPr>
        <w:t xml:space="preserve">scientists think the survival of humanity may hinge on finding </w:t>
      </w:r>
      <w:r w:rsidRPr="00C369B5">
        <w:rPr>
          <w:highlight w:val="cyan"/>
          <w:u w:val="single"/>
        </w:rPr>
        <w:t>a new,</w:t>
      </w:r>
      <w:r w:rsidRPr="00D438B4">
        <w:rPr>
          <w:u w:val="single"/>
        </w:rPr>
        <w:t xml:space="preserve"> </w:t>
      </w:r>
      <w:r w:rsidRPr="00C369B5">
        <w:rPr>
          <w:u w:val="single"/>
        </w:rPr>
        <w:t xml:space="preserve">hospitable </w:t>
      </w:r>
      <w:r w:rsidRPr="00D438B4">
        <w:rPr>
          <w:highlight w:val="cyan"/>
          <w:u w:val="single"/>
        </w:rPr>
        <w:t>planet to colonize</w:t>
      </w:r>
      <w:r w:rsidRPr="007F1DF0">
        <w:rPr>
          <w:u w:val="single"/>
        </w:rPr>
        <w:t xml:space="preserve">. </w:t>
      </w:r>
      <w:r w:rsidRPr="007D1FF3">
        <w:rPr>
          <w:sz w:val="16"/>
          <w:szCs w:val="16"/>
        </w:rPr>
        <w:t>Just a few years ago, NASA critics and even some supporters were openly questioning whether the Mars science laboratory was worth its $2.5 billion price tag. Fast forward a few years, and the space agency is moving full speed toward establishing a human presence on the planet — a quest that looks less and less quixotic by the day</w:t>
      </w:r>
      <w:r>
        <w:t>. "</w:t>
      </w:r>
      <w:r w:rsidRPr="00C369B5">
        <w:rPr>
          <w:highlight w:val="cyan"/>
          <w:u w:val="single"/>
        </w:rPr>
        <w:t>Mars is</w:t>
      </w:r>
      <w:r w:rsidRPr="007F1DF0">
        <w:rPr>
          <w:u w:val="single"/>
        </w:rPr>
        <w:t xml:space="preserve"> obviously </w:t>
      </w:r>
      <w:r w:rsidRPr="00C369B5">
        <w:rPr>
          <w:highlight w:val="cyan"/>
          <w:u w:val="single"/>
        </w:rPr>
        <w:t>the logical next place</w:t>
      </w:r>
      <w:r w:rsidRPr="007F1DF0">
        <w:rPr>
          <w:u w:val="single"/>
        </w:rPr>
        <w:t xml:space="preserve"> to expand our capabilities and getting Earth crews there</w:t>
      </w:r>
      <w:r>
        <w:t xml:space="preserve">," </w:t>
      </w:r>
      <w:r w:rsidRPr="007D1FF3">
        <w:rPr>
          <w:sz w:val="16"/>
          <w:szCs w:val="16"/>
        </w:rPr>
        <w:t>Edwin "Buzz" Aldrin told CNBC in a recent interview. The famed astronaut and second man to walk on the moon's surface said sending humans to the planet would be an accomplishment "that's unparalleled in humanity." In a document outlining its rationale for sending humans to the far-flung planet — which lies 140 million miles from the Earth — NASA invoked the 1969 Apollo voyage, adding that unlike the moon, a mission to Mars would involve "going to stay.</w:t>
      </w:r>
      <w:r>
        <w:t xml:space="preserve">" </w:t>
      </w:r>
      <w:r w:rsidRPr="007F1DF0">
        <w:rPr>
          <w:u w:val="single"/>
        </w:rPr>
        <w:t xml:space="preserve">Mars' atmosphere is noted for its thin, carbon dioxide-filled air and ferocious dust storms that last for months. But given the right conditions, some think </w:t>
      </w:r>
      <w:r w:rsidRPr="00C369B5">
        <w:rPr>
          <w:highlight w:val="cyan"/>
          <w:u w:val="single"/>
        </w:rPr>
        <w:t>Mars could eventually be capable of sustaining humans. "We need to keep public interest stimulated</w:t>
      </w:r>
      <w:r w:rsidRPr="007F1DF0">
        <w:rPr>
          <w:u w:val="single"/>
        </w:rPr>
        <w:t xml:space="preserve"> and demonstrate to our leaders ... this is a most historical opportunity</w:t>
      </w:r>
      <w:r>
        <w:t xml:space="preserve">," Aldrin said, speaking from a conference in Israel. </w:t>
      </w:r>
      <w:r w:rsidRPr="007F1DF0">
        <w:rPr>
          <w:u w:val="single"/>
        </w:rPr>
        <w:t xml:space="preserve">He added </w:t>
      </w:r>
      <w:proofErr w:type="gramStart"/>
      <w:r w:rsidRPr="007F1DF0">
        <w:rPr>
          <w:u w:val="single"/>
        </w:rPr>
        <w:t>the human race</w:t>
      </w:r>
      <w:proofErr w:type="gramEnd"/>
      <w:r w:rsidRPr="007F1DF0">
        <w:rPr>
          <w:u w:val="single"/>
        </w:rPr>
        <w:t xml:space="preserve"> was in a prime position to become "pilgrims in setting up permanence on Mars." In fact, the prospect of </w:t>
      </w:r>
      <w:r w:rsidRPr="00C369B5">
        <w:rPr>
          <w:highlight w:val="cyan"/>
          <w:u w:val="single"/>
        </w:rPr>
        <w:t>humans pioneering on Mars</w:t>
      </w:r>
      <w:r w:rsidRPr="007F1DF0">
        <w:rPr>
          <w:u w:val="single"/>
        </w:rPr>
        <w:t xml:space="preserve"> is gradually becoming more and more of a reality — and in some ways </w:t>
      </w:r>
      <w:r w:rsidRPr="00C369B5">
        <w:rPr>
          <w:highlight w:val="cyan"/>
          <w:u w:val="single"/>
        </w:rPr>
        <w:t>may be a necessity</w:t>
      </w:r>
      <w:r w:rsidRPr="007F1DF0">
        <w:rPr>
          <w:u w:val="single"/>
        </w:rPr>
        <w:t>, a top-ranking NASA scientist told CNBC recently. "If the human species is going to survive, is it going to survive solely on Earth or not</w:t>
      </w:r>
      <w:r>
        <w:t xml:space="preserve">," asked Jim Greene, NASA's director of planetary science. "The appeal has been that as we explore, the next frontier beyond our atmosphere is Mars. That captures a lot of imagination in science, but also in science fiction." Yet Greene also underscored the inherent dangers of outer space, and the imperative to discover other systems capable of sustaining human life. </w:t>
      </w:r>
      <w:r w:rsidRPr="00AE1171">
        <w:rPr>
          <w:u w:val="single"/>
        </w:rPr>
        <w:t xml:space="preserve">He characterized </w:t>
      </w:r>
      <w:r w:rsidRPr="00C369B5">
        <w:rPr>
          <w:highlight w:val="cyan"/>
          <w:u w:val="single"/>
        </w:rPr>
        <w:t>Earth</w:t>
      </w:r>
      <w:r w:rsidRPr="00AE1171">
        <w:rPr>
          <w:u w:val="single"/>
        </w:rPr>
        <w:t xml:space="preserve"> as </w:t>
      </w:r>
      <w:r w:rsidRPr="00C369B5">
        <w:rPr>
          <w:highlight w:val="cyan"/>
          <w:u w:val="single"/>
        </w:rPr>
        <w:t>existi</w:t>
      </w:r>
      <w:r w:rsidRPr="00AE1171">
        <w:rPr>
          <w:u w:val="single"/>
        </w:rPr>
        <w:t xml:space="preserve">ng </w:t>
      </w:r>
      <w:r w:rsidRPr="00C369B5">
        <w:rPr>
          <w:highlight w:val="cyan"/>
          <w:u w:val="single"/>
        </w:rPr>
        <w:t>in "a dangerous part of the solar system" that runs the</w:t>
      </w:r>
      <w:r w:rsidRPr="00AE1171">
        <w:rPr>
          <w:u w:val="single"/>
        </w:rPr>
        <w:t xml:space="preserve"> outside </w:t>
      </w:r>
      <w:r w:rsidRPr="00C369B5">
        <w:rPr>
          <w:highlight w:val="cyan"/>
          <w:u w:val="single"/>
        </w:rPr>
        <w:t>risk of being hit by a "planet-killing" asteroid</w:t>
      </w:r>
      <w:r>
        <w:t>. Although it may sound like a plot from a science fiction movie</w:t>
      </w:r>
      <w:r w:rsidRPr="00AE1171">
        <w:rPr>
          <w:u w:val="single"/>
        </w:rPr>
        <w:t xml:space="preserve">, Greene explained that </w:t>
      </w:r>
      <w:r w:rsidRPr="00C369B5">
        <w:rPr>
          <w:highlight w:val="cyan"/>
          <w:u w:val="single"/>
        </w:rPr>
        <w:t>NASA has identified 876</w:t>
      </w:r>
      <w:r w:rsidRPr="00AE1171">
        <w:rPr>
          <w:u w:val="single"/>
        </w:rPr>
        <w:t xml:space="preserve"> out of more than 12,000 near-Earth </w:t>
      </w:r>
      <w:r w:rsidRPr="00C369B5">
        <w:rPr>
          <w:highlight w:val="cyan"/>
          <w:u w:val="single"/>
        </w:rPr>
        <w:t>objects that the agency is</w:t>
      </w:r>
      <w:r w:rsidRPr="00AE1171">
        <w:rPr>
          <w:u w:val="single"/>
        </w:rPr>
        <w:t xml:space="preserve"> "really </w:t>
      </w:r>
      <w:r w:rsidRPr="00C369B5">
        <w:rPr>
          <w:highlight w:val="cyan"/>
          <w:u w:val="single"/>
        </w:rPr>
        <w:t>monitoring</w:t>
      </w:r>
      <w:r w:rsidRPr="00AE1171">
        <w:rPr>
          <w:u w:val="single"/>
        </w:rPr>
        <w:t xml:space="preserve"> carefully</w:t>
      </w:r>
      <w:r>
        <w:t xml:space="preserve">." "In the last 500 million years of the Earth's history there have been five mass extinctions of species. The last one was the end of the dinosaurs," Greene said, referencing the event that scientists surmise brought about the extinction of dinosaurs more than 65 million years ago. </w:t>
      </w:r>
      <w:r w:rsidRPr="00AE1171">
        <w:rPr>
          <w:u w:val="single"/>
        </w:rPr>
        <w:t>Within the known range of potential "planet killers" — asteroids that are at least 2 km in size — that the space agency monitors, "there are more than 150 that we're really watching carefully," Greene said. T</w:t>
      </w:r>
      <w:r w:rsidRPr="00C369B5">
        <w:rPr>
          <w:highlight w:val="cyan"/>
          <w:u w:val="single"/>
        </w:rPr>
        <w:t>hese "potentially hazardous asteroids" will come within 5 million miles</w:t>
      </w:r>
      <w:r w:rsidRPr="00AE1171">
        <w:rPr>
          <w:u w:val="single"/>
        </w:rPr>
        <w:t xml:space="preserve"> of the planet </w:t>
      </w:r>
      <w:r w:rsidRPr="00C369B5">
        <w:rPr>
          <w:highlight w:val="cyan"/>
          <w:u w:val="single"/>
        </w:rPr>
        <w:t>over the next 100 years</w:t>
      </w:r>
      <w:r w:rsidRPr="00AE1171">
        <w:rPr>
          <w:u w:val="single"/>
        </w:rPr>
        <w:t xml:space="preserve">. “They cross our orbit frequently, and </w:t>
      </w:r>
      <w:r w:rsidRPr="00C369B5">
        <w:rPr>
          <w:u w:val="single"/>
        </w:rPr>
        <w:t xml:space="preserve">we know </w:t>
      </w:r>
      <w:r w:rsidRPr="00C369B5">
        <w:rPr>
          <w:highlight w:val="cyan"/>
          <w:u w:val="single"/>
        </w:rPr>
        <w:t>we're going to get hit again</w:t>
      </w:r>
      <w:r w:rsidRPr="00AE1171">
        <w:rPr>
          <w:u w:val="single"/>
        </w:rPr>
        <w:t xml:space="preserve">," Greene said. </w:t>
      </w:r>
      <w:r w:rsidRPr="00C369B5">
        <w:rPr>
          <w:highlight w:val="cyan"/>
          <w:u w:val="single"/>
        </w:rPr>
        <w:t>"It’s not a matter of if, but when</w:t>
      </w:r>
      <w:r w:rsidRPr="00AE1171">
        <w:rPr>
          <w:u w:val="single"/>
        </w:rPr>
        <w:t xml:space="preserve">." Within the last several decades, there have been minor brushes with asteroids, but none that have the potential to endanger human life on a large scale — at least not yet. Recently, NASA disclosed it was monitoring a 480-meter asteroid that could collide with the Earth sometime within the next four decades. </w:t>
      </w:r>
      <w:r w:rsidRPr="007D1FF3">
        <w:rPr>
          <w:sz w:val="16"/>
          <w:szCs w:val="16"/>
        </w:rPr>
        <w:t xml:space="preserve">British astronomers have been even more stark in speaking of the likelihood that a space rock of large enough size could create pandemonium around the world. Asteroids "cross our orbit frequently, and we know we're going to get hit again," Greene said, underscoring </w:t>
      </w:r>
      <w:proofErr w:type="gramStart"/>
      <w:r w:rsidRPr="007D1FF3">
        <w:rPr>
          <w:sz w:val="16"/>
          <w:szCs w:val="16"/>
        </w:rPr>
        <w:t>that factors</w:t>
      </w:r>
      <w:proofErr w:type="gramEnd"/>
      <w:r w:rsidRPr="007D1FF3">
        <w:rPr>
          <w:sz w:val="16"/>
          <w:szCs w:val="16"/>
        </w:rPr>
        <w:t xml:space="preserve"> such as trajectory and conditions in space can determine whether asteroids hit the earth or pass it by. However</w:t>
      </w:r>
      <w:r>
        <w:t>, "</w:t>
      </w:r>
      <w:r w:rsidRPr="00AE1171">
        <w:rPr>
          <w:u w:val="single"/>
        </w:rPr>
        <w:t xml:space="preserve">it's not a matter of if, but when. This planet won't have a planet killer hit it for many hundreds of years, but it will happen," he added. The panoply of </w:t>
      </w:r>
      <w:r w:rsidRPr="007D1FF3">
        <w:rPr>
          <w:highlight w:val="cyan"/>
          <w:u w:val="single"/>
        </w:rPr>
        <w:t>risks makes it important to seek out</w:t>
      </w:r>
      <w:r w:rsidRPr="00AE1171">
        <w:rPr>
          <w:u w:val="single"/>
        </w:rPr>
        <w:t xml:space="preserve"> viable </w:t>
      </w:r>
      <w:r w:rsidRPr="007D1FF3">
        <w:rPr>
          <w:highlight w:val="cyan"/>
          <w:u w:val="single"/>
        </w:rPr>
        <w:t>alternatives to ensure humanity's survival.</w:t>
      </w:r>
      <w:r w:rsidRPr="00AE1171">
        <w:rPr>
          <w:u w:val="single"/>
        </w:rPr>
        <w:t xml:space="preserve"> Likening the idea of an extraterrestrial colony to a computer's external hard drive, Greene told CNBC that "</w:t>
      </w:r>
      <w:r w:rsidRPr="007D1FF3">
        <w:rPr>
          <w:highlight w:val="cyan"/>
          <w:u w:val="single"/>
        </w:rPr>
        <w:t>If we're going to live</w:t>
      </w:r>
      <w:r w:rsidRPr="00AE1171">
        <w:rPr>
          <w:u w:val="single"/>
        </w:rPr>
        <w:t xml:space="preserve"> as a species, </w:t>
      </w:r>
      <w:r w:rsidRPr="007D1FF3">
        <w:rPr>
          <w:highlight w:val="cyan"/>
          <w:u w:val="single"/>
        </w:rPr>
        <w:t>we're going to have to 'back up' in other places ... and that place is Mars</w:t>
      </w:r>
      <w:r w:rsidRPr="00AE1171">
        <w:rPr>
          <w:u w:val="single"/>
        </w:rPr>
        <w:t>."</w:t>
      </w:r>
    </w:p>
    <w:p w14:paraId="13052C6C" w14:textId="4885F56A" w:rsidR="00110489" w:rsidRDefault="00110489" w:rsidP="00592C8F"/>
    <w:p w14:paraId="5624B69A" w14:textId="597E1CA4" w:rsidR="00110489" w:rsidRDefault="00110489" w:rsidP="00592C8F"/>
    <w:sectPr w:rsidR="001104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22163B"/>
    <w:multiLevelType w:val="hybridMultilevel"/>
    <w:tmpl w:val="CC8CCB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E2270E"/>
    <w:multiLevelType w:val="hybridMultilevel"/>
    <w:tmpl w:val="1ED63D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DAC4742"/>
    <w:multiLevelType w:val="hybridMultilevel"/>
    <w:tmpl w:val="550285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225424920896"/>
    <w:docVar w:name="VerbatimVersion" w:val="5.1"/>
  </w:docVars>
  <w:rsids>
    <w:rsidRoot w:val="00D2107E"/>
    <w:rsid w:val="000139A3"/>
    <w:rsid w:val="00100833"/>
    <w:rsid w:val="00104529"/>
    <w:rsid w:val="00105942"/>
    <w:rsid w:val="00107396"/>
    <w:rsid w:val="00110489"/>
    <w:rsid w:val="0014070A"/>
    <w:rsid w:val="00142D28"/>
    <w:rsid w:val="00144A4C"/>
    <w:rsid w:val="00176AB0"/>
    <w:rsid w:val="00177B7D"/>
    <w:rsid w:val="0018322D"/>
    <w:rsid w:val="00185457"/>
    <w:rsid w:val="001B5776"/>
    <w:rsid w:val="001C39E6"/>
    <w:rsid w:val="001E527A"/>
    <w:rsid w:val="001F1E21"/>
    <w:rsid w:val="001F78CE"/>
    <w:rsid w:val="00251FC7"/>
    <w:rsid w:val="002855A7"/>
    <w:rsid w:val="002B146A"/>
    <w:rsid w:val="002B5E17"/>
    <w:rsid w:val="00315690"/>
    <w:rsid w:val="00316B75"/>
    <w:rsid w:val="00325646"/>
    <w:rsid w:val="003460F2"/>
    <w:rsid w:val="00380612"/>
    <w:rsid w:val="0038158C"/>
    <w:rsid w:val="003902BA"/>
    <w:rsid w:val="00397F27"/>
    <w:rsid w:val="003A09E2"/>
    <w:rsid w:val="003B0917"/>
    <w:rsid w:val="00407037"/>
    <w:rsid w:val="00444368"/>
    <w:rsid w:val="004605D6"/>
    <w:rsid w:val="004C60E8"/>
    <w:rsid w:val="004E3579"/>
    <w:rsid w:val="004E728B"/>
    <w:rsid w:val="004F39E0"/>
    <w:rsid w:val="0053067B"/>
    <w:rsid w:val="00537BD5"/>
    <w:rsid w:val="00541B39"/>
    <w:rsid w:val="00554C9E"/>
    <w:rsid w:val="0057268A"/>
    <w:rsid w:val="00592C8F"/>
    <w:rsid w:val="005D2912"/>
    <w:rsid w:val="006065BD"/>
    <w:rsid w:val="00645FA9"/>
    <w:rsid w:val="00647866"/>
    <w:rsid w:val="00665003"/>
    <w:rsid w:val="006A2AD0"/>
    <w:rsid w:val="006B5C92"/>
    <w:rsid w:val="006C2375"/>
    <w:rsid w:val="006D214E"/>
    <w:rsid w:val="006D4ECC"/>
    <w:rsid w:val="00722258"/>
    <w:rsid w:val="007243E5"/>
    <w:rsid w:val="00766EA0"/>
    <w:rsid w:val="007A2226"/>
    <w:rsid w:val="007D0A58"/>
    <w:rsid w:val="007D1FF3"/>
    <w:rsid w:val="007E7274"/>
    <w:rsid w:val="007F1DF0"/>
    <w:rsid w:val="007F5B66"/>
    <w:rsid w:val="00823A1C"/>
    <w:rsid w:val="00840F45"/>
    <w:rsid w:val="00845B9D"/>
    <w:rsid w:val="00860984"/>
    <w:rsid w:val="008B3ECB"/>
    <w:rsid w:val="008B4E85"/>
    <w:rsid w:val="008C1B2E"/>
    <w:rsid w:val="0091627E"/>
    <w:rsid w:val="0097032B"/>
    <w:rsid w:val="009D2EAD"/>
    <w:rsid w:val="009D54B2"/>
    <w:rsid w:val="009E1922"/>
    <w:rsid w:val="009F7ED2"/>
    <w:rsid w:val="00A8088E"/>
    <w:rsid w:val="00A93661"/>
    <w:rsid w:val="00A95652"/>
    <w:rsid w:val="00AC0AB8"/>
    <w:rsid w:val="00AE1171"/>
    <w:rsid w:val="00B14944"/>
    <w:rsid w:val="00B33C6D"/>
    <w:rsid w:val="00B357C2"/>
    <w:rsid w:val="00B4508F"/>
    <w:rsid w:val="00B55AD5"/>
    <w:rsid w:val="00B8057C"/>
    <w:rsid w:val="00BC4A92"/>
    <w:rsid w:val="00BD6238"/>
    <w:rsid w:val="00BE4C77"/>
    <w:rsid w:val="00BF593B"/>
    <w:rsid w:val="00BF773A"/>
    <w:rsid w:val="00BF7E81"/>
    <w:rsid w:val="00C13773"/>
    <w:rsid w:val="00C17CC8"/>
    <w:rsid w:val="00C369B5"/>
    <w:rsid w:val="00C83417"/>
    <w:rsid w:val="00C9604F"/>
    <w:rsid w:val="00CA19AA"/>
    <w:rsid w:val="00CC5298"/>
    <w:rsid w:val="00CD736E"/>
    <w:rsid w:val="00CD798D"/>
    <w:rsid w:val="00CE161E"/>
    <w:rsid w:val="00CF59A8"/>
    <w:rsid w:val="00D2107E"/>
    <w:rsid w:val="00D221C6"/>
    <w:rsid w:val="00D325A9"/>
    <w:rsid w:val="00D36A8A"/>
    <w:rsid w:val="00D438B4"/>
    <w:rsid w:val="00D558F7"/>
    <w:rsid w:val="00D61409"/>
    <w:rsid w:val="00D61CAA"/>
    <w:rsid w:val="00D6691E"/>
    <w:rsid w:val="00D71170"/>
    <w:rsid w:val="00DA1C92"/>
    <w:rsid w:val="00DA25D4"/>
    <w:rsid w:val="00DA6538"/>
    <w:rsid w:val="00DB442D"/>
    <w:rsid w:val="00E15E75"/>
    <w:rsid w:val="00E231C3"/>
    <w:rsid w:val="00E23D4E"/>
    <w:rsid w:val="00E5262C"/>
    <w:rsid w:val="00EC1B1A"/>
    <w:rsid w:val="00EC7DC4"/>
    <w:rsid w:val="00ED30CF"/>
    <w:rsid w:val="00F176EF"/>
    <w:rsid w:val="00F24A72"/>
    <w:rsid w:val="00F45E10"/>
    <w:rsid w:val="00F6364A"/>
    <w:rsid w:val="00F90709"/>
    <w:rsid w:val="00F9113A"/>
    <w:rsid w:val="00FA0A9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70A0F"/>
  <w15:chartTrackingRefBased/>
  <w15:docId w15:val="{DFC5F47B-8733-4DD9-BD53-EA7491D7E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40F45"/>
    <w:rPr>
      <w:rFonts w:ascii="Calibri" w:hAnsi="Calibri"/>
    </w:rPr>
  </w:style>
  <w:style w:type="paragraph" w:styleId="Heading1">
    <w:name w:val="heading 1"/>
    <w:aliases w:val="Pocket"/>
    <w:basedOn w:val="Normal"/>
    <w:next w:val="Normal"/>
    <w:link w:val="Heading1Char"/>
    <w:qFormat/>
    <w:rsid w:val="00840F4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40F4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40F4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read,No Spacing211,No Spacing2111,TAG,No Spacing12,No Spacing4,No Spacing11111,No Spacing5,No Spacing21,Card,Tags,tags,No Spacing1111,ta, Ch"/>
    <w:basedOn w:val="Normal"/>
    <w:next w:val="Normal"/>
    <w:link w:val="Heading4Char"/>
    <w:uiPriority w:val="3"/>
    <w:unhideWhenUsed/>
    <w:qFormat/>
    <w:rsid w:val="00840F4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40F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0F45"/>
  </w:style>
  <w:style w:type="character" w:customStyle="1" w:styleId="Heading1Char">
    <w:name w:val="Heading 1 Char"/>
    <w:aliases w:val="Pocket Char"/>
    <w:basedOn w:val="DefaultParagraphFont"/>
    <w:link w:val="Heading1"/>
    <w:rsid w:val="00840F4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40F4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40F45"/>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TAG Char,No Spacing12 Char,Card Char"/>
    <w:basedOn w:val="DefaultParagraphFont"/>
    <w:link w:val="Heading4"/>
    <w:uiPriority w:val="3"/>
    <w:rsid w:val="00840F4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bold underline,Shrunk,qualifications in card,qualifications,Style1,Box,B"/>
    <w:basedOn w:val="DefaultParagraphFont"/>
    <w:link w:val="Emphasis1"/>
    <w:uiPriority w:val="7"/>
    <w:qFormat/>
    <w:rsid w:val="00840F45"/>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840F45"/>
    <w:rPr>
      <w:b/>
      <w:bCs/>
      <w:sz w:val="26"/>
      <w:u w:val="none"/>
    </w:rPr>
  </w:style>
  <w:style w:type="character" w:customStyle="1" w:styleId="StyleUnderline">
    <w:name w:val="Style Underline"/>
    <w:aliases w:val="Underline,Style Bold Underline,apple-style-span + 6 pt,Kern at 16 pt,Style,Bold,Intense Emphasis1,Intense Emphasis2,HHeading 3 + 12 pt,Bold Cite Char,Cards + Font: 12 pt Char,Citation Char Char Char,Heading 3 Char1 Char Char Char,ci,c,Bo"/>
    <w:basedOn w:val="DefaultParagraphFont"/>
    <w:link w:val="UnderlinePara"/>
    <w:uiPriority w:val="6"/>
    <w:qFormat/>
    <w:rsid w:val="00840F45"/>
    <w:rPr>
      <w:b w:val="0"/>
      <w:sz w:val="22"/>
      <w:u w:val="single"/>
    </w:rPr>
  </w:style>
  <w:style w:type="character" w:styleId="Hyperlink">
    <w:name w:val="Hyperlink"/>
    <w:basedOn w:val="DefaultParagraphFont"/>
    <w:uiPriority w:val="99"/>
    <w:unhideWhenUsed/>
    <w:rsid w:val="00840F45"/>
    <w:rPr>
      <w:color w:val="auto"/>
      <w:u w:val="none"/>
    </w:rPr>
  </w:style>
  <w:style w:type="character" w:styleId="FollowedHyperlink">
    <w:name w:val="FollowedHyperlink"/>
    <w:basedOn w:val="DefaultParagraphFont"/>
    <w:uiPriority w:val="99"/>
    <w:semiHidden/>
    <w:unhideWhenUsed/>
    <w:rsid w:val="00840F45"/>
    <w:rPr>
      <w:color w:val="auto"/>
      <w:u w:val="none"/>
    </w:rPr>
  </w:style>
  <w:style w:type="character" w:styleId="UnresolvedMention">
    <w:name w:val="Unresolved Mention"/>
    <w:basedOn w:val="DefaultParagraphFont"/>
    <w:uiPriority w:val="99"/>
    <w:semiHidden/>
    <w:unhideWhenUsed/>
    <w:rsid w:val="007E7274"/>
    <w:rPr>
      <w:color w:val="605E5C"/>
      <w:shd w:val="clear" w:color="auto" w:fill="E1DFDD"/>
    </w:rPr>
  </w:style>
  <w:style w:type="paragraph" w:styleId="ListParagraph">
    <w:name w:val="List Paragraph"/>
    <w:basedOn w:val="Normal"/>
    <w:uiPriority w:val="99"/>
    <w:unhideWhenUsed/>
    <w:qFormat/>
    <w:rsid w:val="00BC4A92"/>
    <w:pPr>
      <w:ind w:left="720"/>
      <w:contextualSpacing/>
    </w:pPr>
  </w:style>
  <w:style w:type="paragraph" w:customStyle="1" w:styleId="Emphasis1">
    <w:name w:val="Emphasis1"/>
    <w:basedOn w:val="Normal"/>
    <w:link w:val="Emphasis"/>
    <w:autoRedefine/>
    <w:uiPriority w:val="7"/>
    <w:qFormat/>
    <w:rsid w:val="00554C9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UnderlinePara">
    <w:name w:val="Underline Para"/>
    <w:basedOn w:val="Normal"/>
    <w:link w:val="StyleUnderline"/>
    <w:uiPriority w:val="6"/>
    <w:qFormat/>
    <w:rsid w:val="00554C9E"/>
    <w:pPr>
      <w:widowControl w:val="0"/>
      <w:suppressAutoHyphens/>
      <w:spacing w:after="200"/>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3615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uturism.com/a-timeline-for-humanitys-colonization-of-space" TargetMode="External"/><Relationship Id="rId3" Type="http://schemas.openxmlformats.org/officeDocument/2006/relationships/styles" Target="styles.xml"/><Relationship Id="rId7" Type="http://schemas.openxmlformats.org/officeDocument/2006/relationships/hyperlink" Target="https://www.thalesgroup.com/en/group/magazine/monitoring-earth-and-climate-change-impact-space"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n.wikipedia.org/wiki/Justice?scrlybrkr"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nbcnews.com/tech/innovation/why-humanitys-survival-may-depend-colonizing-mars-n446196" TargetMode="External"/><Relationship Id="rId4" Type="http://schemas.openxmlformats.org/officeDocument/2006/relationships/settings" Target="settings.xml"/><Relationship Id="rId9" Type="http://schemas.openxmlformats.org/officeDocument/2006/relationships/hyperlink" Target="https://www.cnbc.com/2021/04/23/elon-musk-aiming-for-mars-so-humanity-is-not-a-single-planet-specie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jy10\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D6A1D8-310B-4D8D-B6D2-5F65A2595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521</TotalTime>
  <Pages>8</Pages>
  <Words>5572</Words>
  <Characters>31765</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Chiayi Wei</dc:creator>
  <cp:keywords>5.1.1</cp:keywords>
  <dc:description/>
  <cp:lastModifiedBy>Chiayi Wei</cp:lastModifiedBy>
  <cp:revision>19</cp:revision>
  <dcterms:created xsi:type="dcterms:W3CDTF">2022-01-22T23:49:00Z</dcterms:created>
  <dcterms:modified xsi:type="dcterms:W3CDTF">2022-01-28T20:45:00Z</dcterms:modified>
</cp:coreProperties>
</file>