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3AB52" w14:textId="64BDD2B9" w:rsidR="00A95652" w:rsidRDefault="00DF5414" w:rsidP="00432574">
      <w:pPr>
        <w:pStyle w:val="Heading3"/>
      </w:pPr>
      <w:r>
        <w:t>1</w:t>
      </w:r>
    </w:p>
    <w:p w14:paraId="2C0E8B51" w14:textId="77777777" w:rsidR="00432574" w:rsidRDefault="00432574" w:rsidP="00432574">
      <w:pPr>
        <w:pStyle w:val="Heading4"/>
      </w:pPr>
      <w:r>
        <w:t xml:space="preserve">Indigeneity connotates a state of non-ontology allowing for the construction of the human that legitimizes </w:t>
      </w:r>
      <w:proofErr w:type="gramStart"/>
      <w:r>
        <w:t>its self</w:t>
      </w:r>
      <w:proofErr w:type="gramEnd"/>
      <w:r>
        <w:t xml:space="preserve"> into a history of elimination, jettisoned from or assimilated into the national body to cohere settler temporality</w:t>
      </w:r>
    </w:p>
    <w:p w14:paraId="45035F91" w14:textId="77777777" w:rsidR="00432574" w:rsidRPr="00B82D2B" w:rsidRDefault="00432574" w:rsidP="00432574">
      <w:pPr>
        <w:jc w:val="both"/>
      </w:pPr>
      <w:r w:rsidRPr="00B82D2B">
        <w:rPr>
          <w:rStyle w:val="Style13ptBold"/>
        </w:rPr>
        <w:t>Belcourt 16</w:t>
      </w:r>
      <w:r w:rsidRPr="00B82D2B">
        <w:t xml:space="preserve">. Billy-Ray Belcourt is from the </w:t>
      </w:r>
      <w:proofErr w:type="spellStart"/>
      <w:r w:rsidRPr="00B82D2B">
        <w:t>Driftpile</w:t>
      </w:r>
      <w:proofErr w:type="spellEnd"/>
      <w:r w:rsidRPr="00B82D2B">
        <w:t xml:space="preserve"> Cree Nation. He is a 2016 Rhodes Scholar and is reading for an </w:t>
      </w:r>
      <w:proofErr w:type="spellStart"/>
      <w:r w:rsidRPr="00B82D2B">
        <w:t>M.St</w:t>
      </w:r>
      <w:proofErr w:type="spellEnd"/>
      <w:r w:rsidRPr="00B82D2B">
        <w:t xml:space="preserve">. in Women’s Studies at the University of Oxford. He was named by CBC Books as one of six Indigenous writers to watch, and his poetry has been published or is forthcoming in </w:t>
      </w:r>
      <w:proofErr w:type="spellStart"/>
      <w:r w:rsidRPr="00B82D2B">
        <w:t>Assaracus</w:t>
      </w:r>
      <w:proofErr w:type="spellEnd"/>
      <w:r w:rsidRPr="00B82D2B">
        <w:t xml:space="preserve">: A Journal of Gay Poetry, Red Rising Magazine, SAD Mag, </w:t>
      </w:r>
      <w:proofErr w:type="spellStart"/>
      <w:r w:rsidRPr="00B82D2B">
        <w:t>mâmawi-âcimowak</w:t>
      </w:r>
      <w:proofErr w:type="spellEnd"/>
      <w:r w:rsidRPr="00B82D2B">
        <w:t xml:space="preserve">, PRISM International, and The Malahat Review. ("A POLTERGEIST MANIFESTO," 2016, </w:t>
      </w:r>
      <w:r w:rsidRPr="00B82D2B">
        <w:rPr>
          <w:i/>
        </w:rPr>
        <w:t>Feral Feminism</w:t>
      </w:r>
      <w:r w:rsidRPr="00B82D2B">
        <w:t>)</w:t>
      </w:r>
      <w:r>
        <w:t xml:space="preserve"> </w:t>
      </w:r>
      <w:proofErr w:type="spellStart"/>
      <w:r w:rsidRPr="00B82D2B">
        <w:t>vikas</w:t>
      </w:r>
      <w:proofErr w:type="spellEnd"/>
      <w:r>
        <w:t xml:space="preserve"> recut </w:t>
      </w:r>
      <w:proofErr w:type="spellStart"/>
      <w:r>
        <w:t>aaditg</w:t>
      </w:r>
      <w:proofErr w:type="spellEnd"/>
    </w:p>
    <w:p w14:paraId="7F09E7E2" w14:textId="39B8EEF8" w:rsidR="00432574" w:rsidRPr="00B82D2B" w:rsidRDefault="00432574" w:rsidP="00432574">
      <w:pPr>
        <w:rPr>
          <w:sz w:val="12"/>
        </w:rPr>
      </w:pPr>
      <w:r w:rsidRPr="00B82D2B">
        <w:rPr>
          <w:sz w:val="12"/>
        </w:rPr>
        <w:t xml:space="preserve">Admittedly, the feral is a precarious space from which to theorize, sullied with an </w:t>
      </w:r>
      <w:proofErr w:type="spellStart"/>
      <w:r w:rsidRPr="00B82D2B">
        <w:rPr>
          <w:sz w:val="12"/>
        </w:rPr>
        <w:t>injurability</w:t>
      </w:r>
      <w:proofErr w:type="spellEnd"/>
      <w:r w:rsidRPr="00B82D2B">
        <w:rPr>
          <w:sz w:val="12"/>
        </w:rPr>
        <w:t xml:space="preserve"> bound up in the work of liberal humanism as such, an enterprise that weaponizes a set of moral barometers to distribute </w:t>
      </w:r>
      <w:proofErr w:type="spellStart"/>
      <w:r w:rsidRPr="00B82D2B">
        <w:rPr>
          <w:sz w:val="12"/>
        </w:rPr>
        <w:t>ferality</w:t>
      </w:r>
      <w:proofErr w:type="spellEnd"/>
      <w:r w:rsidRPr="00B82D2B">
        <w:rPr>
          <w:sz w:val="12"/>
        </w:rPr>
        <w:t xml:space="preserve"> unevenly to differently </w:t>
      </w:r>
      <w:proofErr w:type="spellStart"/>
      <w:r w:rsidRPr="00B82D2B">
        <w:rPr>
          <w:sz w:val="12"/>
        </w:rPr>
        <w:t>citizened</w:t>
      </w:r>
      <w:proofErr w:type="spellEnd"/>
      <w:r w:rsidRPr="00B82D2B">
        <w:rPr>
          <w:sz w:val="12"/>
        </w:rPr>
        <w:t xml:space="preserve"> and raced bodies—ones that are too close for comfort and must be pushed outside arm’s reach. </w:t>
      </w:r>
      <w:r w:rsidRPr="00B82D2B">
        <w:rPr>
          <w:u w:val="single"/>
        </w:rPr>
        <w:t xml:space="preserve">Perhaps </w:t>
      </w:r>
      <w:proofErr w:type="spellStart"/>
      <w:r w:rsidRPr="00BC0949">
        <w:rPr>
          <w:highlight w:val="cyan"/>
          <w:u w:val="single"/>
        </w:rPr>
        <w:t>ferality</w:t>
      </w:r>
      <w:proofErr w:type="spellEnd"/>
      <w:r w:rsidRPr="00BC0949">
        <w:rPr>
          <w:highlight w:val="cyan"/>
          <w:u w:val="single"/>
        </w:rPr>
        <w:t xml:space="preserve"> traverses a </w:t>
      </w:r>
      <w:r w:rsidRPr="00BC0949">
        <w:rPr>
          <w:rStyle w:val="Emphasis"/>
          <w:highlight w:val="cyan"/>
        </w:rPr>
        <w:t xml:space="preserve">semantic line of flight </w:t>
      </w:r>
      <w:r w:rsidRPr="00BC0949">
        <w:rPr>
          <w:rStyle w:val="Emphasis"/>
        </w:rPr>
        <w:t>commensurate</w:t>
      </w:r>
      <w:r w:rsidRPr="00BC0949">
        <w:rPr>
          <w:rStyle w:val="Emphasis"/>
        </w:rPr>
        <w:softHyphen/>
      </w:r>
      <w:r w:rsidRPr="00BC0949">
        <w:rPr>
          <w:rStyle w:val="Emphasis"/>
          <w:highlight w:val="cyan"/>
        </w:rPr>
        <w:t xml:space="preserve"> with</w:t>
      </w:r>
      <w:r w:rsidRPr="00B82D2B">
        <w:rPr>
          <w:u w:val="single"/>
        </w:rPr>
        <w:t xml:space="preserve"> that of </w:t>
      </w:r>
      <w:r w:rsidRPr="00BC0949">
        <w:rPr>
          <w:rStyle w:val="Emphasis"/>
          <w:highlight w:val="cyan"/>
        </w:rPr>
        <w:t>savagery, barbarism, and lawlessness</w:t>
      </w:r>
      <w:r w:rsidRPr="00B82D2B">
        <w:rPr>
          <w:u w:val="single"/>
        </w:rPr>
        <w:t xml:space="preserve">, concreting </w:t>
      </w:r>
      <w:r w:rsidRPr="00BC0949">
        <w:rPr>
          <w:highlight w:val="cyan"/>
          <w:u w:val="single"/>
        </w:rPr>
        <w:t xml:space="preserve">into </w:t>
      </w:r>
      <w:r w:rsidRPr="00BC0949">
        <w:rPr>
          <w:u w:val="single"/>
        </w:rPr>
        <w:t xml:space="preserve">one </w:t>
      </w:r>
      <w:r w:rsidRPr="00BC0949">
        <w:rPr>
          <w:rStyle w:val="Emphasis"/>
        </w:rPr>
        <w:t xml:space="preserve">history of </w:t>
      </w:r>
      <w:r w:rsidRPr="00BC0949">
        <w:rPr>
          <w:rStyle w:val="Emphasis"/>
          <w:highlight w:val="cyan"/>
        </w:rPr>
        <w:t>elimination</w:t>
      </w:r>
      <w:r w:rsidRPr="00BC0949">
        <w:rPr>
          <w:u w:val="single"/>
        </w:rPr>
        <w:t>:</w:t>
      </w:r>
      <w:r w:rsidRPr="00BC0949">
        <w:rPr>
          <w:sz w:val="12"/>
        </w:rPr>
        <w:t xml:space="preserve"> that is, a history of </w:t>
      </w:r>
      <w:r w:rsidRPr="00BC0949">
        <w:rPr>
          <w:highlight w:val="cyan"/>
          <w:u w:val="single"/>
        </w:rPr>
        <w:t xml:space="preserve">eliminating recalcitrant </w:t>
      </w:r>
      <w:proofErr w:type="spellStart"/>
      <w:r w:rsidRPr="00BC0949">
        <w:rPr>
          <w:highlight w:val="cyan"/>
          <w:u w:val="single"/>
        </w:rPr>
        <w:t>indigeneities</w:t>
      </w:r>
      <w:proofErr w:type="spellEnd"/>
      <w:r w:rsidRPr="00BC0949">
        <w:rPr>
          <w:highlight w:val="cyan"/>
          <w:u w:val="single"/>
        </w:rPr>
        <w:t xml:space="preserve"> incompatible within</w:t>
      </w:r>
      <w:r w:rsidRPr="00B82D2B">
        <w:rPr>
          <w:u w:val="single"/>
        </w:rPr>
        <w:t xml:space="preserve"> a supposedly </w:t>
      </w:r>
      <w:r w:rsidRPr="00BC0949">
        <w:rPr>
          <w:highlight w:val="cyan"/>
          <w:u w:val="single"/>
        </w:rPr>
        <w:t>hygienic social</w:t>
      </w:r>
      <w:r w:rsidRPr="00B82D2B">
        <w:rPr>
          <w:sz w:val="12"/>
        </w:rPr>
        <w:t xml:space="preserve">. </w:t>
      </w:r>
      <w:r w:rsidRPr="00B82D2B">
        <w:rPr>
          <w:u w:val="single"/>
        </w:rPr>
        <w:t xml:space="preserve">The word savage comes from the Latin </w:t>
      </w:r>
      <w:proofErr w:type="spellStart"/>
      <w:r w:rsidRPr="00B82D2B">
        <w:rPr>
          <w:u w:val="single"/>
        </w:rPr>
        <w:t>salvaticus</w:t>
      </w:r>
      <w:proofErr w:type="spellEnd"/>
      <w:r w:rsidRPr="00B82D2B">
        <w:rPr>
          <w:u w:val="single"/>
        </w:rPr>
        <w:t xml:space="preserve">, an alteration of </w:t>
      </w:r>
      <w:proofErr w:type="spellStart"/>
      <w:r w:rsidRPr="00B82D2B">
        <w:rPr>
          <w:u w:val="single"/>
        </w:rPr>
        <w:t>silvaticus</w:t>
      </w:r>
      <w:proofErr w:type="spellEnd"/>
      <w:r w:rsidRPr="00B82D2B">
        <w:rPr>
          <w:u w:val="single"/>
        </w:rPr>
        <w:t xml:space="preserve">, meaning “wild,” literally “of the woods.” Of persons, it means </w:t>
      </w:r>
      <w:r w:rsidRPr="00BC0949">
        <w:rPr>
          <w:u w:val="single"/>
        </w:rPr>
        <w:t xml:space="preserve">“reckless, ungovernable” </w:t>
      </w:r>
      <w:r w:rsidRPr="00B27FB0">
        <w:rPr>
          <w:highlight w:val="cyan"/>
          <w:u w:val="single"/>
        </w:rPr>
        <w:t>(“Savage”). In the space-time of settler states</w:t>
      </w:r>
      <w:r w:rsidRPr="00B82D2B">
        <w:rPr>
          <w:u w:val="single"/>
        </w:rPr>
        <w:t xml:space="preserve">, savagery temporarily </w:t>
      </w:r>
      <w:r w:rsidRPr="00B27FB0">
        <w:rPr>
          <w:highlight w:val="cyan"/>
          <w:u w:val="single"/>
        </w:rPr>
        <w:t>stands in for</w:t>
      </w:r>
      <w:r w:rsidRPr="00B27FB0">
        <w:rPr>
          <w:u w:val="single"/>
        </w:rPr>
        <w:t xml:space="preserve"> those </w:t>
      </w:r>
      <w:r w:rsidRPr="00B27FB0">
        <w:rPr>
          <w:rStyle w:val="Emphasis"/>
          <w:highlight w:val="cyan"/>
        </w:rPr>
        <w:t>subjectivities tethered to a supposedly</w:t>
      </w:r>
      <w:r w:rsidRPr="00B27FB0">
        <w:rPr>
          <w:rStyle w:val="Emphasis"/>
        </w:rPr>
        <w:t xml:space="preserve"> waning </w:t>
      </w:r>
      <w:r w:rsidRPr="00B27FB0">
        <w:rPr>
          <w:rStyle w:val="Emphasis"/>
          <w:highlight w:val="cyan"/>
        </w:rPr>
        <w:t xml:space="preserve">form of </w:t>
      </w:r>
      <w:r w:rsidRPr="00233C7D">
        <w:rPr>
          <w:rStyle w:val="Emphasis"/>
          <w:highlight w:val="cyan"/>
        </w:rPr>
        <w:t>indigeneity</w:t>
      </w:r>
      <w:r w:rsidRPr="00233C7D">
        <w:rPr>
          <w:highlight w:val="cyan"/>
          <w:u w:val="single"/>
        </w:rPr>
        <w:t>, one that</w:t>
      </w:r>
      <w:r w:rsidRPr="00B82D2B">
        <w:rPr>
          <w:u w:val="single"/>
        </w:rPr>
        <w:t xml:space="preserve"> came from the woods and, because of this, </w:t>
      </w:r>
      <w:r w:rsidRPr="00233C7D">
        <w:rPr>
          <w:highlight w:val="cyan"/>
          <w:u w:val="single"/>
        </w:rPr>
        <w:t xml:space="preserve">had to be </w:t>
      </w:r>
      <w:r w:rsidRPr="00233C7D">
        <w:rPr>
          <w:rStyle w:val="Emphasis"/>
          <w:highlight w:val="cyan"/>
        </w:rPr>
        <w:t>jettisoned from or assimilated into the national body</w:t>
      </w:r>
      <w:r w:rsidRPr="00B82D2B">
        <w:rPr>
          <w:sz w:val="12"/>
        </w:rPr>
        <w:t xml:space="preserve">. Here is Audra Simpson on the history of Indian “lawlessness”: Its genealogy extends back to the earliest moments of recorded encounter, when Indians appeared to have no law, to be without order, and thus, to be in the colonizer’s most generous articulation of differentiation, in need of the trappings of civilization. “Law” may be one instrument of civilization, as a regulating technique of power that develops through the work upon a political body and a territory. (2014, 144) According to Simpson, the recognition of </w:t>
      </w:r>
      <w:r w:rsidRPr="00B82D2B">
        <w:rPr>
          <w:u w:val="single"/>
        </w:rPr>
        <w:t xml:space="preserve">Indigenous peoples as lawless rendered them governable, motivating the settler state </w:t>
      </w:r>
      <w:r w:rsidRPr="00B82D2B">
        <w:rPr>
          <w:sz w:val="12"/>
        </w:rPr>
        <w:t xml:space="preserve">(here, Canada) to curate and thus </w:t>
      </w:r>
      <w:r w:rsidRPr="00B82D2B">
        <w:rPr>
          <w:u w:val="single"/>
        </w:rPr>
        <w:t>contain</w:t>
      </w:r>
      <w:r w:rsidRPr="00B82D2B">
        <w:rPr>
          <w:sz w:val="12"/>
        </w:rPr>
        <w:t xml:space="preserve"> atrophied </w:t>
      </w:r>
      <w:proofErr w:type="spellStart"/>
      <w:r w:rsidRPr="00B82D2B">
        <w:rPr>
          <w:sz w:val="12"/>
        </w:rPr>
        <w:t>indigeneities</w:t>
      </w:r>
      <w:proofErr w:type="spellEnd"/>
      <w:r w:rsidRPr="00B82D2B">
        <w:rPr>
          <w:sz w:val="12"/>
        </w:rPr>
        <w:t xml:space="preserve">—and, consequently, </w:t>
      </w:r>
      <w:r w:rsidRPr="00B82D2B">
        <w:rPr>
          <w:u w:val="single"/>
        </w:rPr>
        <w:t>their sovereignties, lands, and politics—within the borders of federal law</w:t>
      </w:r>
      <w:r w:rsidRPr="00B82D2B">
        <w:rPr>
          <w:sz w:val="12"/>
        </w:rPr>
        <w:t xml:space="preserve"> (2014, 144-45). Similarly, in The Transit of Empire Jodi Byrd traces the epistemological gimmicks through which the concept of “Indianness” came to align with “the savage other” (2011, 27). For her, this alignment provided the “rationale for imperial domination” and continues to stalk philosophy’s patterns of thinking (ibid.). Simpson, writing about the Mohawks of Kahnawake, argues that “</w:t>
      </w:r>
      <w:r w:rsidRPr="0036340F">
        <w:rPr>
          <w:highlight w:val="cyan"/>
          <w:u w:val="single"/>
        </w:rPr>
        <w:t>a fear of lawlessness” continues to haunt</w:t>
      </w:r>
      <w:r w:rsidRPr="0036340F">
        <w:rPr>
          <w:u w:val="single"/>
        </w:rPr>
        <w:t xml:space="preserve"> the </w:t>
      </w:r>
      <w:r w:rsidRPr="0036340F">
        <w:rPr>
          <w:highlight w:val="cyan"/>
          <w:u w:val="single"/>
        </w:rPr>
        <w:t>colonial imaginary,</w:t>
      </w:r>
      <w:r w:rsidRPr="0036340F">
        <w:rPr>
          <w:u w:val="single"/>
        </w:rPr>
        <w:t xml:space="preserve"> </w:t>
      </w:r>
      <w:r w:rsidRPr="0036340F">
        <w:rPr>
          <w:sz w:val="12"/>
        </w:rPr>
        <w:t>thereby</w:t>
      </w:r>
      <w:r w:rsidRPr="00B82D2B">
        <w:rPr>
          <w:sz w:val="12"/>
        </w:rPr>
        <w:t xml:space="preserve"> diminishing “Indigenous rights to trade and to act as sovereigns in their own territories” (2014, 145). We might take the following lyrics from the popular Disney film Pocahontas as an example of the ways </w:t>
      </w:r>
      <w:r w:rsidRPr="0036340F">
        <w:rPr>
          <w:highlight w:val="cyan"/>
          <w:u w:val="single"/>
        </w:rPr>
        <w:t>indigeneity circulates as a feral signifier in colo</w:t>
      </w:r>
      <w:r w:rsidRPr="00EA4754">
        <w:rPr>
          <w:highlight w:val="cyan"/>
          <w:u w:val="single"/>
        </w:rPr>
        <w:t>nial</w:t>
      </w:r>
      <w:r w:rsidRPr="00B82D2B">
        <w:rPr>
          <w:u w:val="single"/>
        </w:rPr>
        <w:t xml:space="preserve"> economies of </w:t>
      </w:r>
      <w:r w:rsidRPr="0036340F">
        <w:rPr>
          <w:highlight w:val="cyan"/>
          <w:u w:val="single"/>
        </w:rPr>
        <w:t>meaning-making</w:t>
      </w:r>
      <w:r w:rsidRPr="00B82D2B">
        <w:rPr>
          <w:sz w:val="16"/>
          <w:szCs w:val="16"/>
        </w:rPr>
        <w:t xml:space="preserve">: </w:t>
      </w:r>
      <w:r w:rsidRPr="00B82D2B">
        <w:rPr>
          <w:sz w:val="12"/>
        </w:rPr>
        <w:t xml:space="preserve">[Ratcliffe] What can you expect </w:t>
      </w:r>
      <w:proofErr w:type="gramStart"/>
      <w:r w:rsidRPr="00B82D2B">
        <w:rPr>
          <w:sz w:val="12"/>
        </w:rPr>
        <w:t>From</w:t>
      </w:r>
      <w:proofErr w:type="gramEnd"/>
      <w:r w:rsidRPr="00B82D2B">
        <w:rPr>
          <w:sz w:val="12"/>
        </w:rPr>
        <w:t xml:space="preserve"> filthy little heathens? Their whole disgusting race is like a curse Their skin’s a hellish red They’re only good when dead They’re vermin, as I said </w:t>
      </w:r>
      <w:proofErr w:type="gramStart"/>
      <w:r w:rsidRPr="00B82D2B">
        <w:rPr>
          <w:sz w:val="12"/>
        </w:rPr>
        <w:t>And</w:t>
      </w:r>
      <w:proofErr w:type="gramEnd"/>
      <w:r w:rsidRPr="00B82D2B">
        <w:rPr>
          <w:sz w:val="12"/>
        </w:rPr>
        <w:t xml:space="preserve"> worse [English settlers] They’re savages! Savages! Barely even human. (Gabriel and Goldberg 1995) </w:t>
      </w:r>
      <w:r w:rsidRPr="00EA4754">
        <w:rPr>
          <w:rStyle w:val="Emphasis"/>
          <w:highlight w:val="cyan"/>
        </w:rPr>
        <w:t>Savagery connotes a state of non-ontology</w:t>
      </w:r>
      <w:r w:rsidRPr="00EA4754">
        <w:rPr>
          <w:sz w:val="12"/>
          <w:highlight w:val="cyan"/>
        </w:rPr>
        <w:t xml:space="preserve">: </w:t>
      </w:r>
      <w:r w:rsidRPr="00EA4754">
        <w:rPr>
          <w:highlight w:val="cyan"/>
          <w:u w:val="single"/>
        </w:rPr>
        <w:t>Indigenous peoples</w:t>
      </w:r>
      <w:r w:rsidRPr="00B82D2B">
        <w:rPr>
          <w:u w:val="single"/>
        </w:rPr>
        <w:t xml:space="preserve"> are forced to </w:t>
      </w:r>
      <w:r w:rsidRPr="00EA4754">
        <w:rPr>
          <w:highlight w:val="cyan"/>
          <w:u w:val="single"/>
        </w:rPr>
        <w:t>cling to a barely extant humanity</w:t>
      </w:r>
      <w:r w:rsidRPr="00B82D2B">
        <w:rPr>
          <w:sz w:val="12"/>
        </w:rPr>
        <w:t xml:space="preserve"> and </w:t>
      </w:r>
      <w:proofErr w:type="spellStart"/>
      <w:r w:rsidRPr="00B82D2B">
        <w:rPr>
          <w:sz w:val="12"/>
        </w:rPr>
        <w:t>coterminously</w:t>
      </w:r>
      <w:proofErr w:type="spellEnd"/>
      <w:r w:rsidRPr="00B82D2B">
        <w:rPr>
          <w:sz w:val="12"/>
        </w:rPr>
        <w:t xml:space="preserve"> collapse into </w:t>
      </w:r>
      <w:r w:rsidRPr="00B82D2B">
        <w:rPr>
          <w:u w:val="single"/>
        </w:rPr>
        <w:t>a</w:t>
      </w:r>
      <w:r w:rsidRPr="00B82D2B">
        <w:rPr>
          <w:sz w:val="12"/>
        </w:rPr>
        <w:t xml:space="preserve"> putatively wretched </w:t>
      </w:r>
      <w:r w:rsidRPr="00B82D2B">
        <w:rPr>
          <w:u w:val="single"/>
        </w:rPr>
        <w:t>form of animality</w:t>
      </w:r>
      <w:r w:rsidRPr="00B82D2B">
        <w:rPr>
          <w:sz w:val="12"/>
        </w:rPr>
        <w:t xml:space="preserve">. Savagery is lethal, and its </w:t>
      </w:r>
      <w:r w:rsidRPr="00EA4754">
        <w:rPr>
          <w:highlight w:val="cyan"/>
          <w:u w:val="single"/>
        </w:rPr>
        <w:t>Indian becomes the p</w:t>
      </w:r>
      <w:r w:rsidRPr="00EA4754">
        <w:rPr>
          <w:u w:val="single"/>
        </w:rPr>
        <w:t>rehistoric</w:t>
      </w:r>
      <w:r w:rsidRPr="00EA4754">
        <w:rPr>
          <w:highlight w:val="cyan"/>
          <w:u w:val="single"/>
        </w:rPr>
        <w:t xml:space="preserve"> alibi through which the human is constituted</w:t>
      </w:r>
      <w:r w:rsidRPr="00B82D2B">
        <w:rPr>
          <w:u w:val="single"/>
        </w:rPr>
        <w:t xml:space="preserve"> as such.</w:t>
      </w:r>
      <w:r w:rsidRPr="00B82D2B">
        <w:rPr>
          <w:sz w:val="12"/>
        </w:rPr>
        <w:t xml:space="preserve"> Indigenous peoples have therefore labored to explain away this savagery, reifying whitened rubrics for proper </w:t>
      </w:r>
      <w:proofErr w:type="gramStart"/>
      <w:r w:rsidRPr="00B82D2B">
        <w:rPr>
          <w:sz w:val="12"/>
        </w:rPr>
        <w:t>citizenship</w:t>
      </w:r>
      <w:proofErr w:type="gramEnd"/>
      <w:r w:rsidRPr="00B82D2B">
        <w:rPr>
          <w:sz w:val="12"/>
        </w:rPr>
        <w:t xml:space="preserve"> and crafting a genre of life tangible within the scenes of living through that are constitutive of </w:t>
      </w:r>
      <w:r w:rsidRPr="00EA4754">
        <w:rPr>
          <w:szCs w:val="40"/>
          <w:highlight w:val="cyan"/>
          <w:u w:val="single"/>
        </w:rPr>
        <w:t>settler colonialism</w:t>
      </w:r>
      <w:r w:rsidRPr="00B82D2B">
        <w:rPr>
          <w:szCs w:val="40"/>
        </w:rPr>
        <w:t xml:space="preserve"> </w:t>
      </w:r>
      <w:r w:rsidRPr="00B82D2B">
        <w:rPr>
          <w:sz w:val="12"/>
        </w:rPr>
        <w:t xml:space="preserve">as such. These scenes, however, are </w:t>
      </w:r>
      <w:r w:rsidRPr="00B82D2B">
        <w:rPr>
          <w:u w:val="single"/>
        </w:rPr>
        <w:t xml:space="preserve">dead </w:t>
      </w:r>
      <w:r w:rsidRPr="00EA4754">
        <w:rPr>
          <w:highlight w:val="cyan"/>
          <w:u w:val="single"/>
        </w:rPr>
        <w:t>set on destroying the remnants of</w:t>
      </w:r>
      <w:r w:rsidRPr="00B82D2B">
        <w:rPr>
          <w:u w:val="single"/>
        </w:rPr>
        <w:t xml:space="preserve"> that </w:t>
      </w:r>
      <w:r w:rsidRPr="00EA4754">
        <w:rPr>
          <w:highlight w:val="cyan"/>
          <w:u w:val="single"/>
        </w:rPr>
        <w:t>savagery, converting</w:t>
      </w:r>
      <w:r w:rsidRPr="00B82D2B">
        <w:rPr>
          <w:u w:val="single"/>
        </w:rPr>
        <w:t xml:space="preserve"> their casualties </w:t>
      </w:r>
      <w:r w:rsidRPr="00EA4754">
        <w:rPr>
          <w:highlight w:val="cyan"/>
          <w:u w:val="single"/>
        </w:rPr>
        <w:t>into morally compatible subjects deserving of rights and life in a</w:t>
      </w:r>
      <w:r w:rsidRPr="00B82D2B">
        <w:rPr>
          <w:u w:val="single"/>
        </w:rPr>
        <w:t xml:space="preserve"> multicultural state that stokes the </w:t>
      </w:r>
      <w:r w:rsidRPr="00EA4754">
        <w:rPr>
          <w:highlight w:val="cyan"/>
          <w:u w:val="single"/>
        </w:rPr>
        <w:t>liberal fantasy of life</w:t>
      </w:r>
      <w:r w:rsidRPr="00B82D2B">
        <w:rPr>
          <w:u w:val="single"/>
        </w:rPr>
        <w:t xml:space="preserve"> after racial trauma at the expense of decolonial flourishing itself. </w:t>
      </w:r>
      <w:r w:rsidRPr="00B82D2B">
        <w:rPr>
          <w:sz w:val="12"/>
        </w:rPr>
        <w:t xml:space="preserve">This paper is therefore interested in the subjectivities and forms of sociality that savagery destroys when applied from without, and the political work of appropriating that savagery in the name of decolonization. Ours is a form of indigeneity that hints at a fundamental </w:t>
      </w:r>
      <w:proofErr w:type="spellStart"/>
      <w:r w:rsidRPr="00B82D2B">
        <w:rPr>
          <w:sz w:val="12"/>
        </w:rPr>
        <w:t>pollutability</w:t>
      </w:r>
      <w:proofErr w:type="spellEnd"/>
      <w:r w:rsidRPr="00B82D2B">
        <w:rPr>
          <w:sz w:val="12"/>
        </w:rPr>
        <w:t xml:space="preserve"> that both confirms and threatens forms of ontology tethered to a taxonomized humanity built in that foundational episode of subjection of which Simpson speaks. I am suggesting that savagery always-already references an otherworld of sorts</w:t>
      </w:r>
      <w:r w:rsidRPr="00B82D2B">
        <w:rPr>
          <w:sz w:val="16"/>
          <w:szCs w:val="16"/>
        </w:rPr>
        <w:t xml:space="preserve">: </w:t>
      </w:r>
      <w:r w:rsidRPr="00B82D2B">
        <w:rPr>
          <w:u w:val="single"/>
        </w:rPr>
        <w:t>there are forms of life abandoned outside modernity’s episteme whose expressivities surge with affects anomalous within the topography of settler colonialism.</w:t>
      </w:r>
      <w:r w:rsidRPr="00B82D2B">
        <w:rPr>
          <w:sz w:val="12"/>
        </w:rPr>
        <w:t xml:space="preserve"> This paper is not a historicist or nostalgic attachment to a pre-savage indigeneity resurrected from a past somehow unscathed by the violence that left us in the thick of things in the first place. Instead, I emphasize the potentiality of </w:t>
      </w:r>
      <w:proofErr w:type="spellStart"/>
      <w:r w:rsidRPr="00B82D2B">
        <w:rPr>
          <w:sz w:val="12"/>
        </w:rPr>
        <w:t>ferality</w:t>
      </w:r>
      <w:proofErr w:type="spellEnd"/>
      <w:r w:rsidRPr="00B82D2B">
        <w:rPr>
          <w:sz w:val="12"/>
        </w:rPr>
        <w:t xml:space="preserve"> as a politics in a world bent on our destruction—a world that eliminates </w:t>
      </w:r>
      <w:proofErr w:type="spellStart"/>
      <w:r w:rsidRPr="00B82D2B">
        <w:rPr>
          <w:sz w:val="12"/>
        </w:rPr>
        <w:t>indigeneities</w:t>
      </w:r>
      <w:proofErr w:type="spellEnd"/>
      <w:r w:rsidRPr="00B82D2B">
        <w:rPr>
          <w:sz w:val="12"/>
        </w:rPr>
        <w:t xml:space="preserve"> too radical to collapse into a collective sensorium, training us to a live in an ordinary that the settler state needs to persist as such, one that only some will survive. This world incentivizes our collusion with a multicultural state instantiated through a myth of belonging that actively disavows difference in the name of that very difference. We are repeatedly hurried into a kind of waning sociality, the content and form of which appear both too familiar and not familiar enough. In short, we are habitually left scavenging for ways to go on without knowing what it is we want. Let’s consider Jack Halberstam’s thoughts on “the wild”: It is a tricky word to use but it is a concept that we cannot live without if we are to combat the conventional modes of rule that have synced social norms to economic practices and have created a world order where every form of disturbance is quickly folded back into quiet, where every ripple is quickly smoothed over, where every instance of eruption has been tamped down and turned into new evidence of the rightness of the status quo. (2013, 126) Where Halberstam finds disturbance, I find indigeneity-cum-disturbance par excellence. Halberstam’s “wild” evokes a potentiality </w:t>
      </w:r>
      <w:proofErr w:type="spellStart"/>
      <w:r w:rsidRPr="00B82D2B">
        <w:rPr>
          <w:sz w:val="12"/>
        </w:rPr>
        <w:t>laboured</w:t>
      </w:r>
      <w:proofErr w:type="spellEnd"/>
      <w:r w:rsidRPr="00B82D2B">
        <w:rPr>
          <w:sz w:val="12"/>
        </w:rPr>
        <w:t xml:space="preserve"> in the here and now and “an alternative to how we want to think about being” in and outside an authoritarian state (2013, 126-27). Perhaps the wild risks the decolonial, a geography of life-building that dreams up tomorrows whose referents are the fractured </w:t>
      </w:r>
      <w:proofErr w:type="spellStart"/>
      <w:r w:rsidRPr="00B82D2B">
        <w:rPr>
          <w:sz w:val="12"/>
        </w:rPr>
        <w:t>indigeneities</w:t>
      </w:r>
      <w:proofErr w:type="spellEnd"/>
      <w:r w:rsidRPr="00B82D2B">
        <w:rPr>
          <w:sz w:val="12"/>
        </w:rPr>
        <w:t xml:space="preserve"> struggling to survive a historical present built on our suffering. </w:t>
      </w:r>
      <w:proofErr w:type="spellStart"/>
      <w:r w:rsidRPr="00B82D2B">
        <w:rPr>
          <w:sz w:val="12"/>
        </w:rPr>
        <w:t>Ferality</w:t>
      </w:r>
      <w:proofErr w:type="spellEnd"/>
      <w:r w:rsidRPr="00B82D2B">
        <w:rPr>
          <w:sz w:val="12"/>
        </w:rPr>
        <w:t xml:space="preserve"> is a </w:t>
      </w:r>
      <w:proofErr w:type="gramStart"/>
      <w:r w:rsidRPr="00B82D2B">
        <w:rPr>
          <w:sz w:val="12"/>
        </w:rPr>
        <w:t>stepping stone</w:t>
      </w:r>
      <w:proofErr w:type="gramEnd"/>
      <w:r w:rsidRPr="00B82D2B">
        <w:rPr>
          <w:sz w:val="12"/>
        </w:rPr>
        <w:t xml:space="preserve"> to a future </w:t>
      </w:r>
      <w:r w:rsidRPr="00B82D2B">
        <w:rPr>
          <w:sz w:val="12"/>
        </w:rPr>
        <w:lastRenderedPageBreak/>
        <w:t xml:space="preserve">grounded in Indigenous peoples’ legal and political orders. This paper does not traffic in </w:t>
      </w:r>
      <w:proofErr w:type="spellStart"/>
      <w:r w:rsidRPr="00B82D2B">
        <w:rPr>
          <w:sz w:val="12"/>
        </w:rPr>
        <w:t>teleologies</w:t>
      </w:r>
      <w:proofErr w:type="spellEnd"/>
      <w:r w:rsidRPr="00B82D2B">
        <w:rPr>
          <w:sz w:val="12"/>
        </w:rPr>
        <w:t xml:space="preserve"> of the anarchic or lawless as they emerge in Western thought; instead, </w:t>
      </w:r>
      <w:r w:rsidRPr="00B82D2B">
        <w:rPr>
          <w:u w:val="single"/>
        </w:rPr>
        <w:t xml:space="preserve">it </w:t>
      </w:r>
      <w:r w:rsidRPr="00EA4754">
        <w:rPr>
          <w:highlight w:val="cyan"/>
          <w:u w:val="single"/>
        </w:rPr>
        <w:t>refuses settler sovereignty</w:t>
      </w:r>
      <w:r w:rsidRPr="00B82D2B">
        <w:rPr>
          <w:u w:val="single"/>
        </w:rPr>
        <w:t xml:space="preserve"> and calls for forms of collective Indigenous life that are attuned to queerness’s wretched histories and future-making potentialities.</w:t>
      </w:r>
      <w:r w:rsidRPr="00B82D2B">
        <w:rPr>
          <w:sz w:val="12"/>
        </w:rPr>
        <w:t xml:space="preserve"> </w:t>
      </w:r>
      <w:r w:rsidRPr="00B82D2B">
        <w:rPr>
          <w:u w:val="single"/>
        </w:rPr>
        <w:t xml:space="preserve">Indigeneity is an ante-ontology of sorts: </w:t>
      </w:r>
      <w:r w:rsidRPr="00EA4754">
        <w:rPr>
          <w:highlight w:val="cyan"/>
          <w:u w:val="single"/>
        </w:rPr>
        <w:t>it is prior to and therefore disruptive of ontology.</w:t>
      </w:r>
      <w:r w:rsidRPr="00B82D2B">
        <w:rPr>
          <w:u w:val="single"/>
        </w:rPr>
        <w:t xml:space="preserve"> Indigeneity makes manifest residues or pockets of times, worlds, and subjectivities that warp both common sense and philosophy into falsities that fall short of completely explaining what is going on.</w:t>
      </w:r>
      <w:r w:rsidRPr="00B82D2B">
        <w:rPr>
          <w:sz w:val="12"/>
        </w:rPr>
        <w:t xml:space="preserve"> </w:t>
      </w:r>
      <w:r w:rsidRPr="00EA4754">
        <w:rPr>
          <w:rStyle w:val="Emphasis"/>
          <w:highlight w:val="cyan"/>
        </w:rPr>
        <w:t>Indigenous life is truncated in the</w:t>
      </w:r>
      <w:r w:rsidRPr="00B82D2B">
        <w:rPr>
          <w:u w:val="single"/>
        </w:rPr>
        <w:t xml:space="preserve"> biopolitical </w:t>
      </w:r>
      <w:r w:rsidRPr="00EA4754">
        <w:rPr>
          <w:rStyle w:val="Emphasis"/>
        </w:rPr>
        <w:t xml:space="preserve">category of </w:t>
      </w:r>
      <w:r w:rsidRPr="00EA4754">
        <w:rPr>
          <w:rStyle w:val="Emphasis"/>
          <w:highlight w:val="cyan"/>
        </w:rPr>
        <w:t>Savage</w:t>
      </w:r>
      <w:r w:rsidRPr="00EA4754">
        <w:rPr>
          <w:highlight w:val="cyan"/>
          <w:u w:val="single"/>
        </w:rPr>
        <w:t xml:space="preserve"> in order to make</w:t>
      </w:r>
      <w:r w:rsidRPr="00B82D2B">
        <w:rPr>
          <w:u w:val="single"/>
        </w:rPr>
        <w:t xml:space="preserve"> our </w:t>
      </w:r>
      <w:r w:rsidRPr="00EA4754">
        <w:rPr>
          <w:highlight w:val="cyan"/>
          <w:u w:val="single"/>
        </w:rPr>
        <w:t>attachments to ourselves assimilable inside settler colonialism’s</w:t>
      </w:r>
      <w:r w:rsidRPr="00B82D2B">
        <w:rPr>
          <w:u w:val="single"/>
        </w:rPr>
        <w:t xml:space="preserve"> national </w:t>
      </w:r>
      <w:r w:rsidRPr="00EA4754">
        <w:rPr>
          <w:highlight w:val="cyan"/>
          <w:u w:val="single"/>
        </w:rPr>
        <w:t>sensorium.</w:t>
      </w:r>
      <w:r w:rsidRPr="00EA4754">
        <w:rPr>
          <w:sz w:val="12"/>
          <w:highlight w:val="cyan"/>
          <w:u w:val="single"/>
        </w:rPr>
        <w:t xml:space="preserve"> </w:t>
      </w:r>
      <w:r w:rsidRPr="00EA4754">
        <w:rPr>
          <w:highlight w:val="cyan"/>
          <w:u w:val="single"/>
        </w:rPr>
        <w:t>Settler colonialism purges excessive</w:t>
      </w:r>
      <w:r w:rsidRPr="00B82D2B">
        <w:rPr>
          <w:u w:val="single"/>
        </w:rPr>
        <w:t xml:space="preserve"> forms of </w:t>
      </w:r>
      <w:r w:rsidRPr="00EA4754">
        <w:rPr>
          <w:highlight w:val="cyan"/>
          <w:u w:val="single"/>
        </w:rPr>
        <w:t>indigeneity</w:t>
      </w:r>
      <w:r w:rsidRPr="00B82D2B">
        <w:rPr>
          <w:u w:val="single"/>
        </w:rPr>
        <w:t xml:space="preserve"> that trouble its rubrics for sensing out the human and the nonhuman</w:t>
      </w:r>
      <w:r w:rsidRPr="00B82D2B">
        <w:rPr>
          <w:sz w:val="12"/>
        </w:rPr>
        <w:t xml:space="preserve">. In other words, settler colonialism works up modes of being-in-the-world that narrate themselves as the only options we have. What would it mean, then, to persist in the space of savagery, exhausting the present and holding out for futures that are not obsessed with the proper boundary between human and nonhuman life? This paper now turns to the present, asking: what happens when indigeneity collides with queerness inside the reserve, and how might a feral theory make sense of that collision? Deadly Presents “I went through a really hard time… I was beaten; more than once. I was choked” (Klassen 2014). These were the words of Tyler-Alan Jacobs, a two-spirit man from the Squamish Nation, capturing at once the terror of queer life on the reserve and the hardening of time into a thing that slows down bodies and pushes them outside its securitized geographies. Jacobs had grown up with his attackers, attackers who were energized by the pronouncement of queerness—how it insisted on being noticed, how it insisted on being. When the dust settled, “his right eye [had] dislodged and the side of his faced [had] caved in” (ibid.). </w:t>
      </w:r>
      <w:r w:rsidRPr="00B82D2B">
        <w:rPr>
          <w:u w:val="single"/>
        </w:rPr>
        <w:t>Settler colonialism is fundamentally affective: it takes hold of the body, makes it perspire, and wears it out. It converts flesh into pliable automations and people into grim reapers who must choose which lives are worth keeping in the world. It can turn a person into a murderer in a matter of seconds; it is an epistemic rupturing of our attachments to life, to each other, and to ourselves</w:t>
      </w:r>
      <w:r w:rsidRPr="00B82D2B">
        <w:rPr>
          <w:sz w:val="12"/>
        </w:rPr>
        <w:t xml:space="preserve">. </w:t>
      </w:r>
      <w:r w:rsidRPr="00B82D2B">
        <w:rPr>
          <w:u w:val="single"/>
        </w:rPr>
        <w:t xml:space="preserve">It is as if settler </w:t>
      </w:r>
      <w:r w:rsidRPr="000D6A8A">
        <w:rPr>
          <w:u w:val="single"/>
        </w:rPr>
        <w:t xml:space="preserve">colonialism were simultaneously a rescue and military operation, a holy war of sorts tasked with </w:t>
      </w:r>
      <w:r w:rsidRPr="000D6A8A">
        <w:rPr>
          <w:rStyle w:val="Emphasis"/>
        </w:rPr>
        <w:t xml:space="preserve">exorcising the </w:t>
      </w:r>
      <w:proofErr w:type="spellStart"/>
      <w:r w:rsidRPr="000D6A8A">
        <w:rPr>
          <w:rStyle w:val="Emphasis"/>
        </w:rPr>
        <w:t>spectre</w:t>
      </w:r>
      <w:proofErr w:type="spellEnd"/>
      <w:r w:rsidRPr="000D6A8A">
        <w:rPr>
          <w:rStyle w:val="Emphasis"/>
        </w:rPr>
        <w:t xml:space="preserve"> of queer indigeneity and its putative infectivity</w:t>
      </w:r>
      <w:r w:rsidRPr="000D6A8A">
        <w:rPr>
          <w:u w:val="single"/>
        </w:rPr>
        <w:t>.</w:t>
      </w:r>
      <w:r w:rsidRPr="000D6A8A">
        <w:rPr>
          <w:sz w:val="12"/>
        </w:rPr>
        <w:t xml:space="preserve"> I rehearse this case because it allows me to risk qualifying the reserve as a geography saturated with heteronormativity’s </w:t>
      </w:r>
      <w:proofErr w:type="spellStart"/>
      <w:r w:rsidRPr="000D6A8A">
        <w:rPr>
          <w:sz w:val="12"/>
        </w:rPr>
        <w:t>socialities</w:t>
      </w:r>
      <w:proofErr w:type="spellEnd"/>
      <w:r w:rsidRPr="000D6A8A">
        <w:rPr>
          <w:sz w:val="12"/>
        </w:rPr>
        <w:t>. This is a strategic interdiction that destroys supposedly degenerative queer affect worlds, untangling some bodies and not others from the future. I don’t have the statistics to substantiate these claims, but there is an archive of heartbreak and loss that is easy to come by if you ask the right people. Indeed, what would such statistics tell us that we don’t already know? What would the biopolitical work of data collection do to a knowledge-making project that thinks outside the big worlds of Statistics and Demography and, instead, inside the smaller, more precarious worlds created in the wake of gossip? I worry about ethnographic projects that seek to account for things and theory in the material in order to map the coordinates of an aberration to anchor it and its voyeurs in the theatres of the academy. The desire to attach to a body is too easily energized by a biological reading of gender that repudiates the very subjects it seeks so desperately to know and to study. What about the body? I have been asked this question, again and again. A feral theory is something of a call to arms: abolish this sort of ethnography and turn to those emergent methodologies that might better make sense of the affects and life-forms that are just now coming into focus and have been destroyed or made invisible in the name of research itself. Queer indigeneity, to borrow Fred Moten’s description of blackness, might “come most clearly into relief, by way of its negation” (2014). Perhaps decolonization needs to be a sort of séance: an attempt to communicate with the dead, a collective rising-up from the reserve’s necropolis, a feral becoming-undead. Boyd and Thrush’s Phantom Past, Indigenous Presence thinks indigeneity and its shaky histories vis-à-vis the language of haunting, where haunting is an endurant facet of “the experience of colonialism” (</w:t>
      </w:r>
      <w:proofErr w:type="spellStart"/>
      <w:r w:rsidRPr="000D6A8A">
        <w:rPr>
          <w:sz w:val="12"/>
        </w:rPr>
        <w:t>Bodinger</w:t>
      </w:r>
      <w:proofErr w:type="spellEnd"/>
      <w:r w:rsidRPr="000D6A8A">
        <w:rPr>
          <w:sz w:val="12"/>
        </w:rPr>
        <w:t xml:space="preserve"> de </w:t>
      </w:r>
      <w:proofErr w:type="spellStart"/>
      <w:r w:rsidRPr="000D6A8A">
        <w:rPr>
          <w:sz w:val="12"/>
        </w:rPr>
        <w:t>Uriarte</w:t>
      </w:r>
      <w:proofErr w:type="spellEnd"/>
      <w:r w:rsidRPr="000D6A8A">
        <w:rPr>
          <w:sz w:val="12"/>
        </w:rPr>
        <w:t xml:space="preserve"> 2012, 303). But, for me, ghostliness is differentially distributed: some more than others will be wrenched into the domain of the dead and forced to will their own ontologies into the now. Perhaps the universalist notion that haunting is a metonym for indigeneity repudiates the very life-forms that it claims to </w:t>
      </w:r>
      <w:proofErr w:type="gramStart"/>
      <w:r w:rsidRPr="000D6A8A">
        <w:rPr>
          <w:sz w:val="12"/>
        </w:rPr>
        <w:t>include:</w:t>
      </w:r>
      <w:proofErr w:type="gramEnd"/>
      <w:r w:rsidRPr="000D6A8A">
        <w:rPr>
          <w:sz w:val="12"/>
        </w:rPr>
        <w:t xml:space="preserve"> those who are differently queered and gendered, and, because of this, haunt waywardly and in ways that cannot be easily predicted (Ahmed 2015). This paper thus takes </w:t>
      </w:r>
      <w:proofErr w:type="gramStart"/>
      <w:r w:rsidRPr="000D6A8A">
        <w:rPr>
          <w:sz w:val="12"/>
        </w:rPr>
        <w:t>an imaginative turn and proceeds</w:t>
      </w:r>
      <w:proofErr w:type="gramEnd"/>
      <w:r w:rsidRPr="000D6A8A">
        <w:rPr>
          <w:sz w:val="12"/>
        </w:rPr>
        <w:t xml:space="preserve"> with something of an incantation to summon the figure of the queer Indigenous poltergeist—the feral monster in the horror story of decolonization. Queer Indigenous poltergeists do not linger inaudibly in the background; we are beside ourselves with anger, we make loud noises and throw objects around because we are demanding retribution for homicide, unloved love, and cold shoulders. We do not reconcile; we escape the reserve, </w:t>
      </w:r>
      <w:proofErr w:type="gramStart"/>
      <w:r w:rsidRPr="000D6A8A">
        <w:rPr>
          <w:sz w:val="12"/>
        </w:rPr>
        <w:t>pillage</w:t>
      </w:r>
      <w:proofErr w:type="gramEnd"/>
      <w:r w:rsidRPr="000D6A8A">
        <w:rPr>
          <w:sz w:val="12"/>
        </w:rPr>
        <w:t xml:space="preserve"> and mangle the settler-colonial episteme. Our arrival is both uneventful and apocalyptic, a point of departure and an entry point for an ontology that corresponds with a future that has yet to come. Sometimes all we have is the promise of the future. For the queer Indigenous poltergeist, resurrection is its own form of decolonial love. The poltergeist is an ontological anomaly: a fusion of human, object, and ghost, a “creature of social reality” and a “creature of fiction” (Haraway 1991, 149). From the German </w:t>
      </w:r>
      <w:proofErr w:type="spellStart"/>
      <w:r w:rsidRPr="000D6A8A">
        <w:rPr>
          <w:sz w:val="12"/>
        </w:rPr>
        <w:t>poltern</w:t>
      </w:r>
      <w:proofErr w:type="spellEnd"/>
      <w:r w:rsidRPr="000D6A8A">
        <w:rPr>
          <w:sz w:val="12"/>
        </w:rPr>
        <w:t xml:space="preserve"> meaning “[to] make noise, [to] rattle” and Geist or “ghost,” it literally means “noisy ghost,” speaking into existence an anti-subjectivity that emerges in the aftermath of death or murder (“Poltergeist”). It is the subject of </w:t>
      </w:r>
      <w:proofErr w:type="spellStart"/>
      <w:r w:rsidRPr="000D6A8A">
        <w:rPr>
          <w:sz w:val="12"/>
        </w:rPr>
        <w:t>Tobe</w:t>
      </w:r>
      <w:proofErr w:type="spellEnd"/>
      <w:r w:rsidRPr="000D6A8A">
        <w:rPr>
          <w:sz w:val="12"/>
        </w:rPr>
        <w:t xml:space="preserve"> Hooper’s 1982 film Poltergeist, which tells a story of “a haunting based on revenge” (Tuck and </w:t>
      </w:r>
      <w:proofErr w:type="spellStart"/>
      <w:r w:rsidRPr="000D6A8A">
        <w:rPr>
          <w:sz w:val="12"/>
        </w:rPr>
        <w:t>Ree</w:t>
      </w:r>
      <w:proofErr w:type="spellEnd"/>
      <w:r w:rsidRPr="000D6A8A">
        <w:rPr>
          <w:sz w:val="12"/>
        </w:rPr>
        <w:t xml:space="preserve"> 2013, 652). The film’s haunting is a wronging premised on an initial wrong: the eponymous poltergeist materializes when a mansion is constructed on a cemetery—a disturbing of spirits, if you will. José Esteban Muñoz argues that “The double ontology of ghosts and ghostliness, the manner in which ghosts exist inside and out and traverse categorical distinctions, seems especially useful for… queer criticism” (2009, 46). In this paper, the poltergeist names the form which indigeneity takes when it brings queer matter into its folds. In other words, this essay evokes haunting as a metaphor to hint at the ways in which </w:t>
      </w:r>
      <w:r w:rsidRPr="000D6A8A">
        <w:rPr>
          <w:u w:val="single"/>
        </w:rPr>
        <w:t>queerness was murderously absorbed into the past and prematurely expected to stay there as an effect of colonialism’s drive to eliminate all traces of sexualities and genders that wandered astray</w:t>
      </w:r>
      <w:r w:rsidRPr="000D6A8A">
        <w:rPr>
          <w:sz w:val="12"/>
        </w:rPr>
        <w:t xml:space="preserve">. The poltergeist conceptualizes the work of queer indigeneity in the present insofar as it does not presuppose the mysterious intentions of the ghost—an otherworldly force that is bad, good, and undetectable all at once. Instead, the poltergeist is melancholic in its grief, but also pissed off. It refuses to remain in the spiritual, a space cheapened in relation to the staunch materiality of the real, and one that, though housing our conditions of possibility, cannot contain all of us. We protest forms of cruel nostalgia that tether ghosts to a discarded past within which queer Indigenous life once flourished because we know that we will never get it back and that most of us likely never experienced it in the first place. We long for that kind of love, but we know it is hard to come by. I turn to the poltergeist because I don’t have anywhere else to go. Help me, I could say. But I won’t. </w:t>
      </w:r>
      <w:r w:rsidRPr="000D6A8A">
        <w:rPr>
          <w:u w:val="single"/>
        </w:rPr>
        <w:t>Queer indigeneity, then, is neither here nor there, neither dead nor alive but, to use Judith Butler’s language, interminably spectral</w:t>
      </w:r>
      <w:r w:rsidRPr="000D6A8A">
        <w:rPr>
          <w:sz w:val="12"/>
        </w:rPr>
        <w:t xml:space="preserve"> (2006, 33). We are ghosts that haunt the reserve in the event of resurrection. According to Indigenous and Northern Affairs Canada, a reserve is a “tract of land, the legal title to which is held by the Crown, set apart for the use and benefit of an Indian band” (“Terminology”). </w:t>
      </w:r>
      <w:r w:rsidRPr="000D6A8A">
        <w:rPr>
          <w:u w:val="single"/>
        </w:rPr>
        <w:t xml:space="preserve">The “reserve system” is part of the dispossessory ethos through which the settler state reifies land as the sign of sovereignty itself, and thus effects the political death of indigeneity, decomposing it into nothingness, into contaminated dirt. Reserves are the products of imaginations gone wild; they are </w:t>
      </w:r>
      <w:proofErr w:type="gramStart"/>
      <w:r w:rsidRPr="000D6A8A">
        <w:rPr>
          <w:u w:val="single"/>
        </w:rPr>
        <w:t>ruins</w:t>
      </w:r>
      <w:proofErr w:type="gramEnd"/>
      <w:r w:rsidRPr="000D6A8A">
        <w:rPr>
          <w:u w:val="single"/>
        </w:rPr>
        <w:t xml:space="preserve"> that bear “the physical imprint of the supernatural” on arid land, on decaying trailers arranged like weathered tombstones</w:t>
      </w:r>
      <w:r w:rsidRPr="000D6A8A">
        <w:rPr>
          <w:sz w:val="12"/>
        </w:rPr>
        <w:t xml:space="preserve"> (Tuck and </w:t>
      </w:r>
      <w:proofErr w:type="spellStart"/>
      <w:r w:rsidRPr="000D6A8A">
        <w:rPr>
          <w:sz w:val="12"/>
        </w:rPr>
        <w:t>Ree</w:t>
      </w:r>
      <w:proofErr w:type="spellEnd"/>
      <w:r w:rsidRPr="000D6A8A">
        <w:rPr>
          <w:sz w:val="12"/>
        </w:rPr>
        <w:t xml:space="preserve"> 2013, 653). They are borderlands that connote simultaneous possession and dispossession: they represent the collision between settler sovereignty (insofar as the Crown holds the legal title to the land) and indigeneity (pointing to a genre of life that is distinctly Indigenous). Reserves were—some might say they still </w:t>
      </w:r>
      <w:r w:rsidRPr="000D6A8A">
        <w:rPr>
          <w:sz w:val="12"/>
        </w:rPr>
        <w:lastRenderedPageBreak/>
        <w:t xml:space="preserve">are—zones of death that regulated and regulate the movements of Indigenous bodies, </w:t>
      </w:r>
      <w:r w:rsidRPr="000D6A8A">
        <w:rPr>
          <w:u w:val="single"/>
        </w:rPr>
        <w:t>quarantining their putatively contaminated flesh outside modern life in order to preserve settler-colonial futurities</w:t>
      </w:r>
      <w:r w:rsidRPr="000D6A8A">
        <w:rPr>
          <w:sz w:val="12"/>
        </w:rPr>
        <w:t>. It is as if the reserve were a site of complete atrophy, where indigeneity is supposed to waste away or degenerate, where queerness has already bled out. Look at the blood on your hands! The queer Indigenous poltergeist, however, foregrounds what I call a “reserve consciousness” —an awareness of the deathliness</w:t>
      </w:r>
      <w:r w:rsidRPr="00B82D2B">
        <w:rPr>
          <w:sz w:val="12"/>
        </w:rPr>
        <w:t xml:space="preserve"> of the reserve. A reserve consciousness might be a kind of critical phenomenology that, to use Lisa Guenther’s description of this sort of insurgent knowledge project, pulls up “traces of what is not quite or no longer there—that which has been rubbed out or consigned to invisibility” (2015): here, the so-called on-reserve Indian. It might be about becoming a </w:t>
      </w:r>
      <w:proofErr w:type="spellStart"/>
      <w:r w:rsidRPr="00B82D2B">
        <w:rPr>
          <w:sz w:val="12"/>
        </w:rPr>
        <w:t>frictive</w:t>
      </w:r>
      <w:proofErr w:type="spellEnd"/>
      <w:r w:rsidRPr="00B82D2B">
        <w:rPr>
          <w:sz w:val="12"/>
        </w:rPr>
        <w:t xml:space="preserve"> surface; by rubbing up against things and resisting motion between objects, we might become unstuck. Queer Indigenous poltergeists are what Sara Ahmed calls “blockage points”: where communication stops because we cannot get through (2011, 68). That is, queer indigeneity connotes an ethical impasse, a dead end that presents us with two options: exorcism or resurrection. If settler colonialism is topological, if it persists despite elastic deformations such as stretching and twisting, wear and tear, we might have to make friction to survive. I turn to the reserve because it is a geography of affect, one in which the heaviness of atmospheres crushes some bodies to death and in which some must bear the weight of settler colonialism more than others. The violence done to us has wrenched us outside the physical world and into the supernatural. Some of us are spirits—open wounds that refuse to heal because our blood might be the one thing that cannot be stolen. Does resistance always feel like resistance, or does it sometimes feel like bleeding out (Berlant 2011)? Feral </w:t>
      </w:r>
      <w:proofErr w:type="spellStart"/>
      <w:r w:rsidRPr="00B82D2B">
        <w:rPr>
          <w:sz w:val="12"/>
        </w:rPr>
        <w:t>Socialities</w:t>
      </w:r>
      <w:proofErr w:type="spellEnd"/>
      <w:r w:rsidRPr="00B82D2B">
        <w:rPr>
          <w:sz w:val="12"/>
        </w:rPr>
        <w:t xml:space="preserve"> I must leave the beaten path and go where we are not. Queerness, according to Muñoz, is not yet here; it is an ideality that “we may never touch,” that propels us onward (2009, 1). Likewise, Halberstam suggests that the </w:t>
      </w:r>
      <w:proofErr w:type="spellStart"/>
      <w:r w:rsidRPr="00B82D2B">
        <w:rPr>
          <w:sz w:val="12"/>
        </w:rPr>
        <w:t>presentness</w:t>
      </w:r>
      <w:proofErr w:type="spellEnd"/>
      <w:r w:rsidRPr="00B82D2B">
        <w:rPr>
          <w:sz w:val="12"/>
        </w:rPr>
        <w:t xml:space="preserve"> of queerness signals a kind of emerging ontology. He argues that failure “is something that queers do and have always done exceptionally well in contrast to the grim scenarios of success” that structure “a heteronormative, capitalist society” (2011, 2-3). For Muñoz, queer failure is about “doing something that is missing in straight time’s always already flawed temporal mapping practice” (2009, 174). We know, however, that this isn’t the entire story. Whereas Muñoz’s queer past morphs into the here and now of homonormativity’s carceral tempos, indigeneity’s </w:t>
      </w:r>
      <w:proofErr w:type="spellStart"/>
      <w:r w:rsidRPr="00B82D2B">
        <w:rPr>
          <w:sz w:val="12"/>
        </w:rPr>
        <w:t>queernesses</w:t>
      </w:r>
      <w:proofErr w:type="spellEnd"/>
      <w:r w:rsidRPr="00B82D2B">
        <w:rPr>
          <w:sz w:val="12"/>
        </w:rPr>
        <w:t xml:space="preserve"> are saturated with the trauma of colonialism’s </w:t>
      </w:r>
      <w:proofErr w:type="gramStart"/>
      <w:r w:rsidRPr="00B82D2B">
        <w:rPr>
          <w:sz w:val="12"/>
        </w:rPr>
        <w:t>becoming-structure</w:t>
      </w:r>
      <w:proofErr w:type="gramEnd"/>
      <w:r w:rsidRPr="00B82D2B">
        <w:rPr>
          <w:sz w:val="12"/>
        </w:rPr>
        <w:t xml:space="preserve">. Queer death doubles as the settler state’s condition of possibility. Pre-contact queer </w:t>
      </w:r>
      <w:proofErr w:type="spellStart"/>
      <w:r w:rsidRPr="00B82D2B">
        <w:rPr>
          <w:sz w:val="12"/>
        </w:rPr>
        <w:t>indigeneities</w:t>
      </w:r>
      <w:proofErr w:type="spellEnd"/>
      <w:r w:rsidRPr="00B82D2B">
        <w:rPr>
          <w:sz w:val="12"/>
        </w:rPr>
        <w:t xml:space="preserve"> had been absorbed into colonialism’s death grip; however, this making-dead was also a making-undead in the enduring of ghosts (Derrida 1994, 310). If haunting, according to Tuck and </w:t>
      </w:r>
      <w:proofErr w:type="spellStart"/>
      <w:r w:rsidRPr="00B82D2B">
        <w:rPr>
          <w:sz w:val="12"/>
        </w:rPr>
        <w:t>Ree</w:t>
      </w:r>
      <w:proofErr w:type="spellEnd"/>
      <w:r w:rsidRPr="00B82D2B">
        <w:rPr>
          <w:sz w:val="12"/>
        </w:rPr>
        <w:t xml:space="preserve">, “lies precisely in its refusal to stop,” then the queer Indigenous poltergeist fails to have died by way of time travel (2013, 642). Queer indigeneity might be a kind of “feral sociality”: we are in a wild state after escaping colonial captivity and domestication. When the state evicts you, you might have to become feral to endure. To be feral is to linger in the back alleys of the settler state. It is a refusal of settler statecraft, a strategic failing to approximate the metrics of colonial citizenship, a giving up on the ethical future that reconciliation supposedly promises. As an aside, I suspect that the settler state’s reconciliatory ethos is always-already a domesticating project: it contains Indigenous suffering within the spectacularized theatre of the Truth and Reconciliation Commission, building a post-Residential School temporality in which Indigenous peoples have been repaired through monetary reparations and storytelling. In the melodrama of reconciliation, the settler state wins its centuries-long war against Indian lawlessness by healing Indigenous peoples of the trauma that blocked them from becoming properly emotive citizens. Queer indigeneity, however, escapes discursive and affective concealment and therefore the category of the human itself, disturbing the binary clash between the living and nonliving by way of its un-humanity, a kind of “dead living” whereby flesh is animated through death. </w:t>
      </w:r>
      <w:r w:rsidRPr="00B82D2B">
        <w:rPr>
          <w:u w:val="single"/>
        </w:rPr>
        <w:t>Perhaps we must become feral to imagine other space-times, to imagine other kinds of queerness. If settler colonialism incentivizes our collusion with the humanist enterprise of multiculturalism (</w:t>
      </w:r>
      <w:r w:rsidRPr="00D34B0D">
        <w:rPr>
          <w:u w:val="single"/>
        </w:rPr>
        <w:t>and it does), what would it mean to refuse humanity and actualize other subject formations? In other words, how do the un-living live</w:t>
      </w:r>
      <w:r w:rsidRPr="00D34B0D">
        <w:rPr>
          <w:sz w:val="12"/>
        </w:rPr>
        <w:t xml:space="preserve">? Here, </w:t>
      </w:r>
      <w:r w:rsidRPr="00D34B0D">
        <w:rPr>
          <w:u w:val="single"/>
        </w:rPr>
        <w:t>I want to propose the concept of</w:t>
      </w:r>
      <w:r w:rsidRPr="00D34B0D">
        <w:rPr>
          <w:sz w:val="12"/>
          <w:u w:val="single"/>
        </w:rPr>
        <w:t xml:space="preserve"> </w:t>
      </w:r>
      <w:r w:rsidRPr="00D34B0D">
        <w:rPr>
          <w:u w:val="single"/>
        </w:rPr>
        <w:t xml:space="preserve">“Indian time” to theorize the </w:t>
      </w:r>
      <w:r w:rsidRPr="00D34B0D">
        <w:rPr>
          <w:rStyle w:val="Emphasis"/>
        </w:rPr>
        <w:t>temporality and liminality of queer indigeneity as it festers in the slippage</w:t>
      </w:r>
      <w:r w:rsidRPr="00D34B0D">
        <w:rPr>
          <w:u w:val="single"/>
        </w:rPr>
        <w:t xml:space="preserve"> between near-death and the refusal to die. </w:t>
      </w:r>
      <w:r w:rsidRPr="00D34B0D">
        <w:rPr>
          <w:sz w:val="12"/>
        </w:rPr>
        <w:t xml:space="preserve">Indian time colloquially describes the regularity with which Indigenous peoples arrive late or are behind schedule. I appropriate this idiom to argue that the </w:t>
      </w:r>
      <w:proofErr w:type="spellStart"/>
      <w:r w:rsidRPr="00D34B0D">
        <w:rPr>
          <w:sz w:val="12"/>
        </w:rPr>
        <w:t>presentness</w:t>
      </w:r>
      <w:proofErr w:type="spellEnd"/>
      <w:r w:rsidRPr="00D34B0D">
        <w:rPr>
          <w:sz w:val="12"/>
        </w:rPr>
        <w:t xml:space="preserve"> of queer indigeneity is prefigured by an escape from and bringing forward of the past as well as a taking residence in the future. </w:t>
      </w:r>
      <w:r w:rsidRPr="00D34B0D">
        <w:rPr>
          <w:u w:val="single"/>
        </w:rPr>
        <w:t>To be queer and Indigenous might mean to live outside time, to fall out of that form</w:t>
      </w:r>
      <w:r w:rsidRPr="00B82D2B">
        <w:rPr>
          <w:u w:val="single"/>
        </w:rPr>
        <w:t xml:space="preserve"> of affective life. </w:t>
      </w:r>
      <w:r w:rsidRPr="00EA4754">
        <w:rPr>
          <w:rStyle w:val="Emphasis"/>
          <w:highlight w:val="cyan"/>
        </w:rPr>
        <w:t>Indian time</w:t>
      </w:r>
      <w:r w:rsidRPr="00B82D2B">
        <w:rPr>
          <w:rStyle w:val="Emphasis"/>
        </w:rPr>
        <w:t xml:space="preserve"> thus </w:t>
      </w:r>
      <w:r w:rsidRPr="00EA4754">
        <w:rPr>
          <w:rStyle w:val="Emphasis"/>
          <w:highlight w:val="cyan"/>
        </w:rPr>
        <w:t>nullifies the normative temporality of settler colonialism</w:t>
      </w:r>
      <w:r w:rsidRPr="00B82D2B">
        <w:rPr>
          <w:u w:val="single"/>
        </w:rPr>
        <w:t xml:space="preserve"> in which death is the telos of the human and being-in-death is an ontological fallacy</w:t>
      </w:r>
      <w:r w:rsidRPr="00B82D2B">
        <w:rPr>
          <w:sz w:val="12"/>
        </w:rPr>
        <w:t xml:space="preserve">. It connotes the conversion of queer indigeneity into non-living matter, into ephemera lurking in the shadows of the present, waiting, watching, and conspiring. Where </w:t>
      </w:r>
      <w:proofErr w:type="spellStart"/>
      <w:r w:rsidRPr="00B82D2B">
        <w:rPr>
          <w:sz w:val="12"/>
        </w:rPr>
        <w:t>Jasbir</w:t>
      </w:r>
      <w:proofErr w:type="spellEnd"/>
      <w:r w:rsidRPr="00B82D2B">
        <w:rPr>
          <w:sz w:val="12"/>
        </w:rPr>
        <w:t xml:space="preserve"> Puar argues that all things under the rubric of queer are always-already calculated into the state’s biopolitical </w:t>
      </w:r>
      <w:r w:rsidRPr="00D34B0D">
        <w:rPr>
          <w:sz w:val="12"/>
        </w:rPr>
        <w:t xml:space="preserve">mathematic, </w:t>
      </w:r>
      <w:r w:rsidRPr="00D34B0D">
        <w:rPr>
          <w:u w:val="single"/>
        </w:rPr>
        <w:t>queer indigeneity cannot be held captive because it cannot be seen</w:t>
      </w:r>
      <w:r w:rsidRPr="00D34B0D">
        <w:rPr>
          <w:sz w:val="12"/>
        </w:rPr>
        <w:t>—we are still emerging in the social while simultaneously altering its substance (2012). If decolonization is, according to Tuck and K. Wayne Yang’s reading of Frantz Fanon, an “unclean break from a colonial condition,” perhaps the queer Indigenous poltergeist is feral enough to will a decolonial world into a future that hails rather than expels its ghosts (2012, 20). The queer Indigenous poltergeist might have nothing else to lose.</w:t>
      </w:r>
    </w:p>
    <w:p w14:paraId="3A11D6CB" w14:textId="77777777" w:rsidR="00432574" w:rsidRPr="00B82D2B" w:rsidRDefault="00432574" w:rsidP="00432574">
      <w:pPr>
        <w:pStyle w:val="Heading4"/>
        <w:rPr>
          <w:rFonts w:cs="Arial"/>
        </w:rPr>
      </w:pPr>
      <w:r w:rsidRPr="00B82D2B">
        <w:rPr>
          <w:rFonts w:cs="Arial"/>
        </w:rPr>
        <w:t xml:space="preserve">Systems of knowledge serve to </w:t>
      </w:r>
      <w:r w:rsidRPr="00B82D2B">
        <w:rPr>
          <w:rFonts w:cs="Arial"/>
          <w:u w:val="single"/>
        </w:rPr>
        <w:t>institute</w:t>
      </w:r>
      <w:r w:rsidRPr="00B82D2B">
        <w:rPr>
          <w:rFonts w:cs="Arial"/>
        </w:rPr>
        <w:t xml:space="preserve"> and </w:t>
      </w:r>
      <w:r w:rsidRPr="00B82D2B">
        <w:rPr>
          <w:rFonts w:cs="Arial"/>
          <w:u w:val="single"/>
        </w:rPr>
        <w:t>replicate</w:t>
      </w:r>
      <w:r w:rsidRPr="00B82D2B">
        <w:rPr>
          <w:rFonts w:cs="Arial"/>
        </w:rPr>
        <w:t xml:space="preserve"> settler colonialism — the human is a storytelling species and knowledge systems are </w:t>
      </w:r>
      <w:r w:rsidRPr="00B82D2B">
        <w:rPr>
          <w:rFonts w:cs="Arial"/>
          <w:u w:val="single"/>
        </w:rPr>
        <w:t>always already</w:t>
      </w:r>
      <w:r w:rsidRPr="00B82D2B">
        <w:rPr>
          <w:rFonts w:cs="Arial"/>
        </w:rPr>
        <w:t xml:space="preserve"> being chartered through the </w:t>
      </w:r>
      <w:r w:rsidRPr="00B82D2B">
        <w:rPr>
          <w:rFonts w:cs="Arial"/>
          <w:u w:val="single"/>
        </w:rPr>
        <w:t>replication of sociogenic codes</w:t>
      </w:r>
    </w:p>
    <w:p w14:paraId="5969EFCE" w14:textId="77777777" w:rsidR="00432574" w:rsidRPr="00B82D2B" w:rsidRDefault="00432574" w:rsidP="00432574">
      <w:r w:rsidRPr="00B82D2B">
        <w:rPr>
          <w:rStyle w:val="Style13ptBold"/>
        </w:rPr>
        <w:t>Wynter and McKittrick 15</w:t>
      </w:r>
      <w:r w:rsidRPr="00B82D2B">
        <w:t>. Sylvia Wynter is a Professor Emerita at Stanford University. Katherine McKittrick is a professor in Gender Studies at Queen's University. She is an academic and writer whose work focuses on black studies, cultural geography, anti-</w:t>
      </w:r>
      <w:proofErr w:type="gramStart"/>
      <w:r w:rsidRPr="00B82D2B">
        <w:t>colonial</w:t>
      </w:r>
      <w:proofErr w:type="gramEnd"/>
      <w:r w:rsidRPr="00B82D2B">
        <w:t xml:space="preserve"> and diaspora studies, with an emphasis on the ways in which liberation emerges in black creative texts. (Sylvia Wynter: On Being Human as Praxis, </w:t>
      </w:r>
      <w:r w:rsidRPr="00B82D2B">
        <w:rPr>
          <w:i/>
        </w:rPr>
        <w:t>Duke University Press</w:t>
      </w:r>
      <w:r w:rsidRPr="00B82D2B">
        <w:t>, 2015</w:t>
      </w:r>
      <w:r>
        <w:t xml:space="preserve">) </w:t>
      </w:r>
      <w:proofErr w:type="spellStart"/>
      <w:r w:rsidRPr="00B82D2B">
        <w:t>vikas</w:t>
      </w:r>
      <w:proofErr w:type="spellEnd"/>
    </w:p>
    <w:p w14:paraId="3103E883" w14:textId="06B46961" w:rsidR="00432574" w:rsidRPr="00B82D2B" w:rsidRDefault="00432574" w:rsidP="00432574">
      <w:pPr>
        <w:rPr>
          <w:b/>
          <w:u w:val="single"/>
        </w:rPr>
      </w:pPr>
      <w:r w:rsidRPr="00B82D2B">
        <w:rPr>
          <w:sz w:val="16"/>
        </w:rPr>
        <w:t xml:space="preserve">To resolve the aporia of this cognitive dilemma, I turn again to </w:t>
      </w:r>
      <w:proofErr w:type="spellStart"/>
      <w:r w:rsidRPr="00B82D2B">
        <w:rPr>
          <w:sz w:val="16"/>
        </w:rPr>
        <w:t>Césaire’s</w:t>
      </w:r>
      <w:proofErr w:type="spellEnd"/>
      <w:r w:rsidRPr="00B82D2B">
        <w:rPr>
          <w:sz w:val="16"/>
        </w:rPr>
        <w:t xml:space="preserve"> proposed new and hybrid bios / mythoi science of the Word. Here because, as he proposed, and as earlier cited, the study of the Word / the mythoi will now determine the study of the bios / of the brain, and this will thereby enable us to gain an external (demonic ground) perspective on the always already </w:t>
      </w:r>
      <w:proofErr w:type="spellStart"/>
      <w:r w:rsidRPr="00B82D2B">
        <w:rPr>
          <w:sz w:val="16"/>
        </w:rPr>
        <w:t>storytellingly</w:t>
      </w:r>
      <w:proofErr w:type="spellEnd"/>
      <w:r w:rsidRPr="00B82D2B">
        <w:rPr>
          <w:sz w:val="16"/>
        </w:rPr>
        <w:t xml:space="preserve"> chartered / encoded discursive formations / aesthetic fields, as well as of, co- relatedly, our systems of knowledge. And, with this gain insight into how these </w:t>
      </w:r>
      <w:r w:rsidRPr="00EA4754">
        <w:rPr>
          <w:rStyle w:val="Emphasis"/>
          <w:highlight w:val="cyan"/>
        </w:rPr>
        <w:t>systems of knowledge</w:t>
      </w:r>
      <w:r w:rsidRPr="00B82D2B">
        <w:rPr>
          <w:sz w:val="16"/>
        </w:rPr>
        <w:t xml:space="preserve">, each together with its genre- specific “truth of solidarity,” all </w:t>
      </w:r>
      <w:r w:rsidRPr="00EA4754">
        <w:rPr>
          <w:rStyle w:val="Emphasis"/>
          <w:highlight w:val="cyan"/>
        </w:rPr>
        <w:t>institute and</w:t>
      </w:r>
      <w:r w:rsidRPr="00EA4754">
        <w:rPr>
          <w:b/>
          <w:highlight w:val="cyan"/>
          <w:u w:val="single"/>
        </w:rPr>
        <w:t xml:space="preserve"> </w:t>
      </w:r>
      <w:r w:rsidRPr="00EA4754">
        <w:rPr>
          <w:b/>
          <w:u w:val="single"/>
        </w:rPr>
        <w:t>stably</w:t>
      </w:r>
      <w:r w:rsidRPr="00EA4754">
        <w:rPr>
          <w:b/>
          <w:highlight w:val="cyan"/>
          <w:u w:val="single"/>
        </w:rPr>
        <w:t xml:space="preserve"> </w:t>
      </w:r>
      <w:r w:rsidRPr="00EA4754">
        <w:rPr>
          <w:rStyle w:val="Emphasis"/>
          <w:highlight w:val="cyan"/>
        </w:rPr>
        <w:t>replicate</w:t>
      </w:r>
      <w:r w:rsidRPr="00B82D2B">
        <w:rPr>
          <w:sz w:val="16"/>
        </w:rPr>
        <w:t xml:space="preserve"> our </w:t>
      </w:r>
      <w:r w:rsidRPr="00EA4754">
        <w:rPr>
          <w:rStyle w:val="Emphasis"/>
          <w:highlight w:val="cyan"/>
        </w:rPr>
        <w:t>genres</w:t>
      </w:r>
      <w:r w:rsidRPr="00EA4754">
        <w:rPr>
          <w:b/>
          <w:highlight w:val="cyan"/>
          <w:u w:val="single"/>
        </w:rPr>
        <w:t xml:space="preserve"> of being </w:t>
      </w:r>
      <w:proofErr w:type="spellStart"/>
      <w:r w:rsidRPr="00EA4754">
        <w:rPr>
          <w:b/>
          <w:highlight w:val="cyan"/>
          <w:u w:val="single"/>
        </w:rPr>
        <w:t>hybridly</w:t>
      </w:r>
      <w:proofErr w:type="spellEnd"/>
      <w:r w:rsidRPr="00EA4754">
        <w:rPr>
          <w:b/>
          <w:highlight w:val="cyan"/>
          <w:u w:val="single"/>
        </w:rPr>
        <w:t xml:space="preserve"> human</w:t>
      </w:r>
      <w:r w:rsidRPr="00B82D2B">
        <w:rPr>
          <w:sz w:val="16"/>
        </w:rPr>
        <w:t xml:space="preserve"> with the also communitarian viability of each respective societal order. Yet </w:t>
      </w:r>
      <w:r w:rsidRPr="00B82D2B">
        <w:rPr>
          <w:b/>
          <w:u w:val="single"/>
        </w:rPr>
        <w:t xml:space="preserve">with all of the above—including, in macro terms, </w:t>
      </w:r>
      <w:r w:rsidRPr="00EA4754">
        <w:rPr>
          <w:b/>
          <w:highlight w:val="cyan"/>
          <w:u w:val="single"/>
        </w:rPr>
        <w:t>the instituting of</w:t>
      </w:r>
      <w:r w:rsidRPr="00B82D2B">
        <w:rPr>
          <w:b/>
          <w:u w:val="single"/>
        </w:rPr>
        <w:t xml:space="preserve"> our contemporary secular and “single model” </w:t>
      </w:r>
      <w:r w:rsidRPr="00EA4754">
        <w:rPr>
          <w:b/>
          <w:highlight w:val="cyan"/>
          <w:u w:val="single"/>
        </w:rPr>
        <w:t>liberal</w:t>
      </w:r>
      <w:r w:rsidRPr="00B82D2B">
        <w:rPr>
          <w:b/>
          <w:u w:val="single"/>
        </w:rPr>
        <w:t xml:space="preserve"> (now neoliberal) </w:t>
      </w:r>
      <w:proofErr w:type="spellStart"/>
      <w:r w:rsidRPr="00EA4754">
        <w:rPr>
          <w:b/>
          <w:u w:val="single"/>
        </w:rPr>
        <w:t>monohumanist</w:t>
      </w:r>
      <w:proofErr w:type="spellEnd"/>
      <w:r w:rsidRPr="00EA4754">
        <w:rPr>
          <w:b/>
          <w:u w:val="single"/>
        </w:rPr>
        <w:t xml:space="preserve"> Western / Westernized </w:t>
      </w:r>
      <w:r w:rsidRPr="00EA4754">
        <w:rPr>
          <w:b/>
          <w:highlight w:val="cyan"/>
          <w:u w:val="single"/>
        </w:rPr>
        <w:t>transnational world system—what</w:t>
      </w:r>
      <w:r w:rsidRPr="00B82D2B">
        <w:rPr>
          <w:b/>
          <w:u w:val="single"/>
        </w:rPr>
        <w:t xml:space="preserve"> again </w:t>
      </w:r>
      <w:r w:rsidRPr="00EA4754">
        <w:rPr>
          <w:b/>
          <w:highlight w:val="cyan"/>
          <w:u w:val="single"/>
        </w:rPr>
        <w:t xml:space="preserve">must be </w:t>
      </w:r>
      <w:r w:rsidRPr="00EA4754">
        <w:rPr>
          <w:b/>
          <w:highlight w:val="cyan"/>
          <w:u w:val="single"/>
        </w:rPr>
        <w:lastRenderedPageBreak/>
        <w:t>emphasized is</w:t>
      </w:r>
      <w:r w:rsidRPr="00B82D2B">
        <w:rPr>
          <w:sz w:val="16"/>
        </w:rPr>
        <w:t xml:space="preserve"> that </w:t>
      </w:r>
      <w:r w:rsidRPr="00B82D2B">
        <w:rPr>
          <w:rStyle w:val="Emphasis"/>
        </w:rPr>
        <w:t xml:space="preserve">the </w:t>
      </w:r>
      <w:r w:rsidRPr="00EA4754">
        <w:rPr>
          <w:rStyle w:val="Emphasis"/>
          <w:highlight w:val="cyan"/>
        </w:rPr>
        <w:t>respective “truths” of</w:t>
      </w:r>
      <w:r w:rsidRPr="00B82D2B">
        <w:rPr>
          <w:sz w:val="16"/>
        </w:rPr>
        <w:t xml:space="preserve"> their </w:t>
      </w:r>
      <w:r w:rsidRPr="00EA4754">
        <w:rPr>
          <w:rStyle w:val="Emphasis"/>
          <w:highlight w:val="cyan"/>
        </w:rPr>
        <w:t>knowledge systems are alway</w:t>
      </w:r>
      <w:r w:rsidRPr="00EA4754">
        <w:rPr>
          <w:rStyle w:val="Emphasis"/>
        </w:rPr>
        <w:t xml:space="preserve">s already </w:t>
      </w:r>
      <w:r w:rsidRPr="00EA4754">
        <w:rPr>
          <w:rStyle w:val="Emphasis"/>
          <w:highlight w:val="cyan"/>
        </w:rPr>
        <w:t>prespecified by</w:t>
      </w:r>
      <w:r w:rsidRPr="00EA4754">
        <w:rPr>
          <w:b/>
          <w:highlight w:val="cyan"/>
          <w:u w:val="single"/>
        </w:rPr>
        <w:t xml:space="preserve"> our </w:t>
      </w:r>
      <w:proofErr w:type="spellStart"/>
      <w:r w:rsidRPr="00EA4754">
        <w:rPr>
          <w:rStyle w:val="Emphasis"/>
          <w:highlight w:val="cyan"/>
        </w:rPr>
        <w:t>storytellingly</w:t>
      </w:r>
      <w:proofErr w:type="spellEnd"/>
      <w:r w:rsidRPr="00EA4754">
        <w:rPr>
          <w:rStyle w:val="Emphasis"/>
          <w:highlight w:val="cyan"/>
        </w:rPr>
        <w:t xml:space="preserve"> chartered sociogenic replicator code</w:t>
      </w:r>
      <w:r w:rsidRPr="00B82D2B">
        <w:rPr>
          <w:sz w:val="16"/>
        </w:rPr>
        <w:t xml:space="preserve"> of symbolic life / death, its Word and / or Bateson- type “descriptive statement” as rigorously discursively elaborated by its “status quo system of learning” and its overall epistemological order. </w:t>
      </w:r>
      <w:r w:rsidRPr="00EA4754">
        <w:rPr>
          <w:b/>
          <w:szCs w:val="6"/>
          <w:highlight w:val="cyan"/>
          <w:u w:val="single"/>
        </w:rPr>
        <w:t>This order</w:t>
      </w:r>
      <w:r w:rsidRPr="00B82D2B">
        <w:rPr>
          <w:b/>
          <w:szCs w:val="6"/>
          <w:u w:val="single"/>
        </w:rPr>
        <w:t xml:space="preserve"> circularly </w:t>
      </w:r>
      <w:r w:rsidRPr="00EA4754">
        <w:rPr>
          <w:b/>
          <w:szCs w:val="6"/>
          <w:highlight w:val="cyan"/>
          <w:u w:val="single"/>
        </w:rPr>
        <w:t>ensures that</w:t>
      </w:r>
      <w:r w:rsidRPr="00B82D2B">
        <w:rPr>
          <w:b/>
          <w:szCs w:val="6"/>
          <w:u w:val="single"/>
        </w:rPr>
        <w:t xml:space="preserve"> each such genre- specific regime / </w:t>
      </w:r>
      <w:r w:rsidRPr="00EA4754">
        <w:rPr>
          <w:b/>
          <w:szCs w:val="6"/>
          <w:highlight w:val="cyan"/>
          <w:u w:val="single"/>
        </w:rPr>
        <w:t>program of truth, will law- likely function to</w:t>
      </w:r>
      <w:r w:rsidRPr="00B82D2B">
        <w:rPr>
          <w:b/>
          <w:szCs w:val="6"/>
          <w:u w:val="single"/>
        </w:rPr>
        <w:t xml:space="preserve"> semantically- neurochemically </w:t>
      </w:r>
      <w:r w:rsidRPr="00EA4754">
        <w:rPr>
          <w:b/>
          <w:szCs w:val="6"/>
          <w:highlight w:val="cyan"/>
          <w:u w:val="single"/>
        </w:rPr>
        <w:t>induce the performative enactment of</w:t>
      </w:r>
      <w:r w:rsidRPr="00B82D2B">
        <w:rPr>
          <w:sz w:val="16"/>
          <w:szCs w:val="6"/>
        </w:rPr>
        <w:t xml:space="preserve"> our ensemble of </w:t>
      </w:r>
      <w:r w:rsidRPr="00B82D2B">
        <w:rPr>
          <w:b/>
          <w:szCs w:val="6"/>
          <w:u w:val="single"/>
        </w:rPr>
        <w:t xml:space="preserve">always already role- allocated individual and collective </w:t>
      </w:r>
      <w:r w:rsidRPr="00EA4754">
        <w:rPr>
          <w:b/>
          <w:szCs w:val="6"/>
          <w:highlight w:val="cyan"/>
          <w:u w:val="single"/>
        </w:rPr>
        <w:t>behaviors</w:t>
      </w:r>
      <w:r w:rsidRPr="00B82D2B">
        <w:rPr>
          <w:sz w:val="16"/>
          <w:szCs w:val="16"/>
        </w:rPr>
        <w:t xml:space="preserve"> within the </w:t>
      </w:r>
      <w:proofErr w:type="spellStart"/>
      <w:r w:rsidRPr="00B82D2B">
        <w:rPr>
          <w:sz w:val="16"/>
          <w:szCs w:val="16"/>
        </w:rPr>
        <w:t>reflexly</w:t>
      </w:r>
      <w:proofErr w:type="spellEnd"/>
      <w:r w:rsidRPr="00B82D2B">
        <w:rPr>
          <w:sz w:val="16"/>
          <w:szCs w:val="16"/>
        </w:rPr>
        <w:t xml:space="preserve"> and subjectively experienced terms of a cognitively closed, thereby genre- specific and fictively </w:t>
      </w:r>
      <w:proofErr w:type="spellStart"/>
      <w:r w:rsidRPr="00B82D2B">
        <w:rPr>
          <w:sz w:val="16"/>
          <w:szCs w:val="16"/>
        </w:rPr>
        <w:t>eusocializing</w:t>
      </w:r>
      <w:proofErr w:type="spellEnd"/>
      <w:r w:rsidRPr="00B82D2B">
        <w:rPr>
          <w:sz w:val="16"/>
          <w:szCs w:val="16"/>
        </w:rPr>
        <w:t>, autonomously functioning, higher- level living autopoietic system</w:t>
      </w:r>
      <w:r w:rsidRPr="00B82D2B">
        <w:rPr>
          <w:sz w:val="16"/>
          <w:szCs w:val="6"/>
        </w:rPr>
        <w:t xml:space="preserve">. Cosmogonies of Our Planetary Life and Our Chartered Codes of Symbolic Life and Symbolic Death: Fictively Induced Modes of Inter- Altruistic Kin Recognition and Auto- Instituted </w:t>
      </w:r>
      <w:proofErr w:type="spellStart"/>
      <w:r w:rsidRPr="00B82D2B">
        <w:rPr>
          <w:sz w:val="16"/>
          <w:szCs w:val="6"/>
        </w:rPr>
        <w:t>Pseudospeciated</w:t>
      </w:r>
      <w:proofErr w:type="spellEnd"/>
      <w:r w:rsidRPr="00B82D2B">
        <w:rPr>
          <w:sz w:val="16"/>
          <w:szCs w:val="6"/>
        </w:rPr>
        <w:t xml:space="preserve"> Mode of Kind KM: Here Wynter elaborates on storytelling beginnings and cosmogonies. She returns to her extension of Frantz Fanon’s conception of our being </w:t>
      </w:r>
      <w:proofErr w:type="spellStart"/>
      <w:r w:rsidRPr="00B82D2B">
        <w:rPr>
          <w:sz w:val="16"/>
          <w:szCs w:val="6"/>
        </w:rPr>
        <w:t>hybridly</w:t>
      </w:r>
      <w:proofErr w:type="spellEnd"/>
      <w:r w:rsidRPr="00B82D2B">
        <w:rPr>
          <w:sz w:val="16"/>
          <w:szCs w:val="6"/>
        </w:rPr>
        <w:t xml:space="preserve"> human, both bios and mythoi, in order to address the unsolved phenomenon of human consciousness. She explores how our chartering / encoding genre- specific cosmogonies provide the narrative source of our fictively </w:t>
      </w:r>
      <w:proofErr w:type="spellStart"/>
      <w:r w:rsidRPr="00B82D2B">
        <w:rPr>
          <w:sz w:val="16"/>
          <w:szCs w:val="6"/>
        </w:rPr>
        <w:t>eusocializing</w:t>
      </w:r>
      <w:proofErr w:type="spellEnd"/>
      <w:r w:rsidRPr="00B82D2B">
        <w:rPr>
          <w:sz w:val="16"/>
          <w:szCs w:val="6"/>
        </w:rPr>
        <w:t xml:space="preserve"> subjectivities, thus enabling us to be reborn- through- initiation as always already sociogenically encoded inter- altruistically kin- recognizing members of each referent- we. At the same time, however, </w:t>
      </w:r>
      <w:r w:rsidRPr="00EA4754">
        <w:rPr>
          <w:b/>
          <w:szCs w:val="6"/>
          <w:highlight w:val="cyan"/>
          <w:u w:val="single"/>
        </w:rPr>
        <w:t xml:space="preserve">the law- like reification of </w:t>
      </w:r>
      <w:r w:rsidRPr="00EA4754">
        <w:rPr>
          <w:rStyle w:val="Emphasis"/>
          <w:highlight w:val="cyan"/>
        </w:rPr>
        <w:t>each fictively induced and subjectively experienced order of consciousness</w:t>
      </w:r>
      <w:r w:rsidRPr="00B82D2B">
        <w:rPr>
          <w:b/>
          <w:szCs w:val="6"/>
          <w:u w:val="single"/>
        </w:rPr>
        <w:t xml:space="preserve"> of each referent- </w:t>
      </w:r>
      <w:proofErr w:type="spellStart"/>
      <w:r w:rsidRPr="00B82D2B">
        <w:rPr>
          <w:b/>
          <w:szCs w:val="6"/>
          <w:u w:val="single"/>
        </w:rPr>
        <w:t>we</w:t>
      </w:r>
      <w:proofErr w:type="spellEnd"/>
      <w:r w:rsidRPr="00B82D2B">
        <w:rPr>
          <w:b/>
          <w:szCs w:val="6"/>
          <w:u w:val="single"/>
        </w:rPr>
        <w:t xml:space="preserve"> </w:t>
      </w:r>
      <w:proofErr w:type="gramStart"/>
      <w:r w:rsidRPr="00EA4754">
        <w:rPr>
          <w:b/>
          <w:szCs w:val="6"/>
          <w:highlight w:val="cyan"/>
          <w:u w:val="single"/>
        </w:rPr>
        <w:t>is</w:t>
      </w:r>
      <w:proofErr w:type="gramEnd"/>
      <w:r w:rsidRPr="00EA4754">
        <w:rPr>
          <w:b/>
          <w:szCs w:val="6"/>
          <w:highlight w:val="cyan"/>
          <w:u w:val="single"/>
        </w:rPr>
        <w:t>,</w:t>
      </w:r>
      <w:r w:rsidRPr="00B82D2B">
        <w:rPr>
          <w:b/>
          <w:szCs w:val="6"/>
          <w:u w:val="single"/>
        </w:rPr>
        <w:t xml:space="preserve"> itself, </w:t>
      </w:r>
      <w:r w:rsidRPr="00EA4754">
        <w:rPr>
          <w:b/>
          <w:szCs w:val="6"/>
          <w:highlight w:val="cyan"/>
          <w:u w:val="single"/>
        </w:rPr>
        <w:t>absolutized by</w:t>
      </w:r>
      <w:r w:rsidRPr="00B82D2B">
        <w:rPr>
          <w:sz w:val="16"/>
          <w:szCs w:val="6"/>
        </w:rPr>
        <w:t xml:space="preserve"> what Wynter identifies as </w:t>
      </w:r>
      <w:r w:rsidRPr="00EA4754">
        <w:rPr>
          <w:b/>
          <w:szCs w:val="6"/>
          <w:highlight w:val="cyan"/>
          <w:u w:val="single"/>
        </w:rPr>
        <w:t>the law of cognitive closure</w:t>
      </w:r>
      <w:r w:rsidRPr="00B82D2B">
        <w:rPr>
          <w:sz w:val="16"/>
          <w:szCs w:val="6"/>
        </w:rPr>
        <w:t xml:space="preserve">. SW: Fanon put forward the idea of our skin / masks, thereby of the hybridity of our being human, in 1952. Crick and Watson cracked the genetic code in 1953. Now, I argue that Fanon’s masks enact a “second set of instructions”: that of the sociogenic code of symbolic life / death. Further, within the overall enactment of each such “second set of instructions,” the ism of gender is itself—while only one member class—a founding member class. Gender is a founding member because in order to auto- institute </w:t>
      </w:r>
      <w:proofErr w:type="gramStart"/>
      <w:r w:rsidRPr="00B82D2B">
        <w:rPr>
          <w:sz w:val="16"/>
          <w:szCs w:val="6"/>
        </w:rPr>
        <w:t>ourselves</w:t>
      </w:r>
      <w:proofErr w:type="gramEnd"/>
      <w:r w:rsidRPr="00B82D2B">
        <w:rPr>
          <w:sz w:val="16"/>
          <w:szCs w:val="6"/>
        </w:rPr>
        <w:t xml:space="preserve"> as subjects of a genre- specific referent- we, we must, first, co- relatedly and performatively enact each such code’s “second set of instructions” at the familial level, in terms of our gender roles. We know of this brilliant concept of the performative enactment of gender from Judith Butler.60 I am suggesting that the enactments of such gender roles are always a function of the enacting of a specific genre of being </w:t>
      </w:r>
      <w:proofErr w:type="spellStart"/>
      <w:r w:rsidRPr="00B82D2B">
        <w:rPr>
          <w:sz w:val="16"/>
          <w:szCs w:val="6"/>
        </w:rPr>
        <w:t>hybridly</w:t>
      </w:r>
      <w:proofErr w:type="spellEnd"/>
      <w:r w:rsidRPr="00B82D2B">
        <w:rPr>
          <w:sz w:val="16"/>
          <w:szCs w:val="6"/>
        </w:rPr>
        <w:t xml:space="preserve"> human. Butler’s illuminating redefinition of gender as a praxis rather than a noun, therefore, set off bells ringing everywhere! Why not, then, the performative enactment of all our roles, of all our role allocations as, in our contemporary Western / Westernized case, in terms of, inter alia, gender, race, class / underclass, and, across them all, sexual orientation? All as praxes, therefore, rather than nouns. So here you have the idea that with being human everything is praxis. For we are not purely biological beings! As far as the eusocial insects like bees are concerned, their roles are genetically </w:t>
      </w:r>
      <w:proofErr w:type="spellStart"/>
      <w:r w:rsidRPr="00B82D2B">
        <w:rPr>
          <w:sz w:val="16"/>
          <w:szCs w:val="6"/>
        </w:rPr>
        <w:t>preprescribed</w:t>
      </w:r>
      <w:proofErr w:type="spellEnd"/>
      <w:r w:rsidRPr="00B82D2B">
        <w:rPr>
          <w:sz w:val="16"/>
          <w:szCs w:val="6"/>
        </w:rPr>
        <w:t xml:space="preserve"> for them. Ours are not, even though the biocentric meritocratic </w:t>
      </w:r>
      <w:proofErr w:type="spellStart"/>
      <w:r w:rsidRPr="00B82D2B">
        <w:rPr>
          <w:sz w:val="16"/>
          <w:szCs w:val="6"/>
        </w:rPr>
        <w:t>iq</w:t>
      </w:r>
      <w:proofErr w:type="spellEnd"/>
      <w:r w:rsidRPr="00B82D2B">
        <w:rPr>
          <w:sz w:val="16"/>
          <w:szCs w:val="6"/>
        </w:rPr>
        <w:t xml:space="preserve"> bourgeois ideologues, such as the authors of The Bell Curve, try to tell us that they / we are.61 So the question is: </w:t>
      </w:r>
      <w:r w:rsidRPr="00EA4754">
        <w:rPr>
          <w:b/>
          <w:szCs w:val="6"/>
          <w:highlight w:val="cyan"/>
          <w:u w:val="single"/>
        </w:rPr>
        <w:t>What are the mechanisms</w:t>
      </w:r>
      <w:r w:rsidRPr="00B82D2B">
        <w:rPr>
          <w:b/>
          <w:szCs w:val="6"/>
          <w:u w:val="single"/>
        </w:rPr>
        <w:t xml:space="preserve">, what are the </w:t>
      </w:r>
      <w:r w:rsidRPr="00EA4754">
        <w:rPr>
          <w:b/>
          <w:szCs w:val="6"/>
          <w:u w:val="single"/>
        </w:rPr>
        <w:t xml:space="preserve">technologies, what are the strategies </w:t>
      </w:r>
      <w:r w:rsidRPr="00EA4754">
        <w:rPr>
          <w:b/>
          <w:szCs w:val="6"/>
          <w:highlight w:val="cyan"/>
          <w:u w:val="single"/>
        </w:rPr>
        <w:t>by which we prescribe</w:t>
      </w:r>
      <w:r w:rsidRPr="00B82D2B">
        <w:rPr>
          <w:b/>
          <w:szCs w:val="6"/>
          <w:u w:val="single"/>
        </w:rPr>
        <w:t xml:space="preserve"> our own </w:t>
      </w:r>
      <w:r w:rsidRPr="00EA4754">
        <w:rPr>
          <w:b/>
          <w:szCs w:val="6"/>
          <w:highlight w:val="cyan"/>
          <w:u w:val="single"/>
        </w:rPr>
        <w:t>roles?</w:t>
      </w:r>
      <w:r w:rsidRPr="00B82D2B">
        <w:rPr>
          <w:sz w:val="16"/>
          <w:szCs w:val="6"/>
        </w:rPr>
        <w:t xml:space="preserve"> What is common to all are cosmogonies and origin narratives. The representations of origin, which we ourselves invent, </w:t>
      </w:r>
      <w:r w:rsidRPr="00B82D2B">
        <w:rPr>
          <w:b/>
          <w:szCs w:val="6"/>
          <w:u w:val="single"/>
        </w:rPr>
        <w:t>are then retroactively projected onto an imagined past.</w:t>
      </w:r>
      <w:r w:rsidRPr="00B82D2B">
        <w:rPr>
          <w:sz w:val="16"/>
          <w:szCs w:val="6"/>
        </w:rPr>
        <w:t xml:space="preserve"> Why so? Because each such projection is the shared storytelling origin out of which we are </w:t>
      </w:r>
      <w:proofErr w:type="spellStart"/>
      <w:r w:rsidRPr="00B82D2B">
        <w:rPr>
          <w:sz w:val="16"/>
          <w:szCs w:val="6"/>
        </w:rPr>
        <w:t>initiatedly</w:t>
      </w:r>
      <w:proofErr w:type="spellEnd"/>
      <w:r w:rsidRPr="00B82D2B">
        <w:rPr>
          <w:sz w:val="16"/>
          <w:szCs w:val="6"/>
        </w:rPr>
        <w:t xml:space="preserve"> reborn. In this case we are no longer, as individual biological subjects, primarily born of the womb; rather, we are both initiated and reborn as fictively instituted inter- altruistic </w:t>
      </w:r>
      <w:proofErr w:type="spellStart"/>
      <w:r w:rsidRPr="00B82D2B">
        <w:rPr>
          <w:sz w:val="16"/>
          <w:szCs w:val="6"/>
        </w:rPr>
        <w:t>kinrecognizing</w:t>
      </w:r>
      <w:proofErr w:type="spellEnd"/>
      <w:r w:rsidRPr="00B82D2B">
        <w:rPr>
          <w:sz w:val="16"/>
          <w:szCs w:val="6"/>
        </w:rPr>
        <w:t xml:space="preserve"> members of each such symbolically re- encoded genre- specific referent- we. This is to say we are all </w:t>
      </w:r>
      <w:proofErr w:type="spellStart"/>
      <w:r w:rsidRPr="00B82D2B">
        <w:rPr>
          <w:sz w:val="16"/>
          <w:szCs w:val="6"/>
        </w:rPr>
        <w:t>initiatedly</w:t>
      </w:r>
      <w:proofErr w:type="spellEnd"/>
      <w:r w:rsidRPr="00B82D2B">
        <w:rPr>
          <w:sz w:val="16"/>
          <w:szCs w:val="6"/>
        </w:rPr>
        <w:t xml:space="preserve"> reborn—</w:t>
      </w:r>
      <w:proofErr w:type="spellStart"/>
      <w:r w:rsidRPr="00B82D2B">
        <w:rPr>
          <w:sz w:val="16"/>
          <w:szCs w:val="6"/>
        </w:rPr>
        <w:t>renatus</w:t>
      </w:r>
      <w:proofErr w:type="spellEnd"/>
      <w:r w:rsidRPr="00B82D2B">
        <w:rPr>
          <w:sz w:val="16"/>
          <w:szCs w:val="6"/>
        </w:rPr>
        <w:t xml:space="preserve"> in Saint Thomas Aquinas’s Christian term—to subjectively experience ourselves as subjects of the same encoded symbolic life kind. Why this imperative? Because </w:t>
      </w:r>
      <w:r w:rsidRPr="00B82D2B">
        <w:rPr>
          <w:b/>
          <w:szCs w:val="6"/>
          <w:u w:val="single"/>
        </w:rPr>
        <w:t xml:space="preserve">for all genre- specific subjects who are reborn from the same </w:t>
      </w:r>
      <w:proofErr w:type="spellStart"/>
      <w:r w:rsidRPr="00B82D2B">
        <w:rPr>
          <w:b/>
          <w:szCs w:val="6"/>
          <w:u w:val="single"/>
        </w:rPr>
        <w:t>eusocializing</w:t>
      </w:r>
      <w:proofErr w:type="spellEnd"/>
      <w:r w:rsidRPr="00B82D2B">
        <w:rPr>
          <w:b/>
          <w:szCs w:val="6"/>
          <w:u w:val="single"/>
        </w:rPr>
        <w:t xml:space="preserve"> origin myth and / or cosmogony, their genetically encoded individual biological life and its attendant imperative of naked self- preservation must at the same time be</w:t>
      </w:r>
      <w:r w:rsidRPr="00B82D2B">
        <w:rPr>
          <w:sz w:val="16"/>
          <w:szCs w:val="6"/>
        </w:rPr>
        <w:t xml:space="preserve">, via initiation, </w:t>
      </w:r>
      <w:r w:rsidRPr="00B82D2B">
        <w:rPr>
          <w:b/>
          <w:szCs w:val="6"/>
          <w:u w:val="single"/>
        </w:rPr>
        <w:t xml:space="preserve">aversively experienced as symbolic death. </w:t>
      </w:r>
      <w:r w:rsidRPr="00B82D2B">
        <w:rPr>
          <w:sz w:val="16"/>
          <w:szCs w:val="6"/>
        </w:rPr>
        <w:t xml:space="preserve">62 This is the concomitant condition of inducing in all subjects the mimetic desire for the group- collective symbolic life of its genre- specific referent- we, its fictive mode of </w:t>
      </w:r>
      <w:proofErr w:type="spellStart"/>
      <w:r w:rsidRPr="00B82D2B">
        <w:rPr>
          <w:sz w:val="16"/>
          <w:szCs w:val="6"/>
        </w:rPr>
        <w:t>pseudospeciated</w:t>
      </w:r>
      <w:proofErr w:type="spellEnd"/>
      <w:r w:rsidRPr="00B82D2B">
        <w:rPr>
          <w:sz w:val="16"/>
          <w:szCs w:val="6"/>
        </w:rPr>
        <w:t xml:space="preserve"> kind. </w:t>
      </w:r>
      <w:r w:rsidRPr="00EA4754">
        <w:rPr>
          <w:b/>
          <w:szCs w:val="6"/>
          <w:highlight w:val="cyan"/>
          <w:u w:val="single"/>
        </w:rPr>
        <w:t>The centrality of the ritually initiated and enacted storytelling codes</w:t>
      </w:r>
      <w:r w:rsidRPr="00B82D2B">
        <w:rPr>
          <w:b/>
          <w:szCs w:val="6"/>
          <w:u w:val="single"/>
        </w:rPr>
        <w:t>, and thus their positive / negative, symbolic</w:t>
      </w:r>
      <w:r w:rsidRPr="00B82D2B">
        <w:rPr>
          <w:sz w:val="16"/>
          <w:szCs w:val="6"/>
        </w:rPr>
        <w:t xml:space="preserve"> life / death </w:t>
      </w:r>
      <w:r w:rsidRPr="00EA4754">
        <w:rPr>
          <w:b/>
          <w:szCs w:val="6"/>
          <w:highlight w:val="cyan"/>
          <w:u w:val="single"/>
        </w:rPr>
        <w:t>semantically- neurochemically activated</w:t>
      </w:r>
      <w:r w:rsidRPr="00B82D2B">
        <w:rPr>
          <w:b/>
          <w:szCs w:val="6"/>
          <w:u w:val="single"/>
        </w:rPr>
        <w:t xml:space="preserve"> “second set of </w:t>
      </w:r>
      <w:r w:rsidRPr="00EA4754">
        <w:rPr>
          <w:b/>
          <w:szCs w:val="6"/>
          <w:highlight w:val="cyan"/>
          <w:u w:val="single"/>
        </w:rPr>
        <w:t>instructions,”</w:t>
      </w:r>
      <w:r w:rsidRPr="00B82D2B">
        <w:rPr>
          <w:sz w:val="16"/>
          <w:szCs w:val="6"/>
        </w:rPr>
        <w:t xml:space="preserve"> </w:t>
      </w:r>
      <w:r w:rsidRPr="00B82D2B">
        <w:rPr>
          <w:b/>
          <w:szCs w:val="6"/>
          <w:u w:val="single"/>
        </w:rPr>
        <w:t>emerges</w:t>
      </w:r>
      <w:r w:rsidRPr="00B82D2B">
        <w:rPr>
          <w:sz w:val="16"/>
          <w:szCs w:val="6"/>
        </w:rPr>
        <w:t xml:space="preserve"> here: these codes are specific to each kind. </w:t>
      </w:r>
      <w:r w:rsidRPr="00B82D2B">
        <w:rPr>
          <w:b/>
          <w:u w:val="single"/>
        </w:rPr>
        <w:t xml:space="preserve">The </w:t>
      </w:r>
      <w:r w:rsidRPr="00EA4754">
        <w:rPr>
          <w:rStyle w:val="Emphasis"/>
          <w:highlight w:val="cyan"/>
        </w:rPr>
        <w:t>positive verbal meanings</w:t>
      </w:r>
      <w:r w:rsidRPr="00B82D2B">
        <w:rPr>
          <w:b/>
          <w:u w:val="single"/>
        </w:rPr>
        <w:t xml:space="preserve"> attributed to their respective modes of kind </w:t>
      </w:r>
      <w:r w:rsidRPr="00EA4754">
        <w:rPr>
          <w:rStyle w:val="Emphasis"/>
          <w:highlight w:val="cyan"/>
        </w:rPr>
        <w:t>are</w:t>
      </w:r>
      <w:r w:rsidRPr="00EA4754">
        <w:rPr>
          <w:rStyle w:val="Emphasis"/>
        </w:rPr>
        <w:t xml:space="preserve"> alchemically </w:t>
      </w:r>
      <w:r w:rsidRPr="00EA4754">
        <w:rPr>
          <w:rStyle w:val="Emphasis"/>
          <w:highlight w:val="cyan"/>
        </w:rPr>
        <w:t>transformed into living flesh</w:t>
      </w:r>
      <w:r w:rsidRPr="00EA4754">
        <w:rPr>
          <w:b/>
          <w:highlight w:val="cyan"/>
          <w:u w:val="single"/>
        </w:rPr>
        <w:t xml:space="preserve">, </w:t>
      </w:r>
      <w:r w:rsidRPr="00EA4754">
        <w:rPr>
          <w:rStyle w:val="Emphasis"/>
          <w:highlight w:val="cyan"/>
        </w:rPr>
        <w:t>as</w:t>
      </w:r>
      <w:r w:rsidRPr="00B82D2B">
        <w:rPr>
          <w:b/>
          <w:u w:val="single"/>
        </w:rPr>
        <w:t xml:space="preserve"> its members all </w:t>
      </w:r>
      <w:proofErr w:type="spellStart"/>
      <w:r w:rsidRPr="00B82D2B">
        <w:rPr>
          <w:b/>
          <w:u w:val="single"/>
        </w:rPr>
        <w:t>reflexly</w:t>
      </w:r>
      <w:proofErr w:type="spellEnd"/>
      <w:r w:rsidRPr="00B82D2B">
        <w:rPr>
          <w:b/>
          <w:u w:val="single"/>
        </w:rPr>
        <w:t xml:space="preserve"> subjectively experience themselves, in the mimetically desirable, because </w:t>
      </w:r>
      <w:r w:rsidRPr="00EA4754">
        <w:rPr>
          <w:rStyle w:val="Emphasis"/>
          <w:highlight w:val="cyan"/>
        </w:rPr>
        <w:t>opiate-rewarded, placebo terms of</w:t>
      </w:r>
      <w:r w:rsidRPr="00B82D2B">
        <w:rPr>
          <w:b/>
          <w:u w:val="single"/>
        </w:rPr>
        <w:t xml:space="preserve"> that mode of </w:t>
      </w:r>
      <w:r w:rsidRPr="00EA4754">
        <w:rPr>
          <w:rStyle w:val="Emphasis"/>
          <w:highlight w:val="cyan"/>
        </w:rPr>
        <w:t>symbolic</w:t>
      </w:r>
      <w:r w:rsidRPr="00B82D2B">
        <w:rPr>
          <w:b/>
          <w:u w:val="single"/>
        </w:rPr>
        <w:t xml:space="preserve"> life prescribed by the </w:t>
      </w:r>
      <w:r w:rsidRPr="00EA4754">
        <w:rPr>
          <w:b/>
          <w:highlight w:val="cyan"/>
          <w:u w:val="single"/>
        </w:rPr>
        <w:t xml:space="preserve">storytelling </w:t>
      </w:r>
      <w:r w:rsidRPr="00EA4754">
        <w:rPr>
          <w:rStyle w:val="Emphasis"/>
          <w:highlight w:val="cyan"/>
        </w:rPr>
        <w:t>code</w:t>
      </w:r>
      <w:r w:rsidRPr="00B82D2B">
        <w:rPr>
          <w:sz w:val="16"/>
          <w:szCs w:val="6"/>
        </w:rPr>
        <w:t xml:space="preserve">. This at the same time as they subjectively experience their former “born of the womb” purely biological life as mimetically aversive, because they are doing so in now opiate- reward- blocked symbolic death, nocebo terms.63 For the preservation of which of these lives, then, do you think wars are fought? </w:t>
      </w:r>
      <w:r w:rsidRPr="00B82D2B">
        <w:rPr>
          <w:sz w:val="16"/>
        </w:rPr>
        <w:t xml:space="preserve">In the wake of the answer to the above, we see our chartering cosmogonies as being isomorphic with what we now define as our “cultures”— in both cases </w:t>
      </w:r>
      <w:r w:rsidRPr="00EA4754">
        <w:rPr>
          <w:b/>
          <w:highlight w:val="cyan"/>
          <w:u w:val="single"/>
        </w:rPr>
        <w:t>we are talking about our hybrid sociogenic codes</w:t>
      </w:r>
      <w:r w:rsidRPr="00B82D2B">
        <w:rPr>
          <w:b/>
          <w:u w:val="single"/>
        </w:rPr>
        <w:t xml:space="preserve"> and their “second set of instructions.”</w:t>
      </w:r>
      <w:r w:rsidRPr="00B82D2B">
        <w:rPr>
          <w:sz w:val="16"/>
        </w:rPr>
        <w:t xml:space="preserve"> These are </w:t>
      </w:r>
      <w:r w:rsidRPr="00B82D2B">
        <w:rPr>
          <w:b/>
          <w:u w:val="single"/>
        </w:rPr>
        <w:t>codes that are even able to override where necessary</w:t>
      </w:r>
      <w:r w:rsidRPr="00B82D2B">
        <w:rPr>
          <w:sz w:val="16"/>
        </w:rPr>
        <w:t>—this with respect to our auto- instituted, non– genetically restricted fictive modes of eusociality—</w:t>
      </w:r>
      <w:r w:rsidRPr="00B82D2B">
        <w:rPr>
          <w:b/>
          <w:u w:val="single"/>
        </w:rPr>
        <w:t xml:space="preserve">the first set of instructions of our own </w:t>
      </w:r>
      <w:proofErr w:type="spellStart"/>
      <w:r w:rsidRPr="00B82D2B">
        <w:rPr>
          <w:b/>
          <w:u w:val="single"/>
        </w:rPr>
        <w:t>dna</w:t>
      </w:r>
      <w:proofErr w:type="spellEnd"/>
      <w:r w:rsidRPr="00B82D2B">
        <w:rPr>
          <w:sz w:val="16"/>
        </w:rPr>
        <w:t xml:space="preserve"> (unlike as is the case with all other primates). </w:t>
      </w:r>
      <w:r w:rsidRPr="00B82D2B">
        <w:rPr>
          <w:sz w:val="16"/>
          <w:szCs w:val="6"/>
        </w:rPr>
        <w:t xml:space="preserve">The logical corollary is this: our modes of auto- institution, together with their initiatory rituals of rebirth—as iconized by the ritual of Christian baptism—are </w:t>
      </w:r>
      <w:r w:rsidRPr="00B82D2B">
        <w:rPr>
          <w:sz w:val="16"/>
          <w:szCs w:val="6"/>
        </w:rPr>
        <w:lastRenderedPageBreak/>
        <w:t xml:space="preserve">indispensable to the enacting of the human as the only living species on Earth who is the denizen of its third and hybrid bios / mythoi level of existence! Our mode of hybrid living being alone—this together with our also hitherto always genre- specific bios / mythoi enacted orders of </w:t>
      </w:r>
      <w:proofErr w:type="spellStart"/>
      <w:r w:rsidRPr="00B82D2B">
        <w:rPr>
          <w:sz w:val="16"/>
          <w:szCs w:val="6"/>
        </w:rPr>
        <w:t>supraindividual</w:t>
      </w:r>
      <w:proofErr w:type="spellEnd"/>
      <w:r w:rsidRPr="00B82D2B">
        <w:rPr>
          <w:sz w:val="16"/>
          <w:szCs w:val="6"/>
        </w:rPr>
        <w:t xml:space="preserve"> consciousness—is thereby to arrive on the scene all at once! With the Big Bang of the </w:t>
      </w:r>
      <w:proofErr w:type="spellStart"/>
      <w:r w:rsidRPr="00B82D2B">
        <w:rPr>
          <w:sz w:val="16"/>
          <w:szCs w:val="6"/>
        </w:rPr>
        <w:t>biomutational</w:t>
      </w:r>
      <w:proofErr w:type="spellEnd"/>
      <w:r w:rsidRPr="00B82D2B">
        <w:rPr>
          <w:sz w:val="16"/>
          <w:szCs w:val="6"/>
        </w:rPr>
        <w:t xml:space="preserve"> Third Event! </w:t>
      </w:r>
      <w:proofErr w:type="gramStart"/>
      <w:r w:rsidRPr="00B82D2B">
        <w:rPr>
          <w:sz w:val="16"/>
          <w:szCs w:val="6"/>
        </w:rPr>
        <w:t>So</w:t>
      </w:r>
      <w:proofErr w:type="gramEnd"/>
      <w:r w:rsidRPr="00B82D2B">
        <w:rPr>
          <w:sz w:val="16"/>
          <w:szCs w:val="6"/>
        </w:rPr>
        <w:t xml:space="preserve"> you see now why we still can’t solve the problem of consciousness? </w:t>
      </w:r>
      <w:proofErr w:type="gramStart"/>
      <w:r w:rsidRPr="00B82D2B">
        <w:rPr>
          <w:sz w:val="16"/>
          <w:szCs w:val="6"/>
        </w:rPr>
        <w:t>In spite of</w:t>
      </w:r>
      <w:proofErr w:type="gramEnd"/>
      <w:r w:rsidRPr="00B82D2B">
        <w:rPr>
          <w:sz w:val="16"/>
          <w:szCs w:val="6"/>
        </w:rPr>
        <w:t xml:space="preserve"> the most dedicated efforts of natural scientists, brain scientists, and philosophers? For what becomes clear here is that our human orders of consciousness / modes of mind cannot exist outside the terms of a specific cosmogony. Therefore, human orders of consciousness / modes of mind cannot preexist the terms of the always already mythically chartered, genre- specific code of symbolic life / death, its “second set of instructions” and thus its governing sociogenic principle— or, as Keith Ward puts it, its nonphysical principle of causality.64 To give an example: here we are, we are talking and thinking. We are, in fact, </w:t>
      </w:r>
      <w:proofErr w:type="spellStart"/>
      <w:r w:rsidRPr="00B82D2B">
        <w:rPr>
          <w:sz w:val="16"/>
          <w:szCs w:val="6"/>
        </w:rPr>
        <w:t>reflexly</w:t>
      </w:r>
      <w:proofErr w:type="spellEnd"/>
      <w:r w:rsidRPr="00B82D2B">
        <w:rPr>
          <w:sz w:val="16"/>
          <w:szCs w:val="6"/>
        </w:rPr>
        <w:t xml:space="preserve"> talking and thinking in terms of Darwin’s </w:t>
      </w:r>
      <w:proofErr w:type="spellStart"/>
      <w:r w:rsidRPr="00B82D2B">
        <w:rPr>
          <w:sz w:val="16"/>
          <w:szCs w:val="6"/>
        </w:rPr>
        <w:t>biocosmogonically</w:t>
      </w:r>
      <w:proofErr w:type="spellEnd"/>
      <w:r w:rsidRPr="00B82D2B">
        <w:rPr>
          <w:sz w:val="16"/>
          <w:szCs w:val="6"/>
        </w:rPr>
        <w:t xml:space="preserve"> chartered definitive version—in The Descent of Man (1871)—of the British bourgeoisie’s ruling class’s earlier reinvention of Man1’s civic humanist homo </w:t>
      </w:r>
      <w:proofErr w:type="spellStart"/>
      <w:r w:rsidRPr="00B82D2B">
        <w:rPr>
          <w:sz w:val="16"/>
          <w:szCs w:val="6"/>
        </w:rPr>
        <w:t>politicus</w:t>
      </w:r>
      <w:proofErr w:type="spellEnd"/>
      <w:r w:rsidRPr="00B82D2B">
        <w:rPr>
          <w:sz w:val="16"/>
          <w:szCs w:val="6"/>
        </w:rPr>
        <w:t xml:space="preserve"> as that of liberal </w:t>
      </w:r>
      <w:proofErr w:type="spellStart"/>
      <w:r w:rsidRPr="00B82D2B">
        <w:rPr>
          <w:sz w:val="16"/>
          <w:szCs w:val="6"/>
        </w:rPr>
        <w:t>monohumanist</w:t>
      </w:r>
      <w:proofErr w:type="spellEnd"/>
      <w:r w:rsidRPr="00B82D2B">
        <w:rPr>
          <w:sz w:val="16"/>
          <w:szCs w:val="6"/>
        </w:rPr>
        <w:t xml:space="preserve"> Man2 as homo </w:t>
      </w:r>
      <w:proofErr w:type="spellStart"/>
      <w:r w:rsidRPr="00B82D2B">
        <w:rPr>
          <w:sz w:val="16"/>
          <w:szCs w:val="6"/>
        </w:rPr>
        <w:t>oeconomicus</w:t>
      </w:r>
      <w:proofErr w:type="spellEnd"/>
      <w:r w:rsidRPr="00B82D2B">
        <w:rPr>
          <w:sz w:val="16"/>
          <w:szCs w:val="6"/>
        </w:rPr>
        <w:t xml:space="preserve">, together with its now fully </w:t>
      </w:r>
      <w:proofErr w:type="spellStart"/>
      <w:r w:rsidRPr="00B82D2B">
        <w:rPr>
          <w:sz w:val="16"/>
          <w:szCs w:val="6"/>
        </w:rPr>
        <w:t>desupernaturalized</w:t>
      </w:r>
      <w:proofErr w:type="spellEnd"/>
      <w:r w:rsidRPr="00B82D2B">
        <w:rPr>
          <w:sz w:val="16"/>
          <w:szCs w:val="6"/>
        </w:rPr>
        <w:t xml:space="preserve"> sociogenically encoded order of consciousness. These are the very terms, therefore, in which we ourselves, in now historically postcolonial / </w:t>
      </w:r>
      <w:proofErr w:type="spellStart"/>
      <w:r w:rsidRPr="00B82D2B">
        <w:rPr>
          <w:sz w:val="16"/>
          <w:szCs w:val="6"/>
        </w:rPr>
        <w:t>postapartheid</w:t>
      </w:r>
      <w:proofErr w:type="spellEnd"/>
      <w:r w:rsidRPr="00B82D2B">
        <w:rPr>
          <w:sz w:val="16"/>
          <w:szCs w:val="6"/>
        </w:rPr>
        <w:t xml:space="preserve"> contexts, are. If in our case, only mimetically so! This at the same time as we are also struggling to think outside the limits of the purely biocentric order of consciousness that is genre- specific to the Western bourgeoisie’s homo </w:t>
      </w:r>
      <w:proofErr w:type="spellStart"/>
      <w:r w:rsidRPr="00B82D2B">
        <w:rPr>
          <w:sz w:val="16"/>
          <w:szCs w:val="6"/>
        </w:rPr>
        <w:t>oeconomicus</w:t>
      </w:r>
      <w:proofErr w:type="spellEnd"/>
      <w:r w:rsidRPr="00B82D2B">
        <w:rPr>
          <w:sz w:val="16"/>
          <w:szCs w:val="6"/>
        </w:rPr>
        <w:t xml:space="preserve">. But it’s extremely difficult to do, right? You know why? Because Darwinism’s powerful, seductive force as a cosmogony, or origin narrative, is </w:t>
      </w:r>
      <w:proofErr w:type="gramStart"/>
      <w:r w:rsidRPr="00B82D2B">
        <w:rPr>
          <w:sz w:val="16"/>
          <w:szCs w:val="6"/>
        </w:rPr>
        <w:t>due to the fact that</w:t>
      </w:r>
      <w:proofErr w:type="gramEnd"/>
      <w:r w:rsidRPr="00B82D2B">
        <w:rPr>
          <w:sz w:val="16"/>
          <w:szCs w:val="6"/>
        </w:rPr>
        <w:t xml:space="preserve"> it is the first in our human history to be not only part myth but also part natural science. In fact, this mutation—the part myth / part natural science workings of Darwinism—draws attention to Darwin’s powerful </w:t>
      </w:r>
      <w:proofErr w:type="spellStart"/>
      <w:r w:rsidRPr="00B82D2B">
        <w:rPr>
          <w:sz w:val="16"/>
          <w:szCs w:val="6"/>
        </w:rPr>
        <w:t>neoMalthusian</w:t>
      </w:r>
      <w:proofErr w:type="spellEnd"/>
      <w:r w:rsidRPr="00B82D2B">
        <w:rPr>
          <w:sz w:val="16"/>
          <w:szCs w:val="6"/>
        </w:rPr>
        <w:t xml:space="preserve"> conceptual leap.65 A leap by means of which—over and against Cardinal Bellarmine—Darwin was to definitively replace the biblical Cre- </w:t>
      </w:r>
      <w:proofErr w:type="spellStart"/>
      <w:r w:rsidRPr="00B82D2B">
        <w:rPr>
          <w:sz w:val="16"/>
          <w:szCs w:val="6"/>
        </w:rPr>
        <w:t>ation</w:t>
      </w:r>
      <w:proofErr w:type="spellEnd"/>
      <w:r w:rsidRPr="00B82D2B">
        <w:rPr>
          <w:sz w:val="16"/>
          <w:szCs w:val="6"/>
        </w:rPr>
        <w:t xml:space="preserve"> account of the origin of all forms of biological life, including the major bios aspect of our being </w:t>
      </w:r>
      <w:proofErr w:type="spellStart"/>
      <w:r w:rsidRPr="00B82D2B">
        <w:rPr>
          <w:sz w:val="16"/>
          <w:szCs w:val="6"/>
        </w:rPr>
        <w:t>hybridly</w:t>
      </w:r>
      <w:proofErr w:type="spellEnd"/>
      <w:r w:rsidRPr="00B82D2B">
        <w:rPr>
          <w:sz w:val="16"/>
          <w:szCs w:val="6"/>
        </w:rPr>
        <w:t xml:space="preserve"> human, with a new evolutionary account. Why, then, say that this Darwinian account is only part science? Biologist Glyn Isaac, in his essay “Aspects of Human Evolution” (1983), provides the answer. Isaac makes us aware of the ecumenically human trap into which Darwin had also partly fallen: Understanding the literature on human evolution calls for the recognition of special problems that confront scientists who report on this topic. Regardless of how the scientists present them, accounts of human origins are read as replacement materials for genesis. They fulfill needs that are reflected in the fact that all societies have in their culture some form of origin beliefs, that is, some narrative or configurational notion of how the world and humanity began. Usually, these beliefs do more than cope with curiosity, they have allegorical content, and they convey values, </w:t>
      </w:r>
      <w:proofErr w:type="gramStart"/>
      <w:r w:rsidRPr="00B82D2B">
        <w:rPr>
          <w:sz w:val="16"/>
          <w:szCs w:val="6"/>
        </w:rPr>
        <w:t>ethics</w:t>
      </w:r>
      <w:proofErr w:type="gramEnd"/>
      <w:r w:rsidRPr="00B82D2B">
        <w:rPr>
          <w:sz w:val="16"/>
          <w:szCs w:val="6"/>
        </w:rPr>
        <w:t xml:space="preserve"> and attitudes. The Adam and Eve creation story of the Bible is simply one of a wide variety of such poetic formulations</w:t>
      </w:r>
      <w:proofErr w:type="gramStart"/>
      <w:r w:rsidRPr="00B82D2B">
        <w:rPr>
          <w:sz w:val="16"/>
          <w:szCs w:val="6"/>
        </w:rPr>
        <w:t>. . . .</w:t>
      </w:r>
      <w:proofErr w:type="gramEnd"/>
      <w:r w:rsidRPr="00B82D2B">
        <w:rPr>
          <w:sz w:val="16"/>
          <w:szCs w:val="6"/>
        </w:rPr>
        <w:t xml:space="preserve"> The scientific movement which culminated in Darwin’s compelling formulation of evolution as a mode of origin seemed to sweep away earlier beliefs and relegate them to the realm of myth and legend. Following on from this, it is often supposed that the myths have been replaced by something quite different, which we call “science.” However, this is only partly true; scientific theories and information about human origins have been slotted into the same old places in our minds and our cultures that used to be occupied by the myths</w:t>
      </w:r>
      <w:proofErr w:type="gramStart"/>
      <w:r w:rsidRPr="00B82D2B">
        <w:rPr>
          <w:sz w:val="16"/>
          <w:szCs w:val="6"/>
        </w:rPr>
        <w:t>. . . .</w:t>
      </w:r>
      <w:proofErr w:type="gramEnd"/>
      <w:r w:rsidRPr="00B82D2B">
        <w:rPr>
          <w:sz w:val="16"/>
          <w:szCs w:val="6"/>
        </w:rPr>
        <w:t xml:space="preserve"> Our new origin beliefs are in fact surrogate myths, that are themselves part science, part myths. 66 So the trap, you see, is that of the paradox that lies at the core of our </w:t>
      </w:r>
      <w:proofErr w:type="spellStart"/>
      <w:r w:rsidRPr="00B82D2B">
        <w:rPr>
          <w:sz w:val="16"/>
          <w:szCs w:val="6"/>
        </w:rPr>
        <w:t>metaDarwinian</w:t>
      </w:r>
      <w:proofErr w:type="spellEnd"/>
      <w:r w:rsidRPr="00B82D2B">
        <w:rPr>
          <w:sz w:val="16"/>
          <w:szCs w:val="6"/>
        </w:rPr>
        <w:t xml:space="preserve"> hybridity. For what I’m saying is that as humans, we cannot / do not preexist our cosmogonies, our representations of our origins—even though it is we ourselves who invent those cosmogonies and then retroactively project them onto a past. We invent them in formulaic storytelling terms, as “donor figures” or “entities,” who have </w:t>
      </w:r>
      <w:proofErr w:type="spellStart"/>
      <w:r w:rsidRPr="00B82D2B">
        <w:rPr>
          <w:sz w:val="16"/>
          <w:szCs w:val="6"/>
        </w:rPr>
        <w:t>extrahumanly</w:t>
      </w:r>
      <w:proofErr w:type="spellEnd"/>
      <w:r w:rsidRPr="00B82D2B">
        <w:rPr>
          <w:sz w:val="16"/>
          <w:szCs w:val="6"/>
        </w:rPr>
        <w:t xml:space="preserve"> (supernaturally, but now also naturally and / or </w:t>
      </w:r>
      <w:proofErr w:type="spellStart"/>
      <w:r w:rsidRPr="00B82D2B">
        <w:rPr>
          <w:sz w:val="16"/>
          <w:szCs w:val="6"/>
        </w:rPr>
        <w:t>bioevolutionarily</w:t>
      </w:r>
      <w:proofErr w:type="spellEnd"/>
      <w:r w:rsidRPr="00B82D2B">
        <w:rPr>
          <w:sz w:val="16"/>
          <w:szCs w:val="6"/>
        </w:rPr>
        <w:t xml:space="preserve">, therefore secularly) mandated what the structuring societal order of our genre- specific, eusocial or cultural present would have to be.67 As the French cultural anthropologist Maurice </w:t>
      </w:r>
      <w:proofErr w:type="spellStart"/>
      <w:r w:rsidRPr="00B82D2B">
        <w:rPr>
          <w:sz w:val="16"/>
          <w:szCs w:val="6"/>
        </w:rPr>
        <w:t>Godelier</w:t>
      </w:r>
      <w:proofErr w:type="spellEnd"/>
      <w:r w:rsidRPr="00B82D2B">
        <w:rPr>
          <w:sz w:val="16"/>
          <w:szCs w:val="6"/>
        </w:rPr>
        <w:t xml:space="preserve"> also makes clear, with respect to the above: we, too, hitherto have also systematically kept the reality of our own agency—from our origins until today—opaque to ourselves. 68 Thus all our humanly invented chartering cosmogonies, including our contemporary macro (</w:t>
      </w:r>
      <w:proofErr w:type="spellStart"/>
      <w:r w:rsidRPr="00B82D2B">
        <w:rPr>
          <w:sz w:val="16"/>
          <w:szCs w:val="6"/>
        </w:rPr>
        <w:t>monohumanistic</w:t>
      </w:r>
      <w:proofErr w:type="spellEnd"/>
      <w:r w:rsidRPr="00B82D2B">
        <w:rPr>
          <w:sz w:val="16"/>
          <w:szCs w:val="6"/>
        </w:rPr>
        <w:t xml:space="preserve"> / monotheistic) cosmogonies, are law- likely configured as being </w:t>
      </w:r>
      <w:proofErr w:type="spellStart"/>
      <w:r w:rsidRPr="00B82D2B">
        <w:rPr>
          <w:sz w:val="16"/>
          <w:szCs w:val="6"/>
        </w:rPr>
        <w:t>extrahumanly</w:t>
      </w:r>
      <w:proofErr w:type="spellEnd"/>
      <w:r w:rsidRPr="00B82D2B">
        <w:rPr>
          <w:sz w:val="16"/>
          <w:szCs w:val="6"/>
        </w:rPr>
        <w:t xml:space="preserve"> mandated.69 All such sacred theological discourses ( Judaism, Islamism, Christianity, for example) continue to function in the already </w:t>
      </w:r>
      <w:proofErr w:type="spellStart"/>
      <w:r w:rsidRPr="00B82D2B">
        <w:rPr>
          <w:sz w:val="16"/>
          <w:szCs w:val="6"/>
        </w:rPr>
        <w:t>theo</w:t>
      </w:r>
      <w:proofErr w:type="spellEnd"/>
      <w:r w:rsidRPr="00B82D2B">
        <w:rPr>
          <w:sz w:val="16"/>
          <w:szCs w:val="6"/>
        </w:rPr>
        <w:t xml:space="preserve">- </w:t>
      </w:r>
      <w:proofErr w:type="spellStart"/>
      <w:r w:rsidRPr="00B82D2B">
        <w:rPr>
          <w:sz w:val="16"/>
          <w:szCs w:val="6"/>
        </w:rPr>
        <w:t>cosmogonically</w:t>
      </w:r>
      <w:proofErr w:type="spellEnd"/>
      <w:r w:rsidRPr="00B82D2B">
        <w:rPr>
          <w:sz w:val="16"/>
          <w:szCs w:val="6"/>
        </w:rPr>
        <w:t xml:space="preserve"> mandated cognitively closed terms that are indispensable to the enacting of their respective behavior- inducing and behavior- regulatory fictively </w:t>
      </w:r>
      <w:proofErr w:type="spellStart"/>
      <w:r w:rsidRPr="00B82D2B">
        <w:rPr>
          <w:sz w:val="16"/>
          <w:szCs w:val="6"/>
        </w:rPr>
        <w:t>eusocializing</w:t>
      </w:r>
      <w:proofErr w:type="spellEnd"/>
      <w:r w:rsidRPr="00B82D2B">
        <w:rPr>
          <w:sz w:val="16"/>
          <w:szCs w:val="6"/>
        </w:rPr>
        <w:t xml:space="preserve"> imperative. This is especially apparent, too, in the secular substitute </w:t>
      </w:r>
      <w:proofErr w:type="spellStart"/>
      <w:r w:rsidRPr="00B82D2B">
        <w:rPr>
          <w:sz w:val="16"/>
          <w:szCs w:val="6"/>
        </w:rPr>
        <w:t>monohumanist</w:t>
      </w:r>
      <w:proofErr w:type="spellEnd"/>
      <w:r w:rsidRPr="00B82D2B">
        <w:rPr>
          <w:sz w:val="16"/>
          <w:szCs w:val="6"/>
        </w:rPr>
        <w:t xml:space="preserve"> religion of Darwin’s neo- Malthusian </w:t>
      </w:r>
      <w:proofErr w:type="spellStart"/>
      <w:r w:rsidRPr="00B82D2B">
        <w:rPr>
          <w:sz w:val="16"/>
          <w:szCs w:val="6"/>
        </w:rPr>
        <w:t>biocosmogony</w:t>
      </w:r>
      <w:proofErr w:type="spellEnd"/>
      <w:r w:rsidRPr="00B82D2B">
        <w:rPr>
          <w:sz w:val="16"/>
          <w:szCs w:val="6"/>
        </w:rPr>
        <w:t xml:space="preserve">: here, in the </w:t>
      </w:r>
      <w:proofErr w:type="spellStart"/>
      <w:r w:rsidRPr="00B82D2B">
        <w:rPr>
          <w:sz w:val="16"/>
          <w:szCs w:val="6"/>
        </w:rPr>
        <w:t>biocosmogony</w:t>
      </w:r>
      <w:proofErr w:type="spellEnd"/>
      <w:r w:rsidRPr="00B82D2B">
        <w:rPr>
          <w:sz w:val="16"/>
          <w:szCs w:val="6"/>
        </w:rPr>
        <w:t xml:space="preserve"> of symbolic life / death—as that of selection / </w:t>
      </w:r>
      <w:proofErr w:type="spellStart"/>
      <w:r w:rsidRPr="00B82D2B">
        <w:rPr>
          <w:sz w:val="16"/>
          <w:szCs w:val="6"/>
        </w:rPr>
        <w:t>dysselection</w:t>
      </w:r>
      <w:proofErr w:type="spellEnd"/>
      <w:r w:rsidRPr="00B82D2B">
        <w:rPr>
          <w:sz w:val="16"/>
          <w:szCs w:val="6"/>
        </w:rPr>
        <w:t xml:space="preserve"> and eugenic / dysgenic codes—the incarnation of symbolic life, will law- likely be that of the ruling- class bourgeoisie as the naturally selected (eugenic) master of Malthusian natural scarcity. With this emerges, cumulatively, the virtuous breadwinner, together with his pre- 1960s virtuous housewife, </w:t>
      </w:r>
      <w:proofErr w:type="gramStart"/>
      <w:r w:rsidRPr="00B82D2B">
        <w:rPr>
          <w:sz w:val="16"/>
          <w:szCs w:val="6"/>
        </w:rPr>
        <w:t>and,</w:t>
      </w:r>
      <w:proofErr w:type="gramEnd"/>
      <w:r w:rsidRPr="00B82D2B">
        <w:rPr>
          <w:sz w:val="16"/>
          <w:szCs w:val="6"/>
        </w:rPr>
        <w:t xml:space="preserve"> </w:t>
      </w:r>
      <w:proofErr w:type="spellStart"/>
      <w:r w:rsidRPr="00B82D2B">
        <w:rPr>
          <w:sz w:val="16"/>
          <w:szCs w:val="6"/>
        </w:rPr>
        <w:t>corelatedly</w:t>
      </w:r>
      <w:proofErr w:type="spellEnd"/>
      <w:r w:rsidRPr="00B82D2B">
        <w:rPr>
          <w:sz w:val="16"/>
          <w:szCs w:val="6"/>
        </w:rPr>
        <w:t xml:space="preserve">, the savvy investor, the capital accumulator, or at least the steady job holder.70 In effect, wealth, no longer in its traditional, inherited freehold landowning form, but in its now unceasingly capital- accumulating, global form, is itself the sole macro- signifier of ultimate symbolic life. Symbolic death, therefore, is that of having been naturally </w:t>
      </w:r>
      <w:proofErr w:type="spellStart"/>
      <w:r w:rsidRPr="00B82D2B">
        <w:rPr>
          <w:sz w:val="16"/>
          <w:szCs w:val="6"/>
        </w:rPr>
        <w:t>dysselected</w:t>
      </w:r>
      <w:proofErr w:type="spellEnd"/>
      <w:r w:rsidRPr="00B82D2B">
        <w:rPr>
          <w:sz w:val="16"/>
          <w:szCs w:val="6"/>
        </w:rPr>
        <w:t xml:space="preserve"> and mastered by Malthusian natural scarcity: as are the globally homogenized dysgenic non- breadwinning jobless poor / the pauper / homeless / the welfare queens. Poverty itself, therefore, is the “significant ill” signifier of ultimate symbolic death and, consequently, capital accumulation, and therefore symbolic life signifies and narrates a plan of salvation that will cure the </w:t>
      </w:r>
      <w:proofErr w:type="spellStart"/>
      <w:r w:rsidRPr="00B82D2B">
        <w:rPr>
          <w:sz w:val="16"/>
          <w:szCs w:val="6"/>
        </w:rPr>
        <w:t>dysselected</w:t>
      </w:r>
      <w:proofErr w:type="spellEnd"/>
      <w:r w:rsidRPr="00B82D2B">
        <w:rPr>
          <w:sz w:val="16"/>
          <w:szCs w:val="6"/>
        </w:rPr>
        <w:t xml:space="preserve"> significant ill</w:t>
      </w:r>
      <w:r w:rsidRPr="00B82D2B">
        <w:rPr>
          <w:sz w:val="16"/>
        </w:rPr>
        <w:t xml:space="preserve">! </w:t>
      </w:r>
      <w:r w:rsidRPr="00EA4754">
        <w:rPr>
          <w:b/>
          <w:highlight w:val="cyan"/>
          <w:u w:val="single"/>
        </w:rPr>
        <w:t>The systemic reproduction of</w:t>
      </w:r>
      <w:r w:rsidRPr="00B82D2B">
        <w:rPr>
          <w:sz w:val="16"/>
        </w:rPr>
        <w:t xml:space="preserve"> the real- life </w:t>
      </w:r>
      <w:r w:rsidRPr="00EA4754">
        <w:rPr>
          <w:b/>
          <w:highlight w:val="cyan"/>
          <w:u w:val="single"/>
        </w:rPr>
        <w:t>categories</w:t>
      </w:r>
      <w:r w:rsidRPr="00B82D2B">
        <w:rPr>
          <w:sz w:val="16"/>
        </w:rPr>
        <w:t xml:space="preserve"> of both signifiers </w:t>
      </w:r>
      <w:r w:rsidRPr="00EA4754">
        <w:rPr>
          <w:b/>
          <w:highlight w:val="cyan"/>
          <w:u w:val="single"/>
        </w:rPr>
        <w:t>are</w:t>
      </w:r>
      <w:r w:rsidRPr="00EA4754">
        <w:rPr>
          <w:rStyle w:val="Emphasis"/>
          <w:highlight w:val="cyan"/>
        </w:rPr>
        <w:t xml:space="preserve"> indispensable</w:t>
      </w:r>
      <w:r w:rsidRPr="00EA4754">
        <w:rPr>
          <w:b/>
          <w:highlight w:val="cyan"/>
          <w:u w:val="single"/>
        </w:rPr>
        <w:t xml:space="preserve"> to</w:t>
      </w:r>
      <w:r w:rsidRPr="00B82D2B">
        <w:rPr>
          <w:b/>
          <w:u w:val="single"/>
        </w:rPr>
        <w:t xml:space="preserve"> the </w:t>
      </w:r>
      <w:r w:rsidRPr="00EA4754">
        <w:rPr>
          <w:rStyle w:val="Emphasis"/>
          <w:highlight w:val="cyan"/>
        </w:rPr>
        <w:t>continued enactment of</w:t>
      </w:r>
      <w:r w:rsidRPr="00B82D2B">
        <w:rPr>
          <w:b/>
          <w:u w:val="single"/>
        </w:rPr>
        <w:t xml:space="preserve"> the </w:t>
      </w:r>
      <w:r w:rsidRPr="00EA4754">
        <w:rPr>
          <w:b/>
          <w:highlight w:val="cyan"/>
          <w:u w:val="single"/>
        </w:rPr>
        <w:t xml:space="preserve">ruling - </w:t>
      </w:r>
      <w:r w:rsidRPr="00B82D2B">
        <w:rPr>
          <w:b/>
          <w:u w:val="single"/>
        </w:rPr>
        <w:t>class</w:t>
      </w:r>
      <w:r w:rsidRPr="00B82D2B">
        <w:rPr>
          <w:sz w:val="16"/>
        </w:rPr>
        <w:t xml:space="preserve"> bourgeoisie’s </w:t>
      </w:r>
      <w:r w:rsidRPr="00B82D2B">
        <w:rPr>
          <w:rStyle w:val="Emphasis"/>
        </w:rPr>
        <w:t xml:space="preserve">governing </w:t>
      </w:r>
      <w:r w:rsidRPr="00EA4754">
        <w:rPr>
          <w:rStyle w:val="Emphasis"/>
          <w:highlight w:val="cyan"/>
        </w:rPr>
        <w:t>code</w:t>
      </w:r>
      <w:r w:rsidRPr="00B82D2B">
        <w:rPr>
          <w:sz w:val="16"/>
        </w:rPr>
        <w:t xml:space="preserve"> of symbolic life / death and the defining of liberal (now neoliberal) </w:t>
      </w:r>
      <w:proofErr w:type="spellStart"/>
      <w:r w:rsidRPr="00B82D2B">
        <w:rPr>
          <w:sz w:val="16"/>
        </w:rPr>
        <w:t>monohumanist</w:t>
      </w:r>
      <w:proofErr w:type="spellEnd"/>
      <w:r w:rsidRPr="00B82D2B">
        <w:rPr>
          <w:sz w:val="16"/>
        </w:rPr>
        <w:t xml:space="preserve"> Man2. This now purely secular coding of life / death is itself discursively—indeed rigorously—elaborated </w:t>
      </w:r>
      <w:proofErr w:type="spellStart"/>
      <w:r w:rsidRPr="00B82D2B">
        <w:rPr>
          <w:sz w:val="16"/>
        </w:rPr>
        <w:t>bioepistemologically</w:t>
      </w:r>
      <w:proofErr w:type="spellEnd"/>
      <w:r w:rsidRPr="00B82D2B">
        <w:rPr>
          <w:sz w:val="16"/>
        </w:rPr>
        <w:t xml:space="preserve">, on the model of a natural organism, by the disciplines of our social sciences and humanities, together with their respective genre- specific and ethno- class truths of solidarity.71 Consequently, </w:t>
      </w:r>
      <w:r w:rsidRPr="00EA4754">
        <w:rPr>
          <w:b/>
          <w:highlight w:val="cyan"/>
          <w:u w:val="single"/>
        </w:rPr>
        <w:t>within the laws of</w:t>
      </w:r>
      <w:r w:rsidRPr="00B82D2B">
        <w:rPr>
          <w:sz w:val="16"/>
        </w:rPr>
        <w:t xml:space="preserve"> hybrid auto- institution and / or </w:t>
      </w:r>
      <w:proofErr w:type="spellStart"/>
      <w:r w:rsidRPr="00B82D2B">
        <w:rPr>
          <w:sz w:val="16"/>
        </w:rPr>
        <w:t>pseudospeciation</w:t>
      </w:r>
      <w:proofErr w:type="spellEnd"/>
      <w:r w:rsidRPr="00B82D2B">
        <w:rPr>
          <w:sz w:val="16"/>
        </w:rPr>
        <w:t xml:space="preserve"> the (</w:t>
      </w:r>
      <w:r w:rsidRPr="00B82D2B">
        <w:rPr>
          <w:b/>
          <w:u w:val="single"/>
        </w:rPr>
        <w:t>humanities and social science</w:t>
      </w:r>
      <w:r w:rsidRPr="00B82D2B">
        <w:rPr>
          <w:sz w:val="16"/>
        </w:rPr>
        <w:t xml:space="preserve">) </w:t>
      </w:r>
      <w:r w:rsidRPr="00EA4754">
        <w:rPr>
          <w:b/>
          <w:highlight w:val="cyan"/>
          <w:u w:val="single"/>
        </w:rPr>
        <w:t>disciplinary truths of solidarity enact</w:t>
      </w:r>
      <w:r w:rsidRPr="00B82D2B">
        <w:rPr>
          <w:sz w:val="16"/>
        </w:rPr>
        <w:t xml:space="preserve"> their </w:t>
      </w:r>
      <w:proofErr w:type="spellStart"/>
      <w:r w:rsidRPr="00B82D2B">
        <w:rPr>
          <w:sz w:val="16"/>
        </w:rPr>
        <w:t>biocosmogonically</w:t>
      </w:r>
      <w:proofErr w:type="spellEnd"/>
      <w:r w:rsidRPr="00B82D2B">
        <w:rPr>
          <w:sz w:val="16"/>
        </w:rPr>
        <w:t xml:space="preserve"> chartered </w:t>
      </w:r>
      <w:r w:rsidRPr="00EA4754">
        <w:rPr>
          <w:b/>
          <w:highlight w:val="cyan"/>
          <w:u w:val="single"/>
        </w:rPr>
        <w:t>sociogenic code</w:t>
      </w:r>
      <w:r w:rsidRPr="00B82D2B">
        <w:rPr>
          <w:sz w:val="16"/>
        </w:rPr>
        <w:t xml:space="preserve"> of symbolic life / death, also </w:t>
      </w:r>
      <w:r w:rsidRPr="00EA4754">
        <w:rPr>
          <w:b/>
          <w:highlight w:val="cyan"/>
          <w:u w:val="single"/>
        </w:rPr>
        <w:t>imperatively calling to be discursively elaborated in cognitively</w:t>
      </w:r>
      <w:r w:rsidRPr="00B82D2B">
        <w:rPr>
          <w:sz w:val="16"/>
        </w:rPr>
        <w:t xml:space="preserve"> (cum </w:t>
      </w:r>
      <w:proofErr w:type="spellStart"/>
      <w:r w:rsidRPr="00B82D2B">
        <w:rPr>
          <w:sz w:val="16"/>
        </w:rPr>
        <w:t>psychoaffectively</w:t>
      </w:r>
      <w:proofErr w:type="spellEnd"/>
      <w:r w:rsidRPr="00B82D2B">
        <w:rPr>
          <w:sz w:val="16"/>
        </w:rPr>
        <w:t xml:space="preserve"> / aesthetically) </w:t>
      </w:r>
      <w:r w:rsidRPr="00EA4754">
        <w:rPr>
          <w:b/>
          <w:highlight w:val="cyan"/>
          <w:u w:val="single"/>
        </w:rPr>
        <w:t>closed terms.</w:t>
      </w:r>
    </w:p>
    <w:p w14:paraId="523B5414" w14:textId="77777777" w:rsidR="00A058ED" w:rsidRPr="00AE4EFD" w:rsidRDefault="00A058ED" w:rsidP="00A058ED">
      <w:pPr>
        <w:pStyle w:val="Heading4"/>
        <w:rPr>
          <w:rFonts w:cs="Arial"/>
        </w:rPr>
      </w:pPr>
      <w:r w:rsidRPr="00AE4EFD">
        <w:rPr>
          <w:rFonts w:cs="Arial"/>
        </w:rPr>
        <w:lastRenderedPageBreak/>
        <w:t>Settler colonialism expropriates native bodies through a process of proletarianization and racialization grounds Traditional Western Labor movements necessitating an analysis of coloniality</w:t>
      </w:r>
    </w:p>
    <w:p w14:paraId="491552B0" w14:textId="77777777" w:rsidR="00A058ED" w:rsidRPr="00AE4EFD" w:rsidRDefault="00A058ED" w:rsidP="00A058ED">
      <w:r w:rsidRPr="00AE4EFD">
        <w:rPr>
          <w:rStyle w:val="Style13ptBold"/>
        </w:rPr>
        <w:t>Englert 20</w:t>
      </w:r>
      <w:r w:rsidRPr="00AE4EFD">
        <w:t xml:space="preserve"> [Sai Englert is a lecturer in the Institute for Area Studies. I work on political economy and development in the Middle East. July 20, 2020 “Settlers, Workers, and the Logic of Accumulation by Dispossession” </w:t>
      </w:r>
      <w:hyperlink r:id="rId6" w:history="1">
        <w:r w:rsidRPr="00AE4EFD">
          <w:rPr>
            <w:rStyle w:val="Hyperlink"/>
          </w:rPr>
          <w:t>https://onlinelibrary.wiley.com/doi/full/10.1111/anti.12659</w:t>
        </w:r>
      </w:hyperlink>
      <w:r w:rsidRPr="00AE4EFD">
        <w:t xml:space="preserve"> ] //</w:t>
      </w:r>
      <w:proofErr w:type="spellStart"/>
      <w:r w:rsidRPr="00AE4EFD">
        <w:t>aaditg</w:t>
      </w:r>
      <w:proofErr w:type="spellEnd"/>
    </w:p>
    <w:p w14:paraId="01A1F8FE" w14:textId="66C96633" w:rsidR="00432574" w:rsidRDefault="00A058ED" w:rsidP="00432574">
      <w:pPr>
        <w:rPr>
          <w:rStyle w:val="StyleUnderline"/>
        </w:rPr>
      </w:pPr>
      <w:r w:rsidRPr="00AE4EFD">
        <w:rPr>
          <w:rStyle w:val="StyleUnderline"/>
        </w:rPr>
        <w:t xml:space="preserve">An Alternative Reading: Settler Colonies and the Exploitation of the Native </w:t>
      </w:r>
      <w:r w:rsidRPr="00AE4EFD">
        <w:t>By focusing on an ideal form of settler colonialism, SCS directs much of its analytical focus to the Anglo-Saxon settler colonial world</w:t>
      </w:r>
      <w:proofErr w:type="gramStart"/>
      <w:r w:rsidRPr="00AE4EFD">
        <w:t>, in particular, to</w:t>
      </w:r>
      <w:proofErr w:type="gramEnd"/>
      <w:r w:rsidRPr="00AE4EFD">
        <w:t xml:space="preserve"> North America and Australia. There are important exceptions, including for example, the excellent collection edited by Elkins and Pedersen (2005), </w:t>
      </w:r>
      <w:proofErr w:type="spellStart"/>
      <w:r w:rsidRPr="00AE4EFD">
        <w:t>Saranillio’s</w:t>
      </w:r>
      <w:proofErr w:type="spellEnd"/>
      <w:r w:rsidRPr="00AE4EFD">
        <w:t xml:space="preserve"> (2013) focus on Asian settler </w:t>
      </w:r>
      <w:proofErr w:type="spellStart"/>
      <w:r w:rsidRPr="00AE4EFD">
        <w:t>colonisation</w:t>
      </w:r>
      <w:proofErr w:type="spellEnd"/>
      <w:r w:rsidRPr="00AE4EFD">
        <w:t xml:space="preserve">, or the 2018 special issue of Settler Colonial Studies on Algeria (Barclay et al. 2018), but these remain outliers. The near absence of studies of South American or African settler colonies is striking, as has been remarked on by a host of different scholars including Kelley (2017), </w:t>
      </w:r>
      <w:proofErr w:type="spellStart"/>
      <w:r w:rsidRPr="00AE4EFD">
        <w:t>Vimalassery</w:t>
      </w:r>
      <w:proofErr w:type="spellEnd"/>
      <w:r w:rsidRPr="00AE4EFD">
        <w:t xml:space="preserve"> et al. (2016) and Speed (2017). These authors also make the connection between these silences and the identification of elimination as the specific characteristic of settler colonial regimes. Kelley (2017:269) points out that </w:t>
      </w:r>
      <w:r w:rsidRPr="00AE4EFD">
        <w:rPr>
          <w:rStyle w:val="StyleUnderline"/>
        </w:rPr>
        <w:t xml:space="preserve">the African encounter with settler colonialism was primarily marked by exploitative processes. </w:t>
      </w:r>
      <w:r w:rsidRPr="00AE4EFD">
        <w:t xml:space="preserve">He demonstrates this not only through the case of enslaved African population, discussed above, but also through the centrality of exploitation in the case of settler colonialism in South Africa. He shows convincingly how, in the construction of white settler social relations in the country, </w:t>
      </w:r>
      <w:r w:rsidRPr="00AE4EFD">
        <w:rPr>
          <w:rStyle w:val="Emphasis"/>
        </w:rPr>
        <w:t xml:space="preserve">“the </w:t>
      </w:r>
      <w:r w:rsidRPr="00AE4EFD">
        <w:rPr>
          <w:rStyle w:val="Emphasis"/>
          <w:highlight w:val="green"/>
        </w:rPr>
        <w:t xml:space="preserve">expropriation </w:t>
      </w:r>
      <w:r w:rsidRPr="00AE4EFD">
        <w:rPr>
          <w:rStyle w:val="Emphasis"/>
        </w:rPr>
        <w:t xml:space="preserve">of the native from the land </w:t>
      </w:r>
      <w:r w:rsidRPr="00AE4EFD">
        <w:rPr>
          <w:rStyle w:val="Emphasis"/>
          <w:highlight w:val="green"/>
        </w:rPr>
        <w:t xml:space="preserve">was a </w:t>
      </w:r>
      <w:r w:rsidRPr="00AE4EFD">
        <w:rPr>
          <w:rStyle w:val="Emphasis"/>
        </w:rPr>
        <w:t xml:space="preserve">fundamental </w:t>
      </w:r>
      <w:r w:rsidRPr="00AE4EFD">
        <w:rPr>
          <w:rStyle w:val="Emphasis"/>
          <w:highlight w:val="green"/>
        </w:rPr>
        <w:t>objective, but so</w:t>
      </w:r>
      <w:r w:rsidRPr="00AE4EFD">
        <w:rPr>
          <w:rStyle w:val="Emphasis"/>
        </w:rPr>
        <w:t xml:space="preserve"> was </w:t>
      </w:r>
      <w:r w:rsidRPr="00AE4EFD">
        <w:rPr>
          <w:rStyle w:val="Emphasis"/>
          <w:highlight w:val="green"/>
        </w:rPr>
        <w:t xml:space="preserve">proletarianization. </w:t>
      </w:r>
      <w:r w:rsidRPr="00AE4EFD">
        <w:rPr>
          <w:rStyle w:val="Emphasis"/>
        </w:rPr>
        <w:t xml:space="preserve">They wanted the land and the </w:t>
      </w:r>
      <w:proofErr w:type="spellStart"/>
      <w:r w:rsidRPr="00AE4EFD">
        <w:rPr>
          <w:rStyle w:val="Emphasis"/>
        </w:rPr>
        <w:t>labour</w:t>
      </w:r>
      <w:proofErr w:type="spellEnd"/>
      <w:r w:rsidRPr="00AE4EFD">
        <w:rPr>
          <w:rStyle w:val="Emphasis"/>
        </w:rPr>
        <w:t>, but not the people—that is to say, they sought to eliminate stable communities and their cultures of resistance”.</w:t>
      </w:r>
      <w:r w:rsidRPr="00AE4EFD">
        <w:t xml:space="preserve"> The attempted elimination of collective peoplehood, Kelley shows, is here a political goal pursued through exploitation, unsettling the sharp division </w:t>
      </w:r>
      <w:proofErr w:type="spellStart"/>
      <w:r w:rsidRPr="00AE4EFD">
        <w:t>theorised</w:t>
      </w:r>
      <w:proofErr w:type="spellEnd"/>
      <w:r w:rsidRPr="00AE4EFD">
        <w:t xml:space="preserve"> by Wolfe and Veracini. Following a</w:t>
      </w:r>
      <w:r w:rsidRPr="00AE4EFD">
        <w:rPr>
          <w:rStyle w:val="StyleUnderline"/>
        </w:rPr>
        <w:t xml:space="preserve"> </w:t>
      </w:r>
      <w:r w:rsidRPr="00AE4EFD">
        <w:t xml:space="preserve">similar critique with a focus on South American settler regimes, Speed (2017:784) argues they have remained largely outside of the framework of SCS precisely because Spanish settlers did not either exploit or eliminate but did both, in different ways, depending on time and place. The issue of </w:t>
      </w:r>
      <w:proofErr w:type="spellStart"/>
      <w:r w:rsidRPr="00AE4EFD">
        <w:t>labour</w:t>
      </w:r>
      <w:proofErr w:type="spellEnd"/>
      <w:r w:rsidRPr="00AE4EFD">
        <w:t xml:space="preserve"> alongside that of land defines much of these experiences, as does indigenous </w:t>
      </w:r>
      <w:proofErr w:type="spellStart"/>
      <w:r w:rsidRPr="00AE4EFD">
        <w:t>labour</w:t>
      </w:r>
      <w:proofErr w:type="spellEnd"/>
      <w:r w:rsidRPr="00AE4EFD">
        <w:t xml:space="preserve"> resistance: “In places like Mexico and Central America, such </w:t>
      </w:r>
      <w:proofErr w:type="spellStart"/>
      <w:r w:rsidRPr="00AE4EFD">
        <w:t>labour</w:t>
      </w:r>
      <w:proofErr w:type="spellEnd"/>
      <w:r w:rsidRPr="00AE4EFD">
        <w:t xml:space="preserve"> regimes … were often the very mechanisms that dispossessed indigenous peoples of their lands, forcing them to </w:t>
      </w:r>
      <w:proofErr w:type="spellStart"/>
      <w:r w:rsidRPr="00AE4EFD">
        <w:t>labour</w:t>
      </w:r>
      <w:proofErr w:type="spellEnd"/>
      <w:r w:rsidRPr="00AE4EFD">
        <w:t xml:space="preserve"> in extractive undertakings on the very land that had been taken from them”. As these cases show, here are </w:t>
      </w:r>
      <w:r w:rsidRPr="00AE4EFD">
        <w:rPr>
          <w:rStyle w:val="Emphasis"/>
          <w:highlight w:val="green"/>
        </w:rPr>
        <w:t>settler colonies</w:t>
      </w:r>
      <w:r w:rsidRPr="00AE4EFD">
        <w:rPr>
          <w:rStyle w:val="Emphasis"/>
        </w:rPr>
        <w:t xml:space="preserve"> that </w:t>
      </w:r>
      <w:r w:rsidRPr="00AE4EFD">
        <w:rPr>
          <w:rStyle w:val="Emphasis"/>
          <w:highlight w:val="green"/>
        </w:rPr>
        <w:t>were</w:t>
      </w:r>
      <w:r w:rsidRPr="00AE4EFD">
        <w:rPr>
          <w:rStyle w:val="Emphasis"/>
        </w:rPr>
        <w:t xml:space="preserve"> deeply </w:t>
      </w:r>
      <w:r w:rsidRPr="00AE4EFD">
        <w:rPr>
          <w:rStyle w:val="Emphasis"/>
          <w:highlight w:val="green"/>
        </w:rPr>
        <w:t xml:space="preserve">dependent on the </w:t>
      </w:r>
      <w:proofErr w:type="spellStart"/>
      <w:r w:rsidRPr="00AE4EFD">
        <w:rPr>
          <w:rStyle w:val="Emphasis"/>
          <w:highlight w:val="green"/>
        </w:rPr>
        <w:t>labour</w:t>
      </w:r>
      <w:proofErr w:type="spellEnd"/>
      <w:r w:rsidRPr="00AE4EFD">
        <w:rPr>
          <w:rStyle w:val="Emphasis"/>
          <w:highlight w:val="green"/>
        </w:rPr>
        <w:t xml:space="preserve"> of</w:t>
      </w:r>
      <w:r w:rsidRPr="00AE4EFD">
        <w:rPr>
          <w:rStyle w:val="Emphasis"/>
        </w:rPr>
        <w:t xml:space="preserve"> the </w:t>
      </w:r>
      <w:r w:rsidRPr="00AE4EFD">
        <w:rPr>
          <w:rStyle w:val="Emphasis"/>
          <w:highlight w:val="green"/>
        </w:rPr>
        <w:t>indigenous population</w:t>
      </w:r>
      <w:r w:rsidRPr="00AE4EFD">
        <w:rPr>
          <w:rStyle w:val="Emphasis"/>
        </w:rPr>
        <w:t xml:space="preserve"> and although displacement and expropriation were </w:t>
      </w:r>
      <w:proofErr w:type="gramStart"/>
      <w:r w:rsidRPr="00AE4EFD">
        <w:rPr>
          <w:rStyle w:val="Emphasis"/>
        </w:rPr>
        <w:t>definitely a</w:t>
      </w:r>
      <w:proofErr w:type="gramEnd"/>
      <w:r w:rsidRPr="00AE4EFD">
        <w:rPr>
          <w:rStyle w:val="Emphasis"/>
        </w:rPr>
        <w:t xml:space="preserve"> central part of their modus vivendi, as was the undermining of collective indigenous claims over the land, so was the exploitation of their </w:t>
      </w:r>
      <w:proofErr w:type="spellStart"/>
      <w:r w:rsidRPr="00AE4EFD">
        <w:rPr>
          <w:rStyle w:val="Emphasis"/>
        </w:rPr>
        <w:t>labour</w:t>
      </w:r>
      <w:proofErr w:type="spellEnd"/>
      <w:r w:rsidRPr="00AE4EFD">
        <w:rPr>
          <w:rStyle w:val="Emphasis"/>
        </w:rPr>
        <w:t>.</w:t>
      </w:r>
      <w:r w:rsidRPr="00AE4EFD">
        <w:t xml:space="preserve"> Furthermore, as O’Brien (2017) points out, even within SCS’ </w:t>
      </w:r>
      <w:proofErr w:type="spellStart"/>
      <w:r w:rsidRPr="00AE4EFD">
        <w:t>favoured</w:t>
      </w:r>
      <w:proofErr w:type="spellEnd"/>
      <w:r w:rsidRPr="00AE4EFD">
        <w:t xml:space="preserve"> settings, such as North America, the overemphasis on elimination as foundational can have complicated consequences. </w:t>
      </w:r>
      <w:r w:rsidRPr="00AE4EFD">
        <w:rPr>
          <w:rStyle w:val="StyleUnderline"/>
        </w:rPr>
        <w:t>She points out</w:t>
      </w:r>
      <w:r w:rsidRPr="00AE4EFD">
        <w:t>—alongside others discussed above—</w:t>
      </w:r>
      <w:r w:rsidRPr="00AE4EFD">
        <w:rPr>
          <w:rStyle w:val="Emphasis"/>
        </w:rPr>
        <w:t>that an important distinction should be made between “logics” of political elimination and actual elimination.</w:t>
      </w:r>
      <w:r w:rsidRPr="00AE4EFD">
        <w:t xml:space="preserve"> Failing to do so can overstate the power of settler regimes and fail to capture the ongoing importance of indigenous resistance. O’Brien (2017:254) instead argues that “Indigenous resistance to colonial power … continues to override the logic of elimination”. This </w:t>
      </w:r>
      <w:r w:rsidRPr="00AE4EFD">
        <w:rPr>
          <w:rStyle w:val="StyleUnderline"/>
        </w:rPr>
        <w:t>critique is not only important</w:t>
      </w:r>
      <w:r w:rsidRPr="00AE4EFD">
        <w:t xml:space="preserve"> in terms of understanding different forms of settler colonial regimes, but also </w:t>
      </w:r>
      <w:r w:rsidRPr="00AE4EFD">
        <w:rPr>
          <w:rStyle w:val="StyleUnderline"/>
        </w:rPr>
        <w:t>in reflecting on processes of de-</w:t>
      </w:r>
      <w:proofErr w:type="spellStart"/>
      <w:r w:rsidRPr="00AE4EFD">
        <w:rPr>
          <w:rStyle w:val="StyleUnderline"/>
        </w:rPr>
        <w:t>colonisation</w:t>
      </w:r>
      <w:proofErr w:type="spellEnd"/>
      <w:r w:rsidRPr="00AE4EFD">
        <w:t xml:space="preserve">. It is striking, for example, that </w:t>
      </w:r>
      <w:r w:rsidRPr="00AE4EFD">
        <w:rPr>
          <w:rStyle w:val="Emphasis"/>
          <w:highlight w:val="green"/>
        </w:rPr>
        <w:t>settler colonies based</w:t>
      </w:r>
      <w:r w:rsidRPr="00AE4EFD">
        <w:rPr>
          <w:rStyle w:val="Emphasis"/>
        </w:rPr>
        <w:t xml:space="preserve"> primarily </w:t>
      </w:r>
      <w:r w:rsidRPr="00AE4EFD">
        <w:rPr>
          <w:rStyle w:val="Emphasis"/>
          <w:highlight w:val="green"/>
        </w:rPr>
        <w:t xml:space="preserve">on </w:t>
      </w:r>
      <w:r w:rsidRPr="00AE4EFD">
        <w:rPr>
          <w:rStyle w:val="Emphasis"/>
        </w:rPr>
        <w:t xml:space="preserve">the </w:t>
      </w:r>
      <w:r w:rsidRPr="00AE4EFD">
        <w:rPr>
          <w:rStyle w:val="Emphasis"/>
          <w:highlight w:val="green"/>
        </w:rPr>
        <w:t>exploitation</w:t>
      </w:r>
      <w:r w:rsidRPr="00AE4EFD">
        <w:rPr>
          <w:rStyle w:val="Emphasis"/>
        </w:rPr>
        <w:t xml:space="preserve"> of the indigenous population </w:t>
      </w:r>
      <w:r w:rsidRPr="00AE4EFD">
        <w:rPr>
          <w:rStyle w:val="Emphasis"/>
          <w:highlight w:val="green"/>
        </w:rPr>
        <w:t>more often achieved their independence from</w:t>
      </w:r>
      <w:r w:rsidRPr="00AE4EFD">
        <w:rPr>
          <w:rStyle w:val="Emphasis"/>
        </w:rPr>
        <w:t xml:space="preserve"> both the </w:t>
      </w:r>
      <w:r w:rsidRPr="00AE4EFD">
        <w:rPr>
          <w:rStyle w:val="Emphasis"/>
          <w:highlight w:val="green"/>
        </w:rPr>
        <w:t xml:space="preserve">settler state </w:t>
      </w:r>
      <w:r w:rsidRPr="00AE4EFD">
        <w:rPr>
          <w:rStyle w:val="Emphasis"/>
        </w:rPr>
        <w:t>an</w:t>
      </w:r>
      <w:r w:rsidRPr="00AE4EFD">
        <w:rPr>
          <w:rStyle w:val="Emphasis"/>
          <w:highlight w:val="green"/>
        </w:rPr>
        <w:t>d</w:t>
      </w:r>
      <w:r w:rsidRPr="00AE4EFD">
        <w:rPr>
          <w:rStyle w:val="Emphasis"/>
        </w:rPr>
        <w:t xml:space="preserve"> the metropolis</w:t>
      </w:r>
      <w:r w:rsidRPr="00AE4EFD">
        <w:t xml:space="preserve">. Acknowledging this, </w:t>
      </w:r>
      <w:r w:rsidRPr="00AE4EFD">
        <w:lastRenderedPageBreak/>
        <w:t xml:space="preserve">Mamdani (2015:596) notes that “[f]or students of settler colonialism in the modern era, Africa and America represent two </w:t>
      </w:r>
      <w:proofErr w:type="gramStart"/>
      <w:r w:rsidRPr="00AE4EFD">
        <w:t>polar opposites</w:t>
      </w:r>
      <w:proofErr w:type="gramEnd"/>
      <w:r w:rsidRPr="00AE4EFD">
        <w:t xml:space="preserve">. Africa is the continent where settler colonialism has been defeated; America is where settler colonialism triumphed”. While taking seriously the unfinished nature of this triumph, pointed out above, and the ongoing nature of indigenous resistance, the difference in outcomes so far can be accounted for through the different treatment by the settler colonial regimes of the indigenous populations. It was the very dependence of settler colonial regimes in Africa on native </w:t>
      </w:r>
      <w:proofErr w:type="spellStart"/>
      <w:r w:rsidRPr="00AE4EFD">
        <w:t>labour</w:t>
      </w:r>
      <w:proofErr w:type="spellEnd"/>
      <w:r w:rsidRPr="00AE4EFD">
        <w:t xml:space="preserve">, which laid the foundation for their destruction. It was the ability of indigenous resistance movements in Algeria and Southern Africa to shut down the settler economy as well as challenge the colonial states militarily that made </w:t>
      </w:r>
      <w:proofErr w:type="spellStart"/>
      <w:r w:rsidRPr="00AE4EFD">
        <w:t>decolonisation</w:t>
      </w:r>
      <w:proofErr w:type="spellEnd"/>
      <w:r w:rsidRPr="00AE4EFD">
        <w:t xml:space="preserve"> possible.2 This is also a reality that settlers themselves understood. As Lockman (2012) argues, it was, in part, </w:t>
      </w:r>
      <w:r w:rsidRPr="00AE4EFD">
        <w:rPr>
          <w:rStyle w:val="Emphasis"/>
        </w:rPr>
        <w:t xml:space="preserve">the </w:t>
      </w:r>
      <w:r w:rsidRPr="00AE4EFD">
        <w:rPr>
          <w:rStyle w:val="Emphasis"/>
          <w:highlight w:val="green"/>
        </w:rPr>
        <w:t xml:space="preserve">example of resistance by indigenous </w:t>
      </w:r>
      <w:proofErr w:type="spellStart"/>
      <w:r w:rsidRPr="00AE4EFD">
        <w:rPr>
          <w:rStyle w:val="Emphasis"/>
          <w:highlight w:val="green"/>
        </w:rPr>
        <w:t>labour</w:t>
      </w:r>
      <w:proofErr w:type="spellEnd"/>
      <w:r w:rsidRPr="00AE4EFD">
        <w:rPr>
          <w:rStyle w:val="Emphasis"/>
        </w:rPr>
        <w:t xml:space="preserve"> in other settler colonial settings, </w:t>
      </w:r>
      <w:proofErr w:type="gramStart"/>
      <w:r w:rsidRPr="00AE4EFD">
        <w:rPr>
          <w:rStyle w:val="Emphasis"/>
        </w:rPr>
        <w:t xml:space="preserve">in particular </w:t>
      </w:r>
      <w:r w:rsidRPr="00AE4EFD">
        <w:rPr>
          <w:rStyle w:val="Emphasis"/>
          <w:highlight w:val="green"/>
        </w:rPr>
        <w:t>in</w:t>
      </w:r>
      <w:proofErr w:type="gramEnd"/>
      <w:r w:rsidRPr="00AE4EFD">
        <w:rPr>
          <w:rStyle w:val="Emphasis"/>
          <w:highlight w:val="green"/>
        </w:rPr>
        <w:t xml:space="preserve"> South Africa</w:t>
      </w:r>
      <w:r w:rsidRPr="00AE4EFD">
        <w:rPr>
          <w:rStyle w:val="Emphasis"/>
        </w:rPr>
        <w:t xml:space="preserve">, that </w:t>
      </w:r>
      <w:r w:rsidRPr="00AE4EFD">
        <w:rPr>
          <w:rStyle w:val="Emphasis"/>
          <w:highlight w:val="green"/>
        </w:rPr>
        <w:t xml:space="preserve">convinced </w:t>
      </w:r>
      <w:proofErr w:type="spellStart"/>
      <w:r w:rsidRPr="00AE4EFD">
        <w:rPr>
          <w:rStyle w:val="Emphasis"/>
          <w:highlight w:val="green"/>
        </w:rPr>
        <w:t>Labour</w:t>
      </w:r>
      <w:proofErr w:type="spellEnd"/>
      <w:r w:rsidRPr="00AE4EFD">
        <w:rPr>
          <w:rStyle w:val="Emphasis"/>
          <w:highlight w:val="green"/>
        </w:rPr>
        <w:t xml:space="preserve"> Zionists</w:t>
      </w:r>
      <w:r w:rsidRPr="00AE4EFD">
        <w:rPr>
          <w:rStyle w:val="Emphasis"/>
        </w:rPr>
        <w:t xml:space="preserve"> in Palestine </w:t>
      </w:r>
      <w:r w:rsidRPr="00AE4EFD">
        <w:rPr>
          <w:rStyle w:val="Emphasis"/>
          <w:highlight w:val="green"/>
        </w:rPr>
        <w:t>to reject a model based on the exploitation</w:t>
      </w:r>
      <w:r w:rsidRPr="00AE4EFD">
        <w:rPr>
          <w:rStyle w:val="Emphasis"/>
        </w:rPr>
        <w:t xml:space="preserve"> of the indigenous population and opt for its exclusion instead (see below). </w:t>
      </w:r>
      <w:r w:rsidRPr="00AE4EFD">
        <w:t xml:space="preserve">In fact, some scholars, such as Fieldhouse (1982) in </w:t>
      </w:r>
      <w:proofErr w:type="spellStart"/>
      <w:r w:rsidRPr="00AE4EFD">
        <w:t>hisThe</w:t>
      </w:r>
      <w:proofErr w:type="spellEnd"/>
      <w:r w:rsidRPr="00AE4EFD">
        <w:t xml:space="preserve"> Colonial Empires, made the existing variety of </w:t>
      </w:r>
      <w:proofErr w:type="spellStart"/>
      <w:r w:rsidRPr="00AE4EFD">
        <w:t>labour</w:t>
      </w:r>
      <w:proofErr w:type="spellEnd"/>
      <w:r w:rsidRPr="00AE4EFD">
        <w:t xml:space="preserve"> regimes central to the study of settler colonialism. </w:t>
      </w:r>
      <w:r w:rsidRPr="00AE4EFD">
        <w:rPr>
          <w:rStyle w:val="StyleUnderline"/>
        </w:rPr>
        <w:t>He took the presence of settlers, and the establishment of European societies within the colonial territories, as the determining characteristics of “colonies of settlements” as opposed to “colonies of occupation”.</w:t>
      </w:r>
      <w:r w:rsidRPr="00AE4EFD">
        <w:t xml:space="preserve"> </w:t>
      </w:r>
      <w:r w:rsidRPr="00AE4EFD">
        <w:rPr>
          <w:rStyle w:val="StyleUnderline"/>
        </w:rPr>
        <w:t xml:space="preserve">Fieldhouse then divided settler colonies in three categories: “pure”, “mixed”, and “plantation” settlements, which denote, respectively, settler societies based on imported settler </w:t>
      </w:r>
      <w:proofErr w:type="spellStart"/>
      <w:r w:rsidRPr="00AE4EFD">
        <w:rPr>
          <w:rStyle w:val="StyleUnderline"/>
        </w:rPr>
        <w:t>labour</w:t>
      </w:r>
      <w:proofErr w:type="spellEnd"/>
      <w:r w:rsidRPr="00AE4EFD">
        <w:rPr>
          <w:rStyle w:val="StyleUnderline"/>
        </w:rPr>
        <w:t xml:space="preserve">, those constructed around a significant but minoritarian settler population where indigenous </w:t>
      </w:r>
      <w:proofErr w:type="spellStart"/>
      <w:r w:rsidRPr="00AE4EFD">
        <w:rPr>
          <w:rStyle w:val="StyleUnderline"/>
        </w:rPr>
        <w:t>labour</w:t>
      </w:r>
      <w:proofErr w:type="spellEnd"/>
      <w:r w:rsidRPr="00AE4EFD">
        <w:rPr>
          <w:rStyle w:val="StyleUnderline"/>
        </w:rPr>
        <w:t xml:space="preserve"> continued to play a central role, and those where imported enslaved populations worked on plantations for small settler minorities.</w:t>
      </w:r>
      <w:r w:rsidRPr="00AE4EFD">
        <w:t xml:space="preserve"> Importantly, Fieldhouse’s approach (and that of others after him, such as </w:t>
      </w:r>
      <w:proofErr w:type="spellStart"/>
      <w:r w:rsidRPr="00AE4EFD">
        <w:t>Shafir</w:t>
      </w:r>
      <w:proofErr w:type="spellEnd"/>
      <w:r w:rsidRPr="00AE4EFD">
        <w:t xml:space="preserve"> 1996) demonstrates the danger of supposing a hermetic separation between different models. Instead, </w:t>
      </w:r>
      <w:r w:rsidRPr="00AE4EFD">
        <w:rPr>
          <w:rStyle w:val="Emphasis"/>
        </w:rPr>
        <w:t>settler colonies have a variety of different strategies at their disposal, which can include exploitation, elimination, or both.</w:t>
      </w:r>
      <w:r w:rsidRPr="00AE4EFD">
        <w:t xml:space="preserve"> One strategy can morph into another through such processes as the development of new strategic necessities for the colonial powers, interactions with indigenous resistance, or changing economic relations with the metropolis. Fieldhouse (1982:181) shows how the French </w:t>
      </w:r>
      <w:proofErr w:type="spellStart"/>
      <w:r w:rsidRPr="00AE4EFD">
        <w:t>colonisation</w:t>
      </w:r>
      <w:proofErr w:type="spellEnd"/>
      <w:r w:rsidRPr="00AE4EFD">
        <w:t xml:space="preserve"> of Algeria started as a colony of occupation in the North of the country. It was only in response to the 1834 Algerian revolt that France annexed more of the country and established French settlements </w:t>
      </w:r>
      <w:proofErr w:type="gramStart"/>
      <w:r w:rsidRPr="00AE4EFD">
        <w:t>in an attempt to</w:t>
      </w:r>
      <w:proofErr w:type="gramEnd"/>
      <w:r w:rsidRPr="00AE4EFD">
        <w:t xml:space="preserve"> pacify the indigenous peoples. In South Africa, Fieldhouse (1982:188–189) argues that the interaction between Boer and British </w:t>
      </w:r>
      <w:proofErr w:type="spellStart"/>
      <w:r w:rsidRPr="00AE4EFD">
        <w:t>colonisation</w:t>
      </w:r>
      <w:proofErr w:type="spellEnd"/>
      <w:r w:rsidRPr="00AE4EFD">
        <w:t xml:space="preserve">, indigenous resistance, and the discovery of precious metal and diamonds in the second half of the 19th century, changed the nature of the settler colonial enterprise from pure to mixed. </w:t>
      </w:r>
      <w:r w:rsidRPr="00AE4EFD">
        <w:rPr>
          <w:rStyle w:val="Emphasis"/>
        </w:rPr>
        <w:t xml:space="preserve">The question of </w:t>
      </w:r>
      <w:proofErr w:type="spellStart"/>
      <w:r w:rsidRPr="00AE4EFD">
        <w:rPr>
          <w:rStyle w:val="Emphasis"/>
        </w:rPr>
        <w:t>l</w:t>
      </w:r>
      <w:r w:rsidRPr="00AE4EFD">
        <w:rPr>
          <w:rStyle w:val="Emphasis"/>
          <w:highlight w:val="green"/>
        </w:rPr>
        <w:t>abour</w:t>
      </w:r>
      <w:proofErr w:type="spellEnd"/>
      <w:r w:rsidRPr="00AE4EFD">
        <w:t xml:space="preserve"> (and therefore exploitation</w:t>
      </w:r>
      <w:r w:rsidRPr="00AE4EFD">
        <w:rPr>
          <w:rStyle w:val="Emphasis"/>
        </w:rPr>
        <w:t xml:space="preserve">) </w:t>
      </w:r>
      <w:r w:rsidRPr="00AE4EFD">
        <w:rPr>
          <w:rStyle w:val="Emphasis"/>
          <w:highlight w:val="green"/>
        </w:rPr>
        <w:t>is</w:t>
      </w:r>
      <w:r w:rsidRPr="00AE4EFD">
        <w:rPr>
          <w:rStyle w:val="Emphasis"/>
        </w:rPr>
        <w:t xml:space="preserve"> then </w:t>
      </w:r>
      <w:r w:rsidRPr="00AE4EFD">
        <w:rPr>
          <w:rStyle w:val="Emphasis"/>
          <w:highlight w:val="green"/>
        </w:rPr>
        <w:t>a crucial aspect in</w:t>
      </w:r>
      <w:r w:rsidRPr="00AE4EFD">
        <w:rPr>
          <w:rStyle w:val="Emphasis"/>
        </w:rPr>
        <w:t xml:space="preserve"> the </w:t>
      </w:r>
      <w:proofErr w:type="spellStart"/>
      <w:r w:rsidRPr="00AE4EFD">
        <w:rPr>
          <w:rStyle w:val="Emphasis"/>
        </w:rPr>
        <w:t>organisation</w:t>
      </w:r>
      <w:proofErr w:type="spellEnd"/>
      <w:r w:rsidRPr="00AE4EFD">
        <w:rPr>
          <w:rStyle w:val="Emphasis"/>
        </w:rPr>
        <w:t xml:space="preserve"> of </w:t>
      </w:r>
      <w:r w:rsidRPr="00AE4EFD">
        <w:rPr>
          <w:rStyle w:val="Emphasis"/>
          <w:highlight w:val="green"/>
        </w:rPr>
        <w:t>settler colonialism</w:t>
      </w:r>
      <w:r w:rsidRPr="00AE4EFD">
        <w:rPr>
          <w:highlight w:val="green"/>
        </w:rPr>
        <w:t>.</w:t>
      </w:r>
      <w:r w:rsidRPr="00AE4EFD">
        <w:t xml:space="preserve"> </w:t>
      </w:r>
      <w:r w:rsidRPr="00AE4EFD">
        <w:rPr>
          <w:rStyle w:val="StyleUnderline"/>
        </w:rPr>
        <w:t>This is true both in terms of the relationship between the settler colonial power and the native populations, but also in terms</w:t>
      </w:r>
      <w:r w:rsidRPr="00AE4EFD">
        <w:t xml:space="preserve"> of social </w:t>
      </w:r>
      <w:r w:rsidRPr="00AE4EFD">
        <w:rPr>
          <w:rStyle w:val="StyleUnderline"/>
        </w:rPr>
        <w:t>relations within the settler colonial polity. In</w:t>
      </w:r>
      <w:r w:rsidRPr="00AE4EFD">
        <w:rPr>
          <w:rStyle w:val="Emphasis"/>
        </w:rPr>
        <w:t xml:space="preserve"> fact, the </w:t>
      </w:r>
      <w:proofErr w:type="spellStart"/>
      <w:r w:rsidRPr="00AE4EFD">
        <w:rPr>
          <w:rStyle w:val="Emphasis"/>
          <w:highlight w:val="green"/>
        </w:rPr>
        <w:t>labour</w:t>
      </w:r>
      <w:proofErr w:type="spellEnd"/>
      <w:r w:rsidRPr="00AE4EFD">
        <w:rPr>
          <w:rStyle w:val="Emphasis"/>
          <w:highlight w:val="green"/>
        </w:rPr>
        <w:t xml:space="preserve"> movement within settler colonies</w:t>
      </w:r>
      <w:r w:rsidRPr="00AE4EFD">
        <w:rPr>
          <w:rStyle w:val="Emphasis"/>
        </w:rPr>
        <w:t xml:space="preserve"> has often </w:t>
      </w:r>
      <w:r w:rsidRPr="00AE4EFD">
        <w:rPr>
          <w:rStyle w:val="Emphasis"/>
          <w:highlight w:val="green"/>
        </w:rPr>
        <w:t>been at the forefront of the imposition of racial segregation</w:t>
      </w:r>
      <w:r w:rsidRPr="00AE4EFD">
        <w:rPr>
          <w:rStyle w:val="Emphasis"/>
        </w:rPr>
        <w:t xml:space="preserve"> through </w:t>
      </w:r>
      <w:proofErr w:type="spellStart"/>
      <w:r w:rsidRPr="00AE4EFD">
        <w:rPr>
          <w:rStyle w:val="Emphasis"/>
        </w:rPr>
        <w:t>colour</w:t>
      </w:r>
      <w:proofErr w:type="spellEnd"/>
      <w:r w:rsidRPr="00AE4EFD">
        <w:rPr>
          <w:rStyle w:val="Emphasis"/>
        </w:rPr>
        <w:t xml:space="preserve"> bars, limits on </w:t>
      </w:r>
      <w:proofErr w:type="spellStart"/>
      <w:r w:rsidRPr="00AE4EFD">
        <w:rPr>
          <w:rStyle w:val="Emphasis"/>
        </w:rPr>
        <w:t>racialised</w:t>
      </w:r>
      <w:proofErr w:type="spellEnd"/>
      <w:r w:rsidRPr="00AE4EFD">
        <w:rPr>
          <w:rStyle w:val="Emphasis"/>
        </w:rPr>
        <w:t xml:space="preserve"> migration, and “whites-only” policies.</w:t>
      </w:r>
      <w:r w:rsidRPr="00AE4EFD">
        <w:t xml:space="preserve"> The reasons behind this tendency will be discussed in greater detail below, but for now it will suffice to point out that from the late-19th century onwards, white </w:t>
      </w:r>
      <w:proofErr w:type="gramStart"/>
      <w:r w:rsidRPr="00AE4EFD">
        <w:t>working class</w:t>
      </w:r>
      <w:proofErr w:type="gramEnd"/>
      <w:r w:rsidRPr="00AE4EFD">
        <w:t xml:space="preserve"> movements across the settler colonial world </w:t>
      </w:r>
      <w:proofErr w:type="spellStart"/>
      <w:r w:rsidRPr="00AE4EFD">
        <w:t>organised</w:t>
      </w:r>
      <w:proofErr w:type="spellEnd"/>
      <w:r w:rsidRPr="00AE4EFD">
        <w:t xml:space="preserve"> over the question of limiting, excluding, or containing the use of indigenous and/or </w:t>
      </w:r>
      <w:proofErr w:type="spellStart"/>
      <w:r w:rsidRPr="00AE4EFD">
        <w:t>racialised</w:t>
      </w:r>
      <w:proofErr w:type="spellEnd"/>
      <w:r w:rsidRPr="00AE4EFD">
        <w:t xml:space="preserve"> workers. They furthermore rebelled against the settler states, or united with indigenous workers for collective improvement to their </w:t>
      </w:r>
      <w:proofErr w:type="spellStart"/>
      <w:r w:rsidRPr="00AE4EFD">
        <w:t>labour</w:t>
      </w:r>
      <w:proofErr w:type="spellEnd"/>
      <w:r w:rsidRPr="00AE4EFD">
        <w:t xml:space="preserve"> rights. In the United States, </w:t>
      </w:r>
      <w:r w:rsidRPr="00AE4EFD">
        <w:rPr>
          <w:rStyle w:val="Emphasis"/>
          <w:highlight w:val="green"/>
        </w:rPr>
        <w:t xml:space="preserve">white workers </w:t>
      </w:r>
      <w:proofErr w:type="spellStart"/>
      <w:r w:rsidRPr="00AE4EFD">
        <w:rPr>
          <w:rStyle w:val="Emphasis"/>
          <w:highlight w:val="green"/>
        </w:rPr>
        <w:t>organised</w:t>
      </w:r>
      <w:proofErr w:type="spellEnd"/>
      <w:r w:rsidRPr="00AE4EFD">
        <w:rPr>
          <w:rStyle w:val="Emphasis"/>
          <w:highlight w:val="green"/>
        </w:rPr>
        <w:t xml:space="preserve"> against the competition of African American workers</w:t>
      </w:r>
      <w:r w:rsidRPr="00AE4EFD">
        <w:rPr>
          <w:rStyle w:val="Emphasis"/>
        </w:rPr>
        <w:t xml:space="preserve"> in the aftermath of emancipation, </w:t>
      </w:r>
      <w:r w:rsidRPr="00AE4EFD">
        <w:rPr>
          <w:rStyle w:val="Emphasis"/>
          <w:highlight w:val="green"/>
        </w:rPr>
        <w:t>as well as the barring of Chinese migration to California</w:t>
      </w:r>
      <w:r w:rsidRPr="00AE4EFD">
        <w:rPr>
          <w:rStyle w:val="Emphasis"/>
        </w:rPr>
        <w:t>, which successfully passed into law in the late 19th century</w:t>
      </w:r>
      <w:r w:rsidRPr="00AE4EFD">
        <w:t xml:space="preserve"> (see Day 2016; </w:t>
      </w:r>
      <w:proofErr w:type="spellStart"/>
      <w:r w:rsidRPr="00AE4EFD">
        <w:t>Karuka</w:t>
      </w:r>
      <w:proofErr w:type="spellEnd"/>
      <w:r w:rsidRPr="00AE4EFD">
        <w:t xml:space="preserve"> 2019). </w:t>
      </w:r>
      <w:r w:rsidRPr="00AE4EFD">
        <w:rPr>
          <w:rStyle w:val="StyleUnderline"/>
          <w:highlight w:val="green"/>
        </w:rPr>
        <w:t xml:space="preserve">Similar campaigns </w:t>
      </w:r>
      <w:r w:rsidRPr="00AE4EFD">
        <w:rPr>
          <w:rStyle w:val="StyleUnderline"/>
          <w:highlight w:val="green"/>
        </w:rPr>
        <w:lastRenderedPageBreak/>
        <w:t>where waged in</w:t>
      </w:r>
      <w:r w:rsidRPr="00AE4EFD">
        <w:rPr>
          <w:rStyle w:val="StyleUnderline"/>
        </w:rPr>
        <w:t xml:space="preserve"> both South Africa and </w:t>
      </w:r>
      <w:r w:rsidRPr="00AE4EFD">
        <w:rPr>
          <w:rStyle w:val="StyleUnderline"/>
          <w:highlight w:val="green"/>
        </w:rPr>
        <w:t>Australia against the immigration of Asian workers</w:t>
      </w:r>
      <w:r w:rsidRPr="00AE4EFD">
        <w:rPr>
          <w:rStyle w:val="StyleUnderline"/>
        </w:rPr>
        <w:t xml:space="preserve"> in the early 20th century. In fact, the formation of the Australian </w:t>
      </w:r>
      <w:proofErr w:type="spellStart"/>
      <w:r w:rsidRPr="00AE4EFD">
        <w:rPr>
          <w:rStyle w:val="StyleUnderline"/>
        </w:rPr>
        <w:t>Labour</w:t>
      </w:r>
      <w:proofErr w:type="spellEnd"/>
      <w:r w:rsidRPr="00AE4EFD">
        <w:rPr>
          <w:rStyle w:val="StyleUnderline"/>
        </w:rPr>
        <w:t xml:space="preserve"> Party took place </w:t>
      </w:r>
      <w:proofErr w:type="gramStart"/>
      <w:r w:rsidRPr="00AE4EFD">
        <w:rPr>
          <w:rStyle w:val="StyleUnderline"/>
        </w:rPr>
        <w:t>on the basis of</w:t>
      </w:r>
      <w:proofErr w:type="gramEnd"/>
      <w:r w:rsidRPr="00AE4EFD">
        <w:rPr>
          <w:rStyle w:val="StyleUnderline"/>
        </w:rPr>
        <w:t xml:space="preserve"> taking the “white Australia” campaign into parliament</w:t>
      </w:r>
      <w:r w:rsidRPr="00AE4EFD">
        <w:t xml:space="preserve"> (</w:t>
      </w:r>
      <w:proofErr w:type="spellStart"/>
      <w:r w:rsidRPr="00AE4EFD">
        <w:t>Hyslop</w:t>
      </w:r>
      <w:proofErr w:type="spellEnd"/>
      <w:r w:rsidRPr="00AE4EFD">
        <w:t xml:space="preserve"> 1999; </w:t>
      </w:r>
      <w:proofErr w:type="spellStart"/>
      <w:r w:rsidRPr="00AE4EFD">
        <w:t>Shafir</w:t>
      </w:r>
      <w:proofErr w:type="spellEnd"/>
      <w:r w:rsidRPr="00AE4EFD">
        <w:t xml:space="preserve"> 1996). </w:t>
      </w:r>
      <w:r w:rsidRPr="00AE4EFD">
        <w:rPr>
          <w:rStyle w:val="StyleUnderline"/>
        </w:rPr>
        <w:t xml:space="preserve">Perhaps the </w:t>
      </w:r>
      <w:r w:rsidRPr="00AE4EFD">
        <w:rPr>
          <w:rStyle w:val="StyleUnderline"/>
          <w:highlight w:val="green"/>
        </w:rPr>
        <w:t>most emblematic example</w:t>
      </w:r>
      <w:r w:rsidRPr="00AE4EFD">
        <w:t xml:space="preserve"> of these </w:t>
      </w:r>
      <w:proofErr w:type="spellStart"/>
      <w:r w:rsidRPr="00AE4EFD">
        <w:t>labour</w:t>
      </w:r>
      <w:proofErr w:type="spellEnd"/>
      <w:r w:rsidRPr="00AE4EFD">
        <w:t xml:space="preserve"> campaigns </w:t>
      </w:r>
      <w:r w:rsidRPr="00AE4EFD">
        <w:rPr>
          <w:rStyle w:val="StyleUnderline"/>
        </w:rPr>
        <w:t xml:space="preserve">for the exclusion of </w:t>
      </w:r>
      <w:proofErr w:type="spellStart"/>
      <w:r w:rsidRPr="00AE4EFD">
        <w:rPr>
          <w:rStyle w:val="StyleUnderline"/>
        </w:rPr>
        <w:t>racialised</w:t>
      </w:r>
      <w:proofErr w:type="spellEnd"/>
      <w:r w:rsidRPr="00AE4EFD">
        <w:rPr>
          <w:rStyle w:val="StyleUnderline"/>
        </w:rPr>
        <w:t xml:space="preserve"> workers </w:t>
      </w:r>
      <w:r w:rsidRPr="00AE4EFD">
        <w:rPr>
          <w:rStyle w:val="StyleUnderline"/>
          <w:highlight w:val="green"/>
        </w:rPr>
        <w:t xml:space="preserve">is that for the </w:t>
      </w:r>
      <w:proofErr w:type="spellStart"/>
      <w:r w:rsidRPr="00AE4EFD">
        <w:rPr>
          <w:rStyle w:val="StyleUnderline"/>
          <w:highlight w:val="green"/>
        </w:rPr>
        <w:t>colour</w:t>
      </w:r>
      <w:proofErr w:type="spellEnd"/>
      <w:r w:rsidRPr="00AE4EFD">
        <w:rPr>
          <w:rStyle w:val="StyleUnderline"/>
          <w:highlight w:val="green"/>
        </w:rPr>
        <w:t xml:space="preserve"> bar in South Africa</w:t>
      </w:r>
      <w:r w:rsidRPr="00AE4EFD">
        <w:rPr>
          <w:rStyle w:val="StyleUnderline"/>
        </w:rPr>
        <w:t xml:space="preserve"> (and later for the imposition of Apartheid) by the white workers' movement</w:t>
      </w:r>
      <w:r w:rsidRPr="00AE4EFD">
        <w:t xml:space="preserve">. In a strange mixture of internationalist rhetoric and settler colonial racism the white miners in 1922 raised the slogan: “Workers of the World, Unite and Fight for a White South Africa” (Reddy 2016:101). In the case of the Zionist </w:t>
      </w:r>
      <w:proofErr w:type="spellStart"/>
      <w:r w:rsidRPr="00AE4EFD">
        <w:t>colonisation</w:t>
      </w:r>
      <w:proofErr w:type="spellEnd"/>
      <w:r w:rsidRPr="00AE4EFD">
        <w:t xml:space="preserve"> of Palestine</w:t>
      </w:r>
      <w:r w:rsidRPr="00AE4EFD">
        <w:rPr>
          <w:rStyle w:val="Emphasis"/>
        </w:rPr>
        <w:t xml:space="preserve">, the </w:t>
      </w:r>
      <w:proofErr w:type="spellStart"/>
      <w:r w:rsidRPr="00AE4EFD">
        <w:rPr>
          <w:rStyle w:val="Emphasis"/>
        </w:rPr>
        <w:t>labour</w:t>
      </w:r>
      <w:proofErr w:type="spellEnd"/>
      <w:r w:rsidRPr="00AE4EFD">
        <w:rPr>
          <w:rStyle w:val="Emphasis"/>
        </w:rPr>
        <w:t xml:space="preserve"> movement even became the social actor behind which the entire settler polity united.</w:t>
      </w:r>
      <w:r w:rsidRPr="00AE4EFD">
        <w:t xml:space="preserve"> As </w:t>
      </w:r>
      <w:proofErr w:type="spellStart"/>
      <w:r w:rsidRPr="00AE4EFD">
        <w:t>Shafir</w:t>
      </w:r>
      <w:proofErr w:type="spellEnd"/>
      <w:r w:rsidRPr="00AE4EFD">
        <w:t xml:space="preserve"> (1996) has shown, Zionist colonial strategy in Palestine transformed, under the leadership of the </w:t>
      </w:r>
      <w:proofErr w:type="spellStart"/>
      <w:r w:rsidRPr="00AE4EFD">
        <w:t>Labour</w:t>
      </w:r>
      <w:proofErr w:type="spellEnd"/>
      <w:r w:rsidRPr="00AE4EFD">
        <w:t xml:space="preserve"> Zionist movement in the early decades of the 20th century, from a settler colonial project based primarily on exploited Palestinian </w:t>
      </w:r>
      <w:proofErr w:type="spellStart"/>
      <w:r w:rsidRPr="00AE4EFD">
        <w:t>labour</w:t>
      </w:r>
      <w:proofErr w:type="spellEnd"/>
      <w:r w:rsidRPr="00AE4EFD">
        <w:t xml:space="preserve"> to one which </w:t>
      </w:r>
      <w:proofErr w:type="spellStart"/>
      <w:r w:rsidRPr="00AE4EFD">
        <w:t>emphasised</w:t>
      </w:r>
      <w:proofErr w:type="spellEnd"/>
      <w:r w:rsidRPr="00AE4EFD">
        <w:t xml:space="preserve"> their exclusion and reliance on “Hebrew </w:t>
      </w:r>
      <w:proofErr w:type="spellStart"/>
      <w:r w:rsidRPr="00AE4EFD">
        <w:t>labour</w:t>
      </w:r>
      <w:proofErr w:type="spellEnd"/>
      <w:r w:rsidRPr="00AE4EFD">
        <w:t xml:space="preserve">” instead. The change was brought about by the campaigns led by the settler </w:t>
      </w:r>
      <w:proofErr w:type="spellStart"/>
      <w:r w:rsidRPr="00AE4EFD">
        <w:t>labour</w:t>
      </w:r>
      <w:proofErr w:type="spellEnd"/>
      <w:r w:rsidRPr="00AE4EFD">
        <w:t xml:space="preserve"> movement, colonial responses to Palestinian resistance, and the material problems faced by the Zionist movement in attempting to attract new settlers to Palestine. More will be said about this in the fifth section of this paper. For </w:t>
      </w:r>
      <w:proofErr w:type="gramStart"/>
      <w:r w:rsidRPr="00AE4EFD">
        <w:t>now</w:t>
      </w:r>
      <w:proofErr w:type="gramEnd"/>
      <w:r w:rsidRPr="00AE4EFD">
        <w:t xml:space="preserve"> it will suffice to point out that the </w:t>
      </w:r>
      <w:proofErr w:type="spellStart"/>
      <w:r w:rsidRPr="00AE4EFD">
        <w:t>Labour</w:t>
      </w:r>
      <w:proofErr w:type="spellEnd"/>
      <w:r w:rsidRPr="00AE4EFD">
        <w:t xml:space="preserve"> Zionist movement fought for this form of settler </w:t>
      </w:r>
      <w:proofErr w:type="spellStart"/>
      <w:r w:rsidRPr="00AE4EFD">
        <w:t>organisation</w:t>
      </w:r>
      <w:proofErr w:type="spellEnd"/>
      <w:r w:rsidRPr="00AE4EFD">
        <w:t xml:space="preserve"> against Palestinian workers as well as against settler bosses and their project for a settler economy based on the exploitation—not the elimination—of the natives. The guiding principle of this movement was that to make settlement effective Jewish workers needed to be granted higher wages and living standards, while indigenous workers needed to be excluded from the </w:t>
      </w:r>
      <w:proofErr w:type="spellStart"/>
      <w:r w:rsidRPr="00AE4EFD">
        <w:t>labour</w:t>
      </w:r>
      <w:proofErr w:type="spellEnd"/>
      <w:r w:rsidRPr="00AE4EFD">
        <w:t xml:space="preserve"> market all together. It is this logic of full separation, that Sayegh (2012:214), described as lying at the root of the Zionist project in Palestine: “[R]</w:t>
      </w:r>
      <w:proofErr w:type="spellStart"/>
      <w:r w:rsidRPr="00AE4EFD">
        <w:t>acial</w:t>
      </w:r>
      <w:proofErr w:type="spellEnd"/>
      <w:r w:rsidRPr="00AE4EFD">
        <w:t xml:space="preserve"> self-segregation, racial exclusiveness and racial supremacy”. A series of important points emerge from this alternative view of settler colonialism. Firstly, the exclusive Wolfe-</w:t>
      </w:r>
      <w:proofErr w:type="gramStart"/>
      <w:r w:rsidRPr="00AE4EFD">
        <w:t>an</w:t>
      </w:r>
      <w:proofErr w:type="gramEnd"/>
      <w:r w:rsidRPr="00AE4EFD">
        <w:t xml:space="preserve"> focus on elimination of the native as opposed to exploitation, although of central importance within some periods and locales of settler colonialism, does not allow one to develop an effective general axiomatic analysis of the settler colonial form and its social relations. </w:t>
      </w:r>
      <w:r w:rsidRPr="00AE4EFD">
        <w:rPr>
          <w:rStyle w:val="StyleUnderline"/>
        </w:rPr>
        <w:t xml:space="preserve">Secondly, the </w:t>
      </w:r>
      <w:r w:rsidRPr="00AE4EFD">
        <w:rPr>
          <w:rStyle w:val="StyleUnderline"/>
          <w:highlight w:val="green"/>
        </w:rPr>
        <w:t xml:space="preserve">racial </w:t>
      </w:r>
      <w:proofErr w:type="spellStart"/>
      <w:r w:rsidRPr="00AE4EFD">
        <w:rPr>
          <w:rStyle w:val="StyleUnderline"/>
          <w:highlight w:val="green"/>
        </w:rPr>
        <w:t>organisation</w:t>
      </w:r>
      <w:proofErr w:type="spellEnd"/>
      <w:r w:rsidRPr="00AE4EFD">
        <w:rPr>
          <w:rStyle w:val="StyleUnderline"/>
          <w:highlight w:val="green"/>
        </w:rPr>
        <w:t xml:space="preserve"> of </w:t>
      </w:r>
      <w:proofErr w:type="spellStart"/>
      <w:r w:rsidRPr="00AE4EFD">
        <w:rPr>
          <w:rStyle w:val="StyleUnderline"/>
          <w:highlight w:val="green"/>
        </w:rPr>
        <w:t>labour</w:t>
      </w:r>
      <w:proofErr w:type="spellEnd"/>
      <w:r w:rsidRPr="00AE4EFD">
        <w:rPr>
          <w:rStyle w:val="StyleUnderline"/>
        </w:rPr>
        <w:t>—whether settler, enslaved, or indigenous—</w:t>
      </w:r>
      <w:r w:rsidRPr="00AE4EFD">
        <w:rPr>
          <w:rStyle w:val="StyleUnderline"/>
          <w:highlight w:val="green"/>
        </w:rPr>
        <w:t xml:space="preserve">and the struggle over its </w:t>
      </w:r>
      <w:proofErr w:type="spellStart"/>
      <w:r w:rsidRPr="00AE4EFD">
        <w:rPr>
          <w:rStyle w:val="StyleUnderline"/>
          <w:highlight w:val="green"/>
        </w:rPr>
        <w:t>organisation</w:t>
      </w:r>
      <w:proofErr w:type="spellEnd"/>
      <w:r w:rsidRPr="00AE4EFD">
        <w:rPr>
          <w:rStyle w:val="StyleUnderline"/>
        </w:rPr>
        <w:t xml:space="preserve"> between settlers and indigenous populations, as well as between settlers themselves, </w:t>
      </w:r>
      <w:r w:rsidRPr="00AE4EFD">
        <w:rPr>
          <w:rStyle w:val="StyleUnderline"/>
          <w:highlight w:val="green"/>
        </w:rPr>
        <w:t>are a crucial aspect of settler colonialism</w:t>
      </w:r>
      <w:r w:rsidRPr="00AE4EFD">
        <w:rPr>
          <w:rStyle w:val="StyleUnderline"/>
        </w:rPr>
        <w:t>, both in its eliminatory and/or exploitative forms (on which more below).</w:t>
      </w:r>
      <w:r w:rsidRPr="00AE4EFD">
        <w:t xml:space="preserve"> Thirdly</w:t>
      </w:r>
      <w:r w:rsidRPr="00AE4EFD">
        <w:rPr>
          <w:rStyle w:val="StyleUnderline"/>
        </w:rPr>
        <w:t xml:space="preserve">, the participation of settler </w:t>
      </w:r>
      <w:proofErr w:type="spellStart"/>
      <w:r w:rsidRPr="00AE4EFD">
        <w:rPr>
          <w:rStyle w:val="StyleUnderline"/>
        </w:rPr>
        <w:t>labour</w:t>
      </w:r>
      <w:proofErr w:type="spellEnd"/>
      <w:r w:rsidRPr="00AE4EFD">
        <w:rPr>
          <w:rStyle w:val="StyleUnderline"/>
        </w:rPr>
        <w:t xml:space="preserve"> movements</w:t>
      </w:r>
      <w:r w:rsidRPr="00AE4EFD">
        <w:t xml:space="preserve"> in the colonial project, particularly in the process of control and/or </w:t>
      </w:r>
      <w:r w:rsidRPr="00AE4EFD">
        <w:rPr>
          <w:rStyle w:val="StyleUnderline"/>
        </w:rPr>
        <w:t xml:space="preserve">expulsion of </w:t>
      </w:r>
      <w:proofErr w:type="spellStart"/>
      <w:r w:rsidRPr="00AE4EFD">
        <w:rPr>
          <w:rStyle w:val="StyleUnderline"/>
        </w:rPr>
        <w:t>racialised</w:t>
      </w:r>
      <w:proofErr w:type="spellEnd"/>
      <w:r w:rsidRPr="00AE4EFD">
        <w:t xml:space="preserve">, enslaved, and/or </w:t>
      </w:r>
      <w:r w:rsidRPr="00AE4EFD">
        <w:rPr>
          <w:rStyle w:val="StyleUnderline"/>
        </w:rPr>
        <w:t>indigenous population</w:t>
      </w:r>
      <w:r w:rsidRPr="00AE4EFD">
        <w:t xml:space="preserve"> appears </w:t>
      </w:r>
      <w:r w:rsidRPr="00AE4EFD">
        <w:rPr>
          <w:rStyle w:val="StyleUnderline"/>
        </w:rPr>
        <w:t>as a key characteristic across the settler colonial world.</w:t>
      </w:r>
    </w:p>
    <w:p w14:paraId="7B4AFCD5" w14:textId="24211788" w:rsidR="000D6A8A" w:rsidRDefault="000D6A8A" w:rsidP="000D6A8A">
      <w:pPr>
        <w:pStyle w:val="Heading4"/>
      </w:pPr>
      <w:r>
        <w:t xml:space="preserve">The </w:t>
      </w:r>
      <w:proofErr w:type="spellStart"/>
      <w:r>
        <w:t>aff’s</w:t>
      </w:r>
      <w:proofErr w:type="spellEnd"/>
      <w:r>
        <w:t xml:space="preserve"> analysis of health overlooks</w:t>
      </w:r>
      <w:r w:rsidRPr="000A488E">
        <w:rPr>
          <w:u w:val="single"/>
        </w:rPr>
        <w:t xml:space="preserve"> structures</w:t>
      </w:r>
      <w:r>
        <w:t xml:space="preserve"> of white supremacy and settler colonialism </w:t>
      </w:r>
      <w:r w:rsidRPr="000A488E">
        <w:rPr>
          <w:u w:val="single"/>
        </w:rPr>
        <w:t>dict</w:t>
      </w:r>
      <w:r>
        <w:rPr>
          <w:u w:val="single"/>
        </w:rPr>
        <w:t>ating</w:t>
      </w:r>
      <w:r>
        <w:t xml:space="preserve"> </w:t>
      </w:r>
      <w:proofErr w:type="spellStart"/>
      <w:r>
        <w:t>healtb</w:t>
      </w:r>
      <w:proofErr w:type="spellEnd"/>
      <w:r>
        <w:t xml:space="preserve"> conditions for indigenous people which turns the case.</w:t>
      </w:r>
    </w:p>
    <w:p w14:paraId="06D27EC7" w14:textId="77777777" w:rsidR="000D6A8A" w:rsidRDefault="000D6A8A" w:rsidP="000D6A8A">
      <w:r w:rsidRPr="006556AF">
        <w:rPr>
          <w:rStyle w:val="Style13ptBold"/>
        </w:rPr>
        <w:t>Kashyap 20</w:t>
      </w:r>
      <w:r>
        <w:t xml:space="preserve"> [Monika Batra Kashyap is a Visiting Assistant Professor at Seattle University School of Law, Ronald A. Peterson Law Clinic. J.D., University of California Berkeley School of Law. November 2020 California Law Review “U.S. Settler Colonialism, White Supremacy, and the Racially Disparate Impacts of COVID-19” </w:t>
      </w:r>
      <w:hyperlink r:id="rId7" w:history="1">
        <w:r w:rsidRPr="0071680F">
          <w:rPr>
            <w:rStyle w:val="Hyperlink"/>
          </w:rPr>
          <w:t>https://www.californialawreview.org/settler-colonialism-white-supremacy-covid-19/</w:t>
        </w:r>
      </w:hyperlink>
      <w:r>
        <w:t>] //</w:t>
      </w:r>
      <w:proofErr w:type="spellStart"/>
      <w:r>
        <w:t>aaditg</w:t>
      </w:r>
      <w:proofErr w:type="spellEnd"/>
    </w:p>
    <w:p w14:paraId="57629069" w14:textId="1501F5F9" w:rsidR="000D6A8A" w:rsidRPr="000D6A8A" w:rsidRDefault="000D6A8A" w:rsidP="00432574">
      <w:r w:rsidRPr="00F52DCD">
        <w:rPr>
          <w:rStyle w:val="Emphasis"/>
        </w:rPr>
        <w:t>A settler colonialism framework recognizes that the United States is a present-day settler colonial society whose laws, institutions, and systems of governance continue to enact an ongoing “structure of invasion” that persists to this day.[5][5]</w:t>
      </w:r>
      <w:r>
        <w:rPr>
          <w:rStyle w:val="Emphasis"/>
        </w:rPr>
        <w:t xml:space="preserve"> </w:t>
      </w:r>
      <w:r>
        <w:t xml:space="preserve">... Scholars across multiple disciplines have turned towards using a settler colonialism framework in their analyses to broaden understandings of how systems of subordination are structured in the United States.[6][6] ... A framework of settler colonialism </w:t>
      </w:r>
      <w:r>
        <w:lastRenderedPageBreak/>
        <w:t xml:space="preserve">understands that the three foundational processes upon which the United States was built—Indigenous elimination, anti-Black racism, and immigrant exploitation—are ongoing processes that continue to shape present-day systemic inequities.[7][7] In other words, a </w:t>
      </w:r>
      <w:r w:rsidRPr="009F0486">
        <w:rPr>
          <w:rStyle w:val="Emphasis"/>
          <w:highlight w:val="cyan"/>
        </w:rPr>
        <w:t>settler colonialism</w:t>
      </w:r>
      <w:r w:rsidRPr="00F52DCD">
        <w:rPr>
          <w:rStyle w:val="Emphasis"/>
        </w:rPr>
        <w:t xml:space="preserve"> </w:t>
      </w:r>
      <w:r w:rsidRPr="009F0486">
        <w:rPr>
          <w:rStyle w:val="Emphasis"/>
          <w:highlight w:val="cyan"/>
        </w:rPr>
        <w:t>framework acknowledges the endurance of</w:t>
      </w:r>
      <w:r w:rsidRPr="00F52DCD">
        <w:rPr>
          <w:rStyle w:val="Emphasis"/>
        </w:rPr>
        <w:t xml:space="preserve"> three ongoing “</w:t>
      </w:r>
      <w:r w:rsidRPr="009F0486">
        <w:rPr>
          <w:rStyle w:val="Emphasis"/>
          <w:highlight w:val="cyan"/>
        </w:rPr>
        <w:t>strategies</w:t>
      </w:r>
      <w:r w:rsidRPr="00F52DCD">
        <w:rPr>
          <w:rStyle w:val="Emphasis"/>
        </w:rPr>
        <w:t xml:space="preserve"> of colonization” </w:t>
      </w:r>
      <w:r w:rsidRPr="009F0486">
        <w:rPr>
          <w:rStyle w:val="Emphasis"/>
          <w:highlight w:val="cyan"/>
        </w:rPr>
        <w:t>that</w:t>
      </w:r>
      <w:r w:rsidRPr="00F52DCD">
        <w:rPr>
          <w:rStyle w:val="Emphasis"/>
        </w:rPr>
        <w:t xml:space="preserve"> continue to </w:t>
      </w:r>
      <w:r w:rsidRPr="009F0486">
        <w:rPr>
          <w:rStyle w:val="Emphasis"/>
          <w:highlight w:val="cyan"/>
        </w:rPr>
        <w:t>maintain</w:t>
      </w:r>
      <w:r w:rsidRPr="00F52DCD">
        <w:rPr>
          <w:rStyle w:val="Emphasis"/>
        </w:rPr>
        <w:t xml:space="preserve"> settler colonialism’s structure of i</w:t>
      </w:r>
      <w:r w:rsidRPr="009F0486">
        <w:rPr>
          <w:rStyle w:val="Emphasis"/>
          <w:highlight w:val="cyan"/>
        </w:rPr>
        <w:t>nvasion</w:t>
      </w:r>
      <w:r w:rsidRPr="00F52DCD">
        <w:rPr>
          <w:rStyle w:val="Emphasis"/>
        </w:rPr>
        <w:t xml:space="preserve">: 1) strategies of elimination </w:t>
      </w:r>
      <w:r w:rsidRPr="009F0486">
        <w:rPr>
          <w:rStyle w:val="Emphasis"/>
          <w:highlight w:val="cyan"/>
        </w:rPr>
        <w:t>targeting Indigenous peoples</w:t>
      </w:r>
      <w:r w:rsidRPr="00F52DCD">
        <w:rPr>
          <w:rStyle w:val="Emphasis"/>
        </w:rPr>
        <w:t xml:space="preserve">; 2) strategies of subjugation targeting </w:t>
      </w:r>
      <w:r w:rsidRPr="009F0486">
        <w:rPr>
          <w:rStyle w:val="Emphasis"/>
        </w:rPr>
        <w:t>Black people</w:t>
      </w:r>
      <w:r w:rsidRPr="00F52DCD">
        <w:rPr>
          <w:rStyle w:val="Emphasis"/>
        </w:rPr>
        <w:t xml:space="preserve"> (anti-Black racism); and 3) strategies of exploitation and exclusion targeting immigrants of color.[</w:t>
      </w:r>
      <w:r>
        <w:t xml:space="preserve">8][8] ... Moreover, a settler colonialism framework acknowledges that the ongoing strategies of colonization continue to be fueled, enabled and bolstered by an elaborate set of racial logics that Andrea Smith describes as the “logics of White supremacy.”[9][9] ... Smith argues that </w:t>
      </w:r>
      <w:r w:rsidRPr="009F0486">
        <w:rPr>
          <w:rStyle w:val="StyleUnderline"/>
          <w:highlight w:val="cyan"/>
        </w:rPr>
        <w:t>White supremacy</w:t>
      </w:r>
      <w:r w:rsidRPr="00F52DCD">
        <w:rPr>
          <w:rStyle w:val="StyleUnderline"/>
        </w:rPr>
        <w:t xml:space="preserve"> in the U.S. context is </w:t>
      </w:r>
      <w:r w:rsidRPr="009F0486">
        <w:rPr>
          <w:rStyle w:val="StyleUnderline"/>
          <w:highlight w:val="cyan"/>
        </w:rPr>
        <w:t>enacted through</w:t>
      </w:r>
      <w:r>
        <w:t xml:space="preserve"> three primary interrelated logics: 1) </w:t>
      </w:r>
      <w:r w:rsidRPr="009F0486">
        <w:rPr>
          <w:rStyle w:val="StyleUnderline"/>
          <w:highlight w:val="cyan"/>
        </w:rPr>
        <w:t>the view of Indigenous people as</w:t>
      </w:r>
      <w:r w:rsidRPr="00F52DCD">
        <w:rPr>
          <w:rStyle w:val="StyleUnderline"/>
        </w:rPr>
        <w:t xml:space="preserve"> necessarily </w:t>
      </w:r>
      <w:r w:rsidRPr="009F0486">
        <w:rPr>
          <w:rStyle w:val="StyleUnderline"/>
          <w:highlight w:val="cyan"/>
        </w:rPr>
        <w:t>disappearing</w:t>
      </w:r>
      <w:r>
        <w:t>;[10][10] ... 2</w:t>
      </w:r>
      <w:r w:rsidRPr="00F52DCD">
        <w:rPr>
          <w:rStyle w:val="StyleUnderline"/>
        </w:rPr>
        <w:t xml:space="preserve">) the view of Black people as </w:t>
      </w:r>
      <w:proofErr w:type="spellStart"/>
      <w:r w:rsidRPr="00F52DCD">
        <w:rPr>
          <w:rStyle w:val="StyleUnderline"/>
        </w:rPr>
        <w:t>enslavable</w:t>
      </w:r>
      <w:proofErr w:type="spellEnd"/>
      <w:r>
        <w:t>;[11][11] ... and 3) the view of immigrants of color as inferior and permanent “threats to the empire” who must either be exploited or excluded.[12][12] ... While the manifestations of these White supremacist logics may change over time, “they remain as persistently present today as they were five hundred years ago</w:t>
      </w:r>
      <w:proofErr w:type="gramStart"/>
      <w:r>
        <w:t>.”[</w:t>
      </w:r>
      <w:proofErr w:type="gramEnd"/>
      <w:r>
        <w:t xml:space="preserve">13][13] This Essay will connect the persistent strategies, logics, and identities created by settler colonialism to the disparate health impacts of COVID-19 in Indigenous, Black, and immigrant of color communities in the United States. By offering a framework that uncovers the root causes of ongoing patterns of systemic oppression, this Essay hopes to inspire reform efforts that seek to alter such patterns by advancing reform efforts that are grounded in truth, justice, and reconciliation. I. Strategies of Indigenous Elimination: The Impacts of COVID-19 on Indigenous Communities </w:t>
      </w:r>
      <w:r w:rsidRPr="00F52DCD">
        <w:rPr>
          <w:rStyle w:val="Emphasis"/>
        </w:rPr>
        <w:t>Settler colonialism has eliminated Indigenous peoples in the United States through a host of strategies meant to obtain and maintain territorial control of the settler state.[14][14]</w:t>
      </w:r>
      <w:r>
        <w:rPr>
          <w:rStyle w:val="Emphasis"/>
        </w:rPr>
        <w:t xml:space="preserve"> </w:t>
      </w:r>
      <w:r>
        <w:t xml:space="preserve">As historian Patrick Wolfe explains, settler colonialism “requires the elimination of the owners of that territory, but not in any particular way.”[15][15] </w:t>
      </w:r>
      <w:r w:rsidRPr="00F52DCD">
        <w:rPr>
          <w:rStyle w:val="Emphasis"/>
        </w:rPr>
        <w:t>Elimination strategies employed by settler colonialism include genocidal violence, biological warfare through the introduction of infectious diseases, forced removal and relocation, confinement to reservations, child abduction, religious conversion, forced resocialization in residential boarding schools, and intricate biological and cultural assimilation programs that strip Indigenous people of their culture and replace it with settler culture.[16][16]</w:t>
      </w:r>
      <w:r>
        <w:rPr>
          <w:rStyle w:val="Emphasis"/>
        </w:rPr>
        <w:t xml:space="preserve"> </w:t>
      </w:r>
      <w:r w:rsidRPr="000A488E">
        <w:rPr>
          <w:rStyle w:val="StyleUnderline"/>
          <w:highlight w:val="cyan"/>
        </w:rPr>
        <w:t>White supremacist logics support</w:t>
      </w:r>
      <w:r w:rsidRPr="00F52DCD">
        <w:rPr>
          <w:rStyle w:val="StyleUnderline"/>
        </w:rPr>
        <w:t xml:space="preserve"> the idea that </w:t>
      </w:r>
      <w:r w:rsidRPr="000A488E">
        <w:rPr>
          <w:rStyle w:val="StyleUnderline"/>
          <w:highlight w:val="cyan"/>
        </w:rPr>
        <w:t>Indigenous people are “nonhuman</w:t>
      </w:r>
      <w:r w:rsidRPr="00F52DCD">
        <w:rPr>
          <w:rStyle w:val="StyleUnderline"/>
        </w:rPr>
        <w:t xml:space="preserve"> wild savages unsuited for civilization” </w:t>
      </w:r>
      <w:r w:rsidRPr="000A488E">
        <w:rPr>
          <w:rStyle w:val="StyleUnderline"/>
          <w:highlight w:val="cyan"/>
        </w:rPr>
        <w:t>who must</w:t>
      </w:r>
      <w:r w:rsidRPr="00F52DCD">
        <w:rPr>
          <w:rStyle w:val="StyleUnderline"/>
        </w:rPr>
        <w:t xml:space="preserve"> therefore </w:t>
      </w:r>
      <w:r w:rsidRPr="000A488E">
        <w:rPr>
          <w:rStyle w:val="StyleUnderline"/>
          <w:highlight w:val="cyan"/>
        </w:rPr>
        <w:t>be eliminated</w:t>
      </w:r>
      <w:r w:rsidRPr="00F52DCD">
        <w:rPr>
          <w:rStyle w:val="StyleUnderline"/>
        </w:rPr>
        <w:t>, rendered expendable, or made invisible in order to justify dispossessing them of their lands.[17][17]</w:t>
      </w:r>
      <w:r>
        <w:rPr>
          <w:rStyle w:val="StyleUnderline"/>
        </w:rPr>
        <w:t xml:space="preserve"> </w:t>
      </w:r>
      <w:r>
        <w:t xml:space="preserve">... These logics continue to underpin the removal of Indigenous people from settler spaces in both literal and conceptual ways.[18][18] ... For example, </w:t>
      </w:r>
      <w:proofErr w:type="gramStart"/>
      <w:r w:rsidRPr="00F52DCD">
        <w:rPr>
          <w:rStyle w:val="StyleUnderline"/>
        </w:rPr>
        <w:t>despite the fact that</w:t>
      </w:r>
      <w:proofErr w:type="gramEnd"/>
      <w:r w:rsidRPr="00F52DCD">
        <w:rPr>
          <w:rStyle w:val="StyleUnderline"/>
        </w:rPr>
        <w:t xml:space="preserve"> Indigenous peoples are killed in police encounters at a higher rate than any other racial or ethnic group, these deaths rarely gain the national spotlight, and are instead rendered invisible.[</w:t>
      </w:r>
      <w:r>
        <w:t xml:space="preserve">19][19] ... </w:t>
      </w:r>
      <w:r w:rsidRPr="00F52DCD">
        <w:rPr>
          <w:rStyle w:val="Emphasis"/>
        </w:rPr>
        <w:t>Moreover, contemporary popular narratives that designate European settlers as the “founding fathers” and refer to the United States as a “nation of immigrants” erase the existence of Indigenous peoples and render them invisible</w:t>
      </w:r>
      <w:r>
        <w:t xml:space="preserve">.[20][20] ... </w:t>
      </w:r>
      <w:r w:rsidRPr="009F0486">
        <w:rPr>
          <w:rStyle w:val="Emphasis"/>
          <w:highlight w:val="cyan"/>
        </w:rPr>
        <w:t>Another</w:t>
      </w:r>
      <w:r w:rsidRPr="0090685A">
        <w:rPr>
          <w:rStyle w:val="Emphasis"/>
        </w:rPr>
        <w:t xml:space="preserve"> significant </w:t>
      </w:r>
      <w:r w:rsidRPr="009F0486">
        <w:rPr>
          <w:rStyle w:val="Emphasis"/>
          <w:highlight w:val="cyan"/>
        </w:rPr>
        <w:t>way in which settler colonialism’s</w:t>
      </w:r>
      <w:r w:rsidRPr="0090685A">
        <w:rPr>
          <w:rStyle w:val="Emphasis"/>
        </w:rPr>
        <w:t xml:space="preserve"> ongoing </w:t>
      </w:r>
      <w:r w:rsidRPr="009F0486">
        <w:rPr>
          <w:rStyle w:val="Emphasis"/>
          <w:highlight w:val="cyan"/>
        </w:rPr>
        <w:t>strategy</w:t>
      </w:r>
      <w:r w:rsidRPr="0090685A">
        <w:rPr>
          <w:rStyle w:val="Emphasis"/>
        </w:rPr>
        <w:t xml:space="preserve"> of Indigenous elimination </w:t>
      </w:r>
      <w:r w:rsidRPr="009F0486">
        <w:rPr>
          <w:rStyle w:val="Emphasis"/>
          <w:highlight w:val="cyan"/>
        </w:rPr>
        <w:t>manifests today is through</w:t>
      </w:r>
      <w:r w:rsidRPr="0090685A">
        <w:rPr>
          <w:rStyle w:val="Emphasis"/>
        </w:rPr>
        <w:t xml:space="preserve"> devastating </w:t>
      </w:r>
      <w:r w:rsidRPr="009F0486">
        <w:rPr>
          <w:rStyle w:val="Emphasis"/>
          <w:highlight w:val="cyan"/>
        </w:rPr>
        <w:t xml:space="preserve">health disparities in Indigenous communities, which result in higher death rates </w:t>
      </w:r>
      <w:r w:rsidRPr="009F0486">
        <w:rPr>
          <w:rStyle w:val="Emphasis"/>
        </w:rPr>
        <w:t>for</w:t>
      </w:r>
      <w:r w:rsidRPr="0090685A">
        <w:rPr>
          <w:rStyle w:val="Emphasis"/>
        </w:rPr>
        <w:t xml:space="preserve"> Indigenous peoples.[</w:t>
      </w:r>
      <w:r>
        <w:t xml:space="preserve">21][21] ... </w:t>
      </w:r>
      <w:r w:rsidRPr="0090685A">
        <w:rPr>
          <w:rStyle w:val="StyleUnderline"/>
        </w:rPr>
        <w:t>I</w:t>
      </w:r>
      <w:r w:rsidRPr="009F0486">
        <w:rPr>
          <w:rStyle w:val="StyleUnderline"/>
          <w:highlight w:val="cyan"/>
        </w:rPr>
        <w:t>mportant</w:t>
      </w:r>
      <w:r w:rsidRPr="0090685A">
        <w:rPr>
          <w:rStyle w:val="StyleUnderline"/>
        </w:rPr>
        <w:t xml:space="preserve"> medical </w:t>
      </w:r>
      <w:r w:rsidRPr="009F0486">
        <w:rPr>
          <w:rStyle w:val="StyleUnderline"/>
          <w:highlight w:val="cyan"/>
        </w:rPr>
        <w:t>research implicates settler colonialism in contributing to poor</w:t>
      </w:r>
      <w:r w:rsidRPr="0090685A">
        <w:rPr>
          <w:rStyle w:val="StyleUnderline"/>
        </w:rPr>
        <w:t xml:space="preserve"> </w:t>
      </w:r>
      <w:r w:rsidRPr="009F0486">
        <w:rPr>
          <w:rStyle w:val="StyleUnderline"/>
        </w:rPr>
        <w:t>health</w:t>
      </w:r>
      <w:r w:rsidRPr="009F0486">
        <w:rPr>
          <w:rStyle w:val="StyleUnderline"/>
          <w:highlight w:val="cyan"/>
        </w:rPr>
        <w:t xml:space="preserve"> outcomes and high mortality rates</w:t>
      </w:r>
      <w:r w:rsidRPr="0090685A">
        <w:rPr>
          <w:rStyle w:val="StyleUnderline"/>
        </w:rPr>
        <w:t xml:space="preserve"> in Indigenous communities in the United States.</w:t>
      </w:r>
      <w:r>
        <w:t xml:space="preserve">[22][22] ... </w:t>
      </w:r>
      <w:r w:rsidRPr="0090685A">
        <w:rPr>
          <w:rStyle w:val="StyleUnderline"/>
        </w:rPr>
        <w:t xml:space="preserve">This research highlights the devastating health impacts resulting from the brutal dispossession of traditional lands, the forced relocation to unproductive and polluted lands contaminated by heavy metals and industrial waste, the introduction of infectious settler diseases, and the introduction of </w:t>
      </w:r>
      <w:r w:rsidRPr="0090685A">
        <w:rPr>
          <w:rStyle w:val="StyleUnderline"/>
        </w:rPr>
        <w:lastRenderedPageBreak/>
        <w:t>harmful substances such as tobacco and alcohol</w:t>
      </w:r>
      <w:r>
        <w:t xml:space="preserve">.[23][23] </w:t>
      </w:r>
      <w:r w:rsidRPr="0090685A">
        <w:rPr>
          <w:rStyle w:val="StyleUnderline"/>
        </w:rPr>
        <w:t xml:space="preserve">... This research also affirms a report previously published by the World Health Organization finding that </w:t>
      </w:r>
      <w:r w:rsidRPr="009F0486">
        <w:rPr>
          <w:rStyle w:val="StyleUnderline"/>
          <w:highlight w:val="cyan"/>
        </w:rPr>
        <w:t xml:space="preserve">Indigenous health is </w:t>
      </w:r>
      <w:r w:rsidRPr="009F0486">
        <w:rPr>
          <w:rStyle w:val="StyleUnderline"/>
        </w:rPr>
        <w:t>significantly</w:t>
      </w:r>
      <w:r w:rsidRPr="009F0486">
        <w:rPr>
          <w:rStyle w:val="StyleUnderline"/>
          <w:highlight w:val="cyan"/>
        </w:rPr>
        <w:t xml:space="preserve"> affected by</w:t>
      </w:r>
      <w:r w:rsidRPr="0090685A">
        <w:rPr>
          <w:rStyle w:val="StyleUnderline"/>
        </w:rPr>
        <w:t xml:space="preserve"> factors related to </w:t>
      </w:r>
      <w:r w:rsidRPr="009F0486">
        <w:rPr>
          <w:rStyle w:val="StyleUnderline"/>
          <w:highlight w:val="cyan"/>
        </w:rPr>
        <w:t>loss of language</w:t>
      </w:r>
      <w:r w:rsidRPr="0090685A">
        <w:rPr>
          <w:rStyle w:val="StyleUnderline"/>
        </w:rPr>
        <w:t xml:space="preserve"> and connection to the land, </w:t>
      </w:r>
      <w:r w:rsidRPr="009F0486">
        <w:rPr>
          <w:rStyle w:val="StyleUnderline"/>
          <w:highlight w:val="cyan"/>
        </w:rPr>
        <w:t>environmental deprivation</w:t>
      </w:r>
      <w:r w:rsidRPr="0090685A">
        <w:rPr>
          <w:rStyle w:val="StyleUnderline"/>
        </w:rPr>
        <w:t xml:space="preserve">, and spiritual, emotional, and </w:t>
      </w:r>
      <w:r w:rsidRPr="009F0486">
        <w:rPr>
          <w:rStyle w:val="StyleUnderline"/>
          <w:highlight w:val="cyan"/>
        </w:rPr>
        <w:t>mental disconnectedness</w:t>
      </w:r>
      <w:r w:rsidRPr="0090685A">
        <w:rPr>
          <w:rStyle w:val="StyleUnderline"/>
        </w:rPr>
        <w:t xml:space="preserve"> resulting from the loss of Indigenous traditions, culture, and identity</w:t>
      </w:r>
      <w:r>
        <w:t xml:space="preserve">.[24][24] ... </w:t>
      </w:r>
      <w:r w:rsidRPr="0090685A">
        <w:rPr>
          <w:rStyle w:val="StyleUnderline"/>
        </w:rPr>
        <w:t>The research concludes that these “</w:t>
      </w:r>
      <w:r w:rsidRPr="009F0486">
        <w:rPr>
          <w:rStyle w:val="StyleUnderline"/>
          <w:highlight w:val="cyan"/>
        </w:rPr>
        <w:t>oppressive factors</w:t>
      </w:r>
      <w:r w:rsidRPr="0090685A">
        <w:rPr>
          <w:rStyle w:val="StyleUnderline"/>
        </w:rPr>
        <w:t xml:space="preserve">” caused by colonialism </w:t>
      </w:r>
      <w:r w:rsidRPr="009F0486">
        <w:rPr>
          <w:rStyle w:val="StyleUnderline"/>
          <w:highlight w:val="cyan"/>
        </w:rPr>
        <w:t>perpetuate “severe inequalities in Indigenous health status,</w:t>
      </w:r>
      <w:r w:rsidRPr="0090685A">
        <w:rPr>
          <w:rStyle w:val="StyleUnderline"/>
        </w:rPr>
        <w:t xml:space="preserve"> unsatisfactory disease and vital statistics, impaired emotional and social wellbeing, and poor prospects for future generations</w:t>
      </w:r>
      <w:proofErr w:type="gramStart"/>
      <w:r w:rsidRPr="0090685A">
        <w:rPr>
          <w:rStyle w:val="StyleUnderline"/>
        </w:rPr>
        <w:t>.”[</w:t>
      </w:r>
      <w:proofErr w:type="gramEnd"/>
      <w:r>
        <w:t xml:space="preserve">25][25] Indigenous Health Part 1, supra note 22, at 66. </w:t>
      </w:r>
      <w:r w:rsidRPr="0090685A">
        <w:rPr>
          <w:rStyle w:val="Emphasis"/>
        </w:rPr>
        <w:t xml:space="preserve">The </w:t>
      </w:r>
      <w:r w:rsidRPr="009F0486">
        <w:rPr>
          <w:rStyle w:val="Emphasis"/>
          <w:highlight w:val="cyan"/>
        </w:rPr>
        <w:t>devastating health impacts</w:t>
      </w:r>
      <w:r w:rsidRPr="0090685A">
        <w:rPr>
          <w:rStyle w:val="Emphasis"/>
        </w:rPr>
        <w:t xml:space="preserve"> resulting from settler colonialism’s strategy of Indigenous elimination have </w:t>
      </w:r>
      <w:r w:rsidRPr="009F0486">
        <w:rPr>
          <w:rStyle w:val="Emphasis"/>
          <w:highlight w:val="cyan"/>
        </w:rPr>
        <w:t>led to</w:t>
      </w:r>
      <w:r w:rsidRPr="0090685A">
        <w:rPr>
          <w:rStyle w:val="Emphasis"/>
        </w:rPr>
        <w:t xml:space="preserve"> disproportionately high rates of pre-existing health conditions such as </w:t>
      </w:r>
      <w:r w:rsidRPr="009F0486">
        <w:rPr>
          <w:rStyle w:val="Emphasis"/>
          <w:highlight w:val="cyan"/>
        </w:rPr>
        <w:t xml:space="preserve">asthma, diabetes, hypertension and heart </w:t>
      </w:r>
      <w:proofErr w:type="gramStart"/>
      <w:r w:rsidRPr="009F0486">
        <w:rPr>
          <w:rStyle w:val="Emphasis"/>
          <w:highlight w:val="cyan"/>
        </w:rPr>
        <w:t>disease</w:t>
      </w:r>
      <w:r w:rsidRPr="0090685A">
        <w:rPr>
          <w:rStyle w:val="Emphasis"/>
        </w:rPr>
        <w:t>[</w:t>
      </w:r>
      <w:proofErr w:type="gramEnd"/>
      <w:r>
        <w:t xml:space="preserve">26][26] ... that put Indigenous peoples at a higher risk of death by COVID-19.[27][27] ... And historical and structural inequities in federal funding—such as lack of support for municipal plumbing systems—have further exacerbated the health disparities that put Indigenous peoples at higher-risk in the COVID-19 crisis.[28][28] ... </w:t>
      </w:r>
      <w:r w:rsidRPr="0090685A">
        <w:rPr>
          <w:rStyle w:val="Emphasis"/>
        </w:rPr>
        <w:t xml:space="preserve">For example, </w:t>
      </w:r>
      <w:r w:rsidRPr="009F0486">
        <w:rPr>
          <w:rStyle w:val="Emphasis"/>
          <w:highlight w:val="cyan"/>
        </w:rPr>
        <w:t>40 percent of Navajo households do not have access to running water</w:t>
      </w:r>
      <w:r w:rsidRPr="0090685A">
        <w:rPr>
          <w:rStyle w:val="Emphasis"/>
        </w:rPr>
        <w:t>, making it difficult to comply with handwashing recommendations.[29][29]</w:t>
      </w:r>
      <w:r>
        <w:rPr>
          <w:rStyle w:val="Emphasis"/>
        </w:rPr>
        <w:t xml:space="preserve"> </w:t>
      </w:r>
      <w:r>
        <w:t xml:space="preserve">... As a result, </w:t>
      </w:r>
      <w:r w:rsidRPr="009F0486">
        <w:rPr>
          <w:rStyle w:val="Emphasis"/>
          <w:highlight w:val="cyan"/>
        </w:rPr>
        <w:t>Indigenous communities</w:t>
      </w:r>
      <w:r w:rsidRPr="0090685A">
        <w:rPr>
          <w:rStyle w:val="Emphasis"/>
        </w:rPr>
        <w:t xml:space="preserve"> who were </w:t>
      </w:r>
      <w:r w:rsidRPr="009F0486">
        <w:rPr>
          <w:rStyle w:val="Emphasis"/>
          <w:highlight w:val="cyan"/>
        </w:rPr>
        <w:t>previously decimated by</w:t>
      </w:r>
      <w:r w:rsidRPr="0090685A">
        <w:rPr>
          <w:rStyle w:val="Emphasis"/>
        </w:rPr>
        <w:t xml:space="preserve"> the imposition of settler diseases such as measles, whooping cough, </w:t>
      </w:r>
      <w:r w:rsidRPr="009F0486">
        <w:rPr>
          <w:rStyle w:val="Emphasis"/>
          <w:highlight w:val="cyan"/>
        </w:rPr>
        <w:t>small-pox</w:t>
      </w:r>
      <w:r w:rsidRPr="0090685A">
        <w:rPr>
          <w:rStyle w:val="Emphasis"/>
        </w:rPr>
        <w:t xml:space="preserve">, influenza, and tuberculosis </w:t>
      </w:r>
      <w:r w:rsidRPr="009F0486">
        <w:rPr>
          <w:rStyle w:val="Emphasis"/>
          <w:highlight w:val="cyan"/>
        </w:rPr>
        <w:t>continue to be eliminated by health disparities</w:t>
      </w:r>
      <w:r w:rsidRPr="0090685A">
        <w:rPr>
          <w:rStyle w:val="Emphasis"/>
        </w:rPr>
        <w:t xml:space="preserve"> that make them disproportionately vulnerable to a new disease: COVID-19</w:t>
      </w:r>
      <w:r>
        <w:t xml:space="preserve">.[30][30] ... Today, </w:t>
      </w:r>
      <w:r w:rsidRPr="009F0486">
        <w:rPr>
          <w:rStyle w:val="StyleUnderline"/>
          <w:highlight w:val="cyan"/>
        </w:rPr>
        <w:t>Indigenous peoples</w:t>
      </w:r>
      <w:r w:rsidRPr="0090685A">
        <w:rPr>
          <w:rStyle w:val="StyleUnderline"/>
        </w:rPr>
        <w:t xml:space="preserve"> in the United States </w:t>
      </w:r>
      <w:r w:rsidRPr="009F0486">
        <w:rPr>
          <w:rStyle w:val="StyleUnderline"/>
          <w:highlight w:val="cyan"/>
        </w:rPr>
        <w:t>are dying 3.2 times the rate of White people</w:t>
      </w:r>
      <w:r w:rsidRPr="0090685A">
        <w:rPr>
          <w:rStyle w:val="StyleUnderline"/>
        </w:rPr>
        <w:t xml:space="preserve"> as a result of COVID-19.[</w:t>
      </w:r>
      <w:r>
        <w:t xml:space="preserve">31][31] </w:t>
      </w:r>
    </w:p>
    <w:p w14:paraId="3DD9D8E7" w14:textId="77777777" w:rsidR="00432574" w:rsidRPr="009449C2" w:rsidRDefault="00432574" w:rsidP="00432574">
      <w:pPr>
        <w:pStyle w:val="Heading4"/>
      </w:pPr>
      <w:r w:rsidRPr="009449C2">
        <w:rPr>
          <w:u w:val="single"/>
        </w:rPr>
        <w:t>The alternative is refusal</w:t>
      </w:r>
      <w:r w:rsidRPr="009449C2">
        <w:t xml:space="preserve"> – a </w:t>
      </w:r>
      <w:r w:rsidRPr="009449C2">
        <w:rPr>
          <w:u w:val="single"/>
        </w:rPr>
        <w:t>political depression</w:t>
      </w:r>
      <w:r w:rsidRPr="009449C2">
        <w:t xml:space="preserve"> that recognizes </w:t>
      </w:r>
      <w:r w:rsidRPr="009449C2">
        <w:rPr>
          <w:u w:val="single"/>
        </w:rPr>
        <w:t>reconciliation will never be enough</w:t>
      </w:r>
      <w:r w:rsidRPr="009449C2">
        <w:t xml:space="preserve"> and creates </w:t>
      </w:r>
      <w:r w:rsidRPr="009449C2">
        <w:rPr>
          <w:u w:val="single"/>
        </w:rPr>
        <w:t>harmful optimism</w:t>
      </w:r>
      <w:r w:rsidRPr="009449C2">
        <w:t xml:space="preserve"> to the political. Instead, embrace an affective pessimism that </w:t>
      </w:r>
      <w:r w:rsidRPr="009449C2">
        <w:rPr>
          <w:u w:val="single"/>
        </w:rPr>
        <w:t>grounds alternative futures</w:t>
      </w:r>
      <w:r w:rsidRPr="009449C2">
        <w:t>.</w:t>
      </w:r>
      <w:r>
        <w:t xml:space="preserve"> The question is not whether Native people want the world, but if the world wants Native people</w:t>
      </w:r>
    </w:p>
    <w:p w14:paraId="6962EB56" w14:textId="77777777" w:rsidR="00432574" w:rsidRPr="009449C2" w:rsidRDefault="00432574" w:rsidP="00432574">
      <w:r w:rsidRPr="009449C2">
        <w:rPr>
          <w:rStyle w:val="Style13ptBold"/>
        </w:rPr>
        <w:t>Belcourt 2016</w:t>
      </w:r>
      <w:r w:rsidRPr="009449C2">
        <w:t xml:space="preserve"> (Billy-ray Belcourt is from the </w:t>
      </w:r>
      <w:proofErr w:type="spellStart"/>
      <w:r w:rsidRPr="009449C2">
        <w:t>Driftpile</w:t>
      </w:r>
      <w:proofErr w:type="spellEnd"/>
      <w:r w:rsidRPr="009449C2">
        <w:t xml:space="preserve"> Cree Nation. He is a 2016 Rhodes Scholar and is reading for an </w:t>
      </w:r>
      <w:proofErr w:type="spellStart"/>
      <w:r w:rsidRPr="009449C2">
        <w:t>M.St</w:t>
      </w:r>
      <w:proofErr w:type="spellEnd"/>
      <w:r w:rsidRPr="009449C2">
        <w:t xml:space="preserve">. in Women's Studies at the University of Oxford. He was named by CBC Books as one of six Indigenous writers to </w:t>
      </w:r>
      <w:proofErr w:type="spellStart"/>
      <w:r w:rsidRPr="009449C2">
        <w:t>watch,Political</w:t>
      </w:r>
      <w:proofErr w:type="spellEnd"/>
      <w:r w:rsidRPr="009449C2">
        <w:t xml:space="preserve"> Depression in a Time of Reconciliation, Jan 15, 2016, </w:t>
      </w:r>
      <w:hyperlink r:id="rId8" w:history="1">
        <w:r w:rsidRPr="009449C2">
          <w:rPr>
            <w:rStyle w:val="Hyperlink"/>
          </w:rPr>
          <w:t>http://activehistory.ca/2016/01/political-depression-in-a-time-of-reconciliation/)//NotJacob//recut</w:t>
        </w:r>
      </w:hyperlink>
      <w:r w:rsidRPr="009449C2">
        <w:t xml:space="preserve"> </w:t>
      </w:r>
      <w:proofErr w:type="spellStart"/>
      <w:r w:rsidRPr="009449C2">
        <w:t>anop</w:t>
      </w:r>
      <w:proofErr w:type="spellEnd"/>
    </w:p>
    <w:p w14:paraId="12EB2A3F" w14:textId="77777777" w:rsidR="00432574" w:rsidRDefault="00432574" w:rsidP="00432574">
      <w:pPr>
        <w:rPr>
          <w:rStyle w:val="Emphasis"/>
        </w:rPr>
      </w:pPr>
      <w:r w:rsidRPr="009449C2">
        <w:rPr>
          <w:rStyle w:val="Emphasis"/>
        </w:rPr>
        <w:t xml:space="preserve">It’s tough: knowing that you might not get the world you want and the world that wants you back, that your bones might never stop feeling achy and fragile from the wear and tear of mere existence, from the hard </w:t>
      </w:r>
      <w:proofErr w:type="spellStart"/>
      <w:r w:rsidRPr="009449C2">
        <w:rPr>
          <w:rStyle w:val="Emphasis"/>
        </w:rPr>
        <w:t>labour</w:t>
      </w:r>
      <w:proofErr w:type="spellEnd"/>
      <w:r w:rsidRPr="009449C2">
        <w:rPr>
          <w:rStyle w:val="Emphasis"/>
        </w:rPr>
        <w:t xml:space="preserve"> of getting through the day. </w:t>
      </w:r>
      <w:r w:rsidRPr="009449C2">
        <w:rPr>
          <w:sz w:val="16"/>
        </w:rPr>
        <w:t xml:space="preserve">Ours are bodies that have been depleted by time, that have been wrenched into a world they can’t properly bend or squirm into because our flesh is paradoxically both too much and not enough for it. </w:t>
      </w:r>
      <w:r w:rsidRPr="009449C2">
        <w:rPr>
          <w:rStyle w:val="Emphasis"/>
        </w:rPr>
        <w:t xml:space="preserve">In the wake of both eventful and slowed kinds of premature death, what does it </w:t>
      </w:r>
      <w:r w:rsidRPr="00B00B6C">
        <w:rPr>
          <w:rStyle w:val="Emphasis"/>
        </w:rPr>
        <w:t>mean that the state wants so eagerly to move Indigenous bodies, to touch them, so to speak</w:t>
      </w:r>
      <w:proofErr w:type="gramStart"/>
      <w:r w:rsidRPr="00B00B6C">
        <w:rPr>
          <w:rStyle w:val="Emphasis"/>
        </w:rPr>
        <w:t>?</w:t>
      </w:r>
      <w:r w:rsidRPr="00B00B6C">
        <w:rPr>
          <w:sz w:val="16"/>
        </w:rPr>
        <w:t xml:space="preserve">  </w:t>
      </w:r>
      <w:proofErr w:type="gramEnd"/>
      <w:r w:rsidRPr="00B00B6C">
        <w:rPr>
          <w:rStyle w:val="Emphasis"/>
        </w:rPr>
        <w:t>Reconciliation is an affective mess: it throws together and condenses histories of trauma and their shaky bodies and feelings into a neatly bordered desire; a desire to let go, to move on, to turn to the future with open arms, as</w:t>
      </w:r>
      <w:r w:rsidRPr="009449C2">
        <w:rPr>
          <w:rStyle w:val="Emphasis"/>
        </w:rPr>
        <w:t xml:space="preserve"> it were.</w:t>
      </w:r>
      <w:r w:rsidRPr="009449C2">
        <w:rPr>
          <w:sz w:val="16"/>
        </w:rPr>
        <w:t xml:space="preserve"> </w:t>
      </w:r>
      <w:r w:rsidRPr="009449C2">
        <w:rPr>
          <w:rStyle w:val="Emphasis"/>
          <w:highlight w:val="cyan"/>
        </w:rPr>
        <w:t>Reconciliation is</w:t>
      </w:r>
      <w:r w:rsidRPr="009449C2">
        <w:rPr>
          <w:rStyle w:val="Emphasis"/>
        </w:rPr>
        <w:t xml:space="preserve"> stubbornly </w:t>
      </w:r>
      <w:r w:rsidRPr="009449C2">
        <w:rPr>
          <w:rStyle w:val="Emphasis"/>
          <w:highlight w:val="cyan"/>
        </w:rPr>
        <w:t>ambivalent in</w:t>
      </w:r>
      <w:r w:rsidRPr="009449C2">
        <w:rPr>
          <w:rStyle w:val="Emphasis"/>
        </w:rPr>
        <w:t xml:space="preserve"> its </w:t>
      </w:r>
      <w:r w:rsidRPr="009449C2">
        <w:rPr>
          <w:rStyle w:val="Emphasis"/>
          <w:highlight w:val="cyan"/>
        </w:rPr>
        <w:t>potentiality</w:t>
      </w:r>
      <w:r w:rsidRPr="009449C2">
        <w:rPr>
          <w:rStyle w:val="Emphasis"/>
        </w:rPr>
        <w:t xml:space="preserve">, an object of desire that we’re not entirely certain how to acquire or substantiate, but </w:t>
      </w:r>
      <w:r w:rsidRPr="009449C2">
        <w:rPr>
          <w:rStyle w:val="Emphasis"/>
          <w:highlight w:val="cyan"/>
        </w:rPr>
        <w:t>one that the state</w:t>
      </w:r>
      <w:r w:rsidRPr="009449C2">
        <w:rPr>
          <w:rStyle w:val="Emphasis"/>
        </w:rPr>
        <w:t xml:space="preserve"> – reified through the bodies of politicians, Indigenous or otherwise – is telling us we need.</w:t>
      </w:r>
      <w:r w:rsidRPr="009449C2">
        <w:rPr>
          <w:sz w:val="16"/>
        </w:rPr>
        <w:t xml:space="preserve"> In fact, Justice Murray Sinclair noted that the launch of the Truth and Reconciliation Commission’s final report on December 15, 2015, puts us at the “threshold of a new era in this country.”[1] </w:t>
      </w:r>
      <w:r w:rsidRPr="009449C2">
        <w:rPr>
          <w:rStyle w:val="Emphasis"/>
        </w:rPr>
        <w:t xml:space="preserve">I am interested in how life might be lived willfully and badly in the face of governmental forms of redress </w:t>
      </w:r>
      <w:r w:rsidRPr="009449C2">
        <w:rPr>
          <w:rStyle w:val="Emphasis"/>
        </w:rPr>
        <w:lastRenderedPageBreak/>
        <w:t xml:space="preserve">when many of us are stretched thin, how reconciliation, though instantiating a noticeable shift in the national affective atmosphere,[2] </w:t>
      </w:r>
      <w:r w:rsidRPr="009449C2">
        <w:rPr>
          <w:rStyle w:val="Emphasis"/>
          <w:highlight w:val="cyan"/>
        </w:rPr>
        <w:t>doesn’t</w:t>
      </w:r>
      <w:r w:rsidRPr="009449C2">
        <w:rPr>
          <w:rStyle w:val="Emphasis"/>
        </w:rPr>
        <w:t xml:space="preserve"> actually </w:t>
      </w:r>
      <w:r w:rsidRPr="009449C2">
        <w:rPr>
          <w:rStyle w:val="Emphasis"/>
          <w:highlight w:val="cyan"/>
        </w:rPr>
        <w:t>remake</w:t>
      </w:r>
      <w:r w:rsidRPr="009449C2">
        <w:rPr>
          <w:rStyle w:val="Emphasis"/>
        </w:rPr>
        <w:t xml:space="preserve"> the substance of the social or the </w:t>
      </w:r>
      <w:r w:rsidRPr="009449C2">
        <w:rPr>
          <w:rStyle w:val="Emphasis"/>
          <w:highlight w:val="cyan"/>
        </w:rPr>
        <w:t>political</w:t>
      </w:r>
      <w:r w:rsidRPr="009449C2">
        <w:rPr>
          <w:rStyle w:val="Emphasis"/>
        </w:rPr>
        <w:t xml:space="preserve"> such that we’re still tethered to scenes of living that can’t sustain us.</w:t>
      </w:r>
      <w:r w:rsidRPr="009449C2">
        <w:rPr>
          <w:sz w:val="16"/>
        </w:rPr>
        <w:t xml:space="preserve"> What I am trying to get at is: </w:t>
      </w:r>
      <w:r w:rsidRPr="009449C2">
        <w:rPr>
          <w:rStyle w:val="Emphasis"/>
          <w:highlight w:val="cyan"/>
        </w:rPr>
        <w:t>reconciliation works</w:t>
      </w:r>
      <w:r w:rsidRPr="009449C2">
        <w:rPr>
          <w:rStyle w:val="Emphasis"/>
        </w:rPr>
        <w:t xml:space="preserve"> insofar as it is a way of looking forward to being in this world, </w:t>
      </w:r>
      <w:r w:rsidRPr="009449C2">
        <w:rPr>
          <w:rStyle w:val="Emphasis"/>
          <w:highlight w:val="cyan"/>
        </w:rPr>
        <w:t>at the expense of</w:t>
      </w:r>
      <w:r w:rsidRPr="009449C2">
        <w:rPr>
          <w:rStyle w:val="Emphasis"/>
        </w:rPr>
        <w:t xml:space="preserve"> more </w:t>
      </w:r>
      <w:r w:rsidRPr="009449C2">
        <w:rPr>
          <w:rStyle w:val="Emphasis"/>
          <w:highlight w:val="cyan"/>
        </w:rPr>
        <w:t>radical projects like decolonization that</w:t>
      </w:r>
      <w:r w:rsidRPr="009449C2">
        <w:rPr>
          <w:rStyle w:val="Emphasis"/>
        </w:rPr>
        <w:t xml:space="preserve"> want to </w:t>
      </w:r>
      <w:r w:rsidRPr="009449C2">
        <w:rPr>
          <w:rStyle w:val="Emphasis"/>
          <w:highlight w:val="cyan"/>
        </w:rPr>
        <w:t>experiment with</w:t>
      </w:r>
      <w:r w:rsidRPr="009449C2">
        <w:rPr>
          <w:rStyle w:val="Emphasis"/>
        </w:rPr>
        <w:t xml:space="preserve"> different </w:t>
      </w:r>
      <w:r w:rsidRPr="009449C2">
        <w:rPr>
          <w:rStyle w:val="Emphasis"/>
          <w:highlight w:val="cyan"/>
        </w:rPr>
        <w:t>strategies for survival</w:t>
      </w:r>
      <w:r w:rsidRPr="009449C2">
        <w:rPr>
          <w:rStyle w:val="Emphasis"/>
        </w:rPr>
        <w:t>.[3</w:t>
      </w:r>
      <w:proofErr w:type="gramStart"/>
      <w:r w:rsidRPr="009449C2">
        <w:rPr>
          <w:rStyle w:val="Emphasis"/>
        </w:rPr>
        <w:t xml:space="preserve">]  </w:t>
      </w:r>
      <w:r w:rsidRPr="009449C2">
        <w:rPr>
          <w:rStyle w:val="Emphasis"/>
          <w:highlight w:val="cyan"/>
        </w:rPr>
        <w:t>This</w:t>
      </w:r>
      <w:proofErr w:type="gramEnd"/>
      <w:r w:rsidRPr="009449C2">
        <w:rPr>
          <w:rStyle w:val="Emphasis"/>
          <w:highlight w:val="cyan"/>
        </w:rPr>
        <w:t xml:space="preserve"> way</w:t>
      </w:r>
      <w:r w:rsidRPr="009449C2">
        <w:rPr>
          <w:rStyle w:val="Emphasis"/>
        </w:rPr>
        <w:t xml:space="preserve"> of doing things </w:t>
      </w:r>
      <w:r w:rsidRPr="009449C2">
        <w:rPr>
          <w:rStyle w:val="Emphasis"/>
          <w:highlight w:val="cyan"/>
        </w:rPr>
        <w:t>isn’t working</w:t>
      </w:r>
      <w:r w:rsidRPr="009449C2">
        <w:rPr>
          <w:rStyle w:val="Emphasis"/>
        </w:rPr>
        <w:t xml:space="preserve"> and, because of that, optimism is hard to come by</w:t>
      </w:r>
      <w:r w:rsidRPr="009449C2">
        <w:rPr>
          <w:sz w:val="16"/>
        </w:rPr>
        <w:t xml:space="preserve">. According to cultural theorist Ann </w:t>
      </w:r>
      <w:proofErr w:type="spellStart"/>
      <w:r w:rsidRPr="009449C2">
        <w:rPr>
          <w:sz w:val="16"/>
        </w:rPr>
        <w:t>Cvetkovich</w:t>
      </w:r>
      <w:proofErr w:type="spellEnd"/>
      <w:r w:rsidRPr="009449C2">
        <w:rPr>
          <w:sz w:val="16"/>
        </w:rPr>
        <w:t xml:space="preserve">, </w:t>
      </w:r>
      <w:r w:rsidRPr="009449C2">
        <w:rPr>
          <w:rStyle w:val="Emphasis"/>
          <w:highlight w:val="cyan"/>
        </w:rPr>
        <w:t>political depression emerges from</w:t>
      </w:r>
      <w:r w:rsidRPr="009449C2">
        <w:rPr>
          <w:rStyle w:val="Emphasis"/>
        </w:rPr>
        <w:t xml:space="preserve"> the </w:t>
      </w:r>
      <w:r w:rsidRPr="009449C2">
        <w:rPr>
          <w:rStyle w:val="Emphasis"/>
          <w:highlight w:val="cyan"/>
        </w:rPr>
        <w:t>realization “that customary</w:t>
      </w:r>
      <w:r w:rsidRPr="009449C2">
        <w:rPr>
          <w:rStyle w:val="Emphasis"/>
        </w:rPr>
        <w:t xml:space="preserve"> forms of </w:t>
      </w:r>
      <w:r w:rsidRPr="009449C2">
        <w:rPr>
          <w:rStyle w:val="Emphasis"/>
          <w:highlight w:val="cyan"/>
        </w:rPr>
        <w:t>political response</w:t>
      </w:r>
      <w:r w:rsidRPr="009449C2">
        <w:rPr>
          <w:rStyle w:val="Emphasis"/>
        </w:rPr>
        <w:t xml:space="preserve">, including direct action and critical analysis, </w:t>
      </w:r>
      <w:r w:rsidRPr="009449C2">
        <w:rPr>
          <w:rStyle w:val="Emphasis"/>
          <w:highlight w:val="cyan"/>
        </w:rPr>
        <w:t>are no longer working</w:t>
      </w:r>
      <w:r w:rsidRPr="009449C2">
        <w:rPr>
          <w:rStyle w:val="Emphasis"/>
        </w:rPr>
        <w:t xml:space="preserve"> either to change the world or to make us feel better</w:t>
      </w:r>
      <w:proofErr w:type="gramStart"/>
      <w:r w:rsidRPr="009449C2">
        <w:rPr>
          <w:rStyle w:val="Emphasis"/>
        </w:rPr>
        <w:t>.”[</w:t>
      </w:r>
      <w:proofErr w:type="gramEnd"/>
      <w:r w:rsidRPr="009449C2">
        <w:rPr>
          <w:rStyle w:val="Emphasis"/>
        </w:rPr>
        <w:t xml:space="preserve">4] It is the pestering sense that whatever you do, it won’t be enough; that </w:t>
      </w:r>
      <w:r w:rsidRPr="009449C2">
        <w:rPr>
          <w:rStyle w:val="Emphasis"/>
          <w:highlight w:val="cyan"/>
        </w:rPr>
        <w:t>things will continue uninterrupted</w:t>
      </w:r>
      <w:r w:rsidRPr="009449C2">
        <w:rPr>
          <w:rStyle w:val="Emphasis"/>
        </w:rPr>
        <w:t xml:space="preserve">, teasing you because </w:t>
      </w:r>
      <w:r w:rsidRPr="009449C2">
        <w:rPr>
          <w:rStyle w:val="Emphasis"/>
          <w:highlight w:val="cyan"/>
        </w:rPr>
        <w:t>something different is</w:t>
      </w:r>
      <w:r w:rsidRPr="009449C2">
        <w:rPr>
          <w:rStyle w:val="Emphasis"/>
        </w:rPr>
        <w:t xml:space="preserve"> all you’ve </w:t>
      </w:r>
      <w:r w:rsidRPr="009449C2">
        <w:rPr>
          <w:rStyle w:val="Emphasis"/>
          <w:highlight w:val="cyan"/>
        </w:rPr>
        <w:t>wanted from the start</w:t>
      </w:r>
      <w:r w:rsidRPr="009449C2">
        <w:rPr>
          <w:rStyle w:val="Emphasis"/>
        </w:rPr>
        <w:t xml:space="preserve">. To be politically depressed is to worry about the temporal reach of neoliberal projects like reconciliation, to question their orientation toward the future because the present requires </w:t>
      </w:r>
      <w:proofErr w:type="gramStart"/>
      <w:r w:rsidRPr="009449C2">
        <w:rPr>
          <w:rStyle w:val="Emphasis"/>
        </w:rPr>
        <w:t>all of</w:t>
      </w:r>
      <w:proofErr w:type="gramEnd"/>
      <w:r w:rsidRPr="009449C2">
        <w:rPr>
          <w:rStyle w:val="Emphasis"/>
        </w:rPr>
        <w:t xml:space="preserve"> your energy in order to feel like anything but dying</w:t>
      </w:r>
      <w:r w:rsidRPr="009449C2">
        <w:rPr>
          <w:sz w:val="16"/>
        </w:rPr>
        <w:t xml:space="preserve">. </w:t>
      </w:r>
      <w:r w:rsidRPr="009449C2">
        <w:rPr>
          <w:rStyle w:val="Emphasis"/>
        </w:rPr>
        <w:t xml:space="preserve">Political depression is of a piece with a dispossessory enterprise that remakes the topography of the ordinary such that the </w:t>
      </w:r>
      <w:proofErr w:type="spellStart"/>
      <w:r w:rsidRPr="009449C2">
        <w:rPr>
          <w:rStyle w:val="Emphasis"/>
        </w:rPr>
        <w:t>labour</w:t>
      </w:r>
      <w:proofErr w:type="spellEnd"/>
      <w:r w:rsidRPr="009449C2">
        <w:rPr>
          <w:rStyle w:val="Emphasis"/>
        </w:rPr>
        <w:t xml:space="preserve"> of maintaining one’s life becomes too hard to </w:t>
      </w:r>
      <w:r w:rsidRPr="00811119">
        <w:rPr>
          <w:rStyle w:val="Emphasis"/>
        </w:rPr>
        <w:t xml:space="preserve">keep up. We </w:t>
      </w:r>
      <w:proofErr w:type="gramStart"/>
      <w:r w:rsidRPr="00811119">
        <w:rPr>
          <w:rStyle w:val="Emphasis"/>
        </w:rPr>
        <w:t>have to</w:t>
      </w:r>
      <w:proofErr w:type="gramEnd"/>
      <w:r w:rsidRPr="00811119">
        <w:rPr>
          <w:rStyle w:val="Emphasis"/>
        </w:rPr>
        <w:t xml:space="preserve"> wait for the then and there in the here and now; how do we preserve ourselves until then</w:t>
      </w:r>
      <w:r w:rsidRPr="009449C2">
        <w:rPr>
          <w:rStyle w:val="Emphasis"/>
        </w:rPr>
        <w:t>?</w:t>
      </w:r>
      <w:r w:rsidRPr="009449C2">
        <w:rPr>
          <w:sz w:val="16"/>
        </w:rPr>
        <w:t xml:space="preserve">  As Leanne Simpson points out, reconciliation has been reparative for some survivors, encouraging them to tell their stories, to keep going, so to speak.[5] </w:t>
      </w:r>
      <w:r w:rsidRPr="009449C2">
        <w:rPr>
          <w:rStyle w:val="Emphasis"/>
        </w:rPr>
        <w:t xml:space="preserve">But, </w:t>
      </w:r>
      <w:r w:rsidRPr="009449C2">
        <w:rPr>
          <w:rStyle w:val="Emphasis"/>
          <w:highlight w:val="cyan"/>
        </w:rPr>
        <w:t>what of the</w:t>
      </w:r>
      <w:r w:rsidRPr="009449C2">
        <w:rPr>
          <w:rStyle w:val="Emphasis"/>
        </w:rPr>
        <w:t xml:space="preserve"> gendered and racialized technologies of </w:t>
      </w:r>
      <w:r w:rsidRPr="009449C2">
        <w:rPr>
          <w:rStyle w:val="Emphasis"/>
          <w:highlight w:val="cyan"/>
        </w:rPr>
        <w:t>violence that created</w:t>
      </w:r>
      <w:r w:rsidRPr="009449C2">
        <w:rPr>
          <w:rStyle w:val="Emphasis"/>
        </w:rPr>
        <w:t xml:space="preserve"> our </w:t>
      </w:r>
      <w:r w:rsidRPr="009449C2">
        <w:rPr>
          <w:rStyle w:val="Emphasis"/>
          <w:highlight w:val="cyan"/>
        </w:rPr>
        <w:t>scenes of living</w:t>
      </w:r>
      <w:r w:rsidRPr="009449C2">
        <w:rPr>
          <w:rStyle w:val="Emphasis"/>
        </w:rPr>
        <w:t xml:space="preserve">, scenes we’ve been forced to think are of our own choosing? </w:t>
      </w:r>
      <w:r w:rsidRPr="009449C2">
        <w:rPr>
          <w:rStyle w:val="Emphasis"/>
          <w:highlight w:val="cyan"/>
        </w:rPr>
        <w:t>Optimism for the work of reconciliation disappeared in the face of multiple crises</w:t>
      </w:r>
      <w:r w:rsidRPr="009449C2">
        <w:rPr>
          <w:rStyle w:val="Emphasis"/>
        </w:rPr>
        <w:t xml:space="preserve">: of Missing and Murdered Indigenous Women and Girls, of HIV infection rates, of mass incarceration, of diabetes, of suicide. </w:t>
      </w:r>
      <w:r w:rsidRPr="009449C2">
        <w:rPr>
          <w:rStyle w:val="Emphasis"/>
          <w:highlight w:val="cyan"/>
        </w:rPr>
        <w:t>Reconciliation</w:t>
      </w:r>
      <w:r w:rsidRPr="009449C2">
        <w:rPr>
          <w:rStyle w:val="Emphasis"/>
        </w:rPr>
        <w:t xml:space="preserve">, at once a heuristic and a form of statecraft, </w:t>
      </w:r>
      <w:r w:rsidRPr="009449C2">
        <w:rPr>
          <w:rStyle w:val="Emphasis"/>
          <w:highlight w:val="cyan"/>
        </w:rPr>
        <w:t>fakes</w:t>
      </w:r>
      <w:r w:rsidRPr="009449C2">
        <w:rPr>
          <w:rStyle w:val="Emphasis"/>
        </w:rPr>
        <w:t xml:space="preserve"> </w:t>
      </w:r>
      <w:r w:rsidRPr="009449C2">
        <w:rPr>
          <w:rStyle w:val="Emphasis"/>
          <w:highlight w:val="cyan"/>
        </w:rPr>
        <w:t xml:space="preserve">a political that doesn’t </w:t>
      </w:r>
      <w:proofErr w:type="gramStart"/>
      <w:r w:rsidRPr="009449C2">
        <w:rPr>
          <w:rStyle w:val="Emphasis"/>
          <w:highlight w:val="cyan"/>
        </w:rPr>
        <w:t>actually exist</w:t>
      </w:r>
      <w:proofErr w:type="gramEnd"/>
      <w:r w:rsidRPr="009449C2">
        <w:rPr>
          <w:rStyle w:val="Emphasis"/>
        </w:rPr>
        <w:t xml:space="preserve"> as such, one that not only presupposes that we – Indigenous peoples, that is – are willing to stay attached to it, but that we are already folded into it, that we’ve already consented to it. What does it mean, for example, to consent to a nation-to-nation relationship if there are no other options to choose from</w:t>
      </w:r>
      <w:proofErr w:type="gramStart"/>
      <w:r w:rsidRPr="009449C2">
        <w:rPr>
          <w:rStyle w:val="Emphasis"/>
        </w:rPr>
        <w:t xml:space="preserve">?  </w:t>
      </w:r>
      <w:proofErr w:type="gramEnd"/>
      <w:r w:rsidRPr="009449C2">
        <w:rPr>
          <w:rStyle w:val="Emphasis"/>
        </w:rPr>
        <w:t>Reconciliation wants so badly to be a keyword of sorts, to contain so much inside its semantic confines, to be “wide-reaching in its explanatory power</w:t>
      </w:r>
      <w:proofErr w:type="gramStart"/>
      <w:r w:rsidRPr="009449C2">
        <w:rPr>
          <w:sz w:val="16"/>
        </w:rPr>
        <w:t>.”[</w:t>
      </w:r>
      <w:proofErr w:type="gramEnd"/>
      <w:r w:rsidRPr="009449C2">
        <w:rPr>
          <w:sz w:val="16"/>
        </w:rPr>
        <w:t xml:space="preserve">6] I’m not surprised things have started to leak all over the place. </w:t>
      </w:r>
      <w:r w:rsidRPr="00811119">
        <w:rPr>
          <w:rStyle w:val="Emphasis"/>
        </w:rPr>
        <w:t xml:space="preserve">Decolonization </w:t>
      </w:r>
      <w:r w:rsidRPr="009449C2">
        <w:rPr>
          <w:rStyle w:val="Emphasis"/>
          <w:highlight w:val="cyan"/>
        </w:rPr>
        <w:t>might need</w:t>
      </w:r>
      <w:r w:rsidRPr="009449C2">
        <w:rPr>
          <w:rStyle w:val="Emphasis"/>
        </w:rPr>
        <w:t xml:space="preserve"> something of </w:t>
      </w:r>
      <w:r w:rsidRPr="009449C2">
        <w:rPr>
          <w:rStyle w:val="Emphasis"/>
          <w:highlight w:val="cyan"/>
        </w:rPr>
        <w:t>an affective turn</w:t>
      </w:r>
      <w:r w:rsidRPr="009449C2">
        <w:rPr>
          <w:rStyle w:val="Emphasis"/>
        </w:rPr>
        <w:t xml:space="preserve">: I think there are ways of being attuned to our bodies such that we can gauge if our visceral responses are trained or not, </w:t>
      </w:r>
      <w:proofErr w:type="gramStart"/>
      <w:r w:rsidRPr="009449C2">
        <w:rPr>
          <w:rStyle w:val="Emphasis"/>
        </w:rPr>
        <w:t>parasitic</w:t>
      </w:r>
      <w:proofErr w:type="gramEnd"/>
      <w:r w:rsidRPr="009449C2">
        <w:rPr>
          <w:rStyle w:val="Emphasis"/>
        </w:rPr>
        <w:t xml:space="preserve"> or not. In short: what do our tears signal, what do his</w:t>
      </w:r>
      <w:r w:rsidRPr="009449C2">
        <w:rPr>
          <w:sz w:val="16"/>
        </w:rPr>
        <w:t xml:space="preserve"> – Justin Trudeau’s – signal? We cry because pain holds our world together. I don’t want pain to hold our world together anymore</w:t>
      </w:r>
      <w:proofErr w:type="gramStart"/>
      <w:r w:rsidRPr="009449C2">
        <w:rPr>
          <w:sz w:val="16"/>
        </w:rPr>
        <w:t xml:space="preserve">.  </w:t>
      </w:r>
      <w:proofErr w:type="gramEnd"/>
      <w:r w:rsidRPr="009449C2">
        <w:rPr>
          <w:rStyle w:val="Emphasis"/>
        </w:rPr>
        <w:t xml:space="preserve">Perhaps </w:t>
      </w:r>
      <w:r w:rsidRPr="009449C2">
        <w:rPr>
          <w:rStyle w:val="Emphasis"/>
          <w:highlight w:val="cyan"/>
        </w:rPr>
        <w:t>admitting</w:t>
      </w:r>
      <w:r w:rsidRPr="009449C2">
        <w:rPr>
          <w:rStyle w:val="Emphasis"/>
        </w:rPr>
        <w:t xml:space="preserve"> we are </w:t>
      </w:r>
      <w:r w:rsidRPr="009449C2">
        <w:rPr>
          <w:rStyle w:val="Emphasis"/>
          <w:highlight w:val="cyan"/>
        </w:rPr>
        <w:t>political</w:t>
      </w:r>
      <w:r w:rsidRPr="009449C2">
        <w:rPr>
          <w:rStyle w:val="Emphasis"/>
        </w:rPr>
        <w:t>ly</w:t>
      </w:r>
      <w:r w:rsidRPr="009449C2">
        <w:rPr>
          <w:rStyle w:val="Emphasis"/>
          <w:highlight w:val="cyan"/>
        </w:rPr>
        <w:t xml:space="preserve"> depress</w:t>
      </w:r>
      <w:r w:rsidRPr="009449C2">
        <w:rPr>
          <w:rStyle w:val="Emphasis"/>
        </w:rPr>
        <w:t>ed</w:t>
      </w:r>
      <w:r w:rsidRPr="009449C2">
        <w:rPr>
          <w:rStyle w:val="Emphasis"/>
          <w:highlight w:val="cyan"/>
        </w:rPr>
        <w:t xml:space="preserve"> is</w:t>
      </w:r>
      <w:r w:rsidRPr="009449C2">
        <w:rPr>
          <w:rStyle w:val="Emphasis"/>
        </w:rPr>
        <w:t xml:space="preserve"> one of the most </w:t>
      </w:r>
      <w:r w:rsidRPr="009449C2">
        <w:rPr>
          <w:rStyle w:val="Emphasis"/>
          <w:highlight w:val="cyan"/>
        </w:rPr>
        <w:t>important</w:t>
      </w:r>
      <w:r w:rsidRPr="009449C2">
        <w:rPr>
          <w:rStyle w:val="Emphasis"/>
        </w:rPr>
        <w:t xml:space="preserve"> things we could do </w:t>
      </w:r>
      <w:proofErr w:type="gramStart"/>
      <w:r w:rsidRPr="009449C2">
        <w:rPr>
          <w:rStyle w:val="Emphasis"/>
        </w:rPr>
        <w:t>in this day and age</w:t>
      </w:r>
      <w:proofErr w:type="gramEnd"/>
      <w:r w:rsidRPr="009449C2">
        <w:rPr>
          <w:rStyle w:val="Emphasis"/>
        </w:rPr>
        <w:t xml:space="preserve">. </w:t>
      </w:r>
      <w:r w:rsidRPr="009449C2">
        <w:rPr>
          <w:rStyle w:val="Emphasis"/>
          <w:highlight w:val="cyan"/>
        </w:rPr>
        <w:t>When survival becomes radical and death becomes part</w:t>
      </w:r>
      <w:r w:rsidRPr="009449C2">
        <w:rPr>
          <w:rStyle w:val="Emphasis"/>
        </w:rPr>
        <w:t xml:space="preserve"> and parcel </w:t>
      </w:r>
      <w:r w:rsidRPr="009449C2">
        <w:rPr>
          <w:rStyle w:val="Emphasis"/>
          <w:highlight w:val="cyan"/>
        </w:rPr>
        <w:t>of the ordinary</w:t>
      </w:r>
      <w:r w:rsidRPr="009449C2">
        <w:rPr>
          <w:rStyle w:val="Emphasis"/>
        </w:rPr>
        <w:t xml:space="preserve"> itself, </w:t>
      </w:r>
      <w:r w:rsidRPr="009449C2">
        <w:rPr>
          <w:rStyle w:val="Emphasis"/>
          <w:highlight w:val="cyan"/>
        </w:rPr>
        <w:t>political depression might be</w:t>
      </w:r>
      <w:r w:rsidRPr="009449C2">
        <w:rPr>
          <w:rStyle w:val="Emphasis"/>
        </w:rPr>
        <w:t xml:space="preserve"> our </w:t>
      </w:r>
      <w:r w:rsidRPr="009449C2">
        <w:rPr>
          <w:rStyle w:val="Emphasis"/>
          <w:highlight w:val="cyan"/>
        </w:rPr>
        <w:t>only point of departure</w:t>
      </w:r>
      <w:r w:rsidRPr="009449C2">
        <w:rPr>
          <w:rStyle w:val="Emphasis"/>
        </w:rPr>
        <w:t xml:space="preserve">. </w:t>
      </w:r>
      <w:proofErr w:type="gramStart"/>
      <w:r w:rsidRPr="009449C2">
        <w:rPr>
          <w:rStyle w:val="Emphasis"/>
        </w:rPr>
        <w:t>But,</w:t>
      </w:r>
      <w:proofErr w:type="gramEnd"/>
      <w:r w:rsidRPr="009449C2">
        <w:rPr>
          <w:rStyle w:val="Emphasis"/>
        </w:rPr>
        <w:t xml:space="preserve"> </w:t>
      </w:r>
      <w:r w:rsidRPr="009449C2">
        <w:rPr>
          <w:rStyle w:val="Emphasis"/>
          <w:highlight w:val="cyan"/>
        </w:rPr>
        <w:t>political depression is</w:t>
      </w:r>
      <w:r w:rsidRPr="009449C2">
        <w:rPr>
          <w:rStyle w:val="Emphasis"/>
        </w:rPr>
        <w:t xml:space="preserve"> also </w:t>
      </w:r>
      <w:r w:rsidRPr="009449C2">
        <w:rPr>
          <w:rStyle w:val="Emphasis"/>
          <w:highlight w:val="cyan"/>
        </w:rPr>
        <w:t>about dreaming up alternatives</w:t>
      </w:r>
      <w:r w:rsidRPr="009449C2">
        <w:rPr>
          <w:rStyle w:val="Emphasis"/>
        </w:rPr>
        <w:t xml:space="preserve"> that can sustain your attachments to life</w:t>
      </w:r>
      <w:r w:rsidRPr="009449C2">
        <w:rPr>
          <w:sz w:val="16"/>
        </w:rPr>
        <w:t xml:space="preserve">. </w:t>
      </w:r>
      <w:proofErr w:type="spellStart"/>
      <w:r w:rsidRPr="009449C2">
        <w:rPr>
          <w:sz w:val="16"/>
        </w:rPr>
        <w:t>Cvetkovich</w:t>
      </w:r>
      <w:proofErr w:type="spellEnd"/>
      <w:r w:rsidRPr="009449C2">
        <w:rPr>
          <w:sz w:val="16"/>
        </w:rPr>
        <w:t xml:space="preserve"> reminds us that we need </w:t>
      </w:r>
      <w:r w:rsidRPr="009449C2">
        <w:rPr>
          <w:rStyle w:val="Emphasis"/>
        </w:rPr>
        <w:t>“other affective tools for transformation” because hope and blind allegiance have failed too many of us too often</w:t>
      </w:r>
      <w:r w:rsidRPr="009449C2">
        <w:rPr>
          <w:sz w:val="16"/>
        </w:rPr>
        <w:t xml:space="preserve">.[7] </w:t>
      </w:r>
      <w:r w:rsidRPr="009449C2">
        <w:rPr>
          <w:rStyle w:val="Emphasis"/>
        </w:rPr>
        <w:t xml:space="preserve">I am interested in the generative work of pessimism, how </w:t>
      </w:r>
      <w:r w:rsidRPr="009449C2">
        <w:rPr>
          <w:rStyle w:val="Emphasis"/>
          <w:highlight w:val="cyan"/>
        </w:rPr>
        <w:t>being fed up propels</w:t>
      </w:r>
      <w:r w:rsidRPr="009449C2">
        <w:rPr>
          <w:rStyle w:val="Emphasis"/>
        </w:rPr>
        <w:t xml:space="preserve"> us onward, and </w:t>
      </w:r>
      <w:r w:rsidRPr="009449C2">
        <w:rPr>
          <w:rStyle w:val="Emphasis"/>
          <w:highlight w:val="cyan"/>
        </w:rPr>
        <w:t>keeps</w:t>
      </w:r>
      <w:r w:rsidRPr="009449C2">
        <w:rPr>
          <w:rStyle w:val="Emphasis"/>
        </w:rPr>
        <w:t xml:space="preserve"> us </w:t>
      </w:r>
      <w:r w:rsidRPr="009449C2">
        <w:rPr>
          <w:rStyle w:val="Emphasis"/>
          <w:highlight w:val="cyan"/>
        </w:rPr>
        <w:t>grounded</w:t>
      </w:r>
      <w:r w:rsidRPr="009449C2">
        <w:rPr>
          <w:rStyle w:val="Emphasis"/>
        </w:rPr>
        <w:t xml:space="preserve"> in the now, such that we can make it to the future, even if that’s just tomorrow</w:t>
      </w:r>
      <w:proofErr w:type="gramStart"/>
      <w:r w:rsidRPr="009449C2">
        <w:rPr>
          <w:sz w:val="16"/>
        </w:rPr>
        <w:t xml:space="preserve">.  </w:t>
      </w:r>
      <w:proofErr w:type="gramEnd"/>
      <w:r w:rsidRPr="009449C2">
        <w:rPr>
          <w:sz w:val="16"/>
        </w:rPr>
        <w:t xml:space="preserve">As Kim </w:t>
      </w:r>
      <w:proofErr w:type="spellStart"/>
      <w:r w:rsidRPr="009449C2">
        <w:rPr>
          <w:sz w:val="16"/>
        </w:rPr>
        <w:t>TallBear</w:t>
      </w:r>
      <w:proofErr w:type="spellEnd"/>
      <w:r w:rsidRPr="009449C2">
        <w:rPr>
          <w:sz w:val="16"/>
        </w:rPr>
        <w:t xml:space="preserve"> put it, we’ve been living in a post-apocalyptic world (in its ecological ruins and in the face of its crisis-making politics) for quite some time,[8] one that exhausts our bodies to the point of depression and death and one that slowly removes us from the non-normative or the astray.[9</w:t>
      </w:r>
      <w:r w:rsidRPr="009449C2">
        <w:rPr>
          <w:rStyle w:val="Emphasis"/>
        </w:rPr>
        <w:t>] We are stuck in the thick of things, left clinging to an impasse without an exit strategy.</w:t>
      </w:r>
      <w:r w:rsidRPr="009449C2">
        <w:rPr>
          <w:sz w:val="16"/>
        </w:rPr>
        <w:t xml:space="preserve"> We might need reconciliation today, but Indigenous peoples need a more capacious world-building project for tomorrow, one that can bear all of us and the sovereignties built into our breathing. </w:t>
      </w:r>
      <w:r w:rsidRPr="009449C2">
        <w:rPr>
          <w:rStyle w:val="Emphasis"/>
        </w:rPr>
        <w:t>We should not be asked: do you want the world today? Instead, we should be asking: does the world want us?</w:t>
      </w:r>
    </w:p>
    <w:p w14:paraId="62C06ADB" w14:textId="77777777" w:rsidR="00432574" w:rsidRDefault="00432574" w:rsidP="00432574">
      <w:pPr>
        <w:pStyle w:val="Heading4"/>
      </w:pPr>
      <w:r>
        <w:lastRenderedPageBreak/>
        <w:t xml:space="preserve">The counterinterpretation is that you should evaluate the 1AC as an object of study </w:t>
      </w:r>
    </w:p>
    <w:p w14:paraId="0AD047B3" w14:textId="77777777" w:rsidR="00432574" w:rsidRDefault="00432574" w:rsidP="00432574">
      <w:pPr>
        <w:pStyle w:val="Heading4"/>
      </w:pPr>
      <w:r>
        <w:t xml:space="preserve">[a] </w:t>
      </w:r>
      <w:proofErr w:type="spellStart"/>
      <w:r>
        <w:t>Sociogeny</w:t>
      </w:r>
      <w:proofErr w:type="spellEnd"/>
      <w:r>
        <w:t xml:space="preserve"> – debate may not spill over to political </w:t>
      </w:r>
      <w:proofErr w:type="gramStart"/>
      <w:r>
        <w:t>change</w:t>
      </w:r>
      <w:proofErr w:type="gramEnd"/>
      <w:r>
        <w:t xml:space="preserve"> but it has the potential to reproduce affirmations and negations that trigger </w:t>
      </w:r>
      <w:proofErr w:type="spellStart"/>
      <w:r>
        <w:t>neurohcmeical</w:t>
      </w:r>
      <w:proofErr w:type="spellEnd"/>
      <w:r>
        <w:t xml:space="preserve"> responses via reward and punishment mechanisms privilege certain research methods as valuable in the way debaters view the world.</w:t>
      </w:r>
    </w:p>
    <w:p w14:paraId="735B6655" w14:textId="77777777" w:rsidR="00432574" w:rsidRDefault="00432574" w:rsidP="00432574">
      <w:pPr>
        <w:pStyle w:val="Heading4"/>
      </w:pPr>
      <w:r>
        <w:t xml:space="preserve">[b] </w:t>
      </w:r>
      <w:proofErr w:type="gramStart"/>
      <w:r>
        <w:t>Objectivity  –</w:t>
      </w:r>
      <w:proofErr w:type="gramEnd"/>
      <w:r>
        <w:t xml:space="preserve"> consequence based  plan focus shifts the focus of debate from our investments in settler colonialism to a  plan text, which is incoherent because debate is a communicative activity and their inter sidesteps discussions of genocide.</w:t>
      </w:r>
    </w:p>
    <w:p w14:paraId="1471AF96" w14:textId="77777777" w:rsidR="00432574" w:rsidRPr="00EA0D43" w:rsidRDefault="00432574" w:rsidP="00432574">
      <w:pPr>
        <w:pStyle w:val="Heading4"/>
      </w:pPr>
      <w:r>
        <w:t xml:space="preserve">[c] Temporality – the </w:t>
      </w:r>
      <w:proofErr w:type="spellStart"/>
      <w:r>
        <w:t>affs</w:t>
      </w:r>
      <w:proofErr w:type="spellEnd"/>
      <w:r>
        <w:t xml:space="preserve"> models teaches violence can be wished away through administrative tinkering </w:t>
      </w:r>
      <w:proofErr w:type="spellStart"/>
      <w:r>
        <w:t>propogating</w:t>
      </w:r>
      <w:proofErr w:type="spellEnd"/>
      <w:r>
        <w:t xml:space="preserve"> desires within debate to play as </w:t>
      </w:r>
      <w:proofErr w:type="spellStart"/>
      <w:r>
        <w:t>activits</w:t>
      </w:r>
      <w:proofErr w:type="spellEnd"/>
      <w:r>
        <w:t xml:space="preserve"> without </w:t>
      </w:r>
      <w:proofErr w:type="spellStart"/>
      <w:r>
        <w:t>reimagnign</w:t>
      </w:r>
      <w:proofErr w:type="spellEnd"/>
      <w:r>
        <w:t xml:space="preserve"> the social structures that cause violence in the first place. Viewing the ballot as </w:t>
      </w:r>
      <w:proofErr w:type="gramStart"/>
      <w:r>
        <w:t>an</w:t>
      </w:r>
      <w:proofErr w:type="gramEnd"/>
      <w:r>
        <w:t xml:space="preserve"> mechanism to restore ethicality fails – they still dogmatically adhere to these protocols even though they know debate doesn’t </w:t>
      </w:r>
      <w:proofErr w:type="spellStart"/>
      <w:r>
        <w:t>caus</w:t>
      </w:r>
      <w:proofErr w:type="spellEnd"/>
      <w:r>
        <w:t xml:space="preserve"> </w:t>
      </w:r>
      <w:proofErr w:type="spellStart"/>
      <w:r>
        <w:t>emateiral</w:t>
      </w:r>
      <w:proofErr w:type="spellEnd"/>
      <w:r>
        <w:t xml:space="preserve"> change. That creates an process where </w:t>
      </w:r>
      <w:proofErr w:type="spellStart"/>
      <w:r>
        <w:t>nativeness</w:t>
      </w:r>
      <w:proofErr w:type="spellEnd"/>
      <w:r>
        <w:t xml:space="preserve"> is confined to death as their promise of a </w:t>
      </w:r>
      <w:proofErr w:type="spellStart"/>
      <w:r>
        <w:t>fiated</w:t>
      </w:r>
      <w:proofErr w:type="spellEnd"/>
      <w:r>
        <w:t xml:space="preserve"> political horizon relies on </w:t>
      </w:r>
      <w:proofErr w:type="gramStart"/>
      <w:r>
        <w:t>a  politics</w:t>
      </w:r>
      <w:proofErr w:type="gramEnd"/>
      <w:r>
        <w:t xml:space="preserve"> of futurity.</w:t>
      </w:r>
    </w:p>
    <w:p w14:paraId="1DE77F6A" w14:textId="6577195C" w:rsidR="00DF5414" w:rsidRDefault="00DF5414" w:rsidP="00DF5414">
      <w:pPr>
        <w:pStyle w:val="Heading3"/>
        <w:rPr>
          <w:rStyle w:val="Emphasis"/>
          <w:b/>
          <w:iCs w:val="0"/>
          <w:sz w:val="32"/>
        </w:rPr>
      </w:pPr>
      <w:r>
        <w:rPr>
          <w:rStyle w:val="Emphasis"/>
          <w:b/>
          <w:iCs w:val="0"/>
          <w:sz w:val="32"/>
        </w:rPr>
        <w:lastRenderedPageBreak/>
        <w:t>2</w:t>
      </w:r>
    </w:p>
    <w:p w14:paraId="29C7D32A" w14:textId="77777777" w:rsidR="00DF5414" w:rsidRDefault="00DF5414" w:rsidP="00DF5414">
      <w:pPr>
        <w:pStyle w:val="Heading4"/>
      </w:pPr>
      <w:r>
        <w:t xml:space="preserve">Interpretation: Unconditional means not conditional or limited. – to clarify, the affirmative must defend the right of all workers to strike at any time. </w:t>
      </w:r>
    </w:p>
    <w:p w14:paraId="71FCC0B4" w14:textId="77777777" w:rsidR="00DF5414" w:rsidRDefault="00DF5414" w:rsidP="00DF5414">
      <w:pPr>
        <w:pStyle w:val="Heading4"/>
        <w:rPr>
          <w:rFonts w:eastAsiaTheme="minorEastAsia" w:cstheme="minorBidi"/>
          <w:b w:val="0"/>
          <w:bCs/>
          <w:sz w:val="22"/>
          <w:szCs w:val="24"/>
        </w:rPr>
      </w:pPr>
      <w:r w:rsidRPr="00F2035D">
        <w:t>Merriam Webster</w:t>
      </w:r>
      <w:r>
        <w:rPr>
          <w:rFonts w:eastAsiaTheme="minorEastAsia" w:cstheme="minorBidi"/>
          <w:b w:val="0"/>
          <w:sz w:val="22"/>
          <w:szCs w:val="24"/>
        </w:rPr>
        <w:t xml:space="preserve"> (</w:t>
      </w:r>
      <w:hyperlink r:id="rId9" w:history="1">
        <w:r w:rsidRPr="00245B23">
          <w:rPr>
            <w:rStyle w:val="Hyperlink"/>
            <w:rFonts w:eastAsiaTheme="minorEastAsia" w:cstheme="minorBidi"/>
            <w:b w:val="0"/>
            <w:sz w:val="22"/>
            <w:szCs w:val="24"/>
          </w:rPr>
          <w:t>https://www.merriam-webster.com/dictionary/unconditional)//ww</w:t>
        </w:r>
      </w:hyperlink>
      <w:r>
        <w:rPr>
          <w:rFonts w:eastAsiaTheme="minorEastAsia" w:cstheme="minorBidi"/>
          <w:b w:val="0"/>
          <w:sz w:val="22"/>
          <w:szCs w:val="24"/>
        </w:rPr>
        <w:t xml:space="preserve"> </w:t>
      </w:r>
      <w:proofErr w:type="spellStart"/>
      <w:r>
        <w:rPr>
          <w:rFonts w:eastAsiaTheme="minorEastAsia" w:cstheme="minorBidi"/>
          <w:b w:val="0"/>
          <w:sz w:val="22"/>
          <w:szCs w:val="24"/>
        </w:rPr>
        <w:t>pbj</w:t>
      </w:r>
      <w:proofErr w:type="spellEnd"/>
    </w:p>
    <w:p w14:paraId="0879C06A" w14:textId="77777777" w:rsidR="00DF5414" w:rsidRPr="00F2035D" w:rsidRDefault="00DF5414" w:rsidP="00DF5414">
      <w:pPr>
        <w:rPr>
          <w:rStyle w:val="Emphasis"/>
        </w:rPr>
      </w:pPr>
      <w:r w:rsidRPr="00F2035D">
        <w:rPr>
          <w:rStyle w:val="Emphasis"/>
        </w:rPr>
        <w:t>not conditional or limited</w:t>
      </w:r>
    </w:p>
    <w:p w14:paraId="41D76246" w14:textId="77777777" w:rsidR="00DF5414" w:rsidRDefault="00DF5414" w:rsidP="00DF5414">
      <w:pPr>
        <w:pStyle w:val="Heading4"/>
      </w:pPr>
      <w:r>
        <w:t xml:space="preserve">Violation: they don’t </w:t>
      </w:r>
    </w:p>
    <w:p w14:paraId="7EE1E101" w14:textId="77777777" w:rsidR="00DF5414" w:rsidRDefault="00DF5414" w:rsidP="00DF5414">
      <w:pPr>
        <w:pStyle w:val="Heading4"/>
      </w:pPr>
      <w:r>
        <w:t>Standards:</w:t>
      </w:r>
    </w:p>
    <w:p w14:paraId="3A81F1CD" w14:textId="77777777" w:rsidR="00DF5414" w:rsidRPr="00715645" w:rsidRDefault="00DF5414" w:rsidP="00DF5414">
      <w:pPr>
        <w:pStyle w:val="Heading4"/>
        <w:rPr>
          <w:rFonts w:asciiTheme="minorHAnsi" w:hAnsiTheme="minorHAnsi" w:cstheme="minorHAnsi"/>
          <w:color w:val="000000" w:themeColor="text1"/>
        </w:rPr>
      </w:pPr>
      <w:r>
        <w:t xml:space="preserve">[1] Limits – allows an </w:t>
      </w:r>
      <w:proofErr w:type="spellStart"/>
      <w:r>
        <w:t>aff</w:t>
      </w:r>
      <w:proofErr w:type="spellEnd"/>
      <w:r>
        <w:t xml:space="preserve"> infinite permutations of arbitrary conditions like no striking for medical workers, not if it causes harm, </w:t>
      </w:r>
      <w:r w:rsidRPr="007D46DE">
        <w:rPr>
          <w:rFonts w:asciiTheme="majorHAnsi" w:hAnsiTheme="majorHAnsi" w:cstheme="majorHAnsi"/>
        </w:rPr>
        <w:t xml:space="preserve">or only for a certain duration. </w:t>
      </w:r>
      <w:r w:rsidRPr="007D46DE">
        <w:rPr>
          <w:rFonts w:asciiTheme="majorHAnsi" w:hAnsiTheme="majorHAnsi" w:cstheme="majorHAnsi"/>
          <w:color w:val="000000" w:themeColor="text1"/>
        </w:rPr>
        <w:t xml:space="preserve">Explosion of </w:t>
      </w:r>
      <w:proofErr w:type="spellStart"/>
      <w:r w:rsidRPr="007D46DE">
        <w:rPr>
          <w:rFonts w:asciiTheme="majorHAnsi" w:hAnsiTheme="majorHAnsi" w:cstheme="majorHAnsi"/>
          <w:color w:val="000000" w:themeColor="text1"/>
        </w:rPr>
        <w:t>aff</w:t>
      </w:r>
      <w:proofErr w:type="spellEnd"/>
      <w:r w:rsidRPr="007D46DE">
        <w:rPr>
          <w:rFonts w:asciiTheme="majorHAnsi" w:hAnsiTheme="majorHAnsi" w:cstheme="majorHAnsi"/>
          <w:color w:val="000000" w:themeColor="text1"/>
        </w:rPr>
        <w:t xml:space="preserve"> ground makes neg prep burden impossible, either killing neg ground or forcing the neg to read generics that barely link, always letting </w:t>
      </w:r>
      <w:proofErr w:type="spellStart"/>
      <w:r w:rsidRPr="007D46DE">
        <w:rPr>
          <w:rFonts w:asciiTheme="majorHAnsi" w:hAnsiTheme="majorHAnsi" w:cstheme="majorHAnsi"/>
          <w:color w:val="000000" w:themeColor="text1"/>
        </w:rPr>
        <w:t>aff</w:t>
      </w:r>
      <w:proofErr w:type="spellEnd"/>
      <w:r w:rsidRPr="007D46DE">
        <w:rPr>
          <w:rFonts w:asciiTheme="majorHAnsi" w:hAnsiTheme="majorHAnsi" w:cstheme="majorHAnsi"/>
          <w:color w:val="000000" w:themeColor="text1"/>
        </w:rPr>
        <w:t xml:space="preserve"> win. Force the 1AR to read a definition card with a clear list of </w:t>
      </w:r>
      <w:r>
        <w:rPr>
          <w:rFonts w:asciiTheme="majorHAnsi" w:hAnsiTheme="majorHAnsi" w:cstheme="majorHAnsi"/>
          <w:color w:val="000000" w:themeColor="text1"/>
        </w:rPr>
        <w:t xml:space="preserve">when </w:t>
      </w:r>
      <w:proofErr w:type="spellStart"/>
      <w:r>
        <w:rPr>
          <w:rFonts w:asciiTheme="majorHAnsi" w:hAnsiTheme="majorHAnsi" w:cstheme="majorHAnsi"/>
          <w:color w:val="000000" w:themeColor="text1"/>
        </w:rPr>
        <w:t>its</w:t>
      </w:r>
      <w:proofErr w:type="spellEnd"/>
      <w:r>
        <w:rPr>
          <w:rFonts w:asciiTheme="majorHAnsi" w:hAnsiTheme="majorHAnsi" w:cstheme="majorHAnsi"/>
          <w:color w:val="000000" w:themeColor="text1"/>
        </w:rPr>
        <w:t xml:space="preserve"> okay to put conditions</w:t>
      </w:r>
      <w:r w:rsidRPr="007D46DE">
        <w:rPr>
          <w:rFonts w:asciiTheme="majorHAnsi" w:hAnsiTheme="majorHAnsi" w:cstheme="majorHAnsi"/>
          <w:color w:val="000000" w:themeColor="text1"/>
        </w:rPr>
        <w:t xml:space="preserve"> </w:t>
      </w:r>
      <w:r>
        <w:rPr>
          <w:rFonts w:asciiTheme="majorHAnsi" w:hAnsiTheme="majorHAnsi" w:cstheme="majorHAnsi"/>
          <w:color w:val="000000" w:themeColor="text1"/>
        </w:rPr>
        <w:t xml:space="preserve">and what they are </w:t>
      </w:r>
      <w:r w:rsidRPr="007D46DE">
        <w:rPr>
          <w:rFonts w:asciiTheme="majorHAnsi" w:hAnsiTheme="majorHAnsi" w:cstheme="majorHAnsi"/>
          <w:color w:val="000000" w:themeColor="text1"/>
        </w:rPr>
        <w:t xml:space="preserve">– otherwise, </w:t>
      </w:r>
      <w:r>
        <w:rPr>
          <w:rFonts w:asciiTheme="majorHAnsi" w:hAnsiTheme="majorHAnsi" w:cstheme="majorHAnsi"/>
          <w:color w:val="000000" w:themeColor="text1"/>
        </w:rPr>
        <w:t xml:space="preserve">its arbitrary and you should </w:t>
      </w:r>
      <w:r w:rsidRPr="007D46DE">
        <w:rPr>
          <w:rFonts w:asciiTheme="majorHAnsi" w:hAnsiTheme="majorHAnsi" w:cstheme="majorHAnsi"/>
          <w:color w:val="000000" w:themeColor="text1"/>
          <w:u w:val="single"/>
        </w:rPr>
        <w:t>vote neg</w:t>
      </w:r>
      <w:r w:rsidRPr="007D46DE">
        <w:rPr>
          <w:rFonts w:asciiTheme="majorHAnsi" w:hAnsiTheme="majorHAnsi" w:cstheme="majorHAnsi"/>
          <w:color w:val="000000" w:themeColor="text1"/>
        </w:rPr>
        <w:t xml:space="preserve"> since they can’t put a clear limit on the topic. Our </w:t>
      </w:r>
      <w:proofErr w:type="spellStart"/>
      <w:r w:rsidRPr="007D46DE">
        <w:rPr>
          <w:rFonts w:asciiTheme="majorHAnsi" w:hAnsiTheme="majorHAnsi" w:cstheme="majorHAnsi"/>
          <w:color w:val="000000" w:themeColor="text1"/>
        </w:rPr>
        <w:t>interp</w:t>
      </w:r>
      <w:proofErr w:type="spellEnd"/>
      <w:r w:rsidRPr="007D46DE">
        <w:rPr>
          <w:rFonts w:asciiTheme="majorHAnsi" w:hAnsiTheme="majorHAnsi" w:cstheme="majorHAnsi"/>
          <w:color w:val="000000" w:themeColor="text1"/>
        </w:rPr>
        <w:t xml:space="preserve"> solves – it establishes a </w:t>
      </w:r>
      <w:r w:rsidRPr="007D46DE">
        <w:rPr>
          <w:rFonts w:asciiTheme="majorHAnsi" w:hAnsiTheme="majorHAnsi" w:cstheme="majorHAnsi"/>
          <w:color w:val="000000" w:themeColor="text1"/>
          <w:u w:val="single"/>
        </w:rPr>
        <w:t>clear bright-line</w:t>
      </w:r>
      <w:r w:rsidRPr="007D46DE">
        <w:rPr>
          <w:rFonts w:asciiTheme="majorHAnsi" w:hAnsiTheme="majorHAnsi" w:cstheme="majorHAnsi"/>
          <w:color w:val="000000" w:themeColor="text1"/>
        </w:rPr>
        <w:t xml:space="preserve"> for that gives the neg a chance to </w:t>
      </w:r>
      <w:r w:rsidRPr="007D46DE">
        <w:rPr>
          <w:rFonts w:asciiTheme="majorHAnsi" w:hAnsiTheme="majorHAnsi" w:cstheme="majorHAnsi"/>
          <w:color w:val="000000" w:themeColor="text1"/>
          <w:u w:val="single"/>
        </w:rPr>
        <w:t>predict and prepare</w:t>
      </w:r>
      <w:r w:rsidRPr="007D46DE">
        <w:rPr>
          <w:rFonts w:asciiTheme="majorHAnsi" w:hAnsiTheme="majorHAnsi" w:cstheme="majorHAnsi"/>
          <w:color w:val="000000" w:themeColor="text1"/>
        </w:rPr>
        <w:t xml:space="preserve"> for every </w:t>
      </w:r>
      <w:proofErr w:type="spellStart"/>
      <w:r w:rsidRPr="007D46DE">
        <w:rPr>
          <w:rFonts w:asciiTheme="majorHAnsi" w:hAnsiTheme="majorHAnsi" w:cstheme="majorHAnsi"/>
          <w:color w:val="000000" w:themeColor="text1"/>
        </w:rPr>
        <w:t>aff</w:t>
      </w:r>
      <w:proofErr w:type="spellEnd"/>
      <w:r w:rsidRPr="007D46DE">
        <w:rPr>
          <w:rFonts w:asciiTheme="majorHAnsi" w:hAnsiTheme="majorHAnsi" w:cstheme="majorHAnsi"/>
          <w:color w:val="000000" w:themeColor="text1"/>
        </w:rPr>
        <w:t xml:space="preserve"> ahead of time. </w:t>
      </w:r>
    </w:p>
    <w:p w14:paraId="31ECE5DA" w14:textId="77777777" w:rsidR="00DF5414" w:rsidRDefault="00DF5414" w:rsidP="00DF5414"/>
    <w:p w14:paraId="683A9763" w14:textId="77777777" w:rsidR="00DF5414" w:rsidRPr="00430319" w:rsidRDefault="00DF5414" w:rsidP="00DF5414">
      <w:pPr>
        <w:pStyle w:val="Heading4"/>
        <w:rPr>
          <w:u w:val="single"/>
        </w:rPr>
      </w:pPr>
      <w:r w:rsidRPr="00430319">
        <w:rPr>
          <w:u w:val="single"/>
        </w:rPr>
        <w:t xml:space="preserve">Drop the Debater – </w:t>
      </w:r>
    </w:p>
    <w:p w14:paraId="2ACE9DD6" w14:textId="77777777" w:rsidR="00DF5414" w:rsidRPr="00430319" w:rsidRDefault="00DF5414" w:rsidP="00DF5414">
      <w:pPr>
        <w:pStyle w:val="Heading4"/>
      </w:pPr>
      <w:r w:rsidRPr="00430319">
        <w:t xml:space="preserve">[1] sets a precedent that debaters </w:t>
      </w:r>
      <w:proofErr w:type="spellStart"/>
      <w:proofErr w:type="gramStart"/>
      <w:r w:rsidRPr="00430319">
        <w:t>wont</w:t>
      </w:r>
      <w:proofErr w:type="spellEnd"/>
      <w:proofErr w:type="gramEnd"/>
      <w:r w:rsidRPr="00430319">
        <w:t xml:space="preserve"> be abusive </w:t>
      </w:r>
    </w:p>
    <w:p w14:paraId="5389F1A8" w14:textId="77777777" w:rsidR="00DF5414" w:rsidRPr="00430319" w:rsidRDefault="00DF5414" w:rsidP="00DF5414">
      <w:pPr>
        <w:pStyle w:val="Heading4"/>
      </w:pPr>
      <w:r w:rsidRPr="00430319">
        <w:t xml:space="preserve">[2] DTA is the same since you drop the </w:t>
      </w:r>
      <w:proofErr w:type="spellStart"/>
      <w:r w:rsidRPr="00430319">
        <w:t>aff</w:t>
      </w:r>
      <w:proofErr w:type="spellEnd"/>
    </w:p>
    <w:p w14:paraId="6E08AED8" w14:textId="77777777" w:rsidR="00DF5414" w:rsidRPr="00430319" w:rsidRDefault="00DF5414" w:rsidP="00DF5414"/>
    <w:p w14:paraId="5E287520" w14:textId="77777777" w:rsidR="00DF5414" w:rsidRPr="00430319" w:rsidRDefault="00DF5414" w:rsidP="00DF5414">
      <w:pPr>
        <w:pStyle w:val="Heading4"/>
        <w:rPr>
          <w:u w:val="single"/>
        </w:rPr>
      </w:pPr>
      <w:r w:rsidRPr="00430319">
        <w:rPr>
          <w:u w:val="single"/>
        </w:rPr>
        <w:t>Voters:</w:t>
      </w:r>
    </w:p>
    <w:p w14:paraId="512232C0" w14:textId="77777777" w:rsidR="00DF5414" w:rsidRPr="00430319" w:rsidRDefault="00DF5414" w:rsidP="00DF5414">
      <w:pPr>
        <w:pStyle w:val="Heading4"/>
      </w:pPr>
      <w:r w:rsidRPr="00430319">
        <w:t>[1] Fairness – constitutive to the judge to decide the better debater, only fairness is in your jurisdiction because it skews decision making</w:t>
      </w:r>
    </w:p>
    <w:p w14:paraId="2801DFB2" w14:textId="77777777" w:rsidR="00DF5414" w:rsidRPr="00430319" w:rsidRDefault="00DF5414" w:rsidP="00DF5414">
      <w:pPr>
        <w:pStyle w:val="Heading4"/>
      </w:pPr>
      <w:r w:rsidRPr="00430319">
        <w:t>[2] Education – the only portable education from debate that we care about</w:t>
      </w:r>
    </w:p>
    <w:p w14:paraId="6AEF7160" w14:textId="77777777" w:rsidR="00DF5414" w:rsidRPr="00430319" w:rsidRDefault="00DF5414" w:rsidP="00DF5414">
      <w:pPr>
        <w:rPr>
          <w:rFonts w:asciiTheme="majorHAnsi" w:hAnsiTheme="majorHAnsi" w:cstheme="majorHAnsi"/>
        </w:rPr>
      </w:pPr>
    </w:p>
    <w:p w14:paraId="7EDD552D" w14:textId="77777777" w:rsidR="00DF5414" w:rsidRPr="00430319" w:rsidRDefault="00DF5414" w:rsidP="00DF5414">
      <w:pPr>
        <w:pStyle w:val="Heading4"/>
        <w:rPr>
          <w:rFonts w:asciiTheme="majorHAnsi" w:hAnsiTheme="majorHAnsi" w:cstheme="majorHAnsi"/>
          <w:u w:val="single"/>
        </w:rPr>
      </w:pPr>
      <w:r w:rsidRPr="00430319">
        <w:rPr>
          <w:rFonts w:asciiTheme="majorHAnsi" w:hAnsiTheme="majorHAnsi" w:cstheme="majorHAnsi"/>
          <w:u w:val="single"/>
        </w:rPr>
        <w:t xml:space="preserve">Competing </w:t>
      </w:r>
      <w:proofErr w:type="spellStart"/>
      <w:r w:rsidRPr="00430319">
        <w:rPr>
          <w:rFonts w:asciiTheme="majorHAnsi" w:hAnsiTheme="majorHAnsi" w:cstheme="majorHAnsi"/>
          <w:u w:val="single"/>
        </w:rPr>
        <w:t>Interps</w:t>
      </w:r>
      <w:proofErr w:type="spellEnd"/>
      <w:r w:rsidRPr="00430319">
        <w:rPr>
          <w:rFonts w:asciiTheme="majorHAnsi" w:hAnsiTheme="majorHAnsi" w:cstheme="majorHAnsi"/>
          <w:u w:val="single"/>
        </w:rPr>
        <w:t>:</w:t>
      </w:r>
    </w:p>
    <w:p w14:paraId="0C198F5E" w14:textId="77777777" w:rsidR="00DF5414" w:rsidRPr="00430319" w:rsidRDefault="00DF5414" w:rsidP="00DF5414">
      <w:pPr>
        <w:pStyle w:val="Heading4"/>
        <w:rPr>
          <w:rFonts w:asciiTheme="majorHAnsi" w:hAnsiTheme="majorHAnsi" w:cstheme="majorHAnsi"/>
        </w:rPr>
      </w:pPr>
      <w:r w:rsidRPr="00430319">
        <w:rPr>
          <w:rFonts w:asciiTheme="majorHAnsi" w:hAnsiTheme="majorHAnsi" w:cstheme="majorHAnsi"/>
        </w:rPr>
        <w:t xml:space="preserve">[1] reasonability on t is incoherent: you’re either topical or you’re not – it’s impossible to be 77% topical, links to all </w:t>
      </w:r>
      <w:proofErr w:type="gramStart"/>
      <w:r w:rsidRPr="00430319">
        <w:rPr>
          <w:rFonts w:asciiTheme="majorHAnsi" w:hAnsiTheme="majorHAnsi" w:cstheme="majorHAnsi"/>
        </w:rPr>
        <w:t>limits</w:t>
      </w:r>
      <w:proofErr w:type="gramEnd"/>
      <w:r w:rsidRPr="00430319">
        <w:rPr>
          <w:rFonts w:asciiTheme="majorHAnsi" w:hAnsiTheme="majorHAnsi" w:cstheme="majorHAnsi"/>
        </w:rPr>
        <w:t xml:space="preserve"> offense</w:t>
      </w:r>
    </w:p>
    <w:p w14:paraId="4B9DD1E7" w14:textId="77777777" w:rsidR="00DF5414" w:rsidRPr="00430319" w:rsidRDefault="00DF5414" w:rsidP="00DF5414">
      <w:pPr>
        <w:pStyle w:val="Heading4"/>
        <w:rPr>
          <w:rFonts w:asciiTheme="majorHAnsi" w:hAnsiTheme="majorHAnsi" w:cstheme="majorHAnsi"/>
        </w:rPr>
      </w:pPr>
      <w:r w:rsidRPr="00430319">
        <w:rPr>
          <w:rFonts w:asciiTheme="majorHAnsi" w:hAnsiTheme="majorHAnsi" w:cstheme="majorHAnsi"/>
        </w:rPr>
        <w:t xml:space="preserve">[2] functionally the same as reasonability – we debate over a specified </w:t>
      </w:r>
      <w:proofErr w:type="spellStart"/>
      <w:r w:rsidRPr="00430319">
        <w:rPr>
          <w:rFonts w:asciiTheme="majorHAnsi" w:hAnsiTheme="majorHAnsi" w:cstheme="majorHAnsi"/>
        </w:rPr>
        <w:t>briteline</w:t>
      </w:r>
      <w:proofErr w:type="spellEnd"/>
      <w:r w:rsidRPr="00430319">
        <w:rPr>
          <w:rFonts w:asciiTheme="majorHAnsi" w:hAnsiTheme="majorHAnsi" w:cstheme="majorHAnsi"/>
        </w:rPr>
        <w:t xml:space="preserve"> which is a counter </w:t>
      </w:r>
      <w:proofErr w:type="spellStart"/>
      <w:r w:rsidRPr="00430319">
        <w:rPr>
          <w:rFonts w:asciiTheme="majorHAnsi" w:hAnsiTheme="majorHAnsi" w:cstheme="majorHAnsi"/>
        </w:rPr>
        <w:t>interp</w:t>
      </w:r>
      <w:proofErr w:type="spellEnd"/>
      <w:r w:rsidRPr="00430319">
        <w:rPr>
          <w:rFonts w:asciiTheme="majorHAnsi" w:hAnsiTheme="majorHAnsi" w:cstheme="majorHAnsi"/>
        </w:rPr>
        <w:t xml:space="preserve"> </w:t>
      </w:r>
    </w:p>
    <w:p w14:paraId="008A7313" w14:textId="77777777" w:rsidR="00DF5414" w:rsidRPr="00430319" w:rsidRDefault="00DF5414" w:rsidP="00DF5414">
      <w:pPr>
        <w:pStyle w:val="Heading4"/>
        <w:rPr>
          <w:rFonts w:asciiTheme="majorHAnsi" w:hAnsiTheme="majorHAnsi" w:cstheme="majorHAnsi"/>
        </w:rPr>
      </w:pPr>
      <w:r w:rsidRPr="00430319">
        <w:rPr>
          <w:rFonts w:asciiTheme="majorHAnsi" w:hAnsiTheme="majorHAnsi" w:cstheme="majorHAnsi"/>
        </w:rPr>
        <w:t xml:space="preserve">[3] judge intervention – judge </w:t>
      </w:r>
      <w:proofErr w:type="gramStart"/>
      <w:r w:rsidRPr="00430319">
        <w:rPr>
          <w:rFonts w:asciiTheme="majorHAnsi" w:hAnsiTheme="majorHAnsi" w:cstheme="majorHAnsi"/>
        </w:rPr>
        <w:t>has to</w:t>
      </w:r>
      <w:proofErr w:type="gramEnd"/>
      <w:r w:rsidRPr="00430319">
        <w:rPr>
          <w:rFonts w:asciiTheme="majorHAnsi" w:hAnsiTheme="majorHAnsi" w:cstheme="majorHAnsi"/>
        </w:rPr>
        <w:t xml:space="preserve"> intervene on what’s reasonable, creates a race to the bottom where debaters exploit judge tolerance for questionable argumentation.</w:t>
      </w:r>
    </w:p>
    <w:p w14:paraId="5A6D3F72" w14:textId="77777777" w:rsidR="00DF5414" w:rsidRPr="00430319" w:rsidRDefault="00DF5414" w:rsidP="00DF5414">
      <w:pPr>
        <w:rPr>
          <w:rFonts w:asciiTheme="majorHAnsi" w:hAnsiTheme="majorHAnsi" w:cstheme="majorHAnsi"/>
        </w:rPr>
      </w:pPr>
    </w:p>
    <w:p w14:paraId="2C27E450" w14:textId="77777777" w:rsidR="00DF5414" w:rsidRPr="00430319" w:rsidRDefault="00DF5414" w:rsidP="00DF5414">
      <w:pPr>
        <w:pStyle w:val="Heading4"/>
        <w:rPr>
          <w:rFonts w:asciiTheme="majorHAnsi" w:hAnsiTheme="majorHAnsi" w:cstheme="majorHAnsi"/>
          <w:u w:val="single"/>
        </w:rPr>
      </w:pPr>
      <w:r w:rsidRPr="00430319">
        <w:rPr>
          <w:rFonts w:asciiTheme="majorHAnsi" w:hAnsiTheme="majorHAnsi" w:cstheme="majorHAnsi"/>
          <w:u w:val="single"/>
        </w:rPr>
        <w:lastRenderedPageBreak/>
        <w:t>No RVIs</w:t>
      </w:r>
    </w:p>
    <w:p w14:paraId="116EA596" w14:textId="77777777" w:rsidR="00DF5414" w:rsidRPr="00430319" w:rsidRDefault="00DF5414" w:rsidP="00DF5414">
      <w:pPr>
        <w:pStyle w:val="Heading4"/>
        <w:rPr>
          <w:rFonts w:asciiTheme="majorHAnsi" w:hAnsiTheme="majorHAnsi" w:cstheme="majorHAnsi"/>
        </w:rPr>
      </w:pPr>
      <w:r w:rsidRPr="00430319">
        <w:rPr>
          <w:rFonts w:asciiTheme="majorHAnsi" w:hAnsiTheme="majorHAnsi" w:cstheme="majorHAnsi"/>
        </w:rPr>
        <w:t>[1] illogical for you to get offense just for being fair – it’s the 1ac’s burden</w:t>
      </w:r>
    </w:p>
    <w:p w14:paraId="5CD31AC5" w14:textId="77777777" w:rsidR="00DF5414" w:rsidRPr="00430319" w:rsidRDefault="00DF5414" w:rsidP="00DF5414">
      <w:pPr>
        <w:pStyle w:val="Heading4"/>
        <w:rPr>
          <w:rFonts w:asciiTheme="majorHAnsi" w:hAnsiTheme="majorHAnsi" w:cstheme="majorHAnsi"/>
        </w:rPr>
      </w:pPr>
      <w:r w:rsidRPr="00430319">
        <w:rPr>
          <w:rFonts w:asciiTheme="majorHAnsi" w:hAnsiTheme="majorHAnsi" w:cstheme="majorHAnsi"/>
        </w:rPr>
        <w:t xml:space="preserve">[2] baiting - </w:t>
      </w:r>
      <w:proofErr w:type="spellStart"/>
      <w:r w:rsidRPr="00430319">
        <w:rPr>
          <w:rFonts w:asciiTheme="majorHAnsi" w:hAnsiTheme="majorHAnsi" w:cstheme="majorHAnsi"/>
        </w:rPr>
        <w:t>rvi’s</w:t>
      </w:r>
      <w:proofErr w:type="spellEnd"/>
      <w:r w:rsidRPr="00430319">
        <w:rPr>
          <w:rFonts w:asciiTheme="majorHAnsi" w:hAnsiTheme="majorHAnsi" w:cstheme="majorHAnsi"/>
        </w:rPr>
        <w:t xml:space="preserve"> incentivize debaters to read abusive positions to win off theory</w:t>
      </w:r>
    </w:p>
    <w:p w14:paraId="29B6E902" w14:textId="77777777" w:rsidR="00DF5414" w:rsidRPr="00430319" w:rsidRDefault="00DF5414" w:rsidP="00DF5414">
      <w:pPr>
        <w:pStyle w:val="Heading4"/>
        <w:rPr>
          <w:rFonts w:asciiTheme="majorHAnsi" w:hAnsiTheme="majorHAnsi" w:cstheme="majorHAnsi"/>
        </w:rPr>
      </w:pPr>
      <w:r w:rsidRPr="00430319">
        <w:rPr>
          <w:rFonts w:asciiTheme="majorHAnsi" w:hAnsiTheme="majorHAnsi" w:cstheme="majorHAnsi"/>
        </w:rPr>
        <w:t xml:space="preserve">[3] discourages checking abuse since debaters will be afraid to lose on theory </w:t>
      </w:r>
    </w:p>
    <w:p w14:paraId="2514CB4B" w14:textId="77777777" w:rsidR="00DF5414" w:rsidRPr="00DF5414" w:rsidRDefault="00DF5414" w:rsidP="00DF5414"/>
    <w:p w14:paraId="63BF213D" w14:textId="7560DAB7" w:rsidR="00803975" w:rsidRDefault="00D34B0D" w:rsidP="00803975">
      <w:pPr>
        <w:pStyle w:val="Heading3"/>
      </w:pPr>
      <w:r>
        <w:lastRenderedPageBreak/>
        <w:t>Case</w:t>
      </w:r>
    </w:p>
    <w:p w14:paraId="1FB3A115" w14:textId="0A173A09" w:rsidR="00803975" w:rsidRDefault="00803975" w:rsidP="00803975">
      <w:pPr>
        <w:pStyle w:val="Heading4"/>
      </w:pPr>
      <w:r>
        <w:t xml:space="preserve">Vote negative on presumption – their NLRB inherency proves a right to strike exists now but requires a </w:t>
      </w:r>
      <w:proofErr w:type="gramStart"/>
      <w:r>
        <w:t>10 day</w:t>
      </w:r>
      <w:proofErr w:type="gramEnd"/>
      <w:r>
        <w:t xml:space="preserve"> notice and they have no unique reason why the 10 day notice means strikes are ineffective – that outweighs their other inherency </w:t>
      </w:r>
      <w:proofErr w:type="spellStart"/>
      <w:r>
        <w:t>ev</w:t>
      </w:r>
      <w:proofErr w:type="spellEnd"/>
      <w:r>
        <w:t xml:space="preserve"> because it’s descriptive of how laws are recognized by the government and nation writ large, not </w:t>
      </w:r>
      <w:proofErr w:type="spellStart"/>
      <w:r>
        <w:t>jst</w:t>
      </w:r>
      <w:proofErr w:type="spellEnd"/>
      <w:r>
        <w:t xml:space="preserve"> individual hospitals – the </w:t>
      </w:r>
      <w:proofErr w:type="spellStart"/>
      <w:r>
        <w:t>rez</w:t>
      </w:r>
      <w:proofErr w:type="spellEnd"/>
      <w:r>
        <w:t xml:space="preserve"> asks if the government should recognize it.</w:t>
      </w:r>
    </w:p>
    <w:p w14:paraId="5F8CFADD" w14:textId="77777777" w:rsidR="002E5999" w:rsidRPr="001E5088" w:rsidRDefault="002E5999" w:rsidP="002E5999">
      <w:pPr>
        <w:pStyle w:val="Heading4"/>
        <w:rPr>
          <w:rFonts w:cs="Arial"/>
          <w:sz w:val="16"/>
        </w:rPr>
      </w:pPr>
      <w:r w:rsidRPr="00914CEB">
        <w:t xml:space="preserve">Coronavirus won’t get </w:t>
      </w:r>
      <w:r w:rsidRPr="00914CEB">
        <w:rPr>
          <w:i/>
          <w:u w:val="single"/>
        </w:rPr>
        <w:t>anywhere close</w:t>
      </w:r>
      <w:r w:rsidRPr="00914CEB">
        <w:t xml:space="preserve"> to existential – </w:t>
      </w:r>
      <w:r w:rsidRPr="00914CEB">
        <w:rPr>
          <w:u w:val="single"/>
        </w:rPr>
        <w:t>low mortality</w:t>
      </w:r>
      <w:r w:rsidRPr="00914CEB">
        <w:t xml:space="preserve"> and </w:t>
      </w:r>
      <w:r w:rsidRPr="00914CEB">
        <w:rPr>
          <w:u w:val="single"/>
        </w:rPr>
        <w:t>burnout</w:t>
      </w:r>
    </w:p>
    <w:p w14:paraId="3E80E001" w14:textId="77777777" w:rsidR="002E5999" w:rsidRPr="00914CEB" w:rsidRDefault="002E5999" w:rsidP="002E5999">
      <w:proofErr w:type="spellStart"/>
      <w:r w:rsidRPr="00914CEB">
        <w:rPr>
          <w:rStyle w:val="Style13ptBold"/>
        </w:rPr>
        <w:t>Salzberg</w:t>
      </w:r>
      <w:proofErr w:type="spellEnd"/>
      <w:r w:rsidRPr="00914CEB">
        <w:rPr>
          <w:rStyle w:val="Style13ptBold"/>
        </w:rPr>
        <w:t xml:space="preserve"> 20</w:t>
      </w:r>
      <w:r w:rsidRPr="00914CEB">
        <w:t xml:space="preserve"> [(Steven, PhD from Harvard, worked at The Institute for Genomic Research, where he sequenced the genomes of many bacteria, including those used in the 2001 anthrax attacks, also worked on the Human Genome Project, now the Distinguished Professor of Biomedical Engineering, Computer Science, and Biostatistics at Johns Hopkins University), “Coronavirus: There Are Better Things To Do Than Panic”,  </w:t>
      </w:r>
      <w:hyperlink r:id="rId10" w:anchor="7de449ad7fa6" w:history="1">
        <w:r w:rsidRPr="00914CEB">
          <w:rPr>
            <w:rStyle w:val="Hyperlink"/>
          </w:rPr>
          <w:t>https://www.forbes.com/sites/stevensalzberg/2020/02/29/coronavirus-time-to-panic-yet/#7de449ad7fa6</w:t>
        </w:r>
      </w:hyperlink>
      <w:r w:rsidRPr="00914CEB">
        <w:t>] TDI</w:t>
      </w:r>
    </w:p>
    <w:p w14:paraId="711E5988" w14:textId="77777777" w:rsidR="002E5999" w:rsidRPr="00914CEB" w:rsidRDefault="002E5999" w:rsidP="002E5999">
      <w:r w:rsidRPr="00914CEB">
        <w:t>1.</w:t>
      </w:r>
      <w:r w:rsidRPr="006E07C4">
        <w:rPr>
          <w:rStyle w:val="StyleUnderline"/>
          <w:highlight w:val="green"/>
        </w:rPr>
        <w:t>The mortality rate is</w:t>
      </w:r>
      <w:r w:rsidRPr="00914CEB">
        <w:t xml:space="preserve"> probably </w:t>
      </w:r>
      <w:r w:rsidRPr="00914CEB">
        <w:rPr>
          <w:rStyle w:val="Emphasis"/>
        </w:rPr>
        <w:t xml:space="preserve">much, much </w:t>
      </w:r>
      <w:r w:rsidRPr="006E07C4">
        <w:rPr>
          <w:rStyle w:val="Emphasis"/>
          <w:highlight w:val="green"/>
        </w:rPr>
        <w:t>less than 2%</w:t>
      </w:r>
      <w:r w:rsidRPr="006E07C4">
        <w:rPr>
          <w:highlight w:val="green"/>
        </w:rPr>
        <w:t>.</w:t>
      </w:r>
      <w:r w:rsidRPr="00914CEB">
        <w:t xml:space="preserve"> </w:t>
      </w:r>
      <w:r w:rsidRPr="00914CEB">
        <w:rPr>
          <w:rStyle w:val="StyleUnderline"/>
        </w:rPr>
        <w:t xml:space="preserve">The </w:t>
      </w:r>
      <w:r w:rsidRPr="006E07C4">
        <w:rPr>
          <w:rStyle w:val="StyleUnderline"/>
          <w:highlight w:val="green"/>
        </w:rPr>
        <w:t xml:space="preserve">rapid spread </w:t>
      </w:r>
      <w:r w:rsidRPr="006E07C4">
        <w:rPr>
          <w:rStyle w:val="StyleUnderline"/>
        </w:rPr>
        <w:t>of</w:t>
      </w:r>
      <w:r w:rsidRPr="00914CEB">
        <w:rPr>
          <w:rStyle w:val="StyleUnderline"/>
        </w:rPr>
        <w:t xml:space="preserve"> COVID-19 </w:t>
      </w:r>
      <w:r w:rsidRPr="006E07C4">
        <w:rPr>
          <w:rStyle w:val="StyleUnderline"/>
          <w:highlight w:val="green"/>
        </w:rPr>
        <w:t>suggests</w:t>
      </w:r>
      <w:r w:rsidRPr="00914CEB">
        <w:rPr>
          <w:rStyle w:val="StyleUnderline"/>
        </w:rPr>
        <w:t xml:space="preserve"> that many </w:t>
      </w:r>
      <w:r w:rsidRPr="006E07C4">
        <w:rPr>
          <w:rStyle w:val="StyleUnderline"/>
          <w:highlight w:val="green"/>
        </w:rPr>
        <w:t>more</w:t>
      </w:r>
      <w:r w:rsidRPr="00914CEB">
        <w:rPr>
          <w:rStyle w:val="StyleUnderline"/>
        </w:rPr>
        <w:t xml:space="preserve"> </w:t>
      </w:r>
      <w:r w:rsidRPr="006E07C4">
        <w:rPr>
          <w:rStyle w:val="StyleUnderline"/>
          <w:highlight w:val="green"/>
        </w:rPr>
        <w:t>people are infected than those</w:t>
      </w:r>
      <w:r w:rsidRPr="00914CEB">
        <w:rPr>
          <w:rStyle w:val="StyleUnderline"/>
        </w:rPr>
        <w:t xml:space="preserve"> who have </w:t>
      </w:r>
      <w:r w:rsidRPr="006E07C4">
        <w:rPr>
          <w:rStyle w:val="StyleUnderline"/>
          <w:highlight w:val="green"/>
        </w:rPr>
        <w:t>confirmed cases</w:t>
      </w:r>
      <w:r w:rsidRPr="006E07C4">
        <w:rPr>
          <w:highlight w:val="green"/>
        </w:rPr>
        <w:t xml:space="preserve">. </w:t>
      </w:r>
      <w:r w:rsidRPr="006E07C4">
        <w:rPr>
          <w:rStyle w:val="StyleUnderline"/>
          <w:highlight w:val="green"/>
        </w:rPr>
        <w:t>The number</w:t>
      </w:r>
      <w:r w:rsidRPr="00914CEB">
        <w:rPr>
          <w:rStyle w:val="StyleUnderline"/>
        </w:rPr>
        <w:t xml:space="preserve"> of people </w:t>
      </w:r>
      <w:r w:rsidRPr="00FD132F">
        <w:rPr>
          <w:rStyle w:val="StyleUnderline"/>
          <w:highlight w:val="green"/>
        </w:rPr>
        <w:t xml:space="preserve">who have no </w:t>
      </w:r>
      <w:r w:rsidRPr="00FD132F">
        <w:rPr>
          <w:rStyle w:val="StyleUnderline"/>
        </w:rPr>
        <w:t>symptoms</w:t>
      </w:r>
      <w:r w:rsidRPr="00914CEB">
        <w:rPr>
          <w:rStyle w:val="StyleUnderline"/>
        </w:rPr>
        <w:t xml:space="preserve"> </w:t>
      </w:r>
      <w:r w:rsidRPr="00FD132F">
        <w:rPr>
          <w:rStyle w:val="StyleUnderline"/>
          <w:highlight w:val="green"/>
        </w:rPr>
        <w:t>or very</w:t>
      </w:r>
      <w:r w:rsidRPr="00914CEB">
        <w:rPr>
          <w:rStyle w:val="StyleUnderline"/>
        </w:rPr>
        <w:t xml:space="preserve"> </w:t>
      </w:r>
      <w:r w:rsidRPr="00FD132F">
        <w:rPr>
          <w:rStyle w:val="StyleUnderline"/>
          <w:highlight w:val="green"/>
        </w:rPr>
        <w:t>mild symptoms is likely</w:t>
      </w:r>
      <w:r w:rsidRPr="00914CEB">
        <w:rPr>
          <w:rStyle w:val="StyleUnderline"/>
        </w:rPr>
        <w:t xml:space="preserve"> to be</w:t>
      </w:r>
      <w:r w:rsidRPr="00914CEB">
        <w:t xml:space="preserve"> </w:t>
      </w:r>
      <w:r w:rsidRPr="00FD132F">
        <w:rPr>
          <w:rStyle w:val="Emphasis"/>
          <w:highlight w:val="green"/>
        </w:rPr>
        <w:t>ten times as high</w:t>
      </w:r>
      <w:r w:rsidRPr="00914CEB">
        <w:t xml:space="preserve"> </w:t>
      </w:r>
      <w:r w:rsidRPr="00914CEB">
        <w:rPr>
          <w:rStyle w:val="StyleUnderline"/>
        </w:rPr>
        <w:t>as the number of reported cases</w:t>
      </w:r>
      <w:r w:rsidRPr="00914CEB">
        <w:t xml:space="preserve">. (This is only a guess.) That would mean </w:t>
      </w:r>
      <w:r w:rsidRPr="00914CEB">
        <w:rPr>
          <w:rStyle w:val="StyleUnderline"/>
        </w:rPr>
        <w:t>the mortality rate might be only 0.2%, or even lower</w:t>
      </w:r>
      <w:r w:rsidRPr="00914CEB">
        <w:t xml:space="preserve">. </w:t>
      </w:r>
      <w:r w:rsidRPr="00914CEB">
        <w:rPr>
          <w:rStyle w:val="Emphasis"/>
        </w:rPr>
        <w:t>We still don't know</w:t>
      </w:r>
      <w:r w:rsidRPr="00914CEB">
        <w:t>. (</w:t>
      </w:r>
      <w:r w:rsidRPr="00914CEB">
        <w:rPr>
          <w:rStyle w:val="StyleUnderline"/>
        </w:rPr>
        <w:t>The cruise ship that was quarantined in the Japan </w:t>
      </w:r>
      <w:hyperlink r:id="rId11" w:tgtFrame="_blank" w:tooltip="https://www.bbc.com/news/uk-51677846" w:history="1">
        <w:r w:rsidRPr="00914CEB">
          <w:rPr>
            <w:rStyle w:val="StyleUnderline"/>
          </w:rPr>
          <w:t>had just over 700 cases, and 6 people have died</w:t>
        </w:r>
      </w:hyperlink>
      <w:r w:rsidRPr="00914CEB">
        <w:rPr>
          <w:rStyle w:val="StyleUnderline"/>
        </w:rPr>
        <w:t xml:space="preserve">, suggesting a mortality rate of </w:t>
      </w:r>
      <w:r w:rsidRPr="00914CEB">
        <w:rPr>
          <w:rStyle w:val="Emphasis"/>
        </w:rPr>
        <w:t>1%</w:t>
      </w:r>
      <w:r w:rsidRPr="00914CEB">
        <w:t>.)</w:t>
      </w:r>
    </w:p>
    <w:p w14:paraId="345DA813" w14:textId="77777777" w:rsidR="002E5999" w:rsidRPr="00914CEB" w:rsidRDefault="002E5999" w:rsidP="002E5999">
      <w:r w:rsidRPr="00914CEB">
        <w:t>2.</w:t>
      </w:r>
      <w:r w:rsidRPr="00FD132F">
        <w:rPr>
          <w:rStyle w:val="StyleUnderline"/>
          <w:highlight w:val="green"/>
        </w:rPr>
        <w:t>The</w:t>
      </w:r>
      <w:r w:rsidRPr="00FD132F">
        <w:rPr>
          <w:rStyle w:val="StyleUnderline"/>
        </w:rPr>
        <w:t xml:space="preserve"> reported</w:t>
      </w:r>
      <w:r w:rsidRPr="00914CEB">
        <w:rPr>
          <w:rStyle w:val="StyleUnderline"/>
        </w:rPr>
        <w:t xml:space="preserve"> </w:t>
      </w:r>
      <w:r w:rsidRPr="00FD132F">
        <w:rPr>
          <w:rStyle w:val="StyleUnderline"/>
          <w:highlight w:val="green"/>
        </w:rPr>
        <w:t xml:space="preserve">mortality rate is </w:t>
      </w:r>
      <w:r w:rsidRPr="00FD132F">
        <w:rPr>
          <w:rStyle w:val="Emphasis"/>
          <w:highlight w:val="green"/>
        </w:rPr>
        <w:t>dramatically lower in young people</w:t>
      </w:r>
      <w:r w:rsidRPr="00914CEB">
        <w:t xml:space="preserve">. </w:t>
      </w:r>
      <w:r w:rsidRPr="00914CEB">
        <w:rPr>
          <w:rStyle w:val="StyleUnderline"/>
        </w:rPr>
        <w:t xml:space="preserve">If you are under 30, you can probably </w:t>
      </w:r>
      <w:r w:rsidRPr="00914CEB">
        <w:rPr>
          <w:rStyle w:val="Emphasis"/>
        </w:rPr>
        <w:t>relax</w:t>
      </w:r>
      <w:r w:rsidRPr="00914CEB">
        <w:rPr>
          <w:rStyle w:val="StyleUnderline"/>
        </w:rPr>
        <w:t xml:space="preserve"> a bit.</w:t>
      </w:r>
      <w:r w:rsidRPr="00914CEB">
        <w:t xml:space="preserve"> However, if you are over 70, the mortality rate is </w:t>
      </w:r>
      <w:hyperlink r:id="rId12" w:tgtFrame="_blank" w:tooltip="https://www.bbc.com/news/health-51674743" w:history="1">
        <w:r w:rsidRPr="00914CEB">
          <w:rPr>
            <w:rStyle w:val="Hyperlink"/>
          </w:rPr>
          <w:t>frighteningly high, 8-15%</w:t>
        </w:r>
      </w:hyperlink>
      <w:r w:rsidRPr="00914CEB">
        <w:t>. </w:t>
      </w:r>
    </w:p>
    <w:p w14:paraId="0805A983" w14:textId="77777777" w:rsidR="002E5999" w:rsidRPr="00B04795" w:rsidRDefault="002E5999" w:rsidP="002E5999">
      <w:pPr>
        <w:rPr>
          <w:b/>
          <w:u w:val="single"/>
        </w:rPr>
      </w:pPr>
      <w:r w:rsidRPr="00914CEB">
        <w:t>3.</w:t>
      </w:r>
      <w:r w:rsidRPr="00914CEB">
        <w:rPr>
          <w:rStyle w:val="StyleUnderline"/>
        </w:rPr>
        <w:t>2</w:t>
      </w:r>
      <w:r w:rsidRPr="00FD132F">
        <w:rPr>
          <w:rStyle w:val="StyleUnderline"/>
        </w:rPr>
        <w:t>,933</w:t>
      </w:r>
      <w:r w:rsidRPr="00914CEB">
        <w:rPr>
          <w:rStyle w:val="StyleUnderline"/>
        </w:rPr>
        <w:t xml:space="preserve"> deaths </w:t>
      </w:r>
      <w:proofErr w:type="gramStart"/>
      <w:r w:rsidRPr="00914CEB">
        <w:rPr>
          <w:rStyle w:val="StyleUnderline"/>
        </w:rPr>
        <w:t>is</w:t>
      </w:r>
      <w:proofErr w:type="gramEnd"/>
      <w:r w:rsidRPr="00914CEB">
        <w:rPr>
          <w:rStyle w:val="StyleUnderline"/>
        </w:rPr>
        <w:t xml:space="preserve"> a tragedy</w:t>
      </w:r>
      <w:r w:rsidRPr="00914CEB">
        <w:t xml:space="preserve">, </w:t>
      </w:r>
      <w:r w:rsidRPr="00914CEB">
        <w:rPr>
          <w:rStyle w:val="Emphasis"/>
        </w:rPr>
        <w:t>but it's a tiny number</w:t>
      </w:r>
      <w:r w:rsidRPr="00914CEB">
        <w:t xml:space="preserve"> </w:t>
      </w:r>
      <w:r w:rsidRPr="00914CEB">
        <w:rPr>
          <w:rStyle w:val="StyleUnderline"/>
        </w:rPr>
        <w:t xml:space="preserve">compared to the </w:t>
      </w:r>
      <w:r w:rsidRPr="00914CEB">
        <w:rPr>
          <w:rStyle w:val="Emphasis"/>
        </w:rPr>
        <w:t>annual deaths from the influenza virus</w:t>
      </w:r>
      <w:r w:rsidRPr="00914CEB">
        <w:rPr>
          <w:rStyle w:val="StyleUnderline"/>
        </w:rPr>
        <w:t>,</w:t>
      </w:r>
      <w:r w:rsidRPr="00914CEB">
        <w:t xml:space="preserve"> </w:t>
      </w:r>
      <w:r w:rsidRPr="00914CEB">
        <w:rPr>
          <w:rStyle w:val="StyleUnderline"/>
        </w:rPr>
        <w:t>which we have learned to live with</w:t>
      </w:r>
      <w:r w:rsidRPr="00914CEB">
        <w:t xml:space="preserve">. </w:t>
      </w:r>
      <w:r w:rsidRPr="00914CEB">
        <w:rPr>
          <w:rStyle w:val="StyleUnderline"/>
        </w:rPr>
        <w:t>In the U.S. alone</w:t>
      </w:r>
      <w:r w:rsidRPr="00914CEB">
        <w:t>, </w:t>
      </w:r>
      <w:hyperlink r:id="rId13" w:tgtFrame="_blank" w:tooltip="https://www.cdc.gov/flu/about/burden/index.html" w:history="1">
        <w:r w:rsidRPr="00914CEB">
          <w:rPr>
            <w:rStyle w:val="Hyperlink"/>
          </w:rPr>
          <w:t>the CDC estimates that 12,000–</w:t>
        </w:r>
        <w:r w:rsidRPr="0071267D">
          <w:rPr>
            <w:rStyle w:val="Emphasis"/>
            <w:highlight w:val="green"/>
          </w:rPr>
          <w:t>61,000 people die each year</w:t>
        </w:r>
        <w:r w:rsidRPr="0071267D">
          <w:rPr>
            <w:rStyle w:val="Hyperlink"/>
            <w:highlight w:val="green"/>
          </w:rPr>
          <w:t xml:space="preserve"> </w:t>
        </w:r>
        <w:r w:rsidRPr="0071267D">
          <w:rPr>
            <w:rStyle w:val="StyleUnderline"/>
            <w:highlight w:val="green"/>
          </w:rPr>
          <w:t>from the flu</w:t>
        </w:r>
      </w:hyperlink>
      <w:r w:rsidRPr="00914CEB">
        <w:t xml:space="preserve"> (the number varies a lot because the virus itself changes from year to year), and 9-45 million people get sick. </w:t>
      </w:r>
      <w:r w:rsidRPr="00914CEB">
        <w:rPr>
          <w:rStyle w:val="StyleUnderline"/>
        </w:rPr>
        <w:t xml:space="preserve">The worldwide totals are </w:t>
      </w:r>
      <w:r w:rsidRPr="00914CEB">
        <w:rPr>
          <w:rStyle w:val="Emphasis"/>
        </w:rPr>
        <w:t>far higher</w:t>
      </w:r>
      <w:r w:rsidRPr="00914CEB">
        <w:t xml:space="preserve">. </w:t>
      </w:r>
      <w:proofErr w:type="gramStart"/>
      <w:r w:rsidRPr="00914CEB">
        <w:rPr>
          <w:rStyle w:val="StyleUnderline"/>
        </w:rPr>
        <w:t>So</w:t>
      </w:r>
      <w:proofErr w:type="gramEnd"/>
      <w:r w:rsidRPr="00914CEB">
        <w:rPr>
          <w:rStyle w:val="StyleUnderline"/>
        </w:rPr>
        <w:t xml:space="preserve"> in terms of numbers, </w:t>
      </w:r>
      <w:r w:rsidRPr="0071267D">
        <w:rPr>
          <w:rStyle w:val="StyleUnderline"/>
          <w:highlight w:val="green"/>
        </w:rPr>
        <w:t xml:space="preserve">the world is </w:t>
      </w:r>
      <w:r w:rsidRPr="0071267D">
        <w:rPr>
          <w:rStyle w:val="Emphasis"/>
          <w:highlight w:val="green"/>
        </w:rPr>
        <w:t>definitely over-reacting</w:t>
      </w:r>
      <w:r w:rsidRPr="00914CEB">
        <w:rPr>
          <w:rStyle w:val="StyleUnderline"/>
        </w:rPr>
        <w:t xml:space="preserve"> to the new coronavirus.</w:t>
      </w:r>
    </w:p>
    <w:p w14:paraId="381A2F15" w14:textId="77777777" w:rsidR="002E5999" w:rsidRPr="002E5999" w:rsidRDefault="002E5999" w:rsidP="002E5999"/>
    <w:p w14:paraId="7413A42C" w14:textId="77777777" w:rsidR="00D34B0D" w:rsidRDefault="00D34B0D" w:rsidP="00D34B0D">
      <w:pPr>
        <w:pStyle w:val="Heading4"/>
      </w:pPr>
      <w:r>
        <w:t>1] Destroys current responses to covid through a stoppage in distribution of covid vaccines</w:t>
      </w:r>
    </w:p>
    <w:p w14:paraId="308E2BE3" w14:textId="77777777" w:rsidR="00D34B0D" w:rsidRDefault="00D34B0D" w:rsidP="00D34B0D">
      <w:r>
        <w:t xml:space="preserve">Fran </w:t>
      </w:r>
      <w:proofErr w:type="spellStart"/>
      <w:r w:rsidRPr="000F4946">
        <w:rPr>
          <w:b/>
          <w:bCs/>
          <w:sz w:val="24"/>
          <w:szCs w:val="24"/>
          <w:u w:val="single"/>
        </w:rPr>
        <w:t>Kritz</w:t>
      </w:r>
      <w:proofErr w:type="spellEnd"/>
      <w:r>
        <w:t>, 1-20-20</w:t>
      </w:r>
      <w:r w:rsidRPr="000F4946">
        <w:rPr>
          <w:b/>
          <w:bCs/>
          <w:sz w:val="24"/>
          <w:szCs w:val="24"/>
          <w:u w:val="single"/>
        </w:rPr>
        <w:t>21</w:t>
      </w:r>
      <w:r>
        <w:t xml:space="preserve">, "Who Can Administer COVID-19 </w:t>
      </w:r>
      <w:proofErr w:type="gramStart"/>
      <w:r>
        <w:t>Vaccines?,</w:t>
      </w:r>
      <w:proofErr w:type="gramEnd"/>
      <w:r>
        <w:t xml:space="preserve">" </w:t>
      </w:r>
      <w:proofErr w:type="spellStart"/>
      <w:r>
        <w:t>Verywell</w:t>
      </w:r>
      <w:proofErr w:type="spellEnd"/>
      <w:r>
        <w:t xml:space="preserve"> Health, https://www.verywellhealth.com/who-can-administer-covid-19-vaccines-5094165</w:t>
      </w:r>
    </w:p>
    <w:p w14:paraId="59367FB3" w14:textId="77777777" w:rsidR="00D34B0D" w:rsidRDefault="00D34B0D" w:rsidP="00D34B0D">
      <w:pPr>
        <w:rPr>
          <w:sz w:val="16"/>
        </w:rPr>
      </w:pPr>
      <w:r w:rsidRPr="00A86990">
        <w:rPr>
          <w:sz w:val="16"/>
        </w:rPr>
        <w:t>News footage these last few weeks has focused on healthcare workers getting the COVID-19 shot in the arm of their choice. But just who is doing the vaccinating</w:t>
      </w:r>
      <w:r w:rsidRPr="000F4946">
        <w:rPr>
          <w:rStyle w:val="StyleUnderline"/>
        </w:rPr>
        <w:t xml:space="preserve">? The answer is a variety of </w:t>
      </w:r>
      <w:r w:rsidRPr="000F4946">
        <w:rPr>
          <w:rStyle w:val="StyleUnderline"/>
          <w:highlight w:val="green"/>
        </w:rPr>
        <w:t>health professionals</w:t>
      </w:r>
      <w:r w:rsidRPr="000F4946">
        <w:rPr>
          <w:rStyle w:val="StyleUnderline"/>
        </w:rPr>
        <w:t>, some trained and deputized by states specifically for the current health emergency</w:t>
      </w:r>
      <w:r w:rsidRPr="00A86990">
        <w:rPr>
          <w:sz w:val="16"/>
        </w:rPr>
        <w:t>. “</w:t>
      </w:r>
      <w:r w:rsidRPr="000F4946">
        <w:rPr>
          <w:rStyle w:val="StyleUnderline"/>
        </w:rPr>
        <w:t xml:space="preserve">Don’t worry about who’s </w:t>
      </w:r>
      <w:proofErr w:type="spellStart"/>
      <w:r w:rsidRPr="000F4946">
        <w:rPr>
          <w:rStyle w:val="StyleUnderline"/>
          <w:highlight w:val="green"/>
        </w:rPr>
        <w:t>giv</w:t>
      </w:r>
      <w:proofErr w:type="spellEnd"/>
      <w:r>
        <w:rPr>
          <w:rStyle w:val="StyleUnderline"/>
        </w:rPr>
        <w:t>(</w:t>
      </w:r>
      <w:r w:rsidRPr="000F4946">
        <w:rPr>
          <w:rStyle w:val="StyleUnderline"/>
          <w:highlight w:val="green"/>
        </w:rPr>
        <w:t>e</w:t>
      </w:r>
      <w:r>
        <w:rPr>
          <w:rStyle w:val="StyleUnderline"/>
        </w:rPr>
        <w:t>)</w:t>
      </w:r>
      <w:proofErr w:type="spellStart"/>
      <w:r w:rsidRPr="000F4946">
        <w:rPr>
          <w:rStyle w:val="StyleUnderline"/>
        </w:rPr>
        <w:t>ing</w:t>
      </w:r>
      <w:proofErr w:type="spellEnd"/>
      <w:r w:rsidRPr="000F4946">
        <w:rPr>
          <w:rStyle w:val="StyleUnderline"/>
        </w:rPr>
        <w:t xml:space="preserve"> you your shot </w:t>
      </w:r>
      <w:proofErr w:type="spellStart"/>
      <w:r w:rsidRPr="000F4946">
        <w:rPr>
          <w:rStyle w:val="StyleUnderline"/>
        </w:rPr>
        <w:t>anymore</w:t>
      </w:r>
      <w:proofErr w:type="spellEnd"/>
      <w:r w:rsidRPr="000F4946">
        <w:rPr>
          <w:rStyle w:val="StyleUnderline"/>
        </w:rPr>
        <w:t xml:space="preserve"> than you might have for any other </w:t>
      </w:r>
      <w:r w:rsidRPr="000F4946">
        <w:rPr>
          <w:rStyle w:val="StyleUnderline"/>
          <w:highlight w:val="green"/>
        </w:rPr>
        <w:t>vaccine</w:t>
      </w:r>
      <w:r w:rsidRPr="00A86990">
        <w:rPr>
          <w:sz w:val="16"/>
        </w:rPr>
        <w:t xml:space="preserve">,” John Sanders III, MD, MPH, chief of infectious diseases at Wake Forest Baptist Health in Winston-Salem, North Carolina, tells </w:t>
      </w:r>
      <w:proofErr w:type="spellStart"/>
      <w:r w:rsidRPr="00A86990">
        <w:rPr>
          <w:sz w:val="16"/>
        </w:rPr>
        <w:t>Verywell</w:t>
      </w:r>
      <w:proofErr w:type="spellEnd"/>
      <w:r w:rsidRPr="00A86990">
        <w:rPr>
          <w:sz w:val="16"/>
        </w:rPr>
        <w:t>. “</w:t>
      </w:r>
      <w:r w:rsidRPr="000F4946">
        <w:rPr>
          <w:rStyle w:val="StyleUnderline"/>
        </w:rPr>
        <w:t xml:space="preserve">They have been trained and certified to give you the </w:t>
      </w:r>
      <w:r w:rsidRPr="000F4946">
        <w:rPr>
          <w:rStyle w:val="StyleUnderline"/>
          <w:highlight w:val="green"/>
        </w:rPr>
        <w:t>shot</w:t>
      </w:r>
      <w:r w:rsidRPr="000F4946">
        <w:rPr>
          <w:rStyle w:val="StyleUnderline"/>
        </w:rPr>
        <w:t xml:space="preserve"> expertly</w:t>
      </w:r>
      <w:r w:rsidRPr="00A86990">
        <w:rPr>
          <w:sz w:val="16"/>
        </w:rPr>
        <w:t xml:space="preserve">.” Even before COVID-19, states determined which healthcare professionals could give vaccinations. Some allowed pharmacists and pharmacy technicians, and others did not. “But </w:t>
      </w:r>
      <w:r w:rsidRPr="000F4946">
        <w:rPr>
          <w:rStyle w:val="StyleUnderline"/>
        </w:rPr>
        <w:t xml:space="preserve">with COVID, it’s </w:t>
      </w:r>
      <w:r w:rsidRPr="000F4946">
        <w:rPr>
          <w:rStyle w:val="StyleUnderline"/>
          <w:highlight w:val="green"/>
        </w:rPr>
        <w:t xml:space="preserve">all </w:t>
      </w:r>
      <w:proofErr w:type="gramStart"/>
      <w:r w:rsidRPr="000F4946">
        <w:rPr>
          <w:rStyle w:val="StyleUnderline"/>
          <w:highlight w:val="green"/>
        </w:rPr>
        <w:t>hands on</w:t>
      </w:r>
      <w:proofErr w:type="gramEnd"/>
      <w:r w:rsidRPr="000F4946">
        <w:rPr>
          <w:rStyle w:val="StyleUnderline"/>
          <w:highlight w:val="green"/>
        </w:rPr>
        <w:t xml:space="preserve"> deck for vaccination</w:t>
      </w:r>
      <w:r w:rsidRPr="00A86990">
        <w:rPr>
          <w:sz w:val="16"/>
        </w:rPr>
        <w:t xml:space="preserve">,” Claire Hannan, MPH, the executive director of the Association of Immunization Managers, tells </w:t>
      </w:r>
      <w:proofErr w:type="spellStart"/>
      <w:r w:rsidRPr="00A86990">
        <w:rPr>
          <w:sz w:val="16"/>
        </w:rPr>
        <w:t>Verywell</w:t>
      </w:r>
      <w:proofErr w:type="spellEnd"/>
      <w:r w:rsidRPr="00A86990">
        <w:rPr>
          <w:sz w:val="16"/>
        </w:rPr>
        <w:t xml:space="preserve">. Hannan says that because of the current COVID-19 public </w:t>
      </w:r>
      <w:r w:rsidRPr="00A86990">
        <w:rPr>
          <w:sz w:val="16"/>
        </w:rPr>
        <w:lastRenderedPageBreak/>
        <w:t xml:space="preserve">health emergency, “states can pass orders that allow providers who might not typically be vaccinators in a state to give the COVID-19 vaccine.” </w:t>
      </w:r>
      <w:r w:rsidRPr="000F4946">
        <w:rPr>
          <w:rStyle w:val="StyleUnderline"/>
          <w:highlight w:val="green"/>
        </w:rPr>
        <w:t>According to</w:t>
      </w:r>
      <w:r w:rsidRPr="000F4946">
        <w:rPr>
          <w:rStyle w:val="StyleUnderline"/>
        </w:rPr>
        <w:t xml:space="preserve"> the </w:t>
      </w:r>
      <w:r w:rsidRPr="000F4946">
        <w:rPr>
          <w:rStyle w:val="StyleUnderline"/>
          <w:highlight w:val="green"/>
        </w:rPr>
        <w:t>A</w:t>
      </w:r>
      <w:r w:rsidRPr="000F4946">
        <w:rPr>
          <w:rStyle w:val="StyleUnderline"/>
        </w:rPr>
        <w:t xml:space="preserve">merican </w:t>
      </w:r>
      <w:r w:rsidRPr="000F4946">
        <w:rPr>
          <w:rStyle w:val="StyleUnderline"/>
          <w:highlight w:val="green"/>
        </w:rPr>
        <w:t>P</w:t>
      </w:r>
      <w:r w:rsidRPr="000F4946">
        <w:rPr>
          <w:rStyle w:val="StyleUnderline"/>
        </w:rPr>
        <w:t xml:space="preserve">ublic </w:t>
      </w:r>
      <w:r w:rsidRPr="000F4946">
        <w:rPr>
          <w:rStyle w:val="StyleUnderline"/>
          <w:highlight w:val="green"/>
        </w:rPr>
        <w:t>H</w:t>
      </w:r>
      <w:r w:rsidRPr="000F4946">
        <w:rPr>
          <w:rStyle w:val="StyleUnderline"/>
        </w:rPr>
        <w:t xml:space="preserve">ealth </w:t>
      </w:r>
      <w:r w:rsidRPr="000F4946">
        <w:rPr>
          <w:rStyle w:val="StyleUnderline"/>
          <w:highlight w:val="green"/>
        </w:rPr>
        <w:t>A</w:t>
      </w:r>
      <w:r w:rsidRPr="000F4946">
        <w:rPr>
          <w:rStyle w:val="StyleUnderline"/>
        </w:rPr>
        <w:t xml:space="preserve">ssociation, </w:t>
      </w:r>
      <w:r w:rsidRPr="000F4946">
        <w:rPr>
          <w:rStyle w:val="StyleUnderline"/>
          <w:highlight w:val="green"/>
        </w:rPr>
        <w:t>professionals</w:t>
      </w:r>
      <w:r w:rsidRPr="000F4946">
        <w:rPr>
          <w:rStyle w:val="StyleUnderline"/>
        </w:rPr>
        <w:t xml:space="preserve"> who will be able to administer the COVID-19 vaccine </w:t>
      </w:r>
      <w:proofErr w:type="gramStart"/>
      <w:r w:rsidRPr="000F4946">
        <w:rPr>
          <w:rStyle w:val="StyleUnderline"/>
          <w:highlight w:val="green"/>
        </w:rPr>
        <w:t>include</w:t>
      </w:r>
      <w:r w:rsidRPr="000F4946">
        <w:rPr>
          <w:rStyle w:val="StyleUnderline"/>
        </w:rPr>
        <w:t>:</w:t>
      </w:r>
      <w:proofErr w:type="gramEnd"/>
      <w:r w:rsidRPr="000F4946">
        <w:rPr>
          <w:rStyle w:val="StyleUnderline"/>
        </w:rPr>
        <w:t xml:space="preserve"> </w:t>
      </w:r>
      <w:r w:rsidRPr="000F4946">
        <w:rPr>
          <w:rStyle w:val="StyleUnderline"/>
          <w:highlight w:val="green"/>
        </w:rPr>
        <w:t>Nurses</w:t>
      </w:r>
      <w:r w:rsidRPr="000F4946">
        <w:rPr>
          <w:rStyle w:val="StyleUnderline"/>
        </w:rPr>
        <w:t xml:space="preserve"> Nurse practitioners </w:t>
      </w:r>
      <w:r w:rsidRPr="000F4946">
        <w:rPr>
          <w:rStyle w:val="StyleUnderline"/>
          <w:highlight w:val="green"/>
        </w:rPr>
        <w:t>Doctors</w:t>
      </w:r>
      <w:r w:rsidRPr="000F4946">
        <w:rPr>
          <w:rStyle w:val="StyleUnderline"/>
        </w:rPr>
        <w:t xml:space="preserve"> Students in health professions Physician assistants Pharmacy technicians </w:t>
      </w:r>
      <w:r w:rsidRPr="000F4946">
        <w:rPr>
          <w:rStyle w:val="StyleUnderline"/>
          <w:highlight w:val="green"/>
        </w:rPr>
        <w:t>Veterinarians</w:t>
      </w:r>
      <w:r w:rsidRPr="000F4946">
        <w:rPr>
          <w:rStyle w:val="StyleUnderline"/>
        </w:rPr>
        <w:t xml:space="preserve"> (who routinely administer shots to animals) </w:t>
      </w:r>
      <w:r w:rsidRPr="000F4946">
        <w:rPr>
          <w:rStyle w:val="StyleUnderline"/>
          <w:highlight w:val="green"/>
        </w:rPr>
        <w:t>Dentists</w:t>
      </w:r>
      <w:r w:rsidRPr="000F4946">
        <w:rPr>
          <w:rStyle w:val="StyleUnderline"/>
        </w:rPr>
        <w:t xml:space="preserve"> </w:t>
      </w:r>
      <w:r w:rsidRPr="000F4946">
        <w:rPr>
          <w:rStyle w:val="StyleUnderline"/>
          <w:highlight w:val="green"/>
        </w:rPr>
        <w:t>Medics</w:t>
      </w:r>
      <w:r w:rsidRPr="000F4946">
        <w:rPr>
          <w:rStyle w:val="StyleUnderline"/>
        </w:rPr>
        <w:t xml:space="preserve"> </w:t>
      </w:r>
      <w:r w:rsidRPr="000F4946">
        <w:rPr>
          <w:rStyle w:val="StyleUnderline"/>
          <w:highlight w:val="green"/>
        </w:rPr>
        <w:t>EMTs</w:t>
      </w:r>
      <w:r w:rsidRPr="000F4946">
        <w:rPr>
          <w:rStyle w:val="StyleUnderline"/>
        </w:rPr>
        <w:t xml:space="preserve"> </w:t>
      </w:r>
      <w:r w:rsidRPr="000F4946">
        <w:rPr>
          <w:rStyle w:val="StyleUnderline"/>
          <w:highlight w:val="green"/>
        </w:rPr>
        <w:t>Physicians</w:t>
      </w:r>
      <w:r w:rsidRPr="000F4946">
        <w:rPr>
          <w:rStyle w:val="StyleUnderline"/>
        </w:rPr>
        <w:t xml:space="preserve"> say relying on these health professionals is exactly the </w:t>
      </w:r>
      <w:r w:rsidRPr="001F3217">
        <w:rPr>
          <w:rStyle w:val="StyleUnderline"/>
          <w:highlight w:val="green"/>
        </w:rPr>
        <w:t>right way to get</w:t>
      </w:r>
      <w:r w:rsidRPr="000F4946">
        <w:rPr>
          <w:rStyle w:val="StyleUnderline"/>
        </w:rPr>
        <w:t xml:space="preserve"> the </w:t>
      </w:r>
      <w:r w:rsidRPr="001F3217">
        <w:rPr>
          <w:rStyle w:val="StyleUnderline"/>
          <w:highlight w:val="green"/>
        </w:rPr>
        <w:t>vaccines administered</w:t>
      </w:r>
      <w:r w:rsidRPr="00A86990">
        <w:rPr>
          <w:sz w:val="16"/>
        </w:rPr>
        <w:t xml:space="preserve">. “I’ve given exactly one vaccine in my career, so you wouldn’t want it from me,” </w:t>
      </w:r>
      <w:proofErr w:type="spellStart"/>
      <w:r w:rsidRPr="00A86990">
        <w:rPr>
          <w:sz w:val="16"/>
        </w:rPr>
        <w:t>Amesh</w:t>
      </w:r>
      <w:proofErr w:type="spellEnd"/>
      <w:r w:rsidRPr="00A86990">
        <w:rPr>
          <w:sz w:val="16"/>
        </w:rPr>
        <w:t xml:space="preserve"> Adalja, MD, senior scholar at Johns Hopkins Bloomberg School of Public Health Center for Health Security, tells </w:t>
      </w:r>
      <w:proofErr w:type="spellStart"/>
      <w:r w:rsidRPr="00A86990">
        <w:rPr>
          <w:sz w:val="16"/>
        </w:rPr>
        <w:t>Verywell</w:t>
      </w:r>
      <w:proofErr w:type="spellEnd"/>
      <w:r w:rsidRPr="00A86990">
        <w:rPr>
          <w:sz w:val="16"/>
        </w:rPr>
        <w:t xml:space="preserve">. “People getting the vaccine should feel very confident in the professionals administering them who have been trained to give the shots.” </w:t>
      </w:r>
    </w:p>
    <w:p w14:paraId="1ACDE6DF" w14:textId="77777777" w:rsidR="00D34B0D" w:rsidRPr="00A86990" w:rsidRDefault="00D34B0D" w:rsidP="00D34B0D">
      <w:pPr>
        <w:pStyle w:val="Heading4"/>
      </w:pPr>
      <w:r>
        <w:t>Puts us back to square one with widespread death and suffering</w:t>
      </w:r>
    </w:p>
    <w:p w14:paraId="681EC19D" w14:textId="77777777" w:rsidR="00D34B0D" w:rsidRDefault="00D34B0D" w:rsidP="00D34B0D">
      <w:r w:rsidRPr="001F3217">
        <w:rPr>
          <w:b/>
          <w:bCs/>
          <w:sz w:val="24"/>
          <w:szCs w:val="24"/>
          <w:u w:val="single"/>
        </w:rPr>
        <w:t>Yale School of Medicine</w:t>
      </w:r>
      <w:r>
        <w:t>, 7-2-20</w:t>
      </w:r>
      <w:r w:rsidRPr="001F3217">
        <w:rPr>
          <w:b/>
          <w:bCs/>
          <w:sz w:val="24"/>
          <w:szCs w:val="24"/>
          <w:u w:val="single"/>
        </w:rPr>
        <w:t>21</w:t>
      </w:r>
      <w:r>
        <w:t>, "How Equitable COVID-19 Vaccine Distribution Impacts Global Health," https://medicine.yale.edu/news-article/how-equitable-covid-19-vaccine-distribution-impacts-global-health/</w:t>
      </w:r>
    </w:p>
    <w:p w14:paraId="7EF6A49C" w14:textId="77777777" w:rsidR="00D34B0D" w:rsidRDefault="00D34B0D" w:rsidP="00D34B0D">
      <w:pPr>
        <w:rPr>
          <w:u w:val="single"/>
        </w:rPr>
      </w:pPr>
      <w:r w:rsidRPr="001A72A7">
        <w:rPr>
          <w:sz w:val="16"/>
        </w:rPr>
        <w:t xml:space="preserve">SS: Thank you. So, I appreciate the gravity of the situation obviously, and the substantive offering and donation of vaccines that the Biden administration and the G7 now have offered, but clearly this is insufficient to meet the global demand and need. What are the consequences of not meeting that need? What does that mean for </w:t>
      </w:r>
      <w:r w:rsidRPr="00857C87">
        <w:rPr>
          <w:highlight w:val="green"/>
          <w:u w:val="single"/>
        </w:rPr>
        <w:t>COVID</w:t>
      </w:r>
      <w:r w:rsidRPr="001A72A7">
        <w:rPr>
          <w:sz w:val="16"/>
        </w:rPr>
        <w:t xml:space="preserve">-19 in our world right now? SO: </w:t>
      </w:r>
      <w:r w:rsidRPr="00857C87">
        <w:rPr>
          <w:u w:val="single"/>
        </w:rPr>
        <w:t xml:space="preserve">The infection </w:t>
      </w:r>
      <w:r w:rsidRPr="00857C87">
        <w:rPr>
          <w:highlight w:val="green"/>
          <w:u w:val="single"/>
        </w:rPr>
        <w:t>doesn't wait for</w:t>
      </w:r>
      <w:r w:rsidRPr="00857C87">
        <w:rPr>
          <w:u w:val="single"/>
        </w:rPr>
        <w:t xml:space="preserve"> the </w:t>
      </w:r>
      <w:r w:rsidRPr="00857C87">
        <w:rPr>
          <w:highlight w:val="green"/>
          <w:u w:val="single"/>
        </w:rPr>
        <w:t>vaccination</w:t>
      </w:r>
      <w:r w:rsidRPr="00857C87">
        <w:rPr>
          <w:u w:val="single"/>
        </w:rPr>
        <w:t xml:space="preserve"> delivery </w:t>
      </w:r>
      <w:r w:rsidRPr="00857C87">
        <w:rPr>
          <w:highlight w:val="green"/>
          <w:u w:val="single"/>
        </w:rPr>
        <w:t>schedule</w:t>
      </w:r>
      <w:r w:rsidRPr="00857C87">
        <w:rPr>
          <w:u w:val="single"/>
        </w:rPr>
        <w:t xml:space="preserve">. It proceeds the way it wants to proceed, and the </w:t>
      </w:r>
      <w:r w:rsidRPr="00857C87">
        <w:rPr>
          <w:highlight w:val="green"/>
          <w:u w:val="single"/>
        </w:rPr>
        <w:t>only thing we can do is vaccinate</w:t>
      </w:r>
      <w:r w:rsidRPr="00857C87">
        <w:rPr>
          <w:u w:val="single"/>
        </w:rPr>
        <w:t xml:space="preserve"> a high number of </w:t>
      </w:r>
      <w:r w:rsidRPr="00857C87">
        <w:rPr>
          <w:highlight w:val="green"/>
          <w:u w:val="single"/>
        </w:rPr>
        <w:t>people</w:t>
      </w:r>
      <w:r w:rsidRPr="00857C87">
        <w:rPr>
          <w:u w:val="single"/>
        </w:rPr>
        <w:t xml:space="preserve"> to change the trajectory. </w:t>
      </w:r>
      <w:proofErr w:type="gramStart"/>
      <w:r w:rsidRPr="00857C87">
        <w:rPr>
          <w:u w:val="single"/>
        </w:rPr>
        <w:t>So</w:t>
      </w:r>
      <w:proofErr w:type="gramEnd"/>
      <w:r w:rsidRPr="00857C87">
        <w:rPr>
          <w:u w:val="single"/>
        </w:rPr>
        <w:t xml:space="preserve"> there are a few conceivable scenarios, one being that we will see flare-ups like India, where you have really, really high rates of infection and then mortality. And now there's a flare-up happening in Uganda and in East Africa. And </w:t>
      </w:r>
      <w:proofErr w:type="gramStart"/>
      <w:r w:rsidRPr="00857C87">
        <w:rPr>
          <w:u w:val="single"/>
        </w:rPr>
        <w:t>so</w:t>
      </w:r>
      <w:proofErr w:type="gramEnd"/>
      <w:r w:rsidRPr="00857C87">
        <w:rPr>
          <w:u w:val="single"/>
        </w:rPr>
        <w:t xml:space="preserve"> the outbreak burns through various populations. There are two </w:t>
      </w:r>
      <w:r w:rsidRPr="00857C87">
        <w:rPr>
          <w:highlight w:val="green"/>
          <w:u w:val="single"/>
        </w:rPr>
        <w:t>consequences</w:t>
      </w:r>
      <w:r>
        <w:rPr>
          <w:u w:val="single"/>
        </w:rPr>
        <w:t xml:space="preserve"> (</w:t>
      </w:r>
      <w:r w:rsidRPr="00857C87">
        <w:rPr>
          <w:highlight w:val="green"/>
          <w:u w:val="single"/>
        </w:rPr>
        <w:t>of not following</w:t>
      </w:r>
      <w:r>
        <w:rPr>
          <w:u w:val="single"/>
        </w:rPr>
        <w:t xml:space="preserve"> </w:t>
      </w:r>
      <w:r w:rsidRPr="00857C87">
        <w:rPr>
          <w:highlight w:val="green"/>
          <w:u w:val="single"/>
        </w:rPr>
        <w:t>include</w:t>
      </w:r>
      <w:r>
        <w:rPr>
          <w:u w:val="single"/>
        </w:rPr>
        <w:t>)</w:t>
      </w:r>
      <w:r w:rsidRPr="00857C87">
        <w:rPr>
          <w:u w:val="single"/>
        </w:rPr>
        <w:t xml:space="preserve">. One is the likelihood of </w:t>
      </w:r>
      <w:r w:rsidRPr="00857C87">
        <w:rPr>
          <w:highlight w:val="green"/>
          <w:u w:val="single"/>
        </w:rPr>
        <w:t>new variants emerging</w:t>
      </w:r>
      <w:r w:rsidRPr="00857C87">
        <w:rPr>
          <w:u w:val="single"/>
        </w:rPr>
        <w:t xml:space="preserve"> increases. Right now, our current vaccines are holding up against these newer variants including the Delta variant that initially was identified in India</w:t>
      </w:r>
      <w:r w:rsidRPr="001A72A7">
        <w:rPr>
          <w:sz w:val="16"/>
        </w:rPr>
        <w:t xml:space="preserve">. If you increase the likelihood of more variants emerging, you will eventually have a chink in your armor, and that's concerning. </w:t>
      </w:r>
      <w:proofErr w:type="gramStart"/>
      <w:r w:rsidRPr="001A72A7">
        <w:rPr>
          <w:sz w:val="16"/>
        </w:rPr>
        <w:t>So</w:t>
      </w:r>
      <w:proofErr w:type="gramEnd"/>
      <w:r w:rsidRPr="001A72A7">
        <w:rPr>
          <w:sz w:val="16"/>
        </w:rPr>
        <w:t xml:space="preserve"> it’s in our shared interest to make sure that there's vaccinations in other countries. </w:t>
      </w:r>
      <w:r w:rsidRPr="00857C87">
        <w:rPr>
          <w:u w:val="single"/>
        </w:rPr>
        <w:t xml:space="preserve">The other part is the </w:t>
      </w:r>
      <w:r w:rsidRPr="00857C87">
        <w:rPr>
          <w:highlight w:val="green"/>
          <w:u w:val="single"/>
        </w:rPr>
        <w:t>mortality</w:t>
      </w:r>
      <w:r>
        <w:rPr>
          <w:u w:val="single"/>
        </w:rPr>
        <w:t xml:space="preserve"> (</w:t>
      </w:r>
      <w:r w:rsidRPr="001A72A7">
        <w:rPr>
          <w:highlight w:val="green"/>
          <w:u w:val="single"/>
        </w:rPr>
        <w:t>with</w:t>
      </w:r>
      <w:r>
        <w:rPr>
          <w:u w:val="single"/>
        </w:rPr>
        <w:t>)</w:t>
      </w:r>
      <w:r w:rsidRPr="00857C87">
        <w:rPr>
          <w:u w:val="single"/>
        </w:rPr>
        <w:t xml:space="preserve"> in these places, which can be heartbreaking and substantial, while you’re on the path to becoming an endemic infection. There will still be enough people who are vulnerable for vaccination to be worthwhile into 2022, even if we don't do a good job. But during that period, some </w:t>
      </w:r>
      <w:r w:rsidRPr="001A72A7">
        <w:rPr>
          <w:highlight w:val="green"/>
          <w:u w:val="single"/>
        </w:rPr>
        <w:t>populations</w:t>
      </w:r>
      <w:r w:rsidRPr="00857C87">
        <w:rPr>
          <w:u w:val="single"/>
        </w:rPr>
        <w:t xml:space="preserve"> may </w:t>
      </w:r>
      <w:r w:rsidRPr="001A72A7">
        <w:rPr>
          <w:highlight w:val="green"/>
          <w:u w:val="single"/>
        </w:rPr>
        <w:t>enter</w:t>
      </w:r>
      <w:r w:rsidRPr="00857C87">
        <w:rPr>
          <w:u w:val="single"/>
        </w:rPr>
        <w:t xml:space="preserve"> </w:t>
      </w:r>
      <w:r w:rsidRPr="001A72A7">
        <w:rPr>
          <w:sz w:val="16"/>
        </w:rPr>
        <w:t>an endemic phase rather than these</w:t>
      </w:r>
      <w:r w:rsidRPr="00857C87">
        <w:rPr>
          <w:u w:val="single"/>
        </w:rPr>
        <w:t xml:space="preserve"> </w:t>
      </w:r>
      <w:r w:rsidRPr="001A72A7">
        <w:rPr>
          <w:highlight w:val="green"/>
          <w:u w:val="single"/>
        </w:rPr>
        <w:t>exponential outbreak phases</w:t>
      </w:r>
      <w:r w:rsidRPr="00857C87">
        <w:rPr>
          <w:u w:val="single"/>
        </w:rPr>
        <w:t>, but with a lot of tragedy</w:t>
      </w:r>
      <w:r w:rsidRPr="001A72A7">
        <w:rPr>
          <w:sz w:val="16"/>
        </w:rPr>
        <w:t xml:space="preserve">. Kaveh </w:t>
      </w:r>
      <w:proofErr w:type="spellStart"/>
      <w:r w:rsidRPr="001A72A7">
        <w:rPr>
          <w:sz w:val="16"/>
        </w:rPr>
        <w:t>Khoshnood</w:t>
      </w:r>
      <w:proofErr w:type="spellEnd"/>
      <w:r w:rsidRPr="001A72A7">
        <w:rPr>
          <w:sz w:val="16"/>
        </w:rPr>
        <w:t xml:space="preserve">: Also, </w:t>
      </w:r>
      <w:r>
        <w:rPr>
          <w:sz w:val="16"/>
        </w:rPr>
        <w:t>(</w:t>
      </w:r>
      <w:r w:rsidRPr="00A40087">
        <w:rPr>
          <w:highlight w:val="green"/>
          <w:u w:val="single"/>
        </w:rPr>
        <w:t>and</w:t>
      </w:r>
      <w:r>
        <w:rPr>
          <w:sz w:val="16"/>
        </w:rPr>
        <w:t xml:space="preserve">) </w:t>
      </w:r>
      <w:r w:rsidRPr="00857C87">
        <w:rPr>
          <w:u w:val="single"/>
        </w:rPr>
        <w:t xml:space="preserve">there is a lot of indirect consequence of COVID-19 as well, including a </w:t>
      </w:r>
      <w:r w:rsidRPr="00857C87">
        <w:rPr>
          <w:highlight w:val="green"/>
          <w:u w:val="single"/>
        </w:rPr>
        <w:t>halt in routine vaccination of children for polio or measles</w:t>
      </w:r>
      <w:r w:rsidRPr="00857C87">
        <w:rPr>
          <w:u w:val="single"/>
        </w:rPr>
        <w:t xml:space="preserve"> in many </w:t>
      </w:r>
      <w:r w:rsidRPr="001A72A7">
        <w:rPr>
          <w:u w:val="single"/>
        </w:rPr>
        <w:t>countries.</w:t>
      </w:r>
      <w:r>
        <w:rPr>
          <w:u w:val="single"/>
        </w:rPr>
        <w:t xml:space="preserve"> </w:t>
      </w:r>
      <w:r w:rsidRPr="001A72A7">
        <w:rPr>
          <w:sz w:val="16"/>
        </w:rPr>
        <w:t xml:space="preserve">We've seen an increase in mental health issues, substance abuse, suicides, and interpersonal violence. </w:t>
      </w:r>
      <w:proofErr w:type="gramStart"/>
      <w:r w:rsidRPr="001A72A7">
        <w:rPr>
          <w:sz w:val="16"/>
        </w:rPr>
        <w:t>So</w:t>
      </w:r>
      <w:proofErr w:type="gramEnd"/>
      <w:r w:rsidRPr="001A72A7">
        <w:rPr>
          <w:sz w:val="16"/>
        </w:rPr>
        <w:t xml:space="preserve"> it is absolutely urgent to do all we can to bring this pandemic to a stop. SS: There's </w:t>
      </w:r>
      <w:proofErr w:type="gramStart"/>
      <w:r w:rsidRPr="001A72A7">
        <w:rPr>
          <w:sz w:val="16"/>
        </w:rPr>
        <w:t>definitely data</w:t>
      </w:r>
      <w:proofErr w:type="gramEnd"/>
      <w:r w:rsidRPr="001A72A7">
        <w:rPr>
          <w:sz w:val="16"/>
        </w:rPr>
        <w:t xml:space="preserve"> already that's been generated showing the impact of COVID and diverting resources to fight COVID on other sectors of the health system. </w:t>
      </w:r>
      <w:r w:rsidRPr="00857C87">
        <w:rPr>
          <w:u w:val="single"/>
        </w:rPr>
        <w:t>Tuberculosis, HIV, and malaria have all been affected. Data have shown that we've regressed 10 years already in terms of TB control globally.</w:t>
      </w:r>
    </w:p>
    <w:p w14:paraId="5715E92F" w14:textId="77777777" w:rsidR="00D34B0D" w:rsidRDefault="00D34B0D" w:rsidP="00D34B0D">
      <w:pPr>
        <w:pStyle w:val="Heading4"/>
      </w:pPr>
      <w:r>
        <w:t>2] Kills future pandemic preparedness</w:t>
      </w:r>
    </w:p>
    <w:p w14:paraId="7E9F9B4B" w14:textId="77777777" w:rsidR="00D34B0D" w:rsidRDefault="00D34B0D" w:rsidP="00D34B0D">
      <w:pPr>
        <w:pStyle w:val="Heading4"/>
      </w:pPr>
      <w:r>
        <w:t>Essential worker strikes increase the percentage of patient mortality and destroy hospital finances – empirics.</w:t>
      </w:r>
    </w:p>
    <w:p w14:paraId="4C1589AD" w14:textId="77777777" w:rsidR="00D34B0D" w:rsidRDefault="00D34B0D" w:rsidP="00D34B0D">
      <w:pPr>
        <w:rPr>
          <w:sz w:val="16"/>
          <w:szCs w:val="16"/>
        </w:rPr>
      </w:pPr>
      <w:r w:rsidRPr="005A1523">
        <w:rPr>
          <w:b/>
          <w:bCs/>
          <w:sz w:val="28"/>
          <w:szCs w:val="28"/>
        </w:rPr>
        <w:t>Masterson 17</w:t>
      </w:r>
      <w:r w:rsidRPr="005A1523">
        <w:t xml:space="preserve"> </w:t>
      </w:r>
      <w:r w:rsidRPr="005A1523">
        <w:rPr>
          <w:sz w:val="16"/>
          <w:szCs w:val="16"/>
        </w:rPr>
        <w:t xml:space="preserve">[Les Masterson. Managing editor at </w:t>
      </w:r>
      <w:proofErr w:type="spellStart"/>
      <w:r w:rsidRPr="005A1523">
        <w:rPr>
          <w:sz w:val="16"/>
          <w:szCs w:val="16"/>
        </w:rPr>
        <w:t>HCPro</w:t>
      </w:r>
      <w:proofErr w:type="spellEnd"/>
      <w:r w:rsidRPr="005A1523">
        <w:rPr>
          <w:sz w:val="16"/>
          <w:szCs w:val="16"/>
        </w:rPr>
        <w:t>. “Nursing strikes can cause harm well beyond labor relations”. 8-15-2017. Healthcare Dive. https://www.healthcaredive.com/news/nursing-strikes-can-cause-harm-well-beyond-labor-relations/447627/.] SJ//VM</w:t>
      </w:r>
    </w:p>
    <w:p w14:paraId="714F8E62" w14:textId="77777777" w:rsidR="00D34B0D" w:rsidRPr="00D91B85" w:rsidRDefault="00D34B0D" w:rsidP="00D34B0D">
      <w:pPr>
        <w:rPr>
          <w:sz w:val="16"/>
        </w:rPr>
      </w:pPr>
      <w:r w:rsidRPr="005A1523">
        <w:rPr>
          <w:sz w:val="16"/>
        </w:rPr>
        <w:t xml:space="preserve">When officials at Tufts Medical Center in Boston refused to allow nurses just </w:t>
      </w:r>
      <w:proofErr w:type="gramStart"/>
      <w:r w:rsidRPr="005A1523">
        <w:rPr>
          <w:sz w:val="16"/>
        </w:rPr>
        <w:t>off of</w:t>
      </w:r>
      <w:proofErr w:type="gramEnd"/>
      <w:r w:rsidRPr="005A1523">
        <w:rPr>
          <w:sz w:val="16"/>
        </w:rPr>
        <w:t xml:space="preserve"> a one-day strike return to their jobs, the footage spread across TV news programs and social media. Boston Mayor Martin Walsh, a former labor leader, spoke in favor of the striking nurses and the hospital found itself in an uncomfortable spotlight. About 1,200 nurses went on a one-day strike after their union, the Massachusetts Nurses Association, and Tufts couldn't come to a new contract agreement after more than a year of negotiations. Tufts, in turn, </w:t>
      </w:r>
      <w:hyperlink r:id="rId14" w:history="1">
        <w:r w:rsidRPr="005A1523">
          <w:rPr>
            <w:rStyle w:val="Hyperlink"/>
            <w:sz w:val="16"/>
          </w:rPr>
          <w:t>locked out the nurses</w:t>
        </w:r>
      </w:hyperlink>
      <w:r w:rsidRPr="005A1523">
        <w:rPr>
          <w:sz w:val="16"/>
        </w:rPr>
        <w:t xml:space="preserve"> when they attempted to return to work the next day. Officials said the lockout was required because they needed to give at least five-day contracts to 320 temporary nurses brought in to fill the gap. </w:t>
      </w:r>
      <w:hyperlink r:id="rId15" w:history="1">
        <w:r w:rsidRPr="005A1523">
          <w:rPr>
            <w:rStyle w:val="Hyperlink"/>
            <w:sz w:val="16"/>
          </w:rPr>
          <w:t>The nurses are back on the job</w:t>
        </w:r>
      </w:hyperlink>
      <w:r w:rsidRPr="005A1523">
        <w:rPr>
          <w:sz w:val="16"/>
        </w:rPr>
        <w:t xml:space="preserve"> now without a new contract, but the strike and subsequent lockout got the public’s attention. </w:t>
      </w:r>
      <w:r w:rsidRPr="005A1523">
        <w:rPr>
          <w:rStyle w:val="StyleUnderline"/>
        </w:rPr>
        <w:t xml:space="preserve">Hospital strikes aren't that common — usually, the sides agree to a </w:t>
      </w:r>
      <w:r w:rsidRPr="005A1523">
        <w:rPr>
          <w:rStyle w:val="StyleUnderline"/>
        </w:rPr>
        <w:lastRenderedPageBreak/>
        <w:t xml:space="preserve">new contract. Strikes or threatened strikes in recent years have typically involved conflicts over pay, </w:t>
      </w:r>
      <w:proofErr w:type="gramStart"/>
      <w:r w:rsidRPr="005A1523">
        <w:rPr>
          <w:rStyle w:val="StyleUnderline"/>
        </w:rPr>
        <w:t>benefits</w:t>
      </w:r>
      <w:proofErr w:type="gramEnd"/>
      <w:r w:rsidRPr="005A1523">
        <w:rPr>
          <w:rStyle w:val="StyleUnderline"/>
        </w:rPr>
        <w:t xml:space="preserve"> and staff workloads.</w:t>
      </w:r>
      <w:r w:rsidRPr="00ED23F2">
        <w:rPr>
          <w:rStyle w:val="StyleUnderline"/>
        </w:rPr>
        <w:t xml:space="preserve"> </w:t>
      </w:r>
      <w:r w:rsidRPr="005A1523">
        <w:rPr>
          <w:rStyle w:val="StyleUnderline"/>
        </w:rPr>
        <w:t>When</w:t>
      </w:r>
      <w:r w:rsidRPr="005A1523">
        <w:rPr>
          <w:rStyle w:val="StyleUnderline"/>
          <w:highlight w:val="green"/>
        </w:rPr>
        <w:t xml:space="preserve"> strikes</w:t>
      </w:r>
      <w:r w:rsidRPr="005A1523">
        <w:rPr>
          <w:rStyle w:val="StyleUnderline"/>
        </w:rPr>
        <w:t xml:space="preserve"> do happen, however, they can </w:t>
      </w:r>
      <w:r w:rsidRPr="005A1523">
        <w:rPr>
          <w:rStyle w:val="StyleUnderline"/>
          <w:highlight w:val="green"/>
        </w:rPr>
        <w:t xml:space="preserve">hurt a hospital’s reputation, </w:t>
      </w:r>
      <w:proofErr w:type="gramStart"/>
      <w:r w:rsidRPr="005A1523">
        <w:rPr>
          <w:rStyle w:val="StyleUnderline"/>
          <w:highlight w:val="green"/>
        </w:rPr>
        <w:t>finances</w:t>
      </w:r>
      <w:proofErr w:type="gramEnd"/>
      <w:r w:rsidRPr="005A1523">
        <w:rPr>
          <w:rStyle w:val="StyleUnderline"/>
          <w:highlight w:val="green"/>
        </w:rPr>
        <w:t xml:space="preserve"> and patient care.</w:t>
      </w:r>
      <w:r w:rsidRPr="00ED23F2">
        <w:rPr>
          <w:rStyle w:val="StyleUnderline"/>
        </w:rPr>
        <w:t xml:space="preserve"> </w:t>
      </w:r>
      <w:r w:rsidRPr="005A1523">
        <w:rPr>
          <w:rStyle w:val="StyleUnderline"/>
        </w:rPr>
        <w:t>A</w:t>
      </w:r>
      <w:r w:rsidRPr="00ED23F2">
        <w:rPr>
          <w:rStyle w:val="StyleUnderline"/>
        </w:rPr>
        <w:t xml:space="preserve"> </w:t>
      </w:r>
      <w:hyperlink r:id="rId16" w:history="1">
        <w:r w:rsidRPr="005A1523">
          <w:rPr>
            <w:rStyle w:val="StyleUnderline"/>
            <w:highlight w:val="green"/>
          </w:rPr>
          <w:t>study on nurses’ strikes</w:t>
        </w:r>
      </w:hyperlink>
      <w:r w:rsidRPr="00ED23F2">
        <w:rPr>
          <w:rStyle w:val="StyleUnderline"/>
          <w:highlight w:val="green"/>
        </w:rPr>
        <w:t xml:space="preserve"> </w:t>
      </w:r>
      <w:r w:rsidRPr="005A1523">
        <w:rPr>
          <w:rStyle w:val="StyleUnderline"/>
          <w:highlight w:val="green"/>
        </w:rPr>
        <w:t>in New York found</w:t>
      </w:r>
      <w:r w:rsidRPr="005A1523">
        <w:rPr>
          <w:rStyle w:val="StyleUnderline"/>
        </w:rPr>
        <w:t xml:space="preserve"> that labor actions have a temporary </w:t>
      </w:r>
      <w:r w:rsidRPr="005A1523">
        <w:rPr>
          <w:rStyle w:val="StyleUnderline"/>
          <w:highlight w:val="green"/>
        </w:rPr>
        <w:t>negative effect on</w:t>
      </w:r>
      <w:r w:rsidRPr="005A1523">
        <w:rPr>
          <w:rStyle w:val="StyleUnderline"/>
        </w:rPr>
        <w:t xml:space="preserve"> a hospital’s </w:t>
      </w:r>
      <w:r w:rsidRPr="005A1523">
        <w:rPr>
          <w:rStyle w:val="StyleUnderline"/>
          <w:highlight w:val="green"/>
        </w:rPr>
        <w:t>patient safety.</w:t>
      </w:r>
      <w:r>
        <w:rPr>
          <w:rStyle w:val="StyleUnderline"/>
        </w:rPr>
        <w:t xml:space="preserve"> </w:t>
      </w:r>
      <w:r w:rsidRPr="005A1523">
        <w:rPr>
          <w:rStyle w:val="StyleUnderline"/>
        </w:rPr>
        <w:t xml:space="preserve">Study authors Jonathan Gruber and Samuel A. Kleiner found that nurses’ </w:t>
      </w:r>
      <w:r w:rsidRPr="005A1523">
        <w:rPr>
          <w:rStyle w:val="StyleUnderline"/>
          <w:highlight w:val="green"/>
        </w:rPr>
        <w:t>strikes increased</w:t>
      </w:r>
      <w:r w:rsidRPr="005A1523">
        <w:rPr>
          <w:rStyle w:val="StyleUnderline"/>
        </w:rPr>
        <w:t xml:space="preserve"> in-</w:t>
      </w:r>
      <w:r w:rsidRPr="005A1523">
        <w:rPr>
          <w:rStyle w:val="StyleUnderline"/>
          <w:highlight w:val="green"/>
        </w:rPr>
        <w:t>patient mortality</w:t>
      </w:r>
      <w:r w:rsidRPr="005A1523">
        <w:rPr>
          <w:rStyle w:val="StyleUnderline"/>
        </w:rPr>
        <w:t xml:space="preserve"> </w:t>
      </w:r>
      <w:r w:rsidRPr="005A1523">
        <w:rPr>
          <w:rStyle w:val="StyleUnderline"/>
          <w:highlight w:val="green"/>
        </w:rPr>
        <w:t>by 18.3% and 30-day readmission by 5.7%</w:t>
      </w:r>
      <w:r w:rsidRPr="005A1523">
        <w:rPr>
          <w:rStyle w:val="StyleUnderline"/>
        </w:rPr>
        <w:t xml:space="preserve"> for patients admitted during the strike. </w:t>
      </w:r>
      <w:r w:rsidRPr="005A1523">
        <w:rPr>
          <w:rStyle w:val="StyleUnderline"/>
          <w:highlight w:val="green"/>
        </w:rPr>
        <w:t>Patients admitted during</w:t>
      </w:r>
      <w:r w:rsidRPr="005A1523">
        <w:rPr>
          <w:rStyle w:val="StyleUnderline"/>
        </w:rPr>
        <w:t xml:space="preserve"> a </w:t>
      </w:r>
      <w:r w:rsidRPr="00D91B85">
        <w:rPr>
          <w:rStyle w:val="StyleUnderline"/>
          <w:highlight w:val="green"/>
        </w:rPr>
        <w:t>strike</w:t>
      </w:r>
      <w:r w:rsidRPr="005A1523">
        <w:rPr>
          <w:rStyle w:val="StyleUnderline"/>
        </w:rPr>
        <w:t xml:space="preserve"> </w:t>
      </w:r>
      <w:r w:rsidRPr="005A1523">
        <w:rPr>
          <w:rStyle w:val="StyleUnderline"/>
          <w:highlight w:val="green"/>
        </w:rPr>
        <w:t>got</w:t>
      </w:r>
      <w:r w:rsidRPr="005A1523">
        <w:rPr>
          <w:rStyle w:val="StyleUnderline"/>
        </w:rPr>
        <w:t xml:space="preserve"> a </w:t>
      </w:r>
      <w:r w:rsidRPr="005A1523">
        <w:rPr>
          <w:rStyle w:val="StyleUnderline"/>
          <w:highlight w:val="green"/>
        </w:rPr>
        <w:t>lower quality of care,</w:t>
      </w:r>
      <w:r w:rsidRPr="005A1523">
        <w:rPr>
          <w:rStyle w:val="StyleUnderline"/>
        </w:rPr>
        <w:t xml:space="preserve"> they wrote.</w:t>
      </w:r>
      <w:r w:rsidRPr="00ED23F2">
        <w:rPr>
          <w:rStyle w:val="StyleUnderline"/>
        </w:rPr>
        <w:t xml:space="preserve"> </w:t>
      </w:r>
      <w:r w:rsidRPr="005A1523">
        <w:rPr>
          <w:rStyle w:val="StyleUnderline"/>
        </w:rPr>
        <w:t>“We show that this deterioration in outcomes occurs only for those patients admitted during a strike, and not for those admitted to the same hospitals before or after a strike. And we find that these changes in outcomes are not associated with any meaningful change in the composition of, or the treatment intensity for, patients admitted during a strike,” they said.</w:t>
      </w:r>
      <w:r w:rsidRPr="00ED23F2">
        <w:rPr>
          <w:rStyle w:val="StyleUnderline"/>
        </w:rPr>
        <w:t xml:space="preserve"> </w:t>
      </w:r>
      <w:r w:rsidRPr="005A1523">
        <w:rPr>
          <w:rStyle w:val="StyleUnderline"/>
        </w:rPr>
        <w:t xml:space="preserve">They </w:t>
      </w:r>
      <w:r w:rsidRPr="00D91B85">
        <w:rPr>
          <w:rStyle w:val="StyleUnderline"/>
        </w:rPr>
        <w:t xml:space="preserve">said a </w:t>
      </w:r>
      <w:r w:rsidRPr="005A1523">
        <w:rPr>
          <w:rStyle w:val="StyleUnderline"/>
          <w:highlight w:val="green"/>
        </w:rPr>
        <w:t>possible reason for</w:t>
      </w:r>
      <w:r w:rsidRPr="005A1523">
        <w:rPr>
          <w:rStyle w:val="StyleUnderline"/>
        </w:rPr>
        <w:t xml:space="preserve"> the </w:t>
      </w:r>
      <w:r w:rsidRPr="005A1523">
        <w:rPr>
          <w:rStyle w:val="StyleUnderline"/>
          <w:highlight w:val="green"/>
        </w:rPr>
        <w:t>lower quality is fewer</w:t>
      </w:r>
      <w:r w:rsidRPr="005A1523">
        <w:rPr>
          <w:rStyle w:val="StyleUnderline"/>
        </w:rPr>
        <w:t xml:space="preserve"> </w:t>
      </w:r>
      <w:r w:rsidRPr="005A1523">
        <w:rPr>
          <w:rStyle w:val="StyleUnderline"/>
          <w:highlight w:val="green"/>
        </w:rPr>
        <w:t>major procedures performed during a strike</w:t>
      </w:r>
      <w:r w:rsidRPr="005A1523">
        <w:rPr>
          <w:rStyle w:val="StyleUnderline"/>
        </w:rPr>
        <w:t xml:space="preserve">, which could lead partially to diminished outcomes. The study authors found that </w:t>
      </w:r>
      <w:r w:rsidRPr="005A1523">
        <w:rPr>
          <w:rStyle w:val="StyleUnderline"/>
          <w:highlight w:val="green"/>
        </w:rPr>
        <w:t xml:space="preserve">patients that need </w:t>
      </w:r>
      <w:r w:rsidRPr="00D91B85">
        <w:rPr>
          <w:rStyle w:val="StyleUnderline"/>
        </w:rPr>
        <w:t xml:space="preserve">the </w:t>
      </w:r>
      <w:r w:rsidRPr="00D91B85">
        <w:rPr>
          <w:rStyle w:val="StyleUnderline"/>
          <w:highlight w:val="green"/>
        </w:rPr>
        <w:t>most</w:t>
      </w:r>
      <w:r w:rsidRPr="005A1523">
        <w:rPr>
          <w:rStyle w:val="StyleUnderline"/>
        </w:rPr>
        <w:t xml:space="preserve"> nursing </w:t>
      </w:r>
      <w:r w:rsidRPr="005A1523">
        <w:rPr>
          <w:rStyle w:val="StyleUnderline"/>
          <w:highlight w:val="green"/>
        </w:rPr>
        <w:t>care are the ones</w:t>
      </w:r>
      <w:r w:rsidRPr="005A1523">
        <w:rPr>
          <w:rStyle w:val="StyleUnderline"/>
        </w:rPr>
        <w:t xml:space="preserve"> who make </w:t>
      </w:r>
      <w:r w:rsidRPr="005A1523">
        <w:rPr>
          <w:rStyle w:val="StyleUnderline"/>
          <w:highlight w:val="green"/>
        </w:rPr>
        <w:t>out worst during strikes.</w:t>
      </w:r>
      <w:r w:rsidRPr="00ED23F2">
        <w:rPr>
          <w:rStyle w:val="StyleUnderline"/>
        </w:rPr>
        <w:t xml:space="preserve"> </w:t>
      </w:r>
      <w:r w:rsidRPr="005A1523">
        <w:rPr>
          <w:rStyle w:val="StyleUnderline"/>
        </w:rPr>
        <w:t xml:space="preserve">“We find that </w:t>
      </w:r>
      <w:r w:rsidRPr="005A1523">
        <w:rPr>
          <w:rStyle w:val="StyleUnderline"/>
          <w:highlight w:val="green"/>
        </w:rPr>
        <w:t>patients with</w:t>
      </w:r>
      <w:r w:rsidRPr="005A1523">
        <w:rPr>
          <w:rStyle w:val="StyleUnderline"/>
        </w:rPr>
        <w:t xml:space="preserve"> particularly nursing-</w:t>
      </w:r>
      <w:r w:rsidRPr="005A1523">
        <w:rPr>
          <w:rStyle w:val="StyleUnderline"/>
          <w:highlight w:val="green"/>
        </w:rPr>
        <w:t>intensive conditions</w:t>
      </w:r>
      <w:r w:rsidRPr="005A1523">
        <w:rPr>
          <w:rStyle w:val="StyleUnderline"/>
        </w:rPr>
        <w:t xml:space="preserve"> are </w:t>
      </w:r>
      <w:r w:rsidRPr="005A1523">
        <w:rPr>
          <w:rStyle w:val="StyleUnderline"/>
          <w:highlight w:val="green"/>
        </w:rPr>
        <w:t>more susceptible to</w:t>
      </w:r>
      <w:r w:rsidRPr="005A1523">
        <w:rPr>
          <w:rStyle w:val="StyleUnderline"/>
        </w:rPr>
        <w:t xml:space="preserve"> these </w:t>
      </w:r>
      <w:r w:rsidRPr="005A1523">
        <w:rPr>
          <w:rStyle w:val="StyleUnderline"/>
          <w:highlight w:val="green"/>
        </w:rPr>
        <w:t>strike effects</w:t>
      </w:r>
      <w:r w:rsidRPr="005A1523">
        <w:rPr>
          <w:rStyle w:val="StyleUnderline"/>
        </w:rPr>
        <w:t>, and that hospitals hiring replacement workers perform no better during these strikes than those that do not hire substitute employees,” they wrote.</w:t>
      </w:r>
      <w:r>
        <w:rPr>
          <w:rStyle w:val="StyleUnderline"/>
        </w:rPr>
        <w:t xml:space="preserve"> </w:t>
      </w:r>
      <w:hyperlink r:id="rId17" w:history="1">
        <w:r w:rsidRPr="005A1523">
          <w:rPr>
            <w:rStyle w:val="Hyperlink"/>
            <w:sz w:val="16"/>
          </w:rPr>
          <w:t>Allina Health’s Abbott Northwestern Hospital in Minneapolis</w:t>
        </w:r>
      </w:hyperlink>
      <w:r w:rsidRPr="005A1523">
        <w:rPr>
          <w:sz w:val="16"/>
        </w:rPr>
        <w:t xml:space="preserve"> faced a patient safety issue during a strike last year that resulted in the CMS placing the hospital in “immediate jeopardy” status after a medication error. A replacement nurse administered adrenaline to an asthmatic patient through an IV rather than into the patient’s muscle. The patient, who was in the emergency room (ER), wound up in intensive care for three days because of the error. Allina said the error was not the nurse’s </w:t>
      </w:r>
      <w:proofErr w:type="gramStart"/>
      <w:r w:rsidRPr="005A1523">
        <w:rPr>
          <w:sz w:val="16"/>
        </w:rPr>
        <w:t>fault, but</w:t>
      </w:r>
      <w:proofErr w:type="gramEnd"/>
      <w:r w:rsidRPr="005A1523">
        <w:rPr>
          <w:sz w:val="16"/>
        </w:rPr>
        <w:t xml:space="preserve"> was the result of a communication problem. The CMS accepted the hospital plan of correction, which included having a nurse observer when needed and retraining ER staff to repeat back verbal orders. </w:t>
      </w:r>
      <w:r w:rsidRPr="005A1523">
        <w:rPr>
          <w:rStyle w:val="StyleUnderline"/>
          <w:highlight w:val="green"/>
        </w:rPr>
        <w:t>Hospitals also take a financial hit during strikes. Even the</w:t>
      </w:r>
      <w:r w:rsidRPr="005A1523">
        <w:rPr>
          <w:rStyle w:val="StyleUnderline"/>
        </w:rPr>
        <w:t xml:space="preserve"> </w:t>
      </w:r>
      <w:r w:rsidRPr="005A1523">
        <w:rPr>
          <w:rStyle w:val="StyleUnderline"/>
          <w:highlight w:val="green"/>
        </w:rPr>
        <w:t xml:space="preserve">threat of </w:t>
      </w:r>
      <w:r w:rsidRPr="005A1523">
        <w:rPr>
          <w:rStyle w:val="StyleUnderline"/>
        </w:rPr>
        <w:t xml:space="preserve">a one- or two-day nurse </w:t>
      </w:r>
      <w:r w:rsidRPr="005A1523">
        <w:rPr>
          <w:rStyle w:val="StyleUnderline"/>
          <w:highlight w:val="green"/>
        </w:rPr>
        <w:t>strike can cost</w:t>
      </w:r>
      <w:r w:rsidRPr="005A1523">
        <w:rPr>
          <w:rStyle w:val="StyleUnderline"/>
        </w:rPr>
        <w:t xml:space="preserve"> a hospital </w:t>
      </w:r>
      <w:proofErr w:type="gramStart"/>
      <w:r w:rsidRPr="005A1523">
        <w:rPr>
          <w:rStyle w:val="StyleUnderline"/>
          <w:highlight w:val="green"/>
        </w:rPr>
        <w:t>millions</w:t>
      </w:r>
      <w:proofErr w:type="gramEnd"/>
      <w:r w:rsidRPr="005A1523">
        <w:rPr>
          <w:rStyle w:val="StyleUnderline"/>
          <w:highlight w:val="green"/>
        </w:rPr>
        <w:t>.</w:t>
      </w:r>
      <w:r>
        <w:rPr>
          <w:rStyle w:val="StyleUnderline"/>
        </w:rPr>
        <w:t xml:space="preserve"> </w:t>
      </w:r>
      <w:r w:rsidRPr="005A1523">
        <w:rPr>
          <w:rStyle w:val="StyleUnderline"/>
        </w:rPr>
        <w:t xml:space="preserve">Bringing in hundreds or thousands of temporary nurses from across the country is costly for hospitals. They need to advertise the positions, pay for </w:t>
      </w:r>
      <w:proofErr w:type="gramStart"/>
      <w:r w:rsidRPr="005A1523">
        <w:rPr>
          <w:rStyle w:val="StyleUnderline"/>
        </w:rPr>
        <w:t>travel</w:t>
      </w:r>
      <w:proofErr w:type="gramEnd"/>
      <w:r w:rsidRPr="005A1523">
        <w:rPr>
          <w:rStyle w:val="StyleUnderline"/>
        </w:rPr>
        <w:t xml:space="preserve"> and often give bonuses to lure temporary nurses.</w:t>
      </w:r>
      <w:r>
        <w:rPr>
          <w:rStyle w:val="StyleUnderline"/>
        </w:rPr>
        <w:t xml:space="preserve"> </w:t>
      </w:r>
      <w:r w:rsidRPr="005A1523">
        <w:rPr>
          <w:sz w:val="16"/>
        </w:rPr>
        <w:t xml:space="preserve">The most expensive recent nurse strike was when </w:t>
      </w:r>
      <w:hyperlink r:id="rId18" w:history="1">
        <w:r w:rsidRPr="005A1523">
          <w:rPr>
            <w:rStyle w:val="Hyperlink"/>
            <w:sz w:val="16"/>
          </w:rPr>
          <w:t>about 4,800 nurses</w:t>
        </w:r>
      </w:hyperlink>
      <w:r w:rsidRPr="005A1523">
        <w:rPr>
          <w:sz w:val="16"/>
        </w:rPr>
        <w:t xml:space="preserve"> went on strike at Allina Health in Minnesota two times last year. The two strikes of seven days and 41 days cost the health system $104 million. The hospital also saw a $67.74 million operating loss during the quarter of those strikes. To find temporary replacements, </w:t>
      </w:r>
      <w:hyperlink r:id="rId19" w:history="1">
        <w:r w:rsidRPr="005A1523">
          <w:rPr>
            <w:rStyle w:val="Hyperlink"/>
            <w:sz w:val="16"/>
          </w:rPr>
          <w:t>Allina needed to include enticing offers</w:t>
        </w:r>
      </w:hyperlink>
      <w:r w:rsidRPr="005A1523">
        <w:rPr>
          <w:sz w:val="16"/>
        </w:rPr>
        <w:t xml:space="preserve">, such as free travel and a $400 bonus to temporary nurses. </w:t>
      </w:r>
      <w:r w:rsidRPr="005A1523">
        <w:rPr>
          <w:rStyle w:val="StyleUnderline"/>
        </w:rPr>
        <w:t xml:space="preserve">Even the threat of a strike can cost millions. </w:t>
      </w:r>
      <w:r w:rsidRPr="005A1523">
        <w:rPr>
          <w:rStyle w:val="StyleUnderline"/>
          <w:highlight w:val="green"/>
        </w:rPr>
        <w:t>Brigham and Women’s Hospital</w:t>
      </w:r>
      <w:r w:rsidRPr="005A1523">
        <w:rPr>
          <w:rStyle w:val="StyleUnderline"/>
        </w:rPr>
        <w:t xml:space="preserve"> in Boston</w:t>
      </w:r>
      <w:r>
        <w:rPr>
          <w:rStyle w:val="StyleUnderline"/>
        </w:rPr>
        <w:t xml:space="preserve"> </w:t>
      </w:r>
      <w:r w:rsidRPr="005A1523">
        <w:rPr>
          <w:rStyle w:val="StyleUnderline"/>
        </w:rPr>
        <w:t xml:space="preserve">spent more than $8 million and </w:t>
      </w:r>
      <w:r w:rsidRPr="005A1523">
        <w:rPr>
          <w:rStyle w:val="StyleUnderline"/>
          <w:highlight w:val="green"/>
        </w:rPr>
        <w:t>lost $16 million in revenue</w:t>
      </w:r>
      <w:r w:rsidRPr="00201F8A">
        <w:rPr>
          <w:rStyle w:val="StyleUnderline"/>
          <w:highlight w:val="green"/>
        </w:rPr>
        <w:t xml:space="preserve"> </w:t>
      </w:r>
      <w:r w:rsidRPr="005A1523">
        <w:rPr>
          <w:rStyle w:val="StyleUnderline"/>
          <w:highlight w:val="green"/>
        </w:rPr>
        <w:t>preparing for a strike in 2016.</w:t>
      </w:r>
      <w:r w:rsidRPr="005A1523">
        <w:rPr>
          <w:rStyle w:val="StyleUnderline"/>
        </w:rPr>
        <w:t xml:space="preserve"> The 3,300-nurse union threatened to walk out for a day and much like Tufts Medical Center, Brigham &amp; Women’s said the hospital would lock out nurses for four additional days if nurses </w:t>
      </w:r>
      <w:proofErr w:type="gramStart"/>
      <w:r w:rsidRPr="005A1523">
        <w:rPr>
          <w:rStyle w:val="StyleUnderline"/>
        </w:rPr>
        <w:t>took action</w:t>
      </w:r>
      <w:proofErr w:type="gramEnd"/>
      <w:r w:rsidRPr="005A1523">
        <w:rPr>
          <w:rStyle w:val="StyleUnderline"/>
        </w:rPr>
        <w:t>.</w:t>
      </w:r>
      <w:r>
        <w:rPr>
          <w:rStyle w:val="StyleUnderline"/>
        </w:rPr>
        <w:t xml:space="preserve"> </w:t>
      </w:r>
      <w:r w:rsidRPr="005A1523">
        <w:rPr>
          <w:sz w:val="16"/>
        </w:rPr>
        <w:t xml:space="preserve">At that time, Dr. Ron Walls, executive vice president and chief operating officer at Brigham and Women’s Hospital, said </w:t>
      </w:r>
      <w:r w:rsidRPr="005A1523">
        <w:rPr>
          <w:rStyle w:val="StyleUnderline"/>
        </w:rPr>
        <w:t>the hospital</w:t>
      </w:r>
      <w:r>
        <w:rPr>
          <w:rStyle w:val="StyleUnderline"/>
        </w:rPr>
        <w:t xml:space="preserve"> </w:t>
      </w:r>
      <w:hyperlink r:id="rId20" w:history="1">
        <w:r w:rsidRPr="005A1523">
          <w:rPr>
            <w:rStyle w:val="StyleUnderline"/>
          </w:rPr>
          <w:t>spent more than $5 million</w:t>
        </w:r>
      </w:hyperlink>
      <w:r>
        <w:rPr>
          <w:rStyle w:val="StyleUnderline"/>
        </w:rPr>
        <w:t xml:space="preserve"> </w:t>
      </w:r>
      <w:r w:rsidRPr="005A1523">
        <w:rPr>
          <w:rStyle w:val="StyleUnderline"/>
        </w:rPr>
        <w:t>on contracting with the U.S. Nursing Corp. to bring on 700 temporary nurses licensed in Massachusetts</w:t>
      </w:r>
      <w:r w:rsidRPr="005A1523">
        <w:rPr>
          <w:sz w:val="16"/>
        </w:rPr>
        <w:t xml:space="preserve">. The hospital also planned to cut capacity to 60% during the possible strike and moved hundreds of patients to other hospitals. They also canceled procedures and appointments in preparation of a strike. </w:t>
      </w:r>
    </w:p>
    <w:p w14:paraId="14162BF5" w14:textId="77777777" w:rsidR="00D34B0D" w:rsidRDefault="00D34B0D" w:rsidP="00D34B0D">
      <w:pPr>
        <w:pStyle w:val="Heading4"/>
      </w:pPr>
      <w:r>
        <w:t xml:space="preserve">Hospitals are the critical </w:t>
      </w:r>
      <w:r>
        <w:rPr>
          <w:u w:val="single"/>
        </w:rPr>
        <w:t>internal link</w:t>
      </w:r>
      <w:r>
        <w:t xml:space="preserve"> for pandemic preparedness.</w:t>
      </w:r>
    </w:p>
    <w:p w14:paraId="31A10E47" w14:textId="77777777" w:rsidR="00D34B0D" w:rsidRPr="00EF0944" w:rsidRDefault="00D34B0D" w:rsidP="00D34B0D">
      <w:r w:rsidRPr="00EF0944">
        <w:rPr>
          <w:rStyle w:val="Style13ptBold"/>
        </w:rPr>
        <w:t xml:space="preserve">Al </w:t>
      </w:r>
      <w:proofErr w:type="spellStart"/>
      <w:r w:rsidRPr="00EF0944">
        <w:rPr>
          <w:rStyle w:val="Style13ptBold"/>
        </w:rPr>
        <w:t>Thobaity</w:t>
      </w:r>
      <w:proofErr w:type="spellEnd"/>
      <w:r>
        <w:rPr>
          <w:rStyle w:val="Style13ptBold"/>
        </w:rPr>
        <w:t xml:space="preserve"> 20</w:t>
      </w:r>
      <w:r w:rsidRPr="00EF0944">
        <w:t xml:space="preserve">, </w:t>
      </w:r>
      <w:proofErr w:type="spellStart"/>
      <w:r w:rsidRPr="00EF0944">
        <w:t>Abdullelah</w:t>
      </w:r>
      <w:proofErr w:type="spellEnd"/>
      <w:r w:rsidRPr="00EF0944">
        <w:t xml:space="preserve">, and Farhan </w:t>
      </w:r>
      <w:proofErr w:type="spellStart"/>
      <w:r w:rsidRPr="00EF0944">
        <w:t>Alshammari</w:t>
      </w:r>
      <w:proofErr w:type="spellEnd"/>
      <w:r w:rsidRPr="00EF0944">
        <w:t>. "Nurses on the frontline against the COVID-19 pandemic: an Integrative review." Dubai Medical Journal 3.3 (2020): 87-92.</w:t>
      </w:r>
      <w:r>
        <w:t xml:space="preserve"> (</w:t>
      </w:r>
      <w:r w:rsidRPr="00EF0944">
        <w:t>Associate Professor of Nursing at Taif University</w:t>
      </w:r>
      <w:r>
        <w:t>)</w:t>
      </w:r>
    </w:p>
    <w:p w14:paraId="0AAD7D15" w14:textId="77777777" w:rsidR="00D34B0D" w:rsidRPr="00C01178" w:rsidRDefault="00D34B0D" w:rsidP="00D34B0D">
      <w:pPr>
        <w:rPr>
          <w:sz w:val="16"/>
        </w:rPr>
      </w:pPr>
      <w:r w:rsidRPr="00C01178">
        <w:rPr>
          <w:u w:val="single"/>
        </w:rPr>
        <w:t xml:space="preserve">The </w:t>
      </w:r>
      <w:r w:rsidRPr="00C01178">
        <w:rPr>
          <w:highlight w:val="green"/>
          <w:u w:val="single"/>
        </w:rPr>
        <w:t xml:space="preserve">majority of infected </w:t>
      </w:r>
      <w:r w:rsidRPr="00C01178">
        <w:rPr>
          <w:u w:val="single"/>
        </w:rPr>
        <w:t xml:space="preserve">or symptomatic </w:t>
      </w:r>
      <w:r w:rsidRPr="00C01178">
        <w:rPr>
          <w:highlight w:val="green"/>
          <w:u w:val="single"/>
        </w:rPr>
        <w:t xml:space="preserve">people seek medical treatment in </w:t>
      </w:r>
      <w:r w:rsidRPr="00C01178">
        <w:rPr>
          <w:u w:val="single"/>
        </w:rPr>
        <w:t xml:space="preserve">medical facilities, particularly </w:t>
      </w:r>
      <w:r w:rsidRPr="00C01178">
        <w:rPr>
          <w:highlight w:val="green"/>
          <w:u w:val="single"/>
        </w:rPr>
        <w:t>hospitals</w:t>
      </w:r>
      <w:r w:rsidRPr="00C01178">
        <w:rPr>
          <w:u w:val="single"/>
        </w:rPr>
        <w:t xml:space="preserve">, as a high number of cases, especially those in critical condition, will have an impact on hospitals [4]. The concept of </w:t>
      </w:r>
      <w:r w:rsidRPr="00C01178">
        <w:rPr>
          <w:highlight w:val="green"/>
          <w:u w:val="single"/>
        </w:rPr>
        <w:t xml:space="preserve">hospital resilience </w:t>
      </w:r>
      <w:r w:rsidRPr="00C01178">
        <w:rPr>
          <w:u w:val="single"/>
        </w:rPr>
        <w:t xml:space="preserve">in disaster situations is </w:t>
      </w:r>
      <w:r w:rsidRPr="00C01178">
        <w:rPr>
          <w:highlight w:val="green"/>
          <w:u w:val="single"/>
        </w:rPr>
        <w:t xml:space="preserve">defined as </w:t>
      </w:r>
      <w:r w:rsidRPr="00C01178">
        <w:rPr>
          <w:u w:val="single"/>
        </w:rPr>
        <w:t xml:space="preserve">the </w:t>
      </w:r>
      <w:r w:rsidRPr="00C01178">
        <w:rPr>
          <w:highlight w:val="green"/>
          <w:u w:val="single"/>
        </w:rPr>
        <w:t xml:space="preserve">ability to recover from </w:t>
      </w:r>
      <w:r w:rsidRPr="00C01178">
        <w:rPr>
          <w:u w:val="single"/>
        </w:rPr>
        <w:t xml:space="preserve">the damage caused by </w:t>
      </w:r>
      <w:r w:rsidRPr="00C01178">
        <w:rPr>
          <w:highlight w:val="green"/>
          <w:u w:val="single"/>
        </w:rPr>
        <w:t xml:space="preserve">huge disturbances </w:t>
      </w:r>
      <w:r w:rsidRPr="00C01178">
        <w:rPr>
          <w:u w:val="single"/>
        </w:rPr>
        <w:t>quickly [2].</w:t>
      </w:r>
      <w:r w:rsidRPr="00C01178">
        <w:rPr>
          <w:sz w:val="16"/>
        </w:rPr>
        <w:t xml:space="preserve"> The resilience of hospitals to pandemic cases depends on the preparedness of the institutions, and not all hospitals have the same resilience. </w:t>
      </w:r>
      <w:r w:rsidRPr="000E5B58">
        <w:rPr>
          <w:u w:val="single"/>
        </w:rPr>
        <w:t xml:space="preserve">A </w:t>
      </w:r>
      <w:r w:rsidRPr="00C01178">
        <w:rPr>
          <w:highlight w:val="green"/>
          <w:u w:val="single"/>
        </w:rPr>
        <w:t xml:space="preserve">lower resilience will affect </w:t>
      </w:r>
      <w:r w:rsidRPr="00C01178">
        <w:rPr>
          <w:u w:val="single"/>
        </w:rPr>
        <w:t xml:space="preserve">the </w:t>
      </w:r>
      <w:r w:rsidRPr="00C01178">
        <w:rPr>
          <w:b/>
          <w:bCs/>
          <w:highlight w:val="green"/>
          <w:u w:val="single"/>
        </w:rPr>
        <w:t xml:space="preserve">sustainability of </w:t>
      </w:r>
      <w:r w:rsidRPr="000E5B58">
        <w:rPr>
          <w:b/>
          <w:bCs/>
          <w:u w:val="single"/>
        </w:rPr>
        <w:t xml:space="preserve">the </w:t>
      </w:r>
      <w:r w:rsidRPr="00C01178">
        <w:rPr>
          <w:b/>
          <w:bCs/>
          <w:highlight w:val="green"/>
          <w:u w:val="single"/>
        </w:rPr>
        <w:t>health services</w:t>
      </w:r>
      <w:r w:rsidRPr="00C01178">
        <w:rPr>
          <w:sz w:val="16"/>
        </w:rPr>
        <w:t xml:space="preserve">. This also affects healthcare providers such as doctors, nurses, and allied health professionals [5, 6]. </w:t>
      </w:r>
      <w:r w:rsidRPr="00C01178">
        <w:rPr>
          <w:u w:val="single"/>
        </w:rPr>
        <w:t xml:space="preserve">Despite the impact on healthcare providers, </w:t>
      </w:r>
      <w:r w:rsidRPr="00C01178">
        <w:rPr>
          <w:highlight w:val="green"/>
          <w:u w:val="single"/>
        </w:rPr>
        <w:t xml:space="preserve">excellent management of </w:t>
      </w:r>
      <w:r w:rsidRPr="00C01178">
        <w:rPr>
          <w:u w:val="single"/>
        </w:rPr>
        <w:t xml:space="preserve">a </w:t>
      </w:r>
      <w:r w:rsidRPr="00C01178">
        <w:rPr>
          <w:highlight w:val="green"/>
          <w:u w:val="single"/>
        </w:rPr>
        <w:t xml:space="preserve">pandemic depends on </w:t>
      </w:r>
      <w:r w:rsidRPr="00C01178">
        <w:rPr>
          <w:u w:val="single"/>
        </w:rPr>
        <w:t xml:space="preserve">the </w:t>
      </w:r>
      <w:r w:rsidRPr="00C01178">
        <w:rPr>
          <w:highlight w:val="green"/>
          <w:u w:val="single"/>
        </w:rPr>
        <w:t xml:space="preserve">level of </w:t>
      </w:r>
      <w:r w:rsidRPr="00C01178">
        <w:rPr>
          <w:b/>
          <w:bCs/>
          <w:highlight w:val="green"/>
          <w:u w:val="single"/>
        </w:rPr>
        <w:lastRenderedPageBreak/>
        <w:t>preparedness of healthcare providers</w:t>
      </w:r>
      <w:r w:rsidRPr="00C01178">
        <w:rPr>
          <w:b/>
          <w:bCs/>
          <w:u w:val="single"/>
        </w:rPr>
        <w:t xml:space="preserve">, </w:t>
      </w:r>
      <w:r w:rsidRPr="000E5B58">
        <w:rPr>
          <w:b/>
          <w:bCs/>
          <w:u w:val="single"/>
        </w:rPr>
        <w:t>including nurses</w:t>
      </w:r>
      <w:r w:rsidRPr="00C01178">
        <w:rPr>
          <w:sz w:val="16"/>
        </w:rPr>
        <w:t>. This means that if it was impossible to be ready before a crisis or disaster, responsible people will do all but the impossible to save lives.</w:t>
      </w:r>
    </w:p>
    <w:p w14:paraId="3CA44673" w14:textId="77777777" w:rsidR="00D34B0D" w:rsidRDefault="00D34B0D" w:rsidP="00D34B0D">
      <w:pPr>
        <w:pStyle w:val="Heading4"/>
      </w:pPr>
      <w:r>
        <w:t>Deadlier and faster new pandemics are coming – COVID is just the beginning</w:t>
      </w:r>
    </w:p>
    <w:p w14:paraId="052F8FFC" w14:textId="77777777" w:rsidR="00D34B0D" w:rsidRPr="006D3786" w:rsidRDefault="00D34B0D" w:rsidP="00D34B0D">
      <w:r w:rsidRPr="006D3786">
        <w:rPr>
          <w:rStyle w:val="Style13ptBold"/>
        </w:rPr>
        <w:t>Antonelli 20</w:t>
      </w:r>
      <w:r>
        <w:t xml:space="preserve"> </w:t>
      </w:r>
      <w:r w:rsidRPr="006D3786">
        <w:t>Ashley Fuoco Antonelli 5-15-2020</w:t>
      </w:r>
      <w:r>
        <w:t xml:space="preserve"> </w:t>
      </w:r>
      <w:hyperlink r:id="rId21" w:history="1">
        <w:r w:rsidRPr="00656867">
          <w:rPr>
            <w:rStyle w:val="Hyperlink"/>
          </w:rPr>
          <w:t>https://www.advisory.com/daily-briefing/2020/05/15/weekly-line</w:t>
        </w:r>
      </w:hyperlink>
      <w:r>
        <w:t xml:space="preserve"> </w:t>
      </w:r>
      <w:r w:rsidRPr="006D3786">
        <w:t>"Weekly line: Why deadly disease outbreaks could become more common—even after Covid-19"</w:t>
      </w:r>
      <w:r>
        <w:t xml:space="preserve"> (</w:t>
      </w:r>
      <w:r w:rsidRPr="006D3786">
        <w:t>Associate Editor — American Health Line</w:t>
      </w:r>
      <w:r>
        <w:t>)</w:t>
      </w:r>
    </w:p>
    <w:p w14:paraId="60105536" w14:textId="4EC67B42" w:rsidR="00D34B0D" w:rsidRDefault="00D34B0D" w:rsidP="00D34B0D">
      <w:pPr>
        <w:rPr>
          <w:sz w:val="16"/>
        </w:rPr>
      </w:pPr>
      <w:r w:rsidRPr="00435BA1">
        <w:rPr>
          <w:u w:val="single"/>
        </w:rPr>
        <w:t xml:space="preserve">While the new coronavirus pandemic suddenly took the world by storm, the truth is public health </w:t>
      </w:r>
      <w:r w:rsidRPr="007E7BAC">
        <w:rPr>
          <w:highlight w:val="green"/>
          <w:u w:val="single"/>
        </w:rPr>
        <w:t xml:space="preserve">experts </w:t>
      </w:r>
      <w:r w:rsidRPr="00435BA1">
        <w:rPr>
          <w:u w:val="single"/>
        </w:rPr>
        <w:t xml:space="preserve">for years </w:t>
      </w:r>
      <w:r w:rsidRPr="007E7BAC">
        <w:rPr>
          <w:highlight w:val="green"/>
          <w:u w:val="single"/>
        </w:rPr>
        <w:t xml:space="preserve">have warned </w:t>
      </w:r>
      <w:r w:rsidRPr="00435BA1">
        <w:rPr>
          <w:u w:val="single"/>
        </w:rPr>
        <w:t xml:space="preserve">that </w:t>
      </w:r>
      <w:r w:rsidRPr="007E7BAC">
        <w:rPr>
          <w:highlight w:val="green"/>
          <w:u w:val="single"/>
        </w:rPr>
        <w:t xml:space="preserve">a virus </w:t>
      </w:r>
      <w:proofErr w:type="gramStart"/>
      <w:r w:rsidRPr="00435BA1">
        <w:rPr>
          <w:u w:val="single"/>
        </w:rPr>
        <w:t>similar to</w:t>
      </w:r>
      <w:proofErr w:type="gramEnd"/>
      <w:r w:rsidRPr="00435BA1">
        <w:rPr>
          <w:u w:val="single"/>
        </w:rPr>
        <w:t xml:space="preserve"> the new coronavirus </w:t>
      </w:r>
      <w:r w:rsidRPr="007E7BAC">
        <w:rPr>
          <w:highlight w:val="green"/>
          <w:u w:val="single"/>
        </w:rPr>
        <w:t>would cause the next pandemic</w:t>
      </w:r>
      <w:r w:rsidRPr="00435BA1">
        <w:rPr>
          <w:u w:val="single"/>
        </w:rPr>
        <w:t>—</w:t>
      </w:r>
      <w:r w:rsidRPr="007E7BAC">
        <w:rPr>
          <w:highlight w:val="green"/>
          <w:u w:val="single"/>
        </w:rPr>
        <w:t xml:space="preserve">and </w:t>
      </w:r>
      <w:r w:rsidRPr="00435BA1">
        <w:rPr>
          <w:u w:val="single"/>
        </w:rPr>
        <w:t xml:space="preserve">they say </w:t>
      </w:r>
      <w:r w:rsidRPr="007E7BAC">
        <w:rPr>
          <w:b/>
          <w:bCs/>
          <w:highlight w:val="green"/>
          <w:u w:val="single"/>
          <w:bdr w:val="single" w:sz="4" w:space="0" w:color="auto"/>
        </w:rPr>
        <w:t>deadly infectious disease outbreaks could become more common</w:t>
      </w:r>
      <w:r w:rsidRPr="00435BA1">
        <w:rPr>
          <w:sz w:val="16"/>
        </w:rPr>
        <w:t xml:space="preserve">. </w:t>
      </w:r>
      <w:r w:rsidRPr="00435BA1">
        <w:rPr>
          <w:u w:val="single"/>
        </w:rPr>
        <w:t xml:space="preserve">Infectious disease experts are always on the lookout for the next pandemic, and in a report published two years ago, researchers from the Johns Hopkins Bloomberg School of Public Health </w:t>
      </w:r>
      <w:r w:rsidRPr="00435BA1">
        <w:rPr>
          <w:b/>
          <w:bCs/>
          <w:u w:val="single"/>
        </w:rPr>
        <w:t xml:space="preserve">predicted that the pathogen most likely to cause the next pandemic would be a virus </w:t>
      </w:r>
      <w:proofErr w:type="gramStart"/>
      <w:r w:rsidRPr="00435BA1">
        <w:rPr>
          <w:b/>
          <w:bCs/>
          <w:u w:val="single"/>
        </w:rPr>
        <w:t>similar to</w:t>
      </w:r>
      <w:proofErr w:type="gramEnd"/>
      <w:r w:rsidRPr="00435BA1">
        <w:rPr>
          <w:b/>
          <w:bCs/>
          <w:u w:val="single"/>
        </w:rPr>
        <w:t xml:space="preserve"> the common cold</w:t>
      </w:r>
      <w:r w:rsidRPr="00435BA1">
        <w:rPr>
          <w:u w:val="single"/>
        </w:rPr>
        <w:t>.</w:t>
      </w:r>
      <w:r w:rsidRPr="00435BA1">
        <w:rPr>
          <w:sz w:val="16"/>
        </w:rPr>
        <w:t xml:space="preserve"> Specifically, the researchers predicted </w:t>
      </w:r>
      <w:r w:rsidRPr="00435BA1">
        <w:rPr>
          <w:u w:val="single"/>
        </w:rPr>
        <w:t xml:space="preserve">that the pathogen at fault for the next pandemic would be: </w:t>
      </w:r>
      <w:r w:rsidRPr="007E7BAC">
        <w:rPr>
          <w:highlight w:val="green"/>
          <w:u w:val="single"/>
        </w:rPr>
        <w:t xml:space="preserve">A microbe </w:t>
      </w:r>
      <w:r w:rsidRPr="00435BA1">
        <w:rPr>
          <w:u w:val="single"/>
        </w:rPr>
        <w:t xml:space="preserve">for </w:t>
      </w:r>
      <w:r w:rsidRPr="007E7BAC">
        <w:rPr>
          <w:highlight w:val="green"/>
          <w:u w:val="single"/>
        </w:rPr>
        <w:t xml:space="preserve">which people have not </w:t>
      </w:r>
      <w:r w:rsidRPr="00435BA1">
        <w:rPr>
          <w:u w:val="single"/>
        </w:rPr>
        <w:t xml:space="preserve">yet </w:t>
      </w:r>
      <w:r w:rsidRPr="007E7BAC">
        <w:rPr>
          <w:b/>
          <w:bCs/>
          <w:highlight w:val="green"/>
          <w:u w:val="single"/>
        </w:rPr>
        <w:t>developed immunities</w:t>
      </w:r>
      <w:r w:rsidRPr="00435BA1">
        <w:rPr>
          <w:u w:val="single"/>
        </w:rPr>
        <w:t>, meaning that a large portion of the human population would be susceptible to infection</w:t>
      </w:r>
      <w:r w:rsidRPr="00435BA1">
        <w:rPr>
          <w:sz w:val="16"/>
        </w:rPr>
        <w:t xml:space="preserve">; Contagious during the so-called "incubation period"—the time when people are infected with a pathogen but are not yet showing symptoms of the infection or are showing only mild symptoms; and Resistant to any known prevention or treatment methods. </w:t>
      </w:r>
      <w:r w:rsidRPr="00435BA1">
        <w:rPr>
          <w:u w:val="single"/>
        </w:rPr>
        <w:t>The researchers also concluded that such a pathogen would have a "low but significant" fatality rate, meaning the pathogen wouldn't kill human hosts fast enough to inhibit its spread</w:t>
      </w:r>
      <w:r w:rsidRPr="00435BA1">
        <w:rPr>
          <w:sz w:val="16"/>
        </w:rPr>
        <w:t xml:space="preserve">. </w:t>
      </w:r>
      <w:r w:rsidRPr="00435BA1">
        <w:rPr>
          <w:u w:val="single"/>
        </w:rPr>
        <w:t xml:space="preserve">As </w:t>
      </w:r>
      <w:proofErr w:type="spellStart"/>
      <w:r w:rsidRPr="00435BA1">
        <w:rPr>
          <w:b/>
          <w:bCs/>
          <w:u w:val="single"/>
        </w:rPr>
        <w:t>Amesh</w:t>
      </w:r>
      <w:proofErr w:type="spellEnd"/>
      <w:r w:rsidRPr="00435BA1">
        <w:rPr>
          <w:b/>
          <w:bCs/>
          <w:u w:val="single"/>
        </w:rPr>
        <w:t xml:space="preserve"> Adalja</w:t>
      </w:r>
      <w:r w:rsidRPr="00435BA1">
        <w:rPr>
          <w:u w:val="single"/>
        </w:rPr>
        <w:t xml:space="preserve">—a senior scholar at the Johns Hopkins Center for Health Security, who led the report—told Live Science's Rachael </w:t>
      </w:r>
      <w:proofErr w:type="spellStart"/>
      <w:r w:rsidRPr="00435BA1">
        <w:rPr>
          <w:u w:val="single"/>
        </w:rPr>
        <w:t>Rettner</w:t>
      </w:r>
      <w:proofErr w:type="spellEnd"/>
      <w:r w:rsidRPr="00435BA1">
        <w:rPr>
          <w:u w:val="single"/>
        </w:rPr>
        <w:t xml:space="preserve"> at the time, "</w:t>
      </w:r>
      <w:r w:rsidRPr="00435BA1">
        <w:rPr>
          <w:b/>
          <w:bCs/>
          <w:u w:val="single"/>
        </w:rPr>
        <w:t>It just has to make a lot of people sick" to disrupt society</w:t>
      </w:r>
      <w:r w:rsidRPr="00435BA1">
        <w:rPr>
          <w:u w:val="single"/>
        </w:rPr>
        <w:t>.</w:t>
      </w:r>
      <w:r w:rsidRPr="00435BA1">
        <w:rPr>
          <w:sz w:val="16"/>
        </w:rPr>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w:t>
      </w:r>
      <w:proofErr w:type="spellStart"/>
      <w:r w:rsidRPr="00435BA1">
        <w:rPr>
          <w:sz w:val="16"/>
        </w:rPr>
        <w:t>Rettner</w:t>
      </w:r>
      <w:proofErr w:type="spellEnd"/>
      <w:r w:rsidRPr="00435BA1">
        <w:rPr>
          <w:sz w:val="16"/>
        </w:rPr>
        <w:t xml:space="preserve"> that there were "a whole host of viral families that get very little attention when it comes to pandemic preparedness." </w:t>
      </w:r>
      <w:r w:rsidRPr="00435BA1">
        <w:rPr>
          <w:u w:val="single"/>
        </w:rPr>
        <w:t xml:space="preserve">Not even two years later, the new coronavirus, which causes Covid-19, </w:t>
      </w:r>
      <w:proofErr w:type="gramStart"/>
      <w:r w:rsidRPr="00435BA1">
        <w:rPr>
          <w:u w:val="single"/>
        </w:rPr>
        <w:t>emerged</w:t>
      </w:r>
      <w:proofErr w:type="gramEnd"/>
      <w:r w:rsidRPr="00435BA1">
        <w:rPr>
          <w:u w:val="single"/>
        </w:rPr>
        <w:t xml:space="preserve"> and quickly spread throughout the world, reaching pandemic status in just a few months</w:t>
      </w:r>
      <w:r w:rsidRPr="00435BA1">
        <w:rPr>
          <w:sz w:val="16"/>
        </w:rPr>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w:t>
      </w:r>
      <w:r w:rsidRPr="00435BA1">
        <w:rPr>
          <w:u w:val="single"/>
        </w:rPr>
        <w:t xml:space="preserve">And as concerning as that revelation may be on its own, </w:t>
      </w:r>
      <w:r w:rsidRPr="00435BA1">
        <w:rPr>
          <w:b/>
          <w:bCs/>
          <w:u w:val="single"/>
        </w:rPr>
        <w:t xml:space="preserve">perhaps even more worrisome is that public health experts predict life-threatening infectious disease outbreaks are likely to become more </w:t>
      </w:r>
      <w:proofErr w:type="gramStart"/>
      <w:r w:rsidRPr="00435BA1">
        <w:rPr>
          <w:b/>
          <w:bCs/>
          <w:u w:val="single"/>
        </w:rPr>
        <w:t>common—meaning</w:t>
      </w:r>
      <w:proofErr w:type="gramEnd"/>
      <w:r w:rsidRPr="00435BA1">
        <w:rPr>
          <w:b/>
          <w:bCs/>
          <w:u w:val="single"/>
        </w:rPr>
        <w:t xml:space="preserve"> </w:t>
      </w:r>
      <w:r w:rsidRPr="007E7BAC">
        <w:rPr>
          <w:b/>
          <w:bCs/>
          <w:highlight w:val="green"/>
          <w:u w:val="single"/>
        </w:rPr>
        <w:t xml:space="preserve">we could be </w:t>
      </w:r>
      <w:r w:rsidRPr="007E7BAC">
        <w:rPr>
          <w:b/>
          <w:bCs/>
          <w:highlight w:val="green"/>
          <w:u w:val="single"/>
          <w:bdr w:val="single" w:sz="4" w:space="0" w:color="auto"/>
        </w:rPr>
        <w:t>susceptible to another pandemic in the future</w:t>
      </w:r>
      <w:r w:rsidRPr="00435BA1">
        <w:rPr>
          <w:sz w:val="16"/>
        </w:rPr>
        <w:t>. Why experts think deadly infectious disease outbreaks could become more common As the Los Angeles Times's Joshua Emerson Smith notes, infectious disease experts for more than ten years now have noted that "[</w:t>
      </w:r>
      <w:r w:rsidRPr="007E7BAC">
        <w:rPr>
          <w:highlight w:val="green"/>
          <w:u w:val="single"/>
        </w:rPr>
        <w:t>o]</w:t>
      </w:r>
      <w:proofErr w:type="spellStart"/>
      <w:r w:rsidRPr="007E7BAC">
        <w:rPr>
          <w:highlight w:val="green"/>
          <w:u w:val="single"/>
        </w:rPr>
        <w:t>utbreaks</w:t>
      </w:r>
      <w:proofErr w:type="spellEnd"/>
      <w:r w:rsidRPr="007E7BAC">
        <w:rPr>
          <w:sz w:val="16"/>
          <w:highlight w:val="green"/>
        </w:rPr>
        <w:t xml:space="preserve"> </w:t>
      </w:r>
      <w:r w:rsidRPr="007E7BAC">
        <w:rPr>
          <w:highlight w:val="green"/>
          <w:u w:val="single"/>
        </w:rPr>
        <w:t>of</w:t>
      </w:r>
      <w:r w:rsidRPr="007E7BAC">
        <w:rPr>
          <w:sz w:val="16"/>
          <w:highlight w:val="green"/>
        </w:rPr>
        <w:t xml:space="preserve"> </w:t>
      </w:r>
      <w:r w:rsidRPr="00435BA1">
        <w:rPr>
          <w:sz w:val="16"/>
        </w:rPr>
        <w:t xml:space="preserve">dangerous </w:t>
      </w:r>
      <w:r w:rsidRPr="007E7BAC">
        <w:rPr>
          <w:highlight w:val="green"/>
          <w:u w:val="single"/>
        </w:rPr>
        <w:t>new diseases</w:t>
      </w:r>
      <w:r w:rsidRPr="007E7BAC">
        <w:rPr>
          <w:sz w:val="16"/>
          <w:highlight w:val="green"/>
        </w:rPr>
        <w:t xml:space="preserve"> </w:t>
      </w:r>
      <w:r w:rsidRPr="00435BA1">
        <w:rPr>
          <w:sz w:val="16"/>
        </w:rPr>
        <w:t xml:space="preserve">with the potential to become </w:t>
      </w:r>
      <w:r w:rsidRPr="00435BA1">
        <w:rPr>
          <w:u w:val="single"/>
        </w:rPr>
        <w:t xml:space="preserve">pandemics </w:t>
      </w:r>
      <w:r w:rsidRPr="007E7BAC">
        <w:rPr>
          <w:highlight w:val="green"/>
          <w:u w:val="single"/>
        </w:rPr>
        <w:t>have been on the rise</w:t>
      </w:r>
      <w:r w:rsidRPr="00435BA1">
        <w:rPr>
          <w:u w:val="single"/>
        </w:rPr>
        <w:t xml:space="preserve">—from </w:t>
      </w:r>
      <w:r w:rsidRPr="007E7BAC">
        <w:rPr>
          <w:highlight w:val="green"/>
          <w:u w:val="single"/>
        </w:rPr>
        <w:t xml:space="preserve">HIV </w:t>
      </w:r>
      <w:r w:rsidRPr="00435BA1">
        <w:rPr>
          <w:u w:val="single"/>
        </w:rPr>
        <w:t xml:space="preserve">to </w:t>
      </w:r>
      <w:r w:rsidRPr="007E7BAC">
        <w:rPr>
          <w:highlight w:val="green"/>
          <w:u w:val="single"/>
        </w:rPr>
        <w:t xml:space="preserve">swine flu </w:t>
      </w:r>
      <w:r w:rsidRPr="00435BA1">
        <w:rPr>
          <w:u w:val="single"/>
        </w:rPr>
        <w:t xml:space="preserve">to </w:t>
      </w:r>
      <w:r w:rsidRPr="007E7BAC">
        <w:rPr>
          <w:highlight w:val="green"/>
          <w:u w:val="single"/>
        </w:rPr>
        <w:t xml:space="preserve">SARS </w:t>
      </w:r>
      <w:r w:rsidRPr="00435BA1">
        <w:rPr>
          <w:u w:val="single"/>
        </w:rPr>
        <w:t xml:space="preserve">to </w:t>
      </w:r>
      <w:r w:rsidRPr="007E7BAC">
        <w:rPr>
          <w:highlight w:val="green"/>
          <w:u w:val="single"/>
        </w:rPr>
        <w:t>Ebola</w:t>
      </w:r>
      <w:r w:rsidRPr="00435BA1">
        <w:rPr>
          <w:sz w:val="16"/>
        </w:rPr>
        <w:t xml:space="preserve">." For instance, a report </w:t>
      </w:r>
      <w:r w:rsidRPr="00435BA1">
        <w:rPr>
          <w:u w:val="single"/>
        </w:rPr>
        <w:t xml:space="preserve">published in Nature in 2008 found that </w:t>
      </w:r>
      <w:r w:rsidRPr="000E5B58">
        <w:rPr>
          <w:b/>
          <w:bCs/>
          <w:u w:val="single"/>
        </w:rPr>
        <w:t xml:space="preserve">the </w:t>
      </w:r>
      <w:r w:rsidRPr="007E7BAC">
        <w:rPr>
          <w:b/>
          <w:bCs/>
          <w:highlight w:val="green"/>
          <w:u w:val="single"/>
        </w:rPr>
        <w:t xml:space="preserve">number of emerging infectious disease </w:t>
      </w:r>
      <w:r w:rsidRPr="00435BA1">
        <w:rPr>
          <w:b/>
          <w:bCs/>
          <w:u w:val="single"/>
        </w:rPr>
        <w:t xml:space="preserve">events that occurred in the 1990s </w:t>
      </w:r>
      <w:r w:rsidRPr="000E5B58">
        <w:rPr>
          <w:b/>
          <w:bCs/>
          <w:u w:val="single"/>
        </w:rPr>
        <w:t xml:space="preserve">was </w:t>
      </w:r>
      <w:r w:rsidRPr="00435BA1">
        <w:rPr>
          <w:b/>
          <w:bCs/>
          <w:u w:val="single"/>
        </w:rPr>
        <w:t xml:space="preserve">more than </w:t>
      </w:r>
      <w:r w:rsidRPr="007E7BAC">
        <w:rPr>
          <w:b/>
          <w:bCs/>
          <w:highlight w:val="green"/>
          <w:u w:val="single"/>
        </w:rPr>
        <w:t xml:space="preserve">three times higher </w:t>
      </w:r>
      <w:r w:rsidRPr="00435BA1">
        <w:rPr>
          <w:b/>
          <w:bCs/>
          <w:u w:val="single"/>
        </w:rPr>
        <w:t>than it was in the 1940s</w:t>
      </w:r>
      <w:r w:rsidRPr="00435BA1">
        <w:rPr>
          <w:sz w:val="16"/>
        </w:rPr>
        <w:t xml:space="preserve">. Many experts believe the recent increase in infectious disease outbreaks is </w:t>
      </w:r>
      <w:r w:rsidRPr="007E7BAC">
        <w:rPr>
          <w:highlight w:val="green"/>
          <w:u w:val="single"/>
        </w:rPr>
        <w:t>tied to human behaviors</w:t>
      </w:r>
      <w:r w:rsidRPr="00435BA1">
        <w:rPr>
          <w:u w:val="single"/>
        </w:rPr>
        <w:t xml:space="preserve"> that disrupt the environment, "</w:t>
      </w:r>
      <w:r w:rsidRPr="007E7BAC">
        <w:rPr>
          <w:highlight w:val="green"/>
          <w:u w:val="single"/>
        </w:rPr>
        <w:t xml:space="preserve">such as </w:t>
      </w:r>
      <w:r w:rsidRPr="007E7BAC">
        <w:rPr>
          <w:b/>
          <w:bCs/>
          <w:highlight w:val="green"/>
          <w:u w:val="single"/>
        </w:rPr>
        <w:t>deforestation and poaching</w:t>
      </w:r>
      <w:r w:rsidRPr="00435BA1">
        <w:rPr>
          <w:u w:val="single"/>
        </w:rPr>
        <w:t>," which have led "to increased contact between highly mobile, urbanized human populations and wild animals</w:t>
      </w:r>
      <w:r w:rsidRPr="00435BA1">
        <w:rPr>
          <w:sz w:val="16"/>
        </w:rPr>
        <w:t xml:space="preserve">," Emerson Smith writes. </w:t>
      </w:r>
      <w:r w:rsidRPr="00435BA1">
        <w:rPr>
          <w:u w:val="single"/>
        </w:rPr>
        <w:t>In the 2008 report, for example, researchers noted that about 60% of 355 emerging infectious disease events that occurred over a 50-year period could be largely linked to wild animals, livestock, and, to a lesser extent, pets.</w:t>
      </w:r>
      <w:r w:rsidRPr="00435BA1">
        <w:rPr>
          <w:sz w:val="16"/>
        </w:rPr>
        <w:t xml:space="preserve"> Now, researchers believe the new coronavirus first jumped to humans from animals at a wildlife market in Wuhan, China. Along those same lines, some experts have argued that global climate change has driven an increase in infectious diseases—and could continue to do so. A federally mandated report released by the U.S. Global Change Research Program in 2018 warned that </w:t>
      </w:r>
      <w:r w:rsidRPr="00435BA1">
        <w:rPr>
          <w:u w:val="single"/>
        </w:rPr>
        <w:t xml:space="preserve">warmer temperatures could expand the geographic range covered by disease-carrying insects and pests, which </w:t>
      </w:r>
      <w:r w:rsidRPr="00435BA1">
        <w:rPr>
          <w:u w:val="single"/>
        </w:rPr>
        <w:lastRenderedPageBreak/>
        <w:t>could result in more Americans being exposed to ticks carrying Lyme disease and mosquitos carrying the dengue, West Nile, and Zika viruses</w:t>
      </w:r>
      <w:r w:rsidRPr="00435BA1">
        <w:rPr>
          <w:sz w:val="16"/>
        </w:rPr>
        <w:t xml:space="preserve">. And experts now say continued warming in global temperatures, deforestation, and other environmentally disruptive behaviors have broadened that risk by bringing more people into contact with disease-carrying animals. </w:t>
      </w:r>
      <w:r w:rsidRPr="00435BA1">
        <w:rPr>
          <w:u w:val="single"/>
        </w:rPr>
        <w:t xml:space="preserve">Further, experts note that infectious </w:t>
      </w:r>
      <w:r w:rsidRPr="007E7BAC">
        <w:rPr>
          <w:highlight w:val="green"/>
          <w:u w:val="single"/>
        </w:rPr>
        <w:t xml:space="preserve">diseases </w:t>
      </w:r>
      <w:r w:rsidRPr="00435BA1">
        <w:rPr>
          <w:u w:val="single"/>
        </w:rPr>
        <w:t xml:space="preserve">today </w:t>
      </w:r>
      <w:proofErr w:type="gramStart"/>
      <w:r w:rsidRPr="00435BA1">
        <w:rPr>
          <w:u w:val="single"/>
        </w:rPr>
        <w:t>are able to</w:t>
      </w:r>
      <w:proofErr w:type="gramEnd"/>
      <w:r w:rsidRPr="00435BA1">
        <w:rPr>
          <w:u w:val="single"/>
        </w:rPr>
        <w:t xml:space="preserve"> </w:t>
      </w:r>
      <w:r w:rsidRPr="007E7BAC">
        <w:rPr>
          <w:highlight w:val="green"/>
          <w:u w:val="single"/>
        </w:rPr>
        <w:t xml:space="preserve">spread much faster and farther </w:t>
      </w:r>
      <w:r w:rsidRPr="00435BA1">
        <w:rPr>
          <w:u w:val="single"/>
        </w:rPr>
        <w:t xml:space="preserve">than they could decades ago </w:t>
      </w:r>
      <w:r w:rsidRPr="007E7BAC">
        <w:rPr>
          <w:highlight w:val="green"/>
          <w:u w:val="single"/>
        </w:rPr>
        <w:t xml:space="preserve">because of </w:t>
      </w:r>
      <w:r w:rsidRPr="00435BA1">
        <w:rPr>
          <w:u w:val="single"/>
        </w:rPr>
        <w:t xml:space="preserve">increasing </w:t>
      </w:r>
      <w:r w:rsidRPr="007E7BAC">
        <w:rPr>
          <w:highlight w:val="green"/>
          <w:u w:val="single"/>
        </w:rPr>
        <w:t xml:space="preserve">globalization </w:t>
      </w:r>
      <w:r w:rsidRPr="00435BA1">
        <w:rPr>
          <w:u w:val="single"/>
        </w:rPr>
        <w:t>and travel. While some have suggested the Covid-19 pandemic could stifle that trend, others argue globalization is likely to continue—meaning so could infectious diseases' far spread</w:t>
      </w:r>
      <w:r w:rsidRPr="00435BA1">
        <w:rPr>
          <w:sz w:val="16"/>
        </w:rPr>
        <w:t>.</w:t>
      </w:r>
    </w:p>
    <w:p w14:paraId="79F461AA" w14:textId="77777777" w:rsidR="00803975" w:rsidRDefault="00803975" w:rsidP="00803975">
      <w:pPr>
        <w:pStyle w:val="Heading4"/>
      </w:pPr>
      <w:r>
        <w:t>No solvency – hospitals aren’t equipped to meet strikes demands or get new workers – the plan exacerbates lack of healthcare</w:t>
      </w:r>
    </w:p>
    <w:p w14:paraId="2F53ABB9" w14:textId="77777777" w:rsidR="00803975" w:rsidRPr="008659F0" w:rsidRDefault="00803975" w:rsidP="00803975">
      <w:r w:rsidRPr="008659F0">
        <w:t xml:space="preserve">Kristen </w:t>
      </w:r>
      <w:r w:rsidRPr="008659F0">
        <w:rPr>
          <w:rStyle w:val="Style13ptBold"/>
        </w:rPr>
        <w:t>Hwang 21</w:t>
      </w:r>
      <w:r w:rsidRPr="008659F0">
        <w:t xml:space="preserve"> [</w:t>
      </w:r>
      <w:r>
        <w:t xml:space="preserve">Kristen Hwang reports on health care and policy for </w:t>
      </w:r>
      <w:proofErr w:type="spellStart"/>
      <w:r>
        <w:t>CalMatters</w:t>
      </w:r>
      <w:proofErr w:type="spellEnd"/>
      <w:r>
        <w:t xml:space="preserve">. She is passionate about humanizing data-driven stories and examining the intersection of public health and social justice. Prior to joining </w:t>
      </w:r>
      <w:proofErr w:type="spellStart"/>
      <w:r>
        <w:t>CalMatters</w:t>
      </w:r>
      <w:proofErr w:type="spellEnd"/>
      <w:r>
        <w:t>, Kristen earned a master’s degree in journalism and a master’s degree in public health from UC Berkeley, where she researched water quality in the Central Valley.</w:t>
      </w:r>
      <w:r w:rsidRPr="008659F0">
        <w:t xml:space="preserve"> Hospitals brace for strikes as California workers protest staff shortages. </w:t>
      </w:r>
      <w:proofErr w:type="spellStart"/>
      <w:r w:rsidRPr="008659F0">
        <w:t>CalMatters</w:t>
      </w:r>
      <w:proofErr w:type="spellEnd"/>
      <w:r w:rsidRPr="008659F0">
        <w:t xml:space="preserve"> (10-14-2021) https://calmatters.org/health/coronavirus/2021/10/california-hospital-strikes/]//anop</w:t>
      </w:r>
    </w:p>
    <w:p w14:paraId="37EFA083" w14:textId="77777777" w:rsidR="00803975" w:rsidRPr="008659F0" w:rsidRDefault="00803975" w:rsidP="00803975">
      <w:pPr>
        <w:rPr>
          <w:sz w:val="14"/>
        </w:rPr>
      </w:pPr>
      <w:r w:rsidRPr="008659F0">
        <w:rPr>
          <w:rStyle w:val="Emphasis"/>
        </w:rPr>
        <w:t xml:space="preserve">Hospitals say it is </w:t>
      </w:r>
      <w:r w:rsidRPr="00B50C37">
        <w:rPr>
          <w:rStyle w:val="Emphasis"/>
          <w:highlight w:val="cyan"/>
        </w:rPr>
        <w:t>not</w:t>
      </w:r>
      <w:r w:rsidRPr="008659F0">
        <w:rPr>
          <w:rStyle w:val="Emphasis"/>
        </w:rPr>
        <w:t xml:space="preserve"> as </w:t>
      </w:r>
      <w:r w:rsidRPr="00B50C37">
        <w:rPr>
          <w:rStyle w:val="Emphasis"/>
          <w:highlight w:val="cyan"/>
        </w:rPr>
        <w:t>easy</w:t>
      </w:r>
      <w:r w:rsidRPr="008659F0">
        <w:rPr>
          <w:rStyle w:val="Emphasis"/>
        </w:rPr>
        <w:t xml:space="preserve"> as </w:t>
      </w:r>
      <w:r w:rsidRPr="00B50C37">
        <w:rPr>
          <w:rStyle w:val="Emphasis"/>
          <w:highlight w:val="cyan"/>
        </w:rPr>
        <w:t>hiring more employees</w:t>
      </w:r>
      <w:r w:rsidRPr="008659F0">
        <w:rPr>
          <w:rStyle w:val="Emphasis"/>
        </w:rPr>
        <w:t xml:space="preserve">. With so many people leaving the workforce, </w:t>
      </w:r>
      <w:r w:rsidRPr="00B50C37">
        <w:rPr>
          <w:rStyle w:val="Emphasis"/>
          <w:highlight w:val="cyan"/>
        </w:rPr>
        <w:t xml:space="preserve">there aren’t enough candidates </w:t>
      </w:r>
      <w:r w:rsidRPr="00B50C37">
        <w:rPr>
          <w:rStyle w:val="Emphasis"/>
        </w:rPr>
        <w:t>to fill the gap</w:t>
      </w:r>
      <w:r w:rsidRPr="008659F0">
        <w:rPr>
          <w:rStyle w:val="Emphasis"/>
        </w:rPr>
        <w:t>.</w:t>
      </w:r>
      <w:r w:rsidRPr="008659F0">
        <w:rPr>
          <w:sz w:val="14"/>
        </w:rPr>
        <w:t xml:space="preserve"> Even support staff like janitors, cafeteria workers, clerks and assistants are in short supply. “There is no question there is a shortage of health care workforce. We have far fewer people in the workforce today than we did when the pandemic started,” said Jan Emerson-Shea, spokesperson for the California Hospital Association. </w:t>
      </w:r>
      <w:r w:rsidRPr="008659F0">
        <w:rPr>
          <w:rStyle w:val="Emphasis"/>
        </w:rPr>
        <w:t xml:space="preserve">Many </w:t>
      </w:r>
      <w:r w:rsidRPr="00B50C37">
        <w:rPr>
          <w:rStyle w:val="Emphasis"/>
          <w:highlight w:val="cyan"/>
        </w:rPr>
        <w:t>hospitals have offered</w:t>
      </w:r>
      <w:r w:rsidRPr="008659F0">
        <w:rPr>
          <w:rStyle w:val="Emphasis"/>
        </w:rPr>
        <w:t xml:space="preserve"> employees shift </w:t>
      </w:r>
      <w:r w:rsidRPr="00B50C37">
        <w:rPr>
          <w:rStyle w:val="Emphasis"/>
          <w:highlight w:val="cyan"/>
        </w:rPr>
        <w:t>bonuses</w:t>
      </w:r>
      <w:r w:rsidRPr="008659F0">
        <w:rPr>
          <w:rStyle w:val="Emphasis"/>
        </w:rPr>
        <w:t xml:space="preserve">, </w:t>
      </w:r>
      <w:proofErr w:type="gramStart"/>
      <w:r w:rsidRPr="008659F0">
        <w:rPr>
          <w:rStyle w:val="Emphasis"/>
        </w:rPr>
        <w:t>child care</w:t>
      </w:r>
      <w:proofErr w:type="gramEnd"/>
      <w:r w:rsidRPr="008659F0">
        <w:rPr>
          <w:rStyle w:val="Emphasis"/>
        </w:rPr>
        <w:t xml:space="preserve"> </w:t>
      </w:r>
      <w:r w:rsidRPr="00B50C37">
        <w:rPr>
          <w:rStyle w:val="Emphasis"/>
          <w:highlight w:val="cyan"/>
        </w:rPr>
        <w:t>subsidies</w:t>
      </w:r>
      <w:r w:rsidRPr="008659F0">
        <w:rPr>
          <w:rStyle w:val="Emphasis"/>
        </w:rPr>
        <w:t xml:space="preserve"> and </w:t>
      </w:r>
      <w:r w:rsidRPr="00B50C37">
        <w:rPr>
          <w:rStyle w:val="Emphasis"/>
          <w:highlight w:val="cyan"/>
        </w:rPr>
        <w:t>temporary housing</w:t>
      </w:r>
      <w:r w:rsidRPr="008659F0">
        <w:rPr>
          <w:rStyle w:val="Emphasis"/>
        </w:rPr>
        <w:t xml:space="preserve"> to keep them from spreading the virus to family members while keeping them at patients’ bedside. But it </w:t>
      </w:r>
      <w:r w:rsidRPr="00B50C37">
        <w:rPr>
          <w:rStyle w:val="Emphasis"/>
          <w:highlight w:val="cyan"/>
        </w:rPr>
        <w:t>hasn’t been enough</w:t>
      </w:r>
      <w:r w:rsidRPr="008659F0">
        <w:rPr>
          <w:sz w:val="14"/>
        </w:rPr>
        <w:t xml:space="preserve">. “I don’t know that it’s anybody’s first choice, but we are in a situation where we have to rely on the travelers (traveling nurses),” Emerson-Shea said. “Hospitals would much rather have their permanent staff, but in this situation, with as long as it has been and the workforce dynamics so complex, we need both.” The state hospital association has asked state Health and Human Services Secretary Dr. Mark </w:t>
      </w:r>
      <w:proofErr w:type="spellStart"/>
      <w:r w:rsidRPr="008659F0">
        <w:rPr>
          <w:sz w:val="14"/>
        </w:rPr>
        <w:t>Ghaly</w:t>
      </w:r>
      <w:proofErr w:type="spellEnd"/>
      <w:r w:rsidRPr="008659F0">
        <w:rPr>
          <w:sz w:val="14"/>
        </w:rPr>
        <w:t xml:space="preserve"> to assist hospitals with workforce concerns in part by reinstating funding for traveling workers and making it easier for hospitals to get exemptions from the state’s strict nurse-to-patient ratios. In a written response, </w:t>
      </w:r>
      <w:proofErr w:type="spellStart"/>
      <w:r w:rsidRPr="008659F0">
        <w:rPr>
          <w:sz w:val="14"/>
        </w:rPr>
        <w:t>Ghaly</w:t>
      </w:r>
      <w:proofErr w:type="spellEnd"/>
      <w:r w:rsidRPr="008659F0">
        <w:rPr>
          <w:sz w:val="14"/>
        </w:rPr>
        <w:t xml:space="preserve"> said the state would continue helping designated surge hospitals pay for extra staff and was working to expedite nursing ratio waivers for heavily impacted regions. “There’s no resolution yet, but the conversations are occurring, which is important because we are not through the pandemic,” Emerson-Shea said. Like many industries, hospitals rely on historic averages to predict the need for employees. The average number of patients </w:t>
      </w:r>
      <w:proofErr w:type="gramStart"/>
      <w:r w:rsidRPr="008659F0">
        <w:rPr>
          <w:sz w:val="14"/>
        </w:rPr>
        <w:t>in a given</w:t>
      </w:r>
      <w:proofErr w:type="gramEnd"/>
      <w:r w:rsidRPr="008659F0">
        <w:rPr>
          <w:sz w:val="14"/>
        </w:rPr>
        <w:t xml:space="preserve"> time period determines how many employees will be scheduled each day. </w:t>
      </w:r>
      <w:r w:rsidRPr="008659F0">
        <w:rPr>
          <w:rStyle w:val="Emphasis"/>
        </w:rPr>
        <w:t xml:space="preserve">The </w:t>
      </w:r>
      <w:r w:rsidRPr="00B50C37">
        <w:rPr>
          <w:rStyle w:val="Emphasis"/>
          <w:highlight w:val="cyan"/>
        </w:rPr>
        <w:t>problem</w:t>
      </w:r>
      <w:r w:rsidRPr="008659F0">
        <w:rPr>
          <w:rStyle w:val="Emphasis"/>
        </w:rPr>
        <w:t xml:space="preserve">, workers say, </w:t>
      </w:r>
      <w:r w:rsidRPr="00B50C37">
        <w:rPr>
          <w:rStyle w:val="Emphasis"/>
          <w:highlight w:val="cyan"/>
        </w:rPr>
        <w:t>is</w:t>
      </w:r>
      <w:r w:rsidRPr="008659F0">
        <w:rPr>
          <w:rStyle w:val="Emphasis"/>
        </w:rPr>
        <w:t xml:space="preserve"> that using the average means frequently they are working with </w:t>
      </w:r>
      <w:r w:rsidRPr="00B50C37">
        <w:rPr>
          <w:rStyle w:val="Emphasis"/>
          <w:highlight w:val="cyan"/>
        </w:rPr>
        <w:t>minimal staff</w:t>
      </w:r>
      <w:r w:rsidRPr="008659F0">
        <w:rPr>
          <w:rStyle w:val="Emphasis"/>
        </w:rPr>
        <w:t>. “There needs to be a massive paradigm shift of how hospitals treat clinicians, and that’s less just-in-time staffing and less just-in-time supplies</w:t>
      </w:r>
      <w:r w:rsidRPr="008659F0">
        <w:rPr>
          <w:sz w:val="14"/>
        </w:rPr>
        <w:t xml:space="preserve">,” said Gerard Brogan, director of nursing practice at the California Nurses Association and National Nurses United. </w:t>
      </w:r>
      <w:proofErr w:type="spellStart"/>
      <w:r w:rsidRPr="008659F0">
        <w:rPr>
          <w:sz w:val="14"/>
        </w:rPr>
        <w:t>Silbia</w:t>
      </w:r>
      <w:proofErr w:type="spellEnd"/>
      <w:r w:rsidRPr="008659F0">
        <w:rPr>
          <w:sz w:val="14"/>
        </w:rPr>
        <w:t xml:space="preserve"> Espinoza, a registered nurse, stands in the ICU of Kaiser Permanente Baldwin Park Medical Center wearing full protective equipment. Her union, UNAC/UHCP, voted overwhelmingly to strike in part because of staffing conditions during the pandemic. Peter Sidhu, a former intensive care nurse at the Kaiser Woodland Hills Medical Center, said the </w:t>
      </w:r>
      <w:r w:rsidRPr="008659F0">
        <w:rPr>
          <w:rStyle w:val="Emphasis"/>
        </w:rPr>
        <w:t>union has filed staffing grievances each year for the past seven years. During the pandemic, the strain has gotten worse.</w:t>
      </w:r>
      <w:r w:rsidRPr="008659F0">
        <w:rPr>
          <w:sz w:val="14"/>
        </w:rPr>
        <w:t xml:space="preserve"> Woodland Hills Medical Center is one of the facilities that may be affected by a strike. “</w:t>
      </w:r>
      <w:r w:rsidRPr="008659F0">
        <w:rPr>
          <w:rStyle w:val="Emphasis"/>
        </w:rPr>
        <w:t xml:space="preserve">Between the first surge and second surge, we had several months where </w:t>
      </w:r>
      <w:r w:rsidRPr="00B50C37">
        <w:rPr>
          <w:rStyle w:val="Emphasis"/>
          <w:highlight w:val="cyan"/>
        </w:rPr>
        <w:t>there was zero planning</w:t>
      </w:r>
      <w:r w:rsidRPr="008659F0">
        <w:rPr>
          <w:rStyle w:val="Emphasis"/>
        </w:rPr>
        <w:t>. There were no new grad programs, there was no new hiring,” Sidhu said. “So going into that second surge, which was really bad here in California, we knew we were in trouble</w:t>
      </w:r>
      <w:r w:rsidRPr="008659F0">
        <w:rPr>
          <w:sz w:val="14"/>
        </w:rPr>
        <w:t xml:space="preserve">,” Sidhu said. With adequate staffing prior to the pandemic and efforts to increase staff levels in between surges, workers would not have burned out so rapidly, he contends. Bargaining over </w:t>
      </w:r>
      <w:r w:rsidRPr="008659F0">
        <w:rPr>
          <w:rStyle w:val="Emphasis"/>
        </w:rPr>
        <w:t xml:space="preserve">salaries and benefits between Kaiser and Alliance of Health Care Unions, which includes the Southern California group UNAC/UHCP, stalled at the end of September after five months. The strike authorization is the first of its kind for UNAC/UHCP in the past 26 years, and members say long-standing staffing issues and burnout contributed to employee dissatisfaction. “The </w:t>
      </w:r>
      <w:r w:rsidRPr="00B50C37">
        <w:rPr>
          <w:rStyle w:val="Emphasis"/>
          <w:highlight w:val="cyan"/>
        </w:rPr>
        <w:t>vote to authorize a strike</w:t>
      </w:r>
      <w:r w:rsidRPr="008659F0">
        <w:rPr>
          <w:rStyle w:val="Emphasis"/>
        </w:rPr>
        <w:t xml:space="preserve"> by union members </w:t>
      </w:r>
      <w:r w:rsidRPr="00B50C37">
        <w:rPr>
          <w:rStyle w:val="Emphasis"/>
          <w:highlight w:val="cyan"/>
        </w:rPr>
        <w:t>is disappointing</w:t>
      </w:r>
      <w:r w:rsidRPr="008659F0">
        <w:rPr>
          <w:rStyle w:val="Emphasis"/>
        </w:rPr>
        <w:t xml:space="preserve">, especially because our members and </w:t>
      </w:r>
      <w:r w:rsidRPr="00B50C37">
        <w:rPr>
          <w:rStyle w:val="Emphasis"/>
          <w:highlight w:val="cyan"/>
        </w:rPr>
        <w:t>communities</w:t>
      </w:r>
      <w:r w:rsidRPr="008659F0">
        <w:rPr>
          <w:rStyle w:val="Emphasis"/>
        </w:rPr>
        <w:t xml:space="preserve"> are continuing to </w:t>
      </w:r>
      <w:r w:rsidRPr="00B50C37">
        <w:rPr>
          <w:rStyle w:val="Emphasis"/>
          <w:highlight w:val="cyan"/>
        </w:rPr>
        <w:t>face</w:t>
      </w:r>
      <w:r w:rsidRPr="008659F0">
        <w:rPr>
          <w:rStyle w:val="Emphasis"/>
        </w:rPr>
        <w:t xml:space="preserve"> the challenges of the ongoing </w:t>
      </w:r>
      <w:r w:rsidRPr="00B50C37">
        <w:rPr>
          <w:rStyle w:val="Emphasis"/>
          <w:highlight w:val="cyan"/>
        </w:rPr>
        <w:t>pandemic</w:t>
      </w:r>
      <w:r w:rsidRPr="008659F0">
        <w:rPr>
          <w:rStyle w:val="Emphasis"/>
        </w:rPr>
        <w:t xml:space="preserve">,” Arlene </w:t>
      </w:r>
      <w:proofErr w:type="spellStart"/>
      <w:r w:rsidRPr="008659F0">
        <w:rPr>
          <w:rStyle w:val="Emphasis"/>
        </w:rPr>
        <w:t>Peasnall</w:t>
      </w:r>
      <w:proofErr w:type="spellEnd"/>
      <w:r w:rsidRPr="008659F0">
        <w:rPr>
          <w:rStyle w:val="Emphasis"/>
        </w:rPr>
        <w:t>, Kaiser’s senior vice president of human resources, said in a statement</w:t>
      </w:r>
      <w:r w:rsidRPr="008659F0">
        <w:rPr>
          <w:sz w:val="14"/>
        </w:rPr>
        <w:t xml:space="preserve">. “In the event of any kind of work stoppage, our facilities will be staffed by our physicians along with trained and experienced managers and contingency staff.” ‘Burnout can only be getting worse’ In a recent study by the UC San Francisco </w:t>
      </w:r>
      <w:r w:rsidRPr="008659F0">
        <w:rPr>
          <w:sz w:val="14"/>
        </w:rPr>
        <w:lastRenderedPageBreak/>
        <w:t xml:space="preserve">Health Workforce Research Center on Long-Term Care, the number of nurses aged 55 to 64 planning on quitting or retiring in the next two years jumped nearly 14% between 2018 and 2020, setting up the field for a five-year shortage. </w:t>
      </w:r>
      <w:proofErr w:type="gramStart"/>
      <w:r w:rsidRPr="008659F0">
        <w:rPr>
          <w:sz w:val="14"/>
        </w:rPr>
        <w:t xml:space="preserve">Joanne </w:t>
      </w:r>
      <w:proofErr w:type="spellStart"/>
      <w:r w:rsidRPr="008659F0">
        <w:rPr>
          <w:sz w:val="14"/>
        </w:rPr>
        <w:t>Spetz</w:t>
      </w:r>
      <w:proofErr w:type="spellEnd"/>
      <w:r w:rsidRPr="008659F0">
        <w:rPr>
          <w:sz w:val="14"/>
        </w:rPr>
        <w:t>, the center’s director and lead study author,</w:t>
      </w:r>
      <w:proofErr w:type="gramEnd"/>
      <w:r w:rsidRPr="008659F0">
        <w:rPr>
          <w:sz w:val="14"/>
        </w:rPr>
        <w:t xml:space="preserve"> said new graduates before the pandemic sometimes struggled to find employment while employers frequently complained about not being able to find enough experienced nurses to hire. But the overall number of nurses in the workforce was enough then. Now, with nurses reducing their hours or quitting, the state is in a more tenuous position. About 7% fewer nurses reported working full-time in 2020 compared to 2018, and sharp declines in employment were seen among nurses 55 years and older, according to the study. “</w:t>
      </w:r>
      <w:r w:rsidRPr="008659F0">
        <w:rPr>
          <w:rStyle w:val="Emphasis"/>
        </w:rPr>
        <w:t xml:space="preserve">We’re looking at having a shortage in the short term,” she said. “The wild card is, with the pandemic lasting this long, </w:t>
      </w:r>
      <w:r w:rsidRPr="00B50C37">
        <w:rPr>
          <w:rStyle w:val="Emphasis"/>
          <w:highlight w:val="cyan"/>
        </w:rPr>
        <w:t>burnout can only</w:t>
      </w:r>
      <w:r w:rsidRPr="008659F0">
        <w:rPr>
          <w:rStyle w:val="Emphasis"/>
        </w:rPr>
        <w:t xml:space="preserve"> be </w:t>
      </w:r>
      <w:r w:rsidRPr="00B50C37">
        <w:rPr>
          <w:rStyle w:val="Emphasis"/>
          <w:highlight w:val="cyan"/>
        </w:rPr>
        <w:t>get</w:t>
      </w:r>
      <w:r w:rsidRPr="008659F0">
        <w:rPr>
          <w:rStyle w:val="Emphasis"/>
        </w:rPr>
        <w:t xml:space="preserve">ting </w:t>
      </w:r>
      <w:r w:rsidRPr="00B50C37">
        <w:rPr>
          <w:rStyle w:val="Emphasis"/>
          <w:highlight w:val="cyan"/>
        </w:rPr>
        <w:t>worse</w:t>
      </w:r>
      <w:r w:rsidRPr="008659F0">
        <w:rPr>
          <w:rStyle w:val="Emphasis"/>
        </w:rPr>
        <w:t xml:space="preserve">. What if we have a bunch of </w:t>
      </w:r>
      <w:proofErr w:type="gramStart"/>
      <w:r w:rsidRPr="008659F0">
        <w:rPr>
          <w:rStyle w:val="Emphasis"/>
        </w:rPr>
        <w:t>30 to 35 year-old</w:t>
      </w:r>
      <w:proofErr w:type="gramEnd"/>
      <w:r w:rsidRPr="008659F0">
        <w:rPr>
          <w:rStyle w:val="Emphasis"/>
        </w:rPr>
        <w:t xml:space="preserve"> nurses who say ‘screw this,’ then we’re losing a lot of years of working life from these nurses.” </w:t>
      </w:r>
      <w:r w:rsidRPr="008659F0">
        <w:rPr>
          <w:sz w:val="14"/>
        </w:rPr>
        <w:t xml:space="preserve">Sidhu is one of those experienced nurses who found himself reeling from the dual forces of COVID-19’s brutal emotional toll and short staffing. He had volunteered to work with the first COVID-19 patient that arrived at his ICU in March 2020. That first patient quickly turned into dozens each day, with many dying. “One day you walk </w:t>
      </w:r>
      <w:proofErr w:type="gramStart"/>
      <w:r w:rsidRPr="008659F0">
        <w:rPr>
          <w:sz w:val="14"/>
        </w:rPr>
        <w:t>in</w:t>
      </w:r>
      <w:proofErr w:type="gramEnd"/>
      <w:r w:rsidRPr="008659F0">
        <w:rPr>
          <w:sz w:val="14"/>
        </w:rPr>
        <w:t xml:space="preserve"> and your unit is full, and two days later you walk in and a large portion of those patients have passed away. You’re double-stacking body bags,” Sidhu said. He struggled with anxiety, </w:t>
      </w:r>
      <w:proofErr w:type="gramStart"/>
      <w:r w:rsidRPr="008659F0">
        <w:rPr>
          <w:sz w:val="14"/>
        </w:rPr>
        <w:t>anger</w:t>
      </w:r>
      <w:proofErr w:type="gramEnd"/>
      <w:r w:rsidRPr="008659F0">
        <w:rPr>
          <w:sz w:val="14"/>
        </w:rPr>
        <w:t xml:space="preserve"> and insomnia before his shifts, knowing there would be more patients than nurses could care for, and that they would have no time for breaks. He said he was told that under the state’s temporary emergency waiver of nurse-to-patient ratios he would have to take on more patients. A year into the pandemic, Sidhu called it quits and now works as the union’s treasurer. Of the eight members in his original ICU nursing team, only two remain working, he said. “I’m 42, and I was planning on working at the bedside until I turn 60,” Sidhu said. “And then after COVID, I said ‘I am done.’ I was super-done.”</w:t>
      </w:r>
    </w:p>
    <w:p w14:paraId="2F736B9E" w14:textId="77777777" w:rsidR="00803975" w:rsidRPr="00D34B0D" w:rsidRDefault="00803975" w:rsidP="00D34B0D">
      <w:pPr>
        <w:rPr>
          <w:sz w:val="16"/>
        </w:rPr>
      </w:pPr>
    </w:p>
    <w:sectPr w:rsidR="00803975" w:rsidRPr="00D34B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32574"/>
    <w:rsid w:val="000139A3"/>
    <w:rsid w:val="000D6A8A"/>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E5999"/>
    <w:rsid w:val="00315690"/>
    <w:rsid w:val="00316B75"/>
    <w:rsid w:val="00325646"/>
    <w:rsid w:val="003460F2"/>
    <w:rsid w:val="0038158C"/>
    <w:rsid w:val="003902BA"/>
    <w:rsid w:val="003A09E2"/>
    <w:rsid w:val="00407037"/>
    <w:rsid w:val="00432574"/>
    <w:rsid w:val="004605D6"/>
    <w:rsid w:val="00497AD2"/>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03975"/>
    <w:rsid w:val="00823A1C"/>
    <w:rsid w:val="00845B9D"/>
    <w:rsid w:val="00860984"/>
    <w:rsid w:val="008B3ECB"/>
    <w:rsid w:val="008B4E85"/>
    <w:rsid w:val="008C1B2E"/>
    <w:rsid w:val="0091627E"/>
    <w:rsid w:val="0097032B"/>
    <w:rsid w:val="009D2EAD"/>
    <w:rsid w:val="009D54B2"/>
    <w:rsid w:val="009E1922"/>
    <w:rsid w:val="009F7ED2"/>
    <w:rsid w:val="00A058ED"/>
    <w:rsid w:val="00A93661"/>
    <w:rsid w:val="00A95652"/>
    <w:rsid w:val="00AC0AB8"/>
    <w:rsid w:val="00B33C6D"/>
    <w:rsid w:val="00B4508F"/>
    <w:rsid w:val="00B55AD5"/>
    <w:rsid w:val="00B8057C"/>
    <w:rsid w:val="00BD6238"/>
    <w:rsid w:val="00BF593B"/>
    <w:rsid w:val="00BF773A"/>
    <w:rsid w:val="00BF7E81"/>
    <w:rsid w:val="00C13773"/>
    <w:rsid w:val="00C17CC8"/>
    <w:rsid w:val="00C400C3"/>
    <w:rsid w:val="00C83417"/>
    <w:rsid w:val="00C9604F"/>
    <w:rsid w:val="00CA19AA"/>
    <w:rsid w:val="00CC5298"/>
    <w:rsid w:val="00CD736E"/>
    <w:rsid w:val="00CD798D"/>
    <w:rsid w:val="00CE161E"/>
    <w:rsid w:val="00CF59A8"/>
    <w:rsid w:val="00D325A9"/>
    <w:rsid w:val="00D34B0D"/>
    <w:rsid w:val="00D36A8A"/>
    <w:rsid w:val="00D61409"/>
    <w:rsid w:val="00D6691E"/>
    <w:rsid w:val="00D71170"/>
    <w:rsid w:val="00DA1C92"/>
    <w:rsid w:val="00DA25D4"/>
    <w:rsid w:val="00DA6538"/>
    <w:rsid w:val="00DF5414"/>
    <w:rsid w:val="00E15E75"/>
    <w:rsid w:val="00E5262C"/>
    <w:rsid w:val="00EC7DC4"/>
    <w:rsid w:val="00ED30CF"/>
    <w:rsid w:val="00F176EF"/>
    <w:rsid w:val="00F359CC"/>
    <w:rsid w:val="00F45E10"/>
    <w:rsid w:val="00F6364A"/>
    <w:rsid w:val="00F705BF"/>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C6DEC"/>
  <w15:chartTrackingRefBased/>
  <w15:docId w15:val="{7016B288-794B-4E8C-8A84-3C4C0A26C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32574"/>
    <w:rPr>
      <w:rFonts w:ascii="Calibri" w:hAnsi="Calibri"/>
    </w:rPr>
  </w:style>
  <w:style w:type="paragraph" w:styleId="Heading1">
    <w:name w:val="heading 1"/>
    <w:aliases w:val="Pocket"/>
    <w:basedOn w:val="Normal"/>
    <w:next w:val="Normal"/>
    <w:link w:val="Heading1Char"/>
    <w:qFormat/>
    <w:rsid w:val="0043257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3257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3257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3"/>
    <w:unhideWhenUsed/>
    <w:qFormat/>
    <w:rsid w:val="0043257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325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2574"/>
  </w:style>
  <w:style w:type="character" w:customStyle="1" w:styleId="Heading1Char">
    <w:name w:val="Heading 1 Char"/>
    <w:aliases w:val="Pocket Char"/>
    <w:basedOn w:val="DefaultParagraphFont"/>
    <w:link w:val="Heading1"/>
    <w:rsid w:val="0043257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3257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32574"/>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3"/>
    <w:rsid w:val="00432574"/>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7"/>
    <w:qFormat/>
    <w:rsid w:val="0043257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32574"/>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c"/>
    <w:basedOn w:val="DefaultParagraphFont"/>
    <w:uiPriority w:val="6"/>
    <w:qFormat/>
    <w:rsid w:val="00432574"/>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NoSpacing"/>
    <w:uiPriority w:val="99"/>
    <w:unhideWhenUsed/>
    <w:rsid w:val="00432574"/>
    <w:rPr>
      <w:color w:val="auto"/>
      <w:u w:val="none"/>
    </w:rPr>
  </w:style>
  <w:style w:type="character" w:styleId="FollowedHyperlink">
    <w:name w:val="FollowedHyperlink"/>
    <w:basedOn w:val="DefaultParagraphFont"/>
    <w:uiPriority w:val="99"/>
    <w:semiHidden/>
    <w:unhideWhenUsed/>
    <w:rsid w:val="00432574"/>
    <w:rPr>
      <w:color w:val="auto"/>
      <w:u w:val="none"/>
    </w:rPr>
  </w:style>
  <w:style w:type="paragraph" w:customStyle="1" w:styleId="textbold">
    <w:name w:val="text bold"/>
    <w:basedOn w:val="Normal"/>
    <w:link w:val="Emphasis"/>
    <w:uiPriority w:val="7"/>
    <w:qFormat/>
    <w:rsid w:val="00432574"/>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111112,card,Tags"/>
    <w:basedOn w:val="Heading1"/>
    <w:link w:val="Hyperlink"/>
    <w:autoRedefine/>
    <w:uiPriority w:val="6"/>
    <w:qFormat/>
    <w:rsid w:val="00D34B0D"/>
    <w:pPr>
      <w:keepNext w:val="0"/>
      <w:keepLines w:val="0"/>
      <w:spacing w:before="0" w:line="254" w:lineRule="auto"/>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ctivehistory.ca/2016/01/political-depression-in-a-time-of-reconciliation/)//NotJacob//recut" TargetMode="External"/><Relationship Id="rId13" Type="http://schemas.openxmlformats.org/officeDocument/2006/relationships/hyperlink" Target="https://www.cdc.gov/flu/about/burden/index.html" TargetMode="External"/><Relationship Id="rId18" Type="http://schemas.openxmlformats.org/officeDocument/2006/relationships/hyperlink" Target="https://www.healthcaredive.com/news/4800-striking-nurses-cost-allina-health-104-million/430523/" TargetMode="External"/><Relationship Id="rId3" Type="http://schemas.openxmlformats.org/officeDocument/2006/relationships/styles" Target="styles.xml"/><Relationship Id="rId21" Type="http://schemas.openxmlformats.org/officeDocument/2006/relationships/hyperlink" Target="https://www.advisory.com/daily-briefing/2020/05/15/weekly-line" TargetMode="External"/><Relationship Id="rId7" Type="http://schemas.openxmlformats.org/officeDocument/2006/relationships/hyperlink" Target="https://www.californialawreview.org/settler-colonialism-white-supremacy-covid-19/" TargetMode="External"/><Relationship Id="rId12" Type="http://schemas.openxmlformats.org/officeDocument/2006/relationships/hyperlink" Target="https://www.bbc.com/news/health-51674743" TargetMode="External"/><Relationship Id="rId17" Type="http://schemas.openxmlformats.org/officeDocument/2006/relationships/hyperlink" Target="http://www.beckershospitalreview.com/quality/cms-puts-allina-hospital-in-immediate-jeopardy-for-drug-error-during-nurses-strike.html" TargetMode="External"/><Relationship Id="rId2" Type="http://schemas.openxmlformats.org/officeDocument/2006/relationships/numbering" Target="numbering.xml"/><Relationship Id="rId16" Type="http://schemas.openxmlformats.org/officeDocument/2006/relationships/hyperlink" Target="https://dspace.mit.edu/openaccess-disseminate/1721.1/71824" TargetMode="External"/><Relationship Id="rId20" Type="http://schemas.openxmlformats.org/officeDocument/2006/relationships/hyperlink" Target="https://www.bizjournals.com/boston/blog/health-care/2016/06/brigham-nurses-strike-already-costing-hospital.html" TargetMode="External"/><Relationship Id="rId1" Type="http://schemas.openxmlformats.org/officeDocument/2006/relationships/customXml" Target="../customXml/item1.xml"/><Relationship Id="rId6" Type="http://schemas.openxmlformats.org/officeDocument/2006/relationships/hyperlink" Target="https://onlinelibrary.wiley.com/doi/full/10.1111/anti.12659" TargetMode="External"/><Relationship Id="rId11" Type="http://schemas.openxmlformats.org/officeDocument/2006/relationships/hyperlink" Target="https://www.bbc.com/news/uk-51677846" TargetMode="External"/><Relationship Id="rId5" Type="http://schemas.openxmlformats.org/officeDocument/2006/relationships/webSettings" Target="webSettings.xml"/><Relationship Id="rId15" Type="http://schemas.openxmlformats.org/officeDocument/2006/relationships/hyperlink" Target="https://www.bostonglobe.com/metro/2017/07/17/tufts-medical-center-nurses-expected-return-work-monday/fXGBic58UjRv8934CeVgDJ/story.html" TargetMode="External"/><Relationship Id="rId23" Type="http://schemas.openxmlformats.org/officeDocument/2006/relationships/theme" Target="theme/theme1.xml"/><Relationship Id="rId10" Type="http://schemas.openxmlformats.org/officeDocument/2006/relationships/hyperlink" Target="https://www.forbes.com/sites/stevensalzberg/2020/02/29/coronavirus-time-to-panic-yet/" TargetMode="External"/><Relationship Id="rId19" Type="http://schemas.openxmlformats.org/officeDocument/2006/relationships/hyperlink" Target="https://www.healthcaredive.com/news/allina-to-search-for-1400-nurses-in-face-of-possible-strike/421079/" TargetMode="External"/><Relationship Id="rId4" Type="http://schemas.openxmlformats.org/officeDocument/2006/relationships/settings" Target="settings.xml"/><Relationship Id="rId9" Type="http://schemas.openxmlformats.org/officeDocument/2006/relationships/hyperlink" Target="https://www.merriam-webster.com/dictionary/unconditional)//ww" TargetMode="External"/><Relationship Id="rId14" Type="http://schemas.openxmlformats.org/officeDocument/2006/relationships/hyperlink" Target="https://www.healthcaredive.com/news/12k-striking-nurses-barred-from-returning-to-work-at-boston-hospital/447088/"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oop%20Rachakond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49</TotalTime>
  <Pages>20</Pages>
  <Words>14331</Words>
  <Characters>81689</Characters>
  <Application>Microsoft Office Word</Application>
  <DocSecurity>0</DocSecurity>
  <Lines>680</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Anoop Rachakonda</dc:creator>
  <cp:keywords>5.1.1</cp:keywords>
  <dc:description/>
  <cp:lastModifiedBy>Rachakonda.Anoop.s511956</cp:lastModifiedBy>
  <cp:revision>2</cp:revision>
  <dcterms:created xsi:type="dcterms:W3CDTF">2021-11-20T15:00:00Z</dcterms:created>
  <dcterms:modified xsi:type="dcterms:W3CDTF">2021-11-20T16:12:00Z</dcterms:modified>
</cp:coreProperties>
</file>