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B252D" w14:textId="59434402" w:rsidR="000570C2" w:rsidRDefault="000570C2" w:rsidP="000570C2">
      <w:pPr>
        <w:pStyle w:val="Heading3"/>
      </w:pPr>
      <w:r>
        <w:t>Framework</w:t>
      </w:r>
    </w:p>
    <w:p w14:paraId="163D6F25" w14:textId="793D3F43" w:rsidR="000570C2" w:rsidRPr="00960E45" w:rsidRDefault="000570C2" w:rsidP="000570C2">
      <w:pPr>
        <w:pStyle w:val="Heading4"/>
      </w:pPr>
      <w:r>
        <w:t xml:space="preserve">I value morality. The standard is </w:t>
      </w:r>
      <w:r>
        <w:t>maximizing expected wellbeing</w:t>
      </w:r>
      <w:r>
        <w:t>.</w:t>
      </w:r>
    </w:p>
    <w:p w14:paraId="4DDD99DC" w14:textId="77777777" w:rsidR="000570C2" w:rsidRPr="00367DED" w:rsidRDefault="000570C2" w:rsidP="000570C2">
      <w:pPr>
        <w:keepNext/>
        <w:keepLines/>
        <w:spacing w:before="40" w:after="0"/>
        <w:outlineLvl w:val="3"/>
        <w:rPr>
          <w:rFonts w:ascii="Cambria" w:eastAsia="MS Gothic" w:hAnsi="Cambria"/>
          <w:b/>
          <w:iCs/>
          <w:sz w:val="26"/>
        </w:rPr>
      </w:pPr>
      <w:r w:rsidRPr="00367DED">
        <w:rPr>
          <w:rFonts w:ascii="Cambria" w:eastAsia="MS Gothic" w:hAnsi="Cambria"/>
          <w:b/>
          <w:iCs/>
          <w:sz w:val="26"/>
        </w:rPr>
        <w:t>Pleasure and pain are the starting point for moral reasoning—they’re our most baseline desires and the only things that explain the intrinsic value of objects or actions</w:t>
      </w:r>
    </w:p>
    <w:p w14:paraId="49646856" w14:textId="77777777" w:rsidR="000570C2" w:rsidRPr="00367DED" w:rsidRDefault="000570C2" w:rsidP="000570C2">
      <w:pPr>
        <w:tabs>
          <w:tab w:val="left" w:pos="21931"/>
        </w:tabs>
        <w:rPr>
          <w:rFonts w:eastAsia="Cambria"/>
        </w:rPr>
      </w:pPr>
      <w:r w:rsidRPr="00367DED">
        <w:rPr>
          <w:rFonts w:eastAsia="Cambria"/>
          <w:b/>
          <w:sz w:val="26"/>
          <w:szCs w:val="26"/>
        </w:rPr>
        <w:t>Moen 16</w:t>
      </w:r>
      <w:r w:rsidRPr="00367DED">
        <w:rPr>
          <w:rFonts w:eastAsia="Cambria"/>
        </w:rPr>
        <w:t>, Ole Martin (PhD, Research Fellow in Philosophy at University of Oslo). "An Argument for Hedonism." Journal of Value Inquiry 50.2 (2016): 267</w:t>
      </w:r>
    </w:p>
    <w:p w14:paraId="2C0375CC" w14:textId="77777777" w:rsidR="000570C2" w:rsidRDefault="000570C2" w:rsidP="000570C2">
      <w:pPr>
        <w:rPr>
          <w:rFonts w:eastAsia="Cambria"/>
          <w:sz w:val="10"/>
          <w:szCs w:val="12"/>
        </w:rPr>
      </w:pPr>
      <w:r w:rsidRPr="00367DED">
        <w:rPr>
          <w:rFonts w:eastAsia="Cambria"/>
          <w:sz w:val="10"/>
          <w:szCs w:val="12"/>
        </w:rPr>
        <w:t xml:space="preserve">Let us start by observing, empirically, that </w:t>
      </w:r>
      <w:r w:rsidRPr="00367DED">
        <w:rPr>
          <w:rFonts w:eastAsia="Cambria"/>
          <w:b/>
          <w:u w:val="single"/>
        </w:rPr>
        <w:t>a widely shared judgment about intrinsic value</w:t>
      </w:r>
      <w:r w:rsidRPr="00367DED">
        <w:rPr>
          <w:rFonts w:eastAsia="Cambria"/>
          <w:sz w:val="10"/>
          <w:szCs w:val="12"/>
        </w:rPr>
        <w:t xml:space="preserve"> and disvalue </w:t>
      </w:r>
      <w:r w:rsidRPr="00367DED">
        <w:rPr>
          <w:rFonts w:eastAsia="Cambria"/>
          <w:b/>
          <w:u w:val="single"/>
        </w:rPr>
        <w:t xml:space="preserve">is that </w:t>
      </w:r>
      <w:r w:rsidRPr="00945E80">
        <w:rPr>
          <w:rFonts w:eastAsia="Cambria"/>
          <w:b/>
          <w:highlight w:val="cyan"/>
          <w:u w:val="single"/>
        </w:rPr>
        <w:t xml:space="preserve">pleasure is intrinsically </w:t>
      </w:r>
      <w:proofErr w:type="gramStart"/>
      <w:r w:rsidRPr="00945E80">
        <w:rPr>
          <w:rFonts w:eastAsia="Cambria"/>
          <w:b/>
          <w:highlight w:val="cyan"/>
          <w:u w:val="single"/>
        </w:rPr>
        <w:t>valuable</w:t>
      </w:r>
      <w:proofErr w:type="gramEnd"/>
      <w:r w:rsidRPr="00945E80">
        <w:rPr>
          <w:rFonts w:eastAsia="Cambria"/>
          <w:b/>
          <w:highlight w:val="cyan"/>
          <w:u w:val="single"/>
        </w:rPr>
        <w:t xml:space="preserve"> and pain is intrinsically </w:t>
      </w:r>
      <w:proofErr w:type="spellStart"/>
      <w:r w:rsidRPr="00945E80">
        <w:rPr>
          <w:rFonts w:eastAsia="Cambria"/>
          <w:b/>
          <w:highlight w:val="cyan"/>
          <w:u w:val="single"/>
        </w:rPr>
        <w:t>disvaluable</w:t>
      </w:r>
      <w:proofErr w:type="spellEnd"/>
      <w:r w:rsidRPr="00367DED">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45E80">
        <w:rPr>
          <w:rFonts w:eastAsia="Cambria"/>
          <w:b/>
          <w:highlight w:val="cyan"/>
          <w:u w:val="single"/>
        </w:rPr>
        <w:t xml:space="preserve">there is something undeniably good about </w:t>
      </w:r>
      <w:r w:rsidRPr="00367DED">
        <w:rPr>
          <w:rFonts w:eastAsia="Cambria"/>
          <w:b/>
          <w:u w:val="single"/>
        </w:rPr>
        <w:t xml:space="preserve">the way </w:t>
      </w:r>
      <w:r w:rsidRPr="00945E80">
        <w:rPr>
          <w:rFonts w:eastAsia="Cambria"/>
          <w:b/>
          <w:highlight w:val="cyan"/>
          <w:u w:val="single"/>
        </w:rPr>
        <w:t xml:space="preserve">pleasure </w:t>
      </w:r>
      <w:r w:rsidRPr="00367DED">
        <w:rPr>
          <w:rFonts w:eastAsia="Cambria"/>
          <w:b/>
          <w:u w:val="single"/>
        </w:rPr>
        <w:t xml:space="preserve">feels and something </w:t>
      </w:r>
      <w:r w:rsidRPr="00945E80">
        <w:rPr>
          <w:rFonts w:eastAsia="Cambria"/>
          <w:b/>
          <w:highlight w:val="cyan"/>
          <w:u w:val="single"/>
        </w:rPr>
        <w:t xml:space="preserve">undeniably bad about </w:t>
      </w:r>
      <w:r w:rsidRPr="00367DED">
        <w:rPr>
          <w:rFonts w:eastAsia="Cambria"/>
          <w:b/>
          <w:u w:val="single"/>
        </w:rPr>
        <w:t xml:space="preserve">the way </w:t>
      </w:r>
      <w:r w:rsidRPr="00945E80">
        <w:rPr>
          <w:rFonts w:eastAsia="Cambria"/>
          <w:b/>
          <w:highlight w:val="cyan"/>
          <w:u w:val="single"/>
        </w:rPr>
        <w:t xml:space="preserve">pain </w:t>
      </w:r>
      <w:r w:rsidRPr="00367DED">
        <w:rPr>
          <w:rFonts w:eastAsia="Cambria"/>
          <w:b/>
          <w:u w:val="single"/>
        </w:rPr>
        <w:t>feels</w:t>
      </w:r>
      <w:r w:rsidRPr="00367DED">
        <w:rPr>
          <w:rFonts w:eastAsia="Cambria"/>
          <w:sz w:val="10"/>
          <w:szCs w:val="12"/>
        </w:rPr>
        <w:t xml:space="preserve">, and neither the goodness of pleasure nor the badness of pain seems to be exhausted by the further effects that these experiences might have. “Pleasure” and “pain” </w:t>
      </w:r>
      <w:r w:rsidRPr="00367DED">
        <w:rPr>
          <w:rFonts w:eastAsia="Cambria"/>
          <w:b/>
          <w:u w:val="single"/>
        </w:rPr>
        <w:t>are</w:t>
      </w:r>
      <w:r w:rsidRPr="00367DED">
        <w:rPr>
          <w:rFonts w:eastAsia="Cambria"/>
          <w:sz w:val="10"/>
          <w:szCs w:val="12"/>
        </w:rPr>
        <w:t xml:space="preserve"> here </w:t>
      </w:r>
      <w:r w:rsidRPr="00367DED">
        <w:rPr>
          <w:rFonts w:eastAsia="Cambria"/>
          <w:b/>
          <w:u w:val="single"/>
        </w:rPr>
        <w:t>understood inclusively</w:t>
      </w:r>
      <w:r w:rsidRPr="00367DED">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367DED">
        <w:rPr>
          <w:rFonts w:eastAsia="Cambria"/>
          <w:sz w:val="10"/>
        </w:rPr>
        <w:t>store,</w:t>
      </w:r>
      <w:r w:rsidRPr="00367DED">
        <w:rPr>
          <w:rFonts w:eastAsia="Cambria"/>
          <w:sz w:val="10"/>
          <w:szCs w:val="72"/>
        </w:rPr>
        <w:t xml:space="preserve"> </w:t>
      </w:r>
      <w:r w:rsidRPr="00367DED">
        <w:rPr>
          <w:rFonts w:eastAsia="Cambria"/>
          <w:b/>
          <w:u w:val="single"/>
        </w:rPr>
        <w:t>I might ask: “What for</w:t>
      </w:r>
      <w:r w:rsidRPr="00367DED">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367DED">
        <w:rPr>
          <w:rFonts w:eastAsia="Cambria"/>
          <w:sz w:val="10"/>
          <w:szCs w:val="12"/>
        </w:rPr>
        <w:t>I</w:t>
      </w:r>
      <w:proofErr w:type="gramEnd"/>
      <w:r w:rsidRPr="00367DED">
        <w:rPr>
          <w:rFonts w:eastAsia="Cambria"/>
          <w:sz w:val="10"/>
          <w:szCs w:val="12"/>
        </w:rPr>
        <w:t xml:space="preserve"> then proceed by asking “But what is the pleasure of drinking the soda good for?” the discussion is likely to reach an awkward end. </w:t>
      </w:r>
      <w:r w:rsidRPr="00367DED">
        <w:rPr>
          <w:rFonts w:eastAsia="Cambria"/>
          <w:b/>
          <w:u w:val="single"/>
        </w:rPr>
        <w:t>The reason is that the</w:t>
      </w:r>
      <w:r w:rsidRPr="00945E80">
        <w:rPr>
          <w:rFonts w:eastAsia="Cambria"/>
          <w:b/>
          <w:highlight w:val="cyan"/>
          <w:u w:val="single"/>
        </w:rPr>
        <w:t xml:space="preserve"> pleasure is not good for anything further</w:t>
      </w:r>
      <w:r w:rsidRPr="00367DED">
        <w:rPr>
          <w:rFonts w:eastAsia="Cambria"/>
          <w:b/>
          <w:u w:val="single"/>
        </w:rPr>
        <w:t>; it is simply that for which going to the convenience store and buying the soda is good</w:t>
      </w:r>
      <w:r w:rsidRPr="00367DED">
        <w:rPr>
          <w:rFonts w:eastAsia="Cambria"/>
          <w:sz w:val="10"/>
          <w:szCs w:val="12"/>
        </w:rPr>
        <w:t>. 3 As Aristotle observes: “</w:t>
      </w:r>
      <w:r w:rsidRPr="00945E80">
        <w:rPr>
          <w:rFonts w:eastAsia="Cambria"/>
          <w:b/>
          <w:highlight w:val="cyan"/>
          <w:u w:val="single"/>
        </w:rPr>
        <w:t>We never ask</w:t>
      </w:r>
      <w:r w:rsidRPr="00367DED">
        <w:rPr>
          <w:rFonts w:eastAsia="Cambria"/>
          <w:sz w:val="10"/>
          <w:szCs w:val="12"/>
        </w:rPr>
        <w:t xml:space="preserve"> [a man] </w:t>
      </w:r>
      <w:r w:rsidRPr="00945E80">
        <w:rPr>
          <w:rFonts w:eastAsia="Cambria"/>
          <w:b/>
          <w:highlight w:val="cyan"/>
          <w:u w:val="single"/>
        </w:rPr>
        <w:t>what</w:t>
      </w:r>
      <w:r w:rsidRPr="00367DED">
        <w:rPr>
          <w:rFonts w:eastAsia="Cambria"/>
          <w:sz w:val="10"/>
          <w:szCs w:val="12"/>
        </w:rPr>
        <w:t xml:space="preserve"> his </w:t>
      </w:r>
      <w:r w:rsidRPr="00945E80">
        <w:rPr>
          <w:rFonts w:eastAsia="Cambria"/>
          <w:b/>
          <w:highlight w:val="cyan"/>
          <w:u w:val="single"/>
        </w:rPr>
        <w:t xml:space="preserve">end is in being pleased, </w:t>
      </w:r>
      <w:r w:rsidRPr="00367DED">
        <w:rPr>
          <w:rFonts w:eastAsia="Cambria"/>
          <w:b/>
          <w:u w:val="single"/>
        </w:rPr>
        <w:t xml:space="preserve">because </w:t>
      </w:r>
      <w:r w:rsidRPr="00945E80">
        <w:rPr>
          <w:rFonts w:eastAsia="Cambria"/>
          <w:b/>
          <w:highlight w:val="cyan"/>
          <w:u w:val="single"/>
        </w:rPr>
        <w:t>we assume that pleasure is choice worthy in itself</w:t>
      </w:r>
      <w:r w:rsidRPr="00367DED">
        <w:rPr>
          <w:rFonts w:eastAsia="Cambria"/>
          <w:sz w:val="10"/>
          <w:szCs w:val="12"/>
        </w:rPr>
        <w:t xml:space="preserve">.”4 Presumably, a similar story can be told in the case of pains, for if someone </w:t>
      </w:r>
      <w:proofErr w:type="gramStart"/>
      <w:r w:rsidRPr="00367DED">
        <w:rPr>
          <w:rFonts w:eastAsia="Cambria"/>
          <w:sz w:val="10"/>
          <w:szCs w:val="12"/>
        </w:rPr>
        <w:t>says</w:t>
      </w:r>
      <w:proofErr w:type="gramEnd"/>
      <w:r w:rsidRPr="00367DED">
        <w:rPr>
          <w:rFonts w:eastAsia="Cambria"/>
          <w:sz w:val="10"/>
          <w:szCs w:val="12"/>
        </w:rPr>
        <w:t xml:space="preserve"> “This is painful!” we never respond by asking: “And why is that a problem?” We take for granted that </w:t>
      </w:r>
      <w:r w:rsidRPr="00945E80">
        <w:rPr>
          <w:rFonts w:eastAsia="Cambria"/>
          <w:b/>
          <w:highlight w:val="cyan"/>
          <w:u w:val="single"/>
        </w:rPr>
        <w:t>if something is painful, we have a sufficient explanation of why it is bad</w:t>
      </w:r>
      <w:r w:rsidRPr="00367DED">
        <w:rPr>
          <w:rFonts w:eastAsia="Cambria"/>
          <w:sz w:val="10"/>
          <w:szCs w:val="12"/>
        </w:rPr>
        <w:t xml:space="preserve">. If we are onto something in our everyday reasoning about values, it seems that </w:t>
      </w:r>
      <w:r w:rsidRPr="00945E80">
        <w:rPr>
          <w:rFonts w:eastAsia="Cambria"/>
          <w:b/>
          <w:highlight w:val="cyan"/>
          <w:u w:val="single"/>
        </w:rPr>
        <w:t>pleasure and pain are both places where we reach the end of the line in matters of value</w:t>
      </w:r>
      <w:r w:rsidRPr="00367DED">
        <w:rPr>
          <w:rFonts w:eastAsia="Cambria"/>
          <w:b/>
          <w:u w:val="single"/>
        </w:rPr>
        <w:t>. Although pleasure and pain thus seem to be good candidates for intrinsic value and disvalue</w:t>
      </w:r>
      <w:r w:rsidRPr="00367DED">
        <w:rPr>
          <w:rFonts w:eastAsia="Cambria"/>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367DED">
        <w:rPr>
          <w:rFonts w:eastAsia="Cambria"/>
          <w:sz w:val="10"/>
          <w:szCs w:val="12"/>
        </w:rPr>
        <w:t>disvaluable</w:t>
      </w:r>
      <w:proofErr w:type="spellEnd"/>
      <w:r w:rsidRPr="00367DED">
        <w:rPr>
          <w:rFonts w:eastAsia="Cambria"/>
          <w:sz w:val="10"/>
          <w:szCs w:val="12"/>
        </w:rPr>
        <w:t xml:space="preserve"> (so-called “noble pains”), and (4) that pain asymbolia, masochism, and practices such as wiggling a loose tooth render it implausible that pain is intrinsically </w:t>
      </w:r>
      <w:proofErr w:type="spellStart"/>
      <w:r w:rsidRPr="00367DED">
        <w:rPr>
          <w:rFonts w:eastAsia="Cambria"/>
          <w:sz w:val="10"/>
          <w:szCs w:val="12"/>
        </w:rPr>
        <w:t>disvaluable</w:t>
      </w:r>
      <w:proofErr w:type="spellEnd"/>
      <w:r w:rsidRPr="00367DED">
        <w:rPr>
          <w:rFonts w:eastAsia="Cambria"/>
          <w:sz w:val="10"/>
          <w:szCs w:val="12"/>
        </w:rPr>
        <w:t>. I shall argue that these objections fail. Though it is, of course, an open question whether other objections to P1 might be more successful, I shall assume that if (1)</w:t>
      </w:r>
      <w:proofErr w:type="gramStart"/>
      <w:r w:rsidRPr="00367DED">
        <w:rPr>
          <w:rFonts w:eastAsia="Cambria"/>
          <w:sz w:val="10"/>
          <w:szCs w:val="12"/>
        </w:rPr>
        <w:t>–(</w:t>
      </w:r>
      <w:proofErr w:type="gramEnd"/>
      <w:r w:rsidRPr="00367DED">
        <w:rPr>
          <w:rFonts w:eastAsia="Cambria"/>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367DED">
        <w:rPr>
          <w:rFonts w:eastAsia="Cambria"/>
          <w:sz w:val="10"/>
          <w:szCs w:val="12"/>
        </w:rPr>
        <w:t>in light of</w:t>
      </w:r>
      <w:proofErr w:type="gramEnd"/>
      <w:r w:rsidRPr="00367DED">
        <w:rPr>
          <w:rFonts w:eastAsia="Cambria"/>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367DED">
        <w:rPr>
          <w:rFonts w:eastAsia="Cambria"/>
          <w:sz w:val="10"/>
          <w:szCs w:val="12"/>
        </w:rPr>
        <w:t>taken into account</w:t>
      </w:r>
      <w:proofErr w:type="gramEnd"/>
      <w:r w:rsidRPr="00367DED">
        <w:rPr>
          <w:rFonts w:eastAsia="Cambria"/>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367DED">
        <w:rPr>
          <w:rFonts w:eastAsia="Cambria"/>
          <w:sz w:val="10"/>
          <w:szCs w:val="12"/>
        </w:rPr>
        <w:t>that rights</w:t>
      </w:r>
      <w:proofErr w:type="gramEnd"/>
      <w:r w:rsidRPr="00367DED">
        <w:rPr>
          <w:rFonts w:eastAsia="Cambria"/>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367DED">
        <w:rPr>
          <w:rFonts w:eastAsia="Cambria"/>
          <w:sz w:val="10"/>
          <w:szCs w:val="12"/>
        </w:rPr>
        <w:t>standing—a</w:t>
      </w:r>
      <w:proofErr w:type="gramEnd"/>
      <w:r w:rsidRPr="00367DED">
        <w:rPr>
          <w:rFonts w:eastAsia="Cambria"/>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367DED">
        <w:rPr>
          <w:rFonts w:eastAsia="Cambria"/>
          <w:sz w:val="10"/>
          <w:szCs w:val="12"/>
        </w:rPr>
        <w:t>similar to</w:t>
      </w:r>
      <w:proofErr w:type="gramEnd"/>
      <w:r w:rsidRPr="00367DED">
        <w:rPr>
          <w:rFonts w:eastAsia="Cambria"/>
          <w:sz w:val="10"/>
          <w:szCs w:val="12"/>
        </w:rPr>
        <w:t xml:space="preserve"> Pettit’s. On any other view—and certainly that includes most views recently defended by philosophers—the notion of legal standing will outstrip the power relations that ground Pettit’s theory.</w:t>
      </w:r>
    </w:p>
    <w:p w14:paraId="1BCAE2B0" w14:textId="77777777" w:rsidR="000570C2" w:rsidRPr="00367DED" w:rsidRDefault="000570C2" w:rsidP="000570C2">
      <w:pPr>
        <w:keepNext/>
        <w:keepLines/>
        <w:spacing w:before="40" w:after="0"/>
        <w:outlineLvl w:val="3"/>
        <w:rPr>
          <w:rFonts w:ascii="Cambria" w:eastAsia="MS Gothic" w:hAnsi="Cambria"/>
          <w:b/>
          <w:iCs/>
          <w:sz w:val="26"/>
        </w:rPr>
      </w:pPr>
      <w:r w:rsidRPr="00367DED">
        <w:rPr>
          <w:rFonts w:ascii="Cambria" w:eastAsia="MS Gothic" w:hAnsi="Cambria"/>
          <w:b/>
          <w:iCs/>
          <w:sz w:val="26"/>
        </w:rPr>
        <w:t>Actor Spec— States must use util. Any other standard dooms the moral theory</w:t>
      </w:r>
    </w:p>
    <w:p w14:paraId="516729AB" w14:textId="77777777" w:rsidR="000570C2" w:rsidRPr="00367DED" w:rsidRDefault="000570C2" w:rsidP="000570C2">
      <w:pPr>
        <w:rPr>
          <w:rFonts w:eastAsia="Cambria"/>
          <w:sz w:val="16"/>
          <w:szCs w:val="16"/>
        </w:rPr>
      </w:pPr>
      <w:proofErr w:type="spellStart"/>
      <w:r w:rsidRPr="00367DED">
        <w:rPr>
          <w:rFonts w:eastAsia="Cambria"/>
          <w:b/>
          <w:sz w:val="26"/>
          <w:szCs w:val="26"/>
        </w:rPr>
        <w:t>Goodin</w:t>
      </w:r>
      <w:proofErr w:type="spellEnd"/>
      <w:r w:rsidRPr="00367DED">
        <w:rPr>
          <w:rFonts w:eastAsia="Cambria"/>
          <w:b/>
          <w:sz w:val="26"/>
          <w:szCs w:val="26"/>
        </w:rPr>
        <w:t xml:space="preserve"> 90.</w:t>
      </w:r>
      <w:r w:rsidRPr="00367DED">
        <w:rPr>
          <w:rFonts w:eastAsia="Cambria"/>
          <w:sz w:val="16"/>
          <w:szCs w:val="16"/>
        </w:rPr>
        <w:t xml:space="preserve"> Robert </w:t>
      </w:r>
      <w:proofErr w:type="spellStart"/>
      <w:r w:rsidRPr="00367DED">
        <w:rPr>
          <w:rFonts w:eastAsia="Cambria"/>
          <w:sz w:val="16"/>
          <w:szCs w:val="16"/>
        </w:rPr>
        <w:t>Goodin</w:t>
      </w:r>
      <w:proofErr w:type="spellEnd"/>
      <w:r w:rsidRPr="00367DED">
        <w:rPr>
          <w:rFonts w:eastAsia="Cambria"/>
          <w:sz w:val="16"/>
          <w:szCs w:val="16"/>
        </w:rPr>
        <w:t xml:space="preserve"> 90, [professor of philosophy at the Australian National University college of arts and social sciences], “The Utilitarian Response,” </w:t>
      </w:r>
      <w:proofErr w:type="spellStart"/>
      <w:r w:rsidRPr="00367DED">
        <w:rPr>
          <w:rFonts w:eastAsia="Cambria"/>
          <w:sz w:val="16"/>
          <w:szCs w:val="16"/>
        </w:rPr>
        <w:t>pgs</w:t>
      </w:r>
      <w:proofErr w:type="spellEnd"/>
      <w:r w:rsidRPr="00367DED">
        <w:rPr>
          <w:rFonts w:eastAsia="Cambria"/>
          <w:sz w:val="16"/>
          <w:szCs w:val="16"/>
        </w:rPr>
        <w:t xml:space="preserve"> 141-142 //RS</w:t>
      </w:r>
    </w:p>
    <w:p w14:paraId="7DB653A4" w14:textId="77777777" w:rsidR="000570C2" w:rsidRDefault="000570C2" w:rsidP="000570C2">
      <w:pPr>
        <w:rPr>
          <w:rFonts w:eastAsia="Cambria"/>
          <w:sz w:val="16"/>
          <w:szCs w:val="16"/>
        </w:rPr>
      </w:pPr>
      <w:r w:rsidRPr="00367DED">
        <w:rPr>
          <w:rFonts w:eastAsia="Cambria"/>
          <w:sz w:val="16"/>
          <w:szCs w:val="16"/>
        </w:rPr>
        <w:t xml:space="preserve">My larger argument turns on the proposition that </w:t>
      </w:r>
      <w:r w:rsidRPr="00367DED">
        <w:rPr>
          <w:rFonts w:eastAsia="Cambria"/>
          <w:u w:val="single"/>
        </w:rPr>
        <w:t>there is something special about the situation of public officials that makes utilitarianism more probable for them than private individuals.</w:t>
      </w:r>
      <w:r w:rsidRPr="00367DED">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45E80">
        <w:rPr>
          <w:rFonts w:eastAsia="Cambria"/>
          <w:highlight w:val="cyan"/>
          <w:u w:val="single"/>
        </w:rPr>
        <w:t>Public officials</w:t>
      </w:r>
      <w:r w:rsidRPr="00367DED">
        <w:rPr>
          <w:rFonts w:eastAsia="Cambria"/>
          <w:u w:val="single"/>
        </w:rPr>
        <w:t xml:space="preserve"> are obliged to </w:t>
      </w:r>
      <w:r w:rsidRPr="00945E80">
        <w:rPr>
          <w:rFonts w:eastAsia="Cambria"/>
          <w:highlight w:val="cyan"/>
          <w:u w:val="single"/>
        </w:rPr>
        <w:t>make</w:t>
      </w:r>
      <w:r w:rsidRPr="00367DED">
        <w:rPr>
          <w:rFonts w:eastAsia="Cambria"/>
          <w:u w:val="single"/>
        </w:rPr>
        <w:t xml:space="preserve"> their </w:t>
      </w:r>
      <w:r w:rsidRPr="00945E80">
        <w:rPr>
          <w:rFonts w:eastAsia="Cambria"/>
          <w:highlight w:val="cyan"/>
          <w:u w:val="single"/>
        </w:rPr>
        <w:t>choices under uncertainty</w:t>
      </w:r>
      <w:r w:rsidRPr="00367DED">
        <w:rPr>
          <w:rFonts w:eastAsia="Cambria"/>
          <w:u w:val="single"/>
        </w:rPr>
        <w:t xml:space="preserve">, and uncertainty of a very special sort at that. </w:t>
      </w:r>
      <w:r w:rsidRPr="00367DED">
        <w:rPr>
          <w:rFonts w:eastAsia="Cambria"/>
          <w:sz w:val="16"/>
          <w:szCs w:val="16"/>
        </w:rPr>
        <w:t xml:space="preserve">All choices – public and private alike – are made under some degree of uncertainty, of course. But </w:t>
      </w:r>
      <w:proofErr w:type="gramStart"/>
      <w:r w:rsidRPr="00367DED">
        <w:rPr>
          <w:rFonts w:eastAsia="Cambria"/>
          <w:sz w:val="16"/>
          <w:szCs w:val="16"/>
        </w:rPr>
        <w:t>in the nature of things</w:t>
      </w:r>
      <w:proofErr w:type="gramEnd"/>
      <w:r w:rsidRPr="00367DED">
        <w:rPr>
          <w:rFonts w:eastAsia="Cambria"/>
          <w:sz w:val="16"/>
          <w:szCs w:val="16"/>
        </w:rPr>
        <w:t xml:space="preserve">, </w:t>
      </w:r>
      <w:r w:rsidRPr="00945E80">
        <w:rPr>
          <w:rFonts w:eastAsia="Cambria"/>
          <w:highlight w:val="cyan"/>
          <w:u w:val="single"/>
        </w:rPr>
        <w:t>private individuals</w:t>
      </w:r>
      <w:r w:rsidRPr="00367DED">
        <w:rPr>
          <w:rFonts w:eastAsia="Cambria"/>
          <w:u w:val="single"/>
        </w:rPr>
        <w:t xml:space="preserve"> will usually </w:t>
      </w:r>
      <w:r w:rsidRPr="00945E80">
        <w:rPr>
          <w:rFonts w:eastAsia="Cambria"/>
          <w:highlight w:val="cyan"/>
          <w:u w:val="single"/>
        </w:rPr>
        <w:t>have</w:t>
      </w:r>
      <w:r w:rsidRPr="00367DED">
        <w:rPr>
          <w:rFonts w:eastAsia="Cambria"/>
          <w:u w:val="single"/>
        </w:rPr>
        <w:t xml:space="preserve"> more complete </w:t>
      </w:r>
      <w:r w:rsidRPr="00945E80">
        <w:rPr>
          <w:rFonts w:eastAsia="Cambria"/>
          <w:highlight w:val="cyan"/>
          <w:u w:val="single"/>
        </w:rPr>
        <w:t>information on</w:t>
      </w:r>
      <w:r w:rsidRPr="00367DED">
        <w:rPr>
          <w:rFonts w:eastAsia="Cambria"/>
          <w:u w:val="single"/>
        </w:rPr>
        <w:t xml:space="preserve"> the peculiarities of </w:t>
      </w:r>
      <w:r w:rsidRPr="00945E80">
        <w:rPr>
          <w:rFonts w:eastAsia="Cambria"/>
          <w:highlight w:val="cyan"/>
          <w:u w:val="single"/>
        </w:rPr>
        <w:t>their own circumstances</w:t>
      </w:r>
      <w:r w:rsidRPr="00367DED">
        <w:rPr>
          <w:rFonts w:eastAsia="Cambria"/>
          <w:u w:val="single"/>
        </w:rPr>
        <w:t xml:space="preserve"> and on the ramifications that alternative possible choices might have for them. </w:t>
      </w:r>
      <w:r w:rsidRPr="00945E80">
        <w:rPr>
          <w:rFonts w:eastAsia="Cambria"/>
          <w:highlight w:val="cyan"/>
          <w:u w:val="single"/>
        </w:rPr>
        <w:t>Public officials</w:t>
      </w:r>
      <w:r w:rsidRPr="00367DED">
        <w:rPr>
          <w:rFonts w:eastAsia="Cambria"/>
          <w:sz w:val="16"/>
          <w:szCs w:val="16"/>
        </w:rPr>
        <w:t xml:space="preserve">, in contrast, </w:t>
      </w:r>
      <w:r w:rsidRPr="00945E80">
        <w:rPr>
          <w:rFonts w:eastAsia="Cambria"/>
          <w:highlight w:val="cyan"/>
          <w:u w:val="single"/>
        </w:rPr>
        <w:t>are</w:t>
      </w:r>
      <w:r w:rsidRPr="00367DED">
        <w:rPr>
          <w:rFonts w:eastAsia="Cambria"/>
          <w:u w:val="single"/>
        </w:rPr>
        <w:t xml:space="preserve"> relatively </w:t>
      </w:r>
      <w:r w:rsidRPr="00945E80">
        <w:rPr>
          <w:rFonts w:eastAsia="Cambria"/>
          <w:highlight w:val="cyan"/>
          <w:u w:val="single"/>
        </w:rPr>
        <w:t>poorly informed as to the effects</w:t>
      </w:r>
      <w:r w:rsidRPr="00367DED">
        <w:rPr>
          <w:rFonts w:eastAsia="Cambria"/>
          <w:u w:val="single"/>
        </w:rPr>
        <w:t xml:space="preserve"> that </w:t>
      </w:r>
      <w:r w:rsidRPr="00945E80">
        <w:rPr>
          <w:rFonts w:eastAsia="Cambria"/>
          <w:highlight w:val="cyan"/>
          <w:u w:val="single"/>
        </w:rPr>
        <w:t>their choices will have on individuals</w:t>
      </w:r>
      <w:r w:rsidRPr="00367DED">
        <w:rPr>
          <w:rFonts w:eastAsia="Cambria"/>
          <w:u w:val="single"/>
        </w:rPr>
        <w:t xml:space="preserve">, one by one. What </w:t>
      </w:r>
      <w:r w:rsidRPr="00945E80">
        <w:rPr>
          <w:rFonts w:eastAsia="Cambria"/>
          <w:highlight w:val="cyan"/>
          <w:u w:val="single"/>
        </w:rPr>
        <w:t>they typically</w:t>
      </w:r>
      <w:r w:rsidRPr="00367DED">
        <w:rPr>
          <w:rFonts w:eastAsia="Cambria"/>
          <w:u w:val="single"/>
        </w:rPr>
        <w:t xml:space="preserve"> do </w:t>
      </w:r>
      <w:r w:rsidRPr="00945E80">
        <w:rPr>
          <w:rFonts w:eastAsia="Cambria"/>
          <w:highlight w:val="cyan"/>
          <w:u w:val="single"/>
        </w:rPr>
        <w:t>know</w:t>
      </w:r>
      <w:r w:rsidRPr="00367DED">
        <w:rPr>
          <w:rFonts w:eastAsia="Cambria"/>
          <w:u w:val="single"/>
        </w:rPr>
        <w:t xml:space="preserve"> are generalities: </w:t>
      </w:r>
      <w:r w:rsidRPr="00945E80">
        <w:rPr>
          <w:rFonts w:eastAsia="Cambria"/>
          <w:highlight w:val="cyan"/>
          <w:u w:val="single"/>
        </w:rPr>
        <w:t>averages and aggregates</w:t>
      </w:r>
      <w:r w:rsidRPr="00367DED">
        <w:rPr>
          <w:rFonts w:eastAsia="Cambria"/>
          <w:u w:val="single"/>
        </w:rPr>
        <w:t>.</w:t>
      </w:r>
      <w:r w:rsidRPr="00367DED">
        <w:rPr>
          <w:rFonts w:eastAsia="Cambria"/>
          <w:sz w:val="16"/>
          <w:szCs w:val="16"/>
        </w:rPr>
        <w:t xml:space="preserve"> They know what will happen most often to most people as a result of their various possible choices, but that is all. </w:t>
      </w:r>
      <w:r w:rsidRPr="00945E80">
        <w:rPr>
          <w:rFonts w:eastAsia="Cambria"/>
          <w:highlight w:val="cyan"/>
          <w:u w:val="single"/>
        </w:rPr>
        <w:t>That is enough to</w:t>
      </w:r>
      <w:r w:rsidRPr="00367DED">
        <w:rPr>
          <w:rFonts w:eastAsia="Cambria"/>
          <w:u w:val="single"/>
        </w:rPr>
        <w:t xml:space="preserve"> allow public </w:t>
      </w:r>
      <w:proofErr w:type="gramStart"/>
      <w:r w:rsidRPr="00367DED">
        <w:rPr>
          <w:rFonts w:eastAsia="Cambria"/>
          <w:u w:val="single"/>
        </w:rPr>
        <w:t>policy-makers</w:t>
      </w:r>
      <w:proofErr w:type="gramEnd"/>
      <w:r w:rsidRPr="00367DED">
        <w:rPr>
          <w:rFonts w:eastAsia="Cambria"/>
          <w:u w:val="single"/>
        </w:rPr>
        <w:t xml:space="preserve"> to </w:t>
      </w:r>
      <w:r w:rsidRPr="00945E80">
        <w:rPr>
          <w:rFonts w:eastAsia="Cambria"/>
          <w:highlight w:val="cyan"/>
          <w:u w:val="single"/>
        </w:rPr>
        <w:t>use</w:t>
      </w:r>
      <w:r w:rsidRPr="00367DED">
        <w:rPr>
          <w:rFonts w:eastAsia="Cambria"/>
          <w:u w:val="single"/>
        </w:rPr>
        <w:t xml:space="preserve"> the </w:t>
      </w:r>
      <w:r w:rsidRPr="00945E80">
        <w:rPr>
          <w:rFonts w:eastAsia="Cambria"/>
          <w:highlight w:val="cyan"/>
          <w:u w:val="single"/>
        </w:rPr>
        <w:t>utilitarian calculus</w:t>
      </w:r>
      <w:r w:rsidRPr="00367DED">
        <w:rPr>
          <w:rFonts w:eastAsia="Cambria"/>
          <w:sz w:val="16"/>
          <w:szCs w:val="16"/>
        </w:rPr>
        <w:t xml:space="preserve"> – assuming they want to use it at all – to choose general rules or conduct.</w:t>
      </w:r>
    </w:p>
    <w:p w14:paraId="56B3C891" w14:textId="77777777" w:rsidR="000570C2" w:rsidRPr="00367DED" w:rsidRDefault="000570C2" w:rsidP="000570C2">
      <w:pPr>
        <w:rPr>
          <w:rFonts w:eastAsia="Cambria"/>
          <w:b/>
          <w:bCs/>
          <w:sz w:val="26"/>
        </w:rPr>
      </w:pPr>
      <w:r>
        <w:rPr>
          <w:rFonts w:eastAsia="Cambria"/>
          <w:b/>
          <w:bCs/>
          <w:sz w:val="26"/>
        </w:rPr>
        <w:t>[3</w:t>
      </w:r>
      <w:r w:rsidRPr="00367DED">
        <w:rPr>
          <w:rFonts w:eastAsia="Cambria"/>
          <w:b/>
          <w:bCs/>
          <w:sz w:val="26"/>
        </w:rPr>
        <w:t xml:space="preserve">] Extinction First – </w:t>
      </w:r>
    </w:p>
    <w:p w14:paraId="4A22449B" w14:textId="77777777" w:rsidR="000570C2" w:rsidRPr="00367DED" w:rsidRDefault="000570C2" w:rsidP="000570C2">
      <w:pPr>
        <w:rPr>
          <w:rFonts w:eastAsia="Cambria"/>
          <w:b/>
          <w:bCs/>
          <w:sz w:val="26"/>
        </w:rPr>
      </w:pPr>
      <w:r w:rsidRPr="00367DED">
        <w:rPr>
          <w:rFonts w:eastAsia="Cambria"/>
          <w:b/>
          <w:bCs/>
          <w:sz w:val="26"/>
        </w:rPr>
        <w:t xml:space="preserve">[a] Forecloses future improvement – we can never improve society </w:t>
      </w:r>
      <w:r>
        <w:rPr>
          <w:rFonts w:eastAsia="Cambria"/>
          <w:b/>
          <w:bCs/>
          <w:sz w:val="26"/>
        </w:rPr>
        <w:t>if we’re all dead</w:t>
      </w:r>
    </w:p>
    <w:p w14:paraId="1FAED7A9" w14:textId="77777777" w:rsidR="000570C2" w:rsidRPr="00367DED" w:rsidRDefault="000570C2" w:rsidP="000570C2">
      <w:pPr>
        <w:rPr>
          <w:rFonts w:eastAsia="Cambria"/>
          <w:b/>
          <w:bCs/>
          <w:sz w:val="26"/>
        </w:rPr>
      </w:pPr>
      <w:r w:rsidRPr="00367DED">
        <w:rPr>
          <w:rFonts w:eastAsia="Cambria"/>
          <w:b/>
          <w:bCs/>
          <w:sz w:val="26"/>
        </w:rPr>
        <w:t xml:space="preserve">[b] Turns suffering – mass death causes suffering because people can’t get access to resources and </w:t>
      </w:r>
      <w:proofErr w:type="gramStart"/>
      <w:r w:rsidRPr="00367DED">
        <w:rPr>
          <w:rFonts w:eastAsia="Cambria"/>
          <w:b/>
          <w:bCs/>
          <w:sz w:val="26"/>
        </w:rPr>
        <w:t>basic necessities</w:t>
      </w:r>
      <w:proofErr w:type="gramEnd"/>
    </w:p>
    <w:p w14:paraId="119430B6" w14:textId="77777777" w:rsidR="000570C2" w:rsidRDefault="000570C2" w:rsidP="000570C2">
      <w:pPr>
        <w:rPr>
          <w:rFonts w:eastAsia="Cambria"/>
          <w:b/>
          <w:bCs/>
          <w:sz w:val="26"/>
        </w:rPr>
      </w:pPr>
      <w:r w:rsidRPr="00367DED">
        <w:rPr>
          <w:rFonts w:eastAsia="Cambria"/>
          <w:b/>
          <w:bCs/>
          <w:sz w:val="26"/>
        </w:rPr>
        <w:t>[c] Moral uncertainty – if we’re unsure about which interpretation of the world is true – we ought to preserve the world to keep debating about it</w:t>
      </w:r>
    </w:p>
    <w:p w14:paraId="7D1D6013" w14:textId="77777777" w:rsidR="000570C2" w:rsidRPr="008A5413" w:rsidRDefault="000570C2" w:rsidP="000570C2">
      <w:pPr>
        <w:rPr>
          <w:rFonts w:eastAsia="Cambria"/>
          <w:b/>
          <w:sz w:val="26"/>
        </w:rPr>
      </w:pPr>
      <w:r>
        <w:rPr>
          <w:rFonts w:eastAsia="Cambria"/>
          <w:b/>
          <w:bCs/>
          <w:sz w:val="26"/>
        </w:rPr>
        <w:t xml:space="preserve">[d] Objectivity – only lives can be a metric for </w:t>
      </w:r>
      <w:proofErr w:type="gramStart"/>
      <w:r>
        <w:rPr>
          <w:rFonts w:eastAsia="Cambria"/>
          <w:b/>
          <w:bCs/>
          <w:sz w:val="26"/>
        </w:rPr>
        <w:t>impacts</w:t>
      </w:r>
      <w:proofErr w:type="gramEnd"/>
      <w:r>
        <w:rPr>
          <w:rFonts w:eastAsia="Cambria"/>
          <w:b/>
          <w:bCs/>
          <w:sz w:val="26"/>
        </w:rPr>
        <w:t xml:space="preserve"> but you can’t compare different forms of inequality </w:t>
      </w:r>
      <w:proofErr w:type="spellStart"/>
      <w:r>
        <w:rPr>
          <w:rFonts w:eastAsia="Cambria"/>
          <w:b/>
          <w:bCs/>
          <w:sz w:val="26"/>
        </w:rPr>
        <w:t>bc</w:t>
      </w:r>
      <w:proofErr w:type="spellEnd"/>
      <w:r>
        <w:rPr>
          <w:rFonts w:eastAsia="Cambria"/>
          <w:b/>
          <w:bCs/>
          <w:sz w:val="26"/>
        </w:rPr>
        <w:t xml:space="preserve"> it creates psychological harm that one oppression is worse than another</w:t>
      </w:r>
    </w:p>
    <w:p w14:paraId="6902E26E" w14:textId="3E2D4E39" w:rsidR="00D8750B" w:rsidRPr="00373C93" w:rsidRDefault="00D8750B" w:rsidP="00D8750B">
      <w:pPr>
        <w:pStyle w:val="Heading3"/>
        <w:rPr>
          <w:rFonts w:cs="Arial"/>
        </w:rPr>
      </w:pPr>
      <w:r w:rsidRPr="00DE6C52">
        <w:rPr>
          <w:rFonts w:cs="Arial"/>
        </w:rPr>
        <w:t>1AC – Advantage – Climate Change</w:t>
      </w:r>
    </w:p>
    <w:p w14:paraId="2EB58EF9" w14:textId="77777777" w:rsidR="00D8750B" w:rsidRDefault="00D8750B" w:rsidP="00D8750B">
      <w:pPr>
        <w:pStyle w:val="Heading4"/>
      </w:pPr>
      <w:r>
        <w:t>Lack of a “</w:t>
      </w:r>
      <w:r w:rsidRPr="00B05B26">
        <w:rPr>
          <w:i/>
        </w:rPr>
        <w:t>right to strike</w:t>
      </w:r>
      <w:r>
        <w:t xml:space="preserve">” means the UK makes it near </w:t>
      </w:r>
      <w:r w:rsidRPr="00B05B26">
        <w:rPr>
          <w:i/>
          <w:u w:val="single"/>
        </w:rPr>
        <w:t>impossible</w:t>
      </w:r>
      <w:r>
        <w:t xml:space="preserve"> for workers to climate strike.</w:t>
      </w:r>
    </w:p>
    <w:p w14:paraId="063AA759" w14:textId="77777777" w:rsidR="00D8750B" w:rsidRPr="00B05B26" w:rsidRDefault="00D8750B" w:rsidP="00D8750B">
      <w:pPr>
        <w:rPr>
          <w:rStyle w:val="Style13ptBold"/>
        </w:rPr>
      </w:pPr>
      <w:r>
        <w:rPr>
          <w:rStyle w:val="Style13ptBold"/>
        </w:rPr>
        <w:t xml:space="preserve">Aspinall ’19 </w:t>
      </w:r>
      <w:r w:rsidRPr="00B05B26">
        <w:t>[</w:t>
      </w:r>
      <w:r>
        <w:t xml:space="preserve">Georgia, </w:t>
      </w:r>
      <w:r w:rsidRPr="00B05B26">
        <w:t>acting features editor at Grazia UK, formerly at The Debrief</w:t>
      </w:r>
      <w:r>
        <w:t>, “</w:t>
      </w:r>
      <w:r w:rsidRPr="00B05B26">
        <w:t xml:space="preserve">How Do You Strike </w:t>
      </w:r>
      <w:proofErr w:type="gramStart"/>
      <w:r w:rsidRPr="00B05B26">
        <w:t>For</w:t>
      </w:r>
      <w:proofErr w:type="gramEnd"/>
      <w:r w:rsidRPr="00B05B26">
        <w:t xml:space="preserve"> A Social Issue Without Getting In Trouble At Work?</w:t>
      </w:r>
      <w:r>
        <w:t xml:space="preserve">”, 09-02-2019, </w:t>
      </w:r>
      <w:r w:rsidRPr="003B6A1B">
        <w:t>https://graziadaily.co.uk/life/in-the-news/how-to-strike-climate-crisis/</w:t>
      </w:r>
      <w:r>
        <w:t>]//pranav</w:t>
      </w:r>
    </w:p>
    <w:p w14:paraId="1332C05A" w14:textId="77777777" w:rsidR="00D8750B" w:rsidRDefault="00D8750B" w:rsidP="00D8750B">
      <w:pPr>
        <w:rPr>
          <w:sz w:val="16"/>
        </w:rPr>
      </w:pPr>
      <w:r w:rsidRPr="00B05B26">
        <w:rPr>
          <w:sz w:val="16"/>
        </w:rPr>
        <w:t xml:space="preserve">But for many of us, </w:t>
      </w:r>
      <w:r w:rsidRPr="00D91B76">
        <w:rPr>
          <w:rStyle w:val="Emphasis"/>
          <w:highlight w:val="green"/>
        </w:rPr>
        <w:t>striking for</w:t>
      </w:r>
      <w:r w:rsidRPr="00B05B26">
        <w:rPr>
          <w:rStyle w:val="Emphasis"/>
        </w:rPr>
        <w:t xml:space="preserve"> the </w:t>
      </w:r>
      <w:r w:rsidRPr="00D91B76">
        <w:rPr>
          <w:rStyle w:val="Emphasis"/>
          <w:highlight w:val="green"/>
        </w:rPr>
        <w:t>climate crisis</w:t>
      </w:r>
      <w:r w:rsidRPr="00B05B26">
        <w:rPr>
          <w:rStyle w:val="Emphasis"/>
        </w:rPr>
        <w:t xml:space="preserve"> seems </w:t>
      </w:r>
      <w:r w:rsidRPr="00D91B76">
        <w:rPr>
          <w:rStyle w:val="Emphasis"/>
          <w:highlight w:val="green"/>
        </w:rPr>
        <w:t>unthinkable</w:t>
      </w:r>
      <w:r w:rsidRPr="00B05B26">
        <w:rPr>
          <w:sz w:val="16"/>
        </w:rPr>
        <w:t xml:space="preserve">. Not because it’s not a gravely important issue, but </w:t>
      </w:r>
      <w:r w:rsidRPr="00B05B26">
        <w:rPr>
          <w:rStyle w:val="Emphasis"/>
        </w:rPr>
        <w:t xml:space="preserve">because we have no idea how to strike for a social issue. It’s complicated enough striking for industrial action (that is, when </w:t>
      </w:r>
      <w:proofErr w:type="gramStart"/>
      <w:r w:rsidRPr="00B05B26">
        <w:rPr>
          <w:rStyle w:val="Emphasis"/>
        </w:rPr>
        <w:t>the majority of</w:t>
      </w:r>
      <w:proofErr w:type="gramEnd"/>
      <w:r w:rsidRPr="00B05B26">
        <w:rPr>
          <w:rStyle w:val="Emphasis"/>
        </w:rPr>
        <w:t xml:space="preserve"> employees have a grievance with their employer) but to strike for something outside of t</w:t>
      </w:r>
      <w:r w:rsidRPr="00B05B26">
        <w:rPr>
          <w:sz w:val="16"/>
        </w:rPr>
        <w:t xml:space="preserve">hat – many of us wouldn’t even know where to start without getting in trouble at work. Because, thanks to Margaret Thatcher, </w:t>
      </w:r>
      <w:r w:rsidRPr="00B05B26">
        <w:rPr>
          <w:rStyle w:val="Emphasis"/>
        </w:rPr>
        <w:t>laws around strike action in the UK are extreme</w:t>
      </w:r>
      <w:r w:rsidRPr="00B05B26">
        <w:rPr>
          <w:sz w:val="16"/>
        </w:rPr>
        <w:t>. According to Employment Law Watch, ‘</w:t>
      </w:r>
      <w:r w:rsidRPr="00B05B26">
        <w:rPr>
          <w:rStyle w:val="Emphasis"/>
        </w:rPr>
        <w:t xml:space="preserve">there is </w:t>
      </w:r>
      <w:r w:rsidRPr="00D91B76">
        <w:rPr>
          <w:rStyle w:val="Emphasis"/>
          <w:highlight w:val="green"/>
        </w:rPr>
        <w:t>no right to strike’ in the UK</w:t>
      </w:r>
      <w:r w:rsidRPr="00B05B26">
        <w:rPr>
          <w:rStyle w:val="Emphasis"/>
        </w:rPr>
        <w:t xml:space="preserve"> and </w:t>
      </w:r>
      <w:r w:rsidRPr="00D91B76">
        <w:rPr>
          <w:rStyle w:val="Emphasis"/>
          <w:highlight w:val="green"/>
        </w:rPr>
        <w:t>calling one is</w:t>
      </w:r>
      <w:r w:rsidRPr="00B05B26">
        <w:rPr>
          <w:rStyle w:val="Emphasis"/>
        </w:rPr>
        <w:t xml:space="preserve"> ‘in principle </w:t>
      </w:r>
      <w:r w:rsidRPr="00D91B76">
        <w:rPr>
          <w:rStyle w:val="Emphasis"/>
          <w:highlight w:val="green"/>
        </w:rPr>
        <w:t>unlawful</w:t>
      </w:r>
      <w:r w:rsidRPr="00B05B26">
        <w:rPr>
          <w:rStyle w:val="Emphasis"/>
        </w:rPr>
        <w:t xml:space="preserve"> as it amounts to inducing employees to breach their contracts of employment’</w:t>
      </w:r>
      <w:r w:rsidRPr="00B05B26">
        <w:rPr>
          <w:sz w:val="16"/>
        </w:rPr>
        <w:t xml:space="preserve">. It is therefore described as a ‘privilege’, not a right. However, there are a bunch of rules strike action must follow to be legally immune. For industrial action, it must be about a trade dispute between the workers and employers, the result of a properly </w:t>
      </w:r>
      <w:proofErr w:type="spellStart"/>
      <w:r w:rsidRPr="00B05B26">
        <w:rPr>
          <w:sz w:val="16"/>
        </w:rPr>
        <w:t>organised</w:t>
      </w:r>
      <w:proofErr w:type="spellEnd"/>
      <w:r w:rsidRPr="00B05B26">
        <w:rPr>
          <w:sz w:val="16"/>
        </w:rPr>
        <w:t xml:space="preserve"> ballot and can only occur if the employer has been given detailed notice seven days prior. Typically, this means strikes are </w:t>
      </w:r>
      <w:proofErr w:type="spellStart"/>
      <w:r w:rsidRPr="00B05B26">
        <w:rPr>
          <w:sz w:val="16"/>
        </w:rPr>
        <w:t>organised</w:t>
      </w:r>
      <w:proofErr w:type="spellEnd"/>
      <w:r w:rsidRPr="00B05B26">
        <w:rPr>
          <w:sz w:val="16"/>
        </w:rPr>
        <w:t xml:space="preserve"> by trade unions that </w:t>
      </w:r>
      <w:proofErr w:type="gramStart"/>
      <w:r w:rsidRPr="00B05B26">
        <w:rPr>
          <w:sz w:val="16"/>
        </w:rPr>
        <w:t>actually understand</w:t>
      </w:r>
      <w:proofErr w:type="gramEnd"/>
      <w:r w:rsidRPr="00B05B26">
        <w:rPr>
          <w:sz w:val="16"/>
        </w:rPr>
        <w:t xml:space="preserve"> all of the rules that must be followed for a strike to be legal. </w:t>
      </w:r>
      <w:proofErr w:type="gramStart"/>
      <w:r w:rsidRPr="00B05B26">
        <w:rPr>
          <w:sz w:val="16"/>
        </w:rPr>
        <w:t>But,</w:t>
      </w:r>
      <w:proofErr w:type="gramEnd"/>
      <w:r w:rsidRPr="00B05B26">
        <w:rPr>
          <w:sz w:val="16"/>
        </w:rPr>
        <w:t xml:space="preserve"> non-union members have the same rights as union members as long as they take part in legal, official industrial action. Which is useful to know given that only 26% of UK employees are union members. </w:t>
      </w:r>
      <w:r w:rsidRPr="00B05B26">
        <w:rPr>
          <w:rStyle w:val="Emphasis"/>
        </w:rPr>
        <w:t xml:space="preserve">This </w:t>
      </w:r>
      <w:proofErr w:type="gramStart"/>
      <w:r w:rsidRPr="00B05B26">
        <w:rPr>
          <w:rStyle w:val="Emphasis"/>
        </w:rPr>
        <w:t>strike</w:t>
      </w:r>
      <w:proofErr w:type="gramEnd"/>
      <w:r w:rsidRPr="00B05B26">
        <w:rPr>
          <w:rStyle w:val="Emphasis"/>
        </w:rPr>
        <w:t xml:space="preserve"> however, is not industrial action at all – it’s a social strike. </w:t>
      </w:r>
      <w:proofErr w:type="gramStart"/>
      <w:r w:rsidRPr="00B05B26">
        <w:rPr>
          <w:rStyle w:val="Emphasis"/>
        </w:rPr>
        <w:t>So</w:t>
      </w:r>
      <w:proofErr w:type="gramEnd"/>
      <w:r w:rsidRPr="00B05B26">
        <w:rPr>
          <w:rStyle w:val="Emphasis"/>
        </w:rPr>
        <w:t xml:space="preserve"> what </w:t>
      </w:r>
      <w:r w:rsidRPr="00D91B76">
        <w:rPr>
          <w:rStyle w:val="Emphasis"/>
          <w:highlight w:val="green"/>
        </w:rPr>
        <w:t>rights</w:t>
      </w:r>
      <w:r w:rsidRPr="00B05B26">
        <w:rPr>
          <w:rStyle w:val="Emphasis"/>
        </w:rPr>
        <w:t xml:space="preserve"> do </w:t>
      </w:r>
      <w:r w:rsidRPr="00D91B76">
        <w:rPr>
          <w:rStyle w:val="Emphasis"/>
          <w:highlight w:val="green"/>
        </w:rPr>
        <w:t>workers have to</w:t>
      </w:r>
      <w:r w:rsidRPr="00B05B26">
        <w:rPr>
          <w:rStyle w:val="Emphasis"/>
        </w:rPr>
        <w:t xml:space="preserve"> even </w:t>
      </w:r>
      <w:r w:rsidRPr="00D91B76">
        <w:rPr>
          <w:rStyle w:val="Emphasis"/>
          <w:highlight w:val="green"/>
        </w:rPr>
        <w:t>take part</w:t>
      </w:r>
      <w:r w:rsidRPr="00B05B26">
        <w:rPr>
          <w:rStyle w:val="Emphasis"/>
        </w:rPr>
        <w:t xml:space="preserve">? Well, </w:t>
      </w:r>
      <w:r w:rsidRPr="00D91B76">
        <w:rPr>
          <w:rStyle w:val="Emphasis"/>
          <w:highlight w:val="green"/>
        </w:rPr>
        <w:t>none</w:t>
      </w:r>
      <w:r w:rsidRPr="00B05B26">
        <w:rPr>
          <w:rStyle w:val="Emphasis"/>
        </w:rPr>
        <w:t xml:space="preserve"> – which is unsurprising given that we don’t even have the legal right to strike against industrial action</w:t>
      </w:r>
      <w:r w:rsidRPr="00B05B26">
        <w:rPr>
          <w:sz w:val="16"/>
        </w:rPr>
        <w:t xml:space="preserve">. What it does mean though, </w:t>
      </w:r>
      <w:r w:rsidRPr="00B05B26">
        <w:rPr>
          <w:rStyle w:val="Emphasis"/>
        </w:rPr>
        <w:t xml:space="preserve">is that </w:t>
      </w:r>
      <w:r w:rsidRPr="00D91B76">
        <w:rPr>
          <w:rStyle w:val="Emphasis"/>
          <w:highlight w:val="green"/>
        </w:rPr>
        <w:t>striking for climate change</w:t>
      </w:r>
      <w:r w:rsidRPr="00B05B26">
        <w:rPr>
          <w:rStyle w:val="Emphasis"/>
        </w:rPr>
        <w:t xml:space="preserve"> would </w:t>
      </w:r>
      <w:r w:rsidRPr="00D91B76">
        <w:rPr>
          <w:rStyle w:val="Emphasis"/>
          <w:highlight w:val="green"/>
        </w:rPr>
        <w:t>involve taking</w:t>
      </w:r>
      <w:r w:rsidRPr="00B05B26">
        <w:rPr>
          <w:rStyle w:val="Emphasis"/>
        </w:rPr>
        <w:t xml:space="preserve"> some all-important </w:t>
      </w:r>
      <w:r w:rsidRPr="00D91B76">
        <w:rPr>
          <w:rStyle w:val="Emphasis"/>
          <w:highlight w:val="green"/>
        </w:rPr>
        <w:t>holiday time</w:t>
      </w:r>
      <w:r w:rsidRPr="00B05B26">
        <w:rPr>
          <w:sz w:val="16"/>
        </w:rPr>
        <w:t>. ‘</w:t>
      </w:r>
      <w:r w:rsidRPr="00B05B26">
        <w:rPr>
          <w:rStyle w:val="Emphasis"/>
        </w:rPr>
        <w:t xml:space="preserve">Someone wanting to take part in the Climate Strike would have to request this as holiday, </w:t>
      </w:r>
      <w:r w:rsidRPr="00D91B76">
        <w:rPr>
          <w:rStyle w:val="Emphasis"/>
          <w:highlight w:val="green"/>
        </w:rPr>
        <w:t>as it wouldn’t constitute a workplace dispute</w:t>
      </w:r>
      <w:r w:rsidRPr="00B05B26">
        <w:rPr>
          <w:sz w:val="16"/>
        </w:rPr>
        <w:t xml:space="preserve">,’ says HR Advisor Kyle Taylor. ‘Otherwise, they would be classed as Absent Without Leave (AWOL)’ Going AWOL can be grounds for disciplinary </w:t>
      </w:r>
      <w:proofErr w:type="gramStart"/>
      <w:r w:rsidRPr="00B05B26">
        <w:rPr>
          <w:sz w:val="16"/>
        </w:rPr>
        <w:t>action,</w:t>
      </w:r>
      <w:proofErr w:type="gramEnd"/>
      <w:r w:rsidRPr="00B05B26">
        <w:rPr>
          <w:sz w:val="16"/>
        </w:rPr>
        <w:t xml:space="preserve"> however it is at the discretion of your employer how serious they take the incident. For example, you may simply not be paid for the day’s </w:t>
      </w:r>
      <w:proofErr w:type="gramStart"/>
      <w:r w:rsidRPr="00B05B26">
        <w:rPr>
          <w:sz w:val="16"/>
        </w:rPr>
        <w:t>work</w:t>
      </w:r>
      <w:proofErr w:type="gramEnd"/>
      <w:r w:rsidRPr="00B05B26">
        <w:rPr>
          <w:sz w:val="16"/>
        </w:rPr>
        <w:t xml:space="preserve"> or it could go on your record – it’s not typically grounds for dismissal.</w:t>
      </w:r>
    </w:p>
    <w:p w14:paraId="1D09E6F5" w14:textId="77777777" w:rsidR="00D8750B" w:rsidRPr="00DE6C52" w:rsidRDefault="00D8750B" w:rsidP="00D8750B">
      <w:pPr>
        <w:keepNext/>
        <w:keepLines/>
        <w:spacing w:before="40" w:after="0"/>
        <w:outlineLvl w:val="3"/>
        <w:rPr>
          <w:rFonts w:eastAsia="MS Gothic"/>
          <w:b/>
          <w:iCs/>
          <w:sz w:val="26"/>
        </w:rPr>
      </w:pPr>
      <w:r>
        <w:rPr>
          <w:rFonts w:eastAsia="MS Gothic"/>
          <w:b/>
          <w:iCs/>
          <w:sz w:val="26"/>
        </w:rPr>
        <w:t>Collective action incentivizes policy change, but status quo sustains science as usual which embraces climate skep</w:t>
      </w:r>
      <w:r w:rsidRPr="00DE6C52">
        <w:rPr>
          <w:rFonts w:eastAsia="MS Gothic"/>
          <w:b/>
          <w:iCs/>
          <w:sz w:val="26"/>
        </w:rPr>
        <w:t xml:space="preserve">. </w:t>
      </w:r>
    </w:p>
    <w:p w14:paraId="1FEE0991" w14:textId="77777777" w:rsidR="00D8750B" w:rsidRPr="00DE6C52" w:rsidRDefault="00D8750B" w:rsidP="00D8750B">
      <w:pPr>
        <w:rPr>
          <w:rFonts w:eastAsia="Cambria"/>
          <w:b/>
          <w:bCs/>
          <w:sz w:val="26"/>
        </w:rPr>
      </w:pPr>
      <w:r w:rsidRPr="00DE6C52">
        <w:rPr>
          <w:rFonts w:eastAsia="Cambria"/>
          <w:b/>
          <w:bCs/>
          <w:sz w:val="26"/>
        </w:rPr>
        <w:t xml:space="preserve">Green ’19 </w:t>
      </w:r>
      <w:r w:rsidRPr="00DE6C52">
        <w:rPr>
          <w:rFonts w:eastAsia="Cambria"/>
        </w:rPr>
        <w:t>[Matthew, Reuters Journalist, “Scientists endorse mass civil disobedience to force climate action”, 10-12-2019, Reuters, https://www.reuters.com/article/us-climate-change-scientists/scientists-endorse-mass-civil-disobedience-to-force-climate-action-idUSKBN1WS01K]//pranav</w:t>
      </w:r>
    </w:p>
    <w:p w14:paraId="3CC9848A" w14:textId="4E26FEB8" w:rsidR="00D8750B" w:rsidRDefault="00D8750B" w:rsidP="00D8750B">
      <w:pPr>
        <w:rPr>
          <w:rFonts w:eastAsia="Cambria"/>
          <w:b/>
          <w:iCs/>
          <w:u w:val="single"/>
        </w:rPr>
      </w:pPr>
      <w:r w:rsidRPr="00DE6C52">
        <w:rPr>
          <w:rFonts w:eastAsia="Cambria"/>
        </w:rPr>
        <w:t xml:space="preserve">In a joint declaration, </w:t>
      </w:r>
      <w:r w:rsidRPr="00DE6C52">
        <w:rPr>
          <w:rFonts w:eastAsia="Cambria"/>
          <w:b/>
          <w:iCs/>
          <w:highlight w:val="green"/>
          <w:u w:val="single"/>
        </w:rPr>
        <w:t>climate scientists</w:t>
      </w:r>
      <w:r w:rsidRPr="00DE6C52">
        <w:rPr>
          <w:rFonts w:eastAsia="Cambria"/>
          <w:b/>
          <w:iCs/>
          <w:u w:val="single"/>
        </w:rPr>
        <w:t xml:space="preserve">, physicists, biologists, </w:t>
      </w:r>
      <w:proofErr w:type="gramStart"/>
      <w:r w:rsidRPr="00DE6C52">
        <w:rPr>
          <w:rFonts w:eastAsia="Cambria"/>
          <w:b/>
          <w:iCs/>
          <w:u w:val="single"/>
        </w:rPr>
        <w:t>engineers</w:t>
      </w:r>
      <w:proofErr w:type="gramEnd"/>
      <w:r w:rsidRPr="00DE6C52">
        <w:rPr>
          <w:rFonts w:eastAsia="Cambria"/>
          <w:b/>
          <w:iCs/>
          <w:u w:val="single"/>
        </w:rPr>
        <w:t xml:space="preserve"> </w:t>
      </w:r>
      <w:r w:rsidRPr="00DE6C52">
        <w:rPr>
          <w:rFonts w:eastAsia="Cambria"/>
          <w:b/>
          <w:iCs/>
          <w:highlight w:val="green"/>
          <w:u w:val="single"/>
        </w:rPr>
        <w:t>and others</w:t>
      </w:r>
      <w:r w:rsidRPr="00DE6C52">
        <w:rPr>
          <w:rFonts w:eastAsia="Cambria"/>
          <w:b/>
          <w:iCs/>
          <w:u w:val="single"/>
        </w:rPr>
        <w:t xml:space="preserve"> </w:t>
      </w:r>
      <w:r w:rsidRPr="00DE6C52">
        <w:rPr>
          <w:rFonts w:eastAsia="Cambria"/>
          <w:b/>
          <w:iCs/>
          <w:highlight w:val="green"/>
          <w:u w:val="single"/>
        </w:rPr>
        <w:t>from at least 20 countries</w:t>
      </w:r>
      <w:r w:rsidRPr="00DE6C52">
        <w:rPr>
          <w:rFonts w:eastAsia="Cambria"/>
          <w:b/>
          <w:iCs/>
          <w:u w:val="single"/>
        </w:rPr>
        <w:t xml:space="preserve"> broke with the caution traditionally associated with academia to </w:t>
      </w:r>
      <w:r w:rsidRPr="00DE6C52">
        <w:rPr>
          <w:rFonts w:eastAsia="Cambria"/>
          <w:b/>
          <w:iCs/>
          <w:highlight w:val="green"/>
          <w:u w:val="single"/>
        </w:rPr>
        <w:t>side with</w:t>
      </w:r>
      <w:r w:rsidRPr="00DE6C52">
        <w:rPr>
          <w:rFonts w:eastAsia="Cambria"/>
          <w:b/>
          <w:iCs/>
          <w:u w:val="single"/>
        </w:rPr>
        <w:t xml:space="preserve"> peaceful </w:t>
      </w:r>
      <w:r w:rsidRPr="00DE6C52">
        <w:rPr>
          <w:rFonts w:eastAsia="Cambria"/>
          <w:b/>
          <w:iCs/>
          <w:highlight w:val="green"/>
          <w:u w:val="single"/>
        </w:rPr>
        <w:t>protesters</w:t>
      </w:r>
      <w:r w:rsidRPr="00DE6C52">
        <w:rPr>
          <w:rFonts w:eastAsia="Cambria"/>
        </w:rPr>
        <w:t xml:space="preserve"> courting arrest from Amsterdam to Melbourne.</w:t>
      </w:r>
      <w:r>
        <w:rPr>
          <w:rFonts w:eastAsia="Cambria"/>
        </w:rPr>
        <w:t xml:space="preserve"> </w:t>
      </w:r>
      <w:r w:rsidRPr="00DE6C52">
        <w:rPr>
          <w:rFonts w:eastAsia="Cambria"/>
          <w:b/>
          <w:iCs/>
          <w:u w:val="single"/>
        </w:rPr>
        <w:t>Wearing white laboratory coats to symbolize their research credentials, a group of about 20 of the signatories gathered on Saturday to read out the text outside London’s century-old Science Museum in the city’s upmarket Kensington district</w:t>
      </w:r>
      <w:r w:rsidRPr="00DE6C52">
        <w:rPr>
          <w:rFonts w:eastAsia="Cambria"/>
        </w:rPr>
        <w:t>.</w:t>
      </w:r>
      <w:r>
        <w:rPr>
          <w:rFonts w:eastAsia="Cambria"/>
        </w:rPr>
        <w:t xml:space="preserve"> </w:t>
      </w:r>
      <w:r w:rsidRPr="00DE6C52">
        <w:rPr>
          <w:rFonts w:eastAsia="Cambria"/>
        </w:rPr>
        <w:t>“</w:t>
      </w:r>
      <w:r w:rsidRPr="00DE6C52">
        <w:rPr>
          <w:rFonts w:eastAsia="Cambria"/>
          <w:b/>
          <w:iCs/>
          <w:u w:val="single"/>
        </w:rPr>
        <w:t xml:space="preserve">We believe that the </w:t>
      </w:r>
      <w:r w:rsidRPr="00DE6C52">
        <w:rPr>
          <w:rFonts w:eastAsia="Cambria"/>
          <w:b/>
          <w:iCs/>
          <w:highlight w:val="green"/>
          <w:u w:val="single"/>
        </w:rPr>
        <w:t>continued governmental inaction</w:t>
      </w:r>
      <w:r w:rsidRPr="00DE6C52">
        <w:rPr>
          <w:rFonts w:eastAsia="Cambria"/>
          <w:b/>
          <w:iCs/>
          <w:u w:val="single"/>
        </w:rPr>
        <w:t xml:space="preserve"> </w:t>
      </w:r>
      <w:r w:rsidRPr="00DE6C52">
        <w:rPr>
          <w:rFonts w:eastAsia="Cambria"/>
          <w:b/>
          <w:iCs/>
          <w:highlight w:val="green"/>
          <w:u w:val="single"/>
        </w:rPr>
        <w:t>over</w:t>
      </w:r>
      <w:r w:rsidRPr="00DE6C52">
        <w:rPr>
          <w:rFonts w:eastAsia="Cambria"/>
          <w:b/>
          <w:iCs/>
          <w:u w:val="single"/>
        </w:rPr>
        <w:t xml:space="preserve"> the </w:t>
      </w:r>
      <w:r w:rsidRPr="00DE6C52">
        <w:rPr>
          <w:rFonts w:eastAsia="Cambria"/>
          <w:b/>
          <w:iCs/>
          <w:highlight w:val="green"/>
          <w:u w:val="single"/>
        </w:rPr>
        <w:t>climate and ecological crisis</w:t>
      </w:r>
      <w:r w:rsidRPr="00DE6C52">
        <w:rPr>
          <w:rFonts w:eastAsia="Cambria"/>
          <w:b/>
          <w:iCs/>
          <w:u w:val="single"/>
        </w:rPr>
        <w:t xml:space="preserve"> now </w:t>
      </w:r>
      <w:r w:rsidRPr="00DE6C52">
        <w:rPr>
          <w:rFonts w:eastAsia="Cambria"/>
          <w:b/>
          <w:iCs/>
          <w:highlight w:val="green"/>
          <w:u w:val="single"/>
        </w:rPr>
        <w:t>justifies</w:t>
      </w:r>
      <w:r w:rsidRPr="00DE6C52">
        <w:rPr>
          <w:rFonts w:eastAsia="Cambria"/>
          <w:b/>
          <w:iCs/>
          <w:u w:val="single"/>
        </w:rPr>
        <w:t xml:space="preserve"> peaceful and non-violent </w:t>
      </w:r>
      <w:r w:rsidRPr="00DE6C52">
        <w:rPr>
          <w:rFonts w:eastAsia="Cambria"/>
          <w:b/>
          <w:iCs/>
          <w:highlight w:val="green"/>
          <w:u w:val="single"/>
        </w:rPr>
        <w:t>protest</w:t>
      </w:r>
      <w:r w:rsidRPr="00DE6C52">
        <w:rPr>
          <w:rFonts w:eastAsia="Cambria"/>
          <w:b/>
          <w:iCs/>
          <w:u w:val="single"/>
        </w:rPr>
        <w:t xml:space="preserve"> and direct action</w:t>
      </w:r>
      <w:r w:rsidRPr="00DE6C52">
        <w:rPr>
          <w:rFonts w:eastAsia="Cambria"/>
        </w:rPr>
        <w:t>, even if this goes beyond the bounds of the current law,” said Emily Grossman, a science broadcaster with a PhD in molecular biology. She read the declaration on behalf of the group.</w:t>
      </w:r>
      <w:r>
        <w:rPr>
          <w:rFonts w:eastAsia="Cambria"/>
        </w:rPr>
        <w:t xml:space="preserve"> </w:t>
      </w:r>
      <w:r w:rsidRPr="00DE6C52">
        <w:rPr>
          <w:rFonts w:eastAsia="Cambria"/>
        </w:rPr>
        <w:t>“</w:t>
      </w:r>
      <w:r w:rsidRPr="00DE6C52">
        <w:rPr>
          <w:rFonts w:eastAsia="Cambria"/>
          <w:b/>
          <w:iCs/>
          <w:u w:val="single"/>
        </w:rPr>
        <w:t>We therefore support those who are rising up peacefully against governments around the world that are failing to act proportionately to the scale of the crisis</w:t>
      </w:r>
      <w:r w:rsidRPr="00DE6C52">
        <w:rPr>
          <w:rFonts w:eastAsia="Cambria"/>
        </w:rPr>
        <w:t>,” she said.</w:t>
      </w:r>
      <w:r>
        <w:rPr>
          <w:rFonts w:eastAsia="Cambria"/>
        </w:rPr>
        <w:t xml:space="preserve"> </w:t>
      </w:r>
      <w:r w:rsidRPr="00DE6C52">
        <w:rPr>
          <w:rFonts w:eastAsia="Cambria"/>
        </w:rPr>
        <w:t>The declaration was coordinated by a group of scientists who support Extinction Rebellion, a civil disobedience campaign that formed in Britain a year ago and has since sparked offshoots in dozens of countries.</w:t>
      </w:r>
      <w:r>
        <w:rPr>
          <w:rFonts w:eastAsia="Cambria"/>
        </w:rPr>
        <w:t xml:space="preserve"> </w:t>
      </w:r>
      <w:r w:rsidRPr="00DE6C52">
        <w:rPr>
          <w:rFonts w:eastAsia="Cambria"/>
          <w:b/>
          <w:iCs/>
          <w:u w:val="single"/>
        </w:rPr>
        <w:t>The group launched a fresh wave of international actions on Monday, aiming to get governments to address an ecological crisis caused by climate change and accelerating extinctions of plant and animal species</w:t>
      </w:r>
      <w:r w:rsidRPr="00DE6C52">
        <w:rPr>
          <w:rFonts w:eastAsia="Cambria"/>
        </w:rPr>
        <w:t>.</w:t>
      </w:r>
      <w:r>
        <w:rPr>
          <w:rFonts w:eastAsia="Cambria"/>
        </w:rPr>
        <w:t xml:space="preserve"> </w:t>
      </w:r>
      <w:r w:rsidRPr="00DE6C52">
        <w:rPr>
          <w:rFonts w:eastAsia="Cambria"/>
          <w:b/>
          <w:iCs/>
          <w:u w:val="single"/>
        </w:rPr>
        <w:t xml:space="preserve">A total of 1,307 </w:t>
      </w:r>
      <w:r w:rsidRPr="00DE6C52">
        <w:rPr>
          <w:rFonts w:eastAsia="Cambria"/>
          <w:b/>
          <w:iCs/>
          <w:highlight w:val="green"/>
          <w:u w:val="single"/>
        </w:rPr>
        <w:t>volunteers</w:t>
      </w:r>
      <w:r w:rsidRPr="00DE6C52">
        <w:rPr>
          <w:rFonts w:eastAsia="Cambria"/>
          <w:b/>
          <w:iCs/>
          <w:u w:val="single"/>
        </w:rPr>
        <w:t xml:space="preserve"> had since been </w:t>
      </w:r>
      <w:r w:rsidRPr="00DE6C52">
        <w:rPr>
          <w:rFonts w:eastAsia="Cambria"/>
          <w:b/>
          <w:iCs/>
          <w:highlight w:val="green"/>
          <w:u w:val="single"/>
        </w:rPr>
        <w:t>arrested at</w:t>
      </w:r>
      <w:r w:rsidRPr="00DE6C52">
        <w:rPr>
          <w:rFonts w:eastAsia="Cambria"/>
          <w:b/>
          <w:iCs/>
          <w:u w:val="single"/>
        </w:rPr>
        <w:t xml:space="preserve"> various </w:t>
      </w:r>
      <w:r w:rsidRPr="00DE6C52">
        <w:rPr>
          <w:rFonts w:eastAsia="Cambria"/>
          <w:b/>
          <w:iCs/>
          <w:highlight w:val="green"/>
          <w:u w:val="single"/>
        </w:rPr>
        <w:t>protests</w:t>
      </w:r>
      <w:r w:rsidRPr="00DE6C52">
        <w:rPr>
          <w:rFonts w:eastAsia="Cambria"/>
          <w:b/>
          <w:iCs/>
          <w:u w:val="single"/>
        </w:rPr>
        <w:t xml:space="preserve"> in London by 2030 GMT on Saturday, Extinction Rebellion said. A further 1,463 volunteers have been arrested in the past week in another 20 cities</w:t>
      </w:r>
      <w:r w:rsidRPr="00DE6C52">
        <w:rPr>
          <w:rFonts w:eastAsia="Cambria"/>
        </w:rPr>
        <w:t xml:space="preserve">, including Brussels, Amsterdam, New York, </w:t>
      </w:r>
      <w:proofErr w:type="gramStart"/>
      <w:r w:rsidRPr="00DE6C52">
        <w:rPr>
          <w:rFonts w:eastAsia="Cambria"/>
        </w:rPr>
        <w:t>Sydney</w:t>
      </w:r>
      <w:proofErr w:type="gramEnd"/>
      <w:r w:rsidRPr="00DE6C52">
        <w:rPr>
          <w:rFonts w:eastAsia="Cambria"/>
        </w:rPr>
        <w:t xml:space="preserve"> and Toronto, according to the group’s tally. More protests in this latest wave are due in the coming days.</w:t>
      </w:r>
      <w:r>
        <w:rPr>
          <w:rFonts w:eastAsia="Cambria"/>
        </w:rPr>
        <w:t xml:space="preserve"> </w:t>
      </w:r>
      <w:r w:rsidRPr="00DE6C52">
        <w:rPr>
          <w:rFonts w:eastAsia="Cambria"/>
        </w:rPr>
        <w:t>While many scientists have shunned overt political debate, fearing that being perceived as activists might undermine their claims to objectivity, the 395 academics who had signed the declaration by 1100 GMT on Sunday chose to defy convention.</w:t>
      </w:r>
      <w:r>
        <w:rPr>
          <w:rFonts w:eastAsia="Cambria"/>
        </w:rPr>
        <w:t xml:space="preserve"> </w:t>
      </w:r>
      <w:r w:rsidRPr="00DE6C52">
        <w:rPr>
          <w:rFonts w:eastAsia="Cambria"/>
        </w:rPr>
        <w:t>“</w:t>
      </w:r>
      <w:r w:rsidRPr="00DE6C52">
        <w:rPr>
          <w:rFonts w:eastAsia="Cambria"/>
          <w:b/>
          <w:iCs/>
          <w:u w:val="single"/>
        </w:rPr>
        <w:t xml:space="preserve">The </w:t>
      </w:r>
      <w:r w:rsidRPr="00DE6C52">
        <w:rPr>
          <w:rFonts w:eastAsia="Cambria"/>
          <w:b/>
          <w:iCs/>
          <w:highlight w:val="green"/>
          <w:u w:val="single"/>
        </w:rPr>
        <w:t>urgency of</w:t>
      </w:r>
      <w:r w:rsidRPr="00DE6C52">
        <w:rPr>
          <w:rFonts w:eastAsia="Cambria"/>
          <w:b/>
          <w:iCs/>
          <w:u w:val="single"/>
        </w:rPr>
        <w:t xml:space="preserve"> the </w:t>
      </w:r>
      <w:r w:rsidRPr="00DE6C52">
        <w:rPr>
          <w:rFonts w:eastAsia="Cambria"/>
          <w:b/>
          <w:iCs/>
          <w:highlight w:val="green"/>
          <w:u w:val="single"/>
        </w:rPr>
        <w:t>crisis</w:t>
      </w:r>
      <w:r w:rsidRPr="00DE6C52">
        <w:rPr>
          <w:rFonts w:eastAsia="Cambria"/>
          <w:b/>
          <w:iCs/>
          <w:u w:val="single"/>
        </w:rPr>
        <w:t xml:space="preserve"> is </w:t>
      </w:r>
      <w:r w:rsidRPr="00DE6C52">
        <w:rPr>
          <w:rFonts w:eastAsia="Cambria"/>
          <w:b/>
          <w:iCs/>
          <w:highlight w:val="green"/>
          <w:u w:val="single"/>
        </w:rPr>
        <w:t>now so great that</w:t>
      </w:r>
      <w:r w:rsidRPr="00DE6C52">
        <w:rPr>
          <w:rFonts w:eastAsia="Cambria"/>
          <w:b/>
          <w:iCs/>
          <w:u w:val="single"/>
        </w:rPr>
        <w:t xml:space="preserve"> many </w:t>
      </w:r>
      <w:r w:rsidRPr="00DE6C52">
        <w:rPr>
          <w:rFonts w:eastAsia="Cambria"/>
          <w:b/>
          <w:iCs/>
          <w:highlight w:val="green"/>
          <w:u w:val="single"/>
        </w:rPr>
        <w:t>scientists feel</w:t>
      </w:r>
      <w:r w:rsidRPr="00DE6C52">
        <w:rPr>
          <w:rFonts w:eastAsia="Cambria"/>
          <w:b/>
          <w:iCs/>
          <w:u w:val="single"/>
        </w:rPr>
        <w:t xml:space="preserve">, as humans, that we now have a </w:t>
      </w:r>
      <w:r w:rsidRPr="00DE6C52">
        <w:rPr>
          <w:rFonts w:eastAsia="Cambria"/>
          <w:b/>
          <w:iCs/>
          <w:highlight w:val="green"/>
          <w:u w:val="single"/>
        </w:rPr>
        <w:t>moral duty to take</w:t>
      </w:r>
      <w:r w:rsidRPr="00DE6C52">
        <w:rPr>
          <w:rFonts w:eastAsia="Cambria"/>
          <w:b/>
          <w:iCs/>
          <w:u w:val="single"/>
        </w:rPr>
        <w:t xml:space="preserve"> radical </w:t>
      </w:r>
      <w:r w:rsidRPr="00DE6C52">
        <w:rPr>
          <w:rFonts w:eastAsia="Cambria"/>
          <w:b/>
          <w:iCs/>
          <w:highlight w:val="green"/>
          <w:u w:val="single"/>
        </w:rPr>
        <w:t>action</w:t>
      </w:r>
      <w:r w:rsidRPr="00DE6C52">
        <w:rPr>
          <w:rFonts w:eastAsia="Cambria"/>
        </w:rPr>
        <w:t>,” Grossman told Reuters.</w:t>
      </w:r>
      <w:r>
        <w:rPr>
          <w:rFonts w:eastAsia="Cambria"/>
        </w:rPr>
        <w:t xml:space="preserve"> </w:t>
      </w:r>
      <w:r w:rsidRPr="00DE6C52">
        <w:rPr>
          <w:rFonts w:eastAsia="Cambria"/>
          <w:b/>
          <w:iCs/>
          <w:u w:val="single"/>
        </w:rPr>
        <w:t xml:space="preserve">Other signatories </w:t>
      </w:r>
      <w:r w:rsidRPr="00DE6C52">
        <w:rPr>
          <w:rFonts w:eastAsia="Cambria"/>
          <w:b/>
          <w:iCs/>
          <w:highlight w:val="green"/>
          <w:u w:val="single"/>
        </w:rPr>
        <w:t>included</w:t>
      </w:r>
      <w:r w:rsidRPr="00DE6C52">
        <w:rPr>
          <w:rFonts w:eastAsia="Cambria"/>
          <w:b/>
          <w:iCs/>
          <w:u w:val="single"/>
        </w:rPr>
        <w:t xml:space="preserve"> several </w:t>
      </w:r>
      <w:r w:rsidRPr="00DE6C52">
        <w:rPr>
          <w:rFonts w:eastAsia="Cambria"/>
          <w:b/>
          <w:iCs/>
          <w:highlight w:val="green"/>
          <w:u w:val="single"/>
        </w:rPr>
        <w:t>scientists</w:t>
      </w:r>
      <w:r w:rsidRPr="00DE6C52">
        <w:rPr>
          <w:rFonts w:eastAsia="Cambria"/>
          <w:b/>
          <w:iCs/>
          <w:u w:val="single"/>
        </w:rPr>
        <w:t xml:space="preserve"> who contributed to the U.N.-backed Intergovernmental Panel </w:t>
      </w:r>
      <w:r w:rsidRPr="00DE6C52">
        <w:rPr>
          <w:rFonts w:eastAsia="Cambria"/>
          <w:b/>
          <w:iCs/>
          <w:highlight w:val="green"/>
          <w:u w:val="single"/>
        </w:rPr>
        <w:t>on</w:t>
      </w:r>
      <w:r w:rsidRPr="00DE6C52">
        <w:rPr>
          <w:rFonts w:eastAsia="Cambria"/>
          <w:b/>
          <w:iCs/>
          <w:u w:val="single"/>
        </w:rPr>
        <w:t xml:space="preserve"> Climate Change (</w:t>
      </w:r>
      <w:r w:rsidRPr="00DE6C52">
        <w:rPr>
          <w:rFonts w:eastAsia="Cambria"/>
          <w:b/>
          <w:iCs/>
          <w:highlight w:val="green"/>
          <w:u w:val="single"/>
        </w:rPr>
        <w:t>IPCC</w:t>
      </w:r>
      <w:r w:rsidRPr="00DE6C52">
        <w:rPr>
          <w:rFonts w:eastAsia="Cambria"/>
          <w:b/>
          <w:iCs/>
          <w:u w:val="single"/>
        </w:rPr>
        <w:t>),</w:t>
      </w:r>
      <w:r w:rsidRPr="00DE6C52">
        <w:rPr>
          <w:rFonts w:eastAsia="Cambria"/>
        </w:rPr>
        <w:t xml:space="preserve"> which has produced a series of reports underscoring the urgency of dramatic cuts in carbon emissions.</w:t>
      </w:r>
      <w:r>
        <w:rPr>
          <w:rFonts w:eastAsia="Cambria"/>
        </w:rPr>
        <w:t xml:space="preserve"> </w:t>
      </w:r>
      <w:r w:rsidRPr="00DE6C52">
        <w:rPr>
          <w:rFonts w:eastAsia="Cambria"/>
        </w:rPr>
        <w:t>“</w:t>
      </w:r>
      <w:r w:rsidRPr="00DE6C52">
        <w:rPr>
          <w:rFonts w:eastAsia="Cambria"/>
          <w:b/>
          <w:iCs/>
          <w:u w:val="single"/>
        </w:rPr>
        <w:t>We can’t allow the role of scientists to be to just write papers and publish them in obscure journals and hope somehow that somebody out there will pay attention</w:t>
      </w:r>
      <w:r w:rsidRPr="00DE6C52">
        <w:rPr>
          <w:rFonts w:eastAsia="Cambria"/>
        </w:rPr>
        <w:t>,” Julia Steinberger, an ecological economist at the University of Leeds and a lead IPCC author, told Reuters.</w:t>
      </w:r>
      <w:r>
        <w:rPr>
          <w:rFonts w:eastAsia="Cambria"/>
        </w:rPr>
        <w:t xml:space="preserve"> </w:t>
      </w:r>
      <w:r w:rsidRPr="00DE6C52">
        <w:rPr>
          <w:rFonts w:eastAsia="Cambria"/>
        </w:rPr>
        <w:t>“</w:t>
      </w:r>
      <w:r w:rsidRPr="00DE6C52">
        <w:rPr>
          <w:rFonts w:eastAsia="Cambria"/>
          <w:b/>
          <w:iCs/>
          <w:u w:val="single"/>
        </w:rPr>
        <w:t>We need to be rethinking the role of the scientist and engage with how social change happens at a massive and urgent scale,”</w:t>
      </w:r>
      <w:r w:rsidRPr="00DE6C52">
        <w:rPr>
          <w:rFonts w:eastAsia="Cambria"/>
        </w:rPr>
        <w:t xml:space="preserve"> she said. “</w:t>
      </w:r>
      <w:r w:rsidRPr="00DE6C52">
        <w:rPr>
          <w:rFonts w:eastAsia="Cambria"/>
          <w:b/>
          <w:iCs/>
          <w:u w:val="single"/>
        </w:rPr>
        <w:t xml:space="preserve">We </w:t>
      </w:r>
      <w:r w:rsidRPr="00DE6C52">
        <w:rPr>
          <w:rFonts w:eastAsia="Cambria"/>
          <w:b/>
          <w:iCs/>
          <w:highlight w:val="green"/>
          <w:u w:val="single"/>
        </w:rPr>
        <w:t>can’t allow science as usual</w:t>
      </w:r>
      <w:r w:rsidRPr="00DE6C52">
        <w:rPr>
          <w:rFonts w:eastAsia="Cambria"/>
          <w:b/>
          <w:iCs/>
          <w:u w:val="single"/>
        </w:rPr>
        <w:t>.”</w:t>
      </w:r>
    </w:p>
    <w:p w14:paraId="2271A4B2" w14:textId="77777777" w:rsidR="00D8750B" w:rsidRDefault="00D8750B" w:rsidP="00D8750B">
      <w:pPr>
        <w:pStyle w:val="Heading4"/>
      </w:pPr>
      <w:r>
        <w:t>Crackdowns on strikes leaves companies unaccountable for emissions which exacerbates climate change</w:t>
      </w:r>
    </w:p>
    <w:p w14:paraId="7CC7FD47" w14:textId="77777777" w:rsidR="00D8750B" w:rsidRPr="003D3ECD" w:rsidRDefault="00D8750B" w:rsidP="00D8750B">
      <w:r w:rsidRPr="00065801">
        <w:rPr>
          <w:rStyle w:val="Style13ptBold"/>
        </w:rPr>
        <w:t>Rushton 8 -1</w:t>
      </w:r>
      <w:r>
        <w:t xml:space="preserve"> [Steve Rushton</w:t>
      </w:r>
      <w:r w:rsidRPr="003D3ECD">
        <w:t xml:space="preserve">, 8-1-2021, "As the UK prepares to host COP26, some of the world's most </w:t>
      </w:r>
      <w:proofErr w:type="spellStart"/>
      <w:r w:rsidRPr="003D3ECD">
        <w:t>industrialised</w:t>
      </w:r>
      <w:proofErr w:type="spellEnd"/>
      <w:r w:rsidRPr="003D3ECD">
        <w:t xml:space="preserve"> countries are cracking down on environmental protests," </w:t>
      </w:r>
      <w:hyperlink r:id="rId6" w:anchor=".YYNWFGDMIUF]//" w:history="1">
        <w:r w:rsidRPr="004A1C77">
          <w:rPr>
            <w:rStyle w:val="Hyperlink"/>
          </w:rPr>
          <w:t>https://www.equaltimes.org/as-the-uk-prepares-to-host-cop26?lang=en#.YYNWFGDMIUF]//</w:t>
        </w:r>
      </w:hyperlink>
      <w:r>
        <w:t xml:space="preserve"> </w:t>
      </w:r>
      <w:proofErr w:type="spellStart"/>
      <w:r>
        <w:t>ww</w:t>
      </w:r>
      <w:proofErr w:type="spellEnd"/>
      <w:r>
        <w:t xml:space="preserve"> ap</w:t>
      </w:r>
    </w:p>
    <w:p w14:paraId="4906BC46" w14:textId="567C47CD" w:rsidR="00D8750B" w:rsidRPr="00D8750B" w:rsidRDefault="00D8750B" w:rsidP="00D8750B">
      <w:pPr>
        <w:rPr>
          <w:sz w:val="16"/>
        </w:rPr>
      </w:pPr>
      <w:r w:rsidRPr="00065801">
        <w:rPr>
          <w:sz w:val="16"/>
        </w:rPr>
        <w:t xml:space="preserve">Nicholas </w:t>
      </w:r>
      <w:proofErr w:type="spellStart"/>
      <w:r w:rsidRPr="00065801">
        <w:rPr>
          <w:sz w:val="16"/>
        </w:rPr>
        <w:t>Sheldrick</w:t>
      </w:r>
      <w:proofErr w:type="spellEnd"/>
      <w:r w:rsidRPr="00065801">
        <w:rPr>
          <w:sz w:val="16"/>
        </w:rPr>
        <w:t xml:space="preserve"> was never a protester, nor would he have described himself as an environmentalist, until one day in 2011 he felt the tremors of an earthquake induced by fracking, the controversial process of the hydraulic fracturing of shale rock to recover gas. He then started looking into its impacts, which include water pollution from toxic chemicals, as well as </w:t>
      </w:r>
      <w:hyperlink r:id="rId7" w:history="1">
        <w:r w:rsidRPr="00065801">
          <w:rPr>
            <w:rStyle w:val="Hyperlink"/>
            <w:sz w:val="16"/>
          </w:rPr>
          <w:t>peer-reviewed studies</w:t>
        </w:r>
      </w:hyperlink>
      <w:r w:rsidRPr="00065801">
        <w:rPr>
          <w:sz w:val="16"/>
        </w:rPr>
        <w:t xml:space="preserve"> connecting the fracking boom in the United States to massive methane emissions. Still, it took a few more years before he decided to join the </w:t>
      </w:r>
      <w:hyperlink r:id="rId8" w:history="1">
        <w:r w:rsidRPr="00065801">
          <w:rPr>
            <w:rStyle w:val="Hyperlink"/>
            <w:sz w:val="16"/>
          </w:rPr>
          <w:t>anti-fracking movement</w:t>
        </w:r>
      </w:hyperlink>
      <w:r w:rsidRPr="00065801">
        <w:rPr>
          <w:sz w:val="16"/>
        </w:rPr>
        <w:t>.</w:t>
      </w:r>
      <w:r>
        <w:rPr>
          <w:rStyle w:val="Emphasis"/>
        </w:rPr>
        <w:t xml:space="preserve"> </w:t>
      </w:r>
      <w:proofErr w:type="spellStart"/>
      <w:r w:rsidRPr="00065801">
        <w:rPr>
          <w:sz w:val="16"/>
        </w:rPr>
        <w:t>Sheldrick</w:t>
      </w:r>
      <w:proofErr w:type="spellEnd"/>
      <w:r w:rsidRPr="00065801">
        <w:rPr>
          <w:sz w:val="16"/>
        </w:rPr>
        <w:t xml:space="preserve"> lives near Preston New Road (PNR) just outside of the English seaside town of Blackpool. </w:t>
      </w:r>
      <w:r w:rsidRPr="00B77456">
        <w:rPr>
          <w:rStyle w:val="Emphasis"/>
        </w:rPr>
        <w:t>In 2016, it became</w:t>
      </w:r>
      <w:r>
        <w:rPr>
          <w:rStyle w:val="Emphasis"/>
        </w:rPr>
        <w:t xml:space="preserve"> </w:t>
      </w:r>
      <w:hyperlink r:id="rId9" w:history="1">
        <w:r w:rsidRPr="00B77456">
          <w:rPr>
            <w:rStyle w:val="Emphasis"/>
          </w:rPr>
          <w:t xml:space="preserve">the </w:t>
        </w:r>
        <w:proofErr w:type="spellStart"/>
        <w:r w:rsidRPr="00B77456">
          <w:rPr>
            <w:rStyle w:val="Emphasis"/>
          </w:rPr>
          <w:t>epicentre</w:t>
        </w:r>
        <w:proofErr w:type="spellEnd"/>
        <w:r w:rsidRPr="00B77456">
          <w:rPr>
            <w:rStyle w:val="Emphasis"/>
          </w:rPr>
          <w:t xml:space="preserve"> of the UK climate protest movement</w:t>
        </w:r>
      </w:hyperlink>
      <w:r>
        <w:rPr>
          <w:rStyle w:val="Emphasis"/>
        </w:rPr>
        <w:t xml:space="preserve"> </w:t>
      </w:r>
      <w:r w:rsidRPr="00B77456">
        <w:rPr>
          <w:rStyle w:val="Emphasis"/>
        </w:rPr>
        <w:t xml:space="preserve">when the </w:t>
      </w:r>
      <w:r w:rsidRPr="003D3ECD">
        <w:rPr>
          <w:rStyle w:val="Emphasis"/>
          <w:highlight w:val="green"/>
        </w:rPr>
        <w:t>government overturned</w:t>
      </w:r>
      <w:r w:rsidRPr="00B77456">
        <w:rPr>
          <w:rStyle w:val="Emphasis"/>
        </w:rPr>
        <w:t xml:space="preserve"> a </w:t>
      </w:r>
      <w:r w:rsidRPr="003D3ECD">
        <w:rPr>
          <w:rStyle w:val="Emphasis"/>
          <w:highlight w:val="green"/>
        </w:rPr>
        <w:t>local authority’s decision to refuse</w:t>
      </w:r>
      <w:r w:rsidRPr="00B77456">
        <w:rPr>
          <w:rStyle w:val="Emphasis"/>
        </w:rPr>
        <w:t xml:space="preserve"> </w:t>
      </w:r>
      <w:r w:rsidRPr="003D3ECD">
        <w:rPr>
          <w:rStyle w:val="Emphasis"/>
          <w:highlight w:val="green"/>
        </w:rPr>
        <w:t>permission to</w:t>
      </w:r>
      <w:r w:rsidRPr="00B77456">
        <w:rPr>
          <w:rStyle w:val="Emphasis"/>
        </w:rPr>
        <w:t xml:space="preserve"> Cuadrilla, the UK’s leading </w:t>
      </w:r>
      <w:r w:rsidRPr="003D3ECD">
        <w:rPr>
          <w:rStyle w:val="Emphasis"/>
          <w:highlight w:val="green"/>
        </w:rPr>
        <w:t>fracking company</w:t>
      </w:r>
      <w:r w:rsidRPr="00B77456">
        <w:rPr>
          <w:rStyle w:val="Emphasis"/>
        </w:rPr>
        <w:t xml:space="preserve">, to </w:t>
      </w:r>
      <w:r w:rsidRPr="003D3ECD">
        <w:rPr>
          <w:rStyle w:val="Emphasis"/>
          <w:highlight w:val="green"/>
        </w:rPr>
        <w:t>begin</w:t>
      </w:r>
      <w:r w:rsidRPr="00B77456">
        <w:rPr>
          <w:rStyle w:val="Emphasis"/>
        </w:rPr>
        <w:t xml:space="preserve"> shale </w:t>
      </w:r>
      <w:r w:rsidRPr="003D3ECD">
        <w:rPr>
          <w:rStyle w:val="Emphasis"/>
        </w:rPr>
        <w:t>gas exploration</w:t>
      </w:r>
      <w:r w:rsidRPr="00B77456">
        <w:rPr>
          <w:rStyle w:val="Emphasis"/>
        </w:rPr>
        <w:t xml:space="preserve"> and </w:t>
      </w:r>
      <w:r w:rsidRPr="003D3ECD">
        <w:rPr>
          <w:rStyle w:val="Emphasis"/>
          <w:highlight w:val="green"/>
        </w:rPr>
        <w:t>fracking</w:t>
      </w:r>
      <w:r w:rsidRPr="00B77456">
        <w:rPr>
          <w:rStyle w:val="Emphasis"/>
        </w:rPr>
        <w:t xml:space="preserve"> at PNR and the nearby </w:t>
      </w:r>
      <w:proofErr w:type="spellStart"/>
      <w:r w:rsidRPr="00B77456">
        <w:rPr>
          <w:rStyle w:val="Emphasis"/>
        </w:rPr>
        <w:t>Roseacre</w:t>
      </w:r>
      <w:proofErr w:type="spellEnd"/>
      <w:r w:rsidRPr="00B77456">
        <w:rPr>
          <w:rStyle w:val="Emphasis"/>
        </w:rPr>
        <w:t xml:space="preserve"> Wood.</w:t>
      </w:r>
      <w:r>
        <w:rPr>
          <w:rStyle w:val="Emphasis"/>
        </w:rPr>
        <w:t xml:space="preserve"> </w:t>
      </w:r>
      <w:r w:rsidRPr="00065801">
        <w:rPr>
          <w:sz w:val="16"/>
        </w:rPr>
        <w:t xml:space="preserve">On 3 July 2017, </w:t>
      </w:r>
      <w:proofErr w:type="spellStart"/>
      <w:r w:rsidRPr="00065801">
        <w:rPr>
          <w:sz w:val="16"/>
        </w:rPr>
        <w:t>Sheldrick</w:t>
      </w:r>
      <w:proofErr w:type="spellEnd"/>
      <w:r w:rsidRPr="00065801">
        <w:rPr>
          <w:sz w:val="16"/>
        </w:rPr>
        <w:t xml:space="preserve"> took part in his first protest at the Cuadrilla site. “We went to the gates at 3am so that we could catch security off-guard. I put myself out of my wheelchair onto the ground and we locked on,” recalls </w:t>
      </w:r>
      <w:proofErr w:type="spellStart"/>
      <w:r w:rsidRPr="00065801">
        <w:rPr>
          <w:sz w:val="16"/>
        </w:rPr>
        <w:t>Sheldrick</w:t>
      </w:r>
      <w:proofErr w:type="spellEnd"/>
      <w:r w:rsidRPr="00065801">
        <w:rPr>
          <w:sz w:val="16"/>
        </w:rPr>
        <w:t xml:space="preserve">, </w:t>
      </w:r>
      <w:r w:rsidRPr="00B77456">
        <w:rPr>
          <w:rStyle w:val="Emphasis"/>
        </w:rPr>
        <w:t>who was part of a group of 13 protesters that blocked entry to the site gates until 7pm that evening.</w:t>
      </w:r>
      <w:r>
        <w:rPr>
          <w:rStyle w:val="Emphasis"/>
        </w:rPr>
        <w:t xml:space="preserve"> </w:t>
      </w:r>
      <w:proofErr w:type="spellStart"/>
      <w:r w:rsidRPr="00B77456">
        <w:rPr>
          <w:rStyle w:val="Emphasis"/>
        </w:rPr>
        <w:t>Sheldrick</w:t>
      </w:r>
      <w:proofErr w:type="spellEnd"/>
      <w:r w:rsidRPr="00B77456">
        <w:rPr>
          <w:rStyle w:val="Emphasis"/>
        </w:rPr>
        <w:t>, a former merchant naval officer, locked-on outside the company gates twice, despite facing</w:t>
      </w:r>
      <w:r>
        <w:rPr>
          <w:rStyle w:val="Emphasis"/>
        </w:rPr>
        <w:t xml:space="preserve"> </w:t>
      </w:r>
      <w:hyperlink r:id="rId10" w:history="1">
        <w:r w:rsidRPr="00B77456">
          <w:rPr>
            <w:rStyle w:val="Emphasis"/>
          </w:rPr>
          <w:t>physical and verbal violence from the police</w:t>
        </w:r>
      </w:hyperlink>
      <w:r w:rsidRPr="00B77456">
        <w:rPr>
          <w:rStyle w:val="Emphasis"/>
        </w:rPr>
        <w:t xml:space="preserve">, for which he eventually received £25,000 in compensation. </w:t>
      </w:r>
      <w:r w:rsidRPr="00065801">
        <w:rPr>
          <w:sz w:val="16"/>
        </w:rPr>
        <w:t xml:space="preserve">“I wanted to raise awareness to other locals that if I can shut this place down, that we could do it together.” </w:t>
      </w:r>
      <w:r w:rsidRPr="003D3ECD">
        <w:rPr>
          <w:rStyle w:val="Emphasis"/>
          <w:highlight w:val="green"/>
        </w:rPr>
        <w:t>His protests</w:t>
      </w:r>
      <w:r w:rsidRPr="00B77456">
        <w:rPr>
          <w:rStyle w:val="Emphasis"/>
        </w:rPr>
        <w:t xml:space="preserve">, and others, were a </w:t>
      </w:r>
      <w:r w:rsidRPr="003D3ECD">
        <w:rPr>
          <w:rStyle w:val="Emphasis"/>
          <w:highlight w:val="green"/>
        </w:rPr>
        <w:t>significant part of</w:t>
      </w:r>
      <w:r w:rsidRPr="00B77456">
        <w:rPr>
          <w:rStyle w:val="Emphasis"/>
        </w:rPr>
        <w:t xml:space="preserve"> the </w:t>
      </w:r>
      <w:r w:rsidRPr="003D3ECD">
        <w:rPr>
          <w:rStyle w:val="Emphasis"/>
          <w:highlight w:val="green"/>
        </w:rPr>
        <w:t>public pressure</w:t>
      </w:r>
      <w:r w:rsidRPr="00B77456">
        <w:rPr>
          <w:rStyle w:val="Emphasis"/>
        </w:rPr>
        <w:t xml:space="preserve"> that </w:t>
      </w:r>
      <w:r w:rsidRPr="003D3ECD">
        <w:rPr>
          <w:rStyle w:val="Emphasis"/>
          <w:highlight w:val="green"/>
        </w:rPr>
        <w:t>led</w:t>
      </w:r>
      <w:r w:rsidRPr="00B77456">
        <w:rPr>
          <w:rStyle w:val="Emphasis"/>
        </w:rPr>
        <w:t xml:space="preserve"> to a </w:t>
      </w:r>
      <w:r w:rsidRPr="003D3ECD">
        <w:rPr>
          <w:rStyle w:val="Emphasis"/>
          <w:highlight w:val="green"/>
        </w:rPr>
        <w:t>government</w:t>
      </w:r>
      <w:r w:rsidRPr="00B77456">
        <w:rPr>
          <w:rStyle w:val="Emphasis"/>
        </w:rPr>
        <w:t xml:space="preserve">-imposed </w:t>
      </w:r>
      <w:r w:rsidRPr="003D3ECD">
        <w:rPr>
          <w:rStyle w:val="Emphasis"/>
          <w:highlight w:val="green"/>
        </w:rPr>
        <w:t>moratorium</w:t>
      </w:r>
      <w:r w:rsidRPr="00B77456">
        <w:rPr>
          <w:rStyle w:val="Emphasis"/>
        </w:rPr>
        <w:t xml:space="preserve"> </w:t>
      </w:r>
      <w:r w:rsidRPr="003D3ECD">
        <w:rPr>
          <w:rStyle w:val="Emphasis"/>
          <w:highlight w:val="green"/>
        </w:rPr>
        <w:t>on fracking</w:t>
      </w:r>
      <w:r w:rsidRPr="00B77456">
        <w:rPr>
          <w:rStyle w:val="Emphasis"/>
        </w:rPr>
        <w:t xml:space="preserve"> being issued in England in 2019.</w:t>
      </w:r>
      <w:r>
        <w:rPr>
          <w:rStyle w:val="Emphasis"/>
        </w:rPr>
        <w:t xml:space="preserve"> </w:t>
      </w:r>
      <w:r w:rsidRPr="00B77456">
        <w:rPr>
          <w:rStyle w:val="Emphasis"/>
        </w:rPr>
        <w:t>But as environmentalists in the Global South – particularly in Latin America – face</w:t>
      </w:r>
      <w:r>
        <w:rPr>
          <w:rStyle w:val="Emphasis"/>
        </w:rPr>
        <w:t xml:space="preserve"> </w:t>
      </w:r>
      <w:hyperlink r:id="rId11" w:history="1">
        <w:r w:rsidRPr="00B77456">
          <w:rPr>
            <w:rStyle w:val="Emphasis"/>
          </w:rPr>
          <w:t xml:space="preserve">increasingly </w:t>
        </w:r>
        <w:r w:rsidRPr="003D3ECD">
          <w:rPr>
            <w:rStyle w:val="Emphasis"/>
            <w:highlight w:val="green"/>
          </w:rPr>
          <w:t>deadly risks</w:t>
        </w:r>
      </w:hyperlink>
      <w:r w:rsidRPr="00B77456">
        <w:rPr>
          <w:rStyle w:val="Emphasis"/>
        </w:rPr>
        <w:t xml:space="preserve">, in a growing number of </w:t>
      </w:r>
      <w:proofErr w:type="spellStart"/>
      <w:r w:rsidRPr="003D3ECD">
        <w:rPr>
          <w:rStyle w:val="Emphasis"/>
          <w:highlight w:val="green"/>
        </w:rPr>
        <w:t>industrialised</w:t>
      </w:r>
      <w:proofErr w:type="spellEnd"/>
      <w:r w:rsidRPr="003D3ECD">
        <w:rPr>
          <w:rStyle w:val="Emphasis"/>
          <w:highlight w:val="green"/>
        </w:rPr>
        <w:t xml:space="preserve"> countries</w:t>
      </w:r>
      <w:r w:rsidRPr="00B77456">
        <w:rPr>
          <w:rStyle w:val="Emphasis"/>
        </w:rPr>
        <w:t xml:space="preserve"> that </w:t>
      </w:r>
      <w:r w:rsidRPr="003D3ECD">
        <w:rPr>
          <w:rStyle w:val="Emphasis"/>
          <w:highlight w:val="green"/>
        </w:rPr>
        <w:t>bear</w:t>
      </w:r>
      <w:r w:rsidRPr="00B77456">
        <w:rPr>
          <w:rStyle w:val="Emphasis"/>
        </w:rPr>
        <w:t xml:space="preserve"> the largest historical </w:t>
      </w:r>
      <w:r w:rsidRPr="003D3ECD">
        <w:rPr>
          <w:rStyle w:val="Emphasis"/>
          <w:highlight w:val="green"/>
        </w:rPr>
        <w:t>responsibility for</w:t>
      </w:r>
      <w:r w:rsidRPr="003D3ECD">
        <w:rPr>
          <w:rStyle w:val="Emphasis"/>
        </w:rPr>
        <w:t xml:space="preserve"> the </w:t>
      </w:r>
      <w:r w:rsidRPr="003D3ECD">
        <w:rPr>
          <w:rStyle w:val="Emphasis"/>
          <w:highlight w:val="green"/>
        </w:rPr>
        <w:t>current climate emergency</w:t>
      </w:r>
      <w:r w:rsidRPr="00B77456">
        <w:rPr>
          <w:rStyle w:val="Emphasis"/>
        </w:rPr>
        <w:t xml:space="preserve"> freedom of assembly and the right to protest are also under threat. </w:t>
      </w:r>
      <w:r w:rsidRPr="00065801">
        <w:rPr>
          <w:sz w:val="16"/>
        </w:rPr>
        <w:t xml:space="preserve">This includes the United Kingdom where </w:t>
      </w:r>
      <w:hyperlink r:id="rId12" w:history="1">
        <w:r w:rsidRPr="00065801">
          <w:rPr>
            <w:rStyle w:val="Hyperlink"/>
            <w:sz w:val="16"/>
          </w:rPr>
          <w:t>crucial climate talks</w:t>
        </w:r>
      </w:hyperlink>
      <w:r w:rsidRPr="00065801">
        <w:rPr>
          <w:sz w:val="16"/>
        </w:rPr>
        <w:t xml:space="preserve"> will be taking place in Glasgow from 31 October to 12 November. </w:t>
      </w:r>
      <w:r w:rsidRPr="003D3ECD">
        <w:rPr>
          <w:rStyle w:val="Emphasis"/>
        </w:rPr>
        <w:t xml:space="preserve">In April, over </w:t>
      </w:r>
      <w:r w:rsidRPr="003D3ECD">
        <w:rPr>
          <w:rStyle w:val="Emphasis"/>
          <w:highlight w:val="green"/>
        </w:rPr>
        <w:t>400 climate academics</w:t>
      </w:r>
      <w:r w:rsidRPr="003D3ECD">
        <w:rPr>
          <w:rStyle w:val="Emphasis"/>
        </w:rPr>
        <w:t xml:space="preserve"> signed</w:t>
      </w:r>
      <w:r>
        <w:rPr>
          <w:rStyle w:val="Emphasis"/>
        </w:rPr>
        <w:t xml:space="preserve"> </w:t>
      </w:r>
      <w:hyperlink r:id="rId13" w:history="1">
        <w:r w:rsidRPr="003D3ECD">
          <w:rPr>
            <w:rStyle w:val="Emphasis"/>
          </w:rPr>
          <w:t>an open letter</w:t>
        </w:r>
      </w:hyperlink>
      <w:r>
        <w:rPr>
          <w:rStyle w:val="Emphasis"/>
        </w:rPr>
        <w:t xml:space="preserve"> </w:t>
      </w:r>
      <w:r w:rsidRPr="003D3ECD">
        <w:rPr>
          <w:rStyle w:val="Emphasis"/>
          <w:highlight w:val="green"/>
        </w:rPr>
        <w:t>urging governments</w:t>
      </w:r>
      <w:r w:rsidRPr="003D3ECD">
        <w:rPr>
          <w:rStyle w:val="Emphasis"/>
        </w:rPr>
        <w:t xml:space="preserve"> to “</w:t>
      </w:r>
      <w:r w:rsidRPr="003D3ECD">
        <w:rPr>
          <w:rStyle w:val="Emphasis"/>
          <w:highlight w:val="green"/>
        </w:rPr>
        <w:t xml:space="preserve">stop attempts to </w:t>
      </w:r>
      <w:proofErr w:type="spellStart"/>
      <w:r w:rsidRPr="003D3ECD">
        <w:rPr>
          <w:rStyle w:val="Emphasis"/>
          <w:highlight w:val="green"/>
        </w:rPr>
        <w:t>criminalise</w:t>
      </w:r>
      <w:proofErr w:type="spellEnd"/>
      <w:r w:rsidRPr="003D3ECD">
        <w:rPr>
          <w:rStyle w:val="Emphasis"/>
        </w:rPr>
        <w:t xml:space="preserve"> non-violent </w:t>
      </w:r>
      <w:r w:rsidRPr="003D3ECD">
        <w:rPr>
          <w:rStyle w:val="Emphasis"/>
          <w:highlight w:val="green"/>
        </w:rPr>
        <w:t>climate protest</w:t>
      </w:r>
      <w:r w:rsidRPr="003D3ECD">
        <w:rPr>
          <w:rStyle w:val="Emphasis"/>
        </w:rPr>
        <w:t>”, prompted by what they observed as a growing number of “those who put their voices and bodies on the line to raise the alarm… being threatened and silenced by the very countries they seek to protect”.</w:t>
      </w:r>
      <w:r>
        <w:rPr>
          <w:rStyle w:val="Emphasis"/>
        </w:rPr>
        <w:t xml:space="preserve"> </w:t>
      </w:r>
      <w:r w:rsidRPr="00065801">
        <w:rPr>
          <w:sz w:val="16"/>
        </w:rPr>
        <w:t xml:space="preserve">Julia Steinberger, a lead author with the United Nations’ Intergovernmental Panel on Climate Change (IPCC) and a professor in ecological economics at the University of Lausanne in Switzerland, was one of the signatories to the letter. She tells Equal Times: “We wrote the letter as governments previously took no climate action saying no-one cared. Now worldwide there is concern and millions of youths are on the street. But in response, we just have cosmetic climate [action] and the </w:t>
      </w:r>
      <w:proofErr w:type="spellStart"/>
      <w:r w:rsidRPr="00065801">
        <w:rPr>
          <w:sz w:val="16"/>
        </w:rPr>
        <w:t>criminalisation</w:t>
      </w:r>
      <w:proofErr w:type="spellEnd"/>
      <w:r w:rsidRPr="00065801">
        <w:rPr>
          <w:sz w:val="16"/>
        </w:rPr>
        <w:t xml:space="preserve"> of protest. Clearly, governments are siding with fossil fuels against the people.” She says that “2018 was a key year with the global climate movement surging from </w:t>
      </w:r>
      <w:hyperlink r:id="rId14" w:anchor=".YSiXs45Kg2w" w:history="1">
        <w:r w:rsidRPr="00065801">
          <w:rPr>
            <w:rStyle w:val="Hyperlink"/>
            <w:sz w:val="16"/>
          </w:rPr>
          <w:t>Standing Rock</w:t>
        </w:r>
      </w:hyperlink>
      <w:r w:rsidRPr="00065801">
        <w:rPr>
          <w:sz w:val="16"/>
        </w:rPr>
        <w:t xml:space="preserve"> to the </w:t>
      </w:r>
      <w:hyperlink r:id="rId15" w:anchor=".YSibHo5Kg2x" w:history="1">
        <w:r w:rsidRPr="00065801">
          <w:rPr>
            <w:rStyle w:val="Hyperlink"/>
            <w:sz w:val="16"/>
          </w:rPr>
          <w:t>student protests</w:t>
        </w:r>
      </w:hyperlink>
      <w:r w:rsidRPr="00065801">
        <w:rPr>
          <w:sz w:val="16"/>
        </w:rPr>
        <w:t xml:space="preserve">, from the special report about 1.5 degrees to the first Extinction Rebellion (XR) protests. But as popular movements become more visible, so does the backlash.” </w:t>
      </w:r>
      <w:r w:rsidRPr="00B77456">
        <w:rPr>
          <w:rStyle w:val="Emphasis"/>
        </w:rPr>
        <w:t xml:space="preserve">A growing body of research and indisputable evidence of the year-on-year increase in life-threatening climate events have helped put the climate emergency under the global spotlight, but it is </w:t>
      </w:r>
      <w:r w:rsidRPr="003D3ECD">
        <w:rPr>
          <w:rStyle w:val="Emphasis"/>
          <w:highlight w:val="green"/>
        </w:rPr>
        <w:t>civil disobedience</w:t>
      </w:r>
      <w:r w:rsidRPr="00B77456">
        <w:rPr>
          <w:rStyle w:val="Emphasis"/>
        </w:rPr>
        <w:t xml:space="preserve"> and grassroots activism that have been </w:t>
      </w:r>
      <w:r w:rsidRPr="003D3ECD">
        <w:rPr>
          <w:rStyle w:val="Emphasis"/>
          <w:highlight w:val="green"/>
        </w:rPr>
        <w:t>key</w:t>
      </w:r>
      <w:r w:rsidRPr="00B77456">
        <w:rPr>
          <w:rStyle w:val="Emphasis"/>
        </w:rPr>
        <w:t xml:space="preserve"> in the attempts </w:t>
      </w:r>
      <w:r w:rsidRPr="003D3ECD">
        <w:rPr>
          <w:rStyle w:val="Emphasis"/>
          <w:highlight w:val="green"/>
        </w:rPr>
        <w:t>to force the urgent</w:t>
      </w:r>
      <w:r w:rsidRPr="00B77456">
        <w:rPr>
          <w:rStyle w:val="Emphasis"/>
        </w:rPr>
        <w:t xml:space="preserve"> political and social </w:t>
      </w:r>
      <w:r w:rsidRPr="003D3ECD">
        <w:rPr>
          <w:rStyle w:val="Emphasis"/>
          <w:highlight w:val="green"/>
        </w:rPr>
        <w:t>change required to prevent total climate breakdown</w:t>
      </w:r>
      <w:r w:rsidRPr="00065801">
        <w:rPr>
          <w:sz w:val="16"/>
        </w:rPr>
        <w:t xml:space="preserve">. It is against this backdrop that on 9 August 2021, the IPCC started releasing its </w:t>
      </w:r>
      <w:hyperlink r:id="rId16" w:history="1">
        <w:r w:rsidRPr="00065801">
          <w:rPr>
            <w:rStyle w:val="Hyperlink"/>
            <w:sz w:val="16"/>
          </w:rPr>
          <w:t>sixth round of reports</w:t>
        </w:r>
      </w:hyperlink>
      <w:r w:rsidRPr="00065801">
        <w:rPr>
          <w:sz w:val="16"/>
        </w:rPr>
        <w:t xml:space="preserve">, with UN Secretary-General António Guterres declaring them a “code red for humanity”. </w:t>
      </w:r>
      <w:r w:rsidRPr="003D3ECD">
        <w:rPr>
          <w:rStyle w:val="Emphasis"/>
        </w:rPr>
        <w:t>But despite this clarion call, non-violent environmentalists are being scapegoated and targeted by authorities in what has been dubbed</w:t>
      </w:r>
      <w:r>
        <w:rPr>
          <w:rStyle w:val="Emphasis"/>
        </w:rPr>
        <w:t xml:space="preserve"> </w:t>
      </w:r>
      <w:hyperlink r:id="rId17" w:history="1">
        <w:r w:rsidRPr="003D3ECD">
          <w:rPr>
            <w:rStyle w:val="Emphasis"/>
          </w:rPr>
          <w:t>a global resurgence of the so-called ‘Green Scare’</w:t>
        </w:r>
      </w:hyperlink>
      <w:r>
        <w:rPr>
          <w:rStyle w:val="Emphasis"/>
        </w:rPr>
        <w:t xml:space="preserve"> </w:t>
      </w:r>
      <w:r w:rsidRPr="003D3ECD">
        <w:rPr>
          <w:rStyle w:val="Emphasis"/>
        </w:rPr>
        <w:t>of the early 1990s, where some radical environmental groups in the US were defined and treated as domestic terrorists. We saw an example of this just before the 2015 Paris Climate Summit, where French climate activists were pre-arrested using anti-terror laws. Since 2016,</w:t>
      </w:r>
      <w:r>
        <w:rPr>
          <w:rStyle w:val="Emphasis"/>
        </w:rPr>
        <w:t xml:space="preserve"> </w:t>
      </w:r>
      <w:hyperlink r:id="rId18" w:history="1">
        <w:r w:rsidRPr="003D3ECD">
          <w:rPr>
            <w:rStyle w:val="Emphasis"/>
          </w:rPr>
          <w:t>at least 18 US states</w:t>
        </w:r>
      </w:hyperlink>
      <w:r>
        <w:rPr>
          <w:rStyle w:val="Emphasis"/>
        </w:rPr>
        <w:t xml:space="preserve"> </w:t>
      </w:r>
      <w:r w:rsidRPr="003D3ECD">
        <w:rPr>
          <w:rStyle w:val="Emphasis"/>
        </w:rPr>
        <w:t>have used national security legislation introduced after 9/11 to crackdown on peaceful climate protests</w:t>
      </w:r>
      <w:r w:rsidRPr="00065801">
        <w:rPr>
          <w:sz w:val="16"/>
        </w:rPr>
        <w:t xml:space="preserve">. In Australia, state authorities are taking a tough line against environmental protesters with fines for ‘trespassing’ and potential imprisonment for locking-on. </w:t>
      </w:r>
      <w:r w:rsidRPr="003D3ECD">
        <w:rPr>
          <w:rStyle w:val="Emphasis"/>
        </w:rPr>
        <w:t>And</w:t>
      </w:r>
      <w:r>
        <w:rPr>
          <w:rStyle w:val="Emphasis"/>
        </w:rPr>
        <w:t xml:space="preserve"> </w:t>
      </w:r>
      <w:hyperlink r:id="rId19" w:history="1">
        <w:r w:rsidRPr="003D3ECD">
          <w:rPr>
            <w:rStyle w:val="Emphasis"/>
          </w:rPr>
          <w:t>even the Council of Europe</w:t>
        </w:r>
      </w:hyperlink>
      <w:r>
        <w:rPr>
          <w:rStyle w:val="Emphasis"/>
        </w:rPr>
        <w:t xml:space="preserve"> </w:t>
      </w:r>
      <w:r w:rsidRPr="003D3ECD">
        <w:rPr>
          <w:rStyle w:val="Emphasis"/>
        </w:rPr>
        <w:t>has called for an end to the escalation in state repression against climate protests</w:t>
      </w:r>
      <w:r w:rsidRPr="00065801">
        <w:rPr>
          <w:sz w:val="16"/>
        </w:rPr>
        <w:t xml:space="preserve">: “Let us reverse the trend and make Europe a safe place for environmental activism,” it implored. In the UK, which is hosting COP26 later this year, the Conservative government is currently pushing through a sweeping Police, Crime, Sentencing and Courts Bill, which </w:t>
      </w:r>
      <w:hyperlink r:id="rId20" w:history="1">
        <w:r w:rsidRPr="00065801">
          <w:rPr>
            <w:rStyle w:val="Hyperlink"/>
            <w:sz w:val="16"/>
          </w:rPr>
          <w:t>human rights NGO Liberty</w:t>
        </w:r>
      </w:hyperlink>
      <w:r w:rsidRPr="00065801">
        <w:rPr>
          <w:sz w:val="16"/>
        </w:rPr>
        <w:t xml:space="preserve"> has described as “one of the most serious threats to human rights and civil liberties in recent [UK] history.” As well as handing the state sweeping new powers to restrict the right to protest and freedom of assembly by </w:t>
      </w:r>
      <w:proofErr w:type="spellStart"/>
      <w:r w:rsidRPr="00065801">
        <w:rPr>
          <w:sz w:val="16"/>
        </w:rPr>
        <w:t>criminalising</w:t>
      </w:r>
      <w:proofErr w:type="spellEnd"/>
      <w:r w:rsidRPr="00065801">
        <w:rPr>
          <w:sz w:val="16"/>
        </w:rPr>
        <w:t xml:space="preserve"> “noisy” demonstrations, it also gives police more powers to arrest people for non-violent protests and is likely to disproportionately impact Gypsy, </w:t>
      </w:r>
      <w:proofErr w:type="gramStart"/>
      <w:r w:rsidRPr="00065801">
        <w:rPr>
          <w:sz w:val="16"/>
        </w:rPr>
        <w:t>Roma</w:t>
      </w:r>
      <w:proofErr w:type="gramEnd"/>
      <w:r w:rsidRPr="00065801">
        <w:rPr>
          <w:sz w:val="16"/>
        </w:rPr>
        <w:t xml:space="preserve"> and </w:t>
      </w:r>
      <w:proofErr w:type="spellStart"/>
      <w:r w:rsidRPr="00065801">
        <w:rPr>
          <w:sz w:val="16"/>
        </w:rPr>
        <w:t>Traveller</w:t>
      </w:r>
      <w:proofErr w:type="spellEnd"/>
      <w:r w:rsidRPr="00065801">
        <w:rPr>
          <w:sz w:val="16"/>
        </w:rPr>
        <w:t xml:space="preserve"> communities by </w:t>
      </w:r>
      <w:proofErr w:type="spellStart"/>
      <w:r w:rsidRPr="00065801">
        <w:rPr>
          <w:sz w:val="16"/>
        </w:rPr>
        <w:t>criminalising</w:t>
      </w:r>
      <w:proofErr w:type="spellEnd"/>
      <w:r w:rsidRPr="00065801">
        <w:rPr>
          <w:sz w:val="16"/>
        </w:rPr>
        <w:t xml:space="preserve"> trespass.</w:t>
      </w:r>
    </w:p>
    <w:p w14:paraId="0B1AB104" w14:textId="77777777" w:rsidR="00D8750B" w:rsidRPr="00DE6C52" w:rsidRDefault="00D8750B" w:rsidP="00D8750B">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1A059656" w14:textId="77777777" w:rsidR="00D8750B" w:rsidRPr="00DE6C52" w:rsidRDefault="00D8750B" w:rsidP="00D8750B">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[Andrew, Green Matters Journalist, “How Global Warming May Eventually Lead to Global Extinction”, Green Matters, 03-11-2021, https://www.greenmatters.com/p/will-global-warming-cause-extinction]//pranav</w:t>
      </w:r>
    </w:p>
    <w:p w14:paraId="63651757" w14:textId="77777777" w:rsidR="00D8750B" w:rsidRPr="00DE6C52" w:rsidRDefault="00D8750B" w:rsidP="00D8750B">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w:t>
      </w:r>
      <w:proofErr w:type="gramStart"/>
      <w:r w:rsidRPr="00DE6C52">
        <w:rPr>
          <w:rFonts w:eastAsia="Cambria"/>
          <w:b/>
          <w:iCs/>
          <w:u w:val="single"/>
        </w:rPr>
        <w:t>a number of</w:t>
      </w:r>
      <w:proofErr w:type="gramEnd"/>
      <w:r w:rsidRPr="00DE6C52">
        <w:rPr>
          <w:rFonts w:eastAsia="Cambria"/>
          <w:b/>
          <w:iCs/>
          <w:u w:val="single"/>
        </w:rPr>
        <w:t xml:space="preserve">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w:t>
      </w:r>
      <w:proofErr w:type="gramStart"/>
      <w:r w:rsidRPr="00DE6C52">
        <w:rPr>
          <w:rFonts w:eastAsia="Cambria"/>
          <w:sz w:val="16"/>
        </w:rPr>
        <w:t>habitats</w:t>
      </w:r>
      <w:proofErr w:type="gramEnd"/>
      <w:r w:rsidRPr="00DE6C52">
        <w:rPr>
          <w:rFonts w:eastAsia="Cambria"/>
          <w:sz w:val="16"/>
        </w:rPr>
        <w:t xml:space="preserve">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w:t>
      </w:r>
      <w:proofErr w:type="spellStart"/>
      <w:r w:rsidRPr="00DE6C52">
        <w:rPr>
          <w:rFonts w:eastAsia="Cambria"/>
          <w:sz w:val="16"/>
        </w:rPr>
        <w:t>antarctic</w:t>
      </w:r>
      <w:proofErr w:type="spellEnd"/>
      <w:r w:rsidRPr="00DE6C52">
        <w:rPr>
          <w:rFonts w:eastAsia="Cambria"/>
          <w:sz w:val="16"/>
        </w:rPr>
        <w:t xml:space="preserve">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DE6C52">
        <w:rPr>
          <w:rFonts w:eastAsia="Cambria"/>
          <w:sz w:val="16"/>
        </w:rPr>
        <w:t>things,</w:t>
      </w:r>
      <w:proofErr w:type="gramEnd"/>
      <w:r w:rsidRPr="00DE6C52">
        <w:rPr>
          <w:rFonts w:eastAsia="Cambria"/>
          <w:sz w:val="16"/>
        </w:rPr>
        <w:t xml:space="preserve">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383D43FD" w14:textId="77777777" w:rsidR="00D8750B" w:rsidRPr="00DE6C52" w:rsidRDefault="00D8750B" w:rsidP="00D8750B">
      <w:pPr>
        <w:rPr>
          <w:rFonts w:eastAsia="Cambria"/>
        </w:rPr>
      </w:pPr>
    </w:p>
    <w:p w14:paraId="21662385" w14:textId="77777777" w:rsidR="00D8750B" w:rsidRPr="00930C97" w:rsidRDefault="00D8750B" w:rsidP="00D8750B">
      <w:pPr>
        <w:pStyle w:val="Heading3"/>
      </w:pPr>
      <w:r w:rsidRPr="00930C97">
        <w:t>1AC – Advantage - Democracy</w:t>
      </w:r>
    </w:p>
    <w:p w14:paraId="666D5A4A" w14:textId="77777777" w:rsidR="00D8750B" w:rsidRDefault="00D8750B" w:rsidP="00D8750B">
      <w:pPr>
        <w:pStyle w:val="Heading4"/>
      </w:pPr>
      <w:r>
        <w:t>UK democracy is declining right now – Johnson’s levelling up agenda is a disguise for masking dissent</w:t>
      </w:r>
    </w:p>
    <w:p w14:paraId="0C2DB2D6" w14:textId="77777777" w:rsidR="00D8750B" w:rsidRDefault="00D8750B" w:rsidP="00D8750B">
      <w:r w:rsidRPr="003B78E9">
        <w:rPr>
          <w:rStyle w:val="Style13ptBold"/>
        </w:rPr>
        <w:t>Macfarlane 5/12</w:t>
      </w:r>
      <w:r>
        <w:t xml:space="preserve"> [Laurie is a Research Associate at IIPP. Prior to this Laurie was a Senior Economist at the New Economics Foundation. Open Democracy “The UK government is using ‘levelling up’ to hide a crackdown on political dissent” </w:t>
      </w:r>
      <w:hyperlink r:id="rId21" w:history="1">
        <w:r w:rsidRPr="002F6284">
          <w:rPr>
            <w:rStyle w:val="Hyperlink"/>
          </w:rPr>
          <w:t>https://www.opendemocracy.net/en/oureconomy/the-uk-government-is-using-levelling-up-to-hide-a-crackdown-on-political-dissent/</w:t>
        </w:r>
      </w:hyperlink>
      <w:r>
        <w:t xml:space="preserve"> ] //</w:t>
      </w:r>
      <w:proofErr w:type="spellStart"/>
      <w:r>
        <w:t>aaditg</w:t>
      </w:r>
      <w:proofErr w:type="spellEnd"/>
    </w:p>
    <w:p w14:paraId="49C44CCF" w14:textId="693B910A" w:rsidR="00D8750B" w:rsidRPr="000570C2" w:rsidRDefault="00D8750B" w:rsidP="00D8750B">
      <w:pPr>
        <w:rPr>
          <w:rStyle w:val="Style13ptBold"/>
          <w:b w:val="0"/>
          <w:bCs w:val="0"/>
          <w:sz w:val="22"/>
        </w:rPr>
      </w:pPr>
      <w:r>
        <w:t>What about Boris Johnson? For many, the answer is obvious: Brexit. But when it comes to domestic policy, the prime minister has yet to leave his mark on the country. After a year spent fighting the COVID-19 pandemic</w:t>
      </w:r>
      <w:r w:rsidRPr="001A4EAB">
        <w:rPr>
          <w:rStyle w:val="Emphasis"/>
        </w:rPr>
        <w:t>, the closest thing his government has to a flagship policy is the much-trumpeted “</w:t>
      </w:r>
      <w:r w:rsidRPr="003B78E9">
        <w:rPr>
          <w:rStyle w:val="Emphasis"/>
          <w:highlight w:val="green"/>
        </w:rPr>
        <w:t>levelling-up” agenda</w:t>
      </w:r>
      <w:r w:rsidRPr="001A4EAB">
        <w:rPr>
          <w:rStyle w:val="Emphasis"/>
        </w:rPr>
        <w:t>.</w:t>
      </w:r>
      <w:r>
        <w:rPr>
          <w:rStyle w:val="Emphasis"/>
        </w:rPr>
        <w:t xml:space="preserve"> </w:t>
      </w:r>
      <w:r>
        <w:t xml:space="preserve">Officially the aim is to tackle the UK’s stark regional inequalities and “rebalance opportunities” across the country. </w:t>
      </w:r>
      <w:r w:rsidRPr="001A4EAB">
        <w:rPr>
          <w:rStyle w:val="Emphasis"/>
        </w:rPr>
        <w:t xml:space="preserve">Unofficially it’s </w:t>
      </w:r>
      <w:r w:rsidRPr="003B78E9">
        <w:rPr>
          <w:rStyle w:val="Emphasis"/>
          <w:highlight w:val="green"/>
        </w:rPr>
        <w:t>about cementing</w:t>
      </w:r>
      <w:r w:rsidRPr="001A4EAB">
        <w:rPr>
          <w:rStyle w:val="Emphasis"/>
        </w:rPr>
        <w:t xml:space="preserve"> </w:t>
      </w:r>
      <w:r w:rsidRPr="003B78E9">
        <w:rPr>
          <w:rStyle w:val="Emphasis"/>
          <w:highlight w:val="green"/>
        </w:rPr>
        <w:t>Conservative support</w:t>
      </w:r>
      <w:r w:rsidRPr="001A4EAB">
        <w:rPr>
          <w:rStyle w:val="Emphasis"/>
        </w:rPr>
        <w:t xml:space="preserve"> in traditional </w:t>
      </w:r>
      <w:proofErr w:type="spellStart"/>
      <w:r w:rsidRPr="001A4EAB">
        <w:rPr>
          <w:rStyle w:val="Emphasis"/>
        </w:rPr>
        <w:t>Labour</w:t>
      </w:r>
      <w:proofErr w:type="spellEnd"/>
      <w:r w:rsidRPr="001A4EAB">
        <w:rPr>
          <w:rStyle w:val="Emphasis"/>
        </w:rPr>
        <w:t xml:space="preserve"> strongholds in northern England and the Midlands.</w:t>
      </w:r>
      <w:r>
        <w:rPr>
          <w:rStyle w:val="Emphasis"/>
        </w:rPr>
        <w:t xml:space="preserve"> </w:t>
      </w:r>
      <w:r>
        <w:t xml:space="preserve">But while the broad objectives may sound sensible, in recent weeks frustration with the policy has been growing. </w:t>
      </w:r>
      <w:r w:rsidRPr="001A4EAB">
        <w:rPr>
          <w:rStyle w:val="StyleUnderline"/>
        </w:rPr>
        <w:t>Some have denounced the agenda for being vague and ill-defined, while others have accused the flagship Levelling Up Fund and Towns Fund of being convenient conduits for pork barrel politics.</w:t>
      </w:r>
      <w:r>
        <w:rPr>
          <w:rStyle w:val="StyleUnderline"/>
        </w:rPr>
        <w:t xml:space="preserve"> </w:t>
      </w:r>
      <w:proofErr w:type="gramStart"/>
      <w:r>
        <w:t>In an attempt to</w:t>
      </w:r>
      <w:proofErr w:type="gramEnd"/>
      <w:r>
        <w:t xml:space="preserve"> fend off critics and put the agenda back on track, the government promised that this week’s Queen’s Speech would be “jam-packed with measures to 'level up' the UK”. So how did it measure up to this promise? </w:t>
      </w:r>
      <w:r w:rsidRPr="001A4EAB">
        <w:rPr>
          <w:rStyle w:val="Emphasis"/>
        </w:rPr>
        <w:t>The Queen’s Speech included a total of 28 new bills</w:t>
      </w:r>
      <w:r>
        <w:t xml:space="preserve"> covering a broad range of issues, from healthcare and criminal justice to online safety and professional qualifications. Bizarrely, almost </w:t>
      </w:r>
      <w:r w:rsidRPr="003B78E9">
        <w:rPr>
          <w:rStyle w:val="Emphasis"/>
          <w:highlight w:val="green"/>
        </w:rPr>
        <w:t>every area of policy is</w:t>
      </w:r>
      <w:r w:rsidRPr="001A4EAB">
        <w:rPr>
          <w:rStyle w:val="Emphasis"/>
        </w:rPr>
        <w:t xml:space="preserve"> presented as </w:t>
      </w:r>
      <w:r w:rsidRPr="003B78E9">
        <w:rPr>
          <w:rStyle w:val="Emphasis"/>
          <w:highlight w:val="green"/>
        </w:rPr>
        <w:t>contributing to</w:t>
      </w:r>
      <w:r w:rsidRPr="001A4EAB">
        <w:rPr>
          <w:rStyle w:val="Emphasis"/>
        </w:rPr>
        <w:t xml:space="preserve"> the </w:t>
      </w:r>
      <w:r w:rsidRPr="003B78E9">
        <w:rPr>
          <w:rStyle w:val="Emphasis"/>
          <w:highlight w:val="green"/>
        </w:rPr>
        <w:t>levelling-up agenda</w:t>
      </w:r>
      <w:r w:rsidRPr="001A4EAB">
        <w:rPr>
          <w:rStyle w:val="Emphasis"/>
        </w:rPr>
        <w:t xml:space="preserve"> in some </w:t>
      </w:r>
      <w:r w:rsidRPr="001A4EAB">
        <w:rPr>
          <w:rStyle w:val="StyleUnderline"/>
        </w:rPr>
        <w:t xml:space="preserve">way ­– </w:t>
      </w:r>
      <w:r w:rsidRPr="003B78E9">
        <w:rPr>
          <w:rStyle w:val="StyleUnderline"/>
          <w:highlight w:val="green"/>
        </w:rPr>
        <w:t>from</w:t>
      </w:r>
      <w:r w:rsidRPr="001A4EAB">
        <w:rPr>
          <w:rStyle w:val="StyleUnderline"/>
        </w:rPr>
        <w:t xml:space="preserve"> the launch of a </w:t>
      </w:r>
      <w:r w:rsidRPr="00443B45">
        <w:rPr>
          <w:rStyle w:val="StyleUnderline"/>
          <w:highlight w:val="green"/>
        </w:rPr>
        <w:t>new anti-smoking strategy to</w:t>
      </w:r>
      <w:r w:rsidRPr="001A4EAB">
        <w:rPr>
          <w:rStyle w:val="StyleUnderline"/>
        </w:rPr>
        <w:t xml:space="preserve"> the recruitment of </w:t>
      </w:r>
      <w:r w:rsidRPr="00443B45">
        <w:rPr>
          <w:rStyle w:val="StyleUnderline"/>
          <w:highlight w:val="green"/>
        </w:rPr>
        <w:t>more police</w:t>
      </w:r>
      <w:r w:rsidRPr="001A4EAB">
        <w:rPr>
          <w:rStyle w:val="StyleUnderline"/>
        </w:rPr>
        <w:t xml:space="preserve"> officers.</w:t>
      </w:r>
      <w:r>
        <w:rPr>
          <w:rStyle w:val="StyleUnderline"/>
        </w:rPr>
        <w:t xml:space="preserve"> </w:t>
      </w:r>
      <w:r>
        <w:t xml:space="preserve">But simply repeating a term </w:t>
      </w:r>
      <w:proofErr w:type="gramStart"/>
      <w:r>
        <w:t>over and over again</w:t>
      </w:r>
      <w:proofErr w:type="gramEnd"/>
      <w:r>
        <w:t xml:space="preserve"> doesn’t make it more convincing. </w:t>
      </w:r>
      <w:proofErr w:type="gramStart"/>
      <w:r>
        <w:t xml:space="preserve">In reality, </w:t>
      </w:r>
      <w:r w:rsidRPr="001A4EAB">
        <w:rPr>
          <w:rStyle w:val="StyleUnderline"/>
        </w:rPr>
        <w:t>precious</w:t>
      </w:r>
      <w:proofErr w:type="gramEnd"/>
      <w:r w:rsidRPr="001A4EAB">
        <w:rPr>
          <w:rStyle w:val="StyleUnderline"/>
        </w:rPr>
        <w:t xml:space="preserve"> </w:t>
      </w:r>
      <w:r w:rsidRPr="00443B45">
        <w:rPr>
          <w:rStyle w:val="StyleUnderline"/>
          <w:highlight w:val="green"/>
        </w:rPr>
        <w:t>little of</w:t>
      </w:r>
      <w:r w:rsidRPr="001A4EAB">
        <w:rPr>
          <w:rStyle w:val="StyleUnderline"/>
        </w:rPr>
        <w:t xml:space="preserve"> the government’s </w:t>
      </w:r>
      <w:r w:rsidRPr="00443B45">
        <w:rPr>
          <w:rStyle w:val="StyleUnderline"/>
          <w:highlight w:val="green"/>
        </w:rPr>
        <w:t>legislative agenda will have any bearing</w:t>
      </w:r>
      <w:r w:rsidRPr="001A4EAB">
        <w:rPr>
          <w:rStyle w:val="StyleUnderline"/>
        </w:rPr>
        <w:t xml:space="preserve"> on regional inequalities.</w:t>
      </w:r>
      <w:r>
        <w:t xml:space="preserve"> Where legislative proposals are relevant, the solutions presented are far from convincing. Precious little of the government’s legislative agenda will have any bearing on regional inequalities A new Skills and Post-16 Education Bill will introduce a Lifelong Loan Entitlement, which will expand the student loan system to cover four years of education at any time in life. </w:t>
      </w:r>
      <w:r w:rsidRPr="001A4EAB">
        <w:rPr>
          <w:rStyle w:val="StyleUnderline"/>
        </w:rPr>
        <w:t>While the prime minister said the scheme will be "rocket fuel" for the levelling-up agenda, it’s unclear how burdening struggling families – many of whom are already drowning in debt – with even more loans will help to narrow the UK’s economic divides.</w:t>
      </w:r>
      <w:r>
        <w:rPr>
          <w:rStyle w:val="StyleUnderline"/>
        </w:rPr>
        <w:t xml:space="preserve"> </w:t>
      </w:r>
      <w:r>
        <w:t xml:space="preserve">A </w:t>
      </w:r>
      <w:r w:rsidRPr="001A4EAB">
        <w:rPr>
          <w:rStyle w:val="Emphasis"/>
        </w:rPr>
        <w:t>new Planning Bill will allegedly create a “simpler, faster and more modern planning system” that will promote homeownership and tackle the housing crisis.</w:t>
      </w:r>
      <w:r>
        <w:t xml:space="preserve"> But by undermining local authorities and handing over more power to private developers, many housing experts believe the government’s reforms will make the housing crisis worse, not better. The government will also deliver on its commitment to establish eight freeports, which we are told will “drive regeneration by bringing investment, trade and jobs”. However, experts say there is little evidence that freeports create additional jobs or boost economic growth, while others have warned they could lead to increased tax evasion and money laundering. Meanwhile, </w:t>
      </w:r>
      <w:r w:rsidRPr="001A4EAB">
        <w:rPr>
          <w:rStyle w:val="StyleUnderline"/>
        </w:rPr>
        <w:t>legislation</w:t>
      </w:r>
      <w:r>
        <w:t xml:space="preserve"> that </w:t>
      </w:r>
      <w:r w:rsidRPr="001A4EAB">
        <w:rPr>
          <w:rStyle w:val="StyleUnderline"/>
        </w:rPr>
        <w:t>would</w:t>
      </w:r>
      <w:r>
        <w:t xml:space="preserve"> genuinely </w:t>
      </w:r>
      <w:r w:rsidRPr="001A4EAB">
        <w:rPr>
          <w:rStyle w:val="StyleUnderline"/>
        </w:rPr>
        <w:t>help to level up the country</w:t>
      </w:r>
      <w:r>
        <w:t xml:space="preserve">, </w:t>
      </w:r>
      <w:r w:rsidRPr="001A4EAB">
        <w:rPr>
          <w:rStyle w:val="Emphasis"/>
        </w:rPr>
        <w:t>such the long</w:t>
      </w:r>
      <w:r w:rsidRPr="00443B45">
        <w:rPr>
          <w:rStyle w:val="Emphasis"/>
          <w:highlight w:val="green"/>
        </w:rPr>
        <w:t>-awaited bills on workers’ rights</w:t>
      </w:r>
      <w:r>
        <w:t xml:space="preserve"> and private renting</w:t>
      </w:r>
      <w:r w:rsidRPr="001A4EAB">
        <w:rPr>
          <w:rStyle w:val="StyleUnderline"/>
        </w:rPr>
        <w:t xml:space="preserve"> reform</w:t>
      </w:r>
      <w:r>
        <w:t xml:space="preserve">, both of which were first promised in 2019, </w:t>
      </w:r>
      <w:r w:rsidRPr="00443B45">
        <w:rPr>
          <w:rStyle w:val="Emphasis"/>
        </w:rPr>
        <w:t xml:space="preserve">have once again been neglected or </w:t>
      </w:r>
      <w:r w:rsidRPr="00443B45">
        <w:rPr>
          <w:rStyle w:val="Emphasis"/>
          <w:highlight w:val="green"/>
        </w:rPr>
        <w:t>kicked into</w:t>
      </w:r>
      <w:r w:rsidRPr="00443B45">
        <w:rPr>
          <w:rStyle w:val="Emphasis"/>
        </w:rPr>
        <w:t xml:space="preserve"> the long </w:t>
      </w:r>
      <w:r w:rsidRPr="00443B45">
        <w:rPr>
          <w:rStyle w:val="Emphasis"/>
          <w:highlight w:val="green"/>
        </w:rPr>
        <w:t>grass</w:t>
      </w:r>
      <w:r w:rsidRPr="00443B45">
        <w:rPr>
          <w:rStyle w:val="Emphasis"/>
        </w:rPr>
        <w:t>.</w:t>
      </w:r>
      <w:r>
        <w:t xml:space="preserve"> </w:t>
      </w:r>
      <w:proofErr w:type="gramStart"/>
      <w:r>
        <w:t>So</w:t>
      </w:r>
      <w:proofErr w:type="gramEnd"/>
      <w:r>
        <w:t xml:space="preserve"> despite the government’s best efforts to convince us otherwise, ‘levelling up’ remains a slogan without substance. But if the government’s legislative </w:t>
      </w:r>
      <w:proofErr w:type="spellStart"/>
      <w:r>
        <w:t>programme</w:t>
      </w:r>
      <w:proofErr w:type="spellEnd"/>
      <w:r>
        <w:t xml:space="preserve"> isn’t going to level up the country, what is it going to deliver? The answer is: something else entirely. </w:t>
      </w:r>
      <w:r w:rsidRPr="001A4EAB">
        <w:rPr>
          <w:rStyle w:val="Emphasis"/>
        </w:rPr>
        <w:t xml:space="preserve">In the UK’s political system, a </w:t>
      </w:r>
      <w:r w:rsidRPr="00443B45">
        <w:rPr>
          <w:rStyle w:val="Emphasis"/>
          <w:highlight w:val="green"/>
        </w:rPr>
        <w:t>government can continue winning elections by suppressing critics and rigging democracy</w:t>
      </w:r>
      <w:r w:rsidRPr="001A4EAB">
        <w:rPr>
          <w:rStyle w:val="Emphasis"/>
        </w:rPr>
        <w:t xml:space="preserve"> in its </w:t>
      </w:r>
      <w:proofErr w:type="spellStart"/>
      <w:r w:rsidRPr="001A4EAB">
        <w:rPr>
          <w:rStyle w:val="Emphasis"/>
        </w:rPr>
        <w:t>favour</w:t>
      </w:r>
      <w:proofErr w:type="spellEnd"/>
      <w:r>
        <w:rPr>
          <w:rStyle w:val="Emphasis"/>
        </w:rPr>
        <w:t xml:space="preserve"> </w:t>
      </w:r>
      <w:r>
        <w:t xml:space="preserve">Under the proposed </w:t>
      </w:r>
      <w:r w:rsidRPr="001A4EAB">
        <w:rPr>
          <w:rStyle w:val="StyleUnderline"/>
        </w:rPr>
        <w:t>Electoral Integrity Bill,</w:t>
      </w:r>
      <w:r>
        <w:t xml:space="preserve"> it will no longer be possible to simply walk into a polling station, give your name and address, and cast a vote. </w:t>
      </w:r>
      <w:proofErr w:type="gramStart"/>
      <w:r>
        <w:t>Instead</w:t>
      </w:r>
      <w:proofErr w:type="gramEnd"/>
      <w:r>
        <w:t xml:space="preserve"> voters will be forced to show photographic ID at polling stations. While the government claims the </w:t>
      </w:r>
      <w:r w:rsidRPr="00443B45">
        <w:rPr>
          <w:rStyle w:val="StyleUnderline"/>
          <w:highlight w:val="green"/>
        </w:rPr>
        <w:t>measure</w:t>
      </w:r>
      <w:r>
        <w:t xml:space="preserve"> is being introduced to “protect the integrity of elections”, critics say the move </w:t>
      </w:r>
      <w:r w:rsidRPr="00443B45">
        <w:rPr>
          <w:rStyle w:val="StyleUnderline"/>
          <w:highlight w:val="green"/>
        </w:rPr>
        <w:t>is a naked attempt at voter suppression</w:t>
      </w:r>
      <w:r w:rsidRPr="001A4EAB">
        <w:rPr>
          <w:rStyle w:val="StyleUnderline"/>
        </w:rPr>
        <w:t>.</w:t>
      </w:r>
      <w:r>
        <w:t xml:space="preserve"> In 2015 it was estimated that </w:t>
      </w:r>
      <w:r w:rsidRPr="008B55D8">
        <w:rPr>
          <w:rStyle w:val="Emphasis"/>
        </w:rPr>
        <w:t>3.</w:t>
      </w:r>
      <w:r w:rsidRPr="00443B45">
        <w:rPr>
          <w:rStyle w:val="Emphasis"/>
        </w:rPr>
        <w:t>5 million UK citizens do not have access to photo ID,</w:t>
      </w:r>
      <w:r w:rsidRPr="008B55D8">
        <w:rPr>
          <w:rStyle w:val="Emphasis"/>
        </w:rPr>
        <w:t xml:space="preserve"> while 11 million don’t own a passport or a driver’s </w:t>
      </w:r>
      <w:proofErr w:type="spellStart"/>
      <w:r w:rsidRPr="008B55D8">
        <w:rPr>
          <w:rStyle w:val="Emphasis"/>
        </w:rPr>
        <w:t>licence</w:t>
      </w:r>
      <w:proofErr w:type="spellEnd"/>
      <w:r w:rsidRPr="008B55D8">
        <w:rPr>
          <w:rStyle w:val="Emphasis"/>
        </w:rPr>
        <w:t>.</w:t>
      </w:r>
      <w:r>
        <w:t xml:space="preserve"> Unsurprisingly, those voters are disproportionately poor, disadvantaged and non-white. Groups including the Electoral Reform Society, the Runnymede Trust and the </w:t>
      </w:r>
      <w:proofErr w:type="spellStart"/>
      <w:r>
        <w:t>Traveller</w:t>
      </w:r>
      <w:proofErr w:type="spellEnd"/>
      <w:r>
        <w:t xml:space="preserve"> Movement have warned that requiring voter ID could cause widespread disenfranchisement among minority communities (who, as it happens, tend not to vote Conservative). This isn’t the only attack on democracy. After </w:t>
      </w:r>
      <w:proofErr w:type="spellStart"/>
      <w:r>
        <w:t>Labour</w:t>
      </w:r>
      <w:proofErr w:type="spellEnd"/>
      <w:r>
        <w:t xml:space="preserve"> dominated last week’s mayoral elections, the home secretary, </w:t>
      </w:r>
      <w:proofErr w:type="spellStart"/>
      <w:r>
        <w:t>Priti</w:t>
      </w:r>
      <w:proofErr w:type="spellEnd"/>
      <w:r>
        <w:t xml:space="preserve"> Patel, unveiled plans to change the electoral system. </w:t>
      </w:r>
      <w:r w:rsidRPr="008B55D8">
        <w:rPr>
          <w:rStyle w:val="StyleUnderline"/>
        </w:rPr>
        <w:t xml:space="preserve">The reform involves </w:t>
      </w:r>
      <w:r w:rsidRPr="00443B45">
        <w:rPr>
          <w:rStyle w:val="StyleUnderline"/>
          <w:highlight w:val="green"/>
        </w:rPr>
        <w:t>switching all future</w:t>
      </w:r>
      <w:r w:rsidRPr="008B55D8">
        <w:rPr>
          <w:rStyle w:val="StyleUnderline"/>
        </w:rPr>
        <w:t xml:space="preserve"> English </w:t>
      </w:r>
      <w:r w:rsidRPr="00443B45">
        <w:rPr>
          <w:rStyle w:val="StyleUnderline"/>
          <w:highlight w:val="green"/>
        </w:rPr>
        <w:t>mayoral elections from</w:t>
      </w:r>
      <w:r w:rsidRPr="008B55D8">
        <w:rPr>
          <w:rStyle w:val="StyleUnderline"/>
        </w:rPr>
        <w:t xml:space="preserve"> the existing </w:t>
      </w:r>
      <w:r w:rsidRPr="00443B45">
        <w:rPr>
          <w:rStyle w:val="StyleUnderline"/>
          <w:highlight w:val="green"/>
        </w:rPr>
        <w:t>supplementary vote system</w:t>
      </w:r>
      <w:r w:rsidRPr="008B55D8">
        <w:rPr>
          <w:rStyle w:val="StyleUnderline"/>
        </w:rPr>
        <w:t xml:space="preserve"> – in which the public ranks their two </w:t>
      </w:r>
      <w:proofErr w:type="spellStart"/>
      <w:r w:rsidRPr="008B55D8">
        <w:rPr>
          <w:rStyle w:val="StyleUnderline"/>
        </w:rPr>
        <w:t>favourite</w:t>
      </w:r>
      <w:proofErr w:type="spellEnd"/>
      <w:r w:rsidRPr="008B55D8">
        <w:rPr>
          <w:rStyle w:val="StyleUnderline"/>
        </w:rPr>
        <w:t xml:space="preserve"> candidates – </w:t>
      </w:r>
      <w:r w:rsidRPr="00443B45">
        <w:rPr>
          <w:rStyle w:val="StyleUnderline"/>
          <w:highlight w:val="green"/>
        </w:rPr>
        <w:t>to the first-past-the-post system</w:t>
      </w:r>
      <w:r w:rsidRPr="008B55D8">
        <w:rPr>
          <w:rStyle w:val="StyleUnderline"/>
        </w:rPr>
        <w:t xml:space="preserve"> used in elections to the House of Commons.</w:t>
      </w:r>
      <w:r>
        <w:t xml:space="preserve"> Political analysts say the </w:t>
      </w:r>
      <w:r w:rsidRPr="008B55D8">
        <w:rPr>
          <w:rStyle w:val="Emphasis"/>
        </w:rPr>
        <w:t xml:space="preserve">move will </w:t>
      </w:r>
      <w:r w:rsidRPr="00443B45">
        <w:rPr>
          <w:rStyle w:val="Emphasis"/>
          <w:highlight w:val="green"/>
        </w:rPr>
        <w:t>make it easier for Conservatives to win future</w:t>
      </w:r>
      <w:r w:rsidRPr="008B55D8">
        <w:rPr>
          <w:rStyle w:val="Emphasis"/>
        </w:rPr>
        <w:t xml:space="preserve"> elections.</w:t>
      </w:r>
      <w:r>
        <w:rPr>
          <w:rStyle w:val="Emphasis"/>
        </w:rPr>
        <w:t xml:space="preserve"> </w:t>
      </w:r>
      <w:r>
        <w:t xml:space="preserve">It’s not just elections that are in the government’s sights. </w:t>
      </w:r>
      <w:r w:rsidRPr="003B78E9">
        <w:rPr>
          <w:rStyle w:val="Emphasis"/>
        </w:rPr>
        <w:t xml:space="preserve">The </w:t>
      </w:r>
      <w:r w:rsidRPr="00443B45">
        <w:rPr>
          <w:rStyle w:val="Emphasis"/>
          <w:highlight w:val="green"/>
        </w:rPr>
        <w:t>proposed</w:t>
      </w:r>
      <w:r w:rsidRPr="003B78E9">
        <w:rPr>
          <w:rStyle w:val="Emphasis"/>
        </w:rPr>
        <w:t xml:space="preserve"> Police, Crime, Sentencing and Courts </w:t>
      </w:r>
      <w:r w:rsidRPr="00443B45">
        <w:rPr>
          <w:rStyle w:val="Emphasis"/>
          <w:highlight w:val="green"/>
        </w:rPr>
        <w:t>b</w:t>
      </w:r>
      <w:r w:rsidRPr="0088274E">
        <w:rPr>
          <w:rStyle w:val="Emphasis"/>
          <w:highlight w:val="green"/>
        </w:rPr>
        <w:t>ill</w:t>
      </w:r>
      <w:r w:rsidRPr="003B78E9">
        <w:rPr>
          <w:rStyle w:val="Emphasis"/>
        </w:rPr>
        <w:t xml:space="preserve"> has been described by the human rights </w:t>
      </w:r>
      <w:proofErr w:type="spellStart"/>
      <w:r w:rsidRPr="003B78E9">
        <w:rPr>
          <w:rStyle w:val="Emphasis"/>
        </w:rPr>
        <w:t>organisation</w:t>
      </w:r>
      <w:proofErr w:type="spellEnd"/>
      <w:r w:rsidRPr="003B78E9">
        <w:rPr>
          <w:rStyle w:val="Emphasis"/>
        </w:rPr>
        <w:t xml:space="preserve"> Liberty </w:t>
      </w:r>
      <w:r w:rsidRPr="00443B45">
        <w:rPr>
          <w:rStyle w:val="Emphasis"/>
          <w:highlight w:val="green"/>
        </w:rPr>
        <w:t>as “an assault on basic civil liberties</w:t>
      </w:r>
      <w:r w:rsidRPr="003B78E9">
        <w:rPr>
          <w:rStyle w:val="Emphasis"/>
        </w:rPr>
        <w:t>”.</w:t>
      </w:r>
      <w:r>
        <w:t xml:space="preserve"> As well as dramatically curtailing the right to </w:t>
      </w:r>
      <w:proofErr w:type="gramStart"/>
      <w:r>
        <w:t>protest against</w:t>
      </w:r>
      <w:proofErr w:type="gramEnd"/>
      <w:r>
        <w:t xml:space="preserve"> government policies, the bill creates new stop-and-search powers and </w:t>
      </w:r>
      <w:proofErr w:type="spellStart"/>
      <w:r>
        <w:t>criminalises</w:t>
      </w:r>
      <w:proofErr w:type="spellEnd"/>
      <w:r>
        <w:t xml:space="preserve"> trespass – measures that could </w:t>
      </w:r>
      <w:proofErr w:type="spellStart"/>
      <w:r>
        <w:t>licence</w:t>
      </w:r>
      <w:proofErr w:type="spellEnd"/>
      <w:r>
        <w:t xml:space="preserve"> state harassment, ramp up racial profiling and threaten the way of life of Gypsy and </w:t>
      </w:r>
      <w:proofErr w:type="spellStart"/>
      <w:r>
        <w:t>Traveller</w:t>
      </w:r>
      <w:proofErr w:type="spellEnd"/>
      <w:r>
        <w:t xml:space="preserve"> communities. Academics have also expressed concern about the proposed Higher Education (Freedom of Speech) Bill, </w:t>
      </w:r>
      <w:proofErr w:type="gramStart"/>
      <w:r>
        <w:t>which</w:t>
      </w:r>
      <w:proofErr w:type="gramEnd"/>
      <w:r>
        <w:t xml:space="preserve"> will enable speakers who are ‘no-platformed’ to sue universities for compensation. While the government claims the bill will “strengthen academic freedom and free speech in universities in England”, critics say it’s an attempt to impose a right-wing agenda on university campuses. </w:t>
      </w:r>
      <w:proofErr w:type="gramStart"/>
      <w:r w:rsidRPr="003B78E9">
        <w:rPr>
          <w:rStyle w:val="Emphasis"/>
        </w:rPr>
        <w:t>So</w:t>
      </w:r>
      <w:proofErr w:type="gramEnd"/>
      <w:r w:rsidRPr="003B78E9">
        <w:rPr>
          <w:rStyle w:val="Emphasis"/>
        </w:rPr>
        <w:t xml:space="preserve"> while the government claims its main focus is levelling up, its legislative agenda suggests the priority is something rather different: cracking down on political dissent</w:t>
      </w:r>
      <w:r>
        <w:t xml:space="preserve">. After years spent dealing with Brexit and COVID-19, Johnson’s domestic priorities are finally becoming clear: reward those who vote </w:t>
      </w:r>
      <w:proofErr w:type="gramStart"/>
      <w:r>
        <w:t>Conservative, and</w:t>
      </w:r>
      <w:proofErr w:type="gramEnd"/>
      <w:r>
        <w:t xml:space="preserve"> suppress those who don’t. Is this really a sustainable strategy? In most democracies, where coalitions and consensus building are the norm, the answer would be ‘no’. But in the UK’s winner-takes-all political system, it’s perfectly possible for a government to continue winning elections by suppressing critics and rigging the rules of democracy in its </w:t>
      </w:r>
      <w:proofErr w:type="spellStart"/>
      <w:r>
        <w:t>favour</w:t>
      </w:r>
      <w:proofErr w:type="spellEnd"/>
      <w:r>
        <w:t>. Can it be stopped? That depends on whether progressives are up to the task of defending our democracy and civil liberties from a creeping new authoritarianism.</w:t>
      </w:r>
    </w:p>
    <w:p w14:paraId="0AC37712" w14:textId="77777777" w:rsidR="00D8750B" w:rsidRPr="000570C2" w:rsidRDefault="00D8750B" w:rsidP="000570C2">
      <w:pPr>
        <w:pStyle w:val="Heading4"/>
        <w:rPr>
          <w:rStyle w:val="Style13ptBold"/>
          <w:b/>
          <w:bCs w:val="0"/>
          <w:sz w:val="16"/>
        </w:rPr>
      </w:pPr>
      <w:r w:rsidRPr="000570C2">
        <w:rPr>
          <w:rStyle w:val="Style13ptBold"/>
          <w:b/>
          <w:bCs w:val="0"/>
          <w:sz w:val="28"/>
          <w:szCs w:val="28"/>
        </w:rPr>
        <w:t xml:space="preserve">Status quo democracies response to climate </w:t>
      </w:r>
      <w:r w:rsidRPr="000570C2">
        <w:rPr>
          <w:rStyle w:val="Style13ptBold"/>
          <w:b/>
          <w:bCs w:val="0"/>
          <w:i/>
          <w:sz w:val="28"/>
          <w:szCs w:val="28"/>
          <w:u w:val="single"/>
        </w:rPr>
        <w:t>misses</w:t>
      </w:r>
      <w:r w:rsidRPr="000570C2">
        <w:rPr>
          <w:rStyle w:val="Style13ptBold"/>
          <w:b/>
          <w:bCs w:val="0"/>
          <w:sz w:val="28"/>
          <w:szCs w:val="28"/>
        </w:rPr>
        <w:t xml:space="preserve"> the boat – they </w:t>
      </w:r>
      <w:proofErr w:type="gramStart"/>
      <w:r w:rsidRPr="000570C2">
        <w:rPr>
          <w:rStyle w:val="Style13ptBold"/>
          <w:b/>
          <w:bCs w:val="0"/>
          <w:sz w:val="28"/>
          <w:szCs w:val="28"/>
        </w:rPr>
        <w:t>have to</w:t>
      </w:r>
      <w:proofErr w:type="gramEnd"/>
      <w:r w:rsidRPr="000570C2">
        <w:rPr>
          <w:rStyle w:val="Style13ptBold"/>
          <w:b/>
          <w:bCs w:val="0"/>
          <w:sz w:val="28"/>
          <w:szCs w:val="28"/>
        </w:rPr>
        <w:t xml:space="preserve"> </w:t>
      </w:r>
      <w:r w:rsidRPr="000570C2">
        <w:rPr>
          <w:rStyle w:val="Style13ptBold"/>
          <w:b/>
          <w:bCs w:val="0"/>
          <w:i/>
          <w:sz w:val="28"/>
          <w:szCs w:val="28"/>
          <w:u w:val="single"/>
        </w:rPr>
        <w:t>unlock</w:t>
      </w:r>
      <w:r w:rsidRPr="000570C2">
        <w:rPr>
          <w:rStyle w:val="Style13ptBold"/>
          <w:b/>
          <w:bCs w:val="0"/>
          <w:sz w:val="28"/>
          <w:szCs w:val="28"/>
        </w:rPr>
        <w:t xml:space="preserve"> the local level</w:t>
      </w:r>
    </w:p>
    <w:p w14:paraId="07BBA72A" w14:textId="77777777" w:rsidR="00D8750B" w:rsidRPr="00DE6C52" w:rsidRDefault="00D8750B" w:rsidP="00D8750B">
      <w:pPr>
        <w:rPr>
          <w:rStyle w:val="Style13ptBold"/>
          <w:b w:val="0"/>
          <w:bCs w:val="0"/>
          <w:sz w:val="24"/>
        </w:rPr>
      </w:pPr>
      <w:r w:rsidRPr="00DE6C52">
        <w:rPr>
          <w:rStyle w:val="Style13ptBold"/>
          <w:sz w:val="24"/>
        </w:rPr>
        <w:t>Farmer 10-7</w:t>
      </w:r>
      <w:r w:rsidRPr="00DE6C52">
        <w:rPr>
          <w:rStyle w:val="Style13ptBold"/>
          <w:b w:val="0"/>
          <w:sz w:val="24"/>
        </w:rPr>
        <w:t xml:space="preserve"> [Paul Farmer is co-founder and chief strategist of Partners in Health The New York Times, 10-7-2021, accessed on 10-27-2021, The New York Times, "Seeking Solutions to Global Challenges", </w:t>
      </w:r>
      <w:hyperlink r:id="rId22" w:history="1">
        <w:r w:rsidRPr="00DE6C52">
          <w:rPr>
            <w:rStyle w:val="Hyperlink"/>
            <w:sz w:val="24"/>
          </w:rPr>
          <w:t>https://www.nytimes.com/2021/10/07/world/global-challenge-solutions.html</w:t>
        </w:r>
      </w:hyperlink>
      <w:r w:rsidRPr="00DE6C52">
        <w:rPr>
          <w:rStyle w:val="Style13ptBold"/>
          <w:b w:val="0"/>
          <w:sz w:val="24"/>
        </w:rPr>
        <w:t>] //</w:t>
      </w:r>
      <w:proofErr w:type="spellStart"/>
      <w:r w:rsidRPr="00DE6C52">
        <w:rPr>
          <w:rStyle w:val="Style13ptBold"/>
          <w:b w:val="0"/>
          <w:sz w:val="24"/>
        </w:rPr>
        <w:t>aaditg</w:t>
      </w:r>
      <w:proofErr w:type="spellEnd"/>
    </w:p>
    <w:p w14:paraId="38CC89DA" w14:textId="6DE49B18" w:rsidR="000570C2" w:rsidRPr="000570C2" w:rsidRDefault="00D8750B" w:rsidP="00D8750B">
      <w:pPr>
        <w:rPr>
          <w:sz w:val="12"/>
        </w:rPr>
      </w:pPr>
      <w:r w:rsidRPr="00DE6C52">
        <w:rPr>
          <w:rStyle w:val="Style13ptBold"/>
          <w:b w:val="0"/>
          <w:sz w:val="12"/>
        </w:rPr>
        <w:t xml:space="preserve">This is an article from World Review: The State of Democracy, a special section that examines global policy and affairs, and is published in conjunction with the annual Athens Democracy Forum. </w:t>
      </w:r>
      <w:r w:rsidRPr="00DE6C52">
        <w:rPr>
          <w:rStyle w:val="StyleUnderline"/>
        </w:rPr>
        <w:t xml:space="preserve">For three days last week, </w:t>
      </w:r>
      <w:r w:rsidRPr="00DE6C52">
        <w:rPr>
          <w:rStyle w:val="StyleUnderline"/>
          <w:highlight w:val="green"/>
        </w:rPr>
        <w:t>global leaders met</w:t>
      </w:r>
      <w:r w:rsidRPr="00DE6C52">
        <w:rPr>
          <w:rStyle w:val="StyleUnderline"/>
        </w:rPr>
        <w:t xml:space="preserve"> in Athens to </w:t>
      </w:r>
      <w:r w:rsidRPr="00DE6C52">
        <w:rPr>
          <w:rStyle w:val="StyleUnderline"/>
          <w:highlight w:val="green"/>
        </w:rPr>
        <w:t xml:space="preserve">discuss the challenges democratic governments face </w:t>
      </w:r>
      <w:r w:rsidRPr="00DE6C52">
        <w:rPr>
          <w:rStyle w:val="StyleUnderline"/>
        </w:rPr>
        <w:t>around the world</w:t>
      </w:r>
      <w:r w:rsidRPr="00DE6C52">
        <w:rPr>
          <w:rStyle w:val="Style13ptBold"/>
          <w:b w:val="0"/>
          <w:sz w:val="12"/>
        </w:rPr>
        <w:t xml:space="preserve"> — from climate change to social inequality to polarized politics, fraying economic systems and a fraught relationship with technology. In its ninth year, the Athens Democracy Forum, with a theme of “Resilience and Renewal” this time, explored the lessons learned from the overlapping crises and considered ways to manage the economic and social fallout and accomplish the formidable tasks ahead. Here are excerpts from some of the panel discussions, all of which have been edited and condensed. Health care as a human right Dr. Paul Farmer is co-founder and chief strategist of Partners in Health, dedicated to community-based health care and treatment, especially focused on resource-stretched and starved areas and countries; chairman of the department of global health and social medicine at Harvard Medical School; and chief of the division of global health equity at Brigham and Women’s Hospital in Boston. He talked to Patrick Healy of The New York Times. MR. HEALY Paul, you’ve been working to expand and improve health care across the globe for nearly 40 years. I’m wondering, how much closer are we to global acceptance of health as a human right compared with when you really started this work in the 1980s? MR. FARMER I would say we’re closer now than we’ve ever been before in my lifetime, in any case. And that’s including in the United States, where health care has not been traditionally considered a right. We’re seeing it across Asia, in parts of Latin America, in Europe. And a lot of this has spurred by the dramatic events of the last 18 months, I think. Seeing what it’s like to get through a pandemic when you don’t have a strong safety net has been an object lesson for many. MR. HEALY In terms of the pandemic — take the United States, for instance — there is still, to some degree, a difference of opinion in terms of responsibilities for what the federal government should do, what states should do, what localities should do, what kind of rules should even be in place. And it feels like health care as a human right sometimes isn’t enough of that conversation. Why do you think that is still the case in the United States and some other countries? </w:t>
      </w:r>
      <w:proofErr w:type="gramStart"/>
      <w:r w:rsidRPr="00DE6C52">
        <w:rPr>
          <w:rStyle w:val="Style13ptBold"/>
          <w:b w:val="0"/>
          <w:sz w:val="12"/>
        </w:rPr>
        <w:t>MR. FARMER</w:t>
      </w:r>
      <w:proofErr w:type="gramEnd"/>
      <w:r w:rsidRPr="00DE6C52">
        <w:rPr>
          <w:rStyle w:val="Style13ptBold"/>
          <w:b w:val="0"/>
          <w:sz w:val="12"/>
        </w:rPr>
        <w:t xml:space="preserve"> I think it’s just one of many paradigms that can be </w:t>
      </w:r>
      <w:proofErr w:type="spellStart"/>
      <w:r w:rsidRPr="00DE6C52">
        <w:rPr>
          <w:rStyle w:val="Style13ptBold"/>
          <w:b w:val="0"/>
          <w:sz w:val="12"/>
        </w:rPr>
        <w:t>use</w:t>
      </w:r>
      <w:proofErr w:type="spellEnd"/>
      <w:r w:rsidRPr="00DE6C52">
        <w:rPr>
          <w:rStyle w:val="Style13ptBold"/>
          <w:b w:val="0"/>
          <w:sz w:val="12"/>
        </w:rPr>
        <w:t xml:space="preserve"> to promote health equity. The others — for example, public health as a public good — are important as well. The idea that there are certain things that a federal government takes responsibility for. And many of the places where I’ve worked, for example in Rwanda, where the real impetus for investing in a national health insurance system and the rollout of a care delivery system, has also been premised on the notion that this is the best way to break the cycle of poverty and disease. </w:t>
      </w:r>
      <w:proofErr w:type="gramStart"/>
      <w:r w:rsidRPr="00DE6C52">
        <w:rPr>
          <w:rStyle w:val="Style13ptBold"/>
          <w:b w:val="0"/>
          <w:sz w:val="12"/>
        </w:rPr>
        <w:t>So</w:t>
      </w:r>
      <w:proofErr w:type="gramEnd"/>
      <w:r w:rsidRPr="00DE6C52">
        <w:rPr>
          <w:rStyle w:val="Style13ptBold"/>
          <w:b w:val="0"/>
          <w:sz w:val="12"/>
        </w:rPr>
        <w:t xml:space="preserve"> whether you’re looking at health as a human right or public health as a public good, or as health safety nets as a way to break the cycle of poverty and disease, they’re all leading in the right direction. MR. HEALY Does it surprise you that there has not been over the last 18 months more of a consensus in the United States and some countries of how to approach not just the treatment of Covid but the cost and expense of health care, especially for people who have faced inequities in the health care system before? Or is that lack of consensus just part of, in some ways, a functioning democracy? How do you see that? MR. FARMER Our struggle between federalism and local rule has been going on for some time. And what we </w:t>
      </w:r>
      <w:proofErr w:type="gramStart"/>
      <w:r w:rsidRPr="00DE6C52">
        <w:rPr>
          <w:rStyle w:val="Style13ptBold"/>
          <w:b w:val="0"/>
          <w:sz w:val="12"/>
        </w:rPr>
        <w:t>have to</w:t>
      </w:r>
      <w:proofErr w:type="gramEnd"/>
      <w:r w:rsidRPr="00DE6C52">
        <w:rPr>
          <w:rStyle w:val="Style13ptBold"/>
          <w:b w:val="0"/>
          <w:sz w:val="12"/>
        </w:rPr>
        <w:t xml:space="preserve"> reckon with as a nation is, why have we done so uniquely poorly in responding to Covid? After all, we have more resources than most places in the world. And part of that has to do with our patchwork health delivery system, our patchwork health insurance systems, which are also a reflection of this longstanding tension. Yes, there are some cultural issues about notions of libertarianism, a history of hostility to government efforts to intrude in people’s lives. MR. HEALY Paul, you’ve been involved for years in partnerships — public, private, the donor community, governments — to bring health care resources, clinical support, to countries around the world. What do you think President Biden and the Biden administration need to do to deal with the global vaccine need and campaign? Because there is a real debate in the United States about whether more people who’ve had the shot need boosters, or whether more can be done for other countries. MR. FARMER First of all, I do want to say on many scores I think the Biden administration is off to a </w:t>
      </w:r>
      <w:proofErr w:type="gramStart"/>
      <w:r w:rsidRPr="00DE6C52">
        <w:rPr>
          <w:rStyle w:val="Style13ptBold"/>
          <w:b w:val="0"/>
          <w:sz w:val="12"/>
        </w:rPr>
        <w:t>pretty robust</w:t>
      </w:r>
      <w:proofErr w:type="gramEnd"/>
      <w:r w:rsidRPr="00DE6C52">
        <w:rPr>
          <w:rStyle w:val="Style13ptBold"/>
          <w:b w:val="0"/>
          <w:sz w:val="12"/>
        </w:rPr>
        <w:t xml:space="preserve"> start. Obviously, our criterion for defining success is the high rate of vaccination. And we don’t have that. Some of the specific issues are around technology transfer so that there can be manufacturing of vaccines, particularly on the continent of Africa, I would say. There, you have a setting where there is a total reliance on imports of vaccine — 99 percent of the vaccines used in Africa are imported — </w:t>
      </w:r>
      <w:proofErr w:type="gramStart"/>
      <w:r w:rsidRPr="00DE6C52">
        <w:rPr>
          <w:rStyle w:val="Style13ptBold"/>
          <w:b w:val="0"/>
          <w:sz w:val="12"/>
        </w:rPr>
        <w:t>and also</w:t>
      </w:r>
      <w:proofErr w:type="gramEnd"/>
      <w:r w:rsidRPr="00DE6C52">
        <w:rPr>
          <w:rStyle w:val="Style13ptBold"/>
          <w:b w:val="0"/>
          <w:sz w:val="12"/>
        </w:rPr>
        <w:t xml:space="preserve"> a very low level of uptake of vaccination that cannot be blamed on hesitancy unless we’re talking about elite hesitancy to put in place mechanisms that would roll out the vaccine. </w:t>
      </w:r>
      <w:proofErr w:type="gramStart"/>
      <w:r w:rsidRPr="00DE6C52">
        <w:rPr>
          <w:rStyle w:val="Style13ptBold"/>
          <w:b w:val="0"/>
          <w:sz w:val="12"/>
        </w:rPr>
        <w:t>So</w:t>
      </w:r>
      <w:proofErr w:type="gramEnd"/>
      <w:r w:rsidRPr="00DE6C52">
        <w:rPr>
          <w:rStyle w:val="Style13ptBold"/>
          <w:b w:val="0"/>
          <w:sz w:val="12"/>
        </w:rPr>
        <w:t xml:space="preserve"> there’s an area of manufacturing tech transfer where the Biden administration could do more. Donations are still not working as a means of vaccinating large parts of Africa. The multilateral mechanisms haven’t functioned well enough. </w:t>
      </w:r>
      <w:proofErr w:type="gramStart"/>
      <w:r w:rsidRPr="00DE6C52">
        <w:rPr>
          <w:rStyle w:val="Style13ptBold"/>
          <w:b w:val="0"/>
          <w:sz w:val="12"/>
        </w:rPr>
        <w:t>So</w:t>
      </w:r>
      <w:proofErr w:type="gramEnd"/>
      <w:r w:rsidRPr="00DE6C52">
        <w:rPr>
          <w:rStyle w:val="Style13ptBold"/>
          <w:b w:val="0"/>
          <w:sz w:val="12"/>
        </w:rPr>
        <w:t xml:space="preserve"> there are lots of areas, I believe, where the administration can make vaccine equity and vaccine diplomacy central. I also think that there are places nearby the United States, like Haiti, which has been struggling with political disruption, natural disasters and now a wave of refugees being returned to the middle of a crisis. These are also settings in which we should do a better job making sure we can help on the Covid front, but also on the many other challenges that are facing Haiti. And it varies from place to place. The will to confront climate change It’s far more dangerous than the coronavirus and more permanent. So why is it so hard for governments and individuals to adopt a sense of urgency about climate change? What alliances need to be built among philanthropists, corporations, </w:t>
      </w:r>
      <w:proofErr w:type="gramStart"/>
      <w:r w:rsidRPr="00DE6C52">
        <w:rPr>
          <w:rStyle w:val="Style13ptBold"/>
          <w:b w:val="0"/>
          <w:sz w:val="12"/>
        </w:rPr>
        <w:t>activists</w:t>
      </w:r>
      <w:proofErr w:type="gramEnd"/>
      <w:r w:rsidRPr="00DE6C52">
        <w:rPr>
          <w:rStyle w:val="Style13ptBold"/>
          <w:b w:val="0"/>
          <w:sz w:val="12"/>
        </w:rPr>
        <w:t xml:space="preserve"> and policymakers to change course? Panelists: Ivan </w:t>
      </w:r>
      <w:proofErr w:type="spellStart"/>
      <w:r w:rsidRPr="00DE6C52">
        <w:rPr>
          <w:rStyle w:val="Style13ptBold"/>
          <w:b w:val="0"/>
          <w:sz w:val="12"/>
        </w:rPr>
        <w:t>Tse</w:t>
      </w:r>
      <w:proofErr w:type="spellEnd"/>
      <w:r w:rsidRPr="00DE6C52">
        <w:rPr>
          <w:rStyle w:val="Style13ptBold"/>
          <w:b w:val="0"/>
          <w:sz w:val="12"/>
        </w:rPr>
        <w:t xml:space="preserve">, president, </w:t>
      </w:r>
      <w:proofErr w:type="spellStart"/>
      <w:r w:rsidRPr="00DE6C52">
        <w:rPr>
          <w:rStyle w:val="Style13ptBold"/>
          <w:b w:val="0"/>
          <w:sz w:val="12"/>
        </w:rPr>
        <w:t>Tse</w:t>
      </w:r>
      <w:proofErr w:type="spellEnd"/>
      <w:r w:rsidRPr="00DE6C52">
        <w:rPr>
          <w:rStyle w:val="Style13ptBold"/>
          <w:b w:val="0"/>
          <w:sz w:val="12"/>
        </w:rPr>
        <w:t xml:space="preserve"> Foundation; Matt </w:t>
      </w:r>
      <w:proofErr w:type="spellStart"/>
      <w:r w:rsidRPr="00DE6C52">
        <w:rPr>
          <w:rStyle w:val="Style13ptBold"/>
          <w:b w:val="0"/>
          <w:sz w:val="12"/>
        </w:rPr>
        <w:t>Brittin</w:t>
      </w:r>
      <w:proofErr w:type="spellEnd"/>
      <w:r w:rsidRPr="00DE6C52">
        <w:rPr>
          <w:rStyle w:val="Style13ptBold"/>
          <w:b w:val="0"/>
          <w:sz w:val="12"/>
        </w:rPr>
        <w:t xml:space="preserve">, president, EMEA Business &amp; Operations, Google; and Philip Glanville, mayor of Hackney borough of London. Moderated by Liz Alderman, chief European business correspondent, The New York Times. MS. ALDERMAN </w:t>
      </w:r>
      <w:r w:rsidRPr="00DE6C52">
        <w:rPr>
          <w:rStyle w:val="StyleUnderline"/>
        </w:rPr>
        <w:t>Obviously, climate change is one of the No. 1 issues that governments are tackling. We’ve got COP26 [United Nations Climate Change Conference] coming up very shortly in Glasgow.</w:t>
      </w:r>
      <w:r w:rsidRPr="00DE6C52">
        <w:rPr>
          <w:rStyle w:val="Style13ptBold"/>
          <w:b w:val="0"/>
          <w:sz w:val="12"/>
        </w:rPr>
        <w:t xml:space="preserve"> </w:t>
      </w:r>
      <w:r w:rsidRPr="00DE6C52">
        <w:rPr>
          <w:rStyle w:val="Emphasis"/>
        </w:rPr>
        <w:t xml:space="preserve">Local and national governments in countries around the world have been making commitments, but </w:t>
      </w:r>
      <w:r w:rsidRPr="00DE6C52">
        <w:rPr>
          <w:rStyle w:val="Emphasis"/>
          <w:highlight w:val="green"/>
        </w:rPr>
        <w:t>there’s</w:t>
      </w:r>
      <w:r w:rsidRPr="00DE6C52">
        <w:rPr>
          <w:rStyle w:val="Emphasis"/>
        </w:rPr>
        <w:t xml:space="preserve"> </w:t>
      </w:r>
      <w:r w:rsidRPr="00DE6C52">
        <w:rPr>
          <w:rStyle w:val="Emphasis"/>
          <w:highlight w:val="green"/>
        </w:rPr>
        <w:t>much more to do</w:t>
      </w:r>
      <w:r w:rsidRPr="00DE6C52">
        <w:rPr>
          <w:rStyle w:val="Emphasis"/>
        </w:rPr>
        <w:t>.</w:t>
      </w:r>
      <w:r w:rsidRPr="00DE6C52">
        <w:rPr>
          <w:rStyle w:val="Style13ptBold"/>
          <w:b w:val="0"/>
          <w:sz w:val="12"/>
        </w:rPr>
        <w:t xml:space="preserve"> Mayor Glanville, one of the questions is what more is it that governments can do to press this forward? You’re helping lead a new green deal. Tell us what has gone right in the initiatives that you have taken, and what isn’t going right, what more it is that you need to do that could also be a model for other cities. MR. GLANVILLE I firmly believe that </w:t>
      </w:r>
      <w:r w:rsidRPr="00DE6C52">
        <w:rPr>
          <w:rStyle w:val="Emphasis"/>
          <w:highlight w:val="green"/>
        </w:rPr>
        <w:t xml:space="preserve">it is the local level you </w:t>
      </w:r>
      <w:proofErr w:type="gramStart"/>
      <w:r w:rsidRPr="00DE6C52">
        <w:rPr>
          <w:rStyle w:val="Emphasis"/>
          <w:highlight w:val="green"/>
        </w:rPr>
        <w:t>have to</w:t>
      </w:r>
      <w:proofErr w:type="gramEnd"/>
      <w:r w:rsidRPr="00DE6C52">
        <w:rPr>
          <w:rStyle w:val="Emphasis"/>
          <w:highlight w:val="green"/>
        </w:rPr>
        <w:t xml:space="preserve"> unlock to ensure</w:t>
      </w:r>
      <w:r w:rsidRPr="00DE6C52">
        <w:rPr>
          <w:rStyle w:val="Emphasis"/>
        </w:rPr>
        <w:t xml:space="preserve"> that </w:t>
      </w:r>
      <w:r w:rsidRPr="00DE6C52">
        <w:rPr>
          <w:rStyle w:val="Emphasis"/>
          <w:highlight w:val="green"/>
        </w:rPr>
        <w:t>we get</w:t>
      </w:r>
      <w:r w:rsidRPr="00DE6C52">
        <w:rPr>
          <w:rStyle w:val="Emphasis"/>
        </w:rPr>
        <w:t xml:space="preserve"> not just the </w:t>
      </w:r>
      <w:r w:rsidRPr="00DE6C52">
        <w:rPr>
          <w:rStyle w:val="Emphasis"/>
          <w:highlight w:val="green"/>
        </w:rPr>
        <w:t>action</w:t>
      </w:r>
      <w:r w:rsidRPr="00DE6C52">
        <w:rPr>
          <w:rStyle w:val="Emphasis"/>
        </w:rPr>
        <w:t xml:space="preserve"> on climate change that we want to see, </w:t>
      </w:r>
      <w:r w:rsidRPr="00DE6C52">
        <w:rPr>
          <w:rStyle w:val="Emphasis"/>
          <w:highlight w:val="green"/>
        </w:rPr>
        <w:t>but the change in our communities</w:t>
      </w:r>
      <w:r w:rsidRPr="00DE6C52">
        <w:rPr>
          <w:rStyle w:val="Emphasis"/>
        </w:rPr>
        <w:t xml:space="preserve">, the nature-led recovery that we want, and that also we involve the citizen level in that work. </w:t>
      </w:r>
      <w:r w:rsidRPr="00DE6C52">
        <w:rPr>
          <w:rStyle w:val="Emphasis"/>
          <w:highlight w:val="green"/>
        </w:rPr>
        <w:t>Failure to do that, we will miss the opportunity</w:t>
      </w:r>
      <w:r w:rsidRPr="00DE6C52">
        <w:rPr>
          <w:rStyle w:val="Emphasis"/>
        </w:rPr>
        <w:t xml:space="preserve"> for social justice, green </w:t>
      </w:r>
      <w:proofErr w:type="gramStart"/>
      <w:r w:rsidRPr="00DE6C52">
        <w:rPr>
          <w:rStyle w:val="Emphasis"/>
        </w:rPr>
        <w:t>recovery</w:t>
      </w:r>
      <w:proofErr w:type="gramEnd"/>
      <w:r w:rsidRPr="00DE6C52">
        <w:rPr>
          <w:rStyle w:val="Emphasis"/>
        </w:rPr>
        <w:t xml:space="preserve"> and green jobs.</w:t>
      </w:r>
      <w:r w:rsidRPr="00DE6C52">
        <w:rPr>
          <w:rStyle w:val="Style13ptBold"/>
          <w:b w:val="0"/>
          <w:sz w:val="12"/>
        </w:rPr>
        <w:t xml:space="preserve"> And what we’ve been doing in London is to think about how we can reimagine the city away from the private car. And there are obviously people who are involved in electric-vehicle transition, and that is an </w:t>
      </w:r>
      <w:proofErr w:type="gramStart"/>
      <w:r w:rsidRPr="00DE6C52">
        <w:rPr>
          <w:rStyle w:val="Style13ptBold"/>
          <w:b w:val="0"/>
          <w:sz w:val="12"/>
        </w:rPr>
        <w:t>absolutely important</w:t>
      </w:r>
      <w:proofErr w:type="gramEnd"/>
      <w:r w:rsidRPr="00DE6C52">
        <w:rPr>
          <w:rStyle w:val="Style13ptBold"/>
          <w:b w:val="0"/>
          <w:sz w:val="12"/>
        </w:rPr>
        <w:t xml:space="preserve"> act. The problem is, if we just do </w:t>
      </w:r>
      <w:proofErr w:type="gramStart"/>
      <w:r w:rsidRPr="00DE6C52">
        <w:rPr>
          <w:rStyle w:val="Style13ptBold"/>
          <w:b w:val="0"/>
          <w:sz w:val="12"/>
        </w:rPr>
        <w:t>that</w:t>
      </w:r>
      <w:proofErr w:type="gramEnd"/>
      <w:r w:rsidRPr="00DE6C52">
        <w:rPr>
          <w:rStyle w:val="Style13ptBold"/>
          <w:b w:val="0"/>
          <w:sz w:val="12"/>
        </w:rPr>
        <w:t xml:space="preserve"> we’re transitioning a society based around the private car. Already in Britain, </w:t>
      </w:r>
      <w:r w:rsidRPr="00DE6C52">
        <w:rPr>
          <w:rStyle w:val="Emphasis"/>
        </w:rPr>
        <w:t>land-</w:t>
      </w:r>
      <w:r w:rsidRPr="00DE6C52">
        <w:rPr>
          <w:rStyle w:val="Emphasis"/>
          <w:highlight w:val="green"/>
        </w:rPr>
        <w:t>transport emissions have overtaken energy contribution</w:t>
      </w:r>
      <w:r w:rsidRPr="00DE6C52">
        <w:rPr>
          <w:rStyle w:val="Emphasis"/>
        </w:rPr>
        <w:t xml:space="preserve"> to climate change</w:t>
      </w:r>
      <w:r w:rsidRPr="00DE6C52">
        <w:rPr>
          <w:rStyle w:val="Style13ptBold"/>
          <w:b w:val="0"/>
          <w:sz w:val="12"/>
        </w:rPr>
        <w:t xml:space="preserve">. And there’s some </w:t>
      </w:r>
      <w:proofErr w:type="gramStart"/>
      <w:r w:rsidRPr="00DE6C52">
        <w:rPr>
          <w:rStyle w:val="Style13ptBold"/>
          <w:b w:val="0"/>
          <w:sz w:val="12"/>
        </w:rPr>
        <w:t>really stark</w:t>
      </w:r>
      <w:proofErr w:type="gramEnd"/>
      <w:r w:rsidRPr="00DE6C52">
        <w:rPr>
          <w:rStyle w:val="Style13ptBold"/>
          <w:b w:val="0"/>
          <w:sz w:val="12"/>
        </w:rPr>
        <w:t xml:space="preserve"> statistics at a national level. Before Covid every morning 36 million seats in cars were unfilled. </w:t>
      </w:r>
      <w:proofErr w:type="gramStart"/>
      <w:r w:rsidRPr="00DE6C52">
        <w:rPr>
          <w:rStyle w:val="Style13ptBold"/>
          <w:b w:val="0"/>
          <w:sz w:val="12"/>
        </w:rPr>
        <w:t>So</w:t>
      </w:r>
      <w:proofErr w:type="gramEnd"/>
      <w:r w:rsidRPr="00DE6C52">
        <w:rPr>
          <w:rStyle w:val="Style13ptBold"/>
          <w:b w:val="0"/>
          <w:sz w:val="12"/>
        </w:rPr>
        <w:t xml:space="preserve"> people are driving all around the country, and there are 36 million cars. The average occupancy of a car is 1.2 people. </w:t>
      </w:r>
      <w:proofErr w:type="gramStart"/>
      <w:r w:rsidRPr="00DE6C52">
        <w:rPr>
          <w:rStyle w:val="Style13ptBold"/>
          <w:b w:val="0"/>
          <w:sz w:val="12"/>
        </w:rPr>
        <w:t>So</w:t>
      </w:r>
      <w:proofErr w:type="gramEnd"/>
      <w:r w:rsidRPr="00DE6C52">
        <w:rPr>
          <w:rStyle w:val="Style13ptBold"/>
          <w:b w:val="0"/>
          <w:sz w:val="12"/>
        </w:rPr>
        <w:t xml:space="preserve"> if we simply take that old model and apply it to a new model, we’re going to invest far too much in E.V.s. </w:t>
      </w:r>
      <w:proofErr w:type="gramStart"/>
      <w:r w:rsidRPr="00DE6C52">
        <w:rPr>
          <w:rStyle w:val="StyleUnderline"/>
        </w:rPr>
        <w:t>So</w:t>
      </w:r>
      <w:proofErr w:type="gramEnd"/>
      <w:r w:rsidRPr="00DE6C52">
        <w:rPr>
          <w:rStyle w:val="StyleUnderline"/>
        </w:rPr>
        <w:t xml:space="preserve"> we have been taking the steps in the city to invest in active travel. </w:t>
      </w:r>
      <w:proofErr w:type="gramStart"/>
      <w:r w:rsidRPr="00DE6C52">
        <w:rPr>
          <w:rStyle w:val="StyleUnderline"/>
        </w:rPr>
        <w:t>So</w:t>
      </w:r>
      <w:proofErr w:type="gramEnd"/>
      <w:r w:rsidRPr="00DE6C52">
        <w:rPr>
          <w:rStyle w:val="StyleUnderline"/>
        </w:rPr>
        <w:t xml:space="preserve"> it’s thinking about how we restrict private car use and the most polluting vehicles.</w:t>
      </w:r>
      <w:r w:rsidRPr="00DE6C52">
        <w:rPr>
          <w:rStyle w:val="Style13ptBold"/>
          <w:b w:val="0"/>
          <w:sz w:val="12"/>
        </w:rPr>
        <w:t xml:space="preserve"> London-wide that’s represented by the </w:t>
      </w:r>
      <w:proofErr w:type="spellStart"/>
      <w:r w:rsidRPr="00DE6C52">
        <w:rPr>
          <w:rStyle w:val="Style13ptBold"/>
          <w:b w:val="0"/>
          <w:sz w:val="12"/>
        </w:rPr>
        <w:t>Ultra Low</w:t>
      </w:r>
      <w:proofErr w:type="spellEnd"/>
      <w:r w:rsidRPr="00DE6C52">
        <w:rPr>
          <w:rStyle w:val="Style13ptBold"/>
          <w:b w:val="0"/>
          <w:sz w:val="12"/>
        </w:rPr>
        <w:t xml:space="preserve"> Emission Zone, which is the mayor of London’s plan to effectively charge the most polluting vehicles to come into the center. But </w:t>
      </w:r>
      <w:r w:rsidRPr="00DE6C52">
        <w:rPr>
          <w:rStyle w:val="StyleUnderline"/>
        </w:rPr>
        <w:t>my borough in Hackney sits just outside the city center, and it has some of the lowest car ownership anywhere in Britain. Some of the highest number, if not the highest number, of trips taken by walking, cycling and public transport. But it also has some of the worst air</w:t>
      </w:r>
      <w:r w:rsidRPr="00DE6C52">
        <w:rPr>
          <w:rStyle w:val="Style13ptBold"/>
          <w:b w:val="0"/>
          <w:sz w:val="12"/>
        </w:rPr>
        <w:t xml:space="preserve">. </w:t>
      </w:r>
      <w:proofErr w:type="gramStart"/>
      <w:r w:rsidRPr="00DE6C52">
        <w:rPr>
          <w:rStyle w:val="Style13ptBold"/>
          <w:b w:val="0"/>
          <w:sz w:val="12"/>
        </w:rPr>
        <w:t>So</w:t>
      </w:r>
      <w:proofErr w:type="gramEnd"/>
      <w:r w:rsidRPr="00DE6C52">
        <w:rPr>
          <w:rStyle w:val="Style13ptBold"/>
          <w:b w:val="0"/>
          <w:sz w:val="12"/>
        </w:rPr>
        <w:t xml:space="preserve"> we’ve been introducing low-traffic neighborhoods, which is where you don’t close roads permanently, but you restrict through-traffic access. And we’re seeing the impact on air quality, the taking up of walking and cycling. And you also start to get the chance to reimagine what roads can be, so you can de-pave, you can create parklets, you can do urban tree planting, changing what the city is, but also improving its resilience. We’re seeing increased flooding in Europe, fires here in Greece, we’ve seen the impact of heat. The solutions to that are not concrete and </w:t>
      </w:r>
      <w:proofErr w:type="gramStart"/>
      <w:r w:rsidRPr="00DE6C52">
        <w:rPr>
          <w:rStyle w:val="Style13ptBold"/>
          <w:b w:val="0"/>
          <w:sz w:val="12"/>
        </w:rPr>
        <w:t>car-based</w:t>
      </w:r>
      <w:proofErr w:type="gramEnd"/>
      <w:r w:rsidRPr="00DE6C52">
        <w:rPr>
          <w:rStyle w:val="Style13ptBold"/>
          <w:b w:val="0"/>
          <w:sz w:val="12"/>
        </w:rPr>
        <w:t xml:space="preserve">. We need to reimagine what our streets can be and make sure that they’re ready for that transition. It is about being more ambitious than just transitioning existing ways of the transport economy into something far </w:t>
      </w:r>
      <w:proofErr w:type="gramStart"/>
      <w:r w:rsidRPr="00DE6C52">
        <w:rPr>
          <w:rStyle w:val="Style13ptBold"/>
          <w:b w:val="0"/>
          <w:sz w:val="12"/>
        </w:rPr>
        <w:t>more better and sustainable</w:t>
      </w:r>
      <w:proofErr w:type="gramEnd"/>
      <w:r w:rsidRPr="00DE6C52">
        <w:rPr>
          <w:rStyle w:val="Style13ptBold"/>
          <w:b w:val="0"/>
          <w:sz w:val="12"/>
        </w:rPr>
        <w:t xml:space="preserve">. We were in a session this morning that was looking for the big idea. And then you have the practical role of elected politicians who </w:t>
      </w:r>
      <w:proofErr w:type="gramStart"/>
      <w:r w:rsidRPr="00DE6C52">
        <w:rPr>
          <w:rStyle w:val="Style13ptBold"/>
          <w:b w:val="0"/>
          <w:sz w:val="12"/>
        </w:rPr>
        <w:t>have to</w:t>
      </w:r>
      <w:proofErr w:type="gramEnd"/>
      <w:r w:rsidRPr="00DE6C52">
        <w:rPr>
          <w:rStyle w:val="Style13ptBold"/>
          <w:b w:val="0"/>
          <w:sz w:val="12"/>
        </w:rPr>
        <w:t xml:space="preserve"> take their communities with them, and to be frank, we have to win elections to show that leadership. I think it’s </w:t>
      </w:r>
      <w:proofErr w:type="gramStart"/>
      <w:r w:rsidRPr="00DE6C52">
        <w:rPr>
          <w:rStyle w:val="Style13ptBold"/>
          <w:b w:val="0"/>
          <w:sz w:val="12"/>
        </w:rPr>
        <w:t>absolutely important</w:t>
      </w:r>
      <w:proofErr w:type="gramEnd"/>
      <w:r w:rsidRPr="00DE6C52">
        <w:rPr>
          <w:rStyle w:val="Style13ptBold"/>
          <w:b w:val="0"/>
          <w:sz w:val="12"/>
        </w:rPr>
        <w:t xml:space="preserve"> though that we show that leadership, but we also invest in the coproduction. </w:t>
      </w:r>
      <w:proofErr w:type="gramStart"/>
      <w:r w:rsidRPr="00DE6C52">
        <w:rPr>
          <w:rStyle w:val="Style13ptBold"/>
          <w:b w:val="0"/>
          <w:sz w:val="12"/>
        </w:rPr>
        <w:t>So</w:t>
      </w:r>
      <w:proofErr w:type="gramEnd"/>
      <w:r w:rsidRPr="00DE6C52">
        <w:rPr>
          <w:rStyle w:val="Style13ptBold"/>
          <w:b w:val="0"/>
          <w:sz w:val="12"/>
        </w:rPr>
        <w:t xml:space="preserve"> there’s platforms like Commonplace in the U.K., where you’re allowed to go out there and talk about what you like about an area, what you would like to change, how are the different ways of travel impacting on individual lives? There’s also that sense — and I have it all the time talking as a politician-citizen — I’m not asking everyone to get on a bike. Not everyone can, not everyone is able to, there are issues of disability and equality. What I’m saying is if you are driving around in a private </w:t>
      </w:r>
      <w:proofErr w:type="gramStart"/>
      <w:r w:rsidRPr="00DE6C52">
        <w:rPr>
          <w:rStyle w:val="Style13ptBold"/>
          <w:b w:val="0"/>
          <w:sz w:val="12"/>
        </w:rPr>
        <w:t>car</w:t>
      </w:r>
      <w:proofErr w:type="gramEnd"/>
      <w:r w:rsidRPr="00DE6C52">
        <w:rPr>
          <w:rStyle w:val="Style13ptBold"/>
          <w:b w:val="0"/>
          <w:sz w:val="12"/>
        </w:rPr>
        <w:t xml:space="preserve"> you should be considering a bike. That frees road space. The bus is an incredibly important tool here. We need bus prioritization in cities. We need the affordability of public transportation to be invested in. And I think that’s what we’re doing in London is having a holistic approach. It’s walking, it’s cycling, it’s scooting, it’s personal mobility. All of that has a part to play. And if it just becomes a sort of young-people-on-bikes debate vs. people who might have disability or large families in cars, we can’t allow that to happen. MS. ALDERMAN Let me pivot off that to Matt. Matt, Google has taken huge strides as a company to reduce its carbon footprint. But besides </w:t>
      </w:r>
      <w:proofErr w:type="gramStart"/>
      <w:r w:rsidRPr="00DE6C52">
        <w:rPr>
          <w:rStyle w:val="Style13ptBold"/>
          <w:b w:val="0"/>
          <w:sz w:val="12"/>
        </w:rPr>
        <w:t>that</w:t>
      </w:r>
      <w:proofErr w:type="gramEnd"/>
      <w:r w:rsidRPr="00DE6C52">
        <w:rPr>
          <w:rStyle w:val="Style13ptBold"/>
          <w:b w:val="0"/>
          <w:sz w:val="12"/>
        </w:rPr>
        <w:t xml:space="preserve"> in terms of searches — the searches that you all see with regard to climate change — can you talk to us about what the top issues seem to be on people’s minds based on what you are observing? Is there any sort of, backlash or resistance among citizens who recognize that really the only way to deal with climate change is on an individual basis through their own actions, but whose lives would have to be changed fairly dramatically by no longer driving their cars if they’re the only person in </w:t>
      </w:r>
      <w:proofErr w:type="gramStart"/>
      <w:r w:rsidRPr="00DE6C52">
        <w:rPr>
          <w:rStyle w:val="Style13ptBold"/>
          <w:b w:val="0"/>
          <w:sz w:val="12"/>
        </w:rPr>
        <w:t>them.</w:t>
      </w:r>
      <w:proofErr w:type="gramEnd"/>
      <w:r w:rsidRPr="00DE6C52">
        <w:rPr>
          <w:rStyle w:val="Style13ptBold"/>
          <w:b w:val="0"/>
          <w:sz w:val="12"/>
        </w:rPr>
        <w:t xml:space="preserve"> </w:t>
      </w:r>
      <w:proofErr w:type="gramStart"/>
      <w:r w:rsidRPr="00DE6C52">
        <w:rPr>
          <w:rStyle w:val="Style13ptBold"/>
          <w:b w:val="0"/>
          <w:sz w:val="12"/>
        </w:rPr>
        <w:t>MR. BRITTIN</w:t>
      </w:r>
      <w:proofErr w:type="gramEnd"/>
      <w:r w:rsidRPr="00DE6C52">
        <w:rPr>
          <w:rStyle w:val="Style13ptBold"/>
          <w:b w:val="0"/>
          <w:sz w:val="12"/>
        </w:rPr>
        <w:t xml:space="preserve"> I think it’s very clear governments, companies and communities have to work together to tackle these challenges. </w:t>
      </w:r>
      <w:r w:rsidRPr="00DE6C52">
        <w:rPr>
          <w:rStyle w:val="StyleUnderline"/>
        </w:rPr>
        <w:t xml:space="preserve">What we see in consumers searching over the last five years, we’ve seen nearly five times the volume of searches for sustainable goods. If you look at the Edelman Trust Barometer, you see that </w:t>
      </w:r>
      <w:r w:rsidRPr="00DE6C52">
        <w:rPr>
          <w:rStyle w:val="StyleUnderline"/>
          <w:highlight w:val="green"/>
        </w:rPr>
        <w:t>over 70 percent of people are concerned</w:t>
      </w:r>
      <w:r w:rsidRPr="00DE6C52">
        <w:rPr>
          <w:rStyle w:val="StyleUnderline"/>
        </w:rPr>
        <w:t xml:space="preserve"> or fearful </w:t>
      </w:r>
      <w:r w:rsidRPr="00DE6C52">
        <w:rPr>
          <w:rStyle w:val="StyleUnderline"/>
          <w:highlight w:val="green"/>
        </w:rPr>
        <w:t>about</w:t>
      </w:r>
      <w:r w:rsidRPr="00DE6C52">
        <w:rPr>
          <w:rStyle w:val="StyleUnderline"/>
        </w:rPr>
        <w:t xml:space="preserve"> the consequences of the </w:t>
      </w:r>
      <w:r w:rsidRPr="00DE6C52">
        <w:rPr>
          <w:rStyle w:val="StyleUnderline"/>
          <w:highlight w:val="green"/>
        </w:rPr>
        <w:t>climate crisis</w:t>
      </w:r>
      <w:r w:rsidRPr="00DE6C52">
        <w:rPr>
          <w:rStyle w:val="StyleUnderline"/>
        </w:rPr>
        <w:t>.</w:t>
      </w:r>
      <w:r w:rsidRPr="00DE6C52">
        <w:rPr>
          <w:rStyle w:val="Style13ptBold"/>
          <w:b w:val="0"/>
          <w:sz w:val="12"/>
        </w:rPr>
        <w:t xml:space="preserve"> </w:t>
      </w:r>
      <w:proofErr w:type="gramStart"/>
      <w:r w:rsidRPr="00DE6C52">
        <w:rPr>
          <w:rStyle w:val="Style13ptBold"/>
          <w:b w:val="0"/>
          <w:sz w:val="12"/>
        </w:rPr>
        <w:t>So</w:t>
      </w:r>
      <w:proofErr w:type="gramEnd"/>
      <w:r w:rsidRPr="00DE6C52">
        <w:rPr>
          <w:rStyle w:val="Style13ptBold"/>
          <w:b w:val="0"/>
          <w:sz w:val="12"/>
        </w:rPr>
        <w:t xml:space="preserve"> we definitely see people turning to information sources to try to make smarter choices. That’s one thing we’re trying to do is help people to be better informed about smarter choices. Second thing for us is the tools that we build. So obviously there are the consumer tools that you know about, like how to insulate your home, or how to find a healthier way to get to work. </w:t>
      </w:r>
      <w:proofErr w:type="gramStart"/>
      <w:r w:rsidRPr="00DE6C52">
        <w:rPr>
          <w:rStyle w:val="Style13ptBold"/>
          <w:b w:val="0"/>
          <w:sz w:val="12"/>
        </w:rPr>
        <w:t>So</w:t>
      </w:r>
      <w:proofErr w:type="gramEnd"/>
      <w:r w:rsidRPr="00DE6C52">
        <w:rPr>
          <w:rStyle w:val="Style13ptBold"/>
          <w:b w:val="0"/>
          <w:sz w:val="12"/>
        </w:rPr>
        <w:t xml:space="preserve"> working with cities like Hackney, or I was looking at a project yesterday in Kampala [Uganda] where we’re supporting local engineers to collect data via air sensors about where pollution sits. And I think there’s a big piece here around getting data that allows local decision makers, </w:t>
      </w:r>
      <w:proofErr w:type="gramStart"/>
      <w:r w:rsidRPr="00DE6C52">
        <w:rPr>
          <w:rStyle w:val="Style13ptBold"/>
          <w:b w:val="0"/>
          <w:sz w:val="12"/>
        </w:rPr>
        <w:t>communities</w:t>
      </w:r>
      <w:proofErr w:type="gramEnd"/>
      <w:r w:rsidRPr="00DE6C52">
        <w:rPr>
          <w:rStyle w:val="Style13ptBold"/>
          <w:b w:val="0"/>
          <w:sz w:val="12"/>
        </w:rPr>
        <w:t xml:space="preserve"> and families to manage their situations better. MS. ALDERMAN Ivan, as head of the TSE Foundation, talk to us about the role of culture in the overall climate change, not only the debate, but the role that culture is playing and can play in raising the level of consciousness not only among individuals, but among our leaders about tackling climate change in a better, more purposeful way. </w:t>
      </w:r>
      <w:proofErr w:type="gramStart"/>
      <w:r w:rsidRPr="00DE6C52">
        <w:rPr>
          <w:rStyle w:val="Style13ptBold"/>
          <w:b w:val="0"/>
          <w:sz w:val="12"/>
        </w:rPr>
        <w:t>MR. TSE</w:t>
      </w:r>
      <w:proofErr w:type="gramEnd"/>
      <w:r w:rsidRPr="00DE6C52">
        <w:rPr>
          <w:rStyle w:val="Style13ptBold"/>
          <w:b w:val="0"/>
          <w:sz w:val="12"/>
        </w:rPr>
        <w:t xml:space="preserve"> I think that there is greater alignment now between governments and consumers. And some of the questions that we look at is how does the cultural sector help move the conversation forward from here? I think we’re ready to focus more on the adaptation side because we realize that climate change is already happening. And I think that we need to develop a lifestyle that helps us adapt to it. The example that we have in the past is the quit smoking/nonsmoking movement, which was a multipronged effort that fundamentally changed the definition of smoking. </w:t>
      </w:r>
      <w:r w:rsidRPr="00DE6C52">
        <w:rPr>
          <w:rStyle w:val="Emphasis"/>
        </w:rPr>
        <w:t xml:space="preserve">It strikes me that it’s not that we don’t really know what to do about climate. What </w:t>
      </w:r>
      <w:r w:rsidRPr="00DE6C52">
        <w:rPr>
          <w:rStyle w:val="Emphasis"/>
          <w:highlight w:val="green"/>
        </w:rPr>
        <w:t>we lack</w:t>
      </w:r>
      <w:r w:rsidRPr="00DE6C52">
        <w:rPr>
          <w:rStyle w:val="Emphasis"/>
        </w:rPr>
        <w:t xml:space="preserve"> is a </w:t>
      </w:r>
      <w:r w:rsidRPr="00DE6C52">
        <w:rPr>
          <w:rStyle w:val="Emphasis"/>
          <w:highlight w:val="green"/>
        </w:rPr>
        <w:t>collective sense of ethics and the political will to get there</w:t>
      </w:r>
      <w:r w:rsidRPr="00DE6C52">
        <w:rPr>
          <w:rStyle w:val="Style13ptBold"/>
          <w:b w:val="0"/>
          <w:sz w:val="12"/>
        </w:rPr>
        <w:t xml:space="preserve">. And that’s not something that, perhaps, our minds can fix by themselves. And </w:t>
      </w:r>
      <w:proofErr w:type="gramStart"/>
      <w:r w:rsidRPr="00DE6C52">
        <w:rPr>
          <w:rStyle w:val="Style13ptBold"/>
          <w:b w:val="0"/>
          <w:sz w:val="12"/>
        </w:rPr>
        <w:t>so</w:t>
      </w:r>
      <w:proofErr w:type="gramEnd"/>
      <w:r w:rsidRPr="00DE6C52">
        <w:rPr>
          <w:rStyle w:val="Style13ptBold"/>
          <w:b w:val="0"/>
          <w:sz w:val="12"/>
        </w:rPr>
        <w:t xml:space="preserve"> what </w:t>
      </w:r>
      <w:r w:rsidRPr="00DE6C52">
        <w:rPr>
          <w:rStyle w:val="Emphasis"/>
          <w:highlight w:val="green"/>
        </w:rPr>
        <w:t>we need to</w:t>
      </w:r>
      <w:r w:rsidRPr="00DE6C52">
        <w:rPr>
          <w:rStyle w:val="Emphasis"/>
        </w:rPr>
        <w:t xml:space="preserve"> do is essentially </w:t>
      </w:r>
      <w:r w:rsidRPr="00DE6C52">
        <w:rPr>
          <w:rStyle w:val="Emphasis"/>
          <w:highlight w:val="green"/>
        </w:rPr>
        <w:t>amplify the human spirit</w:t>
      </w:r>
      <w:r w:rsidRPr="00DE6C52">
        <w:rPr>
          <w:rStyle w:val="Emphasis"/>
        </w:rPr>
        <w:t xml:space="preserve"> </w:t>
      </w:r>
      <w:r w:rsidRPr="00DE6C52">
        <w:rPr>
          <w:rStyle w:val="Emphasis"/>
          <w:highlight w:val="green"/>
        </w:rPr>
        <w:t>so</w:t>
      </w:r>
      <w:r w:rsidRPr="00DE6C52">
        <w:rPr>
          <w:rStyle w:val="Emphasis"/>
        </w:rPr>
        <w:t xml:space="preserve"> that </w:t>
      </w:r>
      <w:r w:rsidRPr="00DE6C52">
        <w:rPr>
          <w:rStyle w:val="Emphasis"/>
          <w:highlight w:val="green"/>
        </w:rPr>
        <w:t>we can address climate change from a different perspective</w:t>
      </w:r>
      <w:r w:rsidRPr="00DE6C52">
        <w:rPr>
          <w:rStyle w:val="Emphasis"/>
        </w:rPr>
        <w:t xml:space="preserve"> and according to a different logic</w:t>
      </w:r>
      <w:r w:rsidRPr="00DE6C52">
        <w:rPr>
          <w:rStyle w:val="Style13ptBold"/>
          <w:b w:val="0"/>
          <w:sz w:val="12"/>
        </w:rPr>
        <w:t xml:space="preserve">. Astronauts who’ve come back have called this the “overview effect.” And </w:t>
      </w:r>
      <w:proofErr w:type="gramStart"/>
      <w:r w:rsidRPr="00DE6C52">
        <w:rPr>
          <w:rStyle w:val="Style13ptBold"/>
          <w:b w:val="0"/>
          <w:sz w:val="12"/>
        </w:rPr>
        <w:t>so</w:t>
      </w:r>
      <w:proofErr w:type="gramEnd"/>
      <w:r w:rsidRPr="00DE6C52">
        <w:rPr>
          <w:rStyle w:val="Style13ptBold"/>
          <w:b w:val="0"/>
          <w:sz w:val="12"/>
        </w:rPr>
        <w:t xml:space="preserve"> we may have to design a gateway so that climate change triggers a fundamental immune response. The danger of deep fakes </w:t>
      </w:r>
      <w:proofErr w:type="gramStart"/>
      <w:r w:rsidRPr="00DE6C52">
        <w:rPr>
          <w:rStyle w:val="Style13ptBold"/>
          <w:b w:val="0"/>
          <w:sz w:val="12"/>
        </w:rPr>
        <w:t>As</w:t>
      </w:r>
      <w:proofErr w:type="gramEnd"/>
      <w:r w:rsidRPr="00DE6C52">
        <w:rPr>
          <w:rStyle w:val="Style13ptBold"/>
          <w:b w:val="0"/>
          <w:sz w:val="12"/>
        </w:rPr>
        <w:t xml:space="preserve"> deep fakes and other manipulated media become more sophisticated and cheaper to produce, people outside the world of tech are experimenting with them. For some creators, they can be powerful tools for expression. But they can also be used to influence people and sway opinions. Does the mere fact of calling something “art” give people creative license to toy with reality? How do we prepare and protect ourselves, our institutions and our democracies when seeing is no longer believing? Panelists: Toomas Hendrik </w:t>
      </w:r>
      <w:proofErr w:type="spellStart"/>
      <w:r w:rsidRPr="00DE6C52">
        <w:rPr>
          <w:rStyle w:val="Style13ptBold"/>
          <w:b w:val="0"/>
          <w:sz w:val="12"/>
        </w:rPr>
        <w:t>Ilves</w:t>
      </w:r>
      <w:proofErr w:type="spellEnd"/>
      <w:r w:rsidRPr="00DE6C52">
        <w:rPr>
          <w:rStyle w:val="Style13ptBold"/>
          <w:b w:val="0"/>
          <w:sz w:val="12"/>
        </w:rPr>
        <w:t xml:space="preserve">, former president, Estonia; Barnaby Francis (Bill Posters), artist, researcher, </w:t>
      </w:r>
      <w:proofErr w:type="gramStart"/>
      <w:r w:rsidRPr="00DE6C52">
        <w:rPr>
          <w:rStyle w:val="Style13ptBold"/>
          <w:b w:val="0"/>
          <w:sz w:val="12"/>
        </w:rPr>
        <w:t>author</w:t>
      </w:r>
      <w:proofErr w:type="gramEnd"/>
      <w:r w:rsidRPr="00DE6C52">
        <w:rPr>
          <w:rStyle w:val="Style13ptBold"/>
          <w:b w:val="0"/>
          <w:sz w:val="12"/>
        </w:rPr>
        <w:t xml:space="preserve"> and facilitator; and Ashley Tolbert, senior security engineer, Netflix. Moderator: Farah </w:t>
      </w:r>
      <w:proofErr w:type="spellStart"/>
      <w:r w:rsidRPr="00DE6C52">
        <w:rPr>
          <w:rStyle w:val="Style13ptBold"/>
          <w:b w:val="0"/>
          <w:sz w:val="12"/>
        </w:rPr>
        <w:t>Nayeri</w:t>
      </w:r>
      <w:proofErr w:type="spellEnd"/>
      <w:r w:rsidRPr="00DE6C52">
        <w:rPr>
          <w:rStyle w:val="Style13ptBold"/>
          <w:b w:val="0"/>
          <w:sz w:val="12"/>
        </w:rPr>
        <w:t xml:space="preserve">, a culture reporter for The New York Times. </w:t>
      </w:r>
      <w:proofErr w:type="gramStart"/>
      <w:r w:rsidRPr="00DE6C52">
        <w:rPr>
          <w:rStyle w:val="Style13ptBold"/>
          <w:b w:val="0"/>
          <w:sz w:val="12"/>
        </w:rPr>
        <w:t>MS. NAYERI</w:t>
      </w:r>
      <w:proofErr w:type="gramEnd"/>
      <w:r w:rsidRPr="00DE6C52">
        <w:rPr>
          <w:rStyle w:val="Style13ptBold"/>
          <w:b w:val="0"/>
          <w:sz w:val="12"/>
        </w:rPr>
        <w:t xml:space="preserve"> I think deep fakes first came to the general public’s attention in 2017 when there were a huge number of videos of celebrities and actors engaging in pornographic acts, which they actually never did in real life, going viral. And </w:t>
      </w:r>
      <w:proofErr w:type="gramStart"/>
      <w:r w:rsidRPr="00DE6C52">
        <w:rPr>
          <w:rStyle w:val="Style13ptBold"/>
          <w:b w:val="0"/>
          <w:sz w:val="12"/>
        </w:rPr>
        <w:t>so</w:t>
      </w:r>
      <w:proofErr w:type="gramEnd"/>
      <w:r w:rsidRPr="00DE6C52">
        <w:rPr>
          <w:rStyle w:val="Style13ptBold"/>
          <w:b w:val="0"/>
          <w:sz w:val="12"/>
        </w:rPr>
        <w:t xml:space="preserve"> this whole conversation, this whole debate, started getting inflamed right around that time. And nowadays, from what I understand, just about anybody can create a deep fake. Barnaby, let me turn to you. I know that your </w:t>
      </w:r>
      <w:proofErr w:type="gramStart"/>
      <w:r w:rsidRPr="00DE6C52">
        <w:rPr>
          <w:rStyle w:val="Style13ptBold"/>
          <w:b w:val="0"/>
          <w:sz w:val="12"/>
        </w:rPr>
        <w:t>artist</w:t>
      </w:r>
      <w:proofErr w:type="gramEnd"/>
      <w:r w:rsidRPr="00DE6C52">
        <w:rPr>
          <w:rStyle w:val="Style13ptBold"/>
          <w:b w:val="0"/>
          <w:sz w:val="12"/>
        </w:rPr>
        <w:t xml:space="preserve"> name is Bill Posters. I wanted to get you to talk about the concept of deep fakes. Because for you, it’s a way of making art, it’s an art form, and I understand that art is about artifice and art is about representing people in a kind of make-believe way. But do you understand the democratic implications or the political implications of the art that you make? MR. FRANCIS So I created a series of artworks called “Big Data Public Faces” with a collaborator, Daniel Howe. They included a fake video of Mark Zuckerberg of Facebook and various celebrities. The artworks were picked up, went viral and created a furor around the issues that our artwork </w:t>
      </w:r>
      <w:proofErr w:type="gramStart"/>
      <w:r w:rsidRPr="00DE6C52">
        <w:rPr>
          <w:rStyle w:val="Style13ptBold"/>
          <w:b w:val="0"/>
          <w:sz w:val="12"/>
        </w:rPr>
        <w:t>is connected with</w:t>
      </w:r>
      <w:proofErr w:type="gramEnd"/>
      <w:r w:rsidRPr="00DE6C52">
        <w:rPr>
          <w:rStyle w:val="Style13ptBold"/>
          <w:b w:val="0"/>
          <w:sz w:val="12"/>
        </w:rPr>
        <w:t xml:space="preserve">, right? Which is about disinformation and misinformation and the way that truth is distributed online, or how our perceptions can be altered by various forms of technologies that are using new media like this. We use the deep fake as a form of that. MS. NAYERI But then, you can get someone who watches a snippet of your Zuckerberg video in which he’s saying some very ominous things and really believe that Mark said that, run with it and run it on other platforms. MR. FRANCIS Yeah, of course it’s possible, absolutely. MS. NAYERI That you’re making art, and art in the artistic context is fine, but then when taken out of the artistic context there are all kinds of dangers. MR. FRANCIS Absolutely. And that is true for any form of information that’s shared in any forum or information ecosystem online, right? Whether that’s misquoted, whether that’s misrepresented, etc. </w:t>
      </w:r>
      <w:proofErr w:type="gramStart"/>
      <w:r w:rsidRPr="00DE6C52">
        <w:rPr>
          <w:rStyle w:val="Style13ptBold"/>
          <w:b w:val="0"/>
          <w:sz w:val="12"/>
        </w:rPr>
        <w:t>So</w:t>
      </w:r>
      <w:proofErr w:type="gramEnd"/>
      <w:r w:rsidRPr="00DE6C52">
        <w:rPr>
          <w:rStyle w:val="Style13ptBold"/>
          <w:b w:val="0"/>
          <w:sz w:val="12"/>
        </w:rPr>
        <w:t xml:space="preserve"> the real kind of key component here is literacy and context. </w:t>
      </w:r>
      <w:proofErr w:type="gramStart"/>
      <w:r w:rsidRPr="00DE6C52">
        <w:rPr>
          <w:rStyle w:val="Style13ptBold"/>
          <w:b w:val="0"/>
          <w:sz w:val="12"/>
        </w:rPr>
        <w:t>So</w:t>
      </w:r>
      <w:proofErr w:type="gramEnd"/>
      <w:r w:rsidRPr="00DE6C52">
        <w:rPr>
          <w:rStyle w:val="Style13ptBold"/>
          <w:b w:val="0"/>
          <w:sz w:val="12"/>
        </w:rPr>
        <w:t xml:space="preserve"> anything that I share online is contextualized as pieces of contemporary art, you know conceptual art pieces. </w:t>
      </w:r>
      <w:proofErr w:type="gramStart"/>
      <w:r w:rsidRPr="00DE6C52">
        <w:rPr>
          <w:rStyle w:val="Style13ptBold"/>
          <w:b w:val="0"/>
          <w:sz w:val="12"/>
        </w:rPr>
        <w:t>So</w:t>
      </w:r>
      <w:proofErr w:type="gramEnd"/>
      <w:r w:rsidRPr="00DE6C52">
        <w:rPr>
          <w:rStyle w:val="Style13ptBold"/>
          <w:b w:val="0"/>
          <w:sz w:val="12"/>
        </w:rPr>
        <w:t xml:space="preserve"> there’s always that kind of transparency in relation to the media that’s being shared, right? Unfortunately, we don’t get that in many of the forums or contexts of information that’s shared online as well. MS. NAYERI Toomas Hendrik </w:t>
      </w:r>
      <w:proofErr w:type="spellStart"/>
      <w:r w:rsidRPr="00DE6C52">
        <w:rPr>
          <w:rStyle w:val="Style13ptBold"/>
          <w:b w:val="0"/>
          <w:sz w:val="12"/>
        </w:rPr>
        <w:t>Ilves</w:t>
      </w:r>
      <w:proofErr w:type="spellEnd"/>
      <w:r w:rsidRPr="00DE6C52">
        <w:rPr>
          <w:rStyle w:val="Style13ptBold"/>
          <w:b w:val="0"/>
          <w:sz w:val="12"/>
        </w:rPr>
        <w:t xml:space="preserve">, you’re the former president of Estonia. And Forbes magazine said that while you were running things, Estonia was the most digitally savvy country on earth. You led a digital revolution in your country, and my understanding is that nowadays it’s possible in Estonia to be identified through facial-recognition technology — or not really? I mean, how digital is Estonia? MR. ILVES In Estonia, all public services, or all interactions between the citizen and the state, can be done digitally, except for getting married, getting divorced, and selling or buying physical property, which is not a bad idea given that two Russian Mafiosi bought apartments in Trump Tower in the U.S. through anonymous [shell] companies. Everything else you can do online. Last year, when in January I read an article in your newspaper about basically there was a backlog of 3.5 million passport applications after two months of Covid, I said, why a backlog? Well, it was because the offices were closed. Whereas when I go to </w:t>
      </w:r>
      <w:proofErr w:type="gramStart"/>
      <w:r w:rsidRPr="00DE6C52">
        <w:rPr>
          <w:rStyle w:val="Style13ptBold"/>
          <w:b w:val="0"/>
          <w:sz w:val="12"/>
        </w:rPr>
        <w:t>Estonia</w:t>
      </w:r>
      <w:proofErr w:type="gramEnd"/>
      <w:r w:rsidRPr="00DE6C52">
        <w:rPr>
          <w:rStyle w:val="Style13ptBold"/>
          <w:b w:val="0"/>
          <w:sz w:val="12"/>
        </w:rPr>
        <w:t xml:space="preserve"> I had to renew my passport, I just go online. I had to upload a new picture because, you know, less hair and </w:t>
      </w:r>
      <w:proofErr w:type="gramStart"/>
      <w:r w:rsidRPr="00DE6C52">
        <w:rPr>
          <w:rStyle w:val="Style13ptBold"/>
          <w:b w:val="0"/>
          <w:sz w:val="12"/>
        </w:rPr>
        <w:t>more gray</w:t>
      </w:r>
      <w:proofErr w:type="gramEnd"/>
      <w:r w:rsidRPr="00DE6C52">
        <w:rPr>
          <w:rStyle w:val="Style13ptBold"/>
          <w:b w:val="0"/>
          <w:sz w:val="12"/>
        </w:rPr>
        <w:t xml:space="preserve">, but other than that it was the same. And everything else has stayed the same. I didn’t have to fill anything out. That’s what we do. But in terms of facial recognition, no, not much. But on deep fakes I’m much more worried. MS. NAYERI If your country is working with facial-recognition technology, let’s say somebody pretends they’re me and they make a video of me doing something criminal, do you know what I mean? </w:t>
      </w:r>
      <w:proofErr w:type="gramStart"/>
      <w:r w:rsidRPr="00DE6C52">
        <w:rPr>
          <w:rStyle w:val="Style13ptBold"/>
          <w:b w:val="0"/>
          <w:sz w:val="12"/>
        </w:rPr>
        <w:t>MR. ILVES</w:t>
      </w:r>
      <w:proofErr w:type="gramEnd"/>
      <w:r w:rsidRPr="00DE6C52">
        <w:rPr>
          <w:rStyle w:val="Style13ptBold"/>
          <w:b w:val="0"/>
          <w:sz w:val="12"/>
        </w:rPr>
        <w:t xml:space="preserve"> I think it’s worse than that. I think basically the rise of deep fakes, unlike photography, Photoshopping, because of the movement involved and because you can do it with voice and video, is that it really strikes at the empiricist basis of democracy. MS. NAYERI Why do you think that’s a threat to democracy? MR. ILVES Because you can undermine basically anything. You make a fake video of a politician taking a bribe, you can completely discredit people who have been legitimately elected by creating deep fakes. And the problem is the technological solutions to fighting that are </w:t>
      </w:r>
      <w:proofErr w:type="gramStart"/>
      <w:r w:rsidRPr="00DE6C52">
        <w:rPr>
          <w:rStyle w:val="Style13ptBold"/>
          <w:b w:val="0"/>
          <w:sz w:val="12"/>
        </w:rPr>
        <w:t>fairly limited</w:t>
      </w:r>
      <w:proofErr w:type="gramEnd"/>
      <w:r w:rsidRPr="00DE6C52">
        <w:rPr>
          <w:rStyle w:val="Style13ptBold"/>
          <w:b w:val="0"/>
          <w:sz w:val="12"/>
        </w:rPr>
        <w:t xml:space="preserve">. </w:t>
      </w:r>
      <w:proofErr w:type="gramStart"/>
      <w:r w:rsidRPr="00DE6C52">
        <w:rPr>
          <w:rStyle w:val="Style13ptBold"/>
          <w:b w:val="0"/>
          <w:sz w:val="12"/>
        </w:rPr>
        <w:t>So</w:t>
      </w:r>
      <w:proofErr w:type="gramEnd"/>
      <w:r w:rsidRPr="00DE6C52">
        <w:rPr>
          <w:rStyle w:val="Style13ptBold"/>
          <w:b w:val="0"/>
          <w:sz w:val="12"/>
        </w:rPr>
        <w:t xml:space="preserve"> we’re going to have to actually school people to not believe what they see. </w:t>
      </w:r>
      <w:proofErr w:type="gramStart"/>
      <w:r w:rsidRPr="00DE6C52">
        <w:rPr>
          <w:rStyle w:val="Style13ptBold"/>
          <w:b w:val="0"/>
          <w:sz w:val="12"/>
        </w:rPr>
        <w:t>MS. TOLBERT</w:t>
      </w:r>
      <w:proofErr w:type="gramEnd"/>
      <w:r w:rsidRPr="00DE6C52">
        <w:rPr>
          <w:rStyle w:val="Style13ptBold"/>
          <w:b w:val="0"/>
          <w:sz w:val="12"/>
        </w:rPr>
        <w:t xml:space="preserve"> I share the belief that deep fakes are worrisome. Although I do stand in the middle of this line that deep fakes are artful, right? So synthesized media, it is a form of art, and it’s been around since the 19th century. But when you step outside of the bounds of that art there are catastrophic risks to deep fakes. A well-timed deep fake can have real impact on an election, on someone’s reputation. </w:t>
      </w:r>
      <w:proofErr w:type="gramStart"/>
      <w:r w:rsidRPr="00DE6C52">
        <w:rPr>
          <w:rStyle w:val="Style13ptBold"/>
          <w:b w:val="0"/>
          <w:sz w:val="12"/>
        </w:rPr>
        <w:t>So</w:t>
      </w:r>
      <w:proofErr w:type="gramEnd"/>
      <w:r w:rsidRPr="00DE6C52">
        <w:rPr>
          <w:rStyle w:val="Style13ptBold"/>
          <w:b w:val="0"/>
          <w:sz w:val="12"/>
        </w:rPr>
        <w:t xml:space="preserve"> you’re essentially borrowing influence for a momentary motive. And then, once that seed is planted, it’s almost irreversible to basically go back and revert this spread of instant knowledge. </w:t>
      </w:r>
      <w:proofErr w:type="gramStart"/>
      <w:r w:rsidRPr="00DE6C52">
        <w:rPr>
          <w:rStyle w:val="Style13ptBold"/>
          <w:b w:val="0"/>
          <w:sz w:val="12"/>
        </w:rPr>
        <w:t>So</w:t>
      </w:r>
      <w:proofErr w:type="gramEnd"/>
      <w:r w:rsidRPr="00DE6C52">
        <w:rPr>
          <w:rStyle w:val="Style13ptBold"/>
          <w:b w:val="0"/>
          <w:sz w:val="12"/>
        </w:rPr>
        <w:t xml:space="preserve"> for me it’s the virality, it’s the fact that this line of disinformation and deep fakes, is just too powerful. The economy the pandemic broke </w:t>
      </w:r>
      <w:proofErr w:type="gramStart"/>
      <w:r w:rsidRPr="00DE6C52">
        <w:rPr>
          <w:rStyle w:val="Style13ptBold"/>
          <w:b w:val="0"/>
          <w:sz w:val="12"/>
        </w:rPr>
        <w:t>The</w:t>
      </w:r>
      <w:proofErr w:type="gramEnd"/>
      <w:r w:rsidRPr="00DE6C52">
        <w:rPr>
          <w:rStyle w:val="Style13ptBold"/>
          <w:b w:val="0"/>
          <w:sz w:val="12"/>
        </w:rPr>
        <w:t xml:space="preserve"> ravages of the pandemic have profoundly changed how we work, buy and sell. As we rebuild our economies, should we be focused on a “great reset” to economic models responsible for obscene gaps between rich and poor, or should we use this opportunity to build back better? What could a new economic model </w:t>
      </w:r>
      <w:proofErr w:type="gramStart"/>
      <w:r w:rsidRPr="00DE6C52">
        <w:rPr>
          <w:rStyle w:val="Style13ptBold"/>
          <w:b w:val="0"/>
          <w:sz w:val="12"/>
        </w:rPr>
        <w:t>actually look</w:t>
      </w:r>
      <w:proofErr w:type="gramEnd"/>
      <w:r w:rsidRPr="00DE6C52">
        <w:rPr>
          <w:rStyle w:val="Style13ptBold"/>
          <w:b w:val="0"/>
          <w:sz w:val="12"/>
        </w:rPr>
        <w:t xml:space="preserve"> like? What kinds of partnerships are needed between the public and private sectors to </w:t>
      </w:r>
      <w:proofErr w:type="gramStart"/>
      <w:r w:rsidRPr="00DE6C52">
        <w:rPr>
          <w:rStyle w:val="Style13ptBold"/>
          <w:b w:val="0"/>
          <w:sz w:val="12"/>
        </w:rPr>
        <w:t>actually make</w:t>
      </w:r>
      <w:proofErr w:type="gramEnd"/>
      <w:r w:rsidRPr="00DE6C52">
        <w:rPr>
          <w:rStyle w:val="Style13ptBold"/>
          <w:b w:val="0"/>
          <w:sz w:val="12"/>
        </w:rPr>
        <w:t xml:space="preserve"> it happen? </w:t>
      </w:r>
      <w:proofErr w:type="spellStart"/>
      <w:r w:rsidRPr="00DE6C52">
        <w:rPr>
          <w:rStyle w:val="Style13ptBold"/>
          <w:b w:val="0"/>
          <w:sz w:val="12"/>
        </w:rPr>
        <w:t>Paanelists</w:t>
      </w:r>
      <w:proofErr w:type="spellEnd"/>
      <w:r w:rsidRPr="00DE6C52">
        <w:rPr>
          <w:rStyle w:val="Style13ptBold"/>
          <w:b w:val="0"/>
          <w:sz w:val="12"/>
        </w:rPr>
        <w:t xml:space="preserve">: Loukas </w:t>
      </w:r>
      <w:proofErr w:type="spellStart"/>
      <w:r w:rsidRPr="00DE6C52">
        <w:rPr>
          <w:rStyle w:val="Style13ptBold"/>
          <w:b w:val="0"/>
          <w:sz w:val="12"/>
        </w:rPr>
        <w:t>Tsoukalis</w:t>
      </w:r>
      <w:proofErr w:type="spellEnd"/>
      <w:r w:rsidRPr="00DE6C52">
        <w:rPr>
          <w:rStyle w:val="Style13ptBold"/>
          <w:b w:val="0"/>
          <w:sz w:val="12"/>
        </w:rPr>
        <w:t xml:space="preserve">, president of the </w:t>
      </w:r>
      <w:proofErr w:type="spellStart"/>
      <w:proofErr w:type="gramStart"/>
      <w:r w:rsidRPr="00DE6C52">
        <w:rPr>
          <w:rStyle w:val="Style13ptBold"/>
          <w:b w:val="0"/>
          <w:sz w:val="12"/>
        </w:rPr>
        <w:t>board,Eliamep</w:t>
      </w:r>
      <w:proofErr w:type="spellEnd"/>
      <w:proofErr w:type="gramEnd"/>
      <w:r w:rsidRPr="00DE6C52">
        <w:rPr>
          <w:rStyle w:val="Style13ptBold"/>
          <w:b w:val="0"/>
          <w:sz w:val="12"/>
        </w:rPr>
        <w:t xml:space="preserve">; Azeem </w:t>
      </w:r>
      <w:proofErr w:type="spellStart"/>
      <w:r w:rsidRPr="00DE6C52">
        <w:rPr>
          <w:rStyle w:val="Style13ptBold"/>
          <w:b w:val="0"/>
          <w:sz w:val="12"/>
        </w:rPr>
        <w:t>Azhar</w:t>
      </w:r>
      <w:proofErr w:type="spellEnd"/>
      <w:r w:rsidRPr="00DE6C52">
        <w:rPr>
          <w:rStyle w:val="Style13ptBold"/>
          <w:b w:val="0"/>
          <w:sz w:val="12"/>
        </w:rPr>
        <w:t xml:space="preserve">, founder, Exponential View; and </w:t>
      </w:r>
      <w:proofErr w:type="spellStart"/>
      <w:r w:rsidRPr="00DE6C52">
        <w:rPr>
          <w:rStyle w:val="Style13ptBold"/>
          <w:b w:val="0"/>
          <w:sz w:val="12"/>
        </w:rPr>
        <w:t>Hervé</w:t>
      </w:r>
      <w:proofErr w:type="spellEnd"/>
      <w:r w:rsidRPr="00DE6C52">
        <w:rPr>
          <w:rStyle w:val="Style13ptBold"/>
          <w:b w:val="0"/>
          <w:sz w:val="12"/>
        </w:rPr>
        <w:t xml:space="preserve"> </w:t>
      </w:r>
      <w:proofErr w:type="spellStart"/>
      <w:r w:rsidRPr="00DE6C52">
        <w:rPr>
          <w:rStyle w:val="Style13ptBold"/>
          <w:b w:val="0"/>
          <w:sz w:val="12"/>
        </w:rPr>
        <w:t>Berville</w:t>
      </w:r>
      <w:proofErr w:type="spellEnd"/>
      <w:r w:rsidRPr="00DE6C52">
        <w:rPr>
          <w:rStyle w:val="Style13ptBold"/>
          <w:b w:val="0"/>
          <w:sz w:val="12"/>
        </w:rPr>
        <w:t xml:space="preserve">, member of French Parliament. Moderator: Liz Alderman, chief European business correspondent, The New York Times. MS. ALDERMAN One of the things we’ve heard frequently since the pandemic broke out was talk about how countries would steer not only through the health crisis, but also grow back from the massive economic crisis. </w:t>
      </w:r>
      <w:proofErr w:type="gramStart"/>
      <w:r w:rsidRPr="00DE6C52">
        <w:rPr>
          <w:rStyle w:val="Style13ptBold"/>
          <w:b w:val="0"/>
          <w:sz w:val="12"/>
        </w:rPr>
        <w:t>So</w:t>
      </w:r>
      <w:proofErr w:type="gramEnd"/>
      <w:r w:rsidRPr="00DE6C52">
        <w:rPr>
          <w:rStyle w:val="Style13ptBold"/>
          <w:b w:val="0"/>
          <w:sz w:val="12"/>
        </w:rPr>
        <w:t xml:space="preserve"> this mantra of “building back better” has become a new, in many ways, political catchphrase for an agenda that basically aims to better protect public services, tackle inequality and create a more shockproof economy while tackling climate change. </w:t>
      </w:r>
      <w:proofErr w:type="spellStart"/>
      <w:r w:rsidRPr="00DE6C52">
        <w:rPr>
          <w:rStyle w:val="Style13ptBold"/>
          <w:b w:val="0"/>
          <w:sz w:val="12"/>
        </w:rPr>
        <w:t>Loukis</w:t>
      </w:r>
      <w:proofErr w:type="spellEnd"/>
      <w:r w:rsidRPr="00DE6C52">
        <w:rPr>
          <w:rStyle w:val="Style13ptBold"/>
          <w:b w:val="0"/>
          <w:sz w:val="12"/>
        </w:rPr>
        <w:t xml:space="preserve">, since we’re here in Greece, you know this is a country like many others in Europe and around the world that has been recovering from an economic crisis, only to be hit by Covid. But now we are seeing a kind of major effort in this country to build back better. For example, you’ve got the digitalization of public services, building investments for a green economy and a major E.U. recovery plan. But is it possible to shockproof Greece or really any other country against future calamities? MR. TSOUKALIS Surely not. I mean, </w:t>
      </w:r>
      <w:proofErr w:type="gramStart"/>
      <w:r w:rsidRPr="00DE6C52">
        <w:rPr>
          <w:rStyle w:val="Style13ptBold"/>
          <w:b w:val="0"/>
          <w:sz w:val="12"/>
        </w:rPr>
        <w:t>first of all</w:t>
      </w:r>
      <w:proofErr w:type="gramEnd"/>
      <w:r w:rsidRPr="00DE6C52">
        <w:rPr>
          <w:rStyle w:val="Style13ptBold"/>
          <w:b w:val="0"/>
          <w:sz w:val="12"/>
        </w:rPr>
        <w:t xml:space="preserve">, let us remember that Greece went through a hellish decade, an economic crisis that led to a reduction of Greek G.D.P. by 25 percent — unprecedented for any developed country in the (postwar period. And then hit by a pandemic. Greece has been recovering and it’s now in the process of not only recovering, but also accelerating the digital and the green transformation of the economy, with the help of the European recovery program. And this is one factor that makes a huge difference with the way Europe and the European Union in particular try to tackle, or not tackle, the two crises. With the euro crisis, Europe took a long time and basically did very little, insisting on the economics of austerity, which worsened the problem in virtually the whole of Europe. Now with the pandemic, European political leaders luckily realized that if they repeated the same </w:t>
      </w:r>
      <w:proofErr w:type="gramStart"/>
      <w:r w:rsidRPr="00DE6C52">
        <w:rPr>
          <w:rStyle w:val="Style13ptBold"/>
          <w:b w:val="0"/>
          <w:sz w:val="12"/>
        </w:rPr>
        <w:t>experience</w:t>
      </w:r>
      <w:proofErr w:type="gramEnd"/>
      <w:r w:rsidRPr="00DE6C52">
        <w:rPr>
          <w:rStyle w:val="Style13ptBold"/>
          <w:b w:val="0"/>
          <w:sz w:val="12"/>
        </w:rPr>
        <w:t xml:space="preserve"> they had with the euro crisis the risk of the European Union splitting apart would be very high. So that’s why we ended up with an extremely ambitious recovery program, which also leads to the first mutualization of European debt, which is not exactly the (Hamiltonian) moment for Europe, but it’s just an important first step. MS. ALDERMAN Azeem, obviously one of the major elements in helping to sustain any kind of recovery from the pandemic has to do with the quality of jobs and basically the way companies are operating in society. We’ve seen divisions in society </w:t>
      </w:r>
      <w:proofErr w:type="gramStart"/>
      <w:r w:rsidRPr="00DE6C52">
        <w:rPr>
          <w:rStyle w:val="Style13ptBold"/>
          <w:b w:val="0"/>
          <w:sz w:val="12"/>
        </w:rPr>
        <w:t>open up</w:t>
      </w:r>
      <w:proofErr w:type="gramEnd"/>
      <w:r w:rsidRPr="00DE6C52">
        <w:rPr>
          <w:rStyle w:val="Style13ptBold"/>
          <w:b w:val="0"/>
          <w:sz w:val="12"/>
        </w:rPr>
        <w:t xml:space="preserve">, with inequalities becoming even greater since the pandemic started. And you had a column in Wired magazine recently titled “The Exponential Age Will Transform Economics Forever,” which talked about how our inability to understand that we’re living in a moment of exponential change could tear apart economics and society. Can you just explain to us what you mean by that and what are the implications of it at a time when countries are looking for ways to reset their economies from the impact of the pandemic? MR. AZHAR Where we found ourselves just before the pandemic was still an uncomfortable position in the sense that even though employment levels were very high in most of the richer economies in the world, there were certainly significant questions about the quality of that employment. As we move to apply these exponential technologies and we build platforms like Uber and many others, we see a bifurcation in not necessarily the quantity of workers, but the quality of that work. And when we look at what’s happened during the pandemic, the winners in industry have been those digital network platforms. Amazon added 800,000 workers globally since the pandemic started. And at one high level that’s a great number, that is 800,000 more families with employment. But one of the things that we have noticed, it’s something I write about in my book, is that the relative power between the corporation and the worker has shifted dramatically in favor of the corporation over the last 40 or 50 years as we’ve implemented these advanced technologies. We see that in measures like the labor share of national income, which has been declining in pretty much all over the rich world. And </w:t>
      </w:r>
      <w:proofErr w:type="gramStart"/>
      <w:r w:rsidRPr="00DE6C52">
        <w:rPr>
          <w:rStyle w:val="Style13ptBold"/>
          <w:b w:val="0"/>
          <w:sz w:val="12"/>
        </w:rPr>
        <w:t>so</w:t>
      </w:r>
      <w:proofErr w:type="gramEnd"/>
      <w:r w:rsidRPr="00DE6C52">
        <w:rPr>
          <w:rStyle w:val="Style13ptBold"/>
          <w:b w:val="0"/>
          <w:sz w:val="12"/>
        </w:rPr>
        <w:t xml:space="preserve"> we sit at a moment where we have to ask whether the traditional orthodoxies of our economics still make sense. Do they serve us? And they perhaps may serve a </w:t>
      </w:r>
    </w:p>
    <w:p w14:paraId="69FCD0AE" w14:textId="77777777" w:rsidR="00D8750B" w:rsidRPr="00605A69" w:rsidRDefault="00D8750B" w:rsidP="00D8750B">
      <w:pPr>
        <w:pStyle w:val="Heading4"/>
      </w:pPr>
      <w:r w:rsidRPr="00605A69">
        <w:t xml:space="preserve">Democracy </w:t>
      </w:r>
      <w:r w:rsidRPr="00605A69">
        <w:rPr>
          <w:i/>
          <w:u w:val="single"/>
        </w:rPr>
        <w:t xml:space="preserve">solves </w:t>
      </w:r>
      <w:r w:rsidRPr="00605A69">
        <w:t xml:space="preserve">climate </w:t>
      </w:r>
      <w:proofErr w:type="gramStart"/>
      <w:r w:rsidRPr="00605A69">
        <w:t>change</w:t>
      </w:r>
      <w:proofErr w:type="gramEnd"/>
      <w:r w:rsidRPr="00605A69">
        <w:t xml:space="preserve"> but we need an </w:t>
      </w:r>
      <w:r w:rsidRPr="00605A69">
        <w:rPr>
          <w:i/>
          <w:u w:val="single"/>
        </w:rPr>
        <w:t>increase</w:t>
      </w:r>
      <w:r w:rsidRPr="00605A69">
        <w:t xml:space="preserve"> in pace of action</w:t>
      </w:r>
    </w:p>
    <w:p w14:paraId="22DEA3B7" w14:textId="77777777" w:rsidR="00D8750B" w:rsidRPr="00DE6C52" w:rsidRDefault="00D8750B" w:rsidP="00D8750B">
      <w:r w:rsidRPr="00DE6C52">
        <w:rPr>
          <w:rStyle w:val="Style13ptBold"/>
        </w:rPr>
        <w:t>Casas-Zamora 21</w:t>
      </w:r>
      <w:r w:rsidRPr="00DE6C52">
        <w:t xml:space="preserve"> [Dr. Kevin Casas-Zamora is the Secretary-General of the International Institute for Democracy and Electoral Assistance (IDEA), with over 25 years of experience in democratic governance as a researcher, analyst, educator, </w:t>
      </w:r>
      <w:proofErr w:type="gramStart"/>
      <w:r w:rsidRPr="00DE6C52">
        <w:t>consultant</w:t>
      </w:r>
      <w:proofErr w:type="gramEnd"/>
      <w:r w:rsidRPr="00DE6C52">
        <w:t xml:space="preserve"> and public official. Here he discusses the role that democracy plays in mitigating climate change. 06/29/2021 Why democracy is the key ingredient to battling climate change” </w:t>
      </w:r>
      <w:hyperlink r:id="rId23" w:history="1">
        <w:r w:rsidRPr="00DE6C52">
          <w:rPr>
            <w:rStyle w:val="Hyperlink"/>
          </w:rPr>
          <w:t>https://www.euronews.com/green/2021/06/29/why-democracy-is-the-key-ingredient-to-battling-climate-change</w:t>
        </w:r>
      </w:hyperlink>
      <w:r w:rsidRPr="00DE6C52">
        <w:t xml:space="preserve"> ] //</w:t>
      </w:r>
      <w:proofErr w:type="spellStart"/>
      <w:r w:rsidRPr="00DE6C52">
        <w:t>aaditg</w:t>
      </w:r>
      <w:proofErr w:type="spellEnd"/>
    </w:p>
    <w:p w14:paraId="523B6AA9" w14:textId="77777777" w:rsidR="00D8750B" w:rsidRDefault="00D8750B" w:rsidP="00D8750B">
      <w:pPr>
        <w:rPr>
          <w:sz w:val="14"/>
        </w:rPr>
      </w:pPr>
      <w:r w:rsidRPr="00DE6C52">
        <w:rPr>
          <w:sz w:val="14"/>
        </w:rPr>
        <w:t xml:space="preserve">The </w:t>
      </w:r>
      <w:r w:rsidRPr="00DE6C52">
        <w:rPr>
          <w:rStyle w:val="StyleUnderline"/>
        </w:rPr>
        <w:t>recent court rulings tell us a lot</w:t>
      </w:r>
      <w:r w:rsidRPr="00DE6C52">
        <w:rPr>
          <w:sz w:val="14"/>
        </w:rPr>
        <w:t xml:space="preserve">, not just about the powerful assets that democracy can deploy in the struggle against climate change, </w:t>
      </w:r>
      <w:r w:rsidRPr="00DE6C52">
        <w:rPr>
          <w:rStyle w:val="StyleUnderline"/>
        </w:rPr>
        <w:t xml:space="preserve">but also the long-term robustness of the case for democracy as a political system. </w:t>
      </w:r>
      <w:r w:rsidRPr="00DE6C52">
        <w:rPr>
          <w:rStyle w:val="StyleUnderline"/>
          <w:highlight w:val="green"/>
        </w:rPr>
        <w:t>Democracies</w:t>
      </w:r>
      <w:r w:rsidRPr="00DE6C52">
        <w:rPr>
          <w:rStyle w:val="StyleUnderline"/>
        </w:rPr>
        <w:t xml:space="preserve"> are </w:t>
      </w:r>
      <w:r w:rsidRPr="00DE6C52">
        <w:rPr>
          <w:rStyle w:val="StyleUnderline"/>
          <w:highlight w:val="green"/>
        </w:rPr>
        <w:t>under pressure</w:t>
      </w:r>
      <w:r w:rsidRPr="00DE6C52">
        <w:rPr>
          <w:rStyle w:val="StyleUnderline"/>
        </w:rPr>
        <w:t xml:space="preserve"> from populism, disinformation, </w:t>
      </w:r>
      <w:proofErr w:type="gramStart"/>
      <w:r w:rsidRPr="00DE6C52">
        <w:rPr>
          <w:rStyle w:val="StyleUnderline"/>
        </w:rPr>
        <w:t>inequality</w:t>
      </w:r>
      <w:proofErr w:type="gramEnd"/>
      <w:r w:rsidRPr="00DE6C52">
        <w:rPr>
          <w:rStyle w:val="StyleUnderline"/>
        </w:rPr>
        <w:t xml:space="preserve"> and voter frustration, according to the Global State of Democracy report from the intergovernmental </w:t>
      </w:r>
      <w:proofErr w:type="spellStart"/>
      <w:r w:rsidRPr="00DE6C52">
        <w:rPr>
          <w:rStyle w:val="StyleUnderline"/>
        </w:rPr>
        <w:t>organisation</w:t>
      </w:r>
      <w:proofErr w:type="spellEnd"/>
      <w:r w:rsidRPr="00DE6C52">
        <w:rPr>
          <w:rStyle w:val="StyleUnderline"/>
        </w:rPr>
        <w:t xml:space="preserve"> International (IDEA). They are also afflicted by a crisis of self-confidence. </w:t>
      </w:r>
      <w:r w:rsidRPr="00DE6C52">
        <w:rPr>
          <w:sz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w:t>
      </w:r>
      <w:proofErr w:type="spellStart"/>
      <w:r w:rsidRPr="00DE6C52">
        <w:rPr>
          <w:sz w:val="14"/>
        </w:rPr>
        <w:t>AmazonAndre</w:t>
      </w:r>
      <w:proofErr w:type="spellEnd"/>
      <w:r w:rsidRPr="00DE6C52">
        <w:rPr>
          <w:sz w:val="14"/>
        </w:rPr>
        <w:t xml:space="preserve"> Penner/AP2011 ‘Extremists and populists on the rise’: Why the EU needs a green prosecutor What are the vices to democracy? This narrative is not concocted out of thin air. Democracies do suffer from vices when it comes to slow-burning crises like global warming. </w:t>
      </w:r>
      <w:r w:rsidRPr="00DE6C52">
        <w:rPr>
          <w:rStyle w:val="StyleUnderline"/>
        </w:rPr>
        <w:t xml:space="preserve">Voters and politicians have short attention spans. </w:t>
      </w:r>
      <w:r w:rsidRPr="00DE6C52">
        <w:rPr>
          <w:rStyle w:val="Emphasis"/>
        </w:rPr>
        <w:t>Balances</w:t>
      </w:r>
      <w:r w:rsidRPr="00DE6C52">
        <w:rPr>
          <w:sz w:val="14"/>
        </w:rPr>
        <w:t xml:space="preserve"> of power </w:t>
      </w:r>
      <w:r w:rsidRPr="00DE6C52">
        <w:rPr>
          <w:rStyle w:val="Emphasis"/>
        </w:rPr>
        <w:t>mean reforms can be held hostage to obstinate US Senators or oil lobbyists.</w:t>
      </w:r>
      <w:r w:rsidRPr="00DE6C52">
        <w:rPr>
          <w:sz w:val="14"/>
        </w:rPr>
        <w:t xml:space="preserve"> Science can play second fiddle to voters if it entails higher taxes - France’s yellow vest protests, sparked by fuel price rises, are a case in point. And yet, despite all this, the facts are clear - </w:t>
      </w:r>
      <w:r w:rsidRPr="00DE6C52">
        <w:rPr>
          <w:rStyle w:val="Emphasis"/>
          <w:highlight w:val="green"/>
        </w:rPr>
        <w:t>9 out of the 10 top performers in</w:t>
      </w:r>
      <w:r w:rsidRPr="00DE6C52">
        <w:rPr>
          <w:rStyle w:val="Emphasis"/>
        </w:rPr>
        <w:t xml:space="preserve"> the 2021 </w:t>
      </w:r>
      <w:r w:rsidRPr="00DE6C52">
        <w:rPr>
          <w:rStyle w:val="Emphasis"/>
          <w:highlight w:val="green"/>
        </w:rPr>
        <w:t>Climate Change Performance Index are democracies</w:t>
      </w:r>
      <w:r w:rsidRPr="00DE6C52">
        <w:rPr>
          <w:rStyle w:val="Emphasis"/>
        </w:rPr>
        <w:t>.</w:t>
      </w:r>
      <w:r w:rsidRPr="00DE6C52">
        <w:rPr>
          <w:sz w:val="14"/>
        </w:rPr>
        <w:t xml:space="preserve"> Sweden tops the list of 57 countries. China is 30th. The reasons for this are not hard to fathom. </w:t>
      </w:r>
      <w:r w:rsidRPr="00DE6C52">
        <w:rPr>
          <w:rStyle w:val="Emphasis"/>
          <w:highlight w:val="green"/>
        </w:rPr>
        <w:t>Democracies allow for</w:t>
      </w:r>
      <w:r w:rsidRPr="00DE6C52">
        <w:rPr>
          <w:rStyle w:val="Emphasis"/>
        </w:rPr>
        <w:t xml:space="preserve"> the </w:t>
      </w:r>
      <w:r w:rsidRPr="00DE6C52">
        <w:rPr>
          <w:rStyle w:val="Emphasis"/>
          <w:highlight w:val="green"/>
        </w:rPr>
        <w:t>free flow of information that enables</w:t>
      </w:r>
      <w:r w:rsidRPr="00DE6C52">
        <w:rPr>
          <w:rStyle w:val="Emphasis"/>
        </w:rPr>
        <w:t xml:space="preserve"> policy makers to debate and find solutions, and for </w:t>
      </w:r>
      <w:r w:rsidRPr="00DE6C52">
        <w:rPr>
          <w:rStyle w:val="Emphasis"/>
          <w:highlight w:val="green"/>
        </w:rPr>
        <w:t xml:space="preserve">civil society to </w:t>
      </w:r>
      <w:proofErr w:type="spellStart"/>
      <w:r w:rsidRPr="00DE6C52">
        <w:rPr>
          <w:rStyle w:val="Emphasis"/>
          <w:highlight w:val="green"/>
        </w:rPr>
        <w:t>mobilise</w:t>
      </w:r>
      <w:proofErr w:type="spellEnd"/>
      <w:r w:rsidRPr="00DE6C52">
        <w:rPr>
          <w:sz w:val="14"/>
        </w:rPr>
        <w:t xml:space="preserve">. It is </w:t>
      </w:r>
      <w:r w:rsidRPr="00DE6C52">
        <w:rPr>
          <w:rStyle w:val="StyleUnderline"/>
          <w:highlight w:val="green"/>
        </w:rPr>
        <w:t>no coincidence</w:t>
      </w:r>
      <w:r w:rsidRPr="00DE6C52">
        <w:rPr>
          <w:sz w:val="14"/>
        </w:rPr>
        <w:t xml:space="preserve"> that youth campaigner </w:t>
      </w:r>
      <w:r w:rsidRPr="00DE6C52">
        <w:rPr>
          <w:rStyle w:val="StyleUnderline"/>
        </w:rPr>
        <w:t xml:space="preserve">Greta </w:t>
      </w:r>
      <w:r w:rsidRPr="00DE6C52">
        <w:rPr>
          <w:rStyle w:val="StyleUnderline"/>
          <w:highlight w:val="green"/>
        </w:rPr>
        <w:t>Thunberg helped spark a</w:t>
      </w:r>
      <w:r w:rsidRPr="00DE6C52">
        <w:rPr>
          <w:rStyle w:val="StyleUnderline"/>
        </w:rPr>
        <w:t xml:space="preserve"> global </w:t>
      </w:r>
      <w:r w:rsidRPr="00DE6C52">
        <w:rPr>
          <w:rStyle w:val="StyleUnderline"/>
          <w:highlight w:val="green"/>
        </w:rPr>
        <w:t>movement f</w:t>
      </w:r>
      <w:r w:rsidRPr="00DE6C52">
        <w:rPr>
          <w:rStyle w:val="StyleUnderline"/>
        </w:rPr>
        <w:t xml:space="preserve">rom a lone street demonstration in Sweden, one of the world’s top performing democracies. </w:t>
      </w:r>
      <w:r w:rsidRPr="00DE6C52">
        <w:rPr>
          <w:sz w:val="14"/>
        </w:rPr>
        <w:t xml:space="preserve">It is no coincidence that youth campaigner Greta Thunberg helped spark a global movement from a lone street demonstration in Sweden, one of the world’s top performing democracies. </w:t>
      </w:r>
      <w:r w:rsidRPr="00DE6C52">
        <w:rPr>
          <w:rStyle w:val="StyleUnderline"/>
        </w:rPr>
        <w:t>Democracies are more effective against climate change for the same reasons that they don’t experience famines, as</w:t>
      </w:r>
      <w:r w:rsidRPr="00DE6C52">
        <w:rPr>
          <w:sz w:val="14"/>
        </w:rPr>
        <w:t xml:space="preserve"> Nobel Laureate Indian economist </w:t>
      </w:r>
      <w:r w:rsidRPr="00DE6C52">
        <w:rPr>
          <w:rStyle w:val="Emphasis"/>
        </w:rPr>
        <w:t xml:space="preserve">Amartya Sen suggested long ago - because in </w:t>
      </w:r>
      <w:r w:rsidRPr="00DE6C52">
        <w:rPr>
          <w:rStyle w:val="Emphasis"/>
          <w:highlight w:val="green"/>
        </w:rPr>
        <w:t>allowing freedom of expression, a</w:t>
      </w:r>
      <w:r w:rsidRPr="00DE6C52">
        <w:rPr>
          <w:rStyle w:val="Emphasis"/>
        </w:rPr>
        <w:t xml:space="preserve"> vibrant civil </w:t>
      </w:r>
      <w:r w:rsidRPr="00DE6C52">
        <w:rPr>
          <w:rStyle w:val="Emphasis"/>
          <w:highlight w:val="green"/>
        </w:rPr>
        <w:t>society, regular elections</w:t>
      </w:r>
      <w:r w:rsidRPr="00DE6C52">
        <w:rPr>
          <w:rStyle w:val="Emphasis"/>
        </w:rPr>
        <w:t xml:space="preserve"> and the workings of checks and balances, they </w:t>
      </w:r>
      <w:r w:rsidRPr="00DE6C52">
        <w:rPr>
          <w:rStyle w:val="Emphasis"/>
          <w:highlight w:val="green"/>
        </w:rPr>
        <w:t xml:space="preserve">increase the likelihood that crises will be </w:t>
      </w:r>
      <w:proofErr w:type="gramStart"/>
      <w:r w:rsidRPr="00DE6C52">
        <w:rPr>
          <w:rStyle w:val="Emphasis"/>
          <w:highlight w:val="green"/>
        </w:rPr>
        <w:t>met</w:t>
      </w:r>
      <w:proofErr w:type="gramEnd"/>
      <w:r w:rsidRPr="00DE6C52">
        <w:rPr>
          <w:rStyle w:val="Emphasis"/>
        </w:rPr>
        <w:t xml:space="preserve"> and destructive policies corrected. </w:t>
      </w:r>
      <w:r w:rsidRPr="00DE6C52">
        <w:rPr>
          <w:sz w:val="14"/>
        </w:rPr>
        <w:t xml:space="preserve">Democracy is not simply elections - </w:t>
      </w:r>
      <w:r w:rsidRPr="00DE6C52">
        <w:rPr>
          <w:rStyle w:val="StyleUnderline"/>
        </w:rPr>
        <w:t xml:space="preserve">it is the </w:t>
      </w:r>
      <w:proofErr w:type="gramStart"/>
      <w:r w:rsidRPr="00DE6C52">
        <w:rPr>
          <w:rStyle w:val="StyleUnderline"/>
        </w:rPr>
        <w:t>often chaotic</w:t>
      </w:r>
      <w:proofErr w:type="gramEnd"/>
      <w:r w:rsidRPr="00DE6C52">
        <w:rPr>
          <w:rStyle w:val="StyleUnderline"/>
        </w:rPr>
        <w:t xml:space="preserve"> workings of myriad institutions and groups as well as a culture of open debate, where climate reform is nudged along by courts, free media, parliaments, and public protests.</w:t>
      </w:r>
      <w:r w:rsidRPr="00DE6C52">
        <w:rPr>
          <w:sz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more legitimate and accepted by society, and hence more durable. Canva Democracy is a key ingredient to fighting climate </w:t>
      </w:r>
      <w:proofErr w:type="spellStart"/>
      <w:r w:rsidRPr="00DE6C52">
        <w:rPr>
          <w:sz w:val="14"/>
        </w:rPr>
        <w:t>changeCanva</w:t>
      </w:r>
      <w:proofErr w:type="spellEnd"/>
      <w:r w:rsidRPr="00DE6C52">
        <w:rPr>
          <w:sz w:val="14"/>
        </w:rPr>
        <w:t xml:space="preserve"> This is vital for climate change. </w:t>
      </w:r>
      <w:proofErr w:type="spellStart"/>
      <w:r w:rsidRPr="00DE6C52">
        <w:rPr>
          <w:sz w:val="14"/>
        </w:rPr>
        <w:t>Decarbonisation</w:t>
      </w:r>
      <w:proofErr w:type="spellEnd"/>
      <w:r w:rsidRPr="00DE6C52">
        <w:rPr>
          <w:sz w:val="14"/>
        </w:rPr>
        <w:t xml:space="preserve"> is not something governments do by fiat, though act they must - it is something societies </w:t>
      </w:r>
      <w:proofErr w:type="gramStart"/>
      <w:r w:rsidRPr="00DE6C52">
        <w:rPr>
          <w:sz w:val="14"/>
        </w:rPr>
        <w:t>as a whole must</w:t>
      </w:r>
      <w:proofErr w:type="gramEnd"/>
      <w:r w:rsidRPr="00DE6C52">
        <w:rPr>
          <w:sz w:val="14"/>
        </w:rPr>
        <w:t xml:space="preserve"> do by conviction. Consumer habits will need to change, from reducing air travel to adjusting diets. Trillions of dollars will have to be invested in transforming the sources of energy that fuel economies. </w:t>
      </w:r>
      <w:r w:rsidRPr="00DE6C52">
        <w:rPr>
          <w:rStyle w:val="StyleUnderline"/>
        </w:rPr>
        <w:t>New social contracts will have to be devised so that the burden of these fiscal bills can be equitably shared.</w:t>
      </w:r>
      <w:r w:rsidRPr="00DE6C52">
        <w:rPr>
          <w:sz w:val="14"/>
        </w:rPr>
        <w:t xml:space="preserve"> </w:t>
      </w:r>
      <w:r w:rsidRPr="00DE6C52">
        <w:rPr>
          <w:rStyle w:val="Emphasis"/>
        </w:rPr>
        <w:t xml:space="preserve">There is </w:t>
      </w:r>
      <w:r w:rsidRPr="00DE6C52">
        <w:rPr>
          <w:rStyle w:val="Emphasis"/>
          <w:highlight w:val="green"/>
        </w:rPr>
        <w:t>no guarantee</w:t>
      </w:r>
      <w:r w:rsidRPr="00DE6C52">
        <w:rPr>
          <w:rStyle w:val="Emphasis"/>
        </w:rPr>
        <w:t xml:space="preserve"> that democracies will succeed in building the consensus needed to save our species, </w:t>
      </w:r>
      <w:r w:rsidRPr="00DE6C52">
        <w:rPr>
          <w:rStyle w:val="Emphasis"/>
          <w:highlight w:val="green"/>
        </w:rPr>
        <w:t>but their odds are better than</w:t>
      </w:r>
      <w:r w:rsidRPr="00DE6C52">
        <w:rPr>
          <w:rStyle w:val="Emphasis"/>
        </w:rPr>
        <w:t xml:space="preserve"> those of </w:t>
      </w:r>
      <w:r w:rsidRPr="00DE6C52">
        <w:rPr>
          <w:rStyle w:val="Emphasis"/>
          <w:highlight w:val="green"/>
        </w:rPr>
        <w:t>any other political arrangement</w:t>
      </w:r>
      <w:r w:rsidRPr="00DE6C52">
        <w:rPr>
          <w:rStyle w:val="Emphasis"/>
        </w:rPr>
        <w:t xml:space="preserve">. </w:t>
      </w:r>
      <w:r w:rsidRPr="00DE6C52">
        <w:rPr>
          <w:sz w:val="14"/>
        </w:rPr>
        <w:t xml:space="preserve">Could </w:t>
      </w:r>
      <w:proofErr w:type="spellStart"/>
      <w:r w:rsidRPr="00DE6C52">
        <w:rPr>
          <w:sz w:val="14"/>
        </w:rPr>
        <w:t>decarbonising</w:t>
      </w:r>
      <w:proofErr w:type="spellEnd"/>
      <w:r w:rsidRPr="00DE6C52">
        <w:rPr>
          <w:sz w:val="14"/>
        </w:rPr>
        <w:t xml:space="preserve"> our cities be the answer to climate change? Kids are disappointed in grownups’ ‘un-green’ ways: Here are their plans for a cleaner future Democratic governance could slow down climate change This is, however, the key question – while </w:t>
      </w:r>
      <w:proofErr w:type="gramStart"/>
      <w:r w:rsidRPr="00DE6C52">
        <w:rPr>
          <w:sz w:val="14"/>
        </w:rPr>
        <w:t xml:space="preserve">it is clear that </w:t>
      </w:r>
      <w:r w:rsidRPr="00DE6C52">
        <w:rPr>
          <w:rStyle w:val="Emphasis"/>
        </w:rPr>
        <w:t>the</w:t>
      </w:r>
      <w:proofErr w:type="gramEnd"/>
      <w:r w:rsidRPr="00DE6C52">
        <w:rPr>
          <w:rStyle w:val="Emphasis"/>
        </w:rPr>
        <w:t xml:space="preserve"> </w:t>
      </w:r>
      <w:r w:rsidRPr="00DE6C52">
        <w:rPr>
          <w:rStyle w:val="Emphasis"/>
          <w:highlight w:val="green"/>
        </w:rPr>
        <w:t>attributes of democracy are</w:t>
      </w:r>
      <w:r w:rsidRPr="00DE6C52">
        <w:rPr>
          <w:rStyle w:val="Emphasis"/>
        </w:rPr>
        <w:t xml:space="preserve"> potentially </w:t>
      </w:r>
      <w:r w:rsidRPr="00DE6C52">
        <w:rPr>
          <w:rStyle w:val="Emphasis"/>
          <w:highlight w:val="green"/>
        </w:rPr>
        <w:t>superior to deal with climate change</w:t>
      </w:r>
      <w:r w:rsidRPr="00DE6C52">
        <w:rPr>
          <w:rStyle w:val="Emphasis"/>
        </w:rPr>
        <w:t xml:space="preserve">, it is </w:t>
      </w:r>
      <w:r w:rsidRPr="00DE6C52">
        <w:rPr>
          <w:rStyle w:val="Emphasis"/>
          <w:highlight w:val="green"/>
        </w:rPr>
        <w:t>much less clear</w:t>
      </w:r>
      <w:r w:rsidRPr="00DE6C52">
        <w:rPr>
          <w:rStyle w:val="Emphasis"/>
        </w:rPr>
        <w:t xml:space="preserve"> that </w:t>
      </w:r>
      <w:r w:rsidRPr="00DE6C52">
        <w:rPr>
          <w:rStyle w:val="Emphasis"/>
          <w:highlight w:val="green"/>
        </w:rPr>
        <w:t>they will be</w:t>
      </w:r>
      <w:r w:rsidRPr="00DE6C52">
        <w:rPr>
          <w:rStyle w:val="Emphasis"/>
        </w:rPr>
        <w:t xml:space="preserve"> actually </w:t>
      </w:r>
      <w:r w:rsidRPr="00DE6C52">
        <w:rPr>
          <w:rStyle w:val="Emphasis"/>
          <w:highlight w:val="green"/>
        </w:rPr>
        <w:t>deployed</w:t>
      </w:r>
      <w:r w:rsidRPr="00DE6C52">
        <w:rPr>
          <w:rStyle w:val="Emphasis"/>
        </w:rPr>
        <w:t xml:space="preserve"> with the celerity required</w:t>
      </w:r>
      <w:r w:rsidRPr="00DE6C52">
        <w:rPr>
          <w:sz w:val="14"/>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DE6C52">
        <w:rPr>
          <w:rStyle w:val="Emphasis"/>
        </w:rPr>
        <w:t xml:space="preserve">Democratic </w:t>
      </w:r>
      <w:r w:rsidRPr="00DE6C52">
        <w:rPr>
          <w:rStyle w:val="Emphasis"/>
          <w:highlight w:val="green"/>
        </w:rPr>
        <w:t>governments</w:t>
      </w:r>
      <w:r w:rsidRPr="00DE6C52">
        <w:rPr>
          <w:rStyle w:val="Emphasis"/>
        </w:rPr>
        <w:t xml:space="preserve">, parliaments, and political leaders </w:t>
      </w:r>
      <w:r w:rsidRPr="00DE6C52">
        <w:rPr>
          <w:rStyle w:val="Emphasis"/>
          <w:highlight w:val="green"/>
        </w:rPr>
        <w:t>must also</w:t>
      </w:r>
      <w:r w:rsidRPr="00DE6C52">
        <w:rPr>
          <w:rStyle w:val="Emphasis"/>
        </w:rPr>
        <w:t xml:space="preserve"> dramatically </w:t>
      </w:r>
      <w:r w:rsidRPr="00DE6C52">
        <w:rPr>
          <w:rStyle w:val="Emphasis"/>
          <w:highlight w:val="green"/>
        </w:rPr>
        <w:t>increase the pace of their actions</w:t>
      </w:r>
      <w:r w:rsidRPr="00DE6C52">
        <w:rPr>
          <w:rStyle w:val="Emphasis"/>
        </w:rPr>
        <w:t xml:space="preserve">. </w:t>
      </w:r>
      <w:proofErr w:type="gramStart"/>
      <w:r w:rsidRPr="00DE6C52">
        <w:rPr>
          <w:sz w:val="14"/>
        </w:rPr>
        <w:t>This is why</w:t>
      </w:r>
      <w:proofErr w:type="gramEnd"/>
      <w:r w:rsidRPr="00DE6C52">
        <w:rPr>
          <w:sz w:val="14"/>
        </w:rPr>
        <w:t xml:space="preserve"> it is so vital to connect the discussion of climate change with debates on the quality of democratic governance. </w:t>
      </w:r>
      <w:r w:rsidRPr="00DE6C52">
        <w:rPr>
          <w:rStyle w:val="StyleUnderline"/>
        </w:rPr>
        <w:t xml:space="preserve">We </w:t>
      </w:r>
      <w:r w:rsidRPr="00DE6C52">
        <w:rPr>
          <w:rStyle w:val="StyleUnderline"/>
          <w:highlight w:val="green"/>
        </w:rPr>
        <w:t>must</w:t>
      </w:r>
      <w:r w:rsidRPr="00DE6C52">
        <w:rPr>
          <w:rStyle w:val="StyleUnderline"/>
        </w:rPr>
        <w:t xml:space="preserve"> distill, disseminate, and </w:t>
      </w:r>
      <w:r w:rsidRPr="00DE6C52">
        <w:rPr>
          <w:rStyle w:val="StyleUnderline"/>
          <w:highlight w:val="green"/>
        </w:rPr>
        <w:t>design</w:t>
      </w:r>
      <w:r w:rsidRPr="00DE6C52">
        <w:rPr>
          <w:rStyle w:val="StyleUnderline"/>
        </w:rPr>
        <w:t xml:space="preserve"> the institutions and </w:t>
      </w:r>
      <w:r w:rsidRPr="00DE6C52">
        <w:rPr>
          <w:rStyle w:val="StyleUnderline"/>
          <w:highlight w:val="green"/>
        </w:rPr>
        <w:t>practices that are</w:t>
      </w:r>
      <w:r w:rsidRPr="00DE6C52">
        <w:rPr>
          <w:rStyle w:val="StyleUnderline"/>
        </w:rPr>
        <w:t xml:space="preserve"> more </w:t>
      </w:r>
      <w:r w:rsidRPr="00DE6C52">
        <w:rPr>
          <w:rStyle w:val="StyleUnderline"/>
          <w:highlight w:val="green"/>
        </w:rPr>
        <w:t>likely to</w:t>
      </w:r>
      <w:r w:rsidRPr="00DE6C52">
        <w:rPr>
          <w:rStyle w:val="StyleUnderline"/>
        </w:rPr>
        <w:t xml:space="preserve"> allow democracies to build consensus, distribute burdens and make decisions effectively to </w:t>
      </w:r>
      <w:r w:rsidRPr="00DE6C52">
        <w:rPr>
          <w:rStyle w:val="StyleUnderline"/>
          <w:highlight w:val="green"/>
        </w:rPr>
        <w:t>meet the climate crisis.</w:t>
      </w:r>
      <w:r w:rsidRPr="00DE6C52">
        <w:rPr>
          <w:rStyle w:val="StyleUnderline"/>
        </w:rPr>
        <w:t xml:space="preserve"> </w:t>
      </w:r>
      <w:r w:rsidRPr="00DE6C52">
        <w:rPr>
          <w:rStyle w:val="Emphasis"/>
          <w:highlight w:val="green"/>
        </w:rPr>
        <w:t>Experimenting with new forms of</w:t>
      </w:r>
      <w:r w:rsidRPr="00DE6C52">
        <w:rPr>
          <w:rStyle w:val="Emphasis"/>
        </w:rPr>
        <w:t xml:space="preserve"> political </w:t>
      </w:r>
      <w:r w:rsidRPr="00DE6C52">
        <w:rPr>
          <w:rStyle w:val="Emphasis"/>
          <w:highlight w:val="green"/>
        </w:rPr>
        <w:t>deliberation</w:t>
      </w:r>
      <w:r w:rsidRPr="00DE6C52">
        <w:rPr>
          <w:sz w:val="14"/>
          <w:highlight w:val="green"/>
        </w:rPr>
        <w:t>,</w:t>
      </w:r>
      <w:r w:rsidRPr="00DE6C52">
        <w:rPr>
          <w:sz w:val="14"/>
        </w:rPr>
        <w:t xml:space="preserve"> like citizens’ assemblies, enlarging the representation of young people by lowering the voting age and adopting some of the bargaining practices between industries, workers and governments that </w:t>
      </w:r>
      <w:r w:rsidRPr="00DE6C52">
        <w:rPr>
          <w:rStyle w:val="Emphasis"/>
          <w:highlight w:val="green"/>
        </w:rPr>
        <w:t>have been</w:t>
      </w:r>
      <w:r w:rsidRPr="00DE6C52">
        <w:rPr>
          <w:rStyle w:val="Emphasis"/>
        </w:rPr>
        <w:t xml:space="preserve"> </w:t>
      </w:r>
      <w:r w:rsidRPr="00DE6C52">
        <w:rPr>
          <w:sz w:val="14"/>
        </w:rPr>
        <w:t xml:space="preserve">so </w:t>
      </w:r>
      <w:r w:rsidRPr="00DE6C52">
        <w:rPr>
          <w:rStyle w:val="Emphasis"/>
          <w:highlight w:val="green"/>
        </w:rPr>
        <w:t>instrumental</w:t>
      </w:r>
      <w:r w:rsidRPr="00DE6C52">
        <w:rPr>
          <w:rStyle w:val="Emphasis"/>
        </w:rPr>
        <w:t xml:space="preserve"> </w:t>
      </w:r>
      <w:r w:rsidRPr="00DE6C52">
        <w:rPr>
          <w:sz w:val="14"/>
        </w:rPr>
        <w:t>in</w:t>
      </w:r>
      <w:r w:rsidRPr="00DE6C52">
        <w:rPr>
          <w:rStyle w:val="Emphasis"/>
        </w:rPr>
        <w:t xml:space="preserve"> building consensus</w:t>
      </w:r>
      <w:r w:rsidRPr="00DE6C52">
        <w:rPr>
          <w:sz w:val="14"/>
        </w:rPr>
        <w:t xml:space="preserve"> in Northern Europe - this is the stuff democratic governance agendas should be made of in the climate crisis era.</w:t>
      </w:r>
    </w:p>
    <w:p w14:paraId="4C77C4AA" w14:textId="77777777" w:rsidR="00D8750B" w:rsidRDefault="00D8750B" w:rsidP="00D8750B">
      <w:pPr>
        <w:rPr>
          <w:sz w:val="14"/>
        </w:rPr>
      </w:pPr>
    </w:p>
    <w:p w14:paraId="29C07D7C" w14:textId="77777777" w:rsidR="00D8750B" w:rsidRDefault="00D8750B" w:rsidP="00D8750B">
      <w:pPr>
        <w:rPr>
          <w:sz w:val="14"/>
        </w:rPr>
      </w:pPr>
    </w:p>
    <w:p w14:paraId="589ABBB6" w14:textId="77777777" w:rsidR="00D8750B" w:rsidRPr="00DE6C52" w:rsidRDefault="00D8750B" w:rsidP="00D8750B">
      <w:pPr>
        <w:pStyle w:val="Heading3"/>
        <w:rPr>
          <w:rFonts w:cs="Arial"/>
        </w:rPr>
      </w:pPr>
      <w:r w:rsidRPr="00DE6C52">
        <w:rPr>
          <w:rFonts w:cs="Arial"/>
        </w:rPr>
        <w:t>1AC – Solvency – Plan</w:t>
      </w:r>
    </w:p>
    <w:p w14:paraId="432021C3" w14:textId="107C6073" w:rsidR="00D8750B" w:rsidRPr="00CD6EB0" w:rsidRDefault="00D8750B" w:rsidP="00D8750B">
      <w:pPr>
        <w:pStyle w:val="Heading4"/>
      </w:pPr>
      <w:r>
        <w:t>Plan:</w:t>
      </w:r>
      <w:r w:rsidRPr="00CD6EB0">
        <w:t xml:space="preserve"> </w:t>
      </w:r>
      <w:r w:rsidRPr="006E4E55">
        <w:t>The United Kingdom of Great Britain and Northern Ireland</w:t>
      </w:r>
      <w:r>
        <w:t xml:space="preserve"> </w:t>
      </w:r>
      <w:r w:rsidRPr="00CD6EB0">
        <w:t>should recognize an unconditional right for workers to strike</w:t>
      </w:r>
      <w:r>
        <w:t>.</w:t>
      </w:r>
    </w:p>
    <w:p w14:paraId="42BC1E37" w14:textId="77777777" w:rsidR="00D8750B" w:rsidRPr="00CD6EB0" w:rsidRDefault="00D8750B" w:rsidP="00D8750B">
      <w:r w:rsidRPr="00BA25E3">
        <w:rPr>
          <w:rStyle w:val="Style13ptBold"/>
        </w:rPr>
        <w:t>Clarion 19</w:t>
      </w:r>
      <w:r w:rsidRPr="00CD6EB0">
        <w:t xml:space="preserve"> [ </w:t>
      </w:r>
      <w:r>
        <w:t xml:space="preserve">The Clarion is a magazine for labor </w:t>
      </w:r>
      <w:proofErr w:type="spellStart"/>
      <w:r>
        <w:t>activitists</w:t>
      </w:r>
      <w:proofErr w:type="spellEnd"/>
      <w:r>
        <w:t xml:space="preserve">. 9/09/2019 “Workers need the right to strike for climate justice” </w:t>
      </w:r>
      <w:proofErr w:type="gramStart"/>
      <w:r>
        <w:t>https://theclarionmag.org/2019/09/09/workers-need-the-right-to-strike-for-climate-justice/ ]</w:t>
      </w:r>
      <w:proofErr w:type="gramEnd"/>
      <w:r>
        <w:t xml:space="preserve"> // </w:t>
      </w:r>
      <w:proofErr w:type="spellStart"/>
      <w:r>
        <w:t>aaditg</w:t>
      </w:r>
      <w:proofErr w:type="spellEnd"/>
    </w:p>
    <w:p w14:paraId="45DFFECB" w14:textId="77777777" w:rsidR="00D8750B" w:rsidRDefault="00D8750B" w:rsidP="00D8750B">
      <w:r w:rsidRPr="00CD6EB0">
        <w:rPr>
          <w:rStyle w:val="Emphasis"/>
          <w:highlight w:val="green"/>
        </w:rPr>
        <w:t>Workers need the right to strike for climate justice</w:t>
      </w:r>
      <w:r w:rsidRPr="0063525A">
        <w:rPr>
          <w:rStyle w:val="Emphasis"/>
        </w:rPr>
        <w:t xml:space="preserve"> – repeal the anti-union laws</w:t>
      </w:r>
      <w:r>
        <w:rPr>
          <w:rStyle w:val="Emphasis"/>
        </w:rPr>
        <w:t xml:space="preserve"> </w:t>
      </w:r>
      <w:proofErr w:type="gramStart"/>
      <w:r>
        <w:t>In</w:t>
      </w:r>
      <w:proofErr w:type="gramEnd"/>
      <w:r>
        <w:t xml:space="preserve"> 2019, </w:t>
      </w:r>
      <w:r w:rsidRPr="0063525A">
        <w:rPr>
          <w:rStyle w:val="StyleUnderline"/>
        </w:rPr>
        <w:t>school students’ strikes internationally have shifted the debate about the climate crisis.</w:t>
      </w:r>
      <w:r>
        <w:t xml:space="preserve"> Now more and more school student activists </w:t>
      </w:r>
      <w:proofErr w:type="spellStart"/>
      <w:r>
        <w:t>recognise</w:t>
      </w:r>
      <w:proofErr w:type="spellEnd"/>
      <w:r>
        <w:t xml:space="preserve"> that they alone cannot tackle the crisis and win a fundamental transformation of society. A just transition to a new economic system run in the interests of people and planet, not profit, must have workers at its core. For more than thirty years</w:t>
      </w:r>
      <w:r w:rsidRPr="0063525A">
        <w:rPr>
          <w:rStyle w:val="Emphasis"/>
        </w:rPr>
        <w:t xml:space="preserve">, </w:t>
      </w:r>
      <w:r w:rsidRPr="00CD6EB0">
        <w:rPr>
          <w:rStyle w:val="Emphasis"/>
          <w:highlight w:val="green"/>
        </w:rPr>
        <w:t>workers in the UK have been fenced in by laws which make</w:t>
      </w:r>
      <w:r w:rsidRPr="0063525A">
        <w:rPr>
          <w:rStyle w:val="Emphasis"/>
        </w:rPr>
        <w:t xml:space="preserve"> quick and effective </w:t>
      </w:r>
      <w:r w:rsidRPr="00CD6EB0">
        <w:rPr>
          <w:rStyle w:val="Emphasis"/>
          <w:highlight w:val="green"/>
        </w:rPr>
        <w:t>strike action difficult,</w:t>
      </w:r>
      <w:r w:rsidRPr="0063525A">
        <w:rPr>
          <w:rStyle w:val="Emphasis"/>
        </w:rPr>
        <w:t xml:space="preserve"> </w:t>
      </w:r>
      <w:r w:rsidRPr="00CD6EB0">
        <w:rPr>
          <w:rStyle w:val="Emphasis"/>
          <w:highlight w:val="green"/>
        </w:rPr>
        <w:t>and action over</w:t>
      </w:r>
      <w:r w:rsidRPr="0063525A">
        <w:rPr>
          <w:rStyle w:val="Emphasis"/>
        </w:rPr>
        <w:t xml:space="preserve"> political </w:t>
      </w:r>
      <w:r w:rsidRPr="00CD6EB0">
        <w:rPr>
          <w:rStyle w:val="Emphasis"/>
          <w:highlight w:val="green"/>
        </w:rPr>
        <w:t>issues like climate change</w:t>
      </w:r>
      <w:r w:rsidRPr="0063525A">
        <w:rPr>
          <w:rStyle w:val="Emphasis"/>
        </w:rPr>
        <w:t xml:space="preserve"> more </w:t>
      </w:r>
      <w:r w:rsidRPr="00CD6EB0">
        <w:rPr>
          <w:rStyle w:val="Emphasis"/>
          <w:highlight w:val="green"/>
        </w:rPr>
        <w:t>difficult</w:t>
      </w:r>
      <w:r w:rsidRPr="0063525A">
        <w:rPr>
          <w:rStyle w:val="Emphasis"/>
        </w:rPr>
        <w:t xml:space="preserve"> still</w:t>
      </w:r>
      <w:r>
        <w:t xml:space="preserve">. Workers do take radical action despite the law; but over the years the anti-union laws have helped weaken the culture of workplace </w:t>
      </w:r>
      <w:proofErr w:type="spellStart"/>
      <w:r>
        <w:t>organisation</w:t>
      </w:r>
      <w:proofErr w:type="spellEnd"/>
      <w:r>
        <w:t xml:space="preserve"> and workers’ direct action. </w:t>
      </w:r>
      <w:r w:rsidRPr="0063525A">
        <w:rPr>
          <w:rStyle w:val="Emphasis"/>
        </w:rPr>
        <w:t xml:space="preserve">The </w:t>
      </w:r>
      <w:r w:rsidRPr="00CD6EB0">
        <w:rPr>
          <w:rStyle w:val="Emphasis"/>
          <w:highlight w:val="green"/>
        </w:rPr>
        <w:t>urgency of the climate crisis demands</w:t>
      </w:r>
      <w:r w:rsidRPr="0063525A">
        <w:rPr>
          <w:rStyle w:val="Emphasis"/>
        </w:rPr>
        <w:t xml:space="preserve"> both </w:t>
      </w:r>
      <w:r w:rsidRPr="00CD6EB0">
        <w:rPr>
          <w:rStyle w:val="Emphasis"/>
          <w:highlight w:val="green"/>
        </w:rPr>
        <w:t>bending</w:t>
      </w:r>
      <w:r w:rsidRPr="0063525A">
        <w:rPr>
          <w:rStyle w:val="Emphasis"/>
        </w:rPr>
        <w:t xml:space="preserve"> and defiance of these laws – as groups of workers will undertake on 20 September – and a renewed campaign for them to be scrapped completely.</w:t>
      </w:r>
      <w:r>
        <w:rPr>
          <w:rStyle w:val="Emphasis"/>
        </w:rPr>
        <w:t xml:space="preserve"> </w:t>
      </w:r>
      <w:r w:rsidRPr="0063525A">
        <w:rPr>
          <w:rStyle w:val="StyleUnderline"/>
        </w:rPr>
        <w:t>In the context of climate chaos</w:t>
      </w:r>
      <w:r w:rsidRPr="00CD6EB0">
        <w:rPr>
          <w:rStyle w:val="StyleUnderline"/>
          <w:highlight w:val="green"/>
        </w:rPr>
        <w:t>, workers</w:t>
      </w:r>
      <w:r w:rsidRPr="0063525A">
        <w:rPr>
          <w:rStyle w:val="StyleUnderline"/>
        </w:rPr>
        <w:t xml:space="preserve"> urgently </w:t>
      </w:r>
      <w:r w:rsidRPr="00CD6EB0">
        <w:rPr>
          <w:rStyle w:val="StyleUnderline"/>
          <w:highlight w:val="green"/>
        </w:rPr>
        <w:t>need freedom to take</w:t>
      </w:r>
      <w:r w:rsidRPr="0063525A">
        <w:rPr>
          <w:rStyle w:val="StyleUnderline"/>
        </w:rPr>
        <w:t xml:space="preserve"> quick and effective industrial </w:t>
      </w:r>
      <w:r w:rsidRPr="00CD6EB0">
        <w:rPr>
          <w:rStyle w:val="StyleUnderline"/>
          <w:highlight w:val="green"/>
        </w:rPr>
        <w:t>action t</w:t>
      </w:r>
      <w:r w:rsidRPr="0063525A">
        <w:rPr>
          <w:rStyle w:val="StyleUnderline"/>
        </w:rPr>
        <w:t>o defend themselves against dangerous and unstable working conditions</w:t>
      </w:r>
      <w:r>
        <w:t xml:space="preserve">. They urgently need freedom to take solidarity action to support other workers in their communities, across the UK and – crucially in an interconnected world where the global poor are on the frontline – in other countries. And they urgently need freedom to take industrial action for political issues, most importantly a just solution to the climate crisis. </w:t>
      </w:r>
      <w:r w:rsidRPr="0063525A">
        <w:rPr>
          <w:rStyle w:val="StyleUnderline"/>
        </w:rPr>
        <w:t xml:space="preserve">We therefore call on all </w:t>
      </w:r>
      <w:proofErr w:type="spellStart"/>
      <w:r w:rsidRPr="0063525A">
        <w:rPr>
          <w:rStyle w:val="StyleUnderline"/>
        </w:rPr>
        <w:t>organisations</w:t>
      </w:r>
      <w:proofErr w:type="spellEnd"/>
      <w:r w:rsidRPr="0063525A">
        <w:rPr>
          <w:rStyle w:val="StyleUnderline"/>
        </w:rPr>
        <w:t xml:space="preserve"> who seriously want to fight climate change to </w:t>
      </w:r>
      <w:r w:rsidRPr="00CD6EB0">
        <w:rPr>
          <w:rStyle w:val="StyleUnderline"/>
          <w:highlight w:val="green"/>
        </w:rPr>
        <w:t>call for</w:t>
      </w:r>
      <w:r w:rsidRPr="0063525A">
        <w:rPr>
          <w:rStyle w:val="StyleUnderline"/>
        </w:rPr>
        <w:t xml:space="preserve"> the </w:t>
      </w:r>
      <w:r w:rsidRPr="00CD6EB0">
        <w:rPr>
          <w:rStyle w:val="StyleUnderline"/>
          <w:highlight w:val="green"/>
        </w:rPr>
        <w:t>abolition of</w:t>
      </w:r>
      <w:r w:rsidRPr="0063525A">
        <w:rPr>
          <w:rStyle w:val="StyleUnderline"/>
        </w:rPr>
        <w:t xml:space="preserve"> all </w:t>
      </w:r>
      <w:r w:rsidRPr="00CD6EB0">
        <w:rPr>
          <w:rStyle w:val="StyleUnderline"/>
          <w:highlight w:val="green"/>
        </w:rPr>
        <w:t>anti-union laws</w:t>
      </w:r>
      <w:r w:rsidRPr="0063525A">
        <w:rPr>
          <w:rStyle w:val="StyleUnderline"/>
        </w:rPr>
        <w:t xml:space="preserve"> </w:t>
      </w:r>
      <w:r w:rsidRPr="00CD6EB0">
        <w:rPr>
          <w:rStyle w:val="StyleUnderline"/>
          <w:highlight w:val="green"/>
        </w:rPr>
        <w:t>and</w:t>
      </w:r>
      <w:r w:rsidRPr="0063525A">
        <w:rPr>
          <w:rStyle w:val="StyleUnderline"/>
        </w:rPr>
        <w:t xml:space="preserve"> their </w:t>
      </w:r>
      <w:r w:rsidRPr="00CD6EB0">
        <w:rPr>
          <w:rStyle w:val="StyleUnderline"/>
          <w:highlight w:val="green"/>
        </w:rPr>
        <w:t>replacement with</w:t>
      </w:r>
      <w:r w:rsidRPr="0063525A">
        <w:rPr>
          <w:rStyle w:val="StyleUnderline"/>
        </w:rPr>
        <w:t xml:space="preserve"> strong legal rights for workers and unions, including </w:t>
      </w:r>
      <w:r w:rsidRPr="00CD6EB0">
        <w:rPr>
          <w:rStyle w:val="StyleUnderline"/>
          <w:highlight w:val="green"/>
        </w:rPr>
        <w:t>the right to strike</w:t>
      </w:r>
      <w:r w:rsidRPr="0063525A">
        <w:rPr>
          <w:rStyle w:val="StyleUnderline"/>
        </w:rPr>
        <w:t xml:space="preserve"> quickly and effectively, in solidarity with others and for political demands.</w:t>
      </w:r>
      <w:r>
        <w:t xml:space="preserve"> We congratulate the Greens for taking a strong stand on these issues. We call on </w:t>
      </w:r>
      <w:proofErr w:type="spellStart"/>
      <w:r>
        <w:t>Labour</w:t>
      </w:r>
      <w:proofErr w:type="spellEnd"/>
      <w:r>
        <w:t xml:space="preserve"> to carry out the policy passed by its conference in 2017 and 2015. We welcome the motion to the TUC Congress submitted by the Fire Brigades Union.</w:t>
      </w:r>
    </w:p>
    <w:p w14:paraId="3D3E9148" w14:textId="77777777" w:rsidR="00D8750B" w:rsidRDefault="00D8750B" w:rsidP="00D8750B">
      <w:pPr>
        <w:pStyle w:val="Heading4"/>
      </w:pPr>
      <w:r>
        <w:t xml:space="preserve">Coordinated civic engagement and strikes is key to </w:t>
      </w:r>
      <w:r w:rsidRPr="00FA36D7">
        <w:rPr>
          <w:u w:val="single"/>
        </w:rPr>
        <w:t>comprehensive</w:t>
      </w:r>
      <w:r>
        <w:t xml:space="preserve"> climate action </w:t>
      </w:r>
      <w:r w:rsidRPr="00FA36D7">
        <w:rPr>
          <w:u w:val="single"/>
        </w:rPr>
        <w:t>globally</w:t>
      </w:r>
      <w:r>
        <w:t>.</w:t>
      </w:r>
    </w:p>
    <w:p w14:paraId="24584156" w14:textId="77777777" w:rsidR="00D8750B" w:rsidRPr="00FA36D7" w:rsidRDefault="00D8750B" w:rsidP="00D8750B">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w:t>
      </w:r>
      <w:proofErr w:type="spellStart"/>
      <w:r>
        <w:t>Sohana</w:t>
      </w:r>
      <w:proofErr w:type="spellEnd"/>
      <w:r>
        <w:t xml:space="preserve">;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68CF5356" w14:textId="77777777" w:rsidR="00D8750B" w:rsidRPr="00B54F49" w:rsidRDefault="00D8750B" w:rsidP="00D8750B">
      <w:pPr>
        <w:rPr>
          <w:sz w:val="16"/>
        </w:rPr>
      </w:pPr>
      <w:r w:rsidRPr="00B54F49">
        <w:rPr>
          <w:sz w:val="16"/>
        </w:rPr>
        <w:t xml:space="preserve">As </w:t>
      </w:r>
      <w:r w:rsidRPr="00FA36D7">
        <w:rPr>
          <w:rStyle w:val="Emphasis"/>
        </w:rPr>
        <w:t xml:space="preserve">coordinated school </w:t>
      </w:r>
      <w:r w:rsidRPr="00B17A85">
        <w:rPr>
          <w:rStyle w:val="Emphasis"/>
          <w:highlight w:val="cyan"/>
        </w:rPr>
        <w:t>strikes</w:t>
      </w:r>
      <w:r w:rsidRPr="00B17A85">
        <w:rPr>
          <w:highlight w:val="cyan"/>
          <w:u w:val="single"/>
        </w:rPr>
        <w:t xml:space="preserve"> have taken place</w:t>
      </w:r>
      <w:r w:rsidRPr="00034ACA">
        <w:rPr>
          <w:u w:val="single"/>
        </w:rPr>
        <w:t xml:space="preserve"> around the world </w:t>
      </w:r>
      <w:r w:rsidRPr="00B17A85">
        <w:rPr>
          <w:highlight w:val="cyan"/>
          <w:u w:val="single"/>
        </w:rPr>
        <w:t xml:space="preserve">to </w:t>
      </w:r>
      <w:r w:rsidRPr="00B17A85">
        <w:rPr>
          <w:rStyle w:val="Emphasis"/>
          <w:highlight w:val="cyan"/>
        </w:rPr>
        <w:t>draw</w:t>
      </w:r>
      <w:r w:rsidRPr="00B17A85">
        <w:rPr>
          <w:highlight w:val="cyan"/>
          <w:u w:val="single"/>
        </w:rPr>
        <w:t xml:space="preserve"> </w:t>
      </w:r>
      <w:r w:rsidRPr="00B17A85">
        <w:rPr>
          <w:rStyle w:val="Emphasis"/>
          <w:highlight w:val="cyan"/>
        </w:rPr>
        <w:t>attention</w:t>
      </w:r>
      <w:r w:rsidRPr="00B17A85">
        <w:rPr>
          <w:highlight w:val="cyan"/>
          <w:u w:val="single"/>
        </w:rPr>
        <w:t xml:space="preserve"> to</w:t>
      </w:r>
      <w:r w:rsidRPr="00034ACA">
        <w:rPr>
          <w:u w:val="single"/>
        </w:rPr>
        <w:t xml:space="preserve"> the </w:t>
      </w:r>
      <w:r w:rsidRPr="00B17A85">
        <w:rPr>
          <w:highlight w:val="cyan"/>
          <w:u w:val="single"/>
        </w:rPr>
        <w:t>climate crisis</w:t>
      </w:r>
      <w:r w:rsidRPr="00B54F49">
        <w:rPr>
          <w:sz w:val="16"/>
        </w:rPr>
        <w:t xml:space="preserve">, </w:t>
      </w:r>
      <w:r w:rsidRPr="00834166">
        <w:rPr>
          <w:u w:val="single"/>
        </w:rPr>
        <w:t xml:space="preserve">they have </w:t>
      </w:r>
      <w:proofErr w:type="spellStart"/>
      <w:r w:rsidRPr="00B17A85">
        <w:rPr>
          <w:rStyle w:val="Emphasis"/>
          <w:highlight w:val="cyan"/>
        </w:rPr>
        <w:t>mobi</w:t>
      </w:r>
      <w:r w:rsidRPr="00B17A85">
        <w:rPr>
          <w:highlight w:val="cyan"/>
          <w:u w:val="single"/>
        </w:rPr>
        <w:t>-</w:t>
      </w:r>
      <w:r w:rsidRPr="00B17A85">
        <w:rPr>
          <w:rStyle w:val="Emphasis"/>
          <w:highlight w:val="cyan"/>
        </w:rPr>
        <w:t>lized</w:t>
      </w:r>
      <w:proofErr w:type="spellEnd"/>
      <w:r w:rsidRPr="00834166">
        <w:rPr>
          <w:u w:val="single"/>
        </w:rPr>
        <w:t xml:space="preserve"> an </w:t>
      </w:r>
      <w:r w:rsidRPr="00B17A85">
        <w:rPr>
          <w:rStyle w:val="Emphasis"/>
          <w:highlight w:val="cyan"/>
        </w:rPr>
        <w:t>increasing</w:t>
      </w:r>
      <w:r w:rsidRPr="00B17A85">
        <w:rPr>
          <w:highlight w:val="cyan"/>
          <w:u w:val="single"/>
        </w:rPr>
        <w:t xml:space="preserve"> number of </w:t>
      </w:r>
      <w:r w:rsidRPr="00B17A85">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17A85">
        <w:rPr>
          <w:highlight w:val="cya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B17A85">
        <w:rPr>
          <w:rStyle w:val="Emphasis"/>
          <w:highlight w:val="cyan"/>
        </w:rPr>
        <w:t>civic</w:t>
      </w:r>
      <w:r w:rsidRPr="00B17A85">
        <w:rPr>
          <w:highlight w:val="cyan"/>
          <w:u w:val="single"/>
        </w:rPr>
        <w:t xml:space="preserve"> </w:t>
      </w:r>
      <w:r w:rsidRPr="00B17A85">
        <w:rPr>
          <w:rStyle w:val="Emphasis"/>
          <w:highlight w:val="cyan"/>
        </w:rPr>
        <w:t>engagement</w:t>
      </w:r>
      <w:r w:rsidRPr="00B54F49">
        <w:rPr>
          <w:sz w:val="16"/>
        </w:rPr>
        <w:t xml:space="preserve"> that specifically aim to </w:t>
      </w:r>
      <w:r w:rsidRPr="00B17A85">
        <w:rPr>
          <w:highlight w:val="cyan"/>
          <w:u w:val="single"/>
        </w:rPr>
        <w:t xml:space="preserve">pressure governments to </w:t>
      </w:r>
      <w:r w:rsidRPr="00B17A85">
        <w:rPr>
          <w:rStyle w:val="Emphasis"/>
          <w:highlight w:val="cyan"/>
        </w:rPr>
        <w:t>take</w:t>
      </w:r>
      <w:r w:rsidRPr="00B17A85">
        <w:rPr>
          <w:highlight w:val="cyan"/>
          <w:u w:val="single"/>
        </w:rPr>
        <w:t xml:space="preserve"> </w:t>
      </w:r>
      <w:r w:rsidRPr="00B17A85">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proofErr w:type="gramStart"/>
      <w:r w:rsidRPr="00B54F49">
        <w:rPr>
          <w:sz w:val="16"/>
        </w:rPr>
        <w:t>Verba,Schlozman</w:t>
      </w:r>
      <w:proofErr w:type="spellEnd"/>
      <w:proofErr w:type="gram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74BCF4F0" w14:textId="77777777" w:rsidR="00D8750B" w:rsidRPr="00B54F49" w:rsidRDefault="00D8750B" w:rsidP="00D8750B">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general public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100D8E35" w14:textId="77777777" w:rsidR="00D8750B" w:rsidRPr="00B54F49" w:rsidRDefault="00D8750B" w:rsidP="00D8750B">
      <w:pPr>
        <w:rPr>
          <w:sz w:val="16"/>
        </w:rPr>
      </w:pPr>
      <w:r w:rsidRPr="00B54F49">
        <w:rPr>
          <w:sz w:val="16"/>
        </w:rPr>
        <w:t xml:space="preserve">A </w:t>
      </w:r>
      <w:r w:rsidRPr="00834166">
        <w:rPr>
          <w:u w:val="single"/>
        </w:rPr>
        <w:t xml:space="preserve">good deal of </w:t>
      </w:r>
      <w:r w:rsidRPr="00B17A85">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B17A85">
        <w:rPr>
          <w:rStyle w:val="Emphasis"/>
          <w:highlight w:val="cyan"/>
        </w:rPr>
        <w:t>protests</w:t>
      </w:r>
      <w:r w:rsidRPr="00B17A85">
        <w:rPr>
          <w:highlight w:val="cyan"/>
          <w:u w:val="single"/>
        </w:rPr>
        <w:t xml:space="preserve"> or </w:t>
      </w:r>
      <w:r w:rsidRPr="00B17A85">
        <w:rPr>
          <w:rStyle w:val="Emphasis"/>
          <w:highlight w:val="cyan"/>
        </w:rPr>
        <w:t>strikes</w:t>
      </w:r>
      <w:r w:rsidRPr="00B17A85">
        <w:rPr>
          <w:highlight w:val="cyan"/>
          <w:u w:val="single"/>
        </w:rPr>
        <w:t xml:space="preserve"> played a </w:t>
      </w:r>
      <w:r w:rsidRPr="00B17A85">
        <w:rPr>
          <w:rStyle w:val="Emphasis"/>
          <w:highlight w:val="cyan"/>
        </w:rPr>
        <w:t>large</w:t>
      </w:r>
      <w:r w:rsidRPr="00B17A85">
        <w:rPr>
          <w:highlight w:val="cyan"/>
          <w:u w:val="single"/>
        </w:rPr>
        <w:t xml:space="preserve"> </w:t>
      </w:r>
      <w:r w:rsidRPr="00B17A85">
        <w:rPr>
          <w:rStyle w:val="Emphasis"/>
          <w:highlight w:val="cyan"/>
        </w:rPr>
        <w:t>role</w:t>
      </w:r>
      <w:r w:rsidRPr="00B17A85">
        <w:rPr>
          <w:highlight w:val="cyan"/>
          <w:u w:val="single"/>
        </w:rPr>
        <w:t xml:space="preserve"> in </w:t>
      </w:r>
      <w:r w:rsidRPr="00B17A85">
        <w:rPr>
          <w:rStyle w:val="Emphasis"/>
          <w:highlight w:val="cyan"/>
        </w:rPr>
        <w:t>pressuring</w:t>
      </w:r>
      <w:r w:rsidRPr="00B17A85">
        <w:rPr>
          <w:highlight w:val="cyan"/>
          <w:u w:val="single"/>
        </w:rPr>
        <w:t xml:space="preserve"> governments to create </w:t>
      </w:r>
      <w:r w:rsidRPr="00B17A85">
        <w:rPr>
          <w:rStyle w:val="Emphasis"/>
          <w:highlight w:val="cyan"/>
        </w:rPr>
        <w:t>environmental</w:t>
      </w:r>
      <w:r w:rsidRPr="00B17A85">
        <w:rPr>
          <w:highlight w:val="cyan"/>
          <w:u w:val="single"/>
        </w:rPr>
        <w:t xml:space="preserve"> </w:t>
      </w:r>
      <w:r w:rsidRPr="00B17A85">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17A85">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B17A85">
        <w:rPr>
          <w:rStyle w:val="Emphasis"/>
          <w:highlight w:val="cyan"/>
        </w:rPr>
        <w:t>success</w:t>
      </w:r>
      <w:r w:rsidRPr="00B17A85">
        <w:rPr>
          <w:highlight w:val="cyan"/>
          <w:u w:val="single"/>
        </w:rPr>
        <w:t xml:space="preserve"> when they </w:t>
      </w:r>
      <w:r w:rsidRPr="00B17A85">
        <w:rPr>
          <w:rStyle w:val="Emphasis"/>
          <w:highlight w:val="cyan"/>
        </w:rPr>
        <w:t>protested</w:t>
      </w:r>
      <w:r w:rsidRPr="00B17A85">
        <w:rPr>
          <w:highlight w:val="cyan"/>
          <w:u w:val="single"/>
        </w:rPr>
        <w:t xml:space="preserve"> </w:t>
      </w:r>
      <w:r w:rsidRPr="00B17A85">
        <w:rPr>
          <w:rStyle w:val="Emphasis"/>
          <w:highlight w:val="cyan"/>
        </w:rPr>
        <w:t>environmentally</w:t>
      </w:r>
      <w:r w:rsidRPr="00B17A85">
        <w:rPr>
          <w:highlight w:val="cyan"/>
          <w:u w:val="single"/>
        </w:rPr>
        <w:t xml:space="preserve"> </w:t>
      </w:r>
      <w:r w:rsidRPr="00B17A85">
        <w:rPr>
          <w:rStyle w:val="Emphasis"/>
          <w:highlight w:val="cyan"/>
        </w:rPr>
        <w:t>damaging</w:t>
      </w:r>
      <w:r w:rsidRPr="00B17A85">
        <w:rPr>
          <w:highlight w:val="cyan"/>
          <w:u w:val="single"/>
        </w:rPr>
        <w:t xml:space="preserve"> </w:t>
      </w:r>
      <w:r w:rsidRPr="00B17A85">
        <w:rPr>
          <w:rStyle w:val="Emphasis"/>
          <w:highlight w:val="cya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731533D5" w14:textId="77777777" w:rsidR="00D8750B" w:rsidRPr="00B54F49" w:rsidRDefault="00D8750B" w:rsidP="00D8750B">
      <w:pPr>
        <w:rPr>
          <w:sz w:val="16"/>
        </w:rPr>
      </w:pPr>
      <w:r w:rsidRPr="00B54F49">
        <w:rPr>
          <w:sz w:val="16"/>
        </w:rPr>
        <w:t>4 | CLIMATE STRIKES AS A GROWING TACTIC</w:t>
      </w:r>
    </w:p>
    <w:p w14:paraId="0F727582" w14:textId="77777777" w:rsidR="00D8750B" w:rsidRPr="00B54F49" w:rsidRDefault="00D8750B" w:rsidP="00D8750B">
      <w:pPr>
        <w:rPr>
          <w:sz w:val="16"/>
        </w:rPr>
      </w:pPr>
      <w:r w:rsidRPr="00B17A85">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834166">
        <w:rPr>
          <w:u w:val="single"/>
        </w:rPr>
        <w:t xml:space="preserve"> that </w:t>
      </w:r>
      <w:r w:rsidRPr="00B17A85">
        <w:rPr>
          <w:highlight w:val="cyan"/>
          <w:u w:val="single"/>
        </w:rPr>
        <w:t xml:space="preserve">aims to </w:t>
      </w:r>
      <w:r w:rsidRPr="00B17A85">
        <w:rPr>
          <w:rStyle w:val="Emphasis"/>
          <w:highlight w:val="cyan"/>
        </w:rPr>
        <w:t>pressure</w:t>
      </w:r>
      <w:r w:rsidRPr="00834166">
        <w:rPr>
          <w:u w:val="single"/>
        </w:rPr>
        <w:t xml:space="preserve"> both the political and economic </w:t>
      </w:r>
      <w:r w:rsidRPr="00B17A85">
        <w:rPr>
          <w:highlight w:val="cyan"/>
          <w:u w:val="single"/>
        </w:rPr>
        <w:t>system</w:t>
      </w:r>
      <w:r w:rsidRPr="00B54F49">
        <w:rPr>
          <w:sz w:val="16"/>
        </w:rPr>
        <w:t xml:space="preserve">. On August 20, 2018, </w:t>
      </w:r>
      <w:r w:rsidRPr="00B17A85">
        <w:rPr>
          <w:highlight w:val="cyan"/>
          <w:u w:val="single"/>
        </w:rPr>
        <w:t>Greta</w:t>
      </w:r>
      <w:r w:rsidRPr="00834166">
        <w:rPr>
          <w:u w:val="single"/>
        </w:rPr>
        <w:t xml:space="preserve"> Thunberg </w:t>
      </w:r>
      <w:r w:rsidRPr="00B17A85">
        <w:rPr>
          <w:highlight w:val="cyan"/>
          <w:u w:val="single"/>
        </w:rPr>
        <w:t xml:space="preserve">decided </w:t>
      </w:r>
      <w:r w:rsidRPr="00B17A85">
        <w:rPr>
          <w:rStyle w:val="Emphasis"/>
          <w:highlight w:val="cyan"/>
        </w:rPr>
        <w:t>not</w:t>
      </w:r>
      <w:r w:rsidRPr="00B17A85">
        <w:rPr>
          <w:highlight w:val="cyan"/>
          <w:u w:val="single"/>
        </w:rPr>
        <w:t xml:space="preserve"> to attend school</w:t>
      </w:r>
      <w:r w:rsidRPr="00834166">
        <w:rPr>
          <w:u w:val="single"/>
        </w:rPr>
        <w:t xml:space="preserve"> and sit on the steps of the Swedish parliament </w:t>
      </w:r>
      <w:r w:rsidRPr="00B17A85">
        <w:rPr>
          <w:highlight w:val="cyan"/>
          <w:u w:val="single"/>
        </w:rPr>
        <w:t xml:space="preserve">to </w:t>
      </w:r>
      <w:r w:rsidRPr="00B17A85">
        <w:rPr>
          <w:rStyle w:val="Emphasis"/>
          <w:highlight w:val="cyan"/>
        </w:rPr>
        <w:t>demand</w:t>
      </w:r>
      <w:r w:rsidRPr="00834166">
        <w:rPr>
          <w:u w:val="single"/>
        </w:rPr>
        <w:t xml:space="preserve"> that the government take steps to </w:t>
      </w:r>
      <w:r w:rsidRPr="00B17A85">
        <w:rPr>
          <w:highlight w:val="cyan"/>
          <w:u w:val="single"/>
        </w:rPr>
        <w:t xml:space="preserve">address </w:t>
      </w:r>
      <w:r w:rsidRPr="00B17A85">
        <w:rPr>
          <w:rStyle w:val="Emphasis"/>
          <w:highlight w:val="cyan"/>
        </w:rPr>
        <w:t>climate</w:t>
      </w:r>
      <w:r w:rsidRPr="00B17A85">
        <w:rPr>
          <w:highlight w:val="cyan"/>
          <w:u w:val="single"/>
        </w:rPr>
        <w:t xml:space="preserve"> </w:t>
      </w:r>
      <w:r w:rsidRPr="00B17A85">
        <w:rPr>
          <w:rStyle w:val="Emphasis"/>
          <w:highlight w:val="cyan"/>
        </w:rPr>
        <w:t>change</w:t>
      </w:r>
      <w:r w:rsidRPr="00B54F49">
        <w:rPr>
          <w:sz w:val="16"/>
        </w:rPr>
        <w:t xml:space="preserve"> (</w:t>
      </w:r>
      <w:proofErr w:type="spellStart"/>
      <w:r w:rsidRPr="00B54F49">
        <w:rPr>
          <w:sz w:val="16"/>
        </w:rPr>
        <w:t>Gessen</w:t>
      </w:r>
      <w:proofErr w:type="spellEnd"/>
      <w:r w:rsidRPr="00B54F49">
        <w:rPr>
          <w:sz w:val="16"/>
        </w:rPr>
        <w:t xml:space="preserve">,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B17A85">
        <w:rPr>
          <w:rStyle w:val="Emphasis"/>
          <w:highlight w:val="cyan"/>
        </w:rPr>
        <w:t>skipping</w:t>
      </w:r>
      <w:r w:rsidRPr="00B17A85">
        <w:rPr>
          <w:highlight w:val="cyan"/>
          <w:u w:val="single"/>
        </w:rPr>
        <w:t xml:space="preserve"> school</w:t>
      </w:r>
      <w:r w:rsidRPr="00834166">
        <w:rPr>
          <w:u w:val="single"/>
        </w:rPr>
        <w:t xml:space="preserve"> on Fridays </w:t>
      </w:r>
      <w:r w:rsidRPr="00B17A85">
        <w:rPr>
          <w:highlight w:val="cyan"/>
          <w:u w:val="single"/>
        </w:rPr>
        <w:t xml:space="preserve">to </w:t>
      </w:r>
      <w:r w:rsidRPr="00B17A85">
        <w:rPr>
          <w:rStyle w:val="Emphasis"/>
          <w:highlight w:val="cyan"/>
        </w:rPr>
        <w:t>protest</w:t>
      </w:r>
      <w:r w:rsidRPr="00B17A85">
        <w:rPr>
          <w:highlight w:val="cyan"/>
          <w:u w:val="single"/>
        </w:rPr>
        <w:t xml:space="preserve"> </w:t>
      </w:r>
      <w:r w:rsidRPr="00B17A85">
        <w:rPr>
          <w:rStyle w:val="Emphasis"/>
          <w:highlight w:val="cyan"/>
        </w:rPr>
        <w:t>inaction</w:t>
      </w:r>
      <w:r w:rsidRPr="00B17A85">
        <w:rPr>
          <w:highlight w:val="cyan"/>
          <w:u w:val="single"/>
        </w:rPr>
        <w:t xml:space="preserve"> on</w:t>
      </w:r>
      <w:r w:rsidRPr="00834166">
        <w:rPr>
          <w:u w:val="single"/>
        </w:rPr>
        <w:t xml:space="preserve"> climate change—</w:t>
      </w:r>
      <w:r w:rsidRPr="00B17A85">
        <w:rPr>
          <w:highlight w:val="cya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3512AAE8" w14:textId="77777777" w:rsidR="00D8750B" w:rsidRPr="00B54F49" w:rsidRDefault="00D8750B" w:rsidP="00D8750B">
      <w:pPr>
        <w:rPr>
          <w:u w:val="single"/>
        </w:rPr>
      </w:pPr>
      <w:r w:rsidRPr="00B54F49">
        <w:rPr>
          <w:sz w:val="16"/>
        </w:rPr>
        <w:t xml:space="preserve">In March 2019, </w:t>
      </w:r>
      <w:r w:rsidRPr="00834166">
        <w:rPr>
          <w:u w:val="single"/>
        </w:rPr>
        <w:t xml:space="preserve">the </w:t>
      </w:r>
      <w:r w:rsidRPr="00B17A85">
        <w:rPr>
          <w:rStyle w:val="Emphasis"/>
          <w:highlight w:val="cyan"/>
        </w:rPr>
        <w:t>first</w:t>
      </w:r>
      <w:r w:rsidRPr="00B17A85">
        <w:rPr>
          <w:highlight w:val="cyan"/>
          <w:u w:val="single"/>
        </w:rPr>
        <w:t xml:space="preserve"> global climate strike</w:t>
      </w:r>
      <w:r w:rsidRPr="00834166">
        <w:rPr>
          <w:u w:val="single"/>
        </w:rPr>
        <w:t xml:space="preserve"> took place, </w:t>
      </w:r>
      <w:r w:rsidRPr="00B17A85">
        <w:rPr>
          <w:highlight w:val="cyan"/>
          <w:u w:val="single"/>
        </w:rPr>
        <w:t>turning out</w:t>
      </w:r>
      <w:r w:rsidRPr="00834166">
        <w:rPr>
          <w:u w:val="single"/>
        </w:rPr>
        <w:t xml:space="preserve"> more than </w:t>
      </w:r>
      <w:r w:rsidRPr="00B17A85">
        <w:rPr>
          <w:rStyle w:val="Emphasis"/>
          <w:highlight w:val="cya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w:t>
      </w:r>
      <w:proofErr w:type="spellStart"/>
      <w:r w:rsidRPr="00B54F49">
        <w:rPr>
          <w:sz w:val="16"/>
        </w:rPr>
        <w:t>Rosane</w:t>
      </w:r>
      <w:proofErr w:type="spellEnd"/>
      <w:r w:rsidRPr="00B54F49">
        <w:rPr>
          <w:sz w:val="16"/>
        </w:rPr>
        <w:t xml:space="preserve">, 2019). Figure 1 presents the </w:t>
      </w:r>
      <w:r w:rsidRPr="00B17A85">
        <w:rPr>
          <w:highlight w:val="cyan"/>
          <w:u w:val="single"/>
        </w:rPr>
        <w:t xml:space="preserve">growth in the </w:t>
      </w:r>
      <w:r w:rsidRPr="00B17A85">
        <w:rPr>
          <w:rStyle w:val="Emphasis"/>
          <w:highlight w:val="cyan"/>
        </w:rPr>
        <w:t>tactic</w:t>
      </w:r>
      <w:r w:rsidRPr="00B17A85">
        <w:rPr>
          <w:highlight w:val="cya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B17A85">
        <w:rPr>
          <w:rStyle w:val="Emphasis"/>
          <w:highlight w:val="cyan"/>
        </w:rPr>
        <w:t>involved</w:t>
      </w:r>
      <w:r w:rsidRPr="00B54F49">
        <w:rPr>
          <w:u w:val="single"/>
        </w:rPr>
        <w:t>.</w:t>
      </w:r>
    </w:p>
    <w:p w14:paraId="28336657" w14:textId="77777777" w:rsidR="00D8750B" w:rsidRPr="00B54F49" w:rsidRDefault="00D8750B" w:rsidP="00D8750B">
      <w:pPr>
        <w:rPr>
          <w:sz w:val="16"/>
        </w:rPr>
      </w:pPr>
      <w:r w:rsidRPr="00B54F49">
        <w:rPr>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56E9EC33" w14:textId="77777777" w:rsidR="00D8750B" w:rsidRPr="00B54F49" w:rsidRDefault="00D8750B" w:rsidP="00D8750B">
      <w:pPr>
        <w:rPr>
          <w:sz w:val="16"/>
        </w:rPr>
      </w:pPr>
      <w:r w:rsidRPr="00B54F49">
        <w:rPr>
          <w:sz w:val="16"/>
        </w:rPr>
        <w:t xml:space="preserve">As an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B17A85">
        <w:rPr>
          <w:highlight w:val="cyan"/>
          <w:u w:val="single"/>
        </w:rPr>
        <w:t xml:space="preserve"> by school-aged children</w:t>
      </w:r>
      <w:r w:rsidRPr="00B54F49">
        <w:rPr>
          <w:u w:val="single"/>
        </w:rPr>
        <w:t xml:space="preserve"> that aims to </w:t>
      </w:r>
      <w:r w:rsidRPr="00B17A85">
        <w:rPr>
          <w:highlight w:val="cyan"/>
          <w:u w:val="single"/>
        </w:rPr>
        <w:t xml:space="preserve">pressure governments to </w:t>
      </w:r>
      <w:r w:rsidRPr="00B17A85">
        <w:rPr>
          <w:rStyle w:val="Emphasis"/>
          <w:highlight w:val="cyan"/>
        </w:rPr>
        <w:t>implement</w:t>
      </w:r>
      <w:r w:rsidRPr="00B54F49">
        <w:rPr>
          <w:u w:val="single"/>
        </w:rPr>
        <w:t xml:space="preserve"> more </w:t>
      </w:r>
      <w:r w:rsidRPr="00B17A85">
        <w:rPr>
          <w:rStyle w:val="Emphasis"/>
          <w:highlight w:val="cyan"/>
        </w:rPr>
        <w:t>radical</w:t>
      </w:r>
      <w:r w:rsidRPr="00B17A85">
        <w:rPr>
          <w:highlight w:val="cyan"/>
          <w:u w:val="single"/>
        </w:rPr>
        <w:t xml:space="preserve"> climate policies</w:t>
      </w:r>
      <w:r w:rsidRPr="00B54F49">
        <w:rPr>
          <w:u w:val="single"/>
        </w:rPr>
        <w:t xml:space="preserve"> that will </w:t>
      </w:r>
      <w:r w:rsidRPr="00B17A85">
        <w:rPr>
          <w:highlight w:val="cyan"/>
          <w:u w:val="single"/>
        </w:rPr>
        <w:t xml:space="preserve">lead to </w:t>
      </w:r>
      <w:r w:rsidRPr="00B17A85">
        <w:rPr>
          <w:rStyle w:val="Emphasis"/>
          <w:highlight w:val="cyan"/>
        </w:rPr>
        <w:t>emissions</w:t>
      </w:r>
      <w:r w:rsidRPr="00B17A85">
        <w:rPr>
          <w:highlight w:val="cyan"/>
          <w:u w:val="single"/>
        </w:rPr>
        <w:t xml:space="preserve"> </w:t>
      </w:r>
      <w:r w:rsidRPr="00B17A85">
        <w:rPr>
          <w:rStyle w:val="Emphasis"/>
          <w:highlight w:val="cya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67173D23" w14:textId="77777777" w:rsidR="00D8750B" w:rsidRDefault="00D8750B" w:rsidP="00D8750B">
      <w:pPr>
        <w:pStyle w:val="Heading4"/>
      </w:pPr>
      <w:r>
        <w:t xml:space="preserve">UK seeking climate leadership now, and climate reform gets modeled by other T15 </w:t>
      </w:r>
      <w:proofErr w:type="spellStart"/>
      <w:r>
        <w:t>fossel</w:t>
      </w:r>
      <w:proofErr w:type="spellEnd"/>
      <w:r>
        <w:t xml:space="preserve"> fuel financiers</w:t>
      </w:r>
    </w:p>
    <w:p w14:paraId="0191550A" w14:textId="77777777" w:rsidR="00D8750B" w:rsidRPr="00053043" w:rsidRDefault="00D8750B" w:rsidP="00D8750B">
      <w:pPr>
        <w:rPr>
          <w:rStyle w:val="Style13ptBold"/>
        </w:rPr>
      </w:pPr>
      <w:r>
        <w:rPr>
          <w:rStyle w:val="Style13ptBold"/>
        </w:rPr>
        <w:t xml:space="preserve">LaFortune 10/29 </w:t>
      </w:r>
      <w:r w:rsidRPr="00053043">
        <w:t>[</w:t>
      </w:r>
      <w:r>
        <w:t xml:space="preserve">Rachel, </w:t>
      </w:r>
      <w:r w:rsidRPr="00053043">
        <w:t>Researcher, Environment and Human Rights</w:t>
      </w:r>
      <w:r>
        <w:t>, “</w:t>
      </w:r>
      <w:r w:rsidRPr="00053043">
        <w:t>UK Needs to Provide Genuine Leadership on Fossil Fuel Financing</w:t>
      </w:r>
      <w:r>
        <w:t xml:space="preserve">”, 10-29-2021, </w:t>
      </w:r>
      <w:r w:rsidRPr="00053043">
        <w:t>https://www.hrw.org/news/2021/10/30/uk-needs-provide-genuine-leadership-fossil-fuel-financing</w:t>
      </w:r>
      <w:r>
        <w:t>]//pranav</w:t>
      </w:r>
    </w:p>
    <w:p w14:paraId="3F7814A2" w14:textId="77777777" w:rsidR="00D8750B" w:rsidRDefault="00D8750B" w:rsidP="00D8750B">
      <w:pPr>
        <w:rPr>
          <w:sz w:val="16"/>
        </w:rPr>
      </w:pPr>
      <w:r w:rsidRPr="00EE6A88">
        <w:rPr>
          <w:sz w:val="16"/>
        </w:rPr>
        <w:t xml:space="preserve">In the leadup to the United Nations climate summit in Glasgow, COP26, </w:t>
      </w:r>
      <w:r w:rsidRPr="000C262D">
        <w:rPr>
          <w:rStyle w:val="Emphasis"/>
        </w:rPr>
        <w:t xml:space="preserve">the </w:t>
      </w:r>
      <w:r w:rsidRPr="00251771">
        <w:rPr>
          <w:rStyle w:val="Emphasis"/>
          <w:highlight w:val="green"/>
        </w:rPr>
        <w:t>U</w:t>
      </w:r>
      <w:r w:rsidRPr="000C262D">
        <w:rPr>
          <w:rStyle w:val="Emphasis"/>
        </w:rPr>
        <w:t xml:space="preserve">nited </w:t>
      </w:r>
      <w:r w:rsidRPr="00251771">
        <w:rPr>
          <w:rStyle w:val="Emphasis"/>
          <w:highlight w:val="green"/>
        </w:rPr>
        <w:t>K</w:t>
      </w:r>
      <w:r w:rsidRPr="000C262D">
        <w:rPr>
          <w:rStyle w:val="Emphasis"/>
        </w:rPr>
        <w:t xml:space="preserve">ingdom has </w:t>
      </w:r>
      <w:r w:rsidRPr="00251771">
        <w:rPr>
          <w:rStyle w:val="Emphasis"/>
          <w:highlight w:val="green"/>
        </w:rPr>
        <w:t>sought to position</w:t>
      </w:r>
      <w:r w:rsidRPr="000C262D">
        <w:rPr>
          <w:rStyle w:val="Emphasis"/>
        </w:rPr>
        <w:t xml:space="preserve"> itself </w:t>
      </w:r>
      <w:r w:rsidRPr="00251771">
        <w:rPr>
          <w:rStyle w:val="Emphasis"/>
          <w:highlight w:val="green"/>
        </w:rPr>
        <w:t>as a leader</w:t>
      </w:r>
      <w:r w:rsidRPr="000C262D">
        <w:rPr>
          <w:rStyle w:val="Emphasis"/>
        </w:rPr>
        <w:t xml:space="preserve"> in global efforts to end government support for fossil fuels</w:t>
      </w:r>
      <w:r w:rsidRPr="00EE6A88">
        <w:rPr>
          <w:sz w:val="16"/>
        </w:rPr>
        <w:t xml:space="preserve">. The UK’s Special Envoy to COP26, John Murton, announced earlier in October the </w:t>
      </w:r>
      <w:r w:rsidRPr="000C262D">
        <w:rPr>
          <w:rStyle w:val="Emphasis"/>
        </w:rPr>
        <w:t xml:space="preserve">United Kingdom’s </w:t>
      </w:r>
      <w:r w:rsidRPr="00251771">
        <w:rPr>
          <w:rStyle w:val="Emphasis"/>
          <w:highlight w:val="green"/>
        </w:rPr>
        <w:t>intention to forge</w:t>
      </w:r>
      <w:r w:rsidRPr="000C262D">
        <w:rPr>
          <w:rStyle w:val="Emphasis"/>
        </w:rPr>
        <w:t xml:space="preserve"> an </w:t>
      </w:r>
      <w:r w:rsidRPr="00251771">
        <w:rPr>
          <w:rStyle w:val="Emphasis"/>
          <w:highlight w:val="green"/>
        </w:rPr>
        <w:t>alliance</w:t>
      </w:r>
      <w:r w:rsidRPr="000C262D">
        <w:rPr>
          <w:rStyle w:val="Emphasis"/>
        </w:rPr>
        <w:t xml:space="preserve"> of governments and public-finance institutions </w:t>
      </w:r>
      <w:r w:rsidRPr="00251771">
        <w:rPr>
          <w:rStyle w:val="Emphasis"/>
          <w:highlight w:val="green"/>
        </w:rPr>
        <w:t>to phase out</w:t>
      </w:r>
      <w:r w:rsidRPr="000C262D">
        <w:rPr>
          <w:rStyle w:val="Emphasis"/>
        </w:rPr>
        <w:t xml:space="preserve"> international public finance for </w:t>
      </w:r>
      <w:r w:rsidRPr="00251771">
        <w:rPr>
          <w:rStyle w:val="Emphasis"/>
          <w:highlight w:val="green"/>
        </w:rPr>
        <w:t>fossil fuels</w:t>
      </w:r>
      <w:r w:rsidRPr="000C262D">
        <w:rPr>
          <w:rStyle w:val="Emphasis"/>
        </w:rPr>
        <w:t xml:space="preserve"> and increase support for renewables</w:t>
      </w:r>
      <w:r w:rsidRPr="00EE6A88">
        <w:rPr>
          <w:sz w:val="16"/>
        </w:rPr>
        <w:t xml:space="preserve">. There is no question that leadership on this critical issue is desperately needed to avert the worst climate outcomes. The question is whether the United Kingdom will do what’s necessary to deliver on this promise, and whether other top fossil fuel financers will likewise rise to the occasion. Governments should urgently be taking every possible measure to stop the flow of financial support to fossil fuels. </w:t>
      </w:r>
      <w:r w:rsidRPr="00F62B9B">
        <w:rPr>
          <w:rStyle w:val="Emphasis"/>
        </w:rPr>
        <w:t>Such support – through subsidies and public finance – artificially reduces the cost of fossil fuel exploration, production, and consumption, incentivizing further production and wasteful energy use.</w:t>
      </w:r>
      <w:r w:rsidRPr="00EE6A88">
        <w:rPr>
          <w:sz w:val="16"/>
        </w:rPr>
        <w:t xml:space="preserve"> The International Energy Agency made clear in a 2021 report that all </w:t>
      </w:r>
      <w:r w:rsidRPr="00EE6A88">
        <w:rPr>
          <w:rStyle w:val="Emphasis"/>
        </w:rPr>
        <w:t>governments need to eliminate fossil fuel subsidies in the next few years and completely halt investment in new fossil fuel production this year to meet world climate targets</w:t>
      </w:r>
      <w:r w:rsidRPr="00EE6A88">
        <w:rPr>
          <w:sz w:val="16"/>
        </w:rPr>
        <w:t xml:space="preserve">. Ultimately, </w:t>
      </w:r>
      <w:r w:rsidRPr="00EE6A88">
        <w:rPr>
          <w:rStyle w:val="Emphasis"/>
        </w:rPr>
        <w:t>phasing out support for fossil fuels is a matter of governments meeting their human rights obligation to address the climate crisis</w:t>
      </w:r>
      <w:r w:rsidRPr="00EE6A88">
        <w:rPr>
          <w:sz w:val="16"/>
        </w:rPr>
        <w:t xml:space="preserve">. This move is key to reducing emissions and ensuring that governments can tap into their full resources to support communities bearing the brunt of climate impacts. Yet governments continue to provide billions of dollars in support for fossil fuels. From 2018 to 2020, G20 countries and the multilateral development banks they govern provided at least US$63 billion per year in international public finance for oil, gas, and coal projects, 2.5 times as much as for renewable energy. Looking at public finance along with domestic subsidies and other supports, G20 governments provided US$584 billion a year to support fossil fuels between 2017 and 2019. Positively, </w:t>
      </w:r>
      <w:r w:rsidRPr="00EE6A88">
        <w:rPr>
          <w:rStyle w:val="Emphasis"/>
        </w:rPr>
        <w:t xml:space="preserve">there is a </w:t>
      </w:r>
      <w:r w:rsidRPr="00930ED4">
        <w:rPr>
          <w:rStyle w:val="Emphasis"/>
          <w:highlight w:val="green"/>
        </w:rPr>
        <w:t>growing movement to end</w:t>
      </w:r>
      <w:r w:rsidRPr="00EE6A88">
        <w:rPr>
          <w:rStyle w:val="Emphasis"/>
        </w:rPr>
        <w:t xml:space="preserve"> international </w:t>
      </w:r>
      <w:r w:rsidRPr="00930ED4">
        <w:rPr>
          <w:rStyle w:val="Emphasis"/>
          <w:highlight w:val="green"/>
        </w:rPr>
        <w:t>financing for</w:t>
      </w:r>
      <w:r w:rsidRPr="00EE6A88">
        <w:rPr>
          <w:rStyle w:val="Emphasis"/>
        </w:rPr>
        <w:t xml:space="preserve"> </w:t>
      </w:r>
      <w:r w:rsidRPr="00930ED4">
        <w:rPr>
          <w:rStyle w:val="Emphasis"/>
          <w:highlight w:val="green"/>
        </w:rPr>
        <w:t>coal</w:t>
      </w:r>
      <w:r w:rsidRPr="00EE6A88">
        <w:rPr>
          <w:rStyle w:val="Emphasis"/>
        </w:rPr>
        <w:t>, including a G7 commitment in June to phase out most public international finance for coal-fired power generation</w:t>
      </w:r>
      <w:r w:rsidRPr="00EE6A88">
        <w:rPr>
          <w:sz w:val="16"/>
        </w:rPr>
        <w:t xml:space="preserve">. The Chinese government – by far the world’s largest international public financer of coal – pledged several months later to stop building coal-fired power plants overseas, potentially signaling a significant shift. Now, </w:t>
      </w:r>
      <w:r w:rsidRPr="00EE6A88">
        <w:rPr>
          <w:rStyle w:val="Emphasis"/>
        </w:rPr>
        <w:t xml:space="preserve">with COP26 and the G20 summit just around the corner, the </w:t>
      </w:r>
      <w:r w:rsidRPr="00930ED4">
        <w:rPr>
          <w:rStyle w:val="Emphasis"/>
          <w:highlight w:val="green"/>
        </w:rPr>
        <w:t>U</w:t>
      </w:r>
      <w:r w:rsidRPr="00EE6A88">
        <w:rPr>
          <w:rStyle w:val="Emphasis"/>
        </w:rPr>
        <w:t xml:space="preserve">nited </w:t>
      </w:r>
      <w:r w:rsidRPr="00930ED4">
        <w:rPr>
          <w:rStyle w:val="Emphasis"/>
          <w:highlight w:val="green"/>
        </w:rPr>
        <w:t xml:space="preserve">Kingdom’s climate </w:t>
      </w:r>
      <w:r w:rsidRPr="00930ED4">
        <w:rPr>
          <w:rStyle w:val="Emphasis"/>
        </w:rPr>
        <w:t>team</w:t>
      </w:r>
      <w:r w:rsidRPr="00EE6A88">
        <w:rPr>
          <w:rStyle w:val="Emphasis"/>
        </w:rPr>
        <w:t xml:space="preserve"> has set the ambitious </w:t>
      </w:r>
      <w:r w:rsidRPr="00930ED4">
        <w:rPr>
          <w:rStyle w:val="Emphasis"/>
          <w:highlight w:val="green"/>
        </w:rPr>
        <w:t>goal of eliminating</w:t>
      </w:r>
      <w:r w:rsidRPr="00EE6A88">
        <w:rPr>
          <w:rStyle w:val="Emphasis"/>
        </w:rPr>
        <w:t xml:space="preserve"> not only </w:t>
      </w:r>
      <w:r w:rsidRPr="00930ED4">
        <w:rPr>
          <w:rStyle w:val="Emphasis"/>
          <w:highlight w:val="green"/>
        </w:rPr>
        <w:t>public financing</w:t>
      </w:r>
      <w:r w:rsidRPr="00EE6A88">
        <w:rPr>
          <w:rStyle w:val="Emphasis"/>
        </w:rPr>
        <w:t xml:space="preserve"> for coal, but </w:t>
      </w:r>
      <w:r w:rsidRPr="00930ED4">
        <w:rPr>
          <w:rStyle w:val="Emphasis"/>
          <w:highlight w:val="green"/>
        </w:rPr>
        <w:t>for all fossil fuels</w:t>
      </w:r>
      <w:r w:rsidRPr="00EE6A88">
        <w:rPr>
          <w:sz w:val="16"/>
        </w:rPr>
        <w:t xml:space="preserve">. </w:t>
      </w:r>
      <w:r w:rsidRPr="00EE6A88">
        <w:rPr>
          <w:rStyle w:val="Emphasis"/>
        </w:rPr>
        <w:t xml:space="preserve">This is an important step, and </w:t>
      </w:r>
      <w:r w:rsidRPr="00053043">
        <w:rPr>
          <w:rStyle w:val="Emphasis"/>
          <w:highlight w:val="green"/>
        </w:rPr>
        <w:t>everyone should join in</w:t>
      </w:r>
      <w:r w:rsidRPr="00EE6A88">
        <w:rPr>
          <w:rStyle w:val="Emphasis"/>
        </w:rPr>
        <w:t xml:space="preserve">. </w:t>
      </w:r>
      <w:proofErr w:type="gramStart"/>
      <w:r w:rsidRPr="00EE6A88">
        <w:rPr>
          <w:rStyle w:val="Emphasis"/>
        </w:rPr>
        <w:t>In particular, countries</w:t>
      </w:r>
      <w:proofErr w:type="gramEnd"/>
      <w:r w:rsidRPr="00EE6A88">
        <w:rPr>
          <w:rStyle w:val="Emphasis"/>
        </w:rPr>
        <w:t xml:space="preserve"> such as </w:t>
      </w:r>
      <w:r w:rsidRPr="00053043">
        <w:rPr>
          <w:rStyle w:val="Emphasis"/>
          <w:highlight w:val="green"/>
        </w:rPr>
        <w:t>Canada</w:t>
      </w:r>
      <w:r w:rsidRPr="00EE6A88">
        <w:rPr>
          <w:rStyle w:val="Emphasis"/>
        </w:rPr>
        <w:t xml:space="preserve"> – the top fossil fuel public financer – and </w:t>
      </w:r>
      <w:r w:rsidRPr="00053043">
        <w:rPr>
          <w:rStyle w:val="Emphasis"/>
          <w:highlight w:val="green"/>
        </w:rPr>
        <w:t>Italy, Germany, and France</w:t>
      </w:r>
      <w:r w:rsidRPr="00EE6A88">
        <w:rPr>
          <w:rStyle w:val="Emphasis"/>
        </w:rPr>
        <w:t xml:space="preserve"> – </w:t>
      </w:r>
      <w:r w:rsidRPr="00053043">
        <w:rPr>
          <w:rStyle w:val="Emphasis"/>
          <w:highlight w:val="green"/>
        </w:rPr>
        <w:t>among the top 15</w:t>
      </w:r>
      <w:r w:rsidRPr="00EE6A88">
        <w:rPr>
          <w:rStyle w:val="Emphasis"/>
        </w:rPr>
        <w:t xml:space="preserve"> G20 </w:t>
      </w:r>
      <w:r w:rsidRPr="00053043">
        <w:rPr>
          <w:rStyle w:val="Emphasis"/>
          <w:highlight w:val="green"/>
        </w:rPr>
        <w:t>fossil fuel financers</w:t>
      </w:r>
      <w:r w:rsidRPr="00EE6A88">
        <w:rPr>
          <w:rStyle w:val="Emphasis"/>
        </w:rPr>
        <w:t xml:space="preserve"> – should embrace this commitment</w:t>
      </w:r>
      <w:r w:rsidRPr="00EE6A88">
        <w:rPr>
          <w:sz w:val="16"/>
        </w:rPr>
        <w:t xml:space="preserve">. But more is needed. International public finance is key, but governments should also end the billions more they provide in domestic subsidies and broader government support for fossil fuels, while protecting low-income households from associated price increases. And while joint commitments are a positive first step, they must be followed by concrete, timely action. Past commitments to phase out fossil fuel subsidies have stagnated. Despite repeated pledges, G20 governments have collectively achieved just a nine percent reduction in the billions in fossil fuel subsidies provided from the period of 2014-2016 to 2017-2019. The United Kingdom itself exhibits how commitments to eliminate government support for fossil fuels can fall short in important ways. On international public finance, the United Kingdom announced the immediate end to support for the fossil fuel sector overseas starting this year. But the plan has loopholes that will allow continued support for fossil fuels, particularly for gas. The United Kingdom is in fact continuing support for a massive gas project in Mozambique that it agreed to fund just months before its commitment to end support for fossil fuels abroad. </w:t>
      </w:r>
      <w:r w:rsidRPr="00EE6A88">
        <w:rPr>
          <w:rStyle w:val="Emphasis"/>
        </w:rPr>
        <w:t xml:space="preserve">As governments from around the world gather in Glasgow in November to chart a course forward on climate, with so much hanging in the balance, the </w:t>
      </w:r>
      <w:r w:rsidRPr="00053043">
        <w:rPr>
          <w:rStyle w:val="Emphasis"/>
          <w:highlight w:val="green"/>
        </w:rPr>
        <w:t>U</w:t>
      </w:r>
      <w:r w:rsidRPr="00EE6A88">
        <w:rPr>
          <w:rStyle w:val="Emphasis"/>
        </w:rPr>
        <w:t xml:space="preserve">nited </w:t>
      </w:r>
      <w:r w:rsidRPr="00053043">
        <w:rPr>
          <w:rStyle w:val="Emphasis"/>
          <w:highlight w:val="green"/>
        </w:rPr>
        <w:t>K</w:t>
      </w:r>
      <w:r w:rsidRPr="00EE6A88">
        <w:rPr>
          <w:rStyle w:val="Emphasis"/>
        </w:rPr>
        <w:t>ingdom</w:t>
      </w:r>
      <w:r w:rsidRPr="00EE6A88">
        <w:rPr>
          <w:sz w:val="16"/>
        </w:rPr>
        <w:t xml:space="preserve"> and other big emitters </w:t>
      </w:r>
      <w:r w:rsidRPr="00EE6A88">
        <w:rPr>
          <w:rStyle w:val="Emphasis"/>
        </w:rPr>
        <w:t xml:space="preserve">need to break from the past and </w:t>
      </w:r>
      <w:r w:rsidRPr="00053043">
        <w:rPr>
          <w:rStyle w:val="Emphasis"/>
          <w:highlight w:val="green"/>
        </w:rPr>
        <w:t>lead a new type</w:t>
      </w:r>
      <w:r w:rsidRPr="00EE6A88">
        <w:rPr>
          <w:rStyle w:val="Emphasis"/>
        </w:rPr>
        <w:t xml:space="preserve"> </w:t>
      </w:r>
      <w:r w:rsidRPr="00053043">
        <w:rPr>
          <w:rStyle w:val="Emphasis"/>
          <w:highlight w:val="green"/>
        </w:rPr>
        <w:t>of international collaboration</w:t>
      </w:r>
      <w:r w:rsidRPr="00EE6A88">
        <w:rPr>
          <w:rStyle w:val="Emphasis"/>
        </w:rPr>
        <w:t xml:space="preserve"> </w:t>
      </w:r>
      <w:r w:rsidRPr="00053043">
        <w:rPr>
          <w:rStyle w:val="Emphasis"/>
          <w:highlight w:val="green"/>
        </w:rPr>
        <w:t>to phase out</w:t>
      </w:r>
      <w:r w:rsidRPr="00EE6A88">
        <w:rPr>
          <w:rStyle w:val="Emphasis"/>
        </w:rPr>
        <w:t xml:space="preserve"> support for </w:t>
      </w:r>
      <w:r w:rsidRPr="00053043">
        <w:rPr>
          <w:rStyle w:val="Emphasis"/>
          <w:highlight w:val="green"/>
        </w:rPr>
        <w:t>fossil fuels</w:t>
      </w:r>
      <w:r w:rsidRPr="00EE6A88">
        <w:rPr>
          <w:rStyle w:val="Emphasis"/>
        </w:rPr>
        <w:t>.</w:t>
      </w:r>
      <w:r w:rsidRPr="00EE6A88">
        <w:rPr>
          <w:sz w:val="16"/>
        </w:rPr>
        <w:t xml:space="preserve"> It should be marked by timely action, broad support, and clear commitments to prevent the worst climate outcomes and their impact on human rights the world over.</w:t>
      </w:r>
    </w:p>
    <w:p w14:paraId="3EDAA1A7" w14:textId="77777777" w:rsidR="000570C2" w:rsidRPr="00DE6C52" w:rsidRDefault="000570C2" w:rsidP="000570C2">
      <w:pPr>
        <w:pStyle w:val="Heading4"/>
        <w:rPr>
          <w:rFonts w:cs="Arial"/>
        </w:rPr>
      </w:pPr>
      <w:r w:rsidRPr="00DE6C52">
        <w:rPr>
          <w:rFonts w:cs="Arial"/>
        </w:rPr>
        <w:t>Strikes are the internal link to uphold democracy – empirics prove</w:t>
      </w:r>
    </w:p>
    <w:p w14:paraId="647854D1" w14:textId="77777777" w:rsidR="000570C2" w:rsidRPr="00DE6C52" w:rsidRDefault="000570C2" w:rsidP="000570C2">
      <w:r w:rsidRPr="00DE6C52">
        <w:rPr>
          <w:rStyle w:val="Style13ptBold"/>
        </w:rPr>
        <w:t>Pope 18</w:t>
      </w:r>
      <w:r w:rsidRPr="00DE6C52">
        <w:t xml:space="preserve"> [ Before joining Rutgers in 1986, James Gray Pope worked in a shipyard and represented labor unions at the Boston law firm of Segal, </w:t>
      </w:r>
      <w:proofErr w:type="spellStart"/>
      <w:r w:rsidRPr="00DE6C52">
        <w:t>Roitman</w:t>
      </w:r>
      <w:proofErr w:type="spellEnd"/>
      <w:r w:rsidRPr="00DE6C52">
        <w:t xml:space="preserve"> &amp; Coleman. He has a doctorate in politics from Princeton and specializes in constitutional law, constitutional theory, and labor law. “Labor’s right to strike is essential” Sept 2018 </w:t>
      </w:r>
      <w:hyperlink r:id="rId24" w:history="1">
        <w:r w:rsidRPr="00DE6C52">
          <w:rPr>
            <w:rStyle w:val="Hyperlink"/>
          </w:rPr>
          <w:t>https://www.psc-cuny.org/clarion/september-2018/labor%E2%80%99s-right-strike-essential</w:t>
        </w:r>
      </w:hyperlink>
      <w:r w:rsidRPr="00DE6C52">
        <w:t>] //</w:t>
      </w:r>
      <w:proofErr w:type="spellStart"/>
      <w:r w:rsidRPr="00DE6C52">
        <w:t>aaditg</w:t>
      </w:r>
      <w:proofErr w:type="spellEnd"/>
    </w:p>
    <w:p w14:paraId="4367D312" w14:textId="6D2CC2D7" w:rsidR="000570C2" w:rsidRDefault="000570C2" w:rsidP="00D8750B">
      <w:pPr>
        <w:rPr>
          <w:sz w:val="16"/>
        </w:rPr>
      </w:pPr>
      <w:r w:rsidRPr="00DE6C52">
        <w:rPr>
          <w:sz w:val="16"/>
        </w:rPr>
        <w:t xml:space="preserve">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 The </w:t>
      </w:r>
      <w:r w:rsidRPr="00DE6C52">
        <w:rPr>
          <w:rStyle w:val="Emphasis"/>
          <w:highlight w:val="green"/>
        </w:rPr>
        <w:t>right to strike should be</w:t>
      </w:r>
      <w:r w:rsidRPr="00DE6C52">
        <w:rPr>
          <w:rStyle w:val="Emphasis"/>
        </w:rPr>
        <w:t xml:space="preserve"> a </w:t>
      </w:r>
      <w:r w:rsidRPr="00DE6C52">
        <w:rPr>
          <w:rStyle w:val="Emphasis"/>
          <w:highlight w:val="green"/>
        </w:rPr>
        <w:t>no-brainer</w:t>
      </w:r>
      <w:r w:rsidRPr="00DE6C52">
        <w:rPr>
          <w:sz w:val="16"/>
        </w:rPr>
        <w:t xml:space="preserve"> for any self-respecting candidate who claims to care about working people. It isn’t some transitory policy fix; </w:t>
      </w:r>
      <w:r w:rsidRPr="00DE6C52">
        <w:rPr>
          <w:rStyle w:val="Emphasis"/>
        </w:rPr>
        <w:t>it’s a fundamental human right</w:t>
      </w:r>
      <w:r w:rsidRPr="00DE6C52">
        <w:rPr>
          <w:sz w:val="16"/>
        </w:rPr>
        <w:t>, recognized in international law. Without the right to strike</w:t>
      </w:r>
      <w:r w:rsidRPr="00DE6C52">
        <w:rPr>
          <w:rStyle w:val="Emphasis"/>
        </w:rPr>
        <w:t>, workers have no effective recourse</w:t>
      </w:r>
      <w:r w:rsidRPr="00DE6C52">
        <w:rPr>
          <w:rStyle w:val="StyleUnderline"/>
        </w:rPr>
        <w:t xml:space="preserve"> </w:t>
      </w:r>
      <w:r w:rsidRPr="00DE6C52">
        <w:rPr>
          <w:sz w:val="16"/>
        </w:rPr>
        <w:t xml:space="preserve">against unhealthy conditions, inadequate wages, or employer tyranny.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w:t>
      </w:r>
      <w:r w:rsidRPr="00DE6C52">
        <w:rPr>
          <w:rStyle w:val="StyleUnderline"/>
        </w:rPr>
        <w:t xml:space="preserve">But workers and unions held their ground. “The simple fact is that </w:t>
      </w:r>
      <w:r w:rsidRPr="00DE6C52">
        <w:rPr>
          <w:rStyle w:val="StyleUnderline"/>
          <w:highlight w:val="green"/>
        </w:rPr>
        <w:t>the right of individual workers to quit</w:t>
      </w:r>
      <w:r w:rsidRPr="00DE6C52">
        <w:rPr>
          <w:rStyle w:val="StyleUnderline"/>
        </w:rPr>
        <w:t xml:space="preserve"> their jobs has meaning only when they may quit in concert, so that in their quitting or in their threat to quit </w:t>
      </w:r>
      <w:r w:rsidRPr="00DE6C52">
        <w:rPr>
          <w:rStyle w:val="StyleUnderline"/>
          <w:highlight w:val="green"/>
        </w:rPr>
        <w:t>they have a</w:t>
      </w:r>
      <w:r w:rsidRPr="00DE6C52">
        <w:rPr>
          <w:rStyle w:val="StyleUnderline"/>
        </w:rPr>
        <w:t xml:space="preserve"> real </w:t>
      </w:r>
      <w:r w:rsidRPr="00DE6C52">
        <w:rPr>
          <w:rStyle w:val="StyleUnderline"/>
          <w:highlight w:val="green"/>
        </w:rPr>
        <w:t>bargaining strength</w:t>
      </w:r>
      <w:r w:rsidRPr="00DE6C52">
        <w:rPr>
          <w:sz w:val="16"/>
        </w:rPr>
        <w:t xml:space="preserve">,” Congress of Industrial Organizations (CIO) General Counsel Lee Pressman explained. “It is thus hypocritical to suggest that a prohibition on the right to strike is not in practical effect a prohibition on the right to quit individually.” 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w:t>
      </w:r>
      <w:proofErr w:type="gramStart"/>
      <w:r w:rsidRPr="00DE6C52">
        <w:rPr>
          <w:sz w:val="16"/>
        </w:rPr>
        <w:t>1932</w:t>
      </w:r>
      <w:proofErr w:type="gramEnd"/>
      <w:r w:rsidRPr="00DE6C52">
        <w:rPr>
          <w:sz w:val="16"/>
        </w:rPr>
        <w:t xml:space="preserve"> and the Wagner National Labor Relations Act of 1935. The “individual unorganized worker,” explained Congress, “is helpless to exercise actual liberty of contract and to protect his freedom of labor.” A DEMOCRATIC NEED The recent teacher strikes underscore another, </w:t>
      </w:r>
      <w:r w:rsidRPr="00DE6C52">
        <w:rPr>
          <w:rStyle w:val="StyleUnderline"/>
        </w:rPr>
        <w:t xml:space="preserve">equally </w:t>
      </w:r>
      <w:r w:rsidRPr="00DE6C52">
        <w:rPr>
          <w:rStyle w:val="StyleUnderline"/>
          <w:highlight w:val="green"/>
        </w:rPr>
        <w:t xml:space="preserve">vital function of the strike: </w:t>
      </w:r>
      <w:r w:rsidRPr="00DE6C52">
        <w:rPr>
          <w:rStyle w:val="StyleUnderline"/>
        </w:rPr>
        <w:t>politica</w:t>
      </w:r>
      <w:r w:rsidRPr="00DE6C52">
        <w:rPr>
          <w:rStyle w:val="StyleUnderline"/>
          <w:highlight w:val="green"/>
        </w:rPr>
        <w:t>l democracy</w:t>
      </w:r>
      <w:r w:rsidRPr="00DE6C52">
        <w:rPr>
          <w:sz w:val="16"/>
        </w:rPr>
        <w:t xml:space="preserve">. It is </w:t>
      </w:r>
      <w:r w:rsidRPr="00DE6C52">
        <w:rPr>
          <w:rStyle w:val="Emphasis"/>
          <w:highlight w:val="green"/>
        </w:rPr>
        <w:t>no accident that strikers</w:t>
      </w:r>
      <w:r w:rsidRPr="00DE6C52">
        <w:rPr>
          <w:rStyle w:val="Emphasis"/>
        </w:rPr>
        <w:t xml:space="preserve"> often </w:t>
      </w:r>
      <w:r w:rsidRPr="00DE6C52">
        <w:rPr>
          <w:rStyle w:val="Emphasis"/>
          <w:highlight w:val="green"/>
        </w:rPr>
        <w:t>serve as midwives</w:t>
      </w:r>
      <w:r w:rsidRPr="00DE6C52">
        <w:rPr>
          <w:rStyle w:val="Emphasis"/>
        </w:rPr>
        <w:t xml:space="preserve"> </w:t>
      </w:r>
      <w:r w:rsidRPr="00DE6C52">
        <w:rPr>
          <w:rStyle w:val="Emphasis"/>
          <w:highlight w:val="green"/>
        </w:rPr>
        <w:t>of democracy</w:t>
      </w:r>
      <w:r w:rsidRPr="00DE6C52">
        <w:rPr>
          <w:sz w:val="16"/>
          <w:highlight w:val="green"/>
        </w:rPr>
        <w:t xml:space="preserve">. </w:t>
      </w:r>
      <w:r w:rsidRPr="00DE6C52">
        <w:rPr>
          <w:rStyle w:val="Emphasis"/>
          <w:highlight w:val="green"/>
        </w:rPr>
        <w:t>Examples include Poland</w:t>
      </w:r>
      <w:r w:rsidRPr="00DE6C52">
        <w:rPr>
          <w:rStyle w:val="Emphasis"/>
        </w:rPr>
        <w:t xml:space="preserve"> in the 1970s, </w:t>
      </w:r>
      <w:r w:rsidRPr="00DE6C52">
        <w:rPr>
          <w:rStyle w:val="Emphasis"/>
          <w:highlight w:val="green"/>
        </w:rPr>
        <w:t>where shipyard strikers brought down</w:t>
      </w:r>
      <w:r w:rsidRPr="00DE6C52">
        <w:rPr>
          <w:rStyle w:val="Emphasis"/>
        </w:rPr>
        <w:t xml:space="preserve"> the </w:t>
      </w:r>
      <w:r w:rsidRPr="00DE6C52">
        <w:rPr>
          <w:rStyle w:val="Emphasis"/>
          <w:highlight w:val="green"/>
        </w:rPr>
        <w:t>dictatorship,</w:t>
      </w:r>
      <w:r w:rsidRPr="00DE6C52">
        <w:rPr>
          <w:rStyle w:val="Emphasis"/>
        </w:rPr>
        <w:t xml:space="preserve"> and </w:t>
      </w:r>
      <w:r w:rsidRPr="00DE6C52">
        <w:rPr>
          <w:rStyle w:val="Emphasis"/>
          <w:highlight w:val="green"/>
        </w:rPr>
        <w:t>South Africa in the 1970s and 1980s, where strikers</w:t>
      </w:r>
      <w:r w:rsidRPr="00DE6C52">
        <w:rPr>
          <w:rStyle w:val="Emphasis"/>
        </w:rPr>
        <w:t xml:space="preserve"> were </w:t>
      </w:r>
      <w:r w:rsidRPr="00DE6C52">
        <w:rPr>
          <w:rStyle w:val="Emphasis"/>
          <w:highlight w:val="green"/>
        </w:rPr>
        <w:t>central to</w:t>
      </w:r>
      <w:r w:rsidRPr="00DE6C52">
        <w:rPr>
          <w:rStyle w:val="Emphasis"/>
        </w:rPr>
        <w:t xml:space="preserve"> the </w:t>
      </w:r>
      <w:r w:rsidRPr="00DE6C52">
        <w:rPr>
          <w:rStyle w:val="Emphasis"/>
          <w:highlight w:val="green"/>
        </w:rPr>
        <w:t>defeat</w:t>
      </w:r>
      <w:r w:rsidRPr="00DE6C52">
        <w:rPr>
          <w:rStyle w:val="Emphasis"/>
        </w:rPr>
        <w:t xml:space="preserve"> of </w:t>
      </w:r>
      <w:r w:rsidRPr="00DE6C52">
        <w:rPr>
          <w:rStyle w:val="Emphasis"/>
          <w:highlight w:val="green"/>
        </w:rPr>
        <w:t>apartheid.</w:t>
      </w:r>
      <w:r w:rsidRPr="00DE6C52">
        <w:rPr>
          <w:sz w:val="16"/>
        </w:rPr>
        <w:t xml:space="preserve"> Even in </w:t>
      </w:r>
      <w:r w:rsidRPr="00DE6C52">
        <w:rPr>
          <w:rStyle w:val="StyleUnderline"/>
        </w:rPr>
        <w:t>relatively democratic countries like the United States</w:t>
      </w:r>
      <w:r w:rsidRPr="00DE6C52">
        <w:rPr>
          <w:rStyle w:val="Emphasis"/>
        </w:rPr>
        <w:t xml:space="preserve">, </w:t>
      </w:r>
      <w:r w:rsidRPr="00DE6C52">
        <w:rPr>
          <w:rStyle w:val="Emphasis"/>
          <w:highlight w:val="green"/>
        </w:rPr>
        <w:t>worker</w:t>
      </w:r>
      <w:r w:rsidRPr="00DE6C52">
        <w:rPr>
          <w:rStyle w:val="Emphasis"/>
        </w:rPr>
        <w:t xml:space="preserve">s often </w:t>
      </w:r>
      <w:r w:rsidRPr="00DE6C52">
        <w:rPr>
          <w:rStyle w:val="Emphasis"/>
          <w:highlight w:val="green"/>
        </w:rPr>
        <w:t>find it necessary to withhold</w:t>
      </w:r>
      <w:r w:rsidRPr="00DE6C52">
        <w:rPr>
          <w:rStyle w:val="Emphasis"/>
        </w:rPr>
        <w:t xml:space="preserve"> their </w:t>
      </w:r>
      <w:r w:rsidRPr="00DE6C52">
        <w:rPr>
          <w:rStyle w:val="Emphasis"/>
          <w:highlight w:val="green"/>
        </w:rPr>
        <w:t>labor in order to offset</w:t>
      </w:r>
      <w:r w:rsidRPr="00DE6C52">
        <w:rPr>
          <w:rStyle w:val="Emphasis"/>
        </w:rPr>
        <w:t xml:space="preserve"> the </w:t>
      </w:r>
      <w:r w:rsidRPr="00DE6C52">
        <w:rPr>
          <w:rStyle w:val="Emphasis"/>
          <w:highlight w:val="green"/>
        </w:rPr>
        <w:t>disproportionate power of wealthy interests</w:t>
      </w:r>
      <w:r w:rsidRPr="00DE6C52">
        <w:rPr>
          <w:rStyle w:val="Emphasis"/>
        </w:rPr>
        <w:t xml:space="preserve"> and racial elites</w:t>
      </w:r>
      <w:r w:rsidRPr="00DE6C52">
        <w:rPr>
          <w:sz w:val="16"/>
        </w:rPr>
        <w:t>. During the 1930s, for example</w:t>
      </w:r>
      <w:r w:rsidRPr="00DE6C52">
        <w:rPr>
          <w:rStyle w:val="StyleUnderline"/>
        </w:rPr>
        <w:t xml:space="preserve">, it </w:t>
      </w:r>
      <w:r w:rsidRPr="00DE6C52">
        <w:rPr>
          <w:rStyle w:val="StyleUnderline"/>
          <w:highlight w:val="green"/>
        </w:rPr>
        <w:t>took</w:t>
      </w:r>
      <w:r w:rsidRPr="00DE6C52">
        <w:rPr>
          <w:rStyle w:val="Emphasis"/>
          <w:highlight w:val="green"/>
        </w:rPr>
        <w:t xml:space="preserve"> mass strikes to overcome judicial resistance to</w:t>
      </w:r>
      <w:r w:rsidRPr="00DE6C52">
        <w:rPr>
          <w:rStyle w:val="Emphasis"/>
        </w:rPr>
        <w:t xml:space="preserve"> progressive </w:t>
      </w:r>
      <w:r w:rsidRPr="00DE6C52">
        <w:rPr>
          <w:rStyle w:val="Emphasis"/>
          <w:highlight w:val="green"/>
        </w:rPr>
        <w:t>economic regulation</w:t>
      </w:r>
      <w:r w:rsidRPr="00DE6C52">
        <w:rPr>
          <w:sz w:val="16"/>
        </w:rPr>
        <w:t xml:space="preserve">. Today, workers confront a political system that has been warped by voter suppression, gerrymandering and the judicial protection of corporate political expenditures as “freedom of speech.” With corporate lackeys holding </w:t>
      </w:r>
      <w:proofErr w:type="gramStart"/>
      <w:r w:rsidRPr="00DE6C52">
        <w:rPr>
          <w:sz w:val="16"/>
        </w:rPr>
        <w:t>a majority of</w:t>
      </w:r>
      <w:proofErr w:type="gramEnd"/>
      <w:r w:rsidRPr="00DE6C52">
        <w:rPr>
          <w:sz w:val="16"/>
        </w:rPr>
        <w:t xml:space="preserve"> seats on the Supreme Court, workers may soon need strikes to clear the way for progressive legislation just as they did in the 1930s. But if the right to strike is a no-brainer, then how did Cuomo and de Blasio justify attacking it? “The premise of the </w:t>
      </w:r>
      <w:r w:rsidRPr="00DE6C52">
        <w:rPr>
          <w:rStyle w:val="Emphasis"/>
          <w:highlight w:val="green"/>
        </w:rPr>
        <w:t>Taylor Law</w:t>
      </w:r>
      <w:r w:rsidRPr="00DE6C52">
        <w:rPr>
          <w:rStyle w:val="Emphasis"/>
        </w:rPr>
        <w:t>,”</w:t>
      </w:r>
      <w:r w:rsidRPr="00DE6C52">
        <w:rPr>
          <w:sz w:val="16"/>
        </w:rPr>
        <w:t xml:space="preserve"> said Cuomo, “is you would have chaos if certain services were not provided,” namely police, </w:t>
      </w:r>
      <w:proofErr w:type="gramStart"/>
      <w:r w:rsidRPr="00DE6C52">
        <w:rPr>
          <w:sz w:val="16"/>
        </w:rPr>
        <w:t>firefighters</w:t>
      </w:r>
      <w:proofErr w:type="gramEnd"/>
      <w:r w:rsidRPr="00DE6C52">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w:t>
      </w:r>
      <w:r w:rsidRPr="00DE6C52">
        <w:rPr>
          <w:rStyle w:val="Emphasis"/>
        </w:rPr>
        <w:t>c</w:t>
      </w:r>
      <w:r w:rsidRPr="00DE6C52">
        <w:rPr>
          <w:rStyle w:val="Emphasis"/>
          <w:highlight w:val="green"/>
        </w:rPr>
        <w:t>ouldn’t explain</w:t>
      </w:r>
      <w:r w:rsidRPr="00DE6C52">
        <w:rPr>
          <w:rStyle w:val="Emphasis"/>
        </w:rPr>
        <w:t xml:space="preserve"> why teachers and other non-essential personnel should be denied this basic human right</w:t>
      </w:r>
      <w:r w:rsidRPr="00DE6C52">
        <w:rPr>
          <w:sz w:val="16"/>
        </w:rPr>
        <w:t xml:space="preserve">.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 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DE6C52">
        <w:rPr>
          <w:sz w:val="16"/>
        </w:rPr>
        <w:t>Samuelsen</w:t>
      </w:r>
      <w:proofErr w:type="spellEnd"/>
      <w:r w:rsidRPr="00DE6C52">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002B065F" w14:textId="77777777" w:rsidR="00D8750B" w:rsidRDefault="00D8750B" w:rsidP="00D8750B">
      <w:pPr>
        <w:pStyle w:val="Heading4"/>
      </w:pPr>
      <w:r>
        <w:t xml:space="preserve">Resurgences in democracy are </w:t>
      </w:r>
      <w:r w:rsidRPr="00090E44">
        <w:rPr>
          <w:i/>
          <w:u w:val="single"/>
        </w:rPr>
        <w:t xml:space="preserve">vital </w:t>
      </w:r>
      <w:r>
        <w:t>in the fight against climate change</w:t>
      </w:r>
    </w:p>
    <w:p w14:paraId="0DA02CE7" w14:textId="77777777" w:rsidR="00D8750B" w:rsidRDefault="00D8750B" w:rsidP="00D8750B">
      <w:proofErr w:type="spellStart"/>
      <w:r w:rsidRPr="00090E44">
        <w:rPr>
          <w:rStyle w:val="Style13ptBold"/>
        </w:rPr>
        <w:t>Whiteley</w:t>
      </w:r>
      <w:proofErr w:type="spellEnd"/>
      <w:r w:rsidRPr="00090E44">
        <w:rPr>
          <w:rStyle w:val="Style13ptBold"/>
        </w:rPr>
        <w:t xml:space="preserve"> 11/4</w:t>
      </w:r>
      <w:r>
        <w:t xml:space="preserve"> [Paul </w:t>
      </w:r>
      <w:proofErr w:type="spellStart"/>
      <w:r>
        <w:t>Whiteley</w:t>
      </w:r>
      <w:proofErr w:type="spellEnd"/>
      <w:r>
        <w:t xml:space="preserve"> is Professor in the Department of Government at the University of Essex. LSE British Politics and Policy “Why a resurgence of democracy around the world would greatly help in the battle against climate change” 11/4/2021 </w:t>
      </w:r>
      <w:hyperlink r:id="rId25" w:history="1">
        <w:r w:rsidRPr="002F6284">
          <w:rPr>
            <w:rStyle w:val="Hyperlink"/>
          </w:rPr>
          <w:t>https://blogs.lse.ac.uk/politicsandpolicy/climate-change-trap/</w:t>
        </w:r>
      </w:hyperlink>
      <w:r>
        <w:t>] //</w:t>
      </w:r>
      <w:proofErr w:type="spellStart"/>
      <w:r>
        <w:t>aaditg</w:t>
      </w:r>
      <w:proofErr w:type="spellEnd"/>
    </w:p>
    <w:p w14:paraId="54E74AD9" w14:textId="7247EDFE" w:rsidR="00D8750B" w:rsidRDefault="00D8750B" w:rsidP="00D8750B">
      <w:pPr>
        <w:rPr>
          <w:rStyle w:val="Emphasis"/>
        </w:rPr>
      </w:pPr>
      <w:r>
        <w:t xml:space="preserve">However, there is also an issue which is often </w:t>
      </w:r>
      <w:proofErr w:type="spellStart"/>
      <w:r>
        <w:t>unrecognised</w:t>
      </w:r>
      <w:proofErr w:type="spellEnd"/>
      <w:r>
        <w:t xml:space="preserve"> in these debates, something which can be described as the </w:t>
      </w:r>
      <w:r w:rsidRPr="007C31AD">
        <w:rPr>
          <w:rStyle w:val="Emphasis"/>
        </w:rPr>
        <w:t>‘</w:t>
      </w:r>
      <w:r w:rsidRPr="007C31AD">
        <w:rPr>
          <w:rStyle w:val="Emphasis"/>
          <w:highlight w:val="green"/>
        </w:rPr>
        <w:t>climate change trap’</w:t>
      </w:r>
      <w:r>
        <w:t xml:space="preserve">. This is the fact that </w:t>
      </w:r>
      <w:r w:rsidRPr="007C31AD">
        <w:rPr>
          <w:rStyle w:val="StyleUnderline"/>
          <w:highlight w:val="green"/>
        </w:rPr>
        <w:t>countries need to achieve</w:t>
      </w:r>
      <w:r w:rsidRPr="007C31AD">
        <w:rPr>
          <w:rStyle w:val="StyleUnderline"/>
        </w:rPr>
        <w:t xml:space="preserve"> a certain level </w:t>
      </w:r>
      <w:r w:rsidRPr="007C31AD">
        <w:rPr>
          <w:rStyle w:val="StyleUnderline"/>
          <w:highlight w:val="green"/>
        </w:rPr>
        <w:t xml:space="preserve">of development before they can </w:t>
      </w:r>
      <w:r w:rsidRPr="007C31AD">
        <w:rPr>
          <w:rStyle w:val="StyleUnderline"/>
        </w:rPr>
        <w:t xml:space="preserve">afford to </w:t>
      </w:r>
      <w:r w:rsidRPr="007C31AD">
        <w:rPr>
          <w:rStyle w:val="StyleUnderline"/>
          <w:highlight w:val="green"/>
        </w:rPr>
        <w:t>tackle</w:t>
      </w:r>
      <w:r w:rsidRPr="007C31AD">
        <w:rPr>
          <w:rStyle w:val="StyleUnderline"/>
        </w:rPr>
        <w:t xml:space="preserve"> the issue</w:t>
      </w:r>
      <w:r>
        <w:t xml:space="preserve">. While poor countries do not emit much in the way of greenhouse gases, as they grow richer their emissions rapidly increase. </w:t>
      </w:r>
      <w:r w:rsidRPr="007C31AD">
        <w:rPr>
          <w:rStyle w:val="StyleUnderline"/>
        </w:rPr>
        <w:t>The transition from poverty to middle income status for a country means concentrating on investment and development, leaving little in the way of resources to deal with climate change</w:t>
      </w:r>
      <w:r>
        <w:t xml:space="preserve">. Plans have been put in place to compensate developing countries to the extent of $100 billion a year, but </w:t>
      </w:r>
      <w:proofErr w:type="gramStart"/>
      <w:r>
        <w:t>unfortunately</w:t>
      </w:r>
      <w:proofErr w:type="gramEnd"/>
      <w:r>
        <w:t xml:space="preserve"> they have not been delivered. In addition, while these sums appear large, they are also a fraction of what is </w:t>
      </w:r>
      <w:proofErr w:type="gramStart"/>
      <w:r>
        <w:t>actually needed</w:t>
      </w:r>
      <w:proofErr w:type="gramEnd"/>
      <w:r>
        <w:t xml:space="preserve">. Figure 1 illustrates how the climate change trap works. It shows the effect of Gross Domestic Produce per capita on carbon dioxide emissions per capita in 2018. The data is for 178 countries and comes from the World Bank. The average level of per capita emissions across these countries in that year was 4.27 tons. However, it varied widely from 0.03 tons in the Democratic Republic of the Congo to 32.4 in Qatar. </w:t>
      </w:r>
      <w:r w:rsidRPr="007C31AD">
        <w:rPr>
          <w:rStyle w:val="StyleUnderline"/>
        </w:rPr>
        <w:t xml:space="preserve">The summary curve shows that </w:t>
      </w:r>
      <w:r w:rsidRPr="007C31AD">
        <w:rPr>
          <w:rStyle w:val="StyleUnderline"/>
          <w:highlight w:val="green"/>
        </w:rPr>
        <w:t>emissions rise rapidly as countries climb</w:t>
      </w:r>
      <w:r w:rsidRPr="007C31AD">
        <w:rPr>
          <w:rStyle w:val="StyleUnderline"/>
        </w:rPr>
        <w:t xml:space="preserve"> out of poverty </w:t>
      </w:r>
      <w:r w:rsidRPr="007C31AD">
        <w:rPr>
          <w:rStyle w:val="StyleUnderline"/>
          <w:highlight w:val="green"/>
        </w:rPr>
        <w:t xml:space="preserve">and then </w:t>
      </w:r>
      <w:r w:rsidRPr="007C31AD">
        <w:rPr>
          <w:rStyle w:val="StyleUnderline"/>
        </w:rPr>
        <w:t xml:space="preserve">it tends to </w:t>
      </w:r>
      <w:r w:rsidRPr="007C31AD">
        <w:rPr>
          <w:rStyle w:val="StyleUnderline"/>
          <w:highlight w:val="green"/>
        </w:rPr>
        <w:t>level off when they reach middle income status.</w:t>
      </w:r>
      <w:r>
        <w:rPr>
          <w:rStyle w:val="StyleUnderline"/>
        </w:rPr>
        <w:t xml:space="preserve"> </w:t>
      </w:r>
      <w:r>
        <w:t xml:space="preserve">The bunching of low-income countries around the summary curve shows that </w:t>
      </w:r>
      <w:r w:rsidRPr="007C31AD">
        <w:rPr>
          <w:rStyle w:val="StyleUnderline"/>
        </w:rPr>
        <w:t xml:space="preserve">if they want to climb out of poverty, they </w:t>
      </w:r>
      <w:proofErr w:type="gramStart"/>
      <w:r w:rsidRPr="007C31AD">
        <w:rPr>
          <w:rStyle w:val="StyleUnderline"/>
        </w:rPr>
        <w:t>have to</w:t>
      </w:r>
      <w:proofErr w:type="gramEnd"/>
      <w:r w:rsidRPr="007C31AD">
        <w:rPr>
          <w:rStyle w:val="StyleUnderline"/>
        </w:rPr>
        <w:t xml:space="preserve"> increase carbon emissions</w:t>
      </w:r>
      <w:r>
        <w:t xml:space="preserve">. But as they reach middle-income or high-income status, they have a lot more choice about how to deal with emissions. This produces large variations across countries. This is illustrated by the examples of Germany and Canada, which had rather similar GDP per capita incomes of $47,787 and $46,455 respectively in 2018, yet Germany’s emissions were 8.6 tons of CO2 per capita whereas Canada’s was 15.6 tons, almost twice as much. Overall, China is the biggest polluter on the planet followed by the United States but viewed in per capita terms China had a GDP of $9,976 in 2018, whereas the </w:t>
      </w:r>
      <w:proofErr w:type="gramStart"/>
      <w:r>
        <w:t>US’s</w:t>
      </w:r>
      <w:proofErr w:type="gramEnd"/>
      <w:r>
        <w:t xml:space="preserve"> was $63,064. This creates a significant problem since China is some distance from becoming a high-income country. It is still a long way from the sweet spot where it becomes much easier to tackle emissions. Of course, tackling this issue is a matter of political will as much as having resources to deal with it. </w:t>
      </w:r>
      <w:r w:rsidRPr="007C31AD">
        <w:rPr>
          <w:rStyle w:val="StyleUnderline"/>
        </w:rPr>
        <w:t xml:space="preserve">Equally, there are rich countries which have the resources but not the will. As Figure 1 shows, Qatar is a large outlier; Saudi Arabia and the United Arab Emirates are also in this group of high emitters. </w:t>
      </w:r>
      <w:r>
        <w:t xml:space="preserve">But it is also true that the United States, Australia, and Canada all produced more than 15 tons per capita of greenhouse gases in 2018. In contrast, Britain produced 6.4 tons per capita which is above average but not by as much as these other Anglo-Saxon model countries. </w:t>
      </w:r>
      <w:r w:rsidRPr="00090E44">
        <w:rPr>
          <w:rStyle w:val="Emphasis"/>
          <w:highlight w:val="green"/>
        </w:rPr>
        <w:t>One</w:t>
      </w:r>
      <w:r w:rsidRPr="007C31AD">
        <w:rPr>
          <w:rStyle w:val="Emphasis"/>
        </w:rPr>
        <w:t xml:space="preserve"> of the </w:t>
      </w:r>
      <w:r w:rsidRPr="00090E44">
        <w:rPr>
          <w:rStyle w:val="Emphasis"/>
          <w:highlight w:val="green"/>
        </w:rPr>
        <w:t>ways</w:t>
      </w:r>
      <w:r w:rsidRPr="007C31AD">
        <w:rPr>
          <w:rStyle w:val="Emphasis"/>
        </w:rPr>
        <w:t xml:space="preserve"> of improving the situation </w:t>
      </w:r>
      <w:r w:rsidRPr="00090E44">
        <w:rPr>
          <w:rStyle w:val="Emphasis"/>
          <w:highlight w:val="green"/>
        </w:rPr>
        <w:t>is to promote democracy</w:t>
      </w:r>
      <w:r>
        <w:t xml:space="preserve">. We know that </w:t>
      </w:r>
      <w:r w:rsidRPr="007C31AD">
        <w:rPr>
          <w:rStyle w:val="Emphasis"/>
        </w:rPr>
        <w:t>democracies have fared much better at dealing with the COVID-19 pandemic than have autocratic governments.</w:t>
      </w:r>
      <w:r>
        <w:t xml:space="preserve"> So how have democracies coped with climate change even though some of them are high emitters? </w:t>
      </w:r>
      <w:r w:rsidRPr="007C31AD">
        <w:rPr>
          <w:rStyle w:val="StyleUnderline"/>
        </w:rPr>
        <w:t>The Freedom House think tank classify regimes across the world in relation to their democratic characteristics</w:t>
      </w:r>
      <w:r>
        <w:t xml:space="preserve">. This is </w:t>
      </w:r>
      <w:r w:rsidRPr="007C31AD">
        <w:rPr>
          <w:rStyle w:val="StyleUnderline"/>
        </w:rPr>
        <w:t>judged by factors like the existence of freedom of speech, free and fair elections, the right for citizens to participate in politics, and government respect for the rule of law. They classify all countries into three categories: authoritarian, partially authoritarian and democratic</w:t>
      </w:r>
      <w:r>
        <w:t xml:space="preserve">. Figure 2 examines the </w:t>
      </w:r>
      <w:r w:rsidRPr="00090E44">
        <w:rPr>
          <w:rStyle w:val="StyleUnderline"/>
        </w:rPr>
        <w:t xml:space="preserve">percentage </w:t>
      </w:r>
      <w:r w:rsidRPr="00090E44">
        <w:rPr>
          <w:rStyle w:val="StyleUnderline"/>
          <w:highlight w:val="green"/>
        </w:rPr>
        <w:t>change</w:t>
      </w:r>
      <w:r>
        <w:t xml:space="preserve"> in tons of CO2 emissions per capita across the world </w:t>
      </w:r>
      <w:r w:rsidRPr="00090E44">
        <w:rPr>
          <w:rStyle w:val="StyleUnderline"/>
          <w:highlight w:val="green"/>
        </w:rPr>
        <w:t>between 1990 and 2018</w:t>
      </w:r>
      <w:r>
        <w:t xml:space="preserve"> using the Freedom House categories. Overall, emissions rose by nearly 79% over this period, but there were huge differences between democracies and authoritarian regimes</w:t>
      </w:r>
      <w:r w:rsidRPr="00090E44">
        <w:rPr>
          <w:rStyle w:val="StyleUnderline"/>
        </w:rPr>
        <w:t xml:space="preserve">. In the </w:t>
      </w:r>
      <w:r w:rsidRPr="00090E44">
        <w:rPr>
          <w:rStyle w:val="StyleUnderline"/>
          <w:highlight w:val="green"/>
        </w:rPr>
        <w:t>authoritarian regimes</w:t>
      </w:r>
      <w:r w:rsidRPr="00090E44">
        <w:rPr>
          <w:rStyle w:val="StyleUnderline"/>
        </w:rPr>
        <w:t>,</w:t>
      </w:r>
      <w:r>
        <w:t xml:space="preserve"> which included countries like Russia and China, </w:t>
      </w:r>
      <w:r w:rsidRPr="00090E44">
        <w:rPr>
          <w:rStyle w:val="Emphasis"/>
          <w:highlight w:val="green"/>
        </w:rPr>
        <w:t>emissions rose by nearly 112%. In</w:t>
      </w:r>
      <w:r w:rsidRPr="007C31AD">
        <w:rPr>
          <w:rStyle w:val="Emphasis"/>
        </w:rPr>
        <w:t xml:space="preserve"> partial </w:t>
      </w:r>
      <w:r w:rsidRPr="00090E44">
        <w:rPr>
          <w:rStyle w:val="Emphasis"/>
          <w:highlight w:val="green"/>
        </w:rPr>
        <w:t>authoritarian regimes</w:t>
      </w:r>
      <w:r w:rsidRPr="007C31AD">
        <w:rPr>
          <w:rStyle w:val="Emphasis"/>
        </w:rPr>
        <w:t xml:space="preserve">, like Indonesia, the </w:t>
      </w:r>
      <w:r w:rsidRPr="00090E44">
        <w:rPr>
          <w:rStyle w:val="Emphasis"/>
          <w:highlight w:val="green"/>
        </w:rPr>
        <w:t>increase was almost</w:t>
      </w:r>
      <w:r w:rsidRPr="007C31AD">
        <w:rPr>
          <w:rStyle w:val="Emphasis"/>
        </w:rPr>
        <w:t xml:space="preserve"> the same at just over </w:t>
      </w:r>
      <w:r w:rsidRPr="00090E44">
        <w:rPr>
          <w:rStyle w:val="Emphasis"/>
          <w:highlight w:val="green"/>
        </w:rPr>
        <w:t>110%.</w:t>
      </w:r>
      <w:r>
        <w:rPr>
          <w:rStyle w:val="Emphasis"/>
        </w:rPr>
        <w:t xml:space="preserve"> </w:t>
      </w:r>
      <w:r>
        <w:t xml:space="preserve">However, </w:t>
      </w:r>
      <w:r w:rsidRPr="00090E44">
        <w:rPr>
          <w:rStyle w:val="Emphasis"/>
          <w:highlight w:val="green"/>
        </w:rPr>
        <w:t>in democracies</w:t>
      </w:r>
      <w:r w:rsidRPr="007C31AD">
        <w:rPr>
          <w:rStyle w:val="Emphasis"/>
        </w:rPr>
        <w:t xml:space="preserve"> the </w:t>
      </w:r>
      <w:r w:rsidRPr="00090E44">
        <w:rPr>
          <w:rStyle w:val="Emphasis"/>
          <w:highlight w:val="green"/>
        </w:rPr>
        <w:t>increase was just under 29</w:t>
      </w:r>
      <w:r w:rsidRPr="007C31AD">
        <w:rPr>
          <w:rStyle w:val="Emphasis"/>
        </w:rPr>
        <w:t>%.</w:t>
      </w:r>
      <w:r>
        <w:t xml:space="preserve"> Of course, other factors are at work in explaining this, but the existence of a democratic regime really makes a difference</w:t>
      </w:r>
      <w:r w:rsidRPr="007C31AD">
        <w:rPr>
          <w:rStyle w:val="Emphasis"/>
        </w:rPr>
        <w:t xml:space="preserve">. </w:t>
      </w:r>
      <w:r w:rsidRPr="00090E44">
        <w:rPr>
          <w:rStyle w:val="Emphasis"/>
          <w:highlight w:val="green"/>
        </w:rPr>
        <w:t>This is</w:t>
      </w:r>
      <w:r w:rsidRPr="007C31AD">
        <w:rPr>
          <w:rStyle w:val="Emphasis"/>
        </w:rPr>
        <w:t xml:space="preserve"> partly </w:t>
      </w:r>
      <w:r w:rsidRPr="00090E44">
        <w:rPr>
          <w:rStyle w:val="Emphasis"/>
          <w:highlight w:val="green"/>
        </w:rPr>
        <w:t>because democratic governments are more responsive</w:t>
      </w:r>
      <w:r w:rsidRPr="007C31AD">
        <w:rPr>
          <w:rStyle w:val="Emphasis"/>
        </w:rPr>
        <w:t xml:space="preserve"> to demands from their people </w:t>
      </w:r>
      <w:r w:rsidRPr="00090E44">
        <w:rPr>
          <w:rStyle w:val="Emphasis"/>
          <w:highlight w:val="green"/>
        </w:rPr>
        <w:t>to do something</w:t>
      </w:r>
      <w:r w:rsidRPr="007C31AD">
        <w:rPr>
          <w:rStyle w:val="Emphasis"/>
        </w:rPr>
        <w:t xml:space="preserve"> about environmental degradation and pollution</w:t>
      </w:r>
      <w:r>
        <w:t>. This often becomes a serious issue in rapidly growing countries and authoritarian regimes can more easily ignore it in pursuit of other goals, such as growth at all costs. The Freedom House data shows that democracies have been on the retreat over the last couple of decades. Their recent report shows that since 2005</w:t>
      </w:r>
      <w:r w:rsidRPr="007C31AD">
        <w:rPr>
          <w:rStyle w:val="Emphasis"/>
        </w:rPr>
        <w:t xml:space="preserve">, the number of authoritarian countries has </w:t>
      </w:r>
      <w:proofErr w:type="gramStart"/>
      <w:r w:rsidRPr="007C31AD">
        <w:rPr>
          <w:rStyle w:val="Emphasis"/>
        </w:rPr>
        <w:t>increased</w:t>
      </w:r>
      <w:proofErr w:type="gramEnd"/>
      <w:r w:rsidRPr="007C31AD">
        <w:rPr>
          <w:rStyle w:val="Emphasis"/>
        </w:rPr>
        <w:t xml:space="preserve"> and the number of democracies has declined.</w:t>
      </w:r>
      <w:r>
        <w:t xml:space="preserve"> The implication is that </w:t>
      </w:r>
      <w:r w:rsidRPr="007C31AD">
        <w:rPr>
          <w:rStyle w:val="Emphasis"/>
        </w:rPr>
        <w:t xml:space="preserve">if there was a </w:t>
      </w:r>
      <w:r w:rsidRPr="00090E44">
        <w:rPr>
          <w:rStyle w:val="Emphasis"/>
          <w:highlight w:val="green"/>
        </w:rPr>
        <w:t>resurgence of democracy</w:t>
      </w:r>
      <w:r w:rsidRPr="007C31AD">
        <w:rPr>
          <w:rStyle w:val="Emphasis"/>
        </w:rPr>
        <w:t xml:space="preserve"> around the world, this would greatly </w:t>
      </w:r>
      <w:r w:rsidRPr="00090E44">
        <w:rPr>
          <w:rStyle w:val="Emphasis"/>
          <w:highlight w:val="green"/>
        </w:rPr>
        <w:t>help</w:t>
      </w:r>
      <w:r w:rsidRPr="007C31AD">
        <w:rPr>
          <w:rStyle w:val="Emphasis"/>
        </w:rPr>
        <w:t xml:space="preserve"> in the battle against climate change.</w:t>
      </w:r>
    </w:p>
    <w:p w14:paraId="1C1E1886" w14:textId="77777777" w:rsidR="00D8750B" w:rsidRDefault="00D8750B" w:rsidP="00D8750B">
      <w:pPr>
        <w:pStyle w:val="Heading3"/>
      </w:pPr>
      <w:r>
        <w:t>1AC – Method</w:t>
      </w:r>
    </w:p>
    <w:p w14:paraId="499F83C0" w14:textId="77777777" w:rsidR="00D8750B" w:rsidRPr="003E51C2" w:rsidRDefault="00D8750B" w:rsidP="00D8750B">
      <w:pPr>
        <w:keepNext/>
        <w:keepLines/>
        <w:spacing w:before="40" w:after="0"/>
        <w:outlineLvl w:val="3"/>
        <w:rPr>
          <w:rFonts w:eastAsiaTheme="majorEastAsia" w:cstheme="majorBidi"/>
          <w:b/>
          <w:iCs/>
          <w:sz w:val="26"/>
        </w:rPr>
      </w:pPr>
      <w:r w:rsidRPr="003E51C2">
        <w:rPr>
          <w:rFonts w:eastAsiaTheme="majorEastAsia" w:cstheme="majorBidi"/>
          <w:b/>
          <w:iCs/>
          <w:sz w:val="26"/>
        </w:rPr>
        <w:t>Engagement with climate debates develops understanding of continuous climate evolution – current climate curriculum bad- we epistemologically straight turn ground level clean tech movements pragmatically necessary to solve climate.</w:t>
      </w:r>
    </w:p>
    <w:p w14:paraId="078E4A00" w14:textId="77777777" w:rsidR="00D8750B" w:rsidRPr="003E51C2" w:rsidRDefault="00D8750B" w:rsidP="00D8750B">
      <w:proofErr w:type="spellStart"/>
      <w:r w:rsidRPr="003E51C2">
        <w:rPr>
          <w:b/>
          <w:bCs/>
          <w:sz w:val="26"/>
        </w:rPr>
        <w:t>Mehling</w:t>
      </w:r>
      <w:proofErr w:type="spellEnd"/>
      <w:r w:rsidRPr="003E51C2">
        <w:rPr>
          <w:b/>
          <w:bCs/>
          <w:sz w:val="26"/>
        </w:rPr>
        <w:t xml:space="preserve"> et al. ’20 </w:t>
      </w:r>
      <w:r w:rsidRPr="003E51C2">
        <w:t>[</w:t>
      </w:r>
      <w:r w:rsidRPr="003E51C2">
        <w:rPr>
          <w:u w:val="single"/>
        </w:rPr>
        <w:t>Michael</w:t>
      </w:r>
      <w:r w:rsidRPr="003E51C2">
        <w:t xml:space="preserve">, Deputy Director, Center for Energy and Environmental Policy Research (CEEPR), Massachusetts Institute of Technology (MIT), Cambridge, MA, USA; Professor of Practice, University of Strathclyde, Glasgow, UK. (mmehling@mit.edu) </w:t>
      </w:r>
      <w:proofErr w:type="spellStart"/>
      <w:r w:rsidRPr="003E51C2">
        <w:rPr>
          <w:u w:val="single"/>
        </w:rPr>
        <w:t>Harro</w:t>
      </w:r>
      <w:proofErr w:type="spellEnd"/>
      <w:r w:rsidRPr="003E51C2">
        <w:rPr>
          <w:u w:val="single"/>
        </w:rPr>
        <w:t xml:space="preserve"> van Asselt</w:t>
      </w:r>
      <w:r w:rsidRPr="003E51C2">
        <w:t xml:space="preserve">, Professor of Climate Law and Policy, Centre for Climate Change, Energy and Environmental Law (CCEEL), University of Eastern Finland Law School, Joensuu, Finland. </w:t>
      </w:r>
      <w:r w:rsidRPr="003E51C2">
        <w:rPr>
          <w:u w:val="single"/>
        </w:rPr>
        <w:t xml:space="preserve">Kati </w:t>
      </w:r>
      <w:proofErr w:type="spellStart"/>
      <w:r w:rsidRPr="003E51C2">
        <w:rPr>
          <w:u w:val="single"/>
        </w:rPr>
        <w:t>Kulovesi</w:t>
      </w:r>
      <w:proofErr w:type="spellEnd"/>
      <w:r w:rsidRPr="003E51C2">
        <w:t xml:space="preserve">, Professor of International Law, Centre for Climate Change, Energy and Environmental Law (CCEEL), University of Eastern Finland Law School, Joensuu, Finland. </w:t>
      </w:r>
      <w:r w:rsidRPr="003E51C2">
        <w:rPr>
          <w:u w:val="single"/>
        </w:rPr>
        <w:t xml:space="preserve">Elisa </w:t>
      </w:r>
      <w:proofErr w:type="spellStart"/>
      <w:r w:rsidRPr="003E51C2">
        <w:rPr>
          <w:u w:val="single"/>
        </w:rPr>
        <w:t>Morgera</w:t>
      </w:r>
      <w:proofErr w:type="spellEnd"/>
      <w:r w:rsidRPr="003E51C2">
        <w:t xml:space="preserve">, Professor of Global Environmental Law, University of Strathclyde, Glasgow, UK, </w:t>
      </w:r>
      <w:r w:rsidRPr="003E51C2">
        <w:rPr>
          <w:i/>
          <w:iCs/>
        </w:rPr>
        <w:t>“Teaching Climate Law: Trends, Methods and Outlook”</w:t>
      </w:r>
      <w:r w:rsidRPr="003E51C2">
        <w:t xml:space="preserve">, Journal of Environmental Law, </w:t>
      </w:r>
      <w:hyperlink r:id="rId26" w:history="1">
        <w:r w:rsidRPr="003E51C2">
          <w:t>https://advance.lexis.com/api/document?collection=analytical-materials&amp;id=urn:contentItem:62H0-BSY1-JFSV-G3J9-00000-00&amp;context=1516831</w:t>
        </w:r>
      </w:hyperlink>
      <w:r w:rsidRPr="003E51C2">
        <w:t xml:space="preserve">, 11/1/2020, LexisNexis, </w:t>
      </w:r>
      <w:proofErr w:type="spellStart"/>
      <w:r w:rsidRPr="003E51C2">
        <w:t>NDawson</w:t>
      </w:r>
      <w:proofErr w:type="spellEnd"/>
      <w:r w:rsidRPr="003E51C2">
        <w:t>]</w:t>
      </w:r>
    </w:p>
    <w:p w14:paraId="7E7F858B" w14:textId="075FBBD6" w:rsidR="00D8750B" w:rsidRPr="003E51C2" w:rsidRDefault="00D8750B" w:rsidP="00D8750B">
      <w:pPr>
        <w:rPr>
          <w:u w:val="single"/>
        </w:rPr>
      </w:pPr>
      <w:r w:rsidRPr="003E51C2">
        <w:t xml:space="preserve">As the exploratory survey presented in this article has shown, </w:t>
      </w:r>
      <w:r w:rsidRPr="003E51C2">
        <w:rPr>
          <w:highlight w:val="cyan"/>
          <w:u w:val="single"/>
        </w:rPr>
        <w:t>climate change</w:t>
      </w:r>
      <w:r w:rsidRPr="003E51C2">
        <w:rPr>
          <w:u w:val="single"/>
        </w:rPr>
        <w:t xml:space="preserve"> presents unique challenges for legal education</w:t>
      </w:r>
      <w:r w:rsidRPr="003E51C2">
        <w:t xml:space="preserve">. </w:t>
      </w:r>
      <w:r w:rsidRPr="003E51C2">
        <w:rPr>
          <w:u w:val="single"/>
        </w:rPr>
        <w:t xml:space="preserve">It </w:t>
      </w:r>
      <w:r w:rsidRPr="003E51C2">
        <w:rPr>
          <w:highlight w:val="cyan"/>
          <w:u w:val="single"/>
        </w:rPr>
        <w:t>is</w:t>
      </w:r>
      <w:r w:rsidRPr="003E51C2">
        <w:rPr>
          <w:u w:val="single"/>
        </w:rPr>
        <w:t xml:space="preserve"> technically </w:t>
      </w:r>
      <w:r w:rsidRPr="003E51C2">
        <w:rPr>
          <w:highlight w:val="cyan"/>
          <w:u w:val="single"/>
        </w:rPr>
        <w:t>complex</w:t>
      </w:r>
      <w:r w:rsidRPr="003E51C2">
        <w:rPr>
          <w:u w:val="single"/>
        </w:rPr>
        <w:t xml:space="preserve"> and normatively contested, </w:t>
      </w:r>
      <w:r w:rsidRPr="003E51C2">
        <w:rPr>
          <w:highlight w:val="cyan"/>
          <w:u w:val="single"/>
        </w:rPr>
        <w:t xml:space="preserve">evolves at a dynamic </w:t>
      </w:r>
      <w:proofErr w:type="gramStart"/>
      <w:r w:rsidRPr="003E51C2">
        <w:rPr>
          <w:highlight w:val="cyan"/>
          <w:u w:val="single"/>
        </w:rPr>
        <w:t>pace</w:t>
      </w:r>
      <w:proofErr w:type="gramEnd"/>
      <w:r w:rsidRPr="003E51C2">
        <w:rPr>
          <w:u w:val="single"/>
        </w:rPr>
        <w:t xml:space="preserve"> </w:t>
      </w:r>
      <w:r w:rsidRPr="003E51C2">
        <w:rPr>
          <w:highlight w:val="cyan"/>
          <w:u w:val="single"/>
        </w:rPr>
        <w:t>and</w:t>
      </w:r>
      <w:r w:rsidRPr="003E51C2">
        <w:rPr>
          <w:u w:val="single"/>
        </w:rPr>
        <w:t xml:space="preserve"> freely </w:t>
      </w:r>
      <w:r w:rsidRPr="003E51C2">
        <w:rPr>
          <w:highlight w:val="cyan"/>
          <w:u w:val="single"/>
        </w:rPr>
        <w:t>crosses</w:t>
      </w:r>
      <w:r w:rsidRPr="003E51C2">
        <w:rPr>
          <w:u w:val="single"/>
        </w:rPr>
        <w:t xml:space="preserve"> established boundaries between </w:t>
      </w:r>
      <w:r w:rsidRPr="003E51C2">
        <w:rPr>
          <w:highlight w:val="cyan"/>
          <w:u w:val="single"/>
        </w:rPr>
        <w:t>academic disciplines</w:t>
      </w:r>
      <w:r w:rsidRPr="003E51C2">
        <w:rPr>
          <w:u w:val="single"/>
        </w:rPr>
        <w:t>, branches of law and levels of jurisdiction</w:t>
      </w:r>
      <w:r w:rsidRPr="003E51C2">
        <w:t xml:space="preserve">. Academic instructors therefore face difficult choices when designing a climate law curriculum. As </w:t>
      </w:r>
      <w:r w:rsidRPr="003E51C2">
        <w:rPr>
          <w:u w:val="single"/>
        </w:rPr>
        <w:t xml:space="preserve">climate law </w:t>
      </w:r>
      <w:r w:rsidRPr="003E51C2">
        <w:t>moves closer to maturity, its</w:t>
      </w:r>
      <w:r w:rsidRPr="003E51C2">
        <w:rPr>
          <w:u w:val="single"/>
        </w:rPr>
        <w:t xml:space="preserve"> academic instruction is displaying a tendency towards </w:t>
      </w:r>
      <w:proofErr w:type="spellStart"/>
      <w:r w:rsidRPr="003E51C2">
        <w:rPr>
          <w:u w:val="single"/>
        </w:rPr>
        <w:t>specialisation</w:t>
      </w:r>
      <w:proofErr w:type="spellEnd"/>
      <w:r w:rsidRPr="003E51C2">
        <w:rPr>
          <w:u w:val="single"/>
        </w:rPr>
        <w:t xml:space="preserve"> and consolidation, </w:t>
      </w:r>
      <w:r w:rsidRPr="003E51C2">
        <w:t xml:space="preserve">just </w:t>
      </w:r>
      <w:r w:rsidRPr="003E51C2">
        <w:rPr>
          <w:u w:val="single"/>
        </w:rPr>
        <w:t xml:space="preserve">as climate change becomes increasingly mainstream across </w:t>
      </w:r>
      <w:r w:rsidRPr="003E51C2">
        <w:t>the</w:t>
      </w:r>
      <w:r w:rsidRPr="003E51C2">
        <w:rPr>
          <w:u w:val="single"/>
        </w:rPr>
        <w:t xml:space="preserve"> legal curriculum. The</w:t>
      </w:r>
      <w:r w:rsidRPr="003E51C2">
        <w:t xml:space="preserve"> breadth, </w:t>
      </w:r>
      <w:proofErr w:type="gramStart"/>
      <w:r w:rsidRPr="003E51C2">
        <w:t>scale</w:t>
      </w:r>
      <w:proofErr w:type="gramEnd"/>
      <w:r w:rsidRPr="003E51C2">
        <w:t xml:space="preserve"> and </w:t>
      </w:r>
      <w:r w:rsidRPr="003E51C2">
        <w:rPr>
          <w:u w:val="single"/>
        </w:rPr>
        <w:t xml:space="preserve">variability of climate law caution against exhaustive coverage of legal doctrine and technical detail in climate law </w:t>
      </w:r>
      <w:r w:rsidRPr="003E51C2">
        <w:t xml:space="preserve">teaching. </w:t>
      </w:r>
      <w:r w:rsidRPr="003E51C2">
        <w:rPr>
          <w:b/>
          <w:bCs/>
          <w:highlight w:val="cyan"/>
          <w:u w:val="single"/>
        </w:rPr>
        <w:t>Engagement with</w:t>
      </w:r>
      <w:r w:rsidRPr="003E51C2">
        <w:rPr>
          <w:u w:val="single"/>
        </w:rPr>
        <w:t xml:space="preserve"> </w:t>
      </w:r>
      <w:r w:rsidRPr="003E51C2">
        <w:t>central concepts and</w:t>
      </w:r>
      <w:r w:rsidRPr="003E51C2">
        <w:rPr>
          <w:u w:val="single"/>
        </w:rPr>
        <w:t xml:space="preserve"> </w:t>
      </w:r>
      <w:r w:rsidRPr="003E51C2">
        <w:rPr>
          <w:b/>
          <w:bCs/>
          <w:highlight w:val="cyan"/>
          <w:u w:val="single"/>
        </w:rPr>
        <w:t>debates</w:t>
      </w:r>
      <w:r w:rsidRPr="003E51C2">
        <w:rPr>
          <w:b/>
          <w:bCs/>
          <w:highlight w:val="cyan"/>
        </w:rPr>
        <w:t>,</w:t>
      </w:r>
      <w:r w:rsidRPr="003E51C2">
        <w:t xml:space="preserve"> instead, appears more apt to</w:t>
      </w:r>
      <w:r w:rsidRPr="003E51C2">
        <w:rPr>
          <w:u w:val="single"/>
        </w:rPr>
        <w:t xml:space="preserve"> </w:t>
      </w:r>
      <w:r w:rsidRPr="003E51C2">
        <w:rPr>
          <w:b/>
          <w:bCs/>
          <w:highlight w:val="cyan"/>
          <w:u w:val="single"/>
        </w:rPr>
        <w:t>support students in developing skills</w:t>
      </w:r>
      <w:r w:rsidRPr="003E51C2">
        <w:rPr>
          <w:highlight w:val="cyan"/>
          <w:u w:val="single"/>
        </w:rPr>
        <w:t xml:space="preserve"> for</w:t>
      </w:r>
      <w:r w:rsidRPr="003E51C2">
        <w:rPr>
          <w:u w:val="single"/>
        </w:rPr>
        <w:t xml:space="preserve"> the continuous </w:t>
      </w:r>
      <w:r w:rsidRPr="003E51C2">
        <w:rPr>
          <w:highlight w:val="cyan"/>
          <w:u w:val="single"/>
        </w:rPr>
        <w:t>understanding of evolving climate law</w:t>
      </w:r>
      <w:r w:rsidRPr="003E51C2">
        <w:rPr>
          <w:u w:val="single"/>
        </w:rPr>
        <w:t xml:space="preserve"> and its mutual interactions with other areas of law</w:t>
      </w:r>
      <w:r w:rsidRPr="003E51C2">
        <w:t xml:space="preserve">. Equally, </w:t>
      </w:r>
      <w:r w:rsidRPr="003E51C2">
        <w:rPr>
          <w:highlight w:val="cyan"/>
          <w:u w:val="single"/>
        </w:rPr>
        <w:t>experiential learning methods</w:t>
      </w:r>
      <w:r w:rsidRPr="003E51C2">
        <w:rPr>
          <w:u w:val="single"/>
        </w:rPr>
        <w:t xml:space="preserve"> hold greater promise</w:t>
      </w:r>
      <w:r w:rsidRPr="003E51C2">
        <w:t xml:space="preserve"> as ways </w:t>
      </w:r>
      <w:r w:rsidRPr="003E51C2">
        <w:rPr>
          <w:u w:val="single"/>
        </w:rPr>
        <w:t xml:space="preserve">to </w:t>
      </w:r>
      <w:r w:rsidRPr="003E51C2">
        <w:rPr>
          <w:highlight w:val="cyan"/>
          <w:u w:val="single"/>
        </w:rPr>
        <w:t>prepare students for the demands of climate law</w:t>
      </w:r>
      <w:r w:rsidRPr="003E51C2">
        <w:rPr>
          <w:u w:val="single"/>
        </w:rPr>
        <w:t xml:space="preserve"> practice</w:t>
      </w:r>
      <w:r w:rsidRPr="003E51C2">
        <w:t xml:space="preserve">. </w:t>
      </w:r>
      <w:r w:rsidRPr="003E51C2">
        <w:rPr>
          <w:u w:val="single"/>
        </w:rPr>
        <w:t>Priorities in climate law</w:t>
      </w:r>
      <w:r w:rsidRPr="003E51C2">
        <w:t xml:space="preserve"> </w:t>
      </w:r>
      <w:r w:rsidRPr="003E51C2">
        <w:rPr>
          <w:u w:val="single"/>
        </w:rPr>
        <w:t>education will change over time as policy</w:t>
      </w:r>
      <w:r w:rsidRPr="003E51C2">
        <w:t xml:space="preserve"> responses </w:t>
      </w:r>
      <w:r w:rsidRPr="003E51C2">
        <w:rPr>
          <w:u w:val="single"/>
        </w:rPr>
        <w:t>progress and climate impacts grow</w:t>
      </w:r>
      <w:r w:rsidRPr="003E51C2">
        <w:t xml:space="preserve">; by contrast, the ability to integrate evolving sets of facts and rules, a capacity for </w:t>
      </w:r>
      <w:r w:rsidRPr="003E51C2">
        <w:rPr>
          <w:b/>
          <w:bCs/>
          <w:highlight w:val="cyan"/>
          <w:u w:val="single"/>
        </w:rPr>
        <w:t>critical reasoning and systemic legal thinking</w:t>
      </w:r>
      <w:r w:rsidRPr="003E51C2">
        <w:t xml:space="preserve">, and sound judgment will </w:t>
      </w:r>
      <w:r w:rsidRPr="003E51C2">
        <w:rPr>
          <w:b/>
          <w:bCs/>
          <w:highlight w:val="cyan"/>
          <w:u w:val="single"/>
        </w:rPr>
        <w:t>remain decisive skills for future climate lawyers</w:t>
      </w:r>
      <w:r w:rsidRPr="003E51C2">
        <w:t xml:space="preserve">. Going forward, further study-including, ideally, </w:t>
      </w:r>
      <w:r w:rsidRPr="003E51C2">
        <w:rPr>
          <w:u w:val="single"/>
        </w:rPr>
        <w:t>empirical research</w:t>
      </w:r>
      <w:r w:rsidRPr="003E51C2">
        <w:t xml:space="preserve"> using structured interviews and questionnaires-</w:t>
      </w:r>
      <w:r w:rsidRPr="003E51C2">
        <w:rPr>
          <w:u w:val="single"/>
        </w:rPr>
        <w:t>will be warranted to refine our understanding o</w:t>
      </w:r>
      <w:r w:rsidRPr="003E51C2">
        <w:t xml:space="preserve">f how </w:t>
      </w:r>
      <w:r w:rsidRPr="003E51C2">
        <w:rPr>
          <w:u w:val="single"/>
        </w:rPr>
        <w:t>climate law</w:t>
      </w:r>
      <w:r w:rsidRPr="003E51C2">
        <w:t xml:space="preserve"> is being taught at universities, </w:t>
      </w:r>
      <w:r w:rsidRPr="003E51C2">
        <w:rPr>
          <w:u w:val="single"/>
        </w:rPr>
        <w:t>and how learning can be further improved to reflect evolving needs and circumstances.</w:t>
      </w:r>
    </w:p>
    <w:p w14:paraId="660BADDE" w14:textId="77777777" w:rsidR="007932F3" w:rsidRPr="0086789D" w:rsidRDefault="007932F3" w:rsidP="007932F3">
      <w:pPr>
        <w:keepNext/>
        <w:keepLines/>
        <w:spacing w:before="40" w:after="0"/>
        <w:outlineLvl w:val="3"/>
        <w:rPr>
          <w:rFonts w:asciiTheme="minorHAnsi" w:eastAsia="MS Gothic" w:hAnsiTheme="minorHAnsi" w:cstheme="minorHAnsi"/>
          <w:b/>
          <w:sz w:val="26"/>
        </w:rPr>
      </w:pPr>
      <w:r w:rsidRPr="0086789D">
        <w:rPr>
          <w:rFonts w:asciiTheme="minorHAnsi" w:eastAsia="MS Gothic" w:hAnsiTheme="minorHAnsi" w:cstheme="minorHAnsi"/>
          <w:b/>
          <w:sz w:val="26"/>
        </w:rPr>
        <w:t xml:space="preserve">Policy </w:t>
      </w:r>
      <w:r>
        <w:rPr>
          <w:rFonts w:asciiTheme="minorHAnsi" w:eastAsia="MS Gothic" w:hAnsiTheme="minorHAnsi" w:cstheme="minorHAnsi"/>
          <w:b/>
          <w:sz w:val="26"/>
        </w:rPr>
        <w:t xml:space="preserve">analysis is key to critical skills and </w:t>
      </w:r>
      <w:proofErr w:type="gramStart"/>
      <w:r>
        <w:rPr>
          <w:rFonts w:asciiTheme="minorHAnsi" w:eastAsia="MS Gothic" w:hAnsiTheme="minorHAnsi" w:cstheme="minorHAnsi"/>
          <w:b/>
          <w:sz w:val="26"/>
        </w:rPr>
        <w:t>real world</w:t>
      </w:r>
      <w:proofErr w:type="gramEnd"/>
      <w:r>
        <w:rPr>
          <w:rFonts w:asciiTheme="minorHAnsi" w:eastAsia="MS Gothic" w:hAnsiTheme="minorHAnsi" w:cstheme="minorHAnsi"/>
          <w:b/>
          <w:sz w:val="26"/>
        </w:rPr>
        <w:t xml:space="preserve"> policy change</w:t>
      </w:r>
    </w:p>
    <w:p w14:paraId="6919F876" w14:textId="77777777" w:rsidR="007932F3" w:rsidRPr="0086789D" w:rsidRDefault="007932F3" w:rsidP="007932F3">
      <w:pPr>
        <w:rPr>
          <w:rFonts w:asciiTheme="minorHAnsi" w:eastAsia="Cambria" w:hAnsiTheme="minorHAnsi" w:cstheme="minorHAnsi"/>
        </w:rPr>
      </w:pPr>
      <w:r w:rsidRPr="0086789D">
        <w:rPr>
          <w:rFonts w:asciiTheme="minorHAnsi" w:eastAsia="Cambria" w:hAnsiTheme="minorHAnsi" w:cstheme="minorHAnsi"/>
        </w:rPr>
        <w:t xml:space="preserve">John </w:t>
      </w:r>
      <w:proofErr w:type="spellStart"/>
      <w:r w:rsidRPr="0086789D">
        <w:rPr>
          <w:rFonts w:asciiTheme="minorHAnsi" w:eastAsia="Cambria" w:hAnsiTheme="minorHAnsi" w:cstheme="minorHAnsi"/>
          <w:b/>
          <w:bCs/>
          <w:sz w:val="26"/>
        </w:rPr>
        <w:t>Hird</w:t>
      </w:r>
      <w:proofErr w:type="spellEnd"/>
      <w:r w:rsidRPr="0086789D">
        <w:rPr>
          <w:rFonts w:asciiTheme="minorHAnsi" w:eastAsia="Cambria" w:hAnsiTheme="minorHAnsi" w:cstheme="minorHAnsi"/>
          <w:b/>
          <w:bCs/>
          <w:sz w:val="26"/>
        </w:rPr>
        <w:t xml:space="preserve"> 17</w:t>
      </w:r>
      <w:r w:rsidRPr="0086789D">
        <w:rPr>
          <w:rFonts w:asciiTheme="minorHAnsi" w:eastAsia="Cambria" w:hAnsiTheme="minorHAnsi" w:cstheme="minorHAnsi"/>
        </w:rPr>
        <w:t xml:space="preserve">. Dean of the College of Social and Behavioral Sciences and Professor of Political Science and Public Policy, University of Massachusetts Amherst. “How Effective is Policy Analysis,” in D. Weimer &amp; L. S. Friedman (eds.) Does Policy Analysis Matter? Exploring Its Effectiveness in Theory and Practice. University of California Press. 44-76. </w:t>
      </w:r>
    </w:p>
    <w:p w14:paraId="245DA667" w14:textId="77777777" w:rsidR="007932F3" w:rsidRPr="0086789D" w:rsidRDefault="007932F3" w:rsidP="007932F3">
      <w:pPr>
        <w:tabs>
          <w:tab w:val="left" w:pos="2873"/>
        </w:tabs>
        <w:rPr>
          <w:rFonts w:asciiTheme="minorHAnsi" w:eastAsia="Cambria" w:hAnsiTheme="minorHAnsi" w:cstheme="minorHAnsi"/>
          <w:sz w:val="16"/>
        </w:rPr>
      </w:pPr>
      <w:r w:rsidRPr="0086789D">
        <w:rPr>
          <w:rFonts w:asciiTheme="minorHAnsi" w:eastAsia="Cambria" w:hAnsiTheme="minorHAnsi" w:cstheme="minorHAnsi"/>
          <w:sz w:val="16"/>
        </w:rPr>
        <w:t xml:space="preserve">Classical policy analysis, however absent from actual policy making, remains an important vehicle for teaching policy analysts the connections between their analysis and the policymaking world in which their recommendations would live. </w:t>
      </w:r>
      <w:r w:rsidRPr="00F02B0F">
        <w:rPr>
          <w:rFonts w:asciiTheme="minorHAnsi" w:eastAsia="Cambria" w:hAnsiTheme="minorHAnsi" w:cstheme="minorHAnsi"/>
          <w:b/>
          <w:u w:val="single"/>
        </w:rPr>
        <w:t>Even if</w:t>
      </w:r>
      <w:r w:rsidRPr="00F02B0F">
        <w:rPr>
          <w:rFonts w:asciiTheme="minorHAnsi" w:eastAsia="Cambria" w:hAnsiTheme="minorHAnsi" w:cstheme="minorHAnsi"/>
          <w:u w:val="single"/>
        </w:rPr>
        <w:t xml:space="preserve"> it implies more power than analysts will ever have</w:t>
      </w:r>
      <w:r w:rsidRPr="0086789D">
        <w:rPr>
          <w:rFonts w:asciiTheme="minorHAnsi" w:eastAsia="Cambria" w:hAnsiTheme="minorHAnsi" w:cstheme="minorHAnsi"/>
          <w:u w:val="single"/>
        </w:rPr>
        <w:t xml:space="preserve">, classical </w:t>
      </w:r>
      <w:r w:rsidRPr="00945E80">
        <w:rPr>
          <w:rFonts w:asciiTheme="minorHAnsi" w:eastAsia="Cambria" w:hAnsiTheme="minorHAnsi" w:cstheme="minorHAnsi"/>
          <w:b/>
          <w:highlight w:val="cyan"/>
          <w:u w:val="single"/>
        </w:rPr>
        <w:t>policy analysis</w:t>
      </w:r>
      <w:r w:rsidRPr="00945E80">
        <w:rPr>
          <w:rFonts w:asciiTheme="minorHAnsi" w:eastAsia="Cambria" w:hAnsiTheme="minorHAnsi" w:cstheme="minorHAnsi"/>
          <w:highlight w:val="cyan"/>
          <w:u w:val="single"/>
        </w:rPr>
        <w:t xml:space="preserve"> teaches </w:t>
      </w:r>
      <w:r w:rsidRPr="00F02B0F">
        <w:rPr>
          <w:rFonts w:asciiTheme="minorHAnsi" w:eastAsia="Cambria" w:hAnsiTheme="minorHAnsi" w:cstheme="minorHAnsi"/>
          <w:u w:val="single"/>
        </w:rPr>
        <w:t xml:space="preserve">that </w:t>
      </w:r>
      <w:r w:rsidRPr="00945E80">
        <w:rPr>
          <w:rFonts w:asciiTheme="minorHAnsi" w:eastAsia="Cambria" w:hAnsiTheme="minorHAnsi" w:cstheme="minorHAnsi"/>
          <w:highlight w:val="cyan"/>
          <w:u w:val="single"/>
        </w:rPr>
        <w:t xml:space="preserve">politics, law, implementation, social structures, organizational behavior, </w:t>
      </w:r>
      <w:r w:rsidRPr="00F02B0F">
        <w:rPr>
          <w:rFonts w:asciiTheme="minorHAnsi" w:eastAsia="Cambria" w:hAnsiTheme="minorHAnsi" w:cstheme="minorHAnsi"/>
          <w:u w:val="single"/>
        </w:rPr>
        <w:t xml:space="preserve">and other </w:t>
      </w:r>
      <w:r w:rsidRPr="00945E80">
        <w:rPr>
          <w:rFonts w:asciiTheme="minorHAnsi" w:eastAsia="Cambria" w:hAnsiTheme="minorHAnsi" w:cstheme="minorHAnsi"/>
          <w:highlight w:val="cyan"/>
          <w:u w:val="single"/>
        </w:rPr>
        <w:t xml:space="preserve">factors </w:t>
      </w:r>
      <w:r w:rsidRPr="00F02B0F">
        <w:rPr>
          <w:rFonts w:asciiTheme="minorHAnsi" w:eastAsia="Cambria" w:hAnsiTheme="minorHAnsi" w:cstheme="minorHAnsi"/>
          <w:u w:val="single"/>
        </w:rPr>
        <w:t xml:space="preserve">are </w:t>
      </w:r>
      <w:r w:rsidRPr="00945E80">
        <w:rPr>
          <w:rFonts w:asciiTheme="minorHAnsi" w:eastAsia="Cambria" w:hAnsiTheme="minorHAnsi" w:cstheme="minorHAnsi"/>
          <w:b/>
          <w:highlight w:val="cyan"/>
          <w:u w:val="single"/>
        </w:rPr>
        <w:t>critical to</w:t>
      </w:r>
      <w:r w:rsidRPr="0086789D">
        <w:rPr>
          <w:rFonts w:asciiTheme="minorHAnsi" w:eastAsia="Cambria" w:hAnsiTheme="minorHAnsi" w:cstheme="minorHAnsi"/>
          <w:b/>
          <w:u w:val="single"/>
        </w:rPr>
        <w:t xml:space="preserve"> policy </w:t>
      </w:r>
      <w:r w:rsidRPr="00945E80">
        <w:rPr>
          <w:rFonts w:asciiTheme="minorHAnsi" w:eastAsia="Cambria" w:hAnsiTheme="minorHAnsi" w:cstheme="minorHAnsi"/>
          <w:b/>
          <w:highlight w:val="cyan"/>
          <w:u w:val="single"/>
        </w:rPr>
        <w:t>outcomes</w:t>
      </w:r>
      <w:r w:rsidRPr="00945E80">
        <w:rPr>
          <w:rFonts w:asciiTheme="minorHAnsi" w:eastAsia="Cambria" w:hAnsiTheme="minorHAnsi" w:cstheme="minorHAnsi"/>
          <w:highlight w:val="cyan"/>
          <w:u w:val="single"/>
        </w:rPr>
        <w:t xml:space="preserve"> </w:t>
      </w:r>
      <w:r w:rsidRPr="00F02B0F">
        <w:rPr>
          <w:rFonts w:asciiTheme="minorHAnsi" w:eastAsia="Cambria" w:hAnsiTheme="minorHAnsi" w:cstheme="minorHAnsi"/>
          <w:u w:val="single"/>
        </w:rPr>
        <w:t xml:space="preserve">and </w:t>
      </w:r>
      <w:r w:rsidRPr="00945E80">
        <w:rPr>
          <w:rFonts w:asciiTheme="minorHAnsi" w:eastAsia="Cambria" w:hAnsiTheme="minorHAnsi" w:cstheme="minorHAnsi"/>
          <w:highlight w:val="cyan"/>
          <w:u w:val="single"/>
        </w:rPr>
        <w:t>must</w:t>
      </w:r>
      <w:r w:rsidRPr="00F02B0F">
        <w:rPr>
          <w:rFonts w:asciiTheme="minorHAnsi" w:eastAsia="Cambria" w:hAnsiTheme="minorHAnsi" w:cstheme="minorHAnsi"/>
          <w:u w:val="single"/>
        </w:rPr>
        <w:t xml:space="preserve"> </w:t>
      </w:r>
      <w:r w:rsidRPr="00945E80">
        <w:rPr>
          <w:rFonts w:asciiTheme="minorHAnsi" w:eastAsia="Cambria" w:hAnsiTheme="minorHAnsi" w:cstheme="minorHAnsi"/>
          <w:highlight w:val="cyan"/>
          <w:u w:val="single"/>
        </w:rPr>
        <w:t xml:space="preserve">play key roles in </w:t>
      </w:r>
      <w:r w:rsidRPr="00945E80">
        <w:rPr>
          <w:rFonts w:asciiTheme="minorHAnsi" w:eastAsia="Cambria" w:hAnsiTheme="minorHAnsi" w:cstheme="minorHAnsi"/>
          <w:b/>
          <w:highlight w:val="cyan"/>
          <w:u w:val="single"/>
        </w:rPr>
        <w:t>thinking through</w:t>
      </w:r>
      <w:r w:rsidRPr="0086789D">
        <w:rPr>
          <w:rFonts w:asciiTheme="minorHAnsi" w:eastAsia="Cambria" w:hAnsiTheme="minorHAnsi" w:cstheme="minorHAnsi"/>
          <w:u w:val="single"/>
        </w:rPr>
        <w:t xml:space="preserve"> possible </w:t>
      </w:r>
      <w:r w:rsidRPr="00945E80">
        <w:rPr>
          <w:rFonts w:asciiTheme="minorHAnsi" w:eastAsia="Cambria" w:hAnsiTheme="minorHAnsi" w:cstheme="minorHAnsi"/>
          <w:highlight w:val="cyan"/>
          <w:u w:val="single"/>
        </w:rPr>
        <w:t xml:space="preserve">ways to address </w:t>
      </w:r>
      <w:r w:rsidRPr="0086789D">
        <w:rPr>
          <w:rFonts w:asciiTheme="minorHAnsi" w:eastAsia="Cambria" w:hAnsiTheme="minorHAnsi" w:cstheme="minorHAnsi"/>
          <w:u w:val="single"/>
        </w:rPr>
        <w:t xml:space="preserve">policy </w:t>
      </w:r>
      <w:r w:rsidRPr="00945E80">
        <w:rPr>
          <w:rFonts w:asciiTheme="minorHAnsi" w:eastAsia="Cambria" w:hAnsiTheme="minorHAnsi" w:cstheme="minorHAnsi"/>
          <w:highlight w:val="cyan"/>
          <w:u w:val="single"/>
        </w:rPr>
        <w:t>problems</w:t>
      </w:r>
      <w:r w:rsidRPr="0086789D">
        <w:rPr>
          <w:rFonts w:asciiTheme="minorHAnsi" w:eastAsia="Cambria" w:hAnsiTheme="minorHAnsi" w:cstheme="minorHAnsi"/>
          <w:sz w:val="16"/>
        </w:rPr>
        <w:t xml:space="preserve">. </w:t>
      </w:r>
      <w:r w:rsidRPr="00945E80">
        <w:rPr>
          <w:rFonts w:asciiTheme="minorHAnsi" w:eastAsia="Cambria" w:hAnsiTheme="minorHAnsi" w:cstheme="minorHAnsi"/>
          <w:b/>
          <w:highlight w:val="cyan"/>
          <w:u w:val="single"/>
        </w:rPr>
        <w:t>Bringing policy ideas to fruition</w:t>
      </w:r>
      <w:r w:rsidRPr="0086789D">
        <w:rPr>
          <w:rFonts w:asciiTheme="minorHAnsi" w:eastAsia="Cambria" w:hAnsiTheme="minorHAnsi" w:cstheme="minorHAnsi"/>
          <w:u w:val="single"/>
        </w:rPr>
        <w:t xml:space="preserve">, bridging the worlds of research and policy making, </w:t>
      </w:r>
      <w:r w:rsidRPr="00945E80">
        <w:rPr>
          <w:rFonts w:asciiTheme="minorHAnsi" w:eastAsia="Cambria" w:hAnsiTheme="minorHAnsi" w:cstheme="minorHAnsi"/>
          <w:highlight w:val="cyan"/>
          <w:u w:val="single"/>
        </w:rPr>
        <w:t xml:space="preserve">is </w:t>
      </w:r>
      <w:r w:rsidRPr="0086789D">
        <w:rPr>
          <w:rFonts w:asciiTheme="minorHAnsi" w:eastAsia="Cambria" w:hAnsiTheme="minorHAnsi" w:cstheme="minorHAnsi"/>
          <w:u w:val="single"/>
        </w:rPr>
        <w:t xml:space="preserve">a </w:t>
      </w:r>
      <w:r w:rsidRPr="00945E80">
        <w:rPr>
          <w:rFonts w:asciiTheme="minorHAnsi" w:eastAsia="Cambria" w:hAnsiTheme="minorHAnsi" w:cstheme="minorHAnsi"/>
          <w:b/>
          <w:highlight w:val="cyan"/>
          <w:u w:val="single"/>
        </w:rPr>
        <w:t xml:space="preserve">critical </w:t>
      </w:r>
      <w:r w:rsidRPr="0086789D">
        <w:rPr>
          <w:rFonts w:asciiTheme="minorHAnsi" w:eastAsia="Cambria" w:hAnsiTheme="minorHAnsi" w:cstheme="minorHAnsi"/>
          <w:b/>
          <w:u w:val="single"/>
        </w:rPr>
        <w:t>skill</w:t>
      </w:r>
      <w:r w:rsidRPr="0086789D">
        <w:rPr>
          <w:rFonts w:asciiTheme="minorHAnsi" w:eastAsia="Cambria" w:hAnsiTheme="minorHAnsi" w:cstheme="minorHAnsi"/>
          <w:u w:val="single"/>
        </w:rPr>
        <w:t xml:space="preserve"> for analysts to develop</w:t>
      </w:r>
      <w:r w:rsidRPr="0086789D">
        <w:rPr>
          <w:rFonts w:asciiTheme="minorHAnsi" w:eastAsia="Cambria" w:hAnsiTheme="minorHAnsi" w:cstheme="minorHAnsi"/>
          <w:sz w:val="16"/>
        </w:rPr>
        <w:t xml:space="preserve">. In addition, policy schools are instilling in prospective policy analysts the structure and habits of mind to engage successfully in the policy enterprise. 28 </w:t>
      </w:r>
      <w:r w:rsidRPr="0086789D">
        <w:rPr>
          <w:rFonts w:asciiTheme="minorHAnsi" w:eastAsia="Cambria" w:hAnsiTheme="minorHAnsi" w:cstheme="minorHAnsi"/>
          <w:u w:val="single"/>
        </w:rPr>
        <w:t xml:space="preserve">Teaching </w:t>
      </w:r>
      <w:r w:rsidRPr="0086789D">
        <w:rPr>
          <w:rFonts w:asciiTheme="minorHAnsi" w:eastAsia="Cambria" w:hAnsiTheme="minorHAnsi" w:cstheme="minorHAnsi"/>
          <w:b/>
          <w:u w:val="single"/>
        </w:rPr>
        <w:t>disciplined thinking</w:t>
      </w:r>
      <w:r w:rsidRPr="0086789D">
        <w:rPr>
          <w:rFonts w:asciiTheme="minorHAnsi" w:eastAsia="Cambria" w:hAnsiTheme="minorHAnsi" w:cstheme="minorHAnsi"/>
          <w:u w:val="single"/>
        </w:rPr>
        <w:t xml:space="preserve"> for public service is important</w:t>
      </w:r>
      <w:r w:rsidRPr="0086789D">
        <w:rPr>
          <w:rFonts w:asciiTheme="minorHAnsi" w:eastAsia="Cambria" w:hAnsiTheme="minorHAnsi" w:cstheme="minorHAnsi"/>
          <w:sz w:val="16"/>
        </w:rPr>
        <w:t xml:space="preserve">. </w:t>
      </w:r>
      <w:r w:rsidRPr="00F02B0F">
        <w:rPr>
          <w:rFonts w:asciiTheme="minorHAnsi" w:eastAsia="Cambria" w:hAnsiTheme="minorHAnsi" w:cstheme="minorHAnsi"/>
          <w:u w:val="single"/>
        </w:rPr>
        <w:t xml:space="preserve">Policy analysts not only have a </w:t>
      </w:r>
      <w:r w:rsidRPr="00F02B0F">
        <w:rPr>
          <w:rFonts w:asciiTheme="minorHAnsi" w:eastAsia="Cambria" w:hAnsiTheme="minorHAnsi" w:cstheme="minorHAnsi"/>
          <w:b/>
          <w:u w:val="single"/>
        </w:rPr>
        <w:t>problem-oriented</w:t>
      </w:r>
      <w:r w:rsidRPr="00F02B0F">
        <w:rPr>
          <w:rFonts w:asciiTheme="minorHAnsi" w:eastAsia="Cambria" w:hAnsiTheme="minorHAnsi" w:cstheme="minorHAnsi"/>
          <w:u w:val="single"/>
        </w:rPr>
        <w:t xml:space="preserve">, </w:t>
      </w:r>
      <w:r w:rsidRPr="00F02B0F">
        <w:rPr>
          <w:rFonts w:asciiTheme="minorHAnsi" w:eastAsia="Cambria" w:hAnsiTheme="minorHAnsi" w:cstheme="minorHAnsi"/>
          <w:b/>
          <w:u w:val="single"/>
        </w:rPr>
        <w:t>interdisciplinary</w:t>
      </w:r>
      <w:r w:rsidRPr="00F02B0F">
        <w:rPr>
          <w:rFonts w:asciiTheme="minorHAnsi" w:eastAsia="Cambria" w:hAnsiTheme="minorHAnsi" w:cstheme="minorHAnsi"/>
          <w:u w:val="single"/>
        </w:rPr>
        <w:t xml:space="preserve"> approach to policy and the </w:t>
      </w:r>
      <w:r w:rsidRPr="00F02B0F">
        <w:rPr>
          <w:rFonts w:asciiTheme="minorHAnsi" w:eastAsia="Cambria" w:hAnsiTheme="minorHAnsi" w:cstheme="minorHAnsi"/>
          <w:b/>
          <w:u w:val="single"/>
        </w:rPr>
        <w:t>ability to synthesize</w:t>
      </w:r>
      <w:r w:rsidRPr="00F02B0F">
        <w:rPr>
          <w:rFonts w:asciiTheme="minorHAnsi" w:eastAsia="Cambria" w:hAnsiTheme="minorHAnsi" w:cstheme="minorHAnsi"/>
          <w:u w:val="single"/>
        </w:rPr>
        <w:t xml:space="preserve"> and </w:t>
      </w:r>
      <w:r w:rsidRPr="00F02B0F">
        <w:rPr>
          <w:rFonts w:asciiTheme="minorHAnsi" w:eastAsia="Cambria" w:hAnsiTheme="minorHAnsi" w:cstheme="minorHAnsi"/>
          <w:b/>
          <w:u w:val="single"/>
        </w:rPr>
        <w:t>bring policy relevance</w:t>
      </w:r>
      <w:r w:rsidRPr="00F02B0F">
        <w:rPr>
          <w:rFonts w:asciiTheme="minorHAnsi" w:eastAsia="Cambria" w:hAnsiTheme="minorHAnsi" w:cstheme="minorHAnsi"/>
          <w:u w:val="single"/>
        </w:rPr>
        <w:t xml:space="preserve"> to problems that social scientists are not trained for, but they understand the "rational lunacy of policy-making systems"</w:t>
      </w:r>
      <w:r w:rsidRPr="00F02B0F">
        <w:rPr>
          <w:rFonts w:asciiTheme="minorHAnsi" w:eastAsia="Cambria" w:hAnsiTheme="minorHAnsi" w:cstheme="minorHAnsi"/>
          <w:sz w:val="16"/>
        </w:rPr>
        <w:t xml:space="preserve"> (Weiss 2009). In the absence of written classical policy analyses, </w:t>
      </w:r>
      <w:r w:rsidRPr="00F02B0F">
        <w:rPr>
          <w:rFonts w:asciiTheme="minorHAnsi" w:eastAsia="Cambria" w:hAnsiTheme="minorHAnsi" w:cstheme="minorHAnsi"/>
          <w:u w:val="single"/>
        </w:rPr>
        <w:t>policy analysts</w:t>
      </w:r>
      <w:r w:rsidRPr="0086789D">
        <w:rPr>
          <w:rFonts w:asciiTheme="minorHAnsi" w:eastAsia="Cambria" w:hAnsiTheme="minorHAnsi" w:cstheme="minorHAnsi"/>
          <w:u w:val="single"/>
        </w:rPr>
        <w:t xml:space="preserve"> become their human embodiment</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Their training will provide a mental picture of how a classical policy analysis should be performed</w:t>
      </w:r>
      <w:r w:rsidRPr="0086789D">
        <w:rPr>
          <w:rFonts w:asciiTheme="minorHAnsi" w:eastAsia="Cambria" w:hAnsiTheme="minorHAnsi" w:cstheme="minorHAnsi"/>
          <w:sz w:val="16"/>
        </w:rPr>
        <w:t xml:space="preserve">. They can derive elements of policy analysis from writing position papers, briefing policy makers, and controlling meetings. </w:t>
      </w:r>
      <w:r w:rsidRPr="0086789D">
        <w:rPr>
          <w:rFonts w:asciiTheme="minorHAnsi" w:eastAsia="Cambria" w:hAnsiTheme="minorHAnsi" w:cstheme="minorHAnsi"/>
          <w:u w:val="single"/>
        </w:rPr>
        <w:t xml:space="preserve">They </w:t>
      </w:r>
      <w:r w:rsidRPr="00945E80">
        <w:rPr>
          <w:rFonts w:asciiTheme="minorHAnsi" w:eastAsia="Cambria" w:hAnsiTheme="minorHAnsi" w:cstheme="minorHAnsi"/>
          <w:b/>
          <w:highlight w:val="cyan"/>
          <w:u w:val="single"/>
        </w:rPr>
        <w:t>anticipate counterarguments</w:t>
      </w:r>
      <w:r w:rsidRPr="00945E80">
        <w:rPr>
          <w:rFonts w:asciiTheme="minorHAnsi" w:eastAsia="Cambria" w:hAnsiTheme="minorHAnsi" w:cstheme="minorHAnsi"/>
          <w:highlight w:val="cyan"/>
          <w:u w:val="single"/>
        </w:rPr>
        <w:t xml:space="preserve"> </w:t>
      </w:r>
      <w:r w:rsidRPr="00F02B0F">
        <w:rPr>
          <w:rFonts w:asciiTheme="minorHAnsi" w:eastAsia="Cambria" w:hAnsiTheme="minorHAnsi" w:cstheme="minorHAnsi"/>
          <w:u w:val="single"/>
        </w:rPr>
        <w:t xml:space="preserve">and </w:t>
      </w:r>
      <w:r w:rsidRPr="00945E80">
        <w:rPr>
          <w:rFonts w:asciiTheme="minorHAnsi" w:eastAsia="Cambria" w:hAnsiTheme="minorHAnsi" w:cstheme="minorHAnsi"/>
          <w:highlight w:val="cyan"/>
          <w:u w:val="single"/>
        </w:rPr>
        <w:t>frame</w:t>
      </w:r>
      <w:r w:rsidRPr="0086789D">
        <w:rPr>
          <w:rFonts w:asciiTheme="minorHAnsi" w:eastAsia="Cambria" w:hAnsiTheme="minorHAnsi" w:cstheme="minorHAnsi"/>
          <w:u w:val="single"/>
        </w:rPr>
        <w:t xml:space="preserve"> their </w:t>
      </w:r>
      <w:r w:rsidRPr="00945E80">
        <w:rPr>
          <w:rFonts w:asciiTheme="minorHAnsi" w:eastAsia="Cambria" w:hAnsiTheme="minorHAnsi" w:cstheme="minorHAnsi"/>
          <w:highlight w:val="cyan"/>
          <w:u w:val="single"/>
        </w:rPr>
        <w:t>analyses recognizing alternative options</w:t>
      </w:r>
      <w:r w:rsidRPr="0086789D">
        <w:rPr>
          <w:rFonts w:asciiTheme="minorHAnsi" w:eastAsia="Cambria" w:hAnsiTheme="minorHAnsi" w:cstheme="minorHAnsi"/>
          <w:sz w:val="16"/>
        </w:rPr>
        <w:t xml:space="preserve">. In short, </w:t>
      </w:r>
      <w:r w:rsidRPr="00F02B0F">
        <w:rPr>
          <w:rFonts w:asciiTheme="minorHAnsi" w:eastAsia="Cambria" w:hAnsiTheme="minorHAnsi" w:cstheme="minorHAnsi"/>
          <w:u w:val="single"/>
        </w:rPr>
        <w:t xml:space="preserve">the </w:t>
      </w:r>
      <w:r w:rsidRPr="00945E80">
        <w:rPr>
          <w:rFonts w:asciiTheme="minorHAnsi" w:eastAsia="Cambria" w:hAnsiTheme="minorHAnsi" w:cstheme="minorHAnsi"/>
          <w:b/>
          <w:highlight w:val="cyan"/>
          <w:u w:val="single"/>
        </w:rPr>
        <w:t>mental map</w:t>
      </w:r>
      <w:r w:rsidRPr="00945E80">
        <w:rPr>
          <w:rFonts w:asciiTheme="minorHAnsi" w:eastAsia="Cambria" w:hAnsiTheme="minorHAnsi" w:cstheme="minorHAnsi"/>
          <w:highlight w:val="cyan"/>
          <w:u w:val="single"/>
        </w:rPr>
        <w:t xml:space="preserve"> </w:t>
      </w:r>
      <w:r w:rsidRPr="00F02B0F">
        <w:rPr>
          <w:rFonts w:asciiTheme="minorHAnsi" w:eastAsia="Cambria" w:hAnsiTheme="minorHAnsi" w:cstheme="minorHAnsi"/>
          <w:u w:val="single"/>
        </w:rPr>
        <w:t>of a policy analysis allows good policy analysts not only to be effective in the</w:t>
      </w:r>
      <w:r w:rsidRPr="0086789D">
        <w:rPr>
          <w:rFonts w:asciiTheme="minorHAnsi" w:eastAsia="Cambria" w:hAnsiTheme="minorHAnsi" w:cstheme="minorHAnsi"/>
          <w:u w:val="single"/>
        </w:rPr>
        <w:t xml:space="preserve">ir jobs but also to </w:t>
      </w:r>
      <w:r w:rsidRPr="00945E80">
        <w:rPr>
          <w:rFonts w:asciiTheme="minorHAnsi" w:eastAsia="Cambria" w:hAnsiTheme="minorHAnsi" w:cstheme="minorHAnsi"/>
          <w:b/>
          <w:highlight w:val="cyan"/>
          <w:u w:val="single"/>
        </w:rPr>
        <w:t>advance</w:t>
      </w:r>
      <w:r w:rsidRPr="0086789D">
        <w:rPr>
          <w:rFonts w:asciiTheme="minorHAnsi" w:eastAsia="Cambria" w:hAnsiTheme="minorHAnsi" w:cstheme="minorHAnsi"/>
          <w:u w:val="single"/>
        </w:rPr>
        <w:t xml:space="preserve"> into the </w:t>
      </w:r>
      <w:r w:rsidRPr="00945E80">
        <w:rPr>
          <w:rFonts w:asciiTheme="minorHAnsi" w:eastAsia="Cambria" w:hAnsiTheme="minorHAnsi" w:cstheme="minorHAnsi"/>
          <w:b/>
          <w:highlight w:val="cyan"/>
          <w:u w:val="single"/>
        </w:rPr>
        <w:t>public debate</w:t>
      </w:r>
      <w:r w:rsidRPr="0086789D">
        <w:rPr>
          <w:rFonts w:asciiTheme="minorHAnsi" w:eastAsia="Cambria" w:hAnsiTheme="minorHAnsi" w:cstheme="minorHAnsi"/>
          <w:u w:val="single"/>
        </w:rPr>
        <w:t xml:space="preserve"> the appropriate elements of a policy analysis</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 xml:space="preserve">Further, </w:t>
      </w:r>
      <w:r w:rsidRPr="00F02B0F">
        <w:rPr>
          <w:rFonts w:asciiTheme="minorHAnsi" w:eastAsia="Cambria" w:hAnsiTheme="minorHAnsi" w:cstheme="minorHAnsi"/>
          <w:u w:val="single"/>
        </w:rPr>
        <w:t xml:space="preserve">the </w:t>
      </w:r>
      <w:r w:rsidRPr="00945E80">
        <w:rPr>
          <w:rFonts w:asciiTheme="minorHAnsi" w:eastAsia="Cambria" w:hAnsiTheme="minorHAnsi" w:cstheme="minorHAnsi"/>
          <w:b/>
          <w:highlight w:val="cyan"/>
          <w:u w:val="single"/>
        </w:rPr>
        <w:t>problem orientation</w:t>
      </w:r>
      <w:r w:rsidRPr="0086789D">
        <w:rPr>
          <w:rFonts w:asciiTheme="minorHAnsi" w:eastAsia="Cambria" w:hAnsiTheme="minorHAnsi" w:cstheme="minorHAnsi"/>
          <w:u w:val="single"/>
        </w:rPr>
        <w:t xml:space="preserve"> of policy analysis </w:t>
      </w:r>
      <w:r w:rsidRPr="00945E80">
        <w:rPr>
          <w:rFonts w:asciiTheme="minorHAnsi" w:eastAsia="Cambria" w:hAnsiTheme="minorHAnsi" w:cstheme="minorHAnsi"/>
          <w:b/>
          <w:highlight w:val="cyan"/>
          <w:u w:val="single"/>
        </w:rPr>
        <w:t>focuses</w:t>
      </w:r>
      <w:r w:rsidRPr="0086789D">
        <w:rPr>
          <w:rFonts w:asciiTheme="minorHAnsi" w:eastAsia="Cambria" w:hAnsiTheme="minorHAnsi" w:cstheme="minorHAnsi"/>
          <w:u w:val="single"/>
        </w:rPr>
        <w:t xml:space="preserve"> at least some </w:t>
      </w:r>
      <w:r w:rsidRPr="00945E80">
        <w:rPr>
          <w:rFonts w:asciiTheme="minorHAnsi" w:eastAsia="Cambria" w:hAnsiTheme="minorHAnsi" w:cstheme="minorHAnsi"/>
          <w:b/>
          <w:highlight w:val="cyan"/>
          <w:u w:val="single"/>
        </w:rPr>
        <w:t>attention</w:t>
      </w:r>
      <w:r w:rsidRPr="00945E80">
        <w:rPr>
          <w:rFonts w:asciiTheme="minorHAnsi" w:eastAsia="Cambria" w:hAnsiTheme="minorHAnsi" w:cstheme="minorHAnsi"/>
          <w:highlight w:val="cyan"/>
          <w:u w:val="single"/>
        </w:rPr>
        <w:t xml:space="preserve"> on </w:t>
      </w:r>
      <w:r w:rsidRPr="00945E80">
        <w:rPr>
          <w:rFonts w:asciiTheme="minorHAnsi" w:eastAsia="Cambria" w:hAnsiTheme="minorHAnsi" w:cstheme="minorHAnsi"/>
          <w:b/>
          <w:highlight w:val="cyan"/>
          <w:u w:val="single"/>
        </w:rPr>
        <w:t>social problems</w:t>
      </w:r>
      <w:r w:rsidRPr="00945E80">
        <w:rPr>
          <w:rFonts w:asciiTheme="minorHAnsi" w:eastAsia="Cambria" w:hAnsiTheme="minorHAnsi" w:cstheme="minorHAnsi"/>
          <w:highlight w:val="cyan"/>
          <w:u w:val="single"/>
        </w:rPr>
        <w:t>, not just</w:t>
      </w:r>
      <w:r w:rsidRPr="0086789D">
        <w:rPr>
          <w:rFonts w:asciiTheme="minorHAnsi" w:eastAsia="Cambria" w:hAnsiTheme="minorHAnsi" w:cstheme="minorHAnsi"/>
          <w:u w:val="single"/>
        </w:rPr>
        <w:t xml:space="preserve"> political </w:t>
      </w:r>
      <w:r w:rsidRPr="00945E80">
        <w:rPr>
          <w:rFonts w:asciiTheme="minorHAnsi" w:eastAsia="Cambria" w:hAnsiTheme="minorHAnsi" w:cstheme="minorHAnsi"/>
          <w:highlight w:val="cyan"/>
          <w:u w:val="single"/>
        </w:rPr>
        <w:t>expediency</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The role of policy analysts is not merely to translate research for policy makers, but to use creative means to turn available knowledge about the implications of various policy options into actionable policy recommendations appropriate for their clients</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This is a subtle skill requiring attention to both political realities and the best available research</w:t>
      </w:r>
      <w:r w:rsidRPr="0086789D">
        <w:rPr>
          <w:rFonts w:asciiTheme="minorHAnsi" w:eastAsia="Cambria" w:hAnsiTheme="minorHAnsi" w:cstheme="minorHAnsi"/>
          <w:sz w:val="16"/>
        </w:rPr>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RPr="00945E80">
        <w:rPr>
          <w:rFonts w:asciiTheme="minorHAnsi" w:eastAsia="Cambria" w:hAnsiTheme="minorHAnsi" w:cstheme="minorHAnsi"/>
          <w:highlight w:val="cyan"/>
          <w:u w:val="single"/>
        </w:rPr>
        <w:t xml:space="preserve">Policy analysts play </w:t>
      </w:r>
      <w:r w:rsidRPr="00945E80">
        <w:rPr>
          <w:rFonts w:asciiTheme="minorHAnsi" w:eastAsia="Cambria" w:hAnsiTheme="minorHAnsi" w:cstheme="minorHAnsi"/>
          <w:b/>
          <w:highlight w:val="cyan"/>
          <w:u w:val="single"/>
        </w:rPr>
        <w:t>critical roles as intermediaries</w:t>
      </w:r>
      <w:r w:rsidRPr="0086789D">
        <w:rPr>
          <w:rFonts w:asciiTheme="minorHAnsi" w:eastAsia="Cambria" w:hAnsiTheme="minorHAnsi" w:cstheme="minorHAnsi"/>
          <w:u w:val="single"/>
        </w:rPr>
        <w:t xml:space="preserve"> between "custodians of the knowable" and policy makers. Their training should </w:t>
      </w:r>
      <w:r w:rsidRPr="0093491B">
        <w:rPr>
          <w:rFonts w:asciiTheme="minorHAnsi" w:eastAsia="Cambria" w:hAnsiTheme="minorHAnsi" w:cstheme="minorHAnsi"/>
          <w:u w:val="single"/>
        </w:rPr>
        <w:t xml:space="preserve">include the ability to </w:t>
      </w:r>
      <w:r w:rsidRPr="0093491B">
        <w:rPr>
          <w:rFonts w:asciiTheme="minorHAnsi" w:eastAsia="Cambria" w:hAnsiTheme="minorHAnsi" w:cstheme="minorHAnsi"/>
          <w:b/>
          <w:u w:val="single"/>
        </w:rPr>
        <w:t>understand</w:t>
      </w:r>
      <w:r w:rsidRPr="0093491B">
        <w:rPr>
          <w:rFonts w:asciiTheme="minorHAnsi" w:eastAsia="Cambria" w:hAnsiTheme="minorHAnsi" w:cstheme="minorHAnsi"/>
          <w:u w:val="single"/>
        </w:rPr>
        <w:t xml:space="preserve"> and </w:t>
      </w:r>
      <w:r w:rsidRPr="0093491B">
        <w:rPr>
          <w:rFonts w:asciiTheme="minorHAnsi" w:eastAsia="Cambria" w:hAnsiTheme="minorHAnsi" w:cstheme="minorHAnsi"/>
          <w:b/>
          <w:u w:val="single"/>
        </w:rPr>
        <w:t>interpret</w:t>
      </w:r>
      <w:r w:rsidRPr="0093491B">
        <w:rPr>
          <w:rFonts w:asciiTheme="minorHAnsi" w:eastAsia="Cambria" w:hAnsiTheme="minorHAnsi" w:cstheme="minorHAnsi"/>
          <w:u w:val="single"/>
        </w:rPr>
        <w:t xml:space="preserve"> the academic literature on a topic at a </w:t>
      </w:r>
      <w:r w:rsidRPr="0093491B">
        <w:rPr>
          <w:rFonts w:asciiTheme="minorHAnsi" w:eastAsia="Cambria" w:hAnsiTheme="minorHAnsi" w:cstheme="minorHAnsi"/>
          <w:b/>
          <w:u w:val="single"/>
        </w:rPr>
        <w:t>far deeper level</w:t>
      </w:r>
      <w:r w:rsidRPr="0093491B">
        <w:rPr>
          <w:rFonts w:asciiTheme="minorHAnsi" w:eastAsia="Cambria" w:hAnsiTheme="minorHAnsi" w:cstheme="minorHAnsi"/>
          <w:u w:val="single"/>
        </w:rPr>
        <w:t xml:space="preserve"> than most journalists have the time or, often, the analytic skill set to uncover</w:t>
      </w:r>
      <w:r w:rsidRPr="0093491B">
        <w:rPr>
          <w:rFonts w:asciiTheme="minorHAnsi" w:eastAsia="Cambria" w:hAnsiTheme="minorHAnsi" w:cstheme="minorHAnsi"/>
          <w:sz w:val="16"/>
        </w:rPr>
        <w:t xml:space="preserve">. </w:t>
      </w:r>
      <w:r w:rsidRPr="0093491B">
        <w:rPr>
          <w:rFonts w:asciiTheme="minorHAnsi" w:eastAsia="Cambria" w:hAnsiTheme="minorHAnsi" w:cstheme="minorHAnsi"/>
          <w:u w:val="single"/>
        </w:rPr>
        <w:t xml:space="preserve">Identifying and </w:t>
      </w:r>
      <w:r w:rsidRPr="0093491B">
        <w:rPr>
          <w:rFonts w:asciiTheme="minorHAnsi" w:eastAsia="Cambria" w:hAnsiTheme="minorHAnsi" w:cstheme="minorHAnsi"/>
          <w:b/>
          <w:u w:val="single"/>
        </w:rPr>
        <w:t>connect</w:t>
      </w:r>
      <w:r w:rsidRPr="0093491B">
        <w:rPr>
          <w:rFonts w:asciiTheme="minorHAnsi" w:eastAsia="Cambria" w:hAnsiTheme="minorHAnsi" w:cstheme="minorHAnsi"/>
          <w:u w:val="single"/>
        </w:rPr>
        <w:t xml:space="preserve">ing </w:t>
      </w:r>
      <w:r w:rsidRPr="0093491B">
        <w:rPr>
          <w:rFonts w:asciiTheme="minorHAnsi" w:eastAsia="Cambria" w:hAnsiTheme="minorHAnsi" w:cstheme="minorHAnsi"/>
          <w:b/>
          <w:u w:val="single"/>
        </w:rPr>
        <w:t>pertinent knowledge</w:t>
      </w:r>
      <w:r w:rsidRPr="0093491B">
        <w:rPr>
          <w:rFonts w:asciiTheme="minorHAnsi" w:eastAsia="Cambria" w:hAnsiTheme="minorHAnsi" w:cstheme="minorHAnsi"/>
          <w:u w:val="single"/>
        </w:rPr>
        <w:t xml:space="preserve"> and </w:t>
      </w:r>
      <w:r w:rsidRPr="0093491B">
        <w:rPr>
          <w:rFonts w:asciiTheme="minorHAnsi" w:eastAsia="Cambria" w:hAnsiTheme="minorHAnsi" w:cstheme="minorHAnsi"/>
          <w:b/>
          <w:u w:val="single"/>
        </w:rPr>
        <w:t>analysis</w:t>
      </w:r>
      <w:r w:rsidRPr="0093491B">
        <w:rPr>
          <w:rFonts w:asciiTheme="minorHAnsi" w:eastAsia="Cambria" w:hAnsiTheme="minorHAnsi" w:cstheme="minorHAnsi"/>
          <w:u w:val="single"/>
        </w:rPr>
        <w:t xml:space="preserve"> with policy makers should be a core principle of a public policy education.</w:t>
      </w:r>
      <w:r w:rsidRPr="0093491B">
        <w:rPr>
          <w:rFonts w:asciiTheme="minorHAnsi" w:eastAsia="Cambria" w:hAnsiTheme="minorHAnsi" w:cstheme="minorHAnsi"/>
          <w:sz w:val="16"/>
        </w:rPr>
        <w:t xml:space="preserve"> Policy analysts may offer the central means to provide policy makers with the key elements of classical policy analysis, though not in the way, through written reports, it was originally conceived. Creating a profession for committed, accomplished, and well-trained individuals to participate in</w:t>
      </w:r>
      <w:r w:rsidRPr="0086789D">
        <w:rPr>
          <w:rFonts w:asciiTheme="minorHAnsi" w:eastAsia="Cambria" w:hAnsiTheme="minorHAnsi" w:cstheme="minorHAnsi"/>
          <w:sz w:val="16"/>
        </w:rPr>
        <w:t xml:space="preserve"> the world of public policy may be among the most important contributions of policy analysis education.</w:t>
      </w:r>
    </w:p>
    <w:p w14:paraId="2CA37DF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Calibri"/>
    <w:charset w:val="00"/>
    <w:family w:val="auto"/>
    <w:pitch w:val="default"/>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A5AE3"/>
    <w:multiLevelType w:val="hybridMultilevel"/>
    <w:tmpl w:val="C060C530"/>
    <w:lvl w:ilvl="0" w:tplc="A55064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1455A8"/>
    <w:multiLevelType w:val="hybridMultilevel"/>
    <w:tmpl w:val="82323486"/>
    <w:lvl w:ilvl="0" w:tplc="27763C52">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705CF3"/>
    <w:multiLevelType w:val="hybridMultilevel"/>
    <w:tmpl w:val="732A9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E961B1"/>
    <w:multiLevelType w:val="hybridMultilevel"/>
    <w:tmpl w:val="C068F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0A5CD0"/>
    <w:multiLevelType w:val="hybridMultilevel"/>
    <w:tmpl w:val="374E25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2D12B0"/>
    <w:multiLevelType w:val="hybridMultilevel"/>
    <w:tmpl w:val="E926DDCE"/>
    <w:lvl w:ilvl="0" w:tplc="D47423B0">
      <w:start w:val="1"/>
      <w:numFmt w:val="lowerLetter"/>
      <w:lvlText w:val="%1."/>
      <w:lvlJc w:val="left"/>
      <w:pPr>
        <w:ind w:left="720" w:hanging="360"/>
      </w:pPr>
      <w:rPr>
        <w:rFonts w:ascii="Calibri" w:eastAsia="MS Gothic" w:hAnsi="Calibri" w:cstheme="minorBidi"/>
      </w:r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1BCB7ABA"/>
    <w:multiLevelType w:val="hybridMultilevel"/>
    <w:tmpl w:val="326010EC"/>
    <w:lvl w:ilvl="0" w:tplc="3848A568">
      <w:start w:val="3"/>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9524CD"/>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26" w15:restartNumberingAfterBreak="0">
    <w:nsid w:val="3BA84992"/>
    <w:multiLevelType w:val="hybridMultilevel"/>
    <w:tmpl w:val="7AEE96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DD37EE"/>
    <w:multiLevelType w:val="hybridMultilevel"/>
    <w:tmpl w:val="9C4C816C"/>
    <w:lvl w:ilvl="0" w:tplc="DC7C0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773D68"/>
    <w:multiLevelType w:val="hybridMultilevel"/>
    <w:tmpl w:val="8F566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83E70E9"/>
    <w:multiLevelType w:val="hybridMultilevel"/>
    <w:tmpl w:val="459E3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DC1583"/>
    <w:multiLevelType w:val="hybridMultilevel"/>
    <w:tmpl w:val="E788DB3A"/>
    <w:lvl w:ilvl="0" w:tplc="5DFAD7A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35"/>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32"/>
  </w:num>
  <w:num w:numId="19">
    <w:abstractNumId w:val="37"/>
  </w:num>
  <w:num w:numId="20">
    <w:abstractNumId w:val="29"/>
  </w:num>
  <w:num w:numId="21">
    <w:abstractNumId w:val="19"/>
  </w:num>
  <w:num w:numId="22">
    <w:abstractNumId w:val="36"/>
  </w:num>
  <w:num w:numId="23">
    <w:abstractNumId w:val="34"/>
  </w:num>
  <w:num w:numId="24">
    <w:abstractNumId w:val="30"/>
  </w:num>
  <w:num w:numId="25">
    <w:abstractNumId w:val="24"/>
  </w:num>
  <w:num w:numId="26">
    <w:abstractNumId w:val="21"/>
  </w:num>
  <w:num w:numId="27">
    <w:abstractNumId w:val="23"/>
  </w:num>
  <w:num w:numId="28">
    <w:abstractNumId w:val="27"/>
  </w:num>
  <w:num w:numId="29">
    <w:abstractNumId w:val="11"/>
  </w:num>
  <w:num w:numId="30">
    <w:abstractNumId w:val="14"/>
  </w:num>
  <w:num w:numId="31">
    <w:abstractNumId w:val="15"/>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31"/>
  </w:num>
  <w:num w:numId="35">
    <w:abstractNumId w:val="25"/>
  </w:num>
  <w:num w:numId="36">
    <w:abstractNumId w:val="28"/>
  </w:num>
  <w:num w:numId="37">
    <w:abstractNumId w:val="13"/>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8750B"/>
    <w:rsid w:val="000139A3"/>
    <w:rsid w:val="000570C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1B98"/>
    <w:rsid w:val="004E3579"/>
    <w:rsid w:val="004E728B"/>
    <w:rsid w:val="004F39E0"/>
    <w:rsid w:val="00503E12"/>
    <w:rsid w:val="00537BD5"/>
    <w:rsid w:val="0057268A"/>
    <w:rsid w:val="005D2912"/>
    <w:rsid w:val="006065BD"/>
    <w:rsid w:val="00645FA9"/>
    <w:rsid w:val="00647866"/>
    <w:rsid w:val="00665003"/>
    <w:rsid w:val="006A2AD0"/>
    <w:rsid w:val="006C2375"/>
    <w:rsid w:val="006D4ECC"/>
    <w:rsid w:val="00722258"/>
    <w:rsid w:val="007243E5"/>
    <w:rsid w:val="00766EA0"/>
    <w:rsid w:val="007932F3"/>
    <w:rsid w:val="007A2226"/>
    <w:rsid w:val="007F5B66"/>
    <w:rsid w:val="00823A1C"/>
    <w:rsid w:val="00845B9D"/>
    <w:rsid w:val="00860984"/>
    <w:rsid w:val="008B3ECB"/>
    <w:rsid w:val="008B4E85"/>
    <w:rsid w:val="008C1B2E"/>
    <w:rsid w:val="008F672C"/>
    <w:rsid w:val="0091627E"/>
    <w:rsid w:val="0093491B"/>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00C3"/>
    <w:rsid w:val="00C83417"/>
    <w:rsid w:val="00C9604F"/>
    <w:rsid w:val="00CA19AA"/>
    <w:rsid w:val="00CC5298"/>
    <w:rsid w:val="00CD736E"/>
    <w:rsid w:val="00CD798D"/>
    <w:rsid w:val="00CE161E"/>
    <w:rsid w:val="00CF59A8"/>
    <w:rsid w:val="00D325A9"/>
    <w:rsid w:val="00D36A8A"/>
    <w:rsid w:val="00D61409"/>
    <w:rsid w:val="00D6691E"/>
    <w:rsid w:val="00D71170"/>
    <w:rsid w:val="00D8750B"/>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4DB33"/>
  <w15:chartTrackingRefBased/>
  <w15:docId w15:val="{4443D34C-7F1D-45F9-AE2E-9E7245EFE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750B"/>
    <w:rPr>
      <w:rFonts w:ascii="Calibri" w:hAnsi="Calibri"/>
    </w:rPr>
  </w:style>
  <w:style w:type="paragraph" w:styleId="Heading1">
    <w:name w:val="heading 1"/>
    <w:aliases w:val="Pocket"/>
    <w:basedOn w:val="Normal"/>
    <w:next w:val="Normal"/>
    <w:link w:val="Heading1Char"/>
    <w:qFormat/>
    <w:rsid w:val="00D875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D875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D875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
    <w:basedOn w:val="Normal"/>
    <w:next w:val="Normal"/>
    <w:link w:val="Heading4Char"/>
    <w:uiPriority w:val="3"/>
    <w:unhideWhenUsed/>
    <w:qFormat/>
    <w:rsid w:val="00D8750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D8750B"/>
    <w:pPr>
      <w:keepNext/>
      <w:keepLines/>
      <w:spacing w:before="220" w:after="40"/>
      <w:outlineLvl w:val="4"/>
    </w:pPr>
    <w:rPr>
      <w:b/>
    </w:rPr>
  </w:style>
  <w:style w:type="paragraph" w:styleId="Heading6">
    <w:name w:val="heading 6"/>
    <w:basedOn w:val="Normal"/>
    <w:next w:val="Normal"/>
    <w:link w:val="Heading6Char"/>
    <w:uiPriority w:val="9"/>
    <w:unhideWhenUsed/>
    <w:qFormat/>
    <w:rsid w:val="00D8750B"/>
    <w:pPr>
      <w:keepNext/>
      <w:keepLines/>
      <w:spacing w:before="200" w:after="40"/>
      <w:outlineLvl w:val="5"/>
    </w:pPr>
    <w:rPr>
      <w:b/>
      <w:sz w:val="20"/>
      <w:szCs w:val="20"/>
    </w:rPr>
  </w:style>
  <w:style w:type="character" w:default="1" w:styleId="DefaultParagraphFont">
    <w:name w:val="Default Paragraph Font"/>
    <w:uiPriority w:val="1"/>
    <w:semiHidden/>
    <w:unhideWhenUsed/>
    <w:rsid w:val="00D875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750B"/>
  </w:style>
  <w:style w:type="character" w:customStyle="1" w:styleId="Heading1Char">
    <w:name w:val="Heading 1 Char"/>
    <w:aliases w:val="Pocket Char"/>
    <w:basedOn w:val="DefaultParagraphFont"/>
    <w:link w:val="Heading1"/>
    <w:rsid w:val="00D8750B"/>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D8750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2"/>
    <w:rsid w:val="00D8750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D8750B"/>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D8750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8750B"/>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D8750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Tags v 2 Char1,Text 7 Char1,ALEX Char1"/>
    <w:basedOn w:val="DefaultParagraphFont"/>
    <w:uiPriority w:val="99"/>
    <w:unhideWhenUsed/>
    <w:rsid w:val="00D8750B"/>
    <w:rPr>
      <w:color w:val="auto"/>
      <w:u w:val="none"/>
    </w:rPr>
  </w:style>
  <w:style w:type="character" w:styleId="FollowedHyperlink">
    <w:name w:val="FollowedHyperlink"/>
    <w:basedOn w:val="DefaultParagraphFont"/>
    <w:uiPriority w:val="99"/>
    <w:semiHidden/>
    <w:unhideWhenUsed/>
    <w:rsid w:val="00D8750B"/>
    <w:rPr>
      <w:color w:val="auto"/>
      <w:u w:val="none"/>
    </w:rPr>
  </w:style>
  <w:style w:type="character" w:customStyle="1" w:styleId="Heading5Char">
    <w:name w:val="Heading 5 Char"/>
    <w:basedOn w:val="DefaultParagraphFont"/>
    <w:link w:val="Heading5"/>
    <w:uiPriority w:val="9"/>
    <w:rsid w:val="00D8750B"/>
    <w:rPr>
      <w:rFonts w:ascii="Calibri" w:hAnsi="Calibri"/>
      <w:b/>
    </w:rPr>
  </w:style>
  <w:style w:type="character" w:customStyle="1" w:styleId="Heading6Char">
    <w:name w:val="Heading 6 Char"/>
    <w:basedOn w:val="DefaultParagraphFont"/>
    <w:link w:val="Heading6"/>
    <w:uiPriority w:val="9"/>
    <w:rsid w:val="00D8750B"/>
    <w:rPr>
      <w:rFonts w:ascii="Calibri" w:hAnsi="Calibri"/>
      <w:b/>
      <w:sz w:val="20"/>
      <w:szCs w:val="20"/>
    </w:rPr>
  </w:style>
  <w:style w:type="character" w:styleId="UnresolvedMention">
    <w:name w:val="Unresolved Mention"/>
    <w:basedOn w:val="DefaultParagraphFont"/>
    <w:uiPriority w:val="99"/>
    <w:semiHidden/>
    <w:unhideWhenUsed/>
    <w:rsid w:val="00D8750B"/>
    <w:rPr>
      <w:color w:val="605E5C"/>
      <w:shd w:val="clear" w:color="auto" w:fill="E1DFDD"/>
    </w:rPr>
  </w:style>
  <w:style w:type="paragraph" w:styleId="DocumentMap">
    <w:name w:val="Document Map"/>
    <w:basedOn w:val="Normal"/>
    <w:link w:val="DocumentMapChar"/>
    <w:uiPriority w:val="99"/>
    <w:semiHidden/>
    <w:unhideWhenUsed/>
    <w:rsid w:val="00D875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750B"/>
    <w:rPr>
      <w:rFonts w:ascii="Lucida Grande" w:hAnsi="Lucida Grande" w:cs="Lucida Grande"/>
      <w:sz w:val="24"/>
    </w:rPr>
  </w:style>
  <w:style w:type="paragraph" w:styleId="ListParagraph">
    <w:name w:val="List Paragraph"/>
    <w:aliases w:val="6 font"/>
    <w:basedOn w:val="Normal"/>
    <w:uiPriority w:val="34"/>
    <w:unhideWhenUsed/>
    <w:qFormat/>
    <w:rsid w:val="00D8750B"/>
    <w:pPr>
      <w:ind w:left="720"/>
      <w:contextualSpacing/>
    </w:pPr>
  </w:style>
  <w:style w:type="paragraph" w:customStyle="1" w:styleId="Emphasis1">
    <w:name w:val="Emphasis1"/>
    <w:basedOn w:val="Normal"/>
    <w:link w:val="Emphasis"/>
    <w:uiPriority w:val="7"/>
    <w:qFormat/>
    <w:rsid w:val="00D8750B"/>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7"/>
    <w:qFormat/>
    <w:rsid w:val="00D8750B"/>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D8750B"/>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D8750B"/>
    <w:pPr>
      <w:spacing w:before="100" w:beforeAutospacing="1" w:after="100" w:afterAutospacing="1"/>
    </w:pPr>
    <w:rPr>
      <w:rFonts w:ascii="Times New Roman" w:eastAsia="Times New Roman" w:hAnsi="Times New Roman" w:cs="Times New Roman"/>
      <w:sz w:val="24"/>
    </w:rPr>
  </w:style>
  <w:style w:type="paragraph" w:styleId="Header">
    <w:name w:val="header"/>
    <w:basedOn w:val="Normal"/>
    <w:link w:val="HeaderChar"/>
    <w:uiPriority w:val="99"/>
    <w:unhideWhenUsed/>
    <w:rsid w:val="00D8750B"/>
    <w:pPr>
      <w:tabs>
        <w:tab w:val="center" w:pos="4680"/>
        <w:tab w:val="right" w:pos="9360"/>
      </w:tabs>
    </w:pPr>
  </w:style>
  <w:style w:type="character" w:customStyle="1" w:styleId="HeaderChar">
    <w:name w:val="Header Char"/>
    <w:basedOn w:val="DefaultParagraphFont"/>
    <w:link w:val="Header"/>
    <w:uiPriority w:val="99"/>
    <w:rsid w:val="00D8750B"/>
    <w:rPr>
      <w:rFonts w:ascii="Calibri" w:hAnsi="Calibri"/>
    </w:rPr>
  </w:style>
  <w:style w:type="paragraph" w:styleId="Footer">
    <w:name w:val="footer"/>
    <w:basedOn w:val="Normal"/>
    <w:link w:val="FooterChar"/>
    <w:uiPriority w:val="99"/>
    <w:unhideWhenUsed/>
    <w:rsid w:val="00D8750B"/>
    <w:pPr>
      <w:tabs>
        <w:tab w:val="center" w:pos="4680"/>
        <w:tab w:val="right" w:pos="9360"/>
      </w:tabs>
    </w:pPr>
  </w:style>
  <w:style w:type="character" w:customStyle="1" w:styleId="FooterChar">
    <w:name w:val="Footer Char"/>
    <w:basedOn w:val="DefaultParagraphFont"/>
    <w:link w:val="Footer"/>
    <w:uiPriority w:val="99"/>
    <w:rsid w:val="00D8750B"/>
    <w:rPr>
      <w:rFonts w:ascii="Calibri" w:hAnsi="Calibri"/>
    </w:rPr>
  </w:style>
  <w:style w:type="character" w:styleId="PageNumber">
    <w:name w:val="page number"/>
    <w:basedOn w:val="DefaultParagraphFont"/>
    <w:uiPriority w:val="99"/>
    <w:semiHidden/>
    <w:unhideWhenUsed/>
    <w:rsid w:val="00D8750B"/>
  </w:style>
  <w:style w:type="character" w:customStyle="1" w:styleId="Heading2Char1">
    <w:name w:val="Heading 2 Char1"/>
    <w:aliases w:val="Hat Char1,No Spacing3 Char1"/>
    <w:basedOn w:val="DefaultParagraphFont"/>
    <w:uiPriority w:val="9"/>
    <w:semiHidden/>
    <w:rsid w:val="00D8750B"/>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D8750B"/>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D8750B"/>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D8750B"/>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D8750B"/>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D8750B"/>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D8750B"/>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D8750B"/>
    <w:rPr>
      <w:rFonts w:ascii="Georgia" w:eastAsia="Georgia" w:hAnsi="Georgia" w:cs="Georgia"/>
      <w:i/>
      <w:color w:val="666666"/>
      <w:sz w:val="48"/>
      <w:szCs w:val="48"/>
    </w:rPr>
  </w:style>
  <w:style w:type="paragraph" w:customStyle="1" w:styleId="cardbody">
    <w:name w:val="cardbody"/>
    <w:basedOn w:val="Normal"/>
    <w:qFormat/>
    <w:rsid w:val="00D8750B"/>
    <w:pPr>
      <w:spacing w:before="100" w:beforeAutospacing="1" w:after="100" w:afterAutospacing="1"/>
    </w:pPr>
    <w:rPr>
      <w:rFonts w:ascii="Times New Roman" w:eastAsia="Times New Roman" w:hAnsi="Times New Roman" w:cs="Times New Roman"/>
      <w:sz w:val="24"/>
    </w:rPr>
  </w:style>
  <w:style w:type="paragraph" w:customStyle="1" w:styleId="css-182kmce">
    <w:name w:val="css-182kmce"/>
    <w:basedOn w:val="Normal"/>
    <w:qFormat/>
    <w:rsid w:val="00D8750B"/>
    <w:pPr>
      <w:spacing w:before="100" w:beforeAutospacing="1" w:after="100" w:afterAutospacing="1"/>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D8750B"/>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D8750B"/>
    <w:rPr>
      <w:b w:val="0"/>
      <w:bCs w:val="0"/>
      <w:sz w:val="22"/>
      <w:u w:val="single"/>
    </w:rPr>
  </w:style>
  <w:style w:type="character" w:customStyle="1" w:styleId="DocumentMapChar1">
    <w:name w:val="Document Map Char1"/>
    <w:basedOn w:val="DefaultParagraphFont"/>
    <w:uiPriority w:val="99"/>
    <w:semiHidden/>
    <w:rsid w:val="00D8750B"/>
    <w:rPr>
      <w:rFonts w:ascii="Segoe UI" w:eastAsiaTheme="minorEastAsia" w:hAnsi="Segoe UI" w:cs="Segoe UI"/>
      <w:sz w:val="16"/>
      <w:szCs w:val="16"/>
    </w:rPr>
  </w:style>
  <w:style w:type="paragraph" w:styleId="Subtitle">
    <w:name w:val="Subtitle"/>
    <w:basedOn w:val="Normal"/>
    <w:next w:val="Normal"/>
    <w:link w:val="SubtitleChar"/>
    <w:uiPriority w:val="11"/>
    <w:qFormat/>
    <w:rsid w:val="00D8750B"/>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D8750B"/>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D8750B"/>
    <w:rPr>
      <w:color w:val="605E5C"/>
      <w:shd w:val="clear" w:color="auto" w:fill="E1DFDD"/>
    </w:rPr>
  </w:style>
  <w:style w:type="character" w:customStyle="1" w:styleId="UnresolvedMention3">
    <w:name w:val="Unresolved Mention3"/>
    <w:basedOn w:val="DefaultParagraphFont"/>
    <w:uiPriority w:val="99"/>
    <w:semiHidden/>
    <w:rsid w:val="00D8750B"/>
    <w:rPr>
      <w:color w:val="605E5C"/>
      <w:shd w:val="clear" w:color="auto" w:fill="E1DFDD"/>
    </w:rPr>
  </w:style>
  <w:style w:type="paragraph" w:styleId="FootnoteText">
    <w:name w:val="footnote text"/>
    <w:basedOn w:val="Normal"/>
    <w:link w:val="FootnoteTextChar"/>
    <w:uiPriority w:val="99"/>
    <w:unhideWhenUsed/>
    <w:qFormat/>
    <w:rsid w:val="00D8750B"/>
    <w:rPr>
      <w:rFonts w:ascii="SimSun" w:hAnsi="SimSun"/>
      <w:lang w:eastAsia="ja-JP"/>
    </w:rPr>
  </w:style>
  <w:style w:type="character" w:customStyle="1" w:styleId="FootnoteTextChar1">
    <w:name w:val="Footnote Text Char1"/>
    <w:basedOn w:val="DefaultParagraphFont"/>
    <w:uiPriority w:val="99"/>
    <w:semiHidden/>
    <w:rsid w:val="00D8750B"/>
    <w:rPr>
      <w:rFonts w:ascii="Calibri" w:hAnsi="Calibri"/>
      <w:sz w:val="20"/>
      <w:szCs w:val="20"/>
    </w:rPr>
  </w:style>
  <w:style w:type="character" w:customStyle="1" w:styleId="HeaderChar1">
    <w:name w:val="Header Char1"/>
    <w:basedOn w:val="DefaultParagraphFont"/>
    <w:uiPriority w:val="99"/>
    <w:semiHidden/>
    <w:rsid w:val="00D8750B"/>
    <w:rPr>
      <w:rFonts w:ascii="Calibri" w:hAnsi="Calibri"/>
      <w:sz w:val="22"/>
    </w:rPr>
  </w:style>
  <w:style w:type="character" w:customStyle="1" w:styleId="FooterChar1">
    <w:name w:val="Footer Char1"/>
    <w:basedOn w:val="DefaultParagraphFont"/>
    <w:uiPriority w:val="99"/>
    <w:semiHidden/>
    <w:rsid w:val="00D8750B"/>
    <w:rPr>
      <w:rFonts w:ascii="Calibri" w:hAnsi="Calibri"/>
      <w:sz w:val="22"/>
    </w:rPr>
  </w:style>
  <w:style w:type="character" w:customStyle="1" w:styleId="highlight2">
    <w:name w:val="highlight2"/>
    <w:basedOn w:val="DefaultParagraphFont"/>
    <w:rsid w:val="00D8750B"/>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D8750B"/>
  </w:style>
  <w:style w:type="paragraph" w:styleId="NoSpacing">
    <w:name w:val="No Spacing"/>
    <w:aliases w:val="Card Format,ClearFormatting,DDI Tag,Tag Title,No Spacing51,No Spacing31,No Spacing22,Very Small Text,Dont u,No Spacing311,Medium Grid 21,Cle,Note Level 21"/>
    <w:uiPriority w:val="99"/>
    <w:qFormat/>
    <w:rsid w:val="00D8750B"/>
    <w:pPr>
      <w:spacing w:after="0" w:line="240" w:lineRule="auto"/>
    </w:pPr>
    <w:rPr>
      <w:rFonts w:ascii="Calibri" w:eastAsia="Calibri" w:hAnsi="Calibri" w:cs="Calibri"/>
    </w:rPr>
  </w:style>
  <w:style w:type="character" w:customStyle="1" w:styleId="apple-converted-space">
    <w:name w:val="apple-converted-space"/>
    <w:basedOn w:val="DefaultParagraphFont"/>
    <w:rsid w:val="00D8750B"/>
  </w:style>
  <w:style w:type="character" w:customStyle="1" w:styleId="UnresolvedMention4">
    <w:name w:val="Unresolved Mention4"/>
    <w:basedOn w:val="DefaultParagraphFont"/>
    <w:uiPriority w:val="99"/>
    <w:semiHidden/>
    <w:unhideWhenUsed/>
    <w:rsid w:val="00D8750B"/>
    <w:rPr>
      <w:color w:val="605E5C"/>
      <w:shd w:val="clear" w:color="auto" w:fill="E1DFDD"/>
    </w:rPr>
  </w:style>
  <w:style w:type="paragraph" w:styleId="BalloonText">
    <w:name w:val="Balloon Text"/>
    <w:basedOn w:val="Normal"/>
    <w:link w:val="BalloonTextChar"/>
    <w:uiPriority w:val="99"/>
    <w:semiHidden/>
    <w:unhideWhenUsed/>
    <w:rsid w:val="00D875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750B"/>
    <w:rPr>
      <w:rFonts w:ascii="Segoe UI" w:hAnsi="Segoe UI" w:cs="Segoe UI"/>
      <w:sz w:val="18"/>
      <w:szCs w:val="18"/>
    </w:rPr>
  </w:style>
  <w:style w:type="numbering" w:customStyle="1" w:styleId="NoList1">
    <w:name w:val="No List1"/>
    <w:next w:val="NoList"/>
    <w:uiPriority w:val="99"/>
    <w:semiHidden/>
    <w:unhideWhenUsed/>
    <w:rsid w:val="00D8750B"/>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8750B"/>
    <w:pPr>
      <w:spacing w:after="0" w:line="240" w:lineRule="auto"/>
    </w:pPr>
    <w:rPr>
      <w:rFonts w:eastAsiaTheme="minorEastAsia"/>
      <w:szCs w:val="24"/>
      <w:u w:val="single"/>
    </w:rPr>
  </w:style>
  <w:style w:type="character" w:customStyle="1" w:styleId="underlinedChar">
    <w:name w:val="underlined Char"/>
    <w:link w:val="underlined"/>
    <w:locked/>
    <w:rsid w:val="00D8750B"/>
  </w:style>
  <w:style w:type="paragraph" w:customStyle="1" w:styleId="underlined">
    <w:name w:val="underlined"/>
    <w:next w:val="Normal"/>
    <w:link w:val="underlinedChar"/>
    <w:autoRedefine/>
    <w:rsid w:val="00D8750B"/>
    <w:pPr>
      <w:spacing w:after="0" w:line="240" w:lineRule="auto"/>
      <w:contextualSpacing/>
    </w:pPr>
  </w:style>
  <w:style w:type="character" w:customStyle="1" w:styleId="underline">
    <w:name w:val="underline"/>
    <w:basedOn w:val="DefaultParagraphFont"/>
    <w:qFormat/>
    <w:rsid w:val="00D8750B"/>
    <w:rPr>
      <w:u w:val="single"/>
    </w:rPr>
  </w:style>
  <w:style w:type="paragraph" w:customStyle="1" w:styleId="card">
    <w:name w:val="card"/>
    <w:aliases w:val="Tags,Debate Text,No Spacing11,No Spacing111,No Spacing2,Read stuff"/>
    <w:basedOn w:val="Normal"/>
    <w:uiPriority w:val="1"/>
    <w:qFormat/>
    <w:rsid w:val="00D8750B"/>
    <w:pPr>
      <w:ind w:left="288" w:right="288"/>
    </w:pPr>
    <w:rPr>
      <w:szCs w:val="20"/>
    </w:rPr>
  </w:style>
  <w:style w:type="paragraph" w:customStyle="1" w:styleId="paragraph">
    <w:name w:val="paragraph"/>
    <w:basedOn w:val="Normal"/>
    <w:rsid w:val="00D8750B"/>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D8750B"/>
  </w:style>
  <w:style w:type="character" w:customStyle="1" w:styleId="eop">
    <w:name w:val="eop"/>
    <w:basedOn w:val="DefaultParagraphFont"/>
    <w:rsid w:val="00D8750B"/>
  </w:style>
  <w:style w:type="character" w:customStyle="1" w:styleId="contextualspellingandgrammarerror">
    <w:name w:val="contextualspellingandgrammarerror"/>
    <w:basedOn w:val="DefaultParagraphFont"/>
    <w:rsid w:val="00D8750B"/>
  </w:style>
  <w:style w:type="paragraph" w:customStyle="1" w:styleId="Cards">
    <w:name w:val="Cards"/>
    <w:next w:val="Normal"/>
    <w:link w:val="CardsChar"/>
    <w:qFormat/>
    <w:rsid w:val="00D8750B"/>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D8750B"/>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D8750B"/>
    <w:rPr>
      <w:rFonts w:ascii="Times New Roman" w:hAnsi="Times New Roman" w:cs="Times New Roman"/>
      <w:b/>
      <w:color w:val="auto"/>
      <w:sz w:val="24"/>
      <w:u w:val="single"/>
    </w:rPr>
  </w:style>
  <w:style w:type="character" w:customStyle="1" w:styleId="LDCut">
    <w:name w:val="LD Cut"/>
    <w:basedOn w:val="DefaultParagraphFont"/>
    <w:uiPriority w:val="1"/>
    <w:qFormat/>
    <w:rsid w:val="00D8750B"/>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D8750B"/>
    <w:rPr>
      <w:b/>
      <w:bCs/>
    </w:rPr>
  </w:style>
  <w:style w:type="character" w:customStyle="1" w:styleId="m-2350980578315152805gmail-styleunderline">
    <w:name w:val="m_-2350980578315152805gmail-styleunderline"/>
    <w:basedOn w:val="DefaultParagraphFont"/>
    <w:rsid w:val="00D8750B"/>
  </w:style>
  <w:style w:type="character" w:customStyle="1" w:styleId="m-2350980578315152805gmail-style13ptbold">
    <w:name w:val="m_-2350980578315152805gmail-style13ptbold"/>
    <w:basedOn w:val="DefaultParagraphFont"/>
    <w:rsid w:val="00D8750B"/>
  </w:style>
  <w:style w:type="paragraph" w:customStyle="1" w:styleId="m-2350980578315152805gmail-cardtext">
    <w:name w:val="m_-2350980578315152805gmail-cardtext"/>
    <w:basedOn w:val="Normal"/>
    <w:rsid w:val="00D8750B"/>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D8750B"/>
    <w:pPr>
      <w:ind w:left="432" w:right="432"/>
    </w:pPr>
    <w:rPr>
      <w:color w:val="000000"/>
      <w:lang w:val="x-none" w:eastAsia="x-none"/>
    </w:rPr>
  </w:style>
  <w:style w:type="character" w:customStyle="1" w:styleId="evidencetextChar1">
    <w:name w:val="evidence text Char1"/>
    <w:link w:val="evidencetext"/>
    <w:rsid w:val="00D8750B"/>
    <w:rPr>
      <w:rFonts w:ascii="Calibri" w:hAnsi="Calibri"/>
      <w:color w:val="000000"/>
      <w:lang w:val="x-none" w:eastAsia="x-none"/>
    </w:rPr>
  </w:style>
  <w:style w:type="character" w:customStyle="1" w:styleId="il">
    <w:name w:val="il"/>
    <w:rsid w:val="00D8750B"/>
  </w:style>
  <w:style w:type="character" w:customStyle="1" w:styleId="spellingerror">
    <w:name w:val="spellingerror"/>
    <w:basedOn w:val="DefaultParagraphFont"/>
    <w:rsid w:val="00D8750B"/>
  </w:style>
  <w:style w:type="character" w:customStyle="1" w:styleId="num">
    <w:name w:val="num"/>
    <w:basedOn w:val="DefaultParagraphFont"/>
    <w:rsid w:val="00D8750B"/>
  </w:style>
  <w:style w:type="character" w:customStyle="1" w:styleId="letter">
    <w:name w:val="letter"/>
    <w:basedOn w:val="DefaultParagraphFont"/>
    <w:rsid w:val="00D8750B"/>
  </w:style>
  <w:style w:type="character" w:customStyle="1" w:styleId="dttext">
    <w:name w:val="dttext"/>
    <w:basedOn w:val="DefaultParagraphFont"/>
    <w:rsid w:val="00D8750B"/>
  </w:style>
  <w:style w:type="character" w:customStyle="1" w:styleId="sdsense">
    <w:name w:val="sdsense"/>
    <w:basedOn w:val="DefaultParagraphFont"/>
    <w:rsid w:val="00D8750B"/>
  </w:style>
  <w:style w:type="character" w:customStyle="1" w:styleId="sd">
    <w:name w:val="sd"/>
    <w:basedOn w:val="DefaultParagraphFont"/>
    <w:rsid w:val="00D8750B"/>
  </w:style>
  <w:style w:type="character" w:styleId="FootnoteReference">
    <w:name w:val="footnote reference"/>
    <w:basedOn w:val="DefaultParagraphFont"/>
    <w:uiPriority w:val="99"/>
    <w:semiHidden/>
    <w:unhideWhenUsed/>
    <w:rsid w:val="00D8750B"/>
    <w:rPr>
      <w:vertAlign w:val="superscript"/>
    </w:rPr>
  </w:style>
  <w:style w:type="paragraph" w:customStyle="1" w:styleId="Style2">
    <w:name w:val="Style2"/>
    <w:basedOn w:val="Heading1"/>
    <w:link w:val="Style2Char"/>
    <w:autoRedefine/>
    <w:uiPriority w:val="4"/>
    <w:qFormat/>
    <w:rsid w:val="00D8750B"/>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D8750B"/>
    <w:rPr>
      <w:rFonts w:ascii="Calibri" w:eastAsiaTheme="majorEastAsia" w:hAnsi="Calibri" w:cstheme="majorBidi"/>
      <w:b/>
      <w:color w:val="FF0000"/>
      <w:sz w:val="28"/>
      <w:szCs w:val="28"/>
    </w:rPr>
  </w:style>
  <w:style w:type="paragraph" w:styleId="Revision">
    <w:name w:val="Revision"/>
    <w:hidden/>
    <w:uiPriority w:val="99"/>
    <w:semiHidden/>
    <w:rsid w:val="00D8750B"/>
    <w:pPr>
      <w:spacing w:after="0" w:line="240" w:lineRule="auto"/>
    </w:pPr>
    <w:rPr>
      <w:rFonts w:ascii="Calibri" w:eastAsiaTheme="minorEastAsia" w:hAnsi="Calibri"/>
      <w:szCs w:val="24"/>
    </w:rPr>
  </w:style>
  <w:style w:type="character" w:styleId="HTMLDefinition">
    <w:name w:val="HTML Definition"/>
    <w:basedOn w:val="DefaultParagraphFont"/>
    <w:uiPriority w:val="99"/>
    <w:semiHidden/>
    <w:unhideWhenUsed/>
    <w:rsid w:val="00D8750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werbase.info/index.php/Timeline:_shale_gas_in_the_UK" TargetMode="External"/><Relationship Id="rId13" Type="http://schemas.openxmlformats.org/officeDocument/2006/relationships/hyperlink" Target="https://docs.google.com/forms/d/e/1FAIpQLSfViJrZmKLdw0oXbnOJgF69eWHZjMKv-bnPKZpl1Df9ayJdwQ/viewform?gxids=7628" TargetMode="External"/><Relationship Id="rId18" Type="http://schemas.openxmlformats.org/officeDocument/2006/relationships/hyperlink" Target="https://www.brennancenter.org/our-work/analysis-opinion/anti-protest-laws-threaten-indigenous-and-climate-movements" TargetMode="External"/><Relationship Id="rId26" Type="http://schemas.openxmlformats.org/officeDocument/2006/relationships/hyperlink" Target="https://advance.lexis.com/api/document?collection=analytical-materials&amp;id=urn:contentItem:62H0-BSY1-JFSV-G3J9-00000-00&amp;context=1516831" TargetMode="External"/><Relationship Id="rId3" Type="http://schemas.openxmlformats.org/officeDocument/2006/relationships/styles" Target="styles.xml"/><Relationship Id="rId21" Type="http://schemas.openxmlformats.org/officeDocument/2006/relationships/hyperlink" Target="https://www.opendemocracy.net/en/oureconomy/the-uk-government-is-using-levelling-up-to-hide-a-crackdown-on-political-dissent/" TargetMode="External"/><Relationship Id="rId7" Type="http://schemas.openxmlformats.org/officeDocument/2006/relationships/hyperlink" Target="https://bg.copernicus.org/articles/16/3033/2019/" TargetMode="External"/><Relationship Id="rId12" Type="http://schemas.openxmlformats.org/officeDocument/2006/relationships/hyperlink" Target="https://ukcop26.org/" TargetMode="External"/><Relationship Id="rId17" Type="http://schemas.openxmlformats.org/officeDocument/2006/relationships/hyperlink" Target="https://theconversation.com/radical-environmentalists-are-fighting-climate-change-so-why-are-they-persecuted-107211" TargetMode="External"/><Relationship Id="rId25" Type="http://schemas.openxmlformats.org/officeDocument/2006/relationships/hyperlink" Target="https://blogs.lse.ac.uk/politicsandpolicy/climate-change-trap/" TargetMode="External"/><Relationship Id="rId2" Type="http://schemas.openxmlformats.org/officeDocument/2006/relationships/numbering" Target="numbering.xml"/><Relationship Id="rId16" Type="http://schemas.openxmlformats.org/officeDocument/2006/relationships/hyperlink" Target="https://www.independent.co.uk/climate-change/news/ipcc-report-2021-summary-climate-b1899189.html" TargetMode="External"/><Relationship Id="rId20" Type="http://schemas.openxmlformats.org/officeDocument/2006/relationships/hyperlink" Target="https://www.libertyhumanrights.org.uk/wp-content/uploads/2020/04/Libertys-briefing-on-the-Police-Crime-Sentencing-and-Courts-Bill-Report-Stage-HoC-July-2021.pdf" TargetMode="External"/><Relationship Id="rId1" Type="http://schemas.openxmlformats.org/officeDocument/2006/relationships/customXml" Target="../customXml/item1.xml"/><Relationship Id="rId6" Type="http://schemas.openxmlformats.org/officeDocument/2006/relationships/hyperlink" Target="https://www.equaltimes.org/as-the-uk-prepares-to-host-cop26?lang=en" TargetMode="External"/><Relationship Id="rId11" Type="http://schemas.openxmlformats.org/officeDocument/2006/relationships/hyperlink" Target="https://www.globalwitness.org/en/press-releases/global-witness-records-the-highest-number-of-land-and-environmental-activists-murdered-in-one-year-with-the-link-to-accelerating-climate-change-of-increasing-concern/" TargetMode="External"/><Relationship Id="rId24" Type="http://schemas.openxmlformats.org/officeDocument/2006/relationships/hyperlink" Target="https://www.psc-cuny.org/clarion/september-2018/labor%E2%80%99s-right-strike-essential" TargetMode="External"/><Relationship Id="rId5" Type="http://schemas.openxmlformats.org/officeDocument/2006/relationships/webSettings" Target="webSettings.xml"/><Relationship Id="rId15" Type="http://schemas.openxmlformats.org/officeDocument/2006/relationships/hyperlink" Target="https://www.equaltimes.org/as-well-as-climate-action-young" TargetMode="External"/><Relationship Id="rId23" Type="http://schemas.openxmlformats.org/officeDocument/2006/relationships/hyperlink" Target="https://www.euronews.com/green/2021/06/29/why-democracy-is-the-key-ingredient-to-battling-climate-change" TargetMode="External"/><Relationship Id="rId28" Type="http://schemas.openxmlformats.org/officeDocument/2006/relationships/theme" Target="theme/theme1.xml"/><Relationship Id="rId10" Type="http://schemas.openxmlformats.org/officeDocument/2006/relationships/hyperlink" Target="https://drillordrop.com/2018/12/22/guest-weekend-long-read-lancashire-police-tipped-off-benefit-officials-about-disabled-anti-fracking-protesters/comment-page-1/" TargetMode="External"/><Relationship Id="rId19" Type="http://schemas.openxmlformats.org/officeDocument/2006/relationships/hyperlink" Target="https://www.coe.int/en/web/commissioner/-/let-us-make-europe-a-safe-place-for-environmental-human-rights-defenders" TargetMode="External"/><Relationship Id="rId4" Type="http://schemas.openxmlformats.org/officeDocument/2006/relationships/settings" Target="settings.xml"/><Relationship Id="rId9" Type="http://schemas.openxmlformats.org/officeDocument/2006/relationships/hyperlink" Target="https://www.newstatesman.com/politics/energy/2017/07/preston-new-road-how-fracking-protest-became-movement" TargetMode="External"/><Relationship Id="rId14" Type="http://schemas.openxmlformats.org/officeDocument/2006/relationships/hyperlink" Target="https://www.equaltimes.org/kandi-mossett-for-indigenous" TargetMode="External"/><Relationship Id="rId22" Type="http://schemas.openxmlformats.org/officeDocument/2006/relationships/hyperlink" Target="https://www.nytimes.com/2021/10/07/world/global-challenge-solution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Pages>
  <Words>17233</Words>
  <Characters>98234</Characters>
  <Application>Microsoft Office Word</Application>
  <DocSecurity>0</DocSecurity>
  <Lines>818</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2</cp:revision>
  <dcterms:created xsi:type="dcterms:W3CDTF">2021-11-05T20:34:00Z</dcterms:created>
  <dcterms:modified xsi:type="dcterms:W3CDTF">2021-11-05T22:08:00Z</dcterms:modified>
</cp:coreProperties>
</file>