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F90F4" w14:textId="25C99563" w:rsidR="006E0B86" w:rsidRDefault="006E0B86" w:rsidP="006E0B86">
      <w:pPr>
        <w:pStyle w:val="Heading3"/>
      </w:pPr>
      <w:r>
        <w:t>Framing</w:t>
      </w:r>
    </w:p>
    <w:p w14:paraId="37A3D5B8" w14:textId="77777777" w:rsidR="00016758" w:rsidRDefault="00016758" w:rsidP="00016758">
      <w:pPr>
        <w:pStyle w:val="Heading3"/>
      </w:pPr>
      <w:r>
        <w:lastRenderedPageBreak/>
        <w:t>Framing</w:t>
      </w:r>
    </w:p>
    <w:p w14:paraId="234ABE8D" w14:textId="77777777" w:rsidR="00016758" w:rsidRPr="00CA7B8C" w:rsidRDefault="00016758" w:rsidP="00016758">
      <w:pPr>
        <w:pStyle w:val="Heading4"/>
      </w:pPr>
      <w:r w:rsidRPr="00CA7B8C">
        <w:t xml:space="preserve">The Role of the ballot is to only evaluate the material consequences of the </w:t>
      </w:r>
      <w:proofErr w:type="spellStart"/>
      <w:r w:rsidRPr="00CA7B8C">
        <w:t>aff</w:t>
      </w:r>
      <w:proofErr w:type="spellEnd"/>
      <w:r w:rsidRPr="00CA7B8C">
        <w:t xml:space="preserve"> and neg world. Prefer:</w:t>
      </w:r>
    </w:p>
    <w:p w14:paraId="057CDE60" w14:textId="77777777" w:rsidR="00016758" w:rsidRPr="00CA7B8C" w:rsidRDefault="00016758" w:rsidP="00016758">
      <w:pPr>
        <w:pStyle w:val="Heading4"/>
      </w:pPr>
      <w:r w:rsidRPr="00CA7B8C">
        <w:t>A] fairness - Fairness—Arbitrary frameworks moot the 1NC and destroy our possibility of engaging with the affirmative on an equal playing field. Our scholarship is tied to the consequences of the plan, so it makes no sense to separate assumptions from implementation. Both debaters get the resolution at the same time.</w:t>
      </w:r>
    </w:p>
    <w:p w14:paraId="226BB05D" w14:textId="77777777" w:rsidR="00016758" w:rsidRPr="00CA7B8C" w:rsidRDefault="00016758" w:rsidP="00016758">
      <w:pPr>
        <w:pStyle w:val="Heading4"/>
      </w:pPr>
      <w:r w:rsidRPr="00CA7B8C">
        <w:t xml:space="preserve">B] Clash—Debate is not about the content of what we debate about but the process of iterative testing through specific points of contestation. There is no 1-1 correspondence between the arguments we read and our ideologies. This turns the </w:t>
      </w:r>
      <w:proofErr w:type="spellStart"/>
      <w:r w:rsidRPr="00CA7B8C">
        <w:t>Aff</w:t>
      </w:r>
      <w:proofErr w:type="spellEnd"/>
      <w:r w:rsidRPr="00CA7B8C">
        <w:t>—no matter your political worldview, critical thinking skills through an unrestrained framework is necessary for any revolutionary strategy.</w:t>
      </w:r>
    </w:p>
    <w:p w14:paraId="1859AF10" w14:textId="77777777" w:rsidR="00016758" w:rsidRDefault="00016758" w:rsidP="00016758">
      <w:pPr>
        <w:rPr>
          <w:rStyle w:val="Style13ptBold"/>
        </w:rPr>
      </w:pPr>
      <w:r>
        <w:rPr>
          <w:rStyle w:val="Style13ptBold"/>
        </w:rPr>
        <w:t>C] Their model is self-serving and doesn’t explain how to evaluate the debate when both debaters reject settler colonialism – only ours is evaluative</w:t>
      </w:r>
    </w:p>
    <w:p w14:paraId="439DB308" w14:textId="77777777" w:rsidR="00016758" w:rsidRPr="002923D9" w:rsidRDefault="00016758" w:rsidP="00016758">
      <w:pPr>
        <w:rPr>
          <w:b/>
          <w:bCs/>
          <w:sz w:val="26"/>
        </w:rPr>
      </w:pPr>
      <w:r>
        <w:rPr>
          <w:rStyle w:val="Style13ptBold"/>
        </w:rPr>
        <w:t xml:space="preserve">D] our ROB subsumes theirs – only our model allows discussions about the effects of structural violence and a comparison with other forms of violence. </w:t>
      </w:r>
    </w:p>
    <w:p w14:paraId="13EA18EB" w14:textId="77777777" w:rsidR="00016758" w:rsidRDefault="00016758" w:rsidP="00016758"/>
    <w:p w14:paraId="16CAAF23" w14:textId="77777777" w:rsidR="00016758" w:rsidRPr="0071216C" w:rsidRDefault="00016758" w:rsidP="00016758"/>
    <w:p w14:paraId="78AD9B4B" w14:textId="77777777" w:rsidR="00016758" w:rsidRDefault="00016758" w:rsidP="00016758">
      <w:pPr>
        <w:spacing w:after="0" w:line="240" w:lineRule="auto"/>
        <w:textAlignment w:val="baseline"/>
        <w:rPr>
          <w:rFonts w:eastAsia="Times New Roman"/>
          <w:b/>
          <w:bCs/>
          <w:sz w:val="26"/>
          <w:szCs w:val="26"/>
        </w:rPr>
      </w:pPr>
      <w:r>
        <w:rPr>
          <w:rFonts w:eastAsia="Times New Roman"/>
          <w:b/>
          <w:bCs/>
          <w:sz w:val="26"/>
          <w:szCs w:val="26"/>
        </w:rPr>
        <w:t>Extinction first</w:t>
      </w:r>
    </w:p>
    <w:p w14:paraId="372B7453" w14:textId="77777777" w:rsidR="00016758" w:rsidRPr="00E133B3" w:rsidRDefault="00016758" w:rsidP="00016758">
      <w:pPr>
        <w:pStyle w:val="Heading4"/>
        <w:rPr>
          <w:rFonts w:cs="Calibri"/>
        </w:rPr>
      </w:pPr>
      <w:r w:rsidRPr="00E133B3">
        <w:rPr>
          <w:rFonts w:cs="Calibri"/>
        </w:rPr>
        <w:t>1 – Forecloses future improvement – we can never improve society because our impact is irreversible</w:t>
      </w:r>
    </w:p>
    <w:p w14:paraId="191A532B" w14:textId="77777777" w:rsidR="00016758" w:rsidRPr="00E133B3" w:rsidRDefault="00016758" w:rsidP="00016758">
      <w:pPr>
        <w:pStyle w:val="Heading4"/>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21F5693F" w14:textId="77777777" w:rsidR="00016758" w:rsidRPr="00E133B3" w:rsidRDefault="00016758" w:rsidP="00016758">
      <w:pPr>
        <w:pStyle w:val="Heading4"/>
        <w:rPr>
          <w:rFonts w:cs="Calibri"/>
        </w:rPr>
      </w:pPr>
      <w:r w:rsidRPr="00E133B3">
        <w:rPr>
          <w:rFonts w:cs="Calibri"/>
        </w:rPr>
        <w:t>3 – Moral obligation – allowing people to die is unethical and should be prevented because it creates ethics towards other people</w:t>
      </w:r>
    </w:p>
    <w:p w14:paraId="5ED35A72" w14:textId="77777777" w:rsidR="00016758" w:rsidRDefault="00016758" w:rsidP="00016758">
      <w:pPr>
        <w:pStyle w:val="Heading4"/>
        <w:rPr>
          <w:rFonts w:cs="Calibri"/>
        </w:rPr>
      </w:pPr>
      <w:r w:rsidRPr="00E133B3">
        <w:rPr>
          <w:rFonts w:cs="Calibri"/>
        </w:rPr>
        <w:t>4 – Objectivity – body count is the most objective way to calculate impacts because comparing suffering is unethical</w:t>
      </w:r>
    </w:p>
    <w:p w14:paraId="6D41A8F8" w14:textId="77777777" w:rsidR="00016758" w:rsidRDefault="00016758" w:rsidP="00016758">
      <w:pPr>
        <w:pStyle w:val="Heading4"/>
      </w:pPr>
      <w:r>
        <w:t>5 – Moral uncertainty – if we’re unsure about which interpretation of the world is true – we ought to preserve the world to keep debating about it</w:t>
      </w:r>
    </w:p>
    <w:p w14:paraId="4174C484" w14:textId="77777777" w:rsidR="00016758" w:rsidRPr="00016758" w:rsidRDefault="00016758" w:rsidP="00016758"/>
    <w:p w14:paraId="76B8BA07" w14:textId="77777777" w:rsidR="006E0B86" w:rsidRPr="00A355C6" w:rsidRDefault="006E0B86" w:rsidP="006E0B86">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lastRenderedPageBreak/>
        <w:t xml:space="preserve">1] </w:t>
      </w: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7C59322" w14:textId="77777777" w:rsidR="006E0B86" w:rsidRDefault="006E0B86" w:rsidP="006E0B86">
      <w:pPr>
        <w:rPr>
          <w:rStyle w:val="Style13ptBold"/>
        </w:rPr>
      </w:pPr>
      <w:r>
        <w:rPr>
          <w:rStyle w:val="Style13ptBold"/>
        </w:rPr>
        <w:t xml:space="preserve">2] Independently, extinction turns suffering impacts – mass death causes massive amounts of structural violence </w:t>
      </w:r>
    </w:p>
    <w:p w14:paraId="61AA4B1A" w14:textId="77777777" w:rsidR="006E0B86" w:rsidRPr="00280EE7" w:rsidRDefault="006E0B86" w:rsidP="006E0B86">
      <w:pPr>
        <w:pStyle w:val="Heading4"/>
        <w:rPr>
          <w:rFonts w:asciiTheme="majorHAnsi" w:hAnsiTheme="majorHAnsi" w:cstheme="majorHAnsi"/>
        </w:rPr>
      </w:pPr>
      <w:r>
        <w:rPr>
          <w:rFonts w:asciiTheme="majorHAnsi" w:hAnsiTheme="majorHAnsi" w:cstheme="majorHAnsi"/>
        </w:rPr>
        <w:t xml:space="preserve">3] </w:t>
      </w:r>
      <w:r w:rsidRPr="00280EE7">
        <w:rPr>
          <w:rFonts w:asciiTheme="majorHAnsi" w:hAnsiTheme="majorHAnsi" w:cstheme="majorHAnsi"/>
        </w:rPr>
        <w:t>The future definitively outweighs the present under any framework</w:t>
      </w:r>
    </w:p>
    <w:p w14:paraId="5D1016C9" w14:textId="77777777" w:rsidR="006E0B86" w:rsidRPr="00280EE7" w:rsidRDefault="006E0B86" w:rsidP="006E0B86">
      <w:pPr>
        <w:rPr>
          <w:rStyle w:val="Style13ptBold"/>
          <w:rFonts w:asciiTheme="majorHAnsi" w:hAnsiTheme="majorHAnsi" w:cstheme="majorHAnsi"/>
          <w:b w:val="0"/>
          <w:bCs/>
          <w:sz w:val="18"/>
          <w:szCs w:val="18"/>
        </w:rPr>
      </w:pPr>
      <w:r w:rsidRPr="00280EE7">
        <w:rPr>
          <w:rStyle w:val="Style13ptBold"/>
          <w:rFonts w:asciiTheme="majorHAnsi" w:hAnsiTheme="majorHAnsi" w:cstheme="majorHAnsi"/>
        </w:rPr>
        <w:t xml:space="preserve">Todd ’17 </w:t>
      </w:r>
      <w:r w:rsidRPr="00280EE7">
        <w:rPr>
          <w:rFonts w:asciiTheme="majorHAnsi" w:hAnsiTheme="majorHAnsi" w:cstheme="majorHAnsi"/>
        </w:rPr>
        <w:t>[</w:t>
      </w:r>
      <w:r w:rsidRPr="00280EE7">
        <w:rPr>
          <w:rStyle w:val="Style13ptBold"/>
          <w:rFonts w:asciiTheme="majorHAnsi" w:hAnsiTheme="majorHAnsi" w:cstheme="majorHAnsi"/>
          <w:b w:val="0"/>
          <w:sz w:val="18"/>
          <w:szCs w:val="18"/>
        </w:rPr>
        <w:t xml:space="preserve">Benjamin, Ben managed 80,000 Hours while it grew </w:t>
      </w:r>
      <w:proofErr w:type="gramStart"/>
      <w:r w:rsidRPr="00280EE7">
        <w:rPr>
          <w:rStyle w:val="Style13ptBold"/>
          <w:rFonts w:asciiTheme="majorHAnsi" w:hAnsiTheme="majorHAnsi" w:cstheme="majorHAnsi"/>
          <w:b w:val="0"/>
          <w:sz w:val="18"/>
          <w:szCs w:val="18"/>
        </w:rPr>
        <w:t>from a lecture,</w:t>
      </w:r>
      <w:proofErr w:type="gramEnd"/>
      <w:r w:rsidRPr="00280EE7">
        <w:rPr>
          <w:rStyle w:val="Style13ptBold"/>
          <w:rFonts w:asciiTheme="majorHAnsi" w:hAnsiTheme="majorHAnsi" w:cstheme="majorHAnsi"/>
          <w:b w:val="0"/>
          <w:sz w:val="18"/>
          <w:szCs w:val="18"/>
        </w:rPr>
        <w:t xml:space="preserve"> to a student society, to the </w:t>
      </w:r>
      <w:proofErr w:type="spellStart"/>
      <w:r w:rsidRPr="00280EE7">
        <w:rPr>
          <w:rStyle w:val="Style13ptBold"/>
          <w:rFonts w:asciiTheme="majorHAnsi" w:hAnsiTheme="majorHAnsi" w:cstheme="majorHAnsi"/>
          <w:b w:val="0"/>
          <w:sz w:val="18"/>
          <w:szCs w:val="18"/>
        </w:rPr>
        <w:t>organisation</w:t>
      </w:r>
      <w:proofErr w:type="spellEnd"/>
      <w:r w:rsidRPr="00280EE7">
        <w:rPr>
          <w:rStyle w:val="Style13ptBold"/>
          <w:rFonts w:asciiTheme="majorHAnsi" w:hAnsiTheme="majorHAnsi" w:cstheme="majorHAnsi"/>
          <w:b w:val="0"/>
          <w:sz w:val="18"/>
          <w:szCs w:val="18"/>
        </w:rPr>
        <w:t xml:space="preserve"> it is today. Before 80,000 Hours, he was the first undergraduate to intern as an analyst at a top investment fund. He has a 1st from Oxford in Physics and Philosophy, has published in Climate Physics, once kick-boxed for Oxford, and speaks Chinese, badly, “Future generations and their moral significance”, October 2017, https://80000hours.org/articles/future-generations/]//pranav</w:t>
      </w:r>
    </w:p>
    <w:p w14:paraId="4D46FDE7" w14:textId="77777777" w:rsidR="006E0B86" w:rsidRPr="00280EE7" w:rsidRDefault="006E0B86" w:rsidP="006E0B86">
      <w:pPr>
        <w:rPr>
          <w:rFonts w:asciiTheme="majorHAnsi" w:hAnsiTheme="majorHAnsi" w:cstheme="majorHAnsi"/>
          <w:sz w:val="16"/>
        </w:rPr>
      </w:pPr>
      <w:r w:rsidRPr="00280EE7">
        <w:rPr>
          <w:rFonts w:asciiTheme="majorHAnsi" w:hAnsiTheme="majorHAnsi" w:cstheme="majorHAnsi"/>
          <w:sz w:val="16"/>
        </w:rPr>
        <w:t xml:space="preserve">In almost </w:t>
      </w:r>
      <w:proofErr w:type="gramStart"/>
      <w:r w:rsidRPr="00280EE7">
        <w:rPr>
          <w:rFonts w:asciiTheme="majorHAnsi" w:hAnsiTheme="majorHAnsi" w:cstheme="majorHAnsi"/>
          <w:sz w:val="16"/>
        </w:rPr>
        <w:t>all of</w:t>
      </w:r>
      <w:proofErr w:type="gramEnd"/>
      <w:r w:rsidRPr="00280EE7">
        <w:rPr>
          <w:rFonts w:asciiTheme="majorHAnsi" w:hAnsiTheme="majorHAnsi" w:cstheme="majorHAnsi"/>
          <w:sz w:val="16"/>
        </w:rPr>
        <w:t xml:space="preserve"> these cases, there’s potentially a lot more of it to come in the future: </w:t>
      </w:r>
      <w:r w:rsidRPr="00280EE7">
        <w:rPr>
          <w:rStyle w:val="Emphasis"/>
          <w:rFonts w:asciiTheme="majorHAnsi" w:hAnsiTheme="majorHAnsi" w:cstheme="majorHAnsi"/>
        </w:rPr>
        <w:t xml:space="preserve">The </w:t>
      </w:r>
      <w:r w:rsidRPr="00280EE7">
        <w:rPr>
          <w:rStyle w:val="Emphasis"/>
          <w:rFonts w:asciiTheme="majorHAnsi" w:hAnsiTheme="majorHAnsi" w:cstheme="majorHAnsi"/>
          <w:highlight w:val="cyan"/>
        </w:rPr>
        <w:t>Earth</w:t>
      </w:r>
      <w:r w:rsidRPr="00280EE7">
        <w:rPr>
          <w:rStyle w:val="Emphasis"/>
          <w:rFonts w:asciiTheme="majorHAnsi" w:hAnsiTheme="majorHAnsi" w:cstheme="majorHAnsi"/>
        </w:rPr>
        <w:t xml:space="preserve"> could </w:t>
      </w:r>
      <w:r w:rsidRPr="00280EE7">
        <w:rPr>
          <w:rStyle w:val="Emphasis"/>
          <w:rFonts w:asciiTheme="majorHAnsi" w:hAnsiTheme="majorHAnsi" w:cstheme="majorHAnsi"/>
          <w:highlight w:val="cyan"/>
        </w:rPr>
        <w:t>remain habitable for</w:t>
      </w:r>
      <w:r w:rsidRPr="00280EE7">
        <w:rPr>
          <w:rStyle w:val="Emphasis"/>
          <w:rFonts w:asciiTheme="majorHAnsi" w:hAnsiTheme="majorHAnsi" w:cstheme="majorHAnsi"/>
        </w:rPr>
        <w:t xml:space="preserve"> 600-</w:t>
      </w:r>
      <w:r w:rsidRPr="00280EE7">
        <w:rPr>
          <w:rStyle w:val="Emphasis"/>
          <w:rFonts w:asciiTheme="majorHAnsi" w:hAnsiTheme="majorHAnsi" w:cstheme="majorHAnsi"/>
          <w:highlight w:val="cyan"/>
        </w:rPr>
        <w:t>800 million years</w:t>
      </w:r>
      <w:r w:rsidRPr="00280EE7">
        <w:rPr>
          <w:rStyle w:val="Emphasis"/>
          <w:rFonts w:asciiTheme="majorHAnsi" w:hAnsiTheme="majorHAnsi" w:cstheme="majorHAnsi"/>
        </w:rPr>
        <w:t xml:space="preserve">,1 so there could be about </w:t>
      </w:r>
      <w:r w:rsidRPr="00280EE7">
        <w:rPr>
          <w:rStyle w:val="Emphasis"/>
          <w:rFonts w:asciiTheme="majorHAnsi" w:hAnsiTheme="majorHAnsi" w:cstheme="majorHAnsi"/>
          <w:highlight w:val="cyan"/>
        </w:rPr>
        <w:t>21 million future generations</w:t>
      </w:r>
      <w:r w:rsidRPr="00280EE7">
        <w:rPr>
          <w:rStyle w:val="Emphasis"/>
          <w:rFonts w:asciiTheme="majorHAnsi" w:hAnsiTheme="majorHAnsi" w:cstheme="majorHAnsi"/>
        </w:rPr>
        <w:t xml:space="preserve">,2 and they could lead great lives, whatever you think “great” consists of. </w:t>
      </w:r>
      <w:r w:rsidRPr="00280EE7">
        <w:rPr>
          <w:rFonts w:asciiTheme="majorHAnsi" w:hAnsiTheme="majorHAnsi" w:cstheme="majorHAnsi"/>
          <w:sz w:val="16"/>
        </w:rPr>
        <w:t xml:space="preserve">Even if you don’t think future generations matter as much as the present generation, </w:t>
      </w:r>
      <w:r w:rsidRPr="00280EE7">
        <w:rPr>
          <w:rStyle w:val="StyleUnderline"/>
          <w:rFonts w:asciiTheme="majorHAnsi" w:hAnsiTheme="majorHAnsi" w:cstheme="majorHAnsi"/>
        </w:rPr>
        <w:t xml:space="preserve">since there could be so many of them, they could still be our </w:t>
      </w:r>
      <w:r w:rsidRPr="00280EE7">
        <w:rPr>
          <w:rStyle w:val="StyleUnderline"/>
          <w:rFonts w:asciiTheme="majorHAnsi" w:hAnsiTheme="majorHAnsi" w:cstheme="majorHAnsi"/>
          <w:highlight w:val="cyan"/>
        </w:rPr>
        <w:t>key concern</w:t>
      </w:r>
      <w:r w:rsidRPr="00280EE7">
        <w:rPr>
          <w:rStyle w:val="StyleUnderline"/>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could also eventually </w:t>
      </w:r>
      <w:r w:rsidRPr="00280EE7">
        <w:rPr>
          <w:rStyle w:val="Emphasis"/>
          <w:rFonts w:asciiTheme="majorHAnsi" w:hAnsiTheme="majorHAnsi" w:cstheme="majorHAnsi"/>
          <w:highlight w:val="cyan"/>
        </w:rPr>
        <w:t>reach other planets</w:t>
      </w:r>
      <w:r w:rsidRPr="00280EE7">
        <w:rPr>
          <w:rStyle w:val="Emphasis"/>
          <w:rFonts w:asciiTheme="majorHAnsi" w:hAnsiTheme="majorHAnsi" w:cstheme="majorHAnsi"/>
        </w:rPr>
        <w:t xml:space="preserve"> — there are 100 billion planets in the Milky Way alone</w:t>
      </w:r>
      <w:r w:rsidRPr="00280EE7">
        <w:rPr>
          <w:rFonts w:asciiTheme="majorHAnsi" w:hAnsiTheme="majorHAnsi" w:cstheme="majorHAnsi"/>
          <w:sz w:val="16"/>
        </w:rPr>
        <w:t xml:space="preserve">.3 </w:t>
      </w:r>
      <w:r w:rsidRPr="00280EE7">
        <w:rPr>
          <w:rStyle w:val="Emphasis"/>
          <w:rFonts w:asciiTheme="majorHAnsi" w:hAnsiTheme="majorHAnsi" w:cstheme="majorHAnsi"/>
        </w:rPr>
        <w:t xml:space="preserve">So, </w:t>
      </w:r>
      <w:r w:rsidRPr="00280EE7">
        <w:rPr>
          <w:rStyle w:val="Emphasis"/>
          <w:rFonts w:asciiTheme="majorHAnsi" w:hAnsiTheme="majorHAnsi" w:cstheme="majorHAnsi"/>
          <w:highlight w:val="cyan"/>
        </w:rPr>
        <w:t>even if</w:t>
      </w:r>
      <w:r w:rsidRPr="00280EE7">
        <w:rPr>
          <w:rStyle w:val="Emphasis"/>
          <w:rFonts w:asciiTheme="majorHAnsi" w:hAnsiTheme="majorHAnsi" w:cstheme="majorHAnsi"/>
        </w:rPr>
        <w:t xml:space="preserve"> there’s </w:t>
      </w:r>
      <w:r w:rsidRPr="00280EE7">
        <w:rPr>
          <w:rStyle w:val="Emphasis"/>
          <w:rFonts w:asciiTheme="majorHAnsi" w:hAnsiTheme="majorHAnsi" w:cstheme="majorHAnsi"/>
          <w:highlight w:val="cyan"/>
        </w:rPr>
        <w:t>only a small chance</w:t>
      </w:r>
      <w:r w:rsidRPr="00280EE7">
        <w:rPr>
          <w:rStyle w:val="Emphasis"/>
          <w:rFonts w:asciiTheme="majorHAnsi" w:hAnsiTheme="majorHAnsi" w:cstheme="majorHAnsi"/>
        </w:rPr>
        <w:t xml:space="preserve"> of this happening, there could also be </w:t>
      </w:r>
      <w:r w:rsidRPr="00280EE7">
        <w:rPr>
          <w:rStyle w:val="Emphasis"/>
          <w:rFonts w:asciiTheme="majorHAnsi" w:hAnsiTheme="majorHAnsi" w:cstheme="majorHAnsi"/>
          <w:highlight w:val="cyan"/>
        </w:rPr>
        <w:t>dramatically more people per generation</w:t>
      </w:r>
      <w:r w:rsidRPr="00280EE7">
        <w:rPr>
          <w:rStyle w:val="Emphasis"/>
          <w:rFonts w:asciiTheme="majorHAnsi" w:hAnsiTheme="majorHAnsi" w:cstheme="majorHAnsi"/>
        </w:rPr>
        <w:t xml:space="preserve"> than there are today</w:t>
      </w:r>
      <w:r w:rsidRPr="00280EE7">
        <w:rPr>
          <w:rFonts w:asciiTheme="majorHAnsi" w:hAnsiTheme="majorHAnsi" w:cstheme="majorHAnsi"/>
          <w:sz w:val="16"/>
        </w:rPr>
        <w:t xml:space="preserve">. </w:t>
      </w:r>
      <w:r w:rsidRPr="00280EE7">
        <w:rPr>
          <w:rStyle w:val="Emphasis"/>
          <w:rFonts w:asciiTheme="majorHAnsi" w:hAnsiTheme="majorHAnsi" w:cstheme="majorHAnsi"/>
        </w:rPr>
        <w:t>By reaching other planets, civilization could also last even longer than if we stay on the Earth.</w:t>
      </w:r>
      <w:r w:rsidRPr="00280EE7">
        <w:rPr>
          <w:rFonts w:asciiTheme="majorHAnsi" w:hAnsiTheme="majorHAnsi" w:cstheme="majorHAnsi"/>
          <w:b/>
          <w:iCs/>
          <w:u w:val="single"/>
        </w:rPr>
        <w:t xml:space="preserve"> </w:t>
      </w:r>
      <w:r w:rsidRPr="00280EE7">
        <w:rPr>
          <w:rFonts w:asciiTheme="majorHAnsi" w:hAnsiTheme="majorHAnsi" w:cstheme="majorHAnsi"/>
          <w:sz w:val="16"/>
        </w:rPr>
        <w:t xml:space="preserve">If you think it’s good for people to live happier and more flourishing lives, there’s a possibility that technology and social progress will let people have much better and longer lives in the future (including those in the present generation). So, putting these first three points together, there could be many more generations, with far more people, living much better lives. The three dimensions multiply together to give the potential scale of the future. If what you value is justice and virtue, then the future could be far more just and virtuous than the world today.4 If what you value is artistic and intellectual achievement, a far wealthier and bigger civilization could have far greater achievements than our own. And so on. </w:t>
      </w:r>
      <w:r w:rsidRPr="00280EE7">
        <w:rPr>
          <w:rStyle w:val="Emphasis"/>
          <w:rFonts w:asciiTheme="majorHAnsi" w:hAnsiTheme="majorHAnsi" w:cstheme="majorHAnsi"/>
        </w:rPr>
        <w:t xml:space="preserve">This suggests that, </w:t>
      </w:r>
      <w:r w:rsidRPr="00280EE7">
        <w:rPr>
          <w:rStyle w:val="Emphasis"/>
          <w:rFonts w:asciiTheme="majorHAnsi" w:hAnsiTheme="majorHAnsi" w:cstheme="majorHAnsi"/>
          <w:highlight w:val="cyan"/>
        </w:rPr>
        <w:t>insofar</w:t>
      </w:r>
      <w:r w:rsidRPr="00280EE7">
        <w:rPr>
          <w:rStyle w:val="Emphasis"/>
          <w:rFonts w:asciiTheme="majorHAnsi" w:hAnsiTheme="majorHAnsi" w:cstheme="majorHAnsi"/>
        </w:rPr>
        <w:t xml:space="preserve"> as you </w:t>
      </w:r>
      <w:r w:rsidRPr="00280EE7">
        <w:rPr>
          <w:rStyle w:val="Emphasis"/>
          <w:rFonts w:asciiTheme="majorHAnsi" w:hAnsiTheme="majorHAnsi" w:cstheme="majorHAnsi"/>
          <w:highlight w:val="cyan"/>
        </w:rPr>
        <w:t>care about making the world</w:t>
      </w:r>
      <w:r w:rsidRPr="00280EE7">
        <w:rPr>
          <w:rStyle w:val="Emphasis"/>
          <w:rFonts w:asciiTheme="majorHAnsi" w:hAnsiTheme="majorHAnsi" w:cstheme="majorHAnsi"/>
        </w:rPr>
        <w:t xml:space="preserve"> a </w:t>
      </w:r>
      <w:r w:rsidRPr="00280EE7">
        <w:rPr>
          <w:rStyle w:val="Emphasis"/>
          <w:rFonts w:asciiTheme="majorHAnsi" w:hAnsiTheme="majorHAnsi" w:cstheme="majorHAnsi"/>
          <w:highlight w:val="cyan"/>
        </w:rPr>
        <w:t>better</w:t>
      </w:r>
      <w:r w:rsidRPr="00280EE7">
        <w:rPr>
          <w:rStyle w:val="Emphasis"/>
          <w:rFonts w:asciiTheme="majorHAnsi" w:hAnsiTheme="majorHAnsi" w:cstheme="majorHAnsi"/>
        </w:rPr>
        <w:t xml:space="preserve"> place, your </w:t>
      </w:r>
      <w:r w:rsidRPr="00280EE7">
        <w:rPr>
          <w:rStyle w:val="Emphasis"/>
          <w:rFonts w:asciiTheme="majorHAnsi" w:hAnsiTheme="majorHAnsi" w:cstheme="majorHAnsi"/>
          <w:highlight w:val="cyan"/>
        </w:rPr>
        <w:t>key concern should be</w:t>
      </w:r>
      <w:r w:rsidRPr="00280EE7">
        <w:rPr>
          <w:rStyle w:val="Emphasis"/>
          <w:rFonts w:asciiTheme="majorHAnsi" w:hAnsiTheme="majorHAnsi" w:cstheme="majorHAnsi"/>
        </w:rPr>
        <w:t xml:space="preserve"> to increase the chance that </w:t>
      </w:r>
      <w:r w:rsidRPr="00280EE7">
        <w:rPr>
          <w:rStyle w:val="Emphasis"/>
          <w:rFonts w:asciiTheme="majorHAnsi" w:hAnsiTheme="majorHAnsi" w:cstheme="majorHAnsi"/>
          <w:highlight w:val="cyan"/>
        </w:rPr>
        <w:t>the future</w:t>
      </w:r>
      <w:r w:rsidRPr="00280EE7">
        <w:rPr>
          <w:rStyle w:val="Emphasis"/>
          <w:rFonts w:asciiTheme="majorHAnsi" w:hAnsiTheme="majorHAnsi" w:cstheme="majorHAnsi"/>
        </w:rPr>
        <w:t xml:space="preserve"> goes well rather than badly. </w:t>
      </w:r>
      <w:r w:rsidRPr="00280EE7">
        <w:rPr>
          <w:rFonts w:asciiTheme="majorHAnsi" w:hAnsiTheme="majorHAnsi" w:cstheme="majorHAnsi"/>
          <w:sz w:val="16"/>
        </w:rPr>
        <w:t xml:space="preserve">This isn’t to deny that you have special obligations to your friends and family, and an interest in your own life going well. We’re only talking about what matters insofar as you care about helping others in general. Philosophers often say what matters “from the point of view of the universe” or according to “impartial altruism”. </w:t>
      </w:r>
      <w:r w:rsidRPr="00280EE7">
        <w:rPr>
          <w:rStyle w:val="Emphasis"/>
          <w:rFonts w:asciiTheme="majorHAnsi" w:hAnsiTheme="majorHAnsi" w:cstheme="majorHAnsi"/>
        </w:rPr>
        <w:t xml:space="preserve">We think </w:t>
      </w:r>
      <w:r w:rsidRPr="00280EE7">
        <w:rPr>
          <w:rStyle w:val="Emphasis"/>
          <w:rFonts w:asciiTheme="majorHAnsi" w:hAnsiTheme="majorHAnsi" w:cstheme="majorHAnsi"/>
          <w:highlight w:val="cyan"/>
        </w:rPr>
        <w:t>everyone should care</w:t>
      </w:r>
      <w:r w:rsidRPr="00280EE7">
        <w:rPr>
          <w:rStyle w:val="Emphasis"/>
          <w:rFonts w:asciiTheme="majorHAnsi" w:hAnsiTheme="majorHAnsi" w:cstheme="majorHAnsi"/>
        </w:rPr>
        <w:t xml:space="preserve"> about the lives of other people to some degree</w:t>
      </w:r>
      <w:r w:rsidRPr="00280EE7">
        <w:rPr>
          <w:rFonts w:asciiTheme="majorHAnsi" w:hAnsiTheme="majorHAnsi" w:cstheme="majorHAnsi"/>
          <w:sz w:val="16"/>
        </w:rPr>
        <w:t xml:space="preserve">, even though it might not be your only goal. </w:t>
      </w:r>
      <w:r w:rsidRPr="00280EE7">
        <w:rPr>
          <w:rStyle w:val="Emphasis"/>
          <w:rFonts w:asciiTheme="majorHAnsi" w:hAnsiTheme="majorHAnsi" w:cstheme="majorHAnsi"/>
        </w:rPr>
        <w:t xml:space="preserve">People often assume the </w:t>
      </w:r>
      <w:r w:rsidRPr="00280EE7">
        <w:rPr>
          <w:rStyle w:val="Emphasis"/>
          <w:rFonts w:asciiTheme="majorHAnsi" w:hAnsiTheme="majorHAnsi" w:cstheme="majorHAnsi"/>
          <w:highlight w:val="cyan"/>
        </w:rPr>
        <w:t>long-term value thesis</w:t>
      </w:r>
      <w:r w:rsidRPr="00280EE7">
        <w:rPr>
          <w:rStyle w:val="Emphasis"/>
          <w:rFonts w:asciiTheme="majorHAnsi" w:hAnsiTheme="majorHAnsi" w:cstheme="majorHAnsi"/>
        </w:rPr>
        <w:t xml:space="preserve"> is especially about the possibility of there being lots </w:t>
      </w:r>
      <w:r w:rsidRPr="00280EE7">
        <w:rPr>
          <w:rStyle w:val="Emphasis"/>
          <w:rFonts w:asciiTheme="majorHAnsi" w:hAnsiTheme="majorHAnsi" w:cstheme="majorHAnsi"/>
        </w:rPr>
        <w:lastRenderedPageBreak/>
        <w:t xml:space="preserve">of people in the future, and so only of interest to a narrow range of ethical views (especially utilitarian totalism), but as we can see in the list above, it’s </w:t>
      </w:r>
      <w:proofErr w:type="gramStart"/>
      <w:r w:rsidRPr="00280EE7">
        <w:rPr>
          <w:rStyle w:val="Emphasis"/>
          <w:rFonts w:asciiTheme="majorHAnsi" w:hAnsiTheme="majorHAnsi" w:cstheme="majorHAnsi"/>
        </w:rPr>
        <w:t>actually much</w:t>
      </w:r>
      <w:proofErr w:type="gramEnd"/>
      <w:r w:rsidRPr="00280EE7">
        <w:rPr>
          <w:rStyle w:val="Emphasis"/>
          <w:rFonts w:asciiTheme="majorHAnsi" w:hAnsiTheme="majorHAnsi" w:cstheme="majorHAnsi"/>
        </w:rPr>
        <w:t xml:space="preserve"> broade</w:t>
      </w:r>
      <w:r w:rsidRPr="00280EE7">
        <w:rPr>
          <w:rFonts w:asciiTheme="majorHAnsi" w:hAnsiTheme="majorHAnsi" w:cstheme="majorHAnsi"/>
          <w:sz w:val="16"/>
        </w:rPr>
        <w:t xml:space="preserve">r. </w:t>
      </w:r>
      <w:r w:rsidRPr="00280EE7">
        <w:rPr>
          <w:rStyle w:val="Emphasis"/>
          <w:rFonts w:asciiTheme="majorHAnsi" w:hAnsiTheme="majorHAnsi" w:cstheme="majorHAnsi"/>
        </w:rPr>
        <w:t xml:space="preserve">It just </w:t>
      </w:r>
      <w:r w:rsidRPr="00280EE7">
        <w:rPr>
          <w:rStyle w:val="Emphasis"/>
          <w:rFonts w:asciiTheme="majorHAnsi" w:hAnsiTheme="majorHAnsi" w:cstheme="majorHAnsi"/>
          <w:highlight w:val="cyan"/>
        </w:rPr>
        <w:t>rests on</w:t>
      </w:r>
      <w:r w:rsidRPr="00280EE7">
        <w:rPr>
          <w:rStyle w:val="Emphasis"/>
          <w:rFonts w:asciiTheme="majorHAnsi" w:hAnsiTheme="majorHAnsi" w:cstheme="majorHAnsi"/>
        </w:rPr>
        <w:t xml:space="preserve"> the idea that if something is of value, it’s </w:t>
      </w:r>
      <w:r w:rsidRPr="00280EE7">
        <w:rPr>
          <w:rStyle w:val="Emphasis"/>
          <w:rFonts w:asciiTheme="majorHAnsi" w:hAnsiTheme="majorHAnsi" w:cstheme="majorHAnsi"/>
          <w:highlight w:val="cyan"/>
        </w:rPr>
        <w:t>better to have more</w:t>
      </w:r>
      <w:r w:rsidRPr="00280EE7">
        <w:rPr>
          <w:rStyle w:val="Emphasis"/>
          <w:rFonts w:asciiTheme="majorHAnsi" w:hAnsiTheme="majorHAnsi" w:cstheme="majorHAnsi"/>
        </w:rPr>
        <w:t xml:space="preserve"> of what’s </w:t>
      </w:r>
      <w:r w:rsidRPr="00280EE7">
        <w:rPr>
          <w:rStyle w:val="Emphasis"/>
          <w:rFonts w:asciiTheme="majorHAnsi" w:hAnsiTheme="majorHAnsi" w:cstheme="majorHAnsi"/>
          <w:highlight w:val="cyan"/>
        </w:rPr>
        <w:t>valuable</w:t>
      </w:r>
      <w:r w:rsidRPr="00280EE7">
        <w:rPr>
          <w:rStyle w:val="Emphasis"/>
          <w:rFonts w:asciiTheme="majorHAnsi" w:hAnsiTheme="majorHAnsi" w:cstheme="majorHAnsi"/>
        </w:rPr>
        <w:t xml:space="preserve"> rather </w:t>
      </w:r>
      <w:r w:rsidRPr="00280EE7">
        <w:rPr>
          <w:rStyle w:val="Emphasis"/>
          <w:rFonts w:asciiTheme="majorHAnsi" w:hAnsiTheme="majorHAnsi" w:cstheme="majorHAnsi"/>
          <w:highlight w:val="cyan"/>
        </w:rPr>
        <w:t>than les</w:t>
      </w:r>
      <w:r w:rsidRPr="00280EE7">
        <w:rPr>
          <w:rStyle w:val="Emphasis"/>
          <w:rFonts w:asciiTheme="majorHAnsi" w:hAnsiTheme="majorHAnsi" w:cstheme="majorHAnsi"/>
        </w:rPr>
        <w:t>s, and that it’s possible to have much more of it in the future</w:t>
      </w:r>
      <w:r w:rsidRPr="00280EE7">
        <w:rPr>
          <w:rFonts w:asciiTheme="majorHAnsi" w:hAnsiTheme="majorHAnsi" w:cstheme="majorHAnsi"/>
          <w:sz w:val="16"/>
        </w:rPr>
        <w:t xml:space="preserve">. This might include non-welfare values, such as beauty or knowledge. The arguments are also not about humans; rather, they concern whatever agents in the future might have moral value, including other species. People also often think that the long-term value thesis assumes the future will have positive rather than negative value. Quite the opposite is true — the future could also contain far more suffering than the present, and this implies even more concern for how it unfolds. </w:t>
      </w:r>
      <w:r w:rsidRPr="00280EE7">
        <w:rPr>
          <w:rStyle w:val="Emphasis"/>
          <w:rFonts w:asciiTheme="majorHAnsi" w:hAnsiTheme="majorHAnsi" w:cstheme="majorHAnsi"/>
        </w:rPr>
        <w:t xml:space="preserve">It’s </w:t>
      </w:r>
      <w:r w:rsidRPr="00280EE7">
        <w:rPr>
          <w:rStyle w:val="Emphasis"/>
          <w:rFonts w:asciiTheme="majorHAnsi" w:hAnsiTheme="majorHAnsi" w:cstheme="majorHAnsi"/>
          <w:highlight w:val="cyan"/>
        </w:rPr>
        <w:t>important to reduce</w:t>
      </w:r>
      <w:r w:rsidRPr="00280EE7">
        <w:rPr>
          <w:rStyle w:val="Emphasis"/>
          <w:rFonts w:asciiTheme="majorHAnsi" w:hAnsiTheme="majorHAnsi" w:cstheme="majorHAnsi"/>
        </w:rPr>
        <w:t xml:space="preserve"> the </w:t>
      </w:r>
      <w:r w:rsidRPr="00280EE7">
        <w:rPr>
          <w:rStyle w:val="Emphasis"/>
          <w:rFonts w:asciiTheme="majorHAnsi" w:hAnsiTheme="majorHAnsi" w:cstheme="majorHAnsi"/>
          <w:highlight w:val="cyan"/>
        </w:rPr>
        <w:t>probability of bad futures</w:t>
      </w:r>
      <w:r w:rsidRPr="00280EE7">
        <w:rPr>
          <w:rStyle w:val="Emphasis"/>
          <w:rFonts w:asciiTheme="majorHAnsi" w:hAnsiTheme="majorHAnsi" w:cstheme="majorHAnsi"/>
        </w:rPr>
        <w:t xml:space="preserve"> as well as increase the probability of good ones.</w:t>
      </w:r>
    </w:p>
    <w:p w14:paraId="37875B70" w14:textId="77777777" w:rsidR="006E0B86" w:rsidRPr="00726204" w:rsidRDefault="006E0B86" w:rsidP="006E0B86">
      <w:pPr>
        <w:pStyle w:val="Heading4"/>
        <w:rPr>
          <w:rFonts w:asciiTheme="majorHAnsi" w:hAnsiTheme="majorHAnsi" w:cstheme="majorHAnsi"/>
        </w:rPr>
      </w:pPr>
      <w:r>
        <w:rPr>
          <w:rFonts w:asciiTheme="majorHAnsi" w:hAnsiTheme="majorHAnsi" w:cstheme="majorHAnsi"/>
        </w:rPr>
        <w:t xml:space="preserve">4]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5ECBAD54" w14:textId="77777777" w:rsidR="006E0B86" w:rsidRPr="00726204" w:rsidRDefault="006E0B86" w:rsidP="006E0B86">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9"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46C560F5" w14:textId="77777777" w:rsidR="006E0B86" w:rsidRPr="00726204" w:rsidRDefault="006E0B86" w:rsidP="006E0B86">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1D2570FF" w14:textId="77777777" w:rsidR="006E0B86" w:rsidRPr="00726204" w:rsidRDefault="006E0B86" w:rsidP="006E0B86">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406C9FE2" w14:textId="77777777" w:rsidR="006E0B86" w:rsidRPr="00726204" w:rsidRDefault="006E0B86" w:rsidP="006E0B86">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w:t>
      </w:r>
      <w:r w:rsidRPr="00726204">
        <w:rPr>
          <w:rFonts w:asciiTheme="majorHAnsi" w:hAnsiTheme="majorHAnsi" w:cstheme="majorHAnsi"/>
        </w:rPr>
        <w:lastRenderedPageBreak/>
        <w:t xml:space="preserve">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223E7240" w14:textId="77777777" w:rsidR="006E0B86" w:rsidRPr="00726204" w:rsidRDefault="006E0B86" w:rsidP="006E0B86">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50B1D039" w14:textId="77777777" w:rsidR="006E0B86" w:rsidRPr="00726204" w:rsidRDefault="006E0B86" w:rsidP="006E0B86">
      <w:pPr>
        <w:rPr>
          <w:rFonts w:asciiTheme="majorHAnsi" w:hAnsiTheme="majorHAnsi" w:cstheme="majorHAnsi"/>
        </w:rPr>
      </w:pPr>
      <w:r w:rsidRPr="00726204">
        <w:rPr>
          <w:rFonts w:asciiTheme="majorHAnsi" w:hAnsiTheme="majorHAnsi" w:cstheme="majorHAnsi"/>
        </w:rPr>
        <w:t>AVOIDING THE UNCOMFORTABLE</w:t>
      </w:r>
    </w:p>
    <w:p w14:paraId="508E05C7" w14:textId="77777777" w:rsidR="006E0B86" w:rsidRPr="00726204" w:rsidRDefault="006E0B86" w:rsidP="006E0B86">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738092C9" w14:textId="77777777" w:rsidR="006E0B86" w:rsidRPr="00726204" w:rsidRDefault="006E0B86" w:rsidP="006E0B86">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268C0DA6" w14:textId="77777777" w:rsidR="006E0B86" w:rsidRPr="00726204" w:rsidRDefault="006E0B86" w:rsidP="006E0B86">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65F4710B" w14:textId="77777777" w:rsidR="006E0B86" w:rsidRPr="00726204" w:rsidRDefault="006E0B86" w:rsidP="006E0B86">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6DA1A7BB" w14:textId="77777777" w:rsidR="006E0B86" w:rsidRDefault="006E0B86" w:rsidP="006E0B86">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t>
      </w:r>
      <w:r w:rsidRPr="00726204">
        <w:rPr>
          <w:rFonts w:asciiTheme="majorHAnsi" w:hAnsiTheme="majorHAnsi" w:cstheme="majorHAnsi"/>
        </w:rPr>
        <w:lastRenderedPageBreak/>
        <w:t xml:space="preserve">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DACB0FC" w14:textId="77777777" w:rsidR="006E0B86" w:rsidRDefault="006E0B86" w:rsidP="006E0B86">
      <w:pPr>
        <w:rPr>
          <w:rFonts w:asciiTheme="majorHAnsi" w:hAnsiTheme="majorHAnsi" w:cstheme="majorHAnsi"/>
        </w:rPr>
      </w:pPr>
    </w:p>
    <w:p w14:paraId="150E9DB9" w14:textId="77777777" w:rsidR="006E0B86" w:rsidRDefault="006E0B86" w:rsidP="006E0B86">
      <w:pPr>
        <w:rPr>
          <w:rStyle w:val="Style13ptBold"/>
        </w:rPr>
      </w:pPr>
      <w:r>
        <w:rPr>
          <w:rStyle w:val="Style13ptBold"/>
        </w:rPr>
        <w:t xml:space="preserve">LBL – </w:t>
      </w:r>
    </w:p>
    <w:p w14:paraId="6CC58484" w14:textId="77777777" w:rsidR="006E0B86" w:rsidRDefault="006E0B86" w:rsidP="006E0B86">
      <w:pPr>
        <w:rPr>
          <w:rStyle w:val="Style13ptBold"/>
        </w:rPr>
      </w:pPr>
      <w:r>
        <w:rPr>
          <w:rStyle w:val="Style13ptBold"/>
        </w:rPr>
        <w:t xml:space="preserve">The </w:t>
      </w:r>
      <w:proofErr w:type="spellStart"/>
      <w:r>
        <w:rPr>
          <w:rStyle w:val="Style13ptBold"/>
        </w:rPr>
        <w:t>ansell</w:t>
      </w:r>
      <w:proofErr w:type="spellEnd"/>
      <w:r>
        <w:rPr>
          <w:rStyle w:val="Style13ptBold"/>
        </w:rPr>
        <w:t xml:space="preserve"> </w:t>
      </w:r>
      <w:proofErr w:type="spellStart"/>
      <w:r>
        <w:rPr>
          <w:rStyle w:val="Style13ptBold"/>
        </w:rPr>
        <w:t>ev</w:t>
      </w:r>
      <w:proofErr w:type="spellEnd"/>
      <w:r>
        <w:rPr>
          <w:rStyle w:val="Style13ptBold"/>
        </w:rPr>
        <w:t xml:space="preserve"> just doesn’t have a warrant for comparative weighing – </w:t>
      </w:r>
      <w:proofErr w:type="gramStart"/>
      <w:r>
        <w:rPr>
          <w:rStyle w:val="Style13ptBold"/>
        </w:rPr>
        <w:t>it</w:t>
      </w:r>
      <w:proofErr w:type="gramEnd"/>
      <w:r>
        <w:rPr>
          <w:rStyle w:val="Style13ptBold"/>
        </w:rPr>
        <w:t xml:space="preserve"> j says s/v is bad – sure but extinction o/w</w:t>
      </w:r>
    </w:p>
    <w:p w14:paraId="4FD548E8" w14:textId="77777777" w:rsidR="00016758" w:rsidRDefault="00016758" w:rsidP="00016758">
      <w:pPr>
        <w:pStyle w:val="Heading3"/>
      </w:pPr>
      <w:r>
        <w:lastRenderedPageBreak/>
        <w:t>1NC – Ukraine</w:t>
      </w:r>
    </w:p>
    <w:p w14:paraId="445ADEEC" w14:textId="77777777" w:rsidR="00016758" w:rsidRDefault="00016758" w:rsidP="00016758">
      <w:pPr>
        <w:pStyle w:val="Heading4"/>
      </w:pPr>
      <w:r>
        <w:t xml:space="preserve">US private space industry is key to American soft power – it’s doing well now, but it’s tentative and the </w:t>
      </w:r>
      <w:proofErr w:type="spellStart"/>
      <w:r>
        <w:t>aff</w:t>
      </w:r>
      <w:proofErr w:type="spellEnd"/>
      <w:r>
        <w:t xml:space="preserve"> collapses it. </w:t>
      </w:r>
    </w:p>
    <w:p w14:paraId="6D26DA20" w14:textId="77777777" w:rsidR="00016758" w:rsidRDefault="00016758" w:rsidP="00016758">
      <w:proofErr w:type="spellStart"/>
      <w:r>
        <w:rPr>
          <w:rStyle w:val="Style13ptBold"/>
        </w:rPr>
        <w:t>Cahan</w:t>
      </w:r>
      <w:proofErr w:type="spellEnd"/>
      <w:r>
        <w:rPr>
          <w:rStyle w:val="Style13ptBold"/>
        </w:rPr>
        <w:t xml:space="preserve"> &amp; Sadat ’20 </w:t>
      </w:r>
      <w:r w:rsidRPr="00344F43">
        <w:t xml:space="preserve">[Bruce </w:t>
      </w:r>
      <w:proofErr w:type="spellStart"/>
      <w:r w:rsidRPr="00344F43">
        <w:t>Cahan</w:t>
      </w:r>
      <w:proofErr w:type="spellEnd"/>
      <w:r w:rsidRPr="00344F43">
        <w:t xml:space="preserve"> is co-founder and president of Urban Logic, Inc., a New York nonprofit qualified in California, an Ashoka Fellow social entrepreneur and a Stanford </w:t>
      </w:r>
      <w:proofErr w:type="spellStart"/>
      <w:r w:rsidRPr="00344F43">
        <w:t>CodeX</w:t>
      </w:r>
      <w:proofErr w:type="spellEnd"/>
      <w:r w:rsidRPr="00344F43">
        <w:t xml:space="preserve"> Fellow</w:t>
      </w:r>
      <w:r>
        <w:t xml:space="preserve">, Mir Sadat is a nonresident senior fellow in the Forward Defense practice of the Atlantic Council’s Scowcroft Center for Strategy and Security. He has more than twenty-five years of experience in private industry, higher education, and the US government. Sadat is an adjunct scholar with Modern War Institute at West Point and an adjunct professor at Georgetown University. Previously, he founded and served as the first editor-in-chief of Space Force Journal after completing his detail to the US National Security Council (NSC), where, as a policy director, he led interagency coordination on defense and space policy issues. In that role, he supported the establishment of both the US Space Force and US Space Command in recognition that space has also evolved into a warfighting domain </w:t>
      </w:r>
      <w:proofErr w:type="gramStart"/>
      <w:r>
        <w:t>similar to</w:t>
      </w:r>
      <w:proofErr w:type="gramEnd"/>
      <w:r>
        <w:t xml:space="preserve"> land, air, sea, and cyber. While on the NSC, Sadat also prioritized national security decisions involving US civil space and the commercial space sector. He led multiple efforts to reduce US risk and critical dependencies in US civil space and the commercial industrial base on foreign nations who view the United States as an adversary. Sadat pushed for innovative US policies to power space vehicles with modular nuclear reactors, secure the space supply chain, improve strategic messaging for space, establish norms and behavior in space, and to prevail in a new era of strategic technical competition. He is also a naval officer with intelligence and space qualifications. In his preceding two naval assignments, he served as a space policy strategist with the chief of naval operations in the Pentagon and as a space operations officer with the US Tenth Fleet/US Fleet Cyber Command. Sadat has also spent a considerable amount of time in various assignments within the US national security enterprise. In addition, he has previously deployed to overseas contingency operations in Afghanistan, where he served as a strategic advisor to two International Security Assistance Force commanding generals. Sadat has served as a cultural advisor to two Hollywood productions—The Kite Runner and Charlie Wilson’s War. He has a PhD from Claremont Graduate University and has taught at various universities in California and Washington, DC. He has trained and educated US and NATO troops on a variety of topics to increase their operational capability and strategic impact. Sadat has written extensively on US national security, space, Afghanistan, South Asia, and the broader Middle East, “US Space Policies for the New Space Age: Competing on the Final Economic Frontier”, 01-06-2021, </w:t>
      </w:r>
      <w:hyperlink r:id="rId10" w:history="1">
        <w:r w:rsidRPr="00EC4AD0">
          <w:rPr>
            <w:rStyle w:val="Hyperlink"/>
          </w:rPr>
          <w:t>https://www.politico.com/f/?id=00000177-9349-d713-a777-d7cfce4b0000]//pranav</w:t>
        </w:r>
      </w:hyperlink>
    </w:p>
    <w:p w14:paraId="068AE807" w14:textId="77777777" w:rsidR="00016758" w:rsidRPr="005E6505" w:rsidRDefault="00016758" w:rsidP="00016758">
      <w:pPr>
        <w:rPr>
          <w:b/>
          <w:iCs/>
          <w:u w:val="single"/>
        </w:rPr>
      </w:pPr>
      <w:r w:rsidRPr="00D30737">
        <w:rPr>
          <w:rStyle w:val="Emphasis"/>
          <w:highlight w:val="green"/>
        </w:rPr>
        <w:t>Space</w:t>
      </w:r>
      <w:r w:rsidRPr="00344F43">
        <w:rPr>
          <w:rStyle w:val="Emphasis"/>
        </w:rPr>
        <w:t xml:space="preserve"> has been primarily </w:t>
      </w:r>
      <w:r w:rsidRPr="00D30737">
        <w:rPr>
          <w:rStyle w:val="Emphasis"/>
          <w:highlight w:val="green"/>
        </w:rPr>
        <w:t>a shared</w:t>
      </w:r>
      <w:r w:rsidRPr="00344F43">
        <w:rPr>
          <w:rStyle w:val="Emphasis"/>
        </w:rPr>
        <w:t xml:space="preserve">, not a warfighting, </w:t>
      </w:r>
      <w:r w:rsidRPr="00D30737">
        <w:rPr>
          <w:rStyle w:val="Emphasis"/>
          <w:highlight w:val="green"/>
        </w:rPr>
        <w:t>domain</w:t>
      </w:r>
      <w:r>
        <w:t xml:space="preserve">.67 With each passing second of Planck time,68 </w:t>
      </w:r>
      <w:r w:rsidRPr="00344F43">
        <w:rPr>
          <w:rStyle w:val="Emphasis"/>
        </w:rPr>
        <w:t>space enables a modern way of life, provides instantaneous global imagery, assures telecommunications, and captures humanity’s imagination for civil space exploration</w:t>
      </w:r>
      <w:r>
        <w:t xml:space="preserve">. As a result, </w:t>
      </w:r>
      <w:r w:rsidRPr="00344F43">
        <w:rPr>
          <w:rStyle w:val="Emphasis"/>
        </w:rPr>
        <w:t xml:space="preserve">space is a </w:t>
      </w:r>
      <w:r w:rsidRPr="00D30737">
        <w:rPr>
          <w:rStyle w:val="Emphasis"/>
          <w:highlight w:val="green"/>
        </w:rPr>
        <w:t>burgeoning marketplace</w:t>
      </w:r>
      <w:r w:rsidRPr="00344F43">
        <w:rPr>
          <w:rStyle w:val="Emphasis"/>
        </w:rPr>
        <w:t xml:space="preserve"> and territory </w:t>
      </w:r>
      <w:r w:rsidRPr="00D30737">
        <w:rPr>
          <w:rStyle w:val="Emphasis"/>
          <w:highlight w:val="green"/>
        </w:rPr>
        <w:t>for</w:t>
      </w:r>
      <w:r w:rsidRPr="00344F43">
        <w:rPr>
          <w:rStyle w:val="Emphasis"/>
        </w:rPr>
        <w:t xml:space="preserve"> </w:t>
      </w:r>
      <w:r w:rsidRPr="00D30737">
        <w:rPr>
          <w:rStyle w:val="Emphasis"/>
          <w:highlight w:val="green"/>
        </w:rPr>
        <w:t>commercial ventures</w:t>
      </w:r>
      <w:r w:rsidRPr="00344F43">
        <w:rPr>
          <w:rStyle w:val="Emphasis"/>
        </w:rPr>
        <w:t xml:space="preserve"> and investors</w:t>
      </w:r>
      <w:r>
        <w:t xml:space="preserve">. </w:t>
      </w:r>
      <w:r w:rsidRPr="00344F43">
        <w:rPr>
          <w:rStyle w:val="Emphasis"/>
        </w:rPr>
        <w:t xml:space="preserve">Strengthening the </w:t>
      </w:r>
      <w:r w:rsidRPr="00D30737">
        <w:rPr>
          <w:rStyle w:val="Emphasis"/>
          <w:highlight w:val="green"/>
        </w:rPr>
        <w:t>US commercial space industrial base</w:t>
      </w:r>
      <w:r w:rsidRPr="00344F43">
        <w:rPr>
          <w:rStyle w:val="Emphasis"/>
        </w:rPr>
        <w:t xml:space="preserve"> is </w:t>
      </w:r>
      <w:r w:rsidRPr="00D30737">
        <w:rPr>
          <w:rStyle w:val="Emphasis"/>
          <w:highlight w:val="green"/>
        </w:rPr>
        <w:t>vital to</w:t>
      </w:r>
      <w:r w:rsidRPr="00344F43">
        <w:rPr>
          <w:rStyle w:val="Emphasis"/>
        </w:rPr>
        <w:t xml:space="preserve"> and beyond US </w:t>
      </w:r>
      <w:r w:rsidRPr="00D30737">
        <w:rPr>
          <w:rStyle w:val="Emphasis"/>
          <w:highlight w:val="green"/>
        </w:rPr>
        <w:t>national security</w:t>
      </w:r>
      <w:r w:rsidRPr="00344F43">
        <w:rPr>
          <w:rStyle w:val="Emphasis"/>
        </w:rPr>
        <w:t xml:space="preserve">. </w:t>
      </w:r>
      <w:r w:rsidRPr="00D30737">
        <w:rPr>
          <w:rStyle w:val="Emphasis"/>
          <w:highlight w:val="green"/>
        </w:rPr>
        <w:t>Civil space</w:t>
      </w:r>
      <w:r w:rsidRPr="00344F43">
        <w:rPr>
          <w:rStyle w:val="Emphasis"/>
        </w:rPr>
        <w:t xml:space="preserve"> activities are a </w:t>
      </w:r>
      <w:r w:rsidRPr="00D30737">
        <w:rPr>
          <w:rStyle w:val="Emphasis"/>
          <w:highlight w:val="green"/>
        </w:rPr>
        <w:t>source of US “soft power</w:t>
      </w:r>
      <w:r w:rsidRPr="00344F43">
        <w:rPr>
          <w:rStyle w:val="Emphasis"/>
        </w:rPr>
        <w:t xml:space="preserve">” </w:t>
      </w:r>
      <w:r w:rsidRPr="00D30737">
        <w:rPr>
          <w:rStyle w:val="Emphasis"/>
          <w:highlight w:val="green"/>
        </w:rPr>
        <w:t>in</w:t>
      </w:r>
      <w:r w:rsidRPr="00344F43">
        <w:rPr>
          <w:rStyle w:val="Emphasis"/>
        </w:rPr>
        <w:t xml:space="preserve"> </w:t>
      </w:r>
      <w:r w:rsidRPr="00344F43">
        <w:t>global commerce</w:t>
      </w:r>
      <w:r w:rsidRPr="00344F43">
        <w:rPr>
          <w:rStyle w:val="Emphasis"/>
        </w:rPr>
        <w:t xml:space="preserve">, </w:t>
      </w:r>
      <w:r w:rsidRPr="00D30737">
        <w:rPr>
          <w:rStyle w:val="Emphasis"/>
          <w:highlight w:val="green"/>
        </w:rPr>
        <w:t>cooperation</w:t>
      </w:r>
      <w:r w:rsidRPr="00344F43">
        <w:rPr>
          <w:rStyle w:val="Emphasis"/>
        </w:rPr>
        <w:t xml:space="preserve">, </w:t>
      </w:r>
      <w:r w:rsidRPr="00344F43">
        <w:t>and investment</w:t>
      </w:r>
      <w:r>
        <w:t xml:space="preserve">. 69 </w:t>
      </w:r>
      <w:r w:rsidRPr="00344F43">
        <w:rPr>
          <w:rStyle w:val="Emphasis"/>
        </w:rPr>
        <w:t>The civil space sector</w:t>
      </w:r>
      <w:r>
        <w:t xml:space="preserve">, led by NASA, </w:t>
      </w:r>
      <w:r w:rsidRPr="00344F43">
        <w:rPr>
          <w:rStyle w:val="Emphasis"/>
        </w:rPr>
        <w:t>is fundamental to America’s national security</w:t>
      </w:r>
      <w:r>
        <w:t xml:space="preserve">. 70 NASA is on an ambitious critical path to return to the Moon by 2024,71 along with developing the capabilities and infrastructure for a sustained lunar presence. </w:t>
      </w:r>
      <w:r>
        <w:lastRenderedPageBreak/>
        <w:t xml:space="preserve">NASA’s lunar plans provide a lunar staging area for missions to Mars and beyond. They offer a strategic and economic presence for the United States on the Moon. </w:t>
      </w:r>
      <w:r w:rsidRPr="00344F43">
        <w:rPr>
          <w:rStyle w:val="Emphasis"/>
        </w:rPr>
        <w:t>Congress, the White House, DoD, and NASA must recognize that economic and strategic dominance in service of national security requires catalyzing and accelerating growth of a vibrant, private US industrial and cultural expansion into the Solar System</w:t>
      </w:r>
      <w:r>
        <w:t xml:space="preserve">. </w:t>
      </w:r>
      <w:r w:rsidRPr="00344F43">
        <w:rPr>
          <w:rStyle w:val="Emphasis"/>
        </w:rPr>
        <w:t xml:space="preserve">Human visitation and eventual </w:t>
      </w:r>
      <w:r w:rsidRPr="00D30737">
        <w:rPr>
          <w:rStyle w:val="Emphasis"/>
          <w:highlight w:val="green"/>
        </w:rPr>
        <w:t>settlement</w:t>
      </w:r>
      <w:r w:rsidRPr="00344F43">
        <w:rPr>
          <w:rStyle w:val="Emphasis"/>
        </w:rPr>
        <w:t xml:space="preserve"> </w:t>
      </w:r>
      <w:r w:rsidRPr="00D30737">
        <w:rPr>
          <w:rStyle w:val="Emphasis"/>
          <w:highlight w:val="green"/>
        </w:rPr>
        <w:t>beyond</w:t>
      </w:r>
      <w:r w:rsidRPr="00344F43">
        <w:rPr>
          <w:rStyle w:val="Emphasis"/>
        </w:rPr>
        <w:t xml:space="preserve"> the </w:t>
      </w:r>
      <w:r w:rsidRPr="00D30737">
        <w:rPr>
          <w:rStyle w:val="Emphasis"/>
          <w:highlight w:val="green"/>
        </w:rPr>
        <w:t>Earth require</w:t>
      </w:r>
      <w:r w:rsidRPr="00344F43">
        <w:rPr>
          <w:rStyle w:val="Emphasis"/>
        </w:rPr>
        <w:t xml:space="preserve"> sustaining </w:t>
      </w:r>
      <w:r w:rsidRPr="00D30737">
        <w:rPr>
          <w:rStyle w:val="Emphasis"/>
          <w:highlight w:val="green"/>
        </w:rPr>
        <w:t>visionary leaders</w:t>
      </w:r>
      <w:r w:rsidRPr="00344F43">
        <w:rPr>
          <w:rStyle w:val="Emphasis"/>
        </w:rPr>
        <w:t xml:space="preserve">, aided by, and </w:t>
      </w:r>
      <w:r w:rsidRPr="00D30737">
        <w:rPr>
          <w:rStyle w:val="Emphasis"/>
          <w:highlight w:val="green"/>
        </w:rPr>
        <w:t>aiding, US</w:t>
      </w:r>
      <w:r w:rsidRPr="00344F43">
        <w:rPr>
          <w:rStyle w:val="Emphasis"/>
        </w:rPr>
        <w:t xml:space="preserve"> national </w:t>
      </w:r>
      <w:r w:rsidRPr="00D30737">
        <w:rPr>
          <w:rStyle w:val="Emphasis"/>
          <w:highlight w:val="green"/>
        </w:rPr>
        <w:t>security</w:t>
      </w:r>
      <w:r w:rsidRPr="00344F43">
        <w:rPr>
          <w:rStyle w:val="Emphasis"/>
        </w:rPr>
        <w:t xml:space="preserve">. A recurring theme in US policy is “maintaining and </w:t>
      </w:r>
      <w:r w:rsidRPr="00D30737">
        <w:rPr>
          <w:rStyle w:val="Emphasis"/>
          <w:highlight w:val="green"/>
        </w:rPr>
        <w:t>advancing</w:t>
      </w:r>
      <w:r w:rsidRPr="00344F43">
        <w:rPr>
          <w:rStyle w:val="Emphasis"/>
        </w:rPr>
        <w:t xml:space="preserve"> United States </w:t>
      </w:r>
      <w:r w:rsidRPr="00D30737">
        <w:rPr>
          <w:rStyle w:val="Emphasis"/>
          <w:highlight w:val="green"/>
        </w:rPr>
        <w:t>dominance</w:t>
      </w:r>
      <w:r w:rsidRPr="00344F43">
        <w:rPr>
          <w:rStyle w:val="Emphasis"/>
        </w:rPr>
        <w:t xml:space="preserve"> and strategic leadership </w:t>
      </w:r>
      <w:r w:rsidRPr="00D30737">
        <w:rPr>
          <w:rStyle w:val="Emphasis"/>
          <w:highlight w:val="green"/>
        </w:rPr>
        <w:t>in space</w:t>
      </w:r>
      <w:r w:rsidRPr="00344F43">
        <w:rPr>
          <w:rStyle w:val="Emphasis"/>
        </w:rPr>
        <w:t>” because US global competitors and adversaries are competent and capable of outpacing American space capabilities</w:t>
      </w:r>
      <w:r>
        <w:t xml:space="preserve">. 72 </w:t>
      </w:r>
      <w:r w:rsidRPr="00344F43">
        <w:rPr>
          <w:rStyle w:val="Emphasis"/>
        </w:rPr>
        <w:t xml:space="preserve">The </w:t>
      </w:r>
      <w:r w:rsidRPr="00D30737">
        <w:rPr>
          <w:rStyle w:val="Emphasis"/>
          <w:highlight w:val="green"/>
        </w:rPr>
        <w:t>stakes are high</w:t>
      </w:r>
      <w:r w:rsidRPr="00344F43">
        <w:rPr>
          <w:rStyle w:val="Emphasis"/>
        </w:rPr>
        <w:t>: At this historic moment, there is a real race for dominance over cislunar access and resources</w:t>
      </w:r>
      <w:r>
        <w:rPr>
          <w:rStyle w:val="Emphasis"/>
        </w:rPr>
        <w:t>.</w:t>
      </w:r>
    </w:p>
    <w:p w14:paraId="19F40553" w14:textId="77777777" w:rsidR="00016758" w:rsidRDefault="00016758" w:rsidP="00016758">
      <w:pPr>
        <w:pStyle w:val="Heading4"/>
      </w:pPr>
      <w:r>
        <w:t xml:space="preserve">Soft Power stops Russian Ukraine invasion – soft power is recovering now, but the </w:t>
      </w:r>
      <w:proofErr w:type="spellStart"/>
      <w:r>
        <w:t>aff</w:t>
      </w:r>
      <w:proofErr w:type="spellEnd"/>
      <w:r>
        <w:t xml:space="preserve"> upsets that</w:t>
      </w:r>
    </w:p>
    <w:p w14:paraId="417CFE25" w14:textId="77777777" w:rsidR="00016758" w:rsidRPr="009B14E9" w:rsidRDefault="00016758" w:rsidP="00016758">
      <w:pPr>
        <w:rPr>
          <w:rStyle w:val="Style13ptBold"/>
        </w:rPr>
      </w:pPr>
      <w:r>
        <w:rPr>
          <w:rStyle w:val="Style13ptBold"/>
        </w:rPr>
        <w:t xml:space="preserve">Rubin 1/12 </w:t>
      </w:r>
      <w:r w:rsidRPr="009B14E9">
        <w:t>[</w:t>
      </w:r>
      <w:r>
        <w:t xml:space="preserve">Jennifer Rubin, </w:t>
      </w:r>
      <w:r w:rsidRPr="009B14E9">
        <w:t>American political commentator who writes opinion columns for The Washington Post</w:t>
      </w:r>
      <w:r>
        <w:t>, “</w:t>
      </w:r>
      <w:r w:rsidRPr="009B14E9">
        <w:t>U.S. diplomacy is in full swing. But Ukraine is not out of the woods yet.</w:t>
      </w:r>
      <w:r>
        <w:t xml:space="preserve">”, 01-12-2022, </w:t>
      </w:r>
      <w:r w:rsidRPr="009B14E9">
        <w:t>https://apple.news/ADgHQ0A4xSUm4CCma2cSOgg</w:t>
      </w:r>
      <w:r>
        <w:t>]//pranav</w:t>
      </w:r>
    </w:p>
    <w:p w14:paraId="732EA5BC" w14:textId="77777777" w:rsidR="00016758" w:rsidRDefault="00016758" w:rsidP="00016758">
      <w:r>
        <w:t xml:space="preserve">The </w:t>
      </w:r>
      <w:r w:rsidRPr="0001457A">
        <w:rPr>
          <w:rStyle w:val="Emphasis"/>
          <w:highlight w:val="green"/>
        </w:rPr>
        <w:t>Biden</w:t>
      </w:r>
      <w:r w:rsidRPr="00FE4DF2">
        <w:rPr>
          <w:rStyle w:val="Emphasis"/>
        </w:rPr>
        <w:t xml:space="preserve"> administration has been unusually forthcoming in describing the long list of </w:t>
      </w:r>
      <w:r w:rsidRPr="0001457A">
        <w:rPr>
          <w:rStyle w:val="Emphasis"/>
          <w:highlight w:val="green"/>
        </w:rPr>
        <w:t>meetings</w:t>
      </w:r>
      <w:r w:rsidRPr="00FE4DF2">
        <w:rPr>
          <w:rStyle w:val="Emphasis"/>
        </w:rPr>
        <w:t xml:space="preserve">, calls and personal visits it conducted </w:t>
      </w:r>
      <w:r w:rsidRPr="0001457A">
        <w:rPr>
          <w:rStyle w:val="Emphasis"/>
          <w:highlight w:val="green"/>
        </w:rPr>
        <w:t>with Ukraine and NATO</w:t>
      </w:r>
      <w:r w:rsidRPr="00FE4DF2">
        <w:rPr>
          <w:rStyle w:val="Emphasis"/>
        </w:rPr>
        <w:t xml:space="preserve"> partners </w:t>
      </w:r>
      <w:proofErr w:type="gramStart"/>
      <w:r w:rsidRPr="00FE4DF2">
        <w:rPr>
          <w:rStyle w:val="Emphasis"/>
        </w:rPr>
        <w:t>in an effort to</w:t>
      </w:r>
      <w:proofErr w:type="gramEnd"/>
      <w:r w:rsidRPr="00FE4DF2">
        <w:rPr>
          <w:rStyle w:val="Emphasis"/>
        </w:rPr>
        <w:t xml:space="preserve"> display an unwavering and unified </w:t>
      </w:r>
      <w:r w:rsidRPr="0001457A">
        <w:rPr>
          <w:rStyle w:val="Emphasis"/>
          <w:highlight w:val="green"/>
        </w:rPr>
        <w:t>stance against Russian aggression</w:t>
      </w:r>
      <w:r w:rsidRPr="00FE4DF2">
        <w:rPr>
          <w:rStyle w:val="Emphasis"/>
        </w:rPr>
        <w:t>.</w:t>
      </w:r>
      <w:r>
        <w:t xml:space="preserve"> A White House fact sheet explained: “</w:t>
      </w:r>
      <w:r w:rsidRPr="006B561C">
        <w:rPr>
          <w:rStyle w:val="Emphasis"/>
        </w:rPr>
        <w:t>The United States has approached this week’s diplomatic engagements with Russia — in the bilateral Strategic Stability Dialogue, the NATO-Russia Council, and the Organization for Security and Cooperation in Europe (OSCE) — closely aligned with our European Allies and partners, including Ukraine, after extensive consultations</w:t>
      </w:r>
      <w:r>
        <w:t>. In recent weeks, President Biden has spoken to leaders across Europe.” The fact sheet provided a long list of consultations by the president and other administration officials with allies, including 20 contacts with Ukraine, a dozen with NATO partners and more than a dozen with members of the Eastern European group of countries known as the “Bucharest Nine.”</w:t>
      </w:r>
    </w:p>
    <w:p w14:paraId="5F990466" w14:textId="77777777" w:rsidR="00016758" w:rsidRDefault="00016758" w:rsidP="00016758">
      <w:r>
        <w:t xml:space="preserve">Brian </w:t>
      </w:r>
      <w:proofErr w:type="spellStart"/>
      <w:r>
        <w:t>Katulis</w:t>
      </w:r>
      <w:proofErr w:type="spellEnd"/>
      <w:r>
        <w:t xml:space="preserve"> at the Middle East Institute observes, “The contrasts between [former president Donald] Trump’s performance with Russia’s President Putin at Helsinki and his erratic approach on Russia versus how the full Biden team is handling this episode is strong, with the Biden team working closely with partners in Europe.” He adds, “It looks so far that some of the Biden team have learned important lessons from the relatively weak response to the Russian invasion of Crimea in Obama’s second term.” He cautions however that the administration cannot skimp on “diplomatic engagement with Ukraine," which constantly frets deals will be made without its agreement.</w:t>
      </w:r>
    </w:p>
    <w:p w14:paraId="0C4A9480" w14:textId="77777777" w:rsidR="00016758" w:rsidRPr="00121EF1" w:rsidRDefault="00016758" w:rsidP="00016758">
      <w:pPr>
        <w:rPr>
          <w:rStyle w:val="Emphasis"/>
          <w:sz w:val="26"/>
          <w:szCs w:val="26"/>
        </w:rPr>
      </w:pPr>
      <w:r w:rsidRPr="004A3DB3">
        <w:rPr>
          <w:rStyle w:val="Emphasis"/>
        </w:rPr>
        <w:t xml:space="preserve">The administration’s </w:t>
      </w:r>
      <w:r w:rsidRPr="00CC1C57">
        <w:rPr>
          <w:rStyle w:val="Emphasis"/>
          <w:highlight w:val="green"/>
        </w:rPr>
        <w:t>extensive diplomacy</w:t>
      </w:r>
      <w:r w:rsidRPr="004A3DB3">
        <w:rPr>
          <w:rStyle w:val="Emphasis"/>
        </w:rPr>
        <w:t xml:space="preserve"> and candor about its efforts are meant to </w:t>
      </w:r>
      <w:r w:rsidRPr="00CC1C57">
        <w:rPr>
          <w:rStyle w:val="Emphasis"/>
          <w:highlight w:val="green"/>
        </w:rPr>
        <w:t>convey</w:t>
      </w:r>
      <w:r w:rsidRPr="004A3DB3">
        <w:rPr>
          <w:rStyle w:val="Emphasis"/>
        </w:rPr>
        <w:t xml:space="preserve"> a simple point</w:t>
      </w:r>
      <w:r>
        <w:t xml:space="preserve">: Unlike the prior administration, this administration has done the hard work of coordinating </w:t>
      </w:r>
      <w:r w:rsidRPr="00CC1C57">
        <w:rPr>
          <w:rStyle w:val="Emphasis"/>
        </w:rPr>
        <w:t xml:space="preserve">with allies to provide a united </w:t>
      </w:r>
      <w:r w:rsidRPr="00CC1C57">
        <w:rPr>
          <w:rStyle w:val="Emphasis"/>
          <w:highlight w:val="green"/>
        </w:rPr>
        <w:t>diplomatic front to deter Russia</w:t>
      </w:r>
      <w:r w:rsidRPr="00CC1C57">
        <w:rPr>
          <w:rStyle w:val="Emphasis"/>
        </w:rPr>
        <w:t>n aggression</w:t>
      </w:r>
      <w:r>
        <w:t xml:space="preserve">. </w:t>
      </w:r>
      <w:r w:rsidRPr="00DC1351">
        <w:rPr>
          <w:rStyle w:val="Emphasis"/>
        </w:rPr>
        <w:t xml:space="preserve">After </w:t>
      </w:r>
      <w:r w:rsidRPr="00CC1C57">
        <w:rPr>
          <w:rStyle w:val="Emphasis"/>
          <w:highlight w:val="green"/>
        </w:rPr>
        <w:t>criticism over</w:t>
      </w:r>
      <w:r w:rsidRPr="00DC1351">
        <w:rPr>
          <w:rStyle w:val="Emphasis"/>
        </w:rPr>
        <w:t xml:space="preserve"> its </w:t>
      </w:r>
      <w:r w:rsidRPr="00CC1C57">
        <w:rPr>
          <w:rStyle w:val="Emphasis"/>
          <w:highlight w:val="green"/>
        </w:rPr>
        <w:t>communication with allies</w:t>
      </w:r>
      <w:r w:rsidRPr="00DC1351">
        <w:rPr>
          <w:rStyle w:val="Emphasis"/>
        </w:rPr>
        <w:t xml:space="preserve"> </w:t>
      </w:r>
      <w:r w:rsidRPr="00CC1C57">
        <w:rPr>
          <w:rStyle w:val="Emphasis"/>
          <w:highlight w:val="green"/>
        </w:rPr>
        <w:t>on</w:t>
      </w:r>
      <w:r w:rsidRPr="00DC1351">
        <w:rPr>
          <w:rStyle w:val="Emphasis"/>
        </w:rPr>
        <w:t xml:space="preserve"> the withdrawal from </w:t>
      </w:r>
      <w:r w:rsidRPr="00CC1C57">
        <w:rPr>
          <w:rStyle w:val="Emphasis"/>
          <w:highlight w:val="green"/>
        </w:rPr>
        <w:t>Afghanistan</w:t>
      </w:r>
      <w:r w:rsidRPr="00DC1351">
        <w:rPr>
          <w:rStyle w:val="Emphasis"/>
        </w:rPr>
        <w:t xml:space="preserve"> </w:t>
      </w:r>
      <w:r w:rsidRPr="00CC1C57">
        <w:rPr>
          <w:rStyle w:val="Emphasis"/>
          <w:highlight w:val="green"/>
        </w:rPr>
        <w:t>and</w:t>
      </w:r>
      <w:r w:rsidRPr="00DC1351">
        <w:rPr>
          <w:rStyle w:val="Emphasis"/>
        </w:rPr>
        <w:t xml:space="preserve"> its </w:t>
      </w:r>
      <w:r w:rsidRPr="00CC1C57">
        <w:rPr>
          <w:rStyle w:val="Emphasis"/>
          <w:highlight w:val="green"/>
        </w:rPr>
        <w:t>dust-up with France</w:t>
      </w:r>
      <w:r w:rsidRPr="00DC1351">
        <w:rPr>
          <w:rStyle w:val="Emphasis"/>
        </w:rPr>
        <w:t xml:space="preserve"> </w:t>
      </w:r>
      <w:r w:rsidRPr="00CC1C57">
        <w:rPr>
          <w:rStyle w:val="Emphasis"/>
          <w:highlight w:val="green"/>
        </w:rPr>
        <w:t>over</w:t>
      </w:r>
      <w:r w:rsidRPr="00DC1351">
        <w:rPr>
          <w:rStyle w:val="Emphasis"/>
        </w:rPr>
        <w:t xml:space="preserve"> the new Britain-Australia-U.S. strategic </w:t>
      </w:r>
      <w:r w:rsidRPr="00CC1C57">
        <w:rPr>
          <w:rStyle w:val="Emphasis"/>
          <w:highlight w:val="green"/>
        </w:rPr>
        <w:t>submarine deal</w:t>
      </w:r>
      <w:r w:rsidRPr="00DC1351">
        <w:rPr>
          <w:rStyle w:val="Emphasis"/>
        </w:rPr>
        <w:t>, Biden’s foreign policy team has worked furiously to remove any doubt about the West’s unity and resolve</w:t>
      </w:r>
      <w:r>
        <w:t xml:space="preserve">. </w:t>
      </w:r>
      <w:r w:rsidRPr="00121EF1">
        <w:rPr>
          <w:rStyle w:val="Emphasis"/>
          <w:sz w:val="26"/>
          <w:szCs w:val="26"/>
        </w:rPr>
        <w:lastRenderedPageBreak/>
        <w:t xml:space="preserve">That will be </w:t>
      </w:r>
      <w:r w:rsidRPr="009742D6">
        <w:rPr>
          <w:rStyle w:val="Emphasis"/>
          <w:sz w:val="26"/>
          <w:szCs w:val="26"/>
          <w:highlight w:val="green"/>
        </w:rPr>
        <w:t>critical</w:t>
      </w:r>
      <w:r w:rsidRPr="00121EF1">
        <w:rPr>
          <w:rStyle w:val="Emphasis"/>
          <w:sz w:val="26"/>
          <w:szCs w:val="26"/>
        </w:rPr>
        <w:t xml:space="preserve"> if the administration is </w:t>
      </w:r>
      <w:r w:rsidRPr="009742D6">
        <w:rPr>
          <w:rStyle w:val="Emphasis"/>
          <w:sz w:val="26"/>
          <w:szCs w:val="26"/>
          <w:highlight w:val="green"/>
        </w:rPr>
        <w:t>to dissuade</w:t>
      </w:r>
      <w:r w:rsidRPr="00121EF1">
        <w:rPr>
          <w:rStyle w:val="Emphasis"/>
          <w:sz w:val="26"/>
          <w:szCs w:val="26"/>
        </w:rPr>
        <w:t xml:space="preserve"> </w:t>
      </w:r>
      <w:r w:rsidRPr="009742D6">
        <w:rPr>
          <w:rStyle w:val="Emphasis"/>
          <w:sz w:val="26"/>
          <w:szCs w:val="26"/>
          <w:highlight w:val="green"/>
        </w:rPr>
        <w:t>Russia from</w:t>
      </w:r>
      <w:r w:rsidRPr="00121EF1">
        <w:rPr>
          <w:rStyle w:val="Emphasis"/>
          <w:sz w:val="26"/>
          <w:szCs w:val="26"/>
        </w:rPr>
        <w:t xml:space="preserve"> </w:t>
      </w:r>
      <w:r w:rsidRPr="009742D6">
        <w:rPr>
          <w:rStyle w:val="Emphasis"/>
          <w:sz w:val="26"/>
          <w:szCs w:val="26"/>
          <w:highlight w:val="green"/>
        </w:rPr>
        <w:t>plunging into</w:t>
      </w:r>
      <w:r w:rsidRPr="00121EF1">
        <w:rPr>
          <w:rStyle w:val="Emphasis"/>
          <w:sz w:val="26"/>
          <w:szCs w:val="26"/>
        </w:rPr>
        <w:t xml:space="preserve"> a full-scale </w:t>
      </w:r>
      <w:r w:rsidRPr="009742D6">
        <w:rPr>
          <w:rStyle w:val="Emphasis"/>
          <w:sz w:val="26"/>
          <w:szCs w:val="26"/>
          <w:highlight w:val="green"/>
        </w:rPr>
        <w:t>invasion of Ukraine</w:t>
      </w:r>
      <w:r w:rsidRPr="00121EF1">
        <w:rPr>
          <w:rStyle w:val="Emphasis"/>
          <w:sz w:val="26"/>
          <w:szCs w:val="26"/>
        </w:rPr>
        <w:t xml:space="preserve"> that might even include Kyiv.</w:t>
      </w:r>
    </w:p>
    <w:p w14:paraId="242FA501" w14:textId="77777777" w:rsidR="00016758" w:rsidRPr="004223EA" w:rsidRDefault="00016758" w:rsidP="00016758">
      <w:pPr>
        <w:rPr>
          <w:rStyle w:val="Emphasis"/>
        </w:rPr>
      </w:pPr>
      <w:r>
        <w:t xml:space="preserve">Max Bergmann of the Center for American Progress tells me: “The Russians came forth with ridiculous demands. And in response, the administration has said in a clear and measured way: Look, if you really have security concerns about things like military exercises or deployments of forces and weapons, we can talk about that.” He adds, “The U.S. is the constructive and reasonable player, </w:t>
      </w:r>
      <w:r w:rsidRPr="004223EA">
        <w:rPr>
          <w:rStyle w:val="Emphasis"/>
        </w:rPr>
        <w:t xml:space="preserve">while the </w:t>
      </w:r>
      <w:r w:rsidRPr="004C7D9F">
        <w:rPr>
          <w:rStyle w:val="Emphasis"/>
          <w:highlight w:val="green"/>
        </w:rPr>
        <w:t>Russians</w:t>
      </w:r>
      <w:r w:rsidRPr="004223EA">
        <w:rPr>
          <w:rStyle w:val="Emphasis"/>
        </w:rPr>
        <w:t xml:space="preserve"> look like they are just </w:t>
      </w:r>
      <w:r w:rsidRPr="004C7D9F">
        <w:rPr>
          <w:rStyle w:val="Emphasis"/>
          <w:highlight w:val="green"/>
        </w:rPr>
        <w:t>looking for</w:t>
      </w:r>
      <w:r w:rsidRPr="004223EA">
        <w:rPr>
          <w:rStyle w:val="Emphasis"/>
        </w:rPr>
        <w:t xml:space="preserve"> a </w:t>
      </w:r>
      <w:r w:rsidRPr="004C7D9F">
        <w:rPr>
          <w:rStyle w:val="Emphasis"/>
          <w:highlight w:val="green"/>
        </w:rPr>
        <w:t>diplomatic pretext for war</w:t>
      </w:r>
      <w:r w:rsidRPr="004223EA">
        <w:rPr>
          <w:rStyle w:val="Emphasis"/>
        </w:rPr>
        <w:t>.”</w:t>
      </w:r>
    </w:p>
    <w:p w14:paraId="52D9DB2C" w14:textId="77777777" w:rsidR="00016758" w:rsidRDefault="00016758" w:rsidP="00016758">
      <w:pPr>
        <w:pStyle w:val="Heading4"/>
      </w:pPr>
      <w:r>
        <w:t>Invasion goes nuclear – err neg – defense severely underestimates the risk</w:t>
      </w:r>
    </w:p>
    <w:p w14:paraId="0ABA0F96" w14:textId="77777777" w:rsidR="00016758" w:rsidRPr="00B32301" w:rsidRDefault="00016758" w:rsidP="00016758">
      <w:pPr>
        <w:rPr>
          <w:rStyle w:val="Style13ptBold"/>
        </w:rPr>
      </w:pPr>
      <w:r>
        <w:rPr>
          <w:rStyle w:val="Style13ptBold"/>
        </w:rPr>
        <w:t xml:space="preserve">Hooper 12/28 </w:t>
      </w:r>
      <w:r w:rsidRPr="00B32301">
        <w:t>[</w:t>
      </w:r>
      <w:r>
        <w:t>Craig, Senior</w:t>
      </w:r>
      <w:r w:rsidRPr="00B32301">
        <w:t xml:space="preserve"> Contributor</w:t>
      </w:r>
      <w:r>
        <w:t xml:space="preserve"> at Forbes, “</w:t>
      </w:r>
      <w:r w:rsidRPr="00B32301">
        <w:t xml:space="preserve">A Ukraine Invasion Could Go Nuclear: 15 Reactors Would Be </w:t>
      </w:r>
      <w:proofErr w:type="gramStart"/>
      <w:r w:rsidRPr="00B32301">
        <w:t>In</w:t>
      </w:r>
      <w:proofErr w:type="gramEnd"/>
      <w:r w:rsidRPr="00B32301">
        <w:t xml:space="preserve"> War Zone</w:t>
      </w:r>
      <w:r>
        <w:t xml:space="preserve">”, 12-28-2021, Forbes, </w:t>
      </w:r>
      <w:r w:rsidRPr="00B32301">
        <w:t>https://www.forbes.com/sites/craighooper/2021/12/28/a-ukraine-invasion-will-go-nuclear-15-reactors-are-in-the-war-zone/?sh=7770c5a327aa</w:t>
      </w:r>
      <w:r>
        <w:t>]//pranav</w:t>
      </w:r>
    </w:p>
    <w:p w14:paraId="1EF4B6D9" w14:textId="77777777" w:rsidR="00016758" w:rsidRDefault="00016758" w:rsidP="00016758">
      <w:r w:rsidRPr="006B1A20">
        <w:rPr>
          <w:rStyle w:val="Emphasis"/>
        </w:rPr>
        <w:t xml:space="preserve">As </w:t>
      </w:r>
      <w:r w:rsidRPr="00751DBD">
        <w:rPr>
          <w:rStyle w:val="Emphasis"/>
          <w:highlight w:val="green"/>
        </w:rPr>
        <w:t>Russia’s</w:t>
      </w:r>
      <w:r w:rsidRPr="006B1A20">
        <w:rPr>
          <w:rStyle w:val="Emphasis"/>
        </w:rPr>
        <w:t xml:space="preserve"> buildup on the Ukrainian border continues, few observers note that an </w:t>
      </w:r>
      <w:r w:rsidRPr="00751DBD">
        <w:rPr>
          <w:rStyle w:val="Emphasis"/>
          <w:highlight w:val="green"/>
        </w:rPr>
        <w:t>invasion of Ukraine</w:t>
      </w:r>
      <w:r w:rsidRPr="006B1A20">
        <w:rPr>
          <w:rStyle w:val="Emphasis"/>
        </w:rPr>
        <w:t xml:space="preserve"> </w:t>
      </w:r>
      <w:r w:rsidRPr="00751DBD">
        <w:rPr>
          <w:rStyle w:val="Emphasis"/>
          <w:highlight w:val="green"/>
        </w:rPr>
        <w:t>could put</w:t>
      </w:r>
      <w:r w:rsidRPr="006B1A20">
        <w:rPr>
          <w:rStyle w:val="Emphasis"/>
        </w:rPr>
        <w:t xml:space="preserve"> nuclear </w:t>
      </w:r>
      <w:r w:rsidRPr="00751DBD">
        <w:rPr>
          <w:rStyle w:val="Emphasis"/>
          <w:highlight w:val="green"/>
        </w:rPr>
        <w:t>reactors on the front line</w:t>
      </w:r>
      <w:r w:rsidRPr="006B1A20">
        <w:rPr>
          <w:rStyle w:val="Emphasis"/>
        </w:rPr>
        <w:t xml:space="preserve"> of military conflict</w:t>
      </w:r>
      <w:r>
        <w:t xml:space="preserve">. </w:t>
      </w:r>
      <w:r w:rsidRPr="006B1A20">
        <w:rPr>
          <w:rStyle w:val="Emphasis"/>
          <w:sz w:val="26"/>
          <w:szCs w:val="26"/>
        </w:rPr>
        <w:t xml:space="preserve">The </w:t>
      </w:r>
      <w:r w:rsidRPr="00751DBD">
        <w:rPr>
          <w:rStyle w:val="Emphasis"/>
          <w:sz w:val="26"/>
          <w:szCs w:val="26"/>
          <w:highlight w:val="green"/>
        </w:rPr>
        <w:t>world is underestimating</w:t>
      </w:r>
      <w:r w:rsidRPr="006B1A20">
        <w:rPr>
          <w:rStyle w:val="Emphasis"/>
          <w:sz w:val="26"/>
          <w:szCs w:val="26"/>
        </w:rPr>
        <w:t xml:space="preserve"> the </w:t>
      </w:r>
      <w:r w:rsidRPr="00751DBD">
        <w:rPr>
          <w:rStyle w:val="Emphasis"/>
          <w:sz w:val="26"/>
          <w:szCs w:val="26"/>
          <w:highlight w:val="green"/>
        </w:rPr>
        <w:t>risk</w:t>
      </w:r>
      <w:r w:rsidRPr="006B1A20">
        <w:rPr>
          <w:rStyle w:val="Emphasis"/>
          <w:sz w:val="26"/>
          <w:szCs w:val="26"/>
        </w:rPr>
        <w:t xml:space="preserve"> that full-scale, no-holds-barred conventional warfare could spark a catastrophic reactor failure</w:t>
      </w:r>
      <w:r w:rsidRPr="006B1A20">
        <w:rPr>
          <w:rStyle w:val="Emphasis"/>
        </w:rPr>
        <w:t xml:space="preserve">, </w:t>
      </w:r>
      <w:r w:rsidRPr="00751DBD">
        <w:rPr>
          <w:rStyle w:val="Emphasis"/>
          <w:highlight w:val="green"/>
        </w:rPr>
        <w:t>causing</w:t>
      </w:r>
      <w:r w:rsidRPr="006B1A20">
        <w:rPr>
          <w:rStyle w:val="Emphasis"/>
        </w:rPr>
        <w:t xml:space="preserve"> an unprecedented regional </w:t>
      </w:r>
      <w:r w:rsidRPr="00751DBD">
        <w:rPr>
          <w:rStyle w:val="Emphasis"/>
          <w:highlight w:val="green"/>
        </w:rPr>
        <w:t>nuclear emergency.</w:t>
      </w:r>
      <w:r>
        <w:t xml:space="preserve"> </w:t>
      </w:r>
    </w:p>
    <w:p w14:paraId="2D177601" w14:textId="77777777" w:rsidR="00016758" w:rsidRDefault="00016758" w:rsidP="00016758"/>
    <w:p w14:paraId="7816CFAA" w14:textId="77777777" w:rsidR="00016758" w:rsidRPr="006B1A20" w:rsidRDefault="00016758" w:rsidP="00016758">
      <w:pPr>
        <w:rPr>
          <w:rStyle w:val="Emphasis"/>
        </w:rPr>
      </w:pPr>
      <w:r w:rsidRPr="006B1A20">
        <w:rPr>
          <w:rStyle w:val="Emphasis"/>
          <w:sz w:val="26"/>
          <w:szCs w:val="26"/>
        </w:rPr>
        <w:t xml:space="preserve">The </w:t>
      </w:r>
      <w:r w:rsidRPr="00751DBD">
        <w:rPr>
          <w:rStyle w:val="Emphasis"/>
          <w:sz w:val="26"/>
          <w:szCs w:val="26"/>
          <w:highlight w:val="green"/>
        </w:rPr>
        <w:t>threat is real</w:t>
      </w:r>
      <w:r>
        <w:t xml:space="preserve">. </w:t>
      </w:r>
      <w:r w:rsidRPr="006B1A20">
        <w:rPr>
          <w:rStyle w:val="Emphasis"/>
        </w:rPr>
        <w:t>Ukraine is heavily dependent upon nuclear power</w:t>
      </w:r>
      <w:r>
        <w:t xml:space="preserve">, maintaining four nuclear power plants and stewardship of the shattered nuclear site at Chernobyl. </w:t>
      </w:r>
      <w:r w:rsidRPr="006B1A20">
        <w:rPr>
          <w:rStyle w:val="Emphasis"/>
        </w:rPr>
        <w:t xml:space="preserve">In a major war, all </w:t>
      </w:r>
      <w:r w:rsidRPr="00751DBD">
        <w:rPr>
          <w:rStyle w:val="Emphasis"/>
          <w:highlight w:val="green"/>
        </w:rPr>
        <w:t>15 reactors</w:t>
      </w:r>
      <w:r w:rsidRPr="006B1A20">
        <w:rPr>
          <w:rStyle w:val="Emphasis"/>
        </w:rPr>
        <w:t xml:space="preserve"> at Ukraine’s nuclear power facilities would be </w:t>
      </w:r>
      <w:r w:rsidRPr="00751DBD">
        <w:rPr>
          <w:rStyle w:val="Emphasis"/>
          <w:highlight w:val="green"/>
        </w:rPr>
        <w:t>at risk</w:t>
      </w:r>
      <w:r w:rsidRPr="006B1A20">
        <w:rPr>
          <w:rStyle w:val="Emphasis"/>
        </w:rPr>
        <w:t xml:space="preserve">, but </w:t>
      </w:r>
      <w:r w:rsidRPr="00751DBD">
        <w:rPr>
          <w:rStyle w:val="Emphasis"/>
          <w:highlight w:val="green"/>
        </w:rPr>
        <w:t>even</w:t>
      </w:r>
      <w:r w:rsidRPr="006B1A20">
        <w:rPr>
          <w:rStyle w:val="Emphasis"/>
        </w:rPr>
        <w:t xml:space="preserve"> a </w:t>
      </w:r>
      <w:r w:rsidRPr="00751DBD">
        <w:rPr>
          <w:rStyle w:val="Emphasis"/>
          <w:highlight w:val="green"/>
        </w:rPr>
        <w:t>desultory</w:t>
      </w:r>
      <w:r w:rsidRPr="006B1A20">
        <w:rPr>
          <w:rStyle w:val="Emphasis"/>
        </w:rPr>
        <w:t xml:space="preserve"> Russian </w:t>
      </w:r>
      <w:r w:rsidRPr="00751DBD">
        <w:rPr>
          <w:rStyle w:val="Emphasis"/>
          <w:highlight w:val="green"/>
        </w:rPr>
        <w:t>incursion</w:t>
      </w:r>
      <w:r w:rsidRPr="006B1A20">
        <w:rPr>
          <w:rStyle w:val="Emphasis"/>
        </w:rPr>
        <w:t xml:space="preserve"> into eastern Ukraine is likely to </w:t>
      </w:r>
      <w:r w:rsidRPr="00751DBD">
        <w:rPr>
          <w:rStyle w:val="Emphasis"/>
          <w:highlight w:val="green"/>
        </w:rPr>
        <w:t>expose at least six</w:t>
      </w:r>
      <w:r w:rsidRPr="006B1A20">
        <w:rPr>
          <w:rStyle w:val="Emphasis"/>
        </w:rPr>
        <w:t xml:space="preserve"> active reactors to the uncertainty of a ground combat environment.</w:t>
      </w:r>
    </w:p>
    <w:p w14:paraId="1E299BA7" w14:textId="77777777" w:rsidR="00016758" w:rsidRDefault="00016758" w:rsidP="00016758"/>
    <w:p w14:paraId="3D4528EA" w14:textId="77777777" w:rsidR="00016758" w:rsidRDefault="00016758" w:rsidP="00016758">
      <w:r>
        <w:t xml:space="preserve">The world has little experience with reactors in a war zone. Since humanity first harnessed the atom, the world has only experienced two “major” accidents—Chernobyl and Japan’s Fukushima disaster. </w:t>
      </w:r>
      <w:r w:rsidRPr="006B1A20">
        <w:rPr>
          <w:rStyle w:val="Emphasis"/>
        </w:rPr>
        <w:t xml:space="preserve">A Russian invasion, coupled with an extended conventional war throughout Ukraine, could </w:t>
      </w:r>
      <w:r w:rsidRPr="00751DBD">
        <w:rPr>
          <w:rStyle w:val="Emphasis"/>
          <w:highlight w:val="green"/>
        </w:rPr>
        <w:t>generate multiple</w:t>
      </w:r>
      <w:r w:rsidRPr="006B1A20">
        <w:rPr>
          <w:rStyle w:val="Emphasis"/>
        </w:rPr>
        <w:t xml:space="preserve"> International Atomic Energy Agency “</w:t>
      </w:r>
      <w:r w:rsidRPr="00751DBD">
        <w:rPr>
          <w:rStyle w:val="Emphasis"/>
          <w:highlight w:val="green"/>
        </w:rPr>
        <w:t>Level 7” accidents</w:t>
      </w:r>
      <w:r w:rsidRPr="006B1A20">
        <w:rPr>
          <w:rStyle w:val="Emphasis"/>
        </w:rPr>
        <w:t xml:space="preserve"> in a matter of days</w:t>
      </w:r>
      <w:r>
        <w:t xml:space="preserve">. Such a contingency would induce a massive refugee exodus and could render much of Ukraine uninhabitable for decades. </w:t>
      </w:r>
    </w:p>
    <w:p w14:paraId="213F6B48" w14:textId="77777777" w:rsidR="00016758" w:rsidRDefault="00016758" w:rsidP="00016758"/>
    <w:p w14:paraId="19036D92" w14:textId="77777777" w:rsidR="00016758" w:rsidRDefault="00016758" w:rsidP="00016758">
      <w:r>
        <w:t xml:space="preserve">Turning the Ukraine into a dystopian landscape, pockmarked by radioactive exclusion zones, would be an extreme method to obtain the defensive zone Russian President Vladimir Putin seems to want. </w:t>
      </w:r>
      <w:r w:rsidRPr="00751DBD">
        <w:rPr>
          <w:rStyle w:val="Emphasis"/>
          <w:highlight w:val="green"/>
        </w:rPr>
        <w:t>Managing</w:t>
      </w:r>
      <w:r w:rsidRPr="006B1A20">
        <w:rPr>
          <w:rStyle w:val="Emphasis"/>
        </w:rPr>
        <w:t xml:space="preserve"> a </w:t>
      </w:r>
      <w:r w:rsidRPr="00751DBD">
        <w:rPr>
          <w:rStyle w:val="Emphasis"/>
          <w:highlight w:val="green"/>
        </w:rPr>
        <w:t>massive</w:t>
      </w:r>
      <w:r w:rsidRPr="006B1A20">
        <w:rPr>
          <w:rStyle w:val="Emphasis"/>
        </w:rPr>
        <w:t xml:space="preserve"> Western-focused </w:t>
      </w:r>
      <w:r w:rsidRPr="00751DBD">
        <w:rPr>
          <w:rStyle w:val="Emphasis"/>
          <w:highlight w:val="green"/>
        </w:rPr>
        <w:t>migratory crisis and environmental cleanup</w:t>
      </w:r>
      <w:r w:rsidRPr="006B1A20">
        <w:rPr>
          <w:rStyle w:val="Emphasis"/>
        </w:rPr>
        <w:t xml:space="preserve"> would </w:t>
      </w:r>
      <w:r w:rsidRPr="00751DBD">
        <w:rPr>
          <w:rStyle w:val="Emphasis"/>
          <w:highlight w:val="green"/>
        </w:rPr>
        <w:t>absorb Europe for years</w:t>
      </w:r>
      <w:r>
        <w:t xml:space="preserve">. </w:t>
      </w:r>
      <w:r w:rsidRPr="006B1A20">
        <w:rPr>
          <w:rStyle w:val="Emphasis"/>
        </w:rPr>
        <w:t xml:space="preserve">The work would </w:t>
      </w:r>
      <w:r w:rsidRPr="00524B18">
        <w:rPr>
          <w:rStyle w:val="Emphasis"/>
          <w:highlight w:val="green"/>
        </w:rPr>
        <w:t>distract</w:t>
      </w:r>
      <w:r w:rsidRPr="006B1A20">
        <w:rPr>
          <w:rStyle w:val="Emphasis"/>
        </w:rPr>
        <w:t xml:space="preserve"> European </w:t>
      </w:r>
      <w:r w:rsidRPr="00524B18">
        <w:rPr>
          <w:rStyle w:val="Emphasis"/>
          <w:highlight w:val="green"/>
        </w:rPr>
        <w:t>leaders and</w:t>
      </w:r>
      <w:r w:rsidRPr="006B1A20">
        <w:rPr>
          <w:rStyle w:val="Emphasis"/>
        </w:rPr>
        <w:t xml:space="preserve"> </w:t>
      </w:r>
      <w:r w:rsidRPr="00524B18">
        <w:rPr>
          <w:rStyle w:val="Emphasis"/>
          <w:highlight w:val="green"/>
        </w:rPr>
        <w:t>empower nativist governments</w:t>
      </w:r>
      <w:r w:rsidRPr="006B1A20">
        <w:rPr>
          <w:rStyle w:val="Emphasis"/>
        </w:rPr>
        <w:t xml:space="preserve"> that tend to be aligned with Russia’s baser interests, </w:t>
      </w:r>
      <w:r w:rsidRPr="00524B18">
        <w:rPr>
          <w:rStyle w:val="Emphasis"/>
          <w:highlight w:val="green"/>
        </w:rPr>
        <w:t>giving</w:t>
      </w:r>
      <w:r w:rsidRPr="006B1A20">
        <w:rPr>
          <w:rStyle w:val="Emphasis"/>
        </w:rPr>
        <w:t xml:space="preserve"> an </w:t>
      </w:r>
      <w:r w:rsidRPr="006B1A20">
        <w:rPr>
          <w:rStyle w:val="Emphasis"/>
        </w:rPr>
        <w:lastRenderedPageBreak/>
        <w:t xml:space="preserve">overextended </w:t>
      </w:r>
      <w:r w:rsidRPr="00524B18">
        <w:rPr>
          <w:rStyle w:val="Emphasis"/>
          <w:highlight w:val="green"/>
        </w:rPr>
        <w:t>Russia breathing room</w:t>
      </w:r>
      <w:r w:rsidRPr="006B1A20">
        <w:rPr>
          <w:rStyle w:val="Emphasis"/>
        </w:rPr>
        <w:t xml:space="preserve"> as the country teeters on the brink of technological, demographic, and financial exhaustion</w:t>
      </w:r>
      <w:r>
        <w:t xml:space="preserve">. </w:t>
      </w:r>
    </w:p>
    <w:p w14:paraId="338F274C" w14:textId="77777777" w:rsidR="00016758" w:rsidRDefault="00016758" w:rsidP="00016758"/>
    <w:p w14:paraId="15E35D5D" w14:textId="77777777" w:rsidR="00016758" w:rsidRPr="00751DBD" w:rsidRDefault="00016758" w:rsidP="00016758">
      <w:pPr>
        <w:rPr>
          <w:rStyle w:val="Emphasis"/>
        </w:rPr>
      </w:pPr>
      <w:r>
        <w:t xml:space="preserve">Put bluntly, </w:t>
      </w:r>
      <w:r w:rsidRPr="006B1A20">
        <w:rPr>
          <w:rStyle w:val="Emphasis"/>
        </w:rPr>
        <w:t>the integrity of Ukrainian nuclear reactors is a strategic matter, critical for both NATO and non-NATO countries alike</w:t>
      </w:r>
      <w:r>
        <w:t xml:space="preserve">. Causing a severe radiological accident for strategic purposes is unacceptable. </w:t>
      </w:r>
      <w:r w:rsidRPr="00751DBD">
        <w:rPr>
          <w:rStyle w:val="Emphasis"/>
        </w:rPr>
        <w:t xml:space="preserve">A deliberate </w:t>
      </w:r>
      <w:r w:rsidRPr="00524B18">
        <w:rPr>
          <w:rStyle w:val="Emphasis"/>
          <w:highlight w:val="green"/>
        </w:rPr>
        <w:t>aggravation</w:t>
      </w:r>
      <w:r w:rsidRPr="00751DBD">
        <w:rPr>
          <w:rStyle w:val="Emphasis"/>
        </w:rPr>
        <w:t xml:space="preserve"> </w:t>
      </w:r>
      <w:r w:rsidRPr="00524B18">
        <w:rPr>
          <w:rStyle w:val="Emphasis"/>
          <w:highlight w:val="green"/>
        </w:rPr>
        <w:t>of</w:t>
      </w:r>
      <w:r w:rsidRPr="00751DBD">
        <w:rPr>
          <w:rStyle w:val="Emphasis"/>
        </w:rPr>
        <w:t xml:space="preserve"> an emerging nuclear </w:t>
      </w:r>
      <w:r w:rsidRPr="00524B18">
        <w:rPr>
          <w:rStyle w:val="Emphasis"/>
          <w:highlight w:val="green"/>
        </w:rPr>
        <w:t>catastrophe</w:t>
      </w:r>
      <w:r w:rsidRPr="00751DBD">
        <w:rPr>
          <w:rStyle w:val="Emphasis"/>
        </w:rPr>
        <w:t>—preventing mitigation measures or allowing reactors to deliberately melt down and potentially contaminate wide portions of Europe—</w:t>
      </w:r>
      <w:r w:rsidRPr="00524B18">
        <w:rPr>
          <w:rStyle w:val="Emphasis"/>
          <w:sz w:val="26"/>
          <w:szCs w:val="26"/>
          <w:highlight w:val="green"/>
        </w:rPr>
        <w:t>would</w:t>
      </w:r>
      <w:r w:rsidRPr="00751DBD">
        <w:rPr>
          <w:rStyle w:val="Emphasis"/>
          <w:sz w:val="26"/>
          <w:szCs w:val="26"/>
        </w:rPr>
        <w:t xml:space="preserve"> simply </w:t>
      </w:r>
      <w:r w:rsidRPr="00524B18">
        <w:rPr>
          <w:rStyle w:val="Emphasis"/>
          <w:sz w:val="26"/>
          <w:szCs w:val="26"/>
          <w:highlight w:val="green"/>
        </w:rPr>
        <w:t>be nuclear war</w:t>
      </w:r>
      <w:r w:rsidRPr="00751DBD">
        <w:rPr>
          <w:rStyle w:val="Emphasis"/>
          <w:sz w:val="26"/>
          <w:szCs w:val="26"/>
        </w:rPr>
        <w:t xml:space="preserve">fare </w:t>
      </w:r>
      <w:r w:rsidRPr="00524B18">
        <w:rPr>
          <w:rStyle w:val="Emphasis"/>
          <w:sz w:val="26"/>
          <w:szCs w:val="26"/>
          <w:highlight w:val="green"/>
        </w:rPr>
        <w:t>without bombs</w:t>
      </w:r>
      <w:r w:rsidRPr="00751DBD">
        <w:rPr>
          <w:rStyle w:val="Emphasis"/>
          <w:sz w:val="26"/>
          <w:szCs w:val="26"/>
        </w:rPr>
        <w:t>.</w:t>
      </w:r>
      <w:r w:rsidRPr="00751DBD">
        <w:rPr>
          <w:rStyle w:val="Emphasis"/>
        </w:rPr>
        <w:t xml:space="preserve">  </w:t>
      </w:r>
    </w:p>
    <w:p w14:paraId="4A7E26F1" w14:textId="77777777" w:rsidR="00016758" w:rsidRDefault="00016758" w:rsidP="00016758">
      <w:pPr>
        <w:pStyle w:val="Heading3"/>
        <w:rPr>
          <w:rStyle w:val="Style13ptBold"/>
          <w:b/>
          <w:bCs w:val="0"/>
        </w:rPr>
      </w:pPr>
      <w:r>
        <w:rPr>
          <w:rStyle w:val="Style13ptBold"/>
          <w:bCs w:val="0"/>
        </w:rPr>
        <w:lastRenderedPageBreak/>
        <w:t>1NC - CP</w:t>
      </w:r>
    </w:p>
    <w:p w14:paraId="64A8BE28" w14:textId="77777777" w:rsidR="00016758" w:rsidRPr="004B181C" w:rsidRDefault="00016758" w:rsidP="00016758">
      <w:pPr>
        <w:pStyle w:val="Heading4"/>
        <w:rPr>
          <w:b w:val="0"/>
          <w:bCs w:val="0"/>
        </w:rPr>
      </w:pPr>
      <w:r w:rsidRPr="004B181C">
        <w:rPr>
          <w:rStyle w:val="Style13ptBold"/>
          <w:bCs w:val="0"/>
        </w:rPr>
        <w:t xml:space="preserve">CP </w:t>
      </w:r>
      <w:proofErr w:type="gramStart"/>
      <w:r w:rsidRPr="004B181C">
        <w:rPr>
          <w:rStyle w:val="Style13ptBold"/>
          <w:bCs w:val="0"/>
        </w:rPr>
        <w:t>text :</w:t>
      </w:r>
      <w:proofErr w:type="gramEnd"/>
      <w:r w:rsidRPr="004B181C">
        <w:rPr>
          <w:rStyle w:val="Style13ptBold"/>
          <w:bCs w:val="0"/>
        </w:rPr>
        <w:t xml:space="preserve"> States should create a regulatory environment </w:t>
      </w:r>
      <w:r>
        <w:rPr>
          <w:rStyle w:val="Style13ptBold"/>
          <w:bCs w:val="0"/>
        </w:rPr>
        <w:t>framework for space.</w:t>
      </w:r>
    </w:p>
    <w:p w14:paraId="3893FB85" w14:textId="77777777" w:rsidR="00016758" w:rsidRPr="005D0DD4" w:rsidRDefault="00016758" w:rsidP="00016758">
      <w:pPr>
        <w:pStyle w:val="Heading4"/>
        <w:rPr>
          <w:rStyle w:val="Style13ptBold"/>
          <w:b/>
          <w:bCs w:val="0"/>
        </w:rPr>
      </w:pPr>
      <w:r w:rsidRPr="005D0DD4">
        <w:rPr>
          <w:rStyle w:val="Style13ptBold"/>
          <w:bCs w:val="0"/>
        </w:rPr>
        <w:t xml:space="preserve">Solves the </w:t>
      </w:r>
      <w:proofErr w:type="spellStart"/>
      <w:r w:rsidRPr="005D0DD4">
        <w:rPr>
          <w:rStyle w:val="Style13ptBold"/>
          <w:bCs w:val="0"/>
        </w:rPr>
        <w:t>aff</w:t>
      </w:r>
      <w:proofErr w:type="spellEnd"/>
    </w:p>
    <w:p w14:paraId="2024E1E1" w14:textId="77777777" w:rsidR="00016758" w:rsidRDefault="00016758" w:rsidP="00016758">
      <w:proofErr w:type="spellStart"/>
      <w:r w:rsidRPr="005D0DD4">
        <w:rPr>
          <w:rStyle w:val="Style13ptBold"/>
        </w:rPr>
        <w:t>Weinzierl</w:t>
      </w:r>
      <w:proofErr w:type="spellEnd"/>
      <w:r w:rsidRPr="005D0DD4">
        <w:rPr>
          <w:rStyle w:val="Style13ptBold"/>
        </w:rPr>
        <w:t xml:space="preserve"> and Sarang 21</w:t>
      </w:r>
      <w:r>
        <w:t xml:space="preserve">[ Matt </w:t>
      </w:r>
      <w:proofErr w:type="spellStart"/>
      <w:r>
        <w:t>Weinzierl</w:t>
      </w:r>
      <w:proofErr w:type="spellEnd"/>
      <w:r>
        <w:t xml:space="preserve"> is an American academic. He is a Professor of Business Administration at the Harvard Business School. and Mehak Sarang works with the Space Exploration Initiative. HBR “The Commercial Space Age Is Here” 2/12/2021 </w:t>
      </w:r>
      <w:hyperlink r:id="rId11" w:history="1">
        <w:r w:rsidRPr="000A5EFE">
          <w:rPr>
            <w:rStyle w:val="Hyperlink"/>
          </w:rPr>
          <w:t>https://hbr.org/2021/02/the-commercial-space-age-is-here</w:t>
        </w:r>
      </w:hyperlink>
      <w:r>
        <w:t xml:space="preserve"> brackets in </w:t>
      </w:r>
      <w:proofErr w:type="spellStart"/>
      <w:r>
        <w:t>og</w:t>
      </w:r>
      <w:proofErr w:type="spellEnd"/>
      <w:r>
        <w:t xml:space="preserve"> text]//</w:t>
      </w:r>
      <w:proofErr w:type="spellStart"/>
      <w:r>
        <w:t>aaditg</w:t>
      </w:r>
      <w:proofErr w:type="spellEnd"/>
    </w:p>
    <w:p w14:paraId="41FA2FEF" w14:textId="36E15F7B" w:rsidR="00016758" w:rsidRDefault="00016758" w:rsidP="00016758">
      <w:pPr>
        <w:rPr>
          <w:rStyle w:val="Emphasis"/>
        </w:rPr>
      </w:pPr>
      <w:r>
        <w:t xml:space="preserve">First, as part of a general shift to that more decentralized, market-oriented space sector, </w:t>
      </w:r>
      <w:r w:rsidRPr="005D0DD4">
        <w:rPr>
          <w:rStyle w:val="StyleUnderline"/>
          <w:highlight w:val="green"/>
        </w:rPr>
        <w:t>policymakers should consider</w:t>
      </w:r>
      <w:r w:rsidRPr="009D13C9">
        <w:rPr>
          <w:rStyle w:val="StyleUnderline"/>
        </w:rPr>
        <w:t xml:space="preserve"> allowing private space </w:t>
      </w:r>
      <w:r w:rsidRPr="005D0DD4">
        <w:rPr>
          <w:rStyle w:val="StyleUnderline"/>
          <w:highlight w:val="green"/>
        </w:rPr>
        <w:t>tourists</w:t>
      </w:r>
      <w:r w:rsidRPr="009D13C9">
        <w:rPr>
          <w:rStyle w:val="StyleUnderline"/>
        </w:rPr>
        <w:t xml:space="preserve"> and settlers </w:t>
      </w:r>
      <w:r w:rsidRPr="005D0DD4">
        <w:rPr>
          <w:rStyle w:val="StyleUnderline"/>
          <w:highlight w:val="green"/>
        </w:rPr>
        <w:t>to</w:t>
      </w:r>
      <w:r w:rsidRPr="009D13C9">
        <w:rPr>
          <w:rStyle w:val="StyleUnderline"/>
        </w:rPr>
        <w:t xml:space="preserve"> voluntarily </w:t>
      </w:r>
      <w:r w:rsidRPr="005D0DD4">
        <w:rPr>
          <w:rStyle w:val="StyleUnderline"/>
          <w:highlight w:val="green"/>
        </w:rPr>
        <w:t>take on more risk</w:t>
      </w:r>
      <w:r>
        <w:t xml:space="preserve"> </w:t>
      </w:r>
      <w:r w:rsidRPr="009D13C9">
        <w:rPr>
          <w:rStyle w:val="StyleUnderline"/>
        </w:rPr>
        <w:t>than states would tolerate for government-employed astronauts.</w:t>
      </w:r>
      <w:r>
        <w:t xml:space="preserve"> In the long run, </w:t>
      </w:r>
      <w:r w:rsidRPr="009D13C9">
        <w:rPr>
          <w:rStyle w:val="Emphasis"/>
        </w:rPr>
        <w:t xml:space="preserve">ensuring high safety levels will be essential to convince larger numbers of people to travel or live in space, but in the early years of exploration, </w:t>
      </w:r>
      <w:r w:rsidRPr="005D0DD4">
        <w:rPr>
          <w:rStyle w:val="Emphasis"/>
          <w:highlight w:val="green"/>
        </w:rPr>
        <w:t>too great an aversion</w:t>
      </w:r>
      <w:r w:rsidRPr="009D13C9">
        <w:rPr>
          <w:rStyle w:val="Emphasis"/>
        </w:rPr>
        <w:t xml:space="preserve"> to risk </w:t>
      </w:r>
      <w:r w:rsidRPr="005D0DD4">
        <w:rPr>
          <w:rStyle w:val="Emphasis"/>
          <w:highlight w:val="green"/>
        </w:rPr>
        <w:t>will stop progress</w:t>
      </w:r>
      <w:r w:rsidRPr="009D13C9">
        <w:rPr>
          <w:rStyle w:val="Emphasis"/>
        </w:rPr>
        <w:t xml:space="preserve"> before it starts.</w:t>
      </w:r>
      <w:r>
        <w:rPr>
          <w:rStyle w:val="Emphasis"/>
        </w:rPr>
        <w:t xml:space="preserve"> </w:t>
      </w:r>
      <w:r>
        <w:t xml:space="preserve">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 </w:t>
      </w:r>
      <w:r w:rsidRPr="009D13C9">
        <w:rPr>
          <w:rStyle w:val="Emphasis"/>
        </w:rPr>
        <w:t>Because of private companies’ greater tolerance for risk, this shift catalyzed a burst of activity in the sector — sometimes referred to as “New Space.”</w:t>
      </w:r>
      <w:r>
        <w:t xml:space="preserve"> A similar shift in how we approach voluntary risk-taking by private-sector astronauts may be necessary </w:t>
      </w:r>
      <w:proofErr w:type="gramStart"/>
      <w:r>
        <w:t>in order to</w:t>
      </w:r>
      <w:proofErr w:type="gramEnd"/>
      <w:r>
        <w:t xml:space="preserve"> launch the space-for-space economy. 2. Judiciously implementing government regulation and support. Second, as with most markets, developing a stable </w:t>
      </w:r>
      <w:r w:rsidRPr="005D0DD4">
        <w:rPr>
          <w:rStyle w:val="Emphasis"/>
          <w:highlight w:val="green"/>
        </w:rPr>
        <w:t>space economy will depend on</w:t>
      </w:r>
      <w:r w:rsidRPr="009D13C9">
        <w:rPr>
          <w:rStyle w:val="Emphasis"/>
        </w:rPr>
        <w:t xml:space="preserve"> judicious </w:t>
      </w:r>
      <w:r w:rsidRPr="005D0DD4">
        <w:rPr>
          <w:rStyle w:val="Emphasis"/>
          <w:highlight w:val="green"/>
        </w:rPr>
        <w:t>government regulation</w:t>
      </w:r>
      <w:r w:rsidRPr="009D13C9">
        <w:rPr>
          <w:rStyle w:val="Emphasis"/>
        </w:rPr>
        <w:t xml:space="preserve"> and support. </w:t>
      </w:r>
      <w:r w:rsidRPr="005D0DD4">
        <w:rPr>
          <w:rStyle w:val="StyleUnderline"/>
          <w:highlight w:val="green"/>
        </w:rPr>
        <w:t>NASA a</w:t>
      </w:r>
      <w:r w:rsidRPr="005D0DD4">
        <w:rPr>
          <w:rStyle w:val="StyleUnderline"/>
        </w:rPr>
        <w:t>nd</w:t>
      </w:r>
      <w:r w:rsidRPr="009D13C9">
        <w:rPr>
          <w:rStyle w:val="StyleUnderline"/>
        </w:rPr>
        <w:t xml:space="preserve"> the U.S. Commerce and State Departments’ </w:t>
      </w:r>
      <w:r w:rsidRPr="005D0DD4">
        <w:rPr>
          <w:rStyle w:val="StyleUnderline"/>
          <w:highlight w:val="green"/>
        </w:rPr>
        <w:t>recent recommitment to “create a regulatory environment</w:t>
      </w:r>
      <w:r>
        <w:t xml:space="preserve"> in [low-Earth orbit] that </w:t>
      </w:r>
      <w:r w:rsidRPr="005D0DD4">
        <w:rPr>
          <w:rStyle w:val="Emphasis"/>
          <w:highlight w:val="green"/>
        </w:rPr>
        <w:t>enables</w:t>
      </w:r>
      <w:r w:rsidRPr="009D13C9">
        <w:rPr>
          <w:rStyle w:val="Emphasis"/>
        </w:rPr>
        <w:t xml:space="preserve"> American </w:t>
      </w:r>
      <w:r w:rsidRPr="005D0DD4">
        <w:rPr>
          <w:rStyle w:val="Emphasis"/>
          <w:highlight w:val="green"/>
        </w:rPr>
        <w:t>commercial activities to thrive</w:t>
      </w:r>
      <w:r w:rsidRPr="009D13C9">
        <w:rPr>
          <w:rStyle w:val="Emphasis"/>
        </w:rPr>
        <w:t>”</w:t>
      </w:r>
      <w:r>
        <w:t xml:space="preserve"> is a good sign that the government is on a path of continued collaboration with industry, but there’s still a long way to go. </w:t>
      </w:r>
      <w:r w:rsidRPr="005D0DD4">
        <w:rPr>
          <w:rStyle w:val="Emphasis"/>
          <w:highlight w:val="green"/>
        </w:rPr>
        <w:t>Governments should start by clarifying how property rights</w:t>
      </w:r>
      <w:r w:rsidRPr="009D13C9">
        <w:rPr>
          <w:rStyle w:val="Emphasis"/>
        </w:rPr>
        <w:t xml:space="preserve"> over limited resources such as water on Mars, ice on the Moon, or orbital slots (i.e., “parking spots” in space) will be governed.</w:t>
      </w:r>
      <w:r>
        <w:t xml:space="preserve"> </w:t>
      </w:r>
      <w:r w:rsidRPr="005D0DD4">
        <w:rPr>
          <w:rStyle w:val="StyleUnderline"/>
          <w:highlight w:val="green"/>
        </w:rPr>
        <w:t>Recent steps</w:t>
      </w:r>
      <w:r w:rsidRPr="009D13C9">
        <w:rPr>
          <w:rStyle w:val="StyleUnderline"/>
        </w:rPr>
        <w:t xml:space="preserve"> — i</w:t>
      </w:r>
      <w:r w:rsidRPr="005D0DD4">
        <w:rPr>
          <w:rStyle w:val="StyleUnderline"/>
          <w:highlight w:val="green"/>
        </w:rPr>
        <w:t>ncluding</w:t>
      </w:r>
      <w:r w:rsidRPr="009D13C9">
        <w:rPr>
          <w:rStyle w:val="StyleUnderline"/>
        </w:rPr>
        <w:t xml:space="preserve"> NASA’s </w:t>
      </w:r>
      <w:r w:rsidRPr="005D0DD4">
        <w:rPr>
          <w:rStyle w:val="StyleUnderline"/>
          <w:highlight w:val="green"/>
        </w:rPr>
        <w:t>offer to purchase lunar soil</w:t>
      </w:r>
      <w:r w:rsidRPr="009D13C9">
        <w:rPr>
          <w:rStyle w:val="StyleUnderline"/>
        </w:rPr>
        <w:t xml:space="preserve"> and rocks, last April’s Executive Order on the governance of space resources, and the 2015 Commercial Space Launch Competitiveness Act </w:t>
      </w:r>
      <w:r w:rsidRPr="005D0DD4">
        <w:rPr>
          <w:rStyle w:val="StyleUnderline"/>
          <w:highlight w:val="green"/>
        </w:rPr>
        <w:t>— indicate</w:t>
      </w:r>
      <w:r w:rsidRPr="009D13C9">
        <w:rPr>
          <w:rStyle w:val="StyleUnderline"/>
        </w:rPr>
        <w:t xml:space="preserve"> t</w:t>
      </w:r>
      <w:r>
        <w:t xml:space="preserve">hat the U.S. </w:t>
      </w:r>
      <w:r w:rsidRPr="005D0DD4">
        <w:rPr>
          <w:rStyle w:val="StyleUnderline"/>
          <w:highlight w:val="green"/>
        </w:rPr>
        <w:t>government is interested</w:t>
      </w:r>
      <w:r w:rsidRPr="005D0DD4">
        <w:rPr>
          <w:highlight w:val="green"/>
        </w:rPr>
        <w:t xml:space="preserve"> </w:t>
      </w:r>
      <w:r w:rsidRPr="005D0DD4">
        <w:rPr>
          <w:rStyle w:val="StyleUnderline"/>
          <w:highlight w:val="green"/>
        </w:rPr>
        <w:t>in establishing</w:t>
      </w:r>
      <w:r w:rsidRPr="005D0DD4">
        <w:rPr>
          <w:rStyle w:val="StyleUnderline"/>
        </w:rPr>
        <w:t xml:space="preserve"> some form of regulatory</w:t>
      </w:r>
      <w:r w:rsidRPr="005D0DD4">
        <w:rPr>
          <w:rStyle w:val="StyleUnderline"/>
          <w:highlight w:val="green"/>
        </w:rPr>
        <w:t xml:space="preserve"> framework</w:t>
      </w:r>
      <w:r>
        <w:t xml:space="preserve"> to support the economic development of space. In 2017, Luxembourg became the first European country to establish a legal framework securing private rights over resources mined in space, and </w:t>
      </w:r>
      <w:r w:rsidRPr="009D13C9">
        <w:rPr>
          <w:rStyle w:val="StyleUnderline"/>
        </w:rPr>
        <w:t>similar steps have been taken at the domestic level in Japan and the United Arab Emirates</w:t>
      </w:r>
      <w:r>
        <w:t xml:space="preserve">. Moreover, nine countries (though Russia and China are notably missing) have signed the Artemis Accords,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w:t>
      </w:r>
      <w:r w:rsidRPr="005D0DD4">
        <w:rPr>
          <w:rStyle w:val="StyleUnderline"/>
          <w:highlight w:val="green"/>
        </w:rPr>
        <w:t>governments should continue to fill the financial gaps</w:t>
      </w:r>
      <w:r w:rsidRPr="009D13C9">
        <w:rPr>
          <w:rStyle w:val="StyleUnderline"/>
        </w:rPr>
        <w:t xml:space="preserve"> in the still-maturing space-for-space economic</w:t>
      </w:r>
      <w:r>
        <w:t xml:space="preserve"> ecosystem </w:t>
      </w:r>
      <w:r w:rsidRPr="009D13C9">
        <w:rPr>
          <w:rStyle w:val="StyleUnderline"/>
        </w:rPr>
        <w:t>by funding basic scientific research in support of sending humans to space, and by providing contracts to space startups.</w:t>
      </w:r>
      <w:r>
        <w:t xml:space="preserve"> Similarly, while excessive regulation will stifle the industry, </w:t>
      </w:r>
      <w:r w:rsidRPr="009D13C9">
        <w:rPr>
          <w:rStyle w:val="Emphasis"/>
        </w:rPr>
        <w:t>some government incentives, such as policies to reduce space debris, can help reduce the costs of operating in space for everyone in ways that would be difficult to coordinate independently.</w:t>
      </w:r>
    </w:p>
    <w:p w14:paraId="272BC18C" w14:textId="77777777" w:rsidR="00016758" w:rsidRDefault="00016758" w:rsidP="00016758">
      <w:pPr>
        <w:pStyle w:val="Heading1"/>
      </w:pPr>
      <w:r>
        <w:lastRenderedPageBreak/>
        <w:t>DA - CCP</w:t>
      </w:r>
    </w:p>
    <w:p w14:paraId="54ACD97F" w14:textId="77777777" w:rsidR="00016758" w:rsidRPr="00C43880" w:rsidRDefault="00016758" w:rsidP="00016758">
      <w:pPr>
        <w:pStyle w:val="Heading4"/>
      </w:pPr>
      <w:r>
        <w:t>Xi’s regime is stable now, but its success depends on strong growth and private sector development.</w:t>
      </w:r>
    </w:p>
    <w:p w14:paraId="0620BB7A" w14:textId="77777777" w:rsidR="00016758" w:rsidRPr="00C43880" w:rsidRDefault="00016758" w:rsidP="00016758">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2" w:history="1">
        <w:r w:rsidRPr="00C43880">
          <w:rPr>
            <w:rStyle w:val="Hyperlink"/>
          </w:rPr>
          <w:t>Rana Mitter</w:t>
        </w:r>
      </w:hyperlink>
      <w:r w:rsidRPr="00C43880">
        <w:t xml:space="preserve"> is a professor of the history and politics of modern China at Oxford. </w:t>
      </w:r>
      <w:hyperlink r:id="rId13"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4" w:history="1">
        <w:r w:rsidRPr="00D57645">
          <w:rPr>
            <w:rStyle w:val="Hyperlink"/>
          </w:rPr>
          <w:t>https://hbr.org/2021/05/what-the-west-gets-wrong-about-china accessed 12/14/21</w:t>
        </w:r>
      </w:hyperlink>
      <w:r>
        <w:t>] Adam</w:t>
      </w:r>
    </w:p>
    <w:p w14:paraId="30C4DEBC" w14:textId="77777777" w:rsidR="00016758" w:rsidRPr="00607D72" w:rsidRDefault="00016758" w:rsidP="00016758">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BA19A9B" w14:textId="77777777" w:rsidR="00016758" w:rsidRPr="00607D72" w:rsidRDefault="00016758" w:rsidP="00016758">
      <w:pPr>
        <w:rPr>
          <w:rStyle w:val="StyleUnderline"/>
        </w:rPr>
      </w:pPr>
      <w:r w:rsidRPr="00607D72">
        <w:rPr>
          <w:rStyle w:val="StyleUnderline"/>
        </w:rPr>
        <w:t>China has also defied predictions that its authoritarianism would inhibit its capacity to </w:t>
      </w:r>
      <w:hyperlink r:id="rId15"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51B4EAA6" w14:textId="77777777" w:rsidR="00016758" w:rsidRDefault="00016758" w:rsidP="00016758">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49AC0F1" w14:textId="77777777" w:rsidR="00016758" w:rsidRDefault="00016758" w:rsidP="00016758">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5FE8A0D6" w14:textId="77777777" w:rsidR="00016758" w:rsidRDefault="00016758" w:rsidP="00016758">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6" w:history="1">
        <w:r w:rsidRPr="00E24A24">
          <w:rPr>
            <w:rStyle w:val="Hyperlink"/>
          </w:rPr>
          <w:t>https://www.technologyreview.com/2021/01/21/1016513/china-private-commercial-space-industry-dominance/</w:t>
        </w:r>
      </w:hyperlink>
      <w:r>
        <w:t xml:space="preserve"> accessed 12/14/21] Adam</w:t>
      </w:r>
    </w:p>
    <w:p w14:paraId="7A6F0FEC" w14:textId="77777777" w:rsidR="00016758" w:rsidRPr="00BC42E1" w:rsidRDefault="00016758" w:rsidP="00016758">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11C2DD4E" w14:textId="77777777" w:rsidR="00016758" w:rsidRPr="00473116" w:rsidRDefault="00016758" w:rsidP="00016758">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7"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7BB0A384" w14:textId="77777777" w:rsidR="00016758" w:rsidRPr="00761F18" w:rsidRDefault="00016758" w:rsidP="00016758">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27E0945" w14:textId="77777777" w:rsidR="00016758" w:rsidRPr="00BC42E1" w:rsidRDefault="00016758" w:rsidP="00016758">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8"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783681E4" w14:textId="77777777" w:rsidR="00016758" w:rsidRPr="00BC42E1" w:rsidRDefault="00016758" w:rsidP="00016758">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5E220242" w14:textId="77777777" w:rsidR="00016758" w:rsidRPr="00BC42E1" w:rsidRDefault="00016758" w:rsidP="00016758">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9"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9BD96AF" w14:textId="77777777" w:rsidR="00016758" w:rsidRPr="00BC42E1" w:rsidRDefault="00016758" w:rsidP="00016758">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94AA950" w14:textId="77777777" w:rsidR="00016758" w:rsidRPr="00761F18" w:rsidRDefault="00016758" w:rsidP="00016758">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204E57ED" w14:textId="77777777" w:rsidR="00016758" w:rsidRPr="00BC42E1" w:rsidRDefault="00016758" w:rsidP="00016758">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788FEE38" w14:textId="77777777" w:rsidR="00016758" w:rsidRPr="00BE438B" w:rsidRDefault="00016758" w:rsidP="00016758">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44B2D35A" w14:textId="77777777" w:rsidR="00016758" w:rsidRPr="006D6491" w:rsidRDefault="00016758" w:rsidP="00016758">
      <w:r w:rsidRPr="006D6491">
        <w:t>Making friends</w:t>
      </w:r>
    </w:p>
    <w:p w14:paraId="1B630B06" w14:textId="77777777" w:rsidR="00016758" w:rsidRPr="007B3035" w:rsidRDefault="00016758" w:rsidP="00016758">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41AAAB2A" w14:textId="77777777" w:rsidR="00016758" w:rsidRPr="000834BA" w:rsidRDefault="00016758" w:rsidP="00016758">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4B7536C2" w14:textId="77777777" w:rsidR="00016758" w:rsidRPr="00BC42E1" w:rsidRDefault="00016758" w:rsidP="00016758">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0" w:tgtFrame="_blank" w:history="1">
        <w:r w:rsidRPr="00BC42E1">
          <w:rPr>
            <w:rStyle w:val="Hyperlink"/>
            <w:sz w:val="16"/>
          </w:rPr>
          <w:t>very cagey about what its national program is even up to</w:t>
        </w:r>
      </w:hyperlink>
      <w:r w:rsidRPr="00BC42E1">
        <w:rPr>
          <w:sz w:val="16"/>
        </w:rPr>
        <w:t>.</w:t>
      </w:r>
    </w:p>
    <w:p w14:paraId="6AC29BC6" w14:textId="77777777" w:rsidR="00016758" w:rsidRPr="00FF5CF0" w:rsidRDefault="00016758" w:rsidP="00016758">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21D1D6E1" w14:textId="77777777" w:rsidR="00016758" w:rsidRDefault="00016758" w:rsidP="00016758">
      <w:pPr>
        <w:pStyle w:val="Heading4"/>
      </w:pPr>
      <w:r>
        <w:t xml:space="preserve">Xi will launch diversionary war to domestic backlash – escalates in </w:t>
      </w:r>
      <w:r w:rsidRPr="00B4266E">
        <w:rPr>
          <w:u w:val="single"/>
        </w:rPr>
        <w:t>multiple hotspots</w:t>
      </w:r>
      <w:r w:rsidRPr="00B4266E">
        <w:t xml:space="preserve"> </w:t>
      </w:r>
    </w:p>
    <w:p w14:paraId="0A2D4311" w14:textId="77777777" w:rsidR="00016758" w:rsidRPr="009521F3" w:rsidRDefault="00016758" w:rsidP="00016758">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572A80A" w14:textId="77777777" w:rsidR="00016758" w:rsidRPr="009243AC" w:rsidRDefault="00016758" w:rsidP="00016758">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 xml:space="preserve">distract a restless domestic </w:t>
      </w:r>
      <w:r w:rsidRPr="00B6331F">
        <w:rPr>
          <w:b/>
          <w:iCs/>
          <w:u w:val="single"/>
        </w:rPr>
        <w:lastRenderedPageBreak/>
        <w:t>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w:t>
      </w:r>
      <w:r w:rsidRPr="00F64DA8">
        <w:rPr>
          <w:sz w:val="14"/>
        </w:rPr>
        <w:lastRenderedPageBreak/>
        <w:t xml:space="preserve">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AA53857" w14:textId="77777777" w:rsidR="00016758" w:rsidRDefault="00016758" w:rsidP="00016758">
      <w:pPr>
        <w:pStyle w:val="Heading4"/>
        <w:rPr>
          <w:rStyle w:val="Style13ptBold"/>
          <w:b/>
          <w:bCs w:val="0"/>
        </w:rPr>
      </w:pPr>
      <w:r>
        <w:rPr>
          <w:rStyle w:val="Style13ptBold"/>
        </w:rPr>
        <w:t xml:space="preserve">US–China war goes nuclear – crisis </w:t>
      </w:r>
      <w:proofErr w:type="gramStart"/>
      <w:r>
        <w:rPr>
          <w:rStyle w:val="Style13ptBold"/>
        </w:rPr>
        <w:t>mis-management</w:t>
      </w:r>
      <w:proofErr w:type="gramEnd"/>
      <w:r>
        <w:rPr>
          <w:rStyle w:val="Style13ptBold"/>
        </w:rPr>
        <w:t xml:space="preserve"> ensures conventional escalation - extinction</w:t>
      </w:r>
    </w:p>
    <w:p w14:paraId="4F6F17A1" w14:textId="77777777" w:rsidR="00016758" w:rsidRPr="007D7E20" w:rsidRDefault="00016758" w:rsidP="00016758">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73EA53E7" w14:textId="77777777" w:rsidR="00016758" w:rsidRPr="007B3035" w:rsidRDefault="00016758" w:rsidP="00016758">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t>
      </w:r>
      <w:r w:rsidRPr="00EB5F0D">
        <w:rPr>
          <w:sz w:val="16"/>
        </w:rPr>
        <w:lastRenderedPageBreak/>
        <w:t xml:space="preserve">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FA1ABA4" w14:textId="77777777" w:rsidR="00016758" w:rsidRPr="00FC6401" w:rsidRDefault="00016758" w:rsidP="00016758"/>
    <w:p w14:paraId="7842B3FA" w14:textId="77777777" w:rsidR="00016758" w:rsidRDefault="00016758" w:rsidP="00016758"/>
    <w:p w14:paraId="7F18B557" w14:textId="77777777" w:rsidR="00016758" w:rsidRPr="00B55AD5" w:rsidRDefault="00016758" w:rsidP="00016758"/>
    <w:p w14:paraId="5415EAEA" w14:textId="3626FEC9" w:rsidR="00E42E4C" w:rsidRDefault="00016758" w:rsidP="00016758">
      <w:pPr>
        <w:pStyle w:val="Heading2"/>
      </w:pPr>
      <w:r>
        <w:lastRenderedPageBreak/>
        <w:t>Case</w:t>
      </w:r>
    </w:p>
    <w:p w14:paraId="110925FC" w14:textId="77777777" w:rsidR="00016758" w:rsidRPr="00016758" w:rsidRDefault="00016758" w:rsidP="00016758"/>
    <w:sectPr w:rsidR="00016758" w:rsidRPr="000167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6190"/>
    <w:rsid w:val="000029E3"/>
    <w:rsid w:val="000029E8"/>
    <w:rsid w:val="00004225"/>
    <w:rsid w:val="000066CA"/>
    <w:rsid w:val="00007264"/>
    <w:rsid w:val="000076A9"/>
    <w:rsid w:val="00014FAD"/>
    <w:rsid w:val="00015D2A"/>
    <w:rsid w:val="0001675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473"/>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190"/>
    <w:rsid w:val="0065727C"/>
    <w:rsid w:val="00674A78"/>
    <w:rsid w:val="00696A16"/>
    <w:rsid w:val="006A4840"/>
    <w:rsid w:val="006A52A0"/>
    <w:rsid w:val="006A7E1D"/>
    <w:rsid w:val="006C3A56"/>
    <w:rsid w:val="006D13F4"/>
    <w:rsid w:val="006D6AED"/>
    <w:rsid w:val="006E0B8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44C"/>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FB43E1"/>
  <w14:defaultImageDpi w14:val="300"/>
  <w15:docId w15:val="{33F72CB3-2562-634D-B86E-56A8422EC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61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61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61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561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6561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61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6190"/>
  </w:style>
  <w:style w:type="character" w:customStyle="1" w:styleId="Heading1Char">
    <w:name w:val="Heading 1 Char"/>
    <w:aliases w:val="Pocket Char"/>
    <w:basedOn w:val="DefaultParagraphFont"/>
    <w:link w:val="Heading1"/>
    <w:uiPriority w:val="9"/>
    <w:rsid w:val="006561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619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5619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5619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656190"/>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656190"/>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6561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619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C"/>
    <w:basedOn w:val="DefaultParagraphFont"/>
    <w:link w:val="NoSpacing"/>
    <w:uiPriority w:val="99"/>
    <w:unhideWhenUsed/>
    <w:rsid w:val="00656190"/>
    <w:rPr>
      <w:color w:val="auto"/>
      <w:u w:val="none"/>
    </w:rPr>
  </w:style>
  <w:style w:type="paragraph" w:styleId="DocumentMap">
    <w:name w:val="Document Map"/>
    <w:basedOn w:val="Normal"/>
    <w:link w:val="DocumentMapChar"/>
    <w:uiPriority w:val="99"/>
    <w:semiHidden/>
    <w:unhideWhenUsed/>
    <w:rsid w:val="006561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6190"/>
    <w:rPr>
      <w:rFonts w:ascii="Lucida Grande" w:hAnsi="Lucida Grande" w:cs="Lucida Grande"/>
    </w:rPr>
  </w:style>
  <w:style w:type="paragraph" w:customStyle="1" w:styleId="textbold">
    <w:name w:val="text bold"/>
    <w:basedOn w:val="Normal"/>
    <w:link w:val="Emphasis"/>
    <w:uiPriority w:val="20"/>
    <w:qFormat/>
    <w:rsid w:val="006E0B86"/>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6E0B8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1675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search?term=elsbeth%20johnson&amp;search_type=search-all" TargetMode="External"/><Relationship Id="rId18" Type="http://schemas.openxmlformats.org/officeDocument/2006/relationships/hyperlink" Target="https://archive.md/o/bc9l4/https:/www.ida.org/-/media/feature/publications/e/ev/evaluation-of-chinas-commercial-space-sector/d-10873.ash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search?term=rana%20mitter&amp;search_type=search-all" TargetMode="External"/><Relationship Id="rId17" Type="http://schemas.openxmlformats.org/officeDocument/2006/relationships/hyperlink" Target="https://archive.md/o/bc9l4/www.cpppc.org/en/zy/994006.jhtml" TargetMode="External"/><Relationship Id="rId2" Type="http://schemas.openxmlformats.org/officeDocument/2006/relationships/customXml" Target="../customXml/item2.xml"/><Relationship Id="rId16" Type="http://schemas.openxmlformats.org/officeDocument/2006/relationships/hyperlink" Target="https://www.technologyreview.com/2021/01/21/1016513/china-private-commercial-space-industry-dominance/" TargetMode="External"/><Relationship Id="rId20" Type="http://schemas.openxmlformats.org/officeDocument/2006/relationships/hyperlink" Target="https://archive.md/o/bc9l4/https:/www.bbc.com/news/science-environment-540768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2/the-commercial-space-age-is-here" TargetMode="External"/><Relationship Id="rId5" Type="http://schemas.openxmlformats.org/officeDocument/2006/relationships/numbering" Target="numbering.xml"/><Relationship Id="rId15" Type="http://schemas.openxmlformats.org/officeDocument/2006/relationships/hyperlink" Target="https://hbr.org/2011/06/what-the-west-doesnt-get-about-china" TargetMode="External"/><Relationship Id="rId10" Type="http://schemas.openxmlformats.org/officeDocument/2006/relationships/hyperlink" Target="https://www.politico.com/f/?id=00000177-9349-d713-a777-d7cfce4b0000%5d//pranav" TargetMode="External"/><Relationship Id="rId19" Type="http://schemas.openxmlformats.org/officeDocument/2006/relationships/hyperlink" Target="https://archive.md/o/bc9l4/https:/spacenews.com/spacety-releases-first-sar-images/" TargetMode="External"/><Relationship Id="rId4" Type="http://schemas.openxmlformats.org/officeDocument/2006/relationships/customXml" Target="../customXml/item4.xml"/><Relationship Id="rId9" Type="http://schemas.openxmlformats.org/officeDocument/2006/relationships/hyperlink" Target="https://www.foreignaffairs.com/articles/2020-10-13/heads-sand" TargetMode="External"/><Relationship Id="rId14" Type="http://schemas.openxmlformats.org/officeDocument/2006/relationships/hyperlink" Target="https://hbr.org/2021/05/what-the-west-gets-wrong-about-china%20accessed%2012/14/2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19</Pages>
  <Words>8787</Words>
  <Characters>50092</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4</cp:revision>
  <dcterms:created xsi:type="dcterms:W3CDTF">2022-01-15T03:51:00Z</dcterms:created>
  <dcterms:modified xsi:type="dcterms:W3CDTF">2022-01-15T04:11:00Z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