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9572B6" w14:textId="77777777" w:rsidR="00F8354B" w:rsidRPr="00C016AA" w:rsidRDefault="00F8354B" w:rsidP="00F8354B">
      <w:r>
        <w:t xml:space="preserve">Interp: All debaters must disclose all broken positions on the NDCA LD wiki.  The disclosure must include tags, analytics, complete citations, including page numbers, and the full text from each piece of evidence. The disclosure must occur within 30 minutes of the start of the round. </w:t>
      </w:r>
    </w:p>
    <w:p w14:paraId="435E85AF" w14:textId="2A8D7C86" w:rsidR="00F8354B" w:rsidRDefault="00F8354B" w:rsidP="00F8354B">
      <w:r>
        <w:t xml:space="preserve">Violation: Their wiki </w:t>
      </w:r>
      <w:r>
        <w:t xml:space="preserve">doesn’t have a position for this tournament on the neg wiki. </w:t>
      </w:r>
      <w:r>
        <w:t xml:space="preserve"> </w:t>
      </w:r>
    </w:p>
    <w:p w14:paraId="10EEDCC6" w14:textId="1DCCA04B" w:rsidR="00F8354B" w:rsidRDefault="00F8354B" w:rsidP="00F8354B"/>
    <w:p w14:paraId="4E2E2ADF" w14:textId="6515A836" w:rsidR="00F8354B" w:rsidRDefault="00F8354B" w:rsidP="00F8354B">
      <w:r w:rsidRPr="00F8354B">
        <w:drawing>
          <wp:inline distT="0" distB="0" distL="0" distR="0" wp14:anchorId="0AE318EE" wp14:editId="6022180C">
            <wp:extent cx="5632704" cy="2697480"/>
            <wp:effectExtent l="0" t="0" r="6350" b="7620"/>
            <wp:docPr id="1"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screenshot of a computer&#10;&#10;Description automatically generated"/>
                    <pic:cNvPicPr/>
                  </pic:nvPicPr>
                  <pic:blipFill>
                    <a:blip r:embed="rId6"/>
                    <a:stretch>
                      <a:fillRect/>
                    </a:stretch>
                  </pic:blipFill>
                  <pic:spPr>
                    <a:xfrm>
                      <a:off x="0" y="0"/>
                      <a:ext cx="5632704" cy="2697480"/>
                    </a:xfrm>
                    <a:prstGeom prst="rect">
                      <a:avLst/>
                    </a:prstGeom>
                  </pic:spPr>
                </pic:pic>
              </a:graphicData>
            </a:graphic>
          </wp:inline>
        </w:drawing>
      </w:r>
    </w:p>
    <w:p w14:paraId="1C3B750D" w14:textId="77777777" w:rsidR="00F8354B" w:rsidRPr="00C016AA" w:rsidRDefault="00F8354B" w:rsidP="00F8354B">
      <w:r>
        <w:t>Standards</w:t>
      </w:r>
    </w:p>
    <w:p w14:paraId="30062B78" w14:textId="77777777" w:rsidR="00F8354B" w:rsidRPr="00C016AA" w:rsidRDefault="00F8354B" w:rsidP="00F8354B">
      <w:pPr>
        <w:pStyle w:val="Heading4"/>
      </w:pPr>
      <w:r>
        <w:t>Quality research: disclosure promotes quality research and in-depth engagement.</w:t>
      </w:r>
    </w:p>
    <w:p w14:paraId="77BE79D3" w14:textId="77777777" w:rsidR="00F8354B" w:rsidRPr="00937A7B" w:rsidRDefault="00F8354B" w:rsidP="00F8354B">
      <w:pPr>
        <w:rPr>
          <w:sz w:val="16"/>
          <w:szCs w:val="16"/>
        </w:rPr>
      </w:pPr>
      <w:r w:rsidRPr="4C5D8600">
        <w:rPr>
          <w:rStyle w:val="Style13ptBold"/>
        </w:rPr>
        <w:t>Nails 13.</w:t>
      </w:r>
      <w:r w:rsidRPr="4C5D8600">
        <w:rPr>
          <w:sz w:val="16"/>
          <w:szCs w:val="16"/>
        </w:rPr>
        <w:t xml:space="preserve"> Jacob Nails debated on the high school LD national circuit and now debates for Georgia State University, 10-10-2013, "A Defense of Disclosure (Including Third-Party Disclosure) by Jacob Nails," NSD Update, </w:t>
      </w:r>
      <w:hyperlink r:id="rId7">
        <w:r w:rsidRPr="4C5D8600">
          <w:rPr>
            <w:rStyle w:val="Hyperlink"/>
            <w:sz w:val="16"/>
            <w:szCs w:val="16"/>
          </w:rPr>
          <w:t>http://nsdupdate.com/2013/10/10/a-defense-of-disclosure-including-third-party-disclosure-by-jacob-nails/</w:t>
        </w:r>
      </w:hyperlink>
      <w:r w:rsidRPr="4C5D8600">
        <w:rPr>
          <w:sz w:val="16"/>
          <w:szCs w:val="16"/>
        </w:rPr>
        <w:t xml:space="preserve"> //RS</w:t>
      </w:r>
    </w:p>
    <w:p w14:paraId="61548EAF" w14:textId="77777777" w:rsidR="00F8354B" w:rsidRDefault="00F8354B" w:rsidP="00F8354B">
      <w:pPr>
        <w:rPr>
          <w:u w:val="single"/>
        </w:rPr>
      </w:pPr>
      <w:r w:rsidRPr="4C5D8600">
        <w:rPr>
          <w:sz w:val="16"/>
          <w:szCs w:val="16"/>
        </w:rPr>
        <w:t xml:space="preserve">I fall squarely on the side of disclosure. I find that </w:t>
      </w:r>
      <w:r w:rsidRPr="4C5D8600">
        <w:rPr>
          <w:u w:val="single"/>
        </w:rPr>
        <w:t>the largest advantage of widespread disclosure is the educational value it provides.</w:t>
      </w:r>
      <w:r w:rsidRPr="4C5D8600">
        <w:rPr>
          <w:sz w:val="16"/>
          <w:szCs w:val="16"/>
        </w:rPr>
        <w:t xml:space="preserve"> First, </w:t>
      </w:r>
      <w:r w:rsidRPr="4C5D8600">
        <w:rPr>
          <w:highlight w:val="green"/>
          <w:u w:val="single"/>
        </w:rPr>
        <w:t>disclosure streamlines research.</w:t>
      </w:r>
      <w:r w:rsidRPr="4C5D8600">
        <w:rPr>
          <w:sz w:val="16"/>
          <w:szCs w:val="16"/>
        </w:rPr>
        <w:t xml:space="preserve"> Rather than every team and every lone wolf researching completely in the dark, </w:t>
      </w:r>
      <w:r w:rsidRPr="4C5D8600">
        <w:rPr>
          <w:highlight w:val="green"/>
          <w:u w:val="single"/>
        </w:rPr>
        <w:t>the wiki provides a</w:t>
      </w:r>
      <w:r w:rsidRPr="4C5D8600">
        <w:rPr>
          <w:u w:val="single"/>
        </w:rPr>
        <w:t xml:space="preserve"> public </w:t>
      </w:r>
      <w:r w:rsidRPr="4C5D8600">
        <w:rPr>
          <w:highlight w:val="green"/>
          <w:u w:val="single"/>
        </w:rPr>
        <w:t>body of knowledge that everyone can contribute to</w:t>
      </w:r>
      <w:r w:rsidRPr="4C5D8600">
        <w:rPr>
          <w:u w:val="single"/>
        </w:rPr>
        <w:t xml:space="preserve"> and build off of. </w:t>
      </w:r>
      <w:r w:rsidRPr="4C5D8600">
        <w:rPr>
          <w:highlight w:val="green"/>
          <w:u w:val="single"/>
        </w:rPr>
        <w:t>Students can</w:t>
      </w:r>
      <w:r w:rsidRPr="4C5D8600">
        <w:rPr>
          <w:u w:val="single"/>
        </w:rPr>
        <w:t xml:space="preserve"> </w:t>
      </w:r>
      <w:r w:rsidRPr="4C5D8600">
        <w:rPr>
          <w:highlight w:val="green"/>
          <w:u w:val="single"/>
        </w:rPr>
        <w:t xml:space="preserve">look through </w:t>
      </w:r>
      <w:r w:rsidRPr="4C5D8600">
        <w:rPr>
          <w:u w:val="single"/>
        </w:rPr>
        <w:t xml:space="preserve">the </w:t>
      </w:r>
      <w:r w:rsidRPr="4C5D8600">
        <w:rPr>
          <w:highlight w:val="green"/>
          <w:u w:val="single"/>
        </w:rPr>
        <w:t>different studies on the topic and choose the best ones</w:t>
      </w:r>
      <w:r w:rsidRPr="4C5D8600">
        <w:rPr>
          <w:u w:val="single"/>
        </w:rPr>
        <w:t xml:space="preserve"> on an informed basis </w:t>
      </w:r>
      <w:r w:rsidRPr="4C5D8600">
        <w:rPr>
          <w:highlight w:val="green"/>
          <w:u w:val="single"/>
        </w:rPr>
        <w:t>without</w:t>
      </w:r>
      <w:r w:rsidRPr="4C5D8600">
        <w:rPr>
          <w:u w:val="single"/>
        </w:rPr>
        <w:t xml:space="preserve"> the prohibitively </w:t>
      </w:r>
      <w:r w:rsidRPr="4C5D8600">
        <w:rPr>
          <w:highlight w:val="green"/>
          <w:u w:val="single"/>
        </w:rPr>
        <w:t>large burden of personally surveying</w:t>
      </w:r>
      <w:r w:rsidRPr="4C5D8600">
        <w:rPr>
          <w:u w:val="single"/>
        </w:rPr>
        <w:t xml:space="preserve"> all of the literature.</w:t>
      </w:r>
      <w:r w:rsidRPr="4C5D8600">
        <w:rPr>
          <w:sz w:val="16"/>
          <w:szCs w:val="16"/>
        </w:rPr>
        <w:t xml:space="preserve"> The </w:t>
      </w:r>
      <w:r w:rsidRPr="4C5D8600">
        <w:rPr>
          <w:u w:val="single"/>
        </w:rPr>
        <w:t>best arguments are identified and replicated</w:t>
      </w:r>
      <w:r w:rsidRPr="4C5D8600">
        <w:rPr>
          <w:sz w:val="16"/>
          <w:szCs w:val="16"/>
        </w:rPr>
        <w:t xml:space="preserve">, which is a natural result of an open marketplace of ideas. </w:t>
      </w:r>
      <w:r w:rsidRPr="4C5D8600">
        <w:rPr>
          <w:highlight w:val="green"/>
          <w:u w:val="single"/>
        </w:rPr>
        <w:t>Quality of evidence increases across the board.</w:t>
      </w:r>
      <w:r w:rsidRPr="4C5D8600">
        <w:rPr>
          <w:sz w:val="16"/>
          <w:szCs w:val="16"/>
        </w:rPr>
        <w:t xml:space="preserve"> In theory, the increased quality of information could trade off with quantity. </w:t>
      </w:r>
      <w:r w:rsidRPr="4C5D8600">
        <w:rPr>
          <w:u w:val="single"/>
        </w:rPr>
        <w:t xml:space="preserve">If debaters could just look to the </w:t>
      </w:r>
      <w:r w:rsidRPr="4C5D8600">
        <w:rPr>
          <w:highlight w:val="green"/>
          <w:u w:val="single"/>
        </w:rPr>
        <w:t>wiki</w:t>
      </w:r>
      <w:r w:rsidRPr="4C5D8600">
        <w:rPr>
          <w:u w:val="single"/>
        </w:rPr>
        <w:t xml:space="preserve"> for evidence, it might remove the competitive incentive to do one’s own research. Empirically, however, the opposite has been true.</w:t>
      </w:r>
      <w:r w:rsidRPr="4C5D8600">
        <w:rPr>
          <w:sz w:val="16"/>
          <w:szCs w:val="16"/>
        </w:rPr>
        <w:t xml:space="preserve"> In fact, a second advantage of disclosure is that </w:t>
      </w:r>
      <w:r w:rsidRPr="4C5D8600">
        <w:rPr>
          <w:u w:val="single"/>
        </w:rPr>
        <w:t xml:space="preserve">it </w:t>
      </w:r>
      <w:r w:rsidRPr="4C5D8600">
        <w:rPr>
          <w:highlight w:val="green"/>
          <w:u w:val="single"/>
        </w:rPr>
        <w:t>motivates research. Debaters cannot</w:t>
      </w:r>
      <w:r w:rsidRPr="4C5D8600">
        <w:rPr>
          <w:u w:val="single"/>
        </w:rPr>
        <w:t xml:space="preserve"> expect to </w:t>
      </w:r>
      <w:r w:rsidRPr="4C5D8600">
        <w:rPr>
          <w:highlight w:val="green"/>
          <w:u w:val="single"/>
        </w:rPr>
        <w:t>make it a whole topic with the same stock AC</w:t>
      </w:r>
      <w:r w:rsidRPr="4C5D8600">
        <w:rPr>
          <w:sz w:val="16"/>
          <w:szCs w:val="16"/>
        </w:rPr>
        <w:t xml:space="preserve"> – that is, </w:t>
      </w:r>
      <w:r w:rsidRPr="4C5D8600">
        <w:rPr>
          <w:highlight w:val="green"/>
          <w:u w:val="single"/>
        </w:rPr>
        <w:t xml:space="preserve">unless they are continually </w:t>
      </w:r>
      <w:r w:rsidRPr="4C5D8600">
        <w:rPr>
          <w:u w:val="single"/>
        </w:rPr>
        <w:t xml:space="preserve">updating and </w:t>
      </w:r>
      <w:r w:rsidRPr="4C5D8600">
        <w:rPr>
          <w:highlight w:val="green"/>
          <w:u w:val="single"/>
        </w:rPr>
        <w:t>frontlining it.</w:t>
      </w:r>
      <w:r w:rsidRPr="4C5D8600">
        <w:rPr>
          <w:sz w:val="16"/>
          <w:szCs w:val="16"/>
        </w:rPr>
        <w:t xml:space="preserve"> Likewise, </w:t>
      </w:r>
      <w:r w:rsidRPr="4C5D8600">
        <w:rPr>
          <w:highlight w:val="green"/>
          <w:u w:val="single"/>
        </w:rPr>
        <w:t>debaters</w:t>
      </w:r>
      <w:r w:rsidRPr="4C5D8600">
        <w:rPr>
          <w:u w:val="single"/>
        </w:rPr>
        <w:t xml:space="preserve"> with access to their opponents’ cases </w:t>
      </w:r>
      <w:r w:rsidRPr="4C5D8600">
        <w:rPr>
          <w:highlight w:val="green"/>
          <w:u w:val="single"/>
        </w:rPr>
        <w:t>can do more targeted and specific research. Students can go to a new level of depth</w:t>
      </w:r>
      <w:r w:rsidRPr="4C5D8600">
        <w:rPr>
          <w:u w:val="single"/>
        </w:rPr>
        <w:t>, researching not just the pros and cons of the topic but the specific authors, arguments, and advocacies employed by other debaters.</w:t>
      </w:r>
      <w:r w:rsidRPr="4C5D8600">
        <w:rPr>
          <w:sz w:val="16"/>
          <w:szCs w:val="16"/>
        </w:rPr>
        <w:t xml:space="preserve"> The incentive to cut author-specific indicts is low if there’s little guarantee that the author will ever be cited in a round but high if one knows that specific schools are using that author in rounds. </w:t>
      </w:r>
      <w:r w:rsidRPr="4C5D8600">
        <w:rPr>
          <w:u w:val="single"/>
        </w:rPr>
        <w:t xml:space="preserve">In this way, </w:t>
      </w:r>
      <w:r w:rsidRPr="4C5D8600">
        <w:rPr>
          <w:highlight w:val="green"/>
          <w:u w:val="single"/>
        </w:rPr>
        <w:t>disclosure increases incentive to research</w:t>
      </w:r>
      <w:r w:rsidRPr="4C5D8600">
        <w:rPr>
          <w:u w:val="single"/>
        </w:rPr>
        <w:t xml:space="preserve"> by altering a student’s cost-benefit analysis </w:t>
      </w:r>
      <w:r w:rsidRPr="4C5D8600">
        <w:rPr>
          <w:highlight w:val="green"/>
          <w:u w:val="single"/>
        </w:rPr>
        <w:t>so that</w:t>
      </w:r>
      <w:r w:rsidRPr="4C5D8600">
        <w:rPr>
          <w:u w:val="single"/>
        </w:rPr>
        <w:t xml:space="preserve"> the </w:t>
      </w:r>
      <w:r w:rsidRPr="4C5D8600">
        <w:rPr>
          <w:highlight w:val="green"/>
          <w:u w:val="single"/>
        </w:rPr>
        <w:t>time spent researching is more valuable</w:t>
      </w:r>
      <w:r w:rsidRPr="4C5D8600">
        <w:rPr>
          <w:sz w:val="16"/>
          <w:szCs w:val="16"/>
        </w:rPr>
        <w:t xml:space="preserve">, i.e. more likely to produce useful evidence because it is more directed. </w:t>
      </w:r>
      <w:r w:rsidRPr="4C5D8600">
        <w:rPr>
          <w:u w:val="single"/>
        </w:rPr>
        <w:t>In any case, if publicly accessible evidence jeopardized research, backfiles and briefs would have done LD in a long time ago.</w:t>
      </w:r>
    </w:p>
    <w:p w14:paraId="03F2B34F" w14:textId="77777777" w:rsidR="00F8354B" w:rsidRDefault="00F8354B" w:rsidP="00F8354B">
      <w:r>
        <w:t xml:space="preserve">Accessibility – Not all debaters have access to research libraries like JSTOR or Lexis Nexis. Additionally, not all debates have access to coaches who can explain what Kant offense looks like or functions like. Disclosing full text is uniquely key to maximize clash among small schools and controls the internal link to your solvency. Limits the activity to big schools and kills participation. </w:t>
      </w:r>
    </w:p>
    <w:p w14:paraId="10D5881D" w14:textId="77777777" w:rsidR="00F8354B" w:rsidRPr="00C016AA" w:rsidRDefault="00F8354B" w:rsidP="00F8354B">
      <w:r>
        <w:t xml:space="preserve">Clash – disclosing solves predictability and allows debaters to prep for arguments before tournaments. Means, 1NC and 1AR blocks will become better because debaters can more easily form a coherent strategy. Strategy outweighs because it allows for in-depth argumentation and coherent rebuttals. Key to fairness because without strategy, debaters couldn’t win. Key to education because it creates better argumentation. </w:t>
      </w:r>
    </w:p>
    <w:p w14:paraId="6AD36CAA" w14:textId="77777777" w:rsidR="00F8354B" w:rsidRPr="005F7D67" w:rsidRDefault="00F8354B" w:rsidP="00F8354B"/>
    <w:p w14:paraId="4BFCB56F" w14:textId="77777777" w:rsidR="00F8354B" w:rsidRPr="00C016AA" w:rsidRDefault="00F8354B" w:rsidP="00F8354B">
      <w:r>
        <w:t>Voter:</w:t>
      </w:r>
    </w:p>
    <w:p w14:paraId="38C950F2" w14:textId="77777777" w:rsidR="00F8354B" w:rsidRDefault="00F8354B" w:rsidP="00F8354B">
      <w:r>
        <w:t>Education</w:t>
      </w:r>
    </w:p>
    <w:p w14:paraId="1E3323CA" w14:textId="77777777" w:rsidR="00F8354B" w:rsidRPr="00C016AA" w:rsidRDefault="00F8354B" w:rsidP="00F8354B">
      <w:pPr>
        <w:pStyle w:val="ListParagraph"/>
        <w:numPr>
          <w:ilvl w:val="0"/>
          <w:numId w:val="11"/>
        </w:numPr>
        <w:spacing w:after="200" w:line="276" w:lineRule="auto"/>
      </w:pPr>
      <w:r>
        <w:t>Education is the only portable impact from debate – we care about what we learn rather than if we were fair.</w:t>
      </w:r>
    </w:p>
    <w:p w14:paraId="2AF0C7FD" w14:textId="77777777" w:rsidR="00F8354B" w:rsidRDefault="00F8354B" w:rsidP="00F8354B">
      <w:pPr>
        <w:pStyle w:val="ListParagraph"/>
        <w:numPr>
          <w:ilvl w:val="0"/>
          <w:numId w:val="11"/>
        </w:numPr>
        <w:spacing w:after="200" w:line="276" w:lineRule="auto"/>
      </w:pPr>
      <w:r>
        <w:t>Education is prerequisite- the critical thinking skills we generate are key to being creating fair rules.</w:t>
      </w:r>
    </w:p>
    <w:p w14:paraId="7234F2F3" w14:textId="77777777" w:rsidR="00F8354B" w:rsidRDefault="00F8354B" w:rsidP="00F8354B">
      <w:r>
        <w:t xml:space="preserve">Fairness </w:t>
      </w:r>
    </w:p>
    <w:p w14:paraId="74593D66" w14:textId="77777777" w:rsidR="00F8354B" w:rsidRDefault="00F8354B" w:rsidP="00F8354B">
      <w:pPr>
        <w:pStyle w:val="ListParagraph"/>
        <w:numPr>
          <w:ilvl w:val="0"/>
          <w:numId w:val="12"/>
        </w:numPr>
      </w:pPr>
      <w:r>
        <w:t>Constitutive to the judge to decide the better debater- only fairness is in your jurisdiction because it skews decision making</w:t>
      </w:r>
    </w:p>
    <w:p w14:paraId="1E956C44" w14:textId="77777777" w:rsidR="00F8354B" w:rsidRDefault="00F8354B" w:rsidP="00F8354B">
      <w:pPr>
        <w:pStyle w:val="ListParagraph"/>
        <w:numPr>
          <w:ilvl w:val="0"/>
          <w:numId w:val="12"/>
        </w:numPr>
      </w:pPr>
      <w:r>
        <w:t>Fairness prerequisite – multiple warrants</w:t>
      </w:r>
    </w:p>
    <w:p w14:paraId="65672A11" w14:textId="77777777" w:rsidR="00F8354B" w:rsidRDefault="00F8354B" w:rsidP="00F8354B">
      <w:pPr>
        <w:pStyle w:val="ListParagraph"/>
        <w:numPr>
          <w:ilvl w:val="1"/>
          <w:numId w:val="12"/>
        </w:numPr>
      </w:pPr>
      <w:r>
        <w:t>If debate wasn’t fair, no one would participate; participation prerequisite to education being gained.</w:t>
      </w:r>
    </w:p>
    <w:p w14:paraId="5B2F608F" w14:textId="77777777" w:rsidR="00F8354B" w:rsidRDefault="00F8354B" w:rsidP="00F8354B">
      <w:r>
        <w:t>Drop the debater</w:t>
      </w:r>
    </w:p>
    <w:p w14:paraId="43982744" w14:textId="77777777" w:rsidR="00F8354B" w:rsidRDefault="00F8354B" w:rsidP="00F8354B">
      <w:pPr>
        <w:pStyle w:val="ListParagraph"/>
        <w:numPr>
          <w:ilvl w:val="0"/>
          <w:numId w:val="13"/>
        </w:numPr>
      </w:pPr>
      <w:r>
        <w:t xml:space="preserve">Doesn’t make sense because you were abusive out of round. </w:t>
      </w:r>
    </w:p>
    <w:p w14:paraId="3F2722F6" w14:textId="77777777" w:rsidR="00F8354B" w:rsidRDefault="00F8354B" w:rsidP="00F8354B">
      <w:pPr>
        <w:pStyle w:val="ListParagraph"/>
        <w:numPr>
          <w:ilvl w:val="0"/>
          <w:numId w:val="13"/>
        </w:numPr>
      </w:pPr>
      <w:r>
        <w:t>Sets a precedent that debaters cant run unfair arguments because they will be scared to lose.</w:t>
      </w:r>
    </w:p>
    <w:p w14:paraId="5B75073D" w14:textId="77777777" w:rsidR="00F8354B" w:rsidRDefault="00F8354B" w:rsidP="00F8354B">
      <w:r>
        <w:t>Competing interps</w:t>
      </w:r>
    </w:p>
    <w:p w14:paraId="33A3A121" w14:textId="77777777" w:rsidR="00F8354B" w:rsidRDefault="00F8354B" w:rsidP="00F8354B">
      <w:pPr>
        <w:pStyle w:val="ListParagraph"/>
        <w:numPr>
          <w:ilvl w:val="0"/>
          <w:numId w:val="14"/>
        </w:numPr>
      </w:pPr>
      <w:r>
        <w:t>Reasonability causes a race to the bottom because debaters keep being barely reasonable, magnifying abuse.</w:t>
      </w:r>
    </w:p>
    <w:p w14:paraId="08F14EAC" w14:textId="77777777" w:rsidR="00F8354B" w:rsidRDefault="00F8354B" w:rsidP="00F8354B">
      <w:r>
        <w:t>No RVIs</w:t>
      </w:r>
    </w:p>
    <w:p w14:paraId="2C63C9E4" w14:textId="77777777" w:rsidR="00F8354B" w:rsidRDefault="00F8354B" w:rsidP="00F8354B">
      <w:pPr>
        <w:pStyle w:val="ListParagraph"/>
        <w:numPr>
          <w:ilvl w:val="0"/>
          <w:numId w:val="15"/>
        </w:numPr>
      </w:pPr>
      <w:r>
        <w:t xml:space="preserve">RVIs center the debate on theory instead of substance because it’s the only place the round can be decided. Outweighs on time frame; we only get two months to talk about the topic and on research - where the majority of debate education occurs </w:t>
      </w:r>
    </w:p>
    <w:p w14:paraId="30576041" w14:textId="511E636B" w:rsidR="00F8354B" w:rsidRDefault="00F8354B" w:rsidP="00F8354B">
      <w:pPr>
        <w:pStyle w:val="Heading3"/>
        <w:rPr>
          <w:rFonts w:eastAsia="MS Gothic"/>
        </w:rPr>
      </w:pPr>
      <w:r>
        <w:rPr>
          <w:rFonts w:eastAsia="MS Gothic"/>
        </w:rPr>
        <w:t>1AC - Framing</w:t>
      </w:r>
    </w:p>
    <w:p w14:paraId="11369F57" w14:textId="15E5EA3A" w:rsidR="00F8354B" w:rsidRPr="00DE6C52" w:rsidRDefault="00F8354B" w:rsidP="00F8354B">
      <w:pPr>
        <w:keepNext/>
        <w:keepLines/>
        <w:spacing w:before="40"/>
        <w:outlineLvl w:val="3"/>
        <w:rPr>
          <w:rFonts w:eastAsia="MS Gothic"/>
          <w:b/>
          <w:iCs/>
          <w:sz w:val="26"/>
        </w:rPr>
      </w:pPr>
      <w:r w:rsidRPr="00DE6C52">
        <w:rPr>
          <w:rFonts w:eastAsia="MS Gothic"/>
          <w:b/>
          <w:iCs/>
          <w:sz w:val="26"/>
        </w:rPr>
        <w:t xml:space="preserve">I value morality. </w:t>
      </w:r>
    </w:p>
    <w:p w14:paraId="3F5884CF" w14:textId="77777777" w:rsidR="00F8354B" w:rsidRPr="00DE6C52" w:rsidRDefault="00F8354B" w:rsidP="00F8354B">
      <w:pPr>
        <w:keepNext/>
        <w:keepLines/>
        <w:spacing w:before="40"/>
        <w:outlineLvl w:val="3"/>
        <w:rPr>
          <w:rFonts w:eastAsia="MS Gothic"/>
          <w:b/>
          <w:iCs/>
          <w:sz w:val="26"/>
        </w:rPr>
      </w:pPr>
      <w:r w:rsidRPr="00DE6C52">
        <w:rPr>
          <w:rFonts w:eastAsia="MS Gothic"/>
          <w:b/>
          <w:iCs/>
          <w:sz w:val="26"/>
        </w:rPr>
        <w:t>The standard is minimizing material violence. [To clarify I defend utilitarianism].</w:t>
      </w:r>
    </w:p>
    <w:p w14:paraId="4F82258F" w14:textId="77777777" w:rsidR="00F8354B" w:rsidRPr="00DE6C52" w:rsidRDefault="00F8354B" w:rsidP="00F8354B">
      <w:pPr>
        <w:keepNext/>
        <w:keepLines/>
        <w:spacing w:before="40"/>
        <w:outlineLvl w:val="3"/>
        <w:rPr>
          <w:rFonts w:eastAsia="MS Gothic"/>
          <w:b/>
          <w:iCs/>
          <w:sz w:val="26"/>
        </w:rPr>
      </w:pPr>
      <w:bookmarkStart w:id="0" w:name="_Hlk53161423"/>
      <w:r w:rsidRPr="00DE6C52">
        <w:rPr>
          <w:rFonts w:eastAsia="MS Gothic"/>
          <w:b/>
          <w:iCs/>
          <w:sz w:val="26"/>
        </w:rPr>
        <w:t>[4] Pleasure and pain are the starting point for moral reasoning—they’re our most baseline desires and the only things that explain the intrinsic value of objects or actions</w:t>
      </w:r>
    </w:p>
    <w:p w14:paraId="4EE7AF59" w14:textId="77777777" w:rsidR="00F8354B" w:rsidRPr="00DE6C52" w:rsidRDefault="00F8354B" w:rsidP="00F8354B">
      <w:pPr>
        <w:tabs>
          <w:tab w:val="left" w:pos="21931"/>
        </w:tabs>
        <w:rPr>
          <w:rFonts w:eastAsia="Cambria"/>
        </w:rPr>
      </w:pPr>
      <w:r w:rsidRPr="00DE6C52">
        <w:rPr>
          <w:rFonts w:eastAsia="Cambria"/>
          <w:b/>
          <w:sz w:val="26"/>
          <w:szCs w:val="26"/>
        </w:rPr>
        <w:t>Moen 16</w:t>
      </w:r>
      <w:r w:rsidRPr="00DE6C52">
        <w:rPr>
          <w:rFonts w:eastAsia="Cambria"/>
        </w:rPr>
        <w:t xml:space="preserve">, Ole Martin (PhD, Research Fellow in Philosophy at University of Oslo). "An Argument for Hedonism." Journal of Value Inquiry 50.2 (2016): 267. </w:t>
      </w:r>
      <w:r w:rsidRPr="00DE6C52">
        <w:rPr>
          <w:rFonts w:eastAsia="Cambria"/>
        </w:rPr>
        <w:tab/>
      </w:r>
    </w:p>
    <w:p w14:paraId="293EBF5A" w14:textId="265A6219" w:rsidR="00F8354B" w:rsidRDefault="00F8354B" w:rsidP="00F8354B">
      <w:pPr>
        <w:rPr>
          <w:rFonts w:eastAsia="Cambria"/>
          <w:sz w:val="10"/>
          <w:szCs w:val="12"/>
        </w:rPr>
      </w:pPr>
      <w:r w:rsidRPr="00DE6C52">
        <w:rPr>
          <w:rFonts w:eastAsia="Cambria"/>
          <w:sz w:val="10"/>
          <w:szCs w:val="12"/>
        </w:rPr>
        <w:t xml:space="preserve">Let us start by observing, empirically, that </w:t>
      </w:r>
      <w:r w:rsidRPr="00DE6C52">
        <w:rPr>
          <w:rFonts w:eastAsia="Cambria"/>
          <w:b/>
          <w:u w:val="single"/>
        </w:rPr>
        <w:t>a widely shared judgment about intrinsic value</w:t>
      </w:r>
      <w:r w:rsidRPr="00DE6C52">
        <w:rPr>
          <w:rFonts w:eastAsia="Cambria"/>
          <w:sz w:val="10"/>
          <w:szCs w:val="12"/>
        </w:rPr>
        <w:t xml:space="preserve"> and disvalue </w:t>
      </w:r>
      <w:r w:rsidRPr="00DE6C52">
        <w:rPr>
          <w:rFonts w:eastAsia="Cambria"/>
          <w:b/>
          <w:u w:val="single"/>
        </w:rPr>
        <w:t xml:space="preserve">is that </w:t>
      </w:r>
      <w:r w:rsidRPr="00DE6C52">
        <w:rPr>
          <w:rFonts w:eastAsia="Cambria"/>
          <w:b/>
          <w:highlight w:val="green"/>
          <w:u w:val="single"/>
        </w:rPr>
        <w:t>pleasure is intrinsically valuable and pain is intrinsically disvaluable</w:t>
      </w:r>
      <w:r w:rsidRPr="00DE6C52">
        <w:rPr>
          <w:rFonts w:eastAsia="Cambria"/>
          <w:sz w:val="10"/>
          <w:szCs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DE6C52">
        <w:rPr>
          <w:rFonts w:eastAsia="Cambria"/>
          <w:b/>
          <w:highlight w:val="green"/>
          <w:u w:val="single"/>
        </w:rPr>
        <w:t xml:space="preserve">there is something undeniably good about </w:t>
      </w:r>
      <w:r w:rsidRPr="00DE6C52">
        <w:rPr>
          <w:rFonts w:eastAsia="Cambria"/>
          <w:b/>
          <w:u w:val="single"/>
        </w:rPr>
        <w:t xml:space="preserve">the way </w:t>
      </w:r>
      <w:r w:rsidRPr="00DE6C52">
        <w:rPr>
          <w:rFonts w:eastAsia="Cambria"/>
          <w:b/>
          <w:highlight w:val="green"/>
          <w:u w:val="single"/>
        </w:rPr>
        <w:t xml:space="preserve">pleasure </w:t>
      </w:r>
      <w:r w:rsidRPr="00DE6C52">
        <w:rPr>
          <w:rFonts w:eastAsia="Cambria"/>
          <w:b/>
          <w:u w:val="single"/>
        </w:rPr>
        <w:t xml:space="preserve">feels and something </w:t>
      </w:r>
      <w:r w:rsidRPr="00DE6C52">
        <w:rPr>
          <w:rFonts w:eastAsia="Cambria"/>
          <w:b/>
          <w:highlight w:val="green"/>
          <w:u w:val="single"/>
        </w:rPr>
        <w:t xml:space="preserve">undeniably bad about </w:t>
      </w:r>
      <w:r w:rsidRPr="00DE6C52">
        <w:rPr>
          <w:rFonts w:eastAsia="Cambria"/>
          <w:b/>
          <w:u w:val="single"/>
        </w:rPr>
        <w:t xml:space="preserve">the way </w:t>
      </w:r>
      <w:r w:rsidRPr="00DE6C52">
        <w:rPr>
          <w:rFonts w:eastAsia="Cambria"/>
          <w:b/>
          <w:highlight w:val="green"/>
          <w:u w:val="single"/>
        </w:rPr>
        <w:t xml:space="preserve">pain </w:t>
      </w:r>
      <w:r w:rsidRPr="00DE6C52">
        <w:rPr>
          <w:rFonts w:eastAsia="Cambria"/>
          <w:b/>
          <w:u w:val="single"/>
        </w:rPr>
        <w:t>feels</w:t>
      </w:r>
      <w:r w:rsidRPr="00DE6C52">
        <w:rPr>
          <w:rFonts w:eastAsia="Cambria"/>
          <w:sz w:val="10"/>
          <w:szCs w:val="12"/>
        </w:rPr>
        <w:t xml:space="preserve">, and neither the goodness of pleasure nor the badness of pain seems to be exhausted by the further effects that these experiences might have. “Pleasure” and “pain” </w:t>
      </w:r>
      <w:r w:rsidRPr="00DE6C52">
        <w:rPr>
          <w:rFonts w:eastAsia="Cambria"/>
          <w:b/>
          <w:u w:val="single"/>
        </w:rPr>
        <w:t>are</w:t>
      </w:r>
      <w:r w:rsidRPr="00DE6C52">
        <w:rPr>
          <w:rFonts w:eastAsia="Cambria"/>
          <w:sz w:val="10"/>
          <w:szCs w:val="12"/>
        </w:rPr>
        <w:t xml:space="preserve"> here </w:t>
      </w:r>
      <w:r w:rsidRPr="00DE6C52">
        <w:rPr>
          <w:rFonts w:eastAsia="Cambria"/>
          <w:b/>
          <w:u w:val="single"/>
        </w:rPr>
        <w:t>understood inclusively</w:t>
      </w:r>
      <w:r w:rsidRPr="00DE6C52">
        <w:rPr>
          <w:rFonts w:eastAsia="Cambria"/>
          <w:sz w:val="10"/>
          <w:szCs w:val="12"/>
        </w:rPr>
        <w:t xml:space="preserve">, as encompassing anything hedonically positive and anything hedonically negative. 2 The special value statuses of pleasure and pain are manifested in how we treat these experiences in our everyday reasoning about values. If you tell me that you are heading for the convenience </w:t>
      </w:r>
      <w:r w:rsidRPr="00DE6C52">
        <w:rPr>
          <w:rFonts w:eastAsia="Cambria"/>
          <w:sz w:val="10"/>
        </w:rPr>
        <w:t>store,</w:t>
      </w:r>
      <w:r w:rsidRPr="00DE6C52">
        <w:rPr>
          <w:rFonts w:eastAsia="Cambria"/>
          <w:sz w:val="10"/>
          <w:szCs w:val="72"/>
        </w:rPr>
        <w:t xml:space="preserve"> </w:t>
      </w:r>
      <w:r w:rsidRPr="00DE6C52">
        <w:rPr>
          <w:rFonts w:eastAsia="Cambria"/>
          <w:b/>
          <w:u w:val="single"/>
        </w:rPr>
        <w:t>I might ask: “What for</w:t>
      </w:r>
      <w:r w:rsidRPr="00DE6C52">
        <w:rPr>
          <w:rFonts w:eastAsia="Cambria"/>
          <w:sz w:val="10"/>
          <w:szCs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sidRPr="00DE6C52">
        <w:rPr>
          <w:rFonts w:eastAsia="Cambria"/>
          <w:b/>
          <w:u w:val="single"/>
        </w:rPr>
        <w:t>The reason is that the</w:t>
      </w:r>
      <w:r w:rsidRPr="00DE6C52">
        <w:rPr>
          <w:rFonts w:eastAsia="Cambria"/>
          <w:b/>
          <w:highlight w:val="green"/>
          <w:u w:val="single"/>
        </w:rPr>
        <w:t xml:space="preserve"> pleasure is not good for anything further</w:t>
      </w:r>
      <w:r w:rsidRPr="00DE6C52">
        <w:rPr>
          <w:rFonts w:eastAsia="Cambria"/>
          <w:b/>
          <w:u w:val="single"/>
        </w:rPr>
        <w:t>; it is simply that for which going to the convenience store and buying the soda is good</w:t>
      </w:r>
      <w:r w:rsidRPr="00DE6C52">
        <w:rPr>
          <w:rFonts w:eastAsia="Cambria"/>
          <w:sz w:val="10"/>
          <w:szCs w:val="12"/>
        </w:rPr>
        <w:t>. 3 As Aristotle observes: “</w:t>
      </w:r>
      <w:r w:rsidRPr="00DE6C52">
        <w:rPr>
          <w:rFonts w:eastAsia="Cambria"/>
          <w:b/>
          <w:highlight w:val="green"/>
          <w:u w:val="single"/>
        </w:rPr>
        <w:t>We never ask</w:t>
      </w:r>
      <w:r w:rsidRPr="00DE6C52">
        <w:rPr>
          <w:rFonts w:eastAsia="Cambria"/>
          <w:sz w:val="10"/>
          <w:szCs w:val="12"/>
        </w:rPr>
        <w:t xml:space="preserve"> [a man] </w:t>
      </w:r>
      <w:r w:rsidRPr="00DE6C52">
        <w:rPr>
          <w:rFonts w:eastAsia="Cambria"/>
          <w:b/>
          <w:highlight w:val="green"/>
          <w:u w:val="single"/>
        </w:rPr>
        <w:t>what</w:t>
      </w:r>
      <w:r w:rsidRPr="00DE6C52">
        <w:rPr>
          <w:rFonts w:eastAsia="Cambria"/>
          <w:sz w:val="10"/>
          <w:szCs w:val="12"/>
        </w:rPr>
        <w:t xml:space="preserve"> his </w:t>
      </w:r>
      <w:r w:rsidRPr="00DE6C52">
        <w:rPr>
          <w:rFonts w:eastAsia="Cambria"/>
          <w:b/>
          <w:highlight w:val="green"/>
          <w:u w:val="single"/>
        </w:rPr>
        <w:t xml:space="preserve">end is in being pleased, </w:t>
      </w:r>
      <w:r w:rsidRPr="00DE6C52">
        <w:rPr>
          <w:rFonts w:eastAsia="Cambria"/>
          <w:b/>
          <w:u w:val="single"/>
        </w:rPr>
        <w:t xml:space="preserve">because </w:t>
      </w:r>
      <w:r w:rsidRPr="00DE6C52">
        <w:rPr>
          <w:rFonts w:eastAsia="Cambria"/>
          <w:b/>
          <w:highlight w:val="green"/>
          <w:u w:val="single"/>
        </w:rPr>
        <w:t>we assume that pleasure is choice worthy in itself</w:t>
      </w:r>
      <w:r w:rsidRPr="00DE6C52">
        <w:rPr>
          <w:rFonts w:eastAsia="Cambria"/>
          <w:sz w:val="10"/>
          <w:szCs w:val="12"/>
        </w:rPr>
        <w:t xml:space="preserve">.”4 Presumably, a similar story can be told in the case of pains, for if someone says “This is painful!” we never respond by asking: “And why is that a problem?” We take for granted that </w:t>
      </w:r>
      <w:r w:rsidRPr="00DE6C52">
        <w:rPr>
          <w:rFonts w:eastAsia="Cambria"/>
          <w:b/>
          <w:highlight w:val="green"/>
          <w:u w:val="single"/>
        </w:rPr>
        <w:t>if something is painful, we have a sufficient explanation of why it is bad</w:t>
      </w:r>
      <w:r w:rsidRPr="00DE6C52">
        <w:rPr>
          <w:rFonts w:eastAsia="Cambria"/>
          <w:sz w:val="10"/>
          <w:szCs w:val="12"/>
        </w:rPr>
        <w:t xml:space="preserve">. If we are onto something in our everyday reasoning about values, it seems that </w:t>
      </w:r>
      <w:r w:rsidRPr="00DE6C52">
        <w:rPr>
          <w:rFonts w:eastAsia="Cambria"/>
          <w:b/>
          <w:highlight w:val="green"/>
          <w:u w:val="single"/>
        </w:rPr>
        <w:t>pleasure and pain are both places where we reach the end of the line in matters of value</w:t>
      </w:r>
      <w:r w:rsidRPr="00DE6C52">
        <w:rPr>
          <w:rFonts w:eastAsia="Cambria"/>
          <w:b/>
          <w:u w:val="single"/>
        </w:rPr>
        <w:t>. Although pleasure and pain thus seem to be good candidates for intrinsic value and disvalue</w:t>
      </w:r>
      <w:r w:rsidRPr="00DE6C52">
        <w:rPr>
          <w:rFonts w:eastAsia="Cambria"/>
          <w:sz w:val="10"/>
          <w:szCs w:val="12"/>
        </w:rPr>
        <w:t>,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disvaluable (so-called “noble pains”), and (4) that pain asymbolia, masochism, and practices such as wiggling a loose tooth render it implausible that pain is intrinsically disvaluable. I shall argue that these objections fail. Though it is, of course, an open question whether other objections to P1 might be more successful, I shall assume that if (1)–(4)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that rights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74721279" w14:textId="4FC6F87C" w:rsidR="007F66C0" w:rsidRDefault="007F66C0" w:rsidP="00F8354B">
      <w:pPr>
        <w:rPr>
          <w:rFonts w:eastAsia="Cambria"/>
          <w:sz w:val="10"/>
          <w:szCs w:val="12"/>
        </w:rPr>
      </w:pPr>
    </w:p>
    <w:p w14:paraId="1F378F35" w14:textId="57B5F8B2" w:rsidR="007F66C0" w:rsidRPr="00DE6C52" w:rsidRDefault="007F66C0" w:rsidP="007F66C0">
      <w:pPr>
        <w:pStyle w:val="Heading4"/>
        <w:rPr>
          <w:rFonts w:eastAsia="Cambria"/>
        </w:rPr>
      </w:pPr>
      <w:r>
        <w:rPr>
          <w:rFonts w:eastAsia="Cambria"/>
        </w:rPr>
        <w:t>Exempted this pummer ev</w:t>
      </w:r>
    </w:p>
    <w:bookmarkEnd w:id="0"/>
    <w:p w14:paraId="2B1E37EB" w14:textId="77777777" w:rsidR="00F8354B" w:rsidRPr="00373C93" w:rsidRDefault="00F8354B" w:rsidP="00F8354B">
      <w:pPr>
        <w:pStyle w:val="Heading3"/>
        <w:rPr>
          <w:rFonts w:cs="Arial"/>
        </w:rPr>
      </w:pPr>
      <w:r w:rsidRPr="00DE6C52">
        <w:rPr>
          <w:rFonts w:cs="Arial"/>
        </w:rPr>
        <w:t>1AC – Advantage – Climate Change</w:t>
      </w:r>
    </w:p>
    <w:p w14:paraId="41540BD6" w14:textId="77777777" w:rsidR="00F8354B" w:rsidRDefault="00F8354B" w:rsidP="00F8354B">
      <w:pPr>
        <w:pStyle w:val="Heading4"/>
      </w:pPr>
      <w:r>
        <w:t>Lack of a “</w:t>
      </w:r>
      <w:r w:rsidRPr="00B05B26">
        <w:rPr>
          <w:i/>
        </w:rPr>
        <w:t>right to strike</w:t>
      </w:r>
      <w:r>
        <w:t xml:space="preserve">” means the UK makes it near </w:t>
      </w:r>
      <w:r w:rsidRPr="00B05B26">
        <w:rPr>
          <w:i/>
          <w:u w:val="single"/>
        </w:rPr>
        <w:t>impossible</w:t>
      </w:r>
      <w:r>
        <w:t xml:space="preserve"> for workers to climate strike.</w:t>
      </w:r>
    </w:p>
    <w:p w14:paraId="5056E5EF" w14:textId="77777777" w:rsidR="00F8354B" w:rsidRPr="00B05B26" w:rsidRDefault="00F8354B" w:rsidP="00F8354B">
      <w:pPr>
        <w:rPr>
          <w:rStyle w:val="Style13ptBold"/>
        </w:rPr>
      </w:pPr>
      <w:r>
        <w:rPr>
          <w:rStyle w:val="Style13ptBold"/>
        </w:rPr>
        <w:t xml:space="preserve">Aspinall ’19 </w:t>
      </w:r>
      <w:r w:rsidRPr="00B05B26">
        <w:t>[</w:t>
      </w:r>
      <w:r>
        <w:t xml:space="preserve">Georgia, </w:t>
      </w:r>
      <w:r w:rsidRPr="00B05B26">
        <w:t>acting features editor at Grazia UK, formerly at The Debrief</w:t>
      </w:r>
      <w:r>
        <w:t>, “</w:t>
      </w:r>
      <w:r w:rsidRPr="00B05B26">
        <w:t>How Do You Strike For A Social Issue Without Getting In Trouble At Work?</w:t>
      </w:r>
      <w:r>
        <w:t xml:space="preserve">”, 09-02-2019, </w:t>
      </w:r>
      <w:r w:rsidRPr="003B6A1B">
        <w:t>https://graziadaily.co.uk/life/in-the-news/how-to-strike-climate-crisis/</w:t>
      </w:r>
      <w:r>
        <w:t>]//pranav</w:t>
      </w:r>
    </w:p>
    <w:p w14:paraId="30BFEFD2" w14:textId="77777777" w:rsidR="00F8354B" w:rsidRDefault="00F8354B" w:rsidP="00F8354B">
      <w:pPr>
        <w:rPr>
          <w:sz w:val="16"/>
        </w:rPr>
      </w:pPr>
      <w:r w:rsidRPr="00B05B26">
        <w:rPr>
          <w:sz w:val="16"/>
        </w:rPr>
        <w:t xml:space="preserve">But for many of us, </w:t>
      </w:r>
      <w:r w:rsidRPr="00D91B76">
        <w:rPr>
          <w:rStyle w:val="Emphasis"/>
          <w:highlight w:val="green"/>
        </w:rPr>
        <w:t>striking for</w:t>
      </w:r>
      <w:r w:rsidRPr="00B05B26">
        <w:rPr>
          <w:rStyle w:val="Emphasis"/>
        </w:rPr>
        <w:t xml:space="preserve"> the </w:t>
      </w:r>
      <w:r w:rsidRPr="00D91B76">
        <w:rPr>
          <w:rStyle w:val="Emphasis"/>
          <w:highlight w:val="green"/>
        </w:rPr>
        <w:t>climate crisis</w:t>
      </w:r>
      <w:r w:rsidRPr="00B05B26">
        <w:rPr>
          <w:rStyle w:val="Emphasis"/>
        </w:rPr>
        <w:t xml:space="preserve"> seems </w:t>
      </w:r>
      <w:r w:rsidRPr="00D91B76">
        <w:rPr>
          <w:rStyle w:val="Emphasis"/>
          <w:highlight w:val="green"/>
        </w:rPr>
        <w:t>unthinkable</w:t>
      </w:r>
      <w:r w:rsidRPr="00B05B26">
        <w:rPr>
          <w:sz w:val="16"/>
        </w:rPr>
        <w:t xml:space="preserve">. Not because it’s not a gravely important issue, but </w:t>
      </w:r>
      <w:r w:rsidRPr="00B05B26">
        <w:rPr>
          <w:rStyle w:val="Emphasis"/>
        </w:rPr>
        <w:t>because we have no idea how to strike for a social issue. It’s complicated enough striking for industrial action (that is, when the majority of employees have a grievance with their employer) but to strike for something outside of t</w:t>
      </w:r>
      <w:r w:rsidRPr="00B05B26">
        <w:rPr>
          <w:sz w:val="16"/>
        </w:rPr>
        <w:t xml:space="preserve">hat – many of us wouldn’t even know where to start without getting in trouble at work. Because, thanks to Margaret Thatcher, </w:t>
      </w:r>
      <w:r w:rsidRPr="00B05B26">
        <w:rPr>
          <w:rStyle w:val="Emphasis"/>
        </w:rPr>
        <w:t>laws around strike action in the UK are extreme</w:t>
      </w:r>
      <w:r w:rsidRPr="00B05B26">
        <w:rPr>
          <w:sz w:val="16"/>
        </w:rPr>
        <w:t>. According to Employment Law Watch, ‘</w:t>
      </w:r>
      <w:r w:rsidRPr="00B05B26">
        <w:rPr>
          <w:rStyle w:val="Emphasis"/>
        </w:rPr>
        <w:t xml:space="preserve">there is </w:t>
      </w:r>
      <w:r w:rsidRPr="00D91B76">
        <w:rPr>
          <w:rStyle w:val="Emphasis"/>
          <w:highlight w:val="green"/>
        </w:rPr>
        <w:t>no right to strike’ in the UK</w:t>
      </w:r>
      <w:r w:rsidRPr="00B05B26">
        <w:rPr>
          <w:rStyle w:val="Emphasis"/>
        </w:rPr>
        <w:t xml:space="preserve"> and </w:t>
      </w:r>
      <w:r w:rsidRPr="00D91B76">
        <w:rPr>
          <w:rStyle w:val="Emphasis"/>
          <w:highlight w:val="green"/>
        </w:rPr>
        <w:t>calling one is</w:t>
      </w:r>
      <w:r w:rsidRPr="00B05B26">
        <w:rPr>
          <w:rStyle w:val="Emphasis"/>
        </w:rPr>
        <w:t xml:space="preserve"> ‘in principle </w:t>
      </w:r>
      <w:r w:rsidRPr="00D91B76">
        <w:rPr>
          <w:rStyle w:val="Emphasis"/>
          <w:highlight w:val="green"/>
        </w:rPr>
        <w:t>unlawful</w:t>
      </w:r>
      <w:r w:rsidRPr="00B05B26">
        <w:rPr>
          <w:rStyle w:val="Emphasis"/>
        </w:rPr>
        <w:t xml:space="preserve"> as it amounts to inducing employees to breach their contracts of employment’</w:t>
      </w:r>
      <w:r w:rsidRPr="00B05B26">
        <w:rPr>
          <w:sz w:val="16"/>
        </w:rPr>
        <w:t xml:space="preserve">. It is therefore described as a ‘privilege’, not a right. However, there are a bunch of rules strike action must follow to be legally immune. For industrial action, it must be about a trade dispute between the workers and employers, the result of a properly organised ballot and can only occur if the employer has been given detailed notice seven days prior. Typically, this means strikes are organised by trade unions that actually understand all of the rules that must be followed for a strike to be legal. But, non-union members have the same rights as union members as long as they take part in legal, official industrial action. Which is useful to know given that only 26% of UK employees are union members. </w:t>
      </w:r>
      <w:r w:rsidRPr="00B05B26">
        <w:rPr>
          <w:rStyle w:val="Emphasis"/>
        </w:rPr>
        <w:t xml:space="preserve">This strike however, is not industrial action at all – it’s a social strike. So what </w:t>
      </w:r>
      <w:r w:rsidRPr="00D91B76">
        <w:rPr>
          <w:rStyle w:val="Emphasis"/>
          <w:highlight w:val="green"/>
        </w:rPr>
        <w:t>rights</w:t>
      </w:r>
      <w:r w:rsidRPr="00B05B26">
        <w:rPr>
          <w:rStyle w:val="Emphasis"/>
        </w:rPr>
        <w:t xml:space="preserve"> do </w:t>
      </w:r>
      <w:r w:rsidRPr="00D91B76">
        <w:rPr>
          <w:rStyle w:val="Emphasis"/>
          <w:highlight w:val="green"/>
        </w:rPr>
        <w:t>workers have to</w:t>
      </w:r>
      <w:r w:rsidRPr="00B05B26">
        <w:rPr>
          <w:rStyle w:val="Emphasis"/>
        </w:rPr>
        <w:t xml:space="preserve"> even </w:t>
      </w:r>
      <w:r w:rsidRPr="00D91B76">
        <w:rPr>
          <w:rStyle w:val="Emphasis"/>
          <w:highlight w:val="green"/>
        </w:rPr>
        <w:t>take part</w:t>
      </w:r>
      <w:r w:rsidRPr="00B05B26">
        <w:rPr>
          <w:rStyle w:val="Emphasis"/>
        </w:rPr>
        <w:t xml:space="preserve">? Well, </w:t>
      </w:r>
      <w:r w:rsidRPr="00D91B76">
        <w:rPr>
          <w:rStyle w:val="Emphasis"/>
          <w:highlight w:val="green"/>
        </w:rPr>
        <w:t>none</w:t>
      </w:r>
      <w:r w:rsidRPr="00B05B26">
        <w:rPr>
          <w:rStyle w:val="Emphasis"/>
        </w:rPr>
        <w:t xml:space="preserve"> – which is unsurprising given that we don’t even have the legal right to strike against industrial action</w:t>
      </w:r>
      <w:r w:rsidRPr="00B05B26">
        <w:rPr>
          <w:sz w:val="16"/>
        </w:rPr>
        <w:t xml:space="preserve">. What it does mean though, </w:t>
      </w:r>
      <w:r w:rsidRPr="00B05B26">
        <w:rPr>
          <w:rStyle w:val="Emphasis"/>
        </w:rPr>
        <w:t xml:space="preserve">is that </w:t>
      </w:r>
      <w:r w:rsidRPr="00D91B76">
        <w:rPr>
          <w:rStyle w:val="Emphasis"/>
          <w:highlight w:val="green"/>
        </w:rPr>
        <w:t>striking for climate change</w:t>
      </w:r>
      <w:r w:rsidRPr="00B05B26">
        <w:rPr>
          <w:rStyle w:val="Emphasis"/>
        </w:rPr>
        <w:t xml:space="preserve"> would </w:t>
      </w:r>
      <w:r w:rsidRPr="00D91B76">
        <w:rPr>
          <w:rStyle w:val="Emphasis"/>
          <w:highlight w:val="green"/>
        </w:rPr>
        <w:t>involve taking</w:t>
      </w:r>
      <w:r w:rsidRPr="00B05B26">
        <w:rPr>
          <w:rStyle w:val="Emphasis"/>
        </w:rPr>
        <w:t xml:space="preserve"> some all-important </w:t>
      </w:r>
      <w:r w:rsidRPr="00D91B76">
        <w:rPr>
          <w:rStyle w:val="Emphasis"/>
          <w:highlight w:val="green"/>
        </w:rPr>
        <w:t>holiday time</w:t>
      </w:r>
      <w:r w:rsidRPr="00B05B26">
        <w:rPr>
          <w:sz w:val="16"/>
        </w:rPr>
        <w:t>. ‘</w:t>
      </w:r>
      <w:r w:rsidRPr="00B05B26">
        <w:rPr>
          <w:rStyle w:val="Emphasis"/>
        </w:rPr>
        <w:t xml:space="preserve">Someone wanting to take part in the Climate Strike would have to request this as holiday, </w:t>
      </w:r>
      <w:r w:rsidRPr="00D91B76">
        <w:rPr>
          <w:rStyle w:val="Emphasis"/>
          <w:highlight w:val="green"/>
        </w:rPr>
        <w:t>as it wouldn’t constitute a workplace dispute</w:t>
      </w:r>
      <w:r w:rsidRPr="00B05B26">
        <w:rPr>
          <w:sz w:val="16"/>
        </w:rPr>
        <w:t>,’ says HR Advisor Kyle Taylor. ‘Otherwise, they would be classed as Absent Without Leave (AWOL)’ Going AWOL can be grounds for disciplinary action, however it is at the discretion of your employer how serious they take the incident. For example, you may simply not be paid for the day’s work or it could go on your record – it’s not typically grounds for dismissal.</w:t>
      </w:r>
    </w:p>
    <w:p w14:paraId="4E6017A4" w14:textId="77777777" w:rsidR="00F8354B" w:rsidRPr="00DE6C52" w:rsidRDefault="00F8354B" w:rsidP="00F8354B">
      <w:pPr>
        <w:keepNext/>
        <w:keepLines/>
        <w:spacing w:before="40" w:after="0"/>
        <w:outlineLvl w:val="3"/>
        <w:rPr>
          <w:rFonts w:eastAsia="MS Gothic"/>
          <w:b/>
          <w:iCs/>
          <w:sz w:val="26"/>
        </w:rPr>
      </w:pPr>
      <w:r>
        <w:rPr>
          <w:rFonts w:eastAsia="MS Gothic"/>
          <w:b/>
          <w:iCs/>
          <w:sz w:val="26"/>
        </w:rPr>
        <w:t>Collective action incentivizes policy change, but status quo sustains science as usual which embraces climate skep</w:t>
      </w:r>
      <w:r w:rsidRPr="00DE6C52">
        <w:rPr>
          <w:rFonts w:eastAsia="MS Gothic"/>
          <w:b/>
          <w:iCs/>
          <w:sz w:val="26"/>
        </w:rPr>
        <w:t xml:space="preserve">. </w:t>
      </w:r>
    </w:p>
    <w:p w14:paraId="5777CBF0" w14:textId="77777777" w:rsidR="00F8354B" w:rsidRPr="00DE6C52" w:rsidRDefault="00F8354B" w:rsidP="00F8354B">
      <w:pPr>
        <w:rPr>
          <w:rFonts w:eastAsia="Cambria"/>
          <w:b/>
          <w:bCs/>
          <w:sz w:val="26"/>
        </w:rPr>
      </w:pPr>
      <w:r w:rsidRPr="00DE6C52">
        <w:rPr>
          <w:rFonts w:eastAsia="Cambria"/>
          <w:b/>
          <w:bCs/>
          <w:sz w:val="26"/>
        </w:rPr>
        <w:t xml:space="preserve">Green ’19 </w:t>
      </w:r>
      <w:r w:rsidRPr="00DE6C52">
        <w:rPr>
          <w:rFonts w:eastAsia="Cambria"/>
        </w:rPr>
        <w:t>[Matthew, Reuters Journalist, “Scientists endorse mass civil disobedience to force climate action”, 10-12-2019, Reuters, https://www.reuters.com/article/us-climate-change-scientists/scientists-endorse-mass-civil-disobedience-to-force-climate-action-idUSKBN1WS01K]//pranav</w:t>
      </w:r>
    </w:p>
    <w:p w14:paraId="29D79C77" w14:textId="77777777" w:rsidR="00F8354B" w:rsidRPr="00DE6C52" w:rsidRDefault="00F8354B" w:rsidP="00F8354B">
      <w:pPr>
        <w:rPr>
          <w:rFonts w:eastAsia="Cambria"/>
        </w:rPr>
      </w:pPr>
      <w:r w:rsidRPr="00DE6C52">
        <w:rPr>
          <w:rFonts w:eastAsia="Cambria"/>
        </w:rPr>
        <w:t xml:space="preserve">In a joint declaration, </w:t>
      </w:r>
      <w:r w:rsidRPr="00DE6C52">
        <w:rPr>
          <w:rFonts w:eastAsia="Cambria"/>
          <w:b/>
          <w:iCs/>
          <w:highlight w:val="green"/>
          <w:u w:val="single"/>
        </w:rPr>
        <w:t>climate scientists</w:t>
      </w:r>
      <w:r w:rsidRPr="00DE6C52">
        <w:rPr>
          <w:rFonts w:eastAsia="Cambria"/>
          <w:b/>
          <w:iCs/>
          <w:u w:val="single"/>
        </w:rPr>
        <w:t xml:space="preserve">, physicists, biologists, engineers </w:t>
      </w:r>
      <w:r w:rsidRPr="00DE6C52">
        <w:rPr>
          <w:rFonts w:eastAsia="Cambria"/>
          <w:b/>
          <w:iCs/>
          <w:highlight w:val="green"/>
          <w:u w:val="single"/>
        </w:rPr>
        <w:t>and others</w:t>
      </w:r>
      <w:r w:rsidRPr="00DE6C52">
        <w:rPr>
          <w:rFonts w:eastAsia="Cambria"/>
          <w:b/>
          <w:iCs/>
          <w:u w:val="single"/>
        </w:rPr>
        <w:t xml:space="preserve"> </w:t>
      </w:r>
      <w:r w:rsidRPr="00DE6C52">
        <w:rPr>
          <w:rFonts w:eastAsia="Cambria"/>
          <w:b/>
          <w:iCs/>
          <w:highlight w:val="green"/>
          <w:u w:val="single"/>
        </w:rPr>
        <w:t>from at least 20 countries</w:t>
      </w:r>
      <w:r w:rsidRPr="00DE6C52">
        <w:rPr>
          <w:rFonts w:eastAsia="Cambria"/>
          <w:b/>
          <w:iCs/>
          <w:u w:val="single"/>
        </w:rPr>
        <w:t xml:space="preserve"> broke with the caution traditionally associated with academia to </w:t>
      </w:r>
      <w:r w:rsidRPr="00DE6C52">
        <w:rPr>
          <w:rFonts w:eastAsia="Cambria"/>
          <w:b/>
          <w:iCs/>
          <w:highlight w:val="green"/>
          <w:u w:val="single"/>
        </w:rPr>
        <w:t>side with</w:t>
      </w:r>
      <w:r w:rsidRPr="00DE6C52">
        <w:rPr>
          <w:rFonts w:eastAsia="Cambria"/>
          <w:b/>
          <w:iCs/>
          <w:u w:val="single"/>
        </w:rPr>
        <w:t xml:space="preserve"> peaceful </w:t>
      </w:r>
      <w:r w:rsidRPr="00DE6C52">
        <w:rPr>
          <w:rFonts w:eastAsia="Cambria"/>
          <w:b/>
          <w:iCs/>
          <w:highlight w:val="green"/>
          <w:u w:val="single"/>
        </w:rPr>
        <w:t>protesters</w:t>
      </w:r>
      <w:r w:rsidRPr="00DE6C52">
        <w:rPr>
          <w:rFonts w:eastAsia="Cambria"/>
        </w:rPr>
        <w:t xml:space="preserve"> courting arrest from Amsterdam to Melbourne.</w:t>
      </w:r>
    </w:p>
    <w:p w14:paraId="4F9A58BF" w14:textId="77777777" w:rsidR="00F8354B" w:rsidRPr="00DE6C52" w:rsidRDefault="00F8354B" w:rsidP="00F8354B">
      <w:pPr>
        <w:rPr>
          <w:rFonts w:eastAsia="Cambria"/>
        </w:rPr>
      </w:pPr>
      <w:r w:rsidRPr="00DE6C52">
        <w:rPr>
          <w:rFonts w:eastAsia="Cambria"/>
          <w:b/>
          <w:iCs/>
          <w:u w:val="single"/>
        </w:rPr>
        <w:t>Wearing white laboratory coats to symbolize their research credentials, a group of about 20 of the signatories gathered on Saturday to read out the text outside London’s century-old Science Museum in the city’s upmarket Kensington district</w:t>
      </w:r>
      <w:r w:rsidRPr="00DE6C52">
        <w:rPr>
          <w:rFonts w:eastAsia="Cambria"/>
        </w:rPr>
        <w:t>.</w:t>
      </w:r>
    </w:p>
    <w:p w14:paraId="6F4B7738" w14:textId="77777777" w:rsidR="00F8354B" w:rsidRPr="00DE6C52" w:rsidRDefault="00F8354B" w:rsidP="00F8354B">
      <w:pPr>
        <w:rPr>
          <w:rFonts w:eastAsia="Cambria"/>
        </w:rPr>
      </w:pPr>
      <w:r w:rsidRPr="00DE6C52">
        <w:rPr>
          <w:rFonts w:eastAsia="Cambria"/>
        </w:rPr>
        <w:t>“</w:t>
      </w:r>
      <w:r w:rsidRPr="00DE6C52">
        <w:rPr>
          <w:rFonts w:eastAsia="Cambria"/>
          <w:b/>
          <w:iCs/>
          <w:u w:val="single"/>
        </w:rPr>
        <w:t xml:space="preserve">We believe that the </w:t>
      </w:r>
      <w:r w:rsidRPr="00DE6C52">
        <w:rPr>
          <w:rFonts w:eastAsia="Cambria"/>
          <w:b/>
          <w:iCs/>
          <w:highlight w:val="green"/>
          <w:u w:val="single"/>
        </w:rPr>
        <w:t>continued governmental inaction</w:t>
      </w:r>
      <w:r w:rsidRPr="00DE6C52">
        <w:rPr>
          <w:rFonts w:eastAsia="Cambria"/>
          <w:b/>
          <w:iCs/>
          <w:u w:val="single"/>
        </w:rPr>
        <w:t xml:space="preserve"> </w:t>
      </w:r>
      <w:r w:rsidRPr="00DE6C52">
        <w:rPr>
          <w:rFonts w:eastAsia="Cambria"/>
          <w:b/>
          <w:iCs/>
          <w:highlight w:val="green"/>
          <w:u w:val="single"/>
        </w:rPr>
        <w:t>over</w:t>
      </w:r>
      <w:r w:rsidRPr="00DE6C52">
        <w:rPr>
          <w:rFonts w:eastAsia="Cambria"/>
          <w:b/>
          <w:iCs/>
          <w:u w:val="single"/>
        </w:rPr>
        <w:t xml:space="preserve"> the </w:t>
      </w:r>
      <w:r w:rsidRPr="00DE6C52">
        <w:rPr>
          <w:rFonts w:eastAsia="Cambria"/>
          <w:b/>
          <w:iCs/>
          <w:highlight w:val="green"/>
          <w:u w:val="single"/>
        </w:rPr>
        <w:t>climate and ecological crisis</w:t>
      </w:r>
      <w:r w:rsidRPr="00DE6C52">
        <w:rPr>
          <w:rFonts w:eastAsia="Cambria"/>
          <w:b/>
          <w:iCs/>
          <w:u w:val="single"/>
        </w:rPr>
        <w:t xml:space="preserve"> now </w:t>
      </w:r>
      <w:r w:rsidRPr="00DE6C52">
        <w:rPr>
          <w:rFonts w:eastAsia="Cambria"/>
          <w:b/>
          <w:iCs/>
          <w:highlight w:val="green"/>
          <w:u w:val="single"/>
        </w:rPr>
        <w:t>justifies</w:t>
      </w:r>
      <w:r w:rsidRPr="00DE6C52">
        <w:rPr>
          <w:rFonts w:eastAsia="Cambria"/>
          <w:b/>
          <w:iCs/>
          <w:u w:val="single"/>
        </w:rPr>
        <w:t xml:space="preserve"> peaceful and non-violent </w:t>
      </w:r>
      <w:r w:rsidRPr="00DE6C52">
        <w:rPr>
          <w:rFonts w:eastAsia="Cambria"/>
          <w:b/>
          <w:iCs/>
          <w:highlight w:val="green"/>
          <w:u w:val="single"/>
        </w:rPr>
        <w:t>protest</w:t>
      </w:r>
      <w:r w:rsidRPr="00DE6C52">
        <w:rPr>
          <w:rFonts w:eastAsia="Cambria"/>
          <w:b/>
          <w:iCs/>
          <w:u w:val="single"/>
        </w:rPr>
        <w:t xml:space="preserve"> and direct action</w:t>
      </w:r>
      <w:r w:rsidRPr="00DE6C52">
        <w:rPr>
          <w:rFonts w:eastAsia="Cambria"/>
        </w:rPr>
        <w:t>, even if this goes beyond the bounds of the current law,” said Emily Grossman, a science broadcaster with a PhD in molecular biology. She read the declaration on behalf of the group.</w:t>
      </w:r>
    </w:p>
    <w:p w14:paraId="3D298566" w14:textId="77777777" w:rsidR="00F8354B" w:rsidRPr="00DE6C52" w:rsidRDefault="00F8354B" w:rsidP="00F8354B">
      <w:pPr>
        <w:rPr>
          <w:rFonts w:eastAsia="Cambria"/>
        </w:rPr>
      </w:pPr>
      <w:r w:rsidRPr="00DE6C52">
        <w:rPr>
          <w:rFonts w:eastAsia="Cambria"/>
        </w:rPr>
        <w:t>“</w:t>
      </w:r>
      <w:r w:rsidRPr="00DE6C52">
        <w:rPr>
          <w:rFonts w:eastAsia="Cambria"/>
          <w:b/>
          <w:iCs/>
          <w:u w:val="single"/>
        </w:rPr>
        <w:t>We therefore support those who are rising up peacefully against governments around the world that are failing to act proportionately to the scale of the crisis</w:t>
      </w:r>
      <w:r w:rsidRPr="00DE6C52">
        <w:rPr>
          <w:rFonts w:eastAsia="Cambria"/>
        </w:rPr>
        <w:t>,” she said.</w:t>
      </w:r>
    </w:p>
    <w:p w14:paraId="7CEF5CD0" w14:textId="77777777" w:rsidR="00F8354B" w:rsidRPr="00DE6C52" w:rsidRDefault="00F8354B" w:rsidP="00F8354B">
      <w:pPr>
        <w:rPr>
          <w:rFonts w:eastAsia="Cambria"/>
        </w:rPr>
      </w:pPr>
      <w:r w:rsidRPr="00DE6C52">
        <w:rPr>
          <w:rFonts w:eastAsia="Cambria"/>
        </w:rPr>
        <w:t>The declaration was coordinated by a group of scientists who support Extinction Rebellion, a civil disobedience campaign that formed in Britain a year ago and has since sparked offshoots in dozens of countries.</w:t>
      </w:r>
    </w:p>
    <w:p w14:paraId="05C891B3" w14:textId="77777777" w:rsidR="00F8354B" w:rsidRPr="00DE6C52" w:rsidRDefault="00F8354B" w:rsidP="00F8354B">
      <w:pPr>
        <w:rPr>
          <w:rFonts w:eastAsia="Cambria"/>
        </w:rPr>
      </w:pPr>
      <w:r w:rsidRPr="00DE6C52">
        <w:rPr>
          <w:rFonts w:eastAsia="Cambria"/>
          <w:b/>
          <w:iCs/>
          <w:u w:val="single"/>
        </w:rPr>
        <w:t>The group launched a fresh wave of international actions on Monday, aiming to get governments to address an ecological crisis caused by climate change and accelerating extinctions of plant and animal species</w:t>
      </w:r>
      <w:r w:rsidRPr="00DE6C52">
        <w:rPr>
          <w:rFonts w:eastAsia="Cambria"/>
        </w:rPr>
        <w:t>.</w:t>
      </w:r>
    </w:p>
    <w:p w14:paraId="7A8A367F" w14:textId="77777777" w:rsidR="00F8354B" w:rsidRPr="00DE6C52" w:rsidRDefault="00F8354B" w:rsidP="00F8354B">
      <w:pPr>
        <w:rPr>
          <w:rFonts w:eastAsia="Cambria"/>
        </w:rPr>
      </w:pPr>
      <w:r w:rsidRPr="00DE6C52">
        <w:rPr>
          <w:rFonts w:eastAsia="Cambria"/>
          <w:b/>
          <w:iCs/>
          <w:u w:val="single"/>
        </w:rPr>
        <w:t xml:space="preserve">A total of 1,307 </w:t>
      </w:r>
      <w:r w:rsidRPr="00DE6C52">
        <w:rPr>
          <w:rFonts w:eastAsia="Cambria"/>
          <w:b/>
          <w:iCs/>
          <w:highlight w:val="green"/>
          <w:u w:val="single"/>
        </w:rPr>
        <w:t>volunteers</w:t>
      </w:r>
      <w:r w:rsidRPr="00DE6C52">
        <w:rPr>
          <w:rFonts w:eastAsia="Cambria"/>
          <w:b/>
          <w:iCs/>
          <w:u w:val="single"/>
        </w:rPr>
        <w:t xml:space="preserve"> had since been </w:t>
      </w:r>
      <w:r w:rsidRPr="00DE6C52">
        <w:rPr>
          <w:rFonts w:eastAsia="Cambria"/>
          <w:b/>
          <w:iCs/>
          <w:highlight w:val="green"/>
          <w:u w:val="single"/>
        </w:rPr>
        <w:t>arrested at</w:t>
      </w:r>
      <w:r w:rsidRPr="00DE6C52">
        <w:rPr>
          <w:rFonts w:eastAsia="Cambria"/>
          <w:b/>
          <w:iCs/>
          <w:u w:val="single"/>
        </w:rPr>
        <w:t xml:space="preserve"> various </w:t>
      </w:r>
      <w:r w:rsidRPr="00DE6C52">
        <w:rPr>
          <w:rFonts w:eastAsia="Cambria"/>
          <w:b/>
          <w:iCs/>
          <w:highlight w:val="green"/>
          <w:u w:val="single"/>
        </w:rPr>
        <w:t>protests</w:t>
      </w:r>
      <w:r w:rsidRPr="00DE6C52">
        <w:rPr>
          <w:rFonts w:eastAsia="Cambria"/>
          <w:b/>
          <w:iCs/>
          <w:u w:val="single"/>
        </w:rPr>
        <w:t xml:space="preserve"> in London by 2030 GMT on Saturday, Extinction Rebellion said. A further 1,463 volunteers have been arrested in the past week in another 20 cities</w:t>
      </w:r>
      <w:r w:rsidRPr="00DE6C52">
        <w:rPr>
          <w:rFonts w:eastAsia="Cambria"/>
        </w:rPr>
        <w:t>, including Brussels, Amsterdam, New York, Sydney and Toronto, according to the group’s tally. More protests in this latest wave are due in the coming days.</w:t>
      </w:r>
    </w:p>
    <w:p w14:paraId="2359A85D" w14:textId="77777777" w:rsidR="00F8354B" w:rsidRPr="00DE6C52" w:rsidRDefault="00F8354B" w:rsidP="00F8354B">
      <w:pPr>
        <w:rPr>
          <w:rFonts w:eastAsia="Cambria"/>
        </w:rPr>
      </w:pPr>
      <w:r w:rsidRPr="00DE6C52">
        <w:rPr>
          <w:rFonts w:eastAsia="Cambria"/>
        </w:rPr>
        <w:t>While many scientists have shunned overt political debate, fearing that being perceived as activists might undermine their claims to objectivity, the 395 academics who had signed the declaration by 1100 GMT on Sunday chose to defy convention.</w:t>
      </w:r>
    </w:p>
    <w:p w14:paraId="419CC5F0" w14:textId="77777777" w:rsidR="00F8354B" w:rsidRPr="00DE6C52" w:rsidRDefault="00F8354B" w:rsidP="00F8354B">
      <w:pPr>
        <w:rPr>
          <w:rFonts w:eastAsia="Cambria"/>
        </w:rPr>
      </w:pPr>
      <w:r w:rsidRPr="00DE6C52">
        <w:rPr>
          <w:rFonts w:eastAsia="Cambria"/>
        </w:rPr>
        <w:t>“</w:t>
      </w:r>
      <w:r w:rsidRPr="00DE6C52">
        <w:rPr>
          <w:rFonts w:eastAsia="Cambria"/>
          <w:b/>
          <w:iCs/>
          <w:u w:val="single"/>
        </w:rPr>
        <w:t xml:space="preserve">The </w:t>
      </w:r>
      <w:r w:rsidRPr="00DE6C52">
        <w:rPr>
          <w:rFonts w:eastAsia="Cambria"/>
          <w:b/>
          <w:iCs/>
          <w:highlight w:val="green"/>
          <w:u w:val="single"/>
        </w:rPr>
        <w:t>urgency of</w:t>
      </w:r>
      <w:r w:rsidRPr="00DE6C52">
        <w:rPr>
          <w:rFonts w:eastAsia="Cambria"/>
          <w:b/>
          <w:iCs/>
          <w:u w:val="single"/>
        </w:rPr>
        <w:t xml:space="preserve"> the </w:t>
      </w:r>
      <w:r w:rsidRPr="00DE6C52">
        <w:rPr>
          <w:rFonts w:eastAsia="Cambria"/>
          <w:b/>
          <w:iCs/>
          <w:highlight w:val="green"/>
          <w:u w:val="single"/>
        </w:rPr>
        <w:t>crisis</w:t>
      </w:r>
      <w:r w:rsidRPr="00DE6C52">
        <w:rPr>
          <w:rFonts w:eastAsia="Cambria"/>
          <w:b/>
          <w:iCs/>
          <w:u w:val="single"/>
        </w:rPr>
        <w:t xml:space="preserve"> is </w:t>
      </w:r>
      <w:r w:rsidRPr="00DE6C52">
        <w:rPr>
          <w:rFonts w:eastAsia="Cambria"/>
          <w:b/>
          <w:iCs/>
          <w:highlight w:val="green"/>
          <w:u w:val="single"/>
        </w:rPr>
        <w:t>now so great that</w:t>
      </w:r>
      <w:r w:rsidRPr="00DE6C52">
        <w:rPr>
          <w:rFonts w:eastAsia="Cambria"/>
          <w:b/>
          <w:iCs/>
          <w:u w:val="single"/>
        </w:rPr>
        <w:t xml:space="preserve"> many </w:t>
      </w:r>
      <w:r w:rsidRPr="00DE6C52">
        <w:rPr>
          <w:rFonts w:eastAsia="Cambria"/>
          <w:b/>
          <w:iCs/>
          <w:highlight w:val="green"/>
          <w:u w:val="single"/>
        </w:rPr>
        <w:t>scientists feel</w:t>
      </w:r>
      <w:r w:rsidRPr="00DE6C52">
        <w:rPr>
          <w:rFonts w:eastAsia="Cambria"/>
          <w:b/>
          <w:iCs/>
          <w:u w:val="single"/>
        </w:rPr>
        <w:t xml:space="preserve">, as humans, that we now have a </w:t>
      </w:r>
      <w:r w:rsidRPr="00DE6C52">
        <w:rPr>
          <w:rFonts w:eastAsia="Cambria"/>
          <w:b/>
          <w:iCs/>
          <w:highlight w:val="green"/>
          <w:u w:val="single"/>
        </w:rPr>
        <w:t>moral duty to take</w:t>
      </w:r>
      <w:r w:rsidRPr="00DE6C52">
        <w:rPr>
          <w:rFonts w:eastAsia="Cambria"/>
          <w:b/>
          <w:iCs/>
          <w:u w:val="single"/>
        </w:rPr>
        <w:t xml:space="preserve"> radical </w:t>
      </w:r>
      <w:r w:rsidRPr="00DE6C52">
        <w:rPr>
          <w:rFonts w:eastAsia="Cambria"/>
          <w:b/>
          <w:iCs/>
          <w:highlight w:val="green"/>
          <w:u w:val="single"/>
        </w:rPr>
        <w:t>action</w:t>
      </w:r>
      <w:r w:rsidRPr="00DE6C52">
        <w:rPr>
          <w:rFonts w:eastAsia="Cambria"/>
        </w:rPr>
        <w:t>,” Grossman told Reuters.</w:t>
      </w:r>
    </w:p>
    <w:p w14:paraId="36624CF9" w14:textId="77777777" w:rsidR="00F8354B" w:rsidRPr="00DE6C52" w:rsidRDefault="00F8354B" w:rsidP="00F8354B">
      <w:pPr>
        <w:rPr>
          <w:rFonts w:eastAsia="Cambria"/>
        </w:rPr>
      </w:pPr>
      <w:r w:rsidRPr="00DE6C52">
        <w:rPr>
          <w:rFonts w:eastAsia="Cambria"/>
          <w:b/>
          <w:iCs/>
          <w:u w:val="single"/>
        </w:rPr>
        <w:t xml:space="preserve">Other signatories </w:t>
      </w:r>
      <w:r w:rsidRPr="00DE6C52">
        <w:rPr>
          <w:rFonts w:eastAsia="Cambria"/>
          <w:b/>
          <w:iCs/>
          <w:highlight w:val="green"/>
          <w:u w:val="single"/>
        </w:rPr>
        <w:t>included</w:t>
      </w:r>
      <w:r w:rsidRPr="00DE6C52">
        <w:rPr>
          <w:rFonts w:eastAsia="Cambria"/>
          <w:b/>
          <w:iCs/>
          <w:u w:val="single"/>
        </w:rPr>
        <w:t xml:space="preserve"> several </w:t>
      </w:r>
      <w:r w:rsidRPr="00DE6C52">
        <w:rPr>
          <w:rFonts w:eastAsia="Cambria"/>
          <w:b/>
          <w:iCs/>
          <w:highlight w:val="green"/>
          <w:u w:val="single"/>
        </w:rPr>
        <w:t>scientists</w:t>
      </w:r>
      <w:r w:rsidRPr="00DE6C52">
        <w:rPr>
          <w:rFonts w:eastAsia="Cambria"/>
          <w:b/>
          <w:iCs/>
          <w:u w:val="single"/>
        </w:rPr>
        <w:t xml:space="preserve"> who contributed to the U.N.-backed Intergovernmental Panel </w:t>
      </w:r>
      <w:r w:rsidRPr="00DE6C52">
        <w:rPr>
          <w:rFonts w:eastAsia="Cambria"/>
          <w:b/>
          <w:iCs/>
          <w:highlight w:val="green"/>
          <w:u w:val="single"/>
        </w:rPr>
        <w:t>on</w:t>
      </w:r>
      <w:r w:rsidRPr="00DE6C52">
        <w:rPr>
          <w:rFonts w:eastAsia="Cambria"/>
          <w:b/>
          <w:iCs/>
          <w:u w:val="single"/>
        </w:rPr>
        <w:t xml:space="preserve"> Climate Change (</w:t>
      </w:r>
      <w:r w:rsidRPr="00DE6C52">
        <w:rPr>
          <w:rFonts w:eastAsia="Cambria"/>
          <w:b/>
          <w:iCs/>
          <w:highlight w:val="green"/>
          <w:u w:val="single"/>
        </w:rPr>
        <w:t>IPCC</w:t>
      </w:r>
      <w:r w:rsidRPr="00DE6C52">
        <w:rPr>
          <w:rFonts w:eastAsia="Cambria"/>
          <w:b/>
          <w:iCs/>
          <w:u w:val="single"/>
        </w:rPr>
        <w:t>),</w:t>
      </w:r>
      <w:r w:rsidRPr="00DE6C52">
        <w:rPr>
          <w:rFonts w:eastAsia="Cambria"/>
        </w:rPr>
        <w:t xml:space="preserve"> which has produced a series of reports underscoring the urgency of dramatic cuts in carbon emissions.</w:t>
      </w:r>
    </w:p>
    <w:p w14:paraId="742FBC8D" w14:textId="77777777" w:rsidR="00F8354B" w:rsidRPr="00DE6C52" w:rsidRDefault="00F8354B" w:rsidP="00F8354B">
      <w:pPr>
        <w:rPr>
          <w:rFonts w:eastAsia="Cambria"/>
        </w:rPr>
      </w:pPr>
      <w:r w:rsidRPr="00DE6C52">
        <w:rPr>
          <w:rFonts w:eastAsia="Cambria"/>
        </w:rPr>
        <w:t>“</w:t>
      </w:r>
      <w:r w:rsidRPr="00DE6C52">
        <w:rPr>
          <w:rFonts w:eastAsia="Cambria"/>
          <w:b/>
          <w:iCs/>
          <w:u w:val="single"/>
        </w:rPr>
        <w:t>We can’t allow the role of scientists to be to just write papers and publish them in obscure journals and hope somehow that somebody out there will pay attention</w:t>
      </w:r>
      <w:r w:rsidRPr="00DE6C52">
        <w:rPr>
          <w:rFonts w:eastAsia="Cambria"/>
        </w:rPr>
        <w:t>,” Julia Steinberger, an ecological economist at the University of Leeds and a lead IPCC author, told Reuters.</w:t>
      </w:r>
    </w:p>
    <w:p w14:paraId="66617417" w14:textId="77777777" w:rsidR="00F8354B" w:rsidRPr="006217A0" w:rsidRDefault="00F8354B" w:rsidP="00F8354B">
      <w:pPr>
        <w:rPr>
          <w:rFonts w:eastAsia="Cambria"/>
          <w:b/>
          <w:iCs/>
          <w:u w:val="single"/>
        </w:rPr>
      </w:pPr>
      <w:r w:rsidRPr="00DE6C52">
        <w:rPr>
          <w:rFonts w:eastAsia="Cambria"/>
        </w:rPr>
        <w:t>“</w:t>
      </w:r>
      <w:r w:rsidRPr="00DE6C52">
        <w:rPr>
          <w:rFonts w:eastAsia="Cambria"/>
          <w:b/>
          <w:iCs/>
          <w:u w:val="single"/>
        </w:rPr>
        <w:t>We need to be rethinking the role of the scientist and engage with how social change happens at a massive and urgent scale,”</w:t>
      </w:r>
      <w:r w:rsidRPr="00DE6C52">
        <w:rPr>
          <w:rFonts w:eastAsia="Cambria"/>
        </w:rPr>
        <w:t xml:space="preserve"> she said. “</w:t>
      </w:r>
      <w:r w:rsidRPr="00DE6C52">
        <w:rPr>
          <w:rFonts w:eastAsia="Cambria"/>
          <w:b/>
          <w:iCs/>
          <w:u w:val="single"/>
        </w:rPr>
        <w:t xml:space="preserve">We </w:t>
      </w:r>
      <w:r w:rsidRPr="00DE6C52">
        <w:rPr>
          <w:rFonts w:eastAsia="Cambria"/>
          <w:b/>
          <w:iCs/>
          <w:highlight w:val="green"/>
          <w:u w:val="single"/>
        </w:rPr>
        <w:t>can’t allow science as usual</w:t>
      </w:r>
      <w:r w:rsidRPr="00DE6C52">
        <w:rPr>
          <w:rFonts w:eastAsia="Cambria"/>
          <w:b/>
          <w:iCs/>
          <w:u w:val="single"/>
        </w:rPr>
        <w:t>.”</w:t>
      </w:r>
    </w:p>
    <w:p w14:paraId="43AF94C2" w14:textId="77777777" w:rsidR="00F8354B" w:rsidRPr="00DE6C52" w:rsidRDefault="00F8354B" w:rsidP="00F8354B">
      <w:pPr>
        <w:keepNext/>
        <w:keepLines/>
        <w:spacing w:before="40" w:after="0"/>
        <w:outlineLvl w:val="3"/>
        <w:rPr>
          <w:rFonts w:eastAsia="MS Gothic"/>
          <w:b/>
          <w:iCs/>
          <w:sz w:val="26"/>
        </w:rPr>
      </w:pPr>
      <w:r w:rsidRPr="00DE6C52">
        <w:rPr>
          <w:rFonts w:eastAsia="MS Gothic"/>
          <w:b/>
          <w:iCs/>
          <w:sz w:val="26"/>
        </w:rPr>
        <w:t>Climate strikes spill over and cause corporate policy change – empirically proven in tech – that bypasses politicians &amp; avoids legal disputes.</w:t>
      </w:r>
    </w:p>
    <w:p w14:paraId="41EAC0BA" w14:textId="77777777" w:rsidR="00F8354B" w:rsidRPr="00DE6C52" w:rsidRDefault="00F8354B" w:rsidP="00F8354B">
      <w:pPr>
        <w:rPr>
          <w:rFonts w:eastAsia="Cambria"/>
          <w:b/>
          <w:bCs/>
          <w:sz w:val="26"/>
        </w:rPr>
      </w:pPr>
      <w:r w:rsidRPr="00DE6C52">
        <w:rPr>
          <w:rFonts w:eastAsia="Cambria"/>
          <w:b/>
          <w:bCs/>
          <w:sz w:val="26"/>
        </w:rPr>
        <w:t xml:space="preserve">Ghaffary ’19 </w:t>
      </w:r>
      <w:r w:rsidRPr="00DE6C52">
        <w:rPr>
          <w:rFonts w:eastAsia="Cambria"/>
        </w:rPr>
        <w:t>[Shirin Ghaffary, 9-20-2019, "Here’s why the Amazon climate walkout is a big deal," Vox, https://www.vox.com/recode/2019/9/20/20874497/amazon-climate-change-walkout-google-microsoft-strike-tech-activism]//pranav</w:t>
      </w:r>
    </w:p>
    <w:p w14:paraId="65F068C6" w14:textId="77777777" w:rsidR="00F8354B" w:rsidRPr="00DE6C52" w:rsidRDefault="00F8354B" w:rsidP="00F8354B">
      <w:pPr>
        <w:rPr>
          <w:rFonts w:eastAsia="Cambria"/>
          <w:sz w:val="16"/>
        </w:rPr>
      </w:pPr>
      <w:r w:rsidRPr="00DE6C52">
        <w:rPr>
          <w:rFonts w:eastAsia="Cambria"/>
          <w:sz w:val="16"/>
        </w:rPr>
        <w:t xml:space="preserve">On Friday, over 1,500 Amazon workers plan to walk out of work to protest their company’s environmental impact. It will be the first time in Amazon’s 25-year history that its corporate employees have participated in a walkout demonstration. </w:t>
      </w:r>
      <w:r w:rsidRPr="00DE6C52">
        <w:rPr>
          <w:rFonts w:eastAsia="Cambria"/>
          <w:b/>
          <w:iCs/>
          <w:highlight w:val="green"/>
          <w:u w:val="single"/>
        </w:rPr>
        <w:t>Employees</w:t>
      </w:r>
      <w:r w:rsidRPr="00DE6C52">
        <w:rPr>
          <w:rFonts w:eastAsia="Cambria"/>
          <w:b/>
          <w:iCs/>
          <w:u w:val="single"/>
        </w:rPr>
        <w:t xml:space="preserve"> are </w:t>
      </w:r>
      <w:r w:rsidRPr="00DE6C52">
        <w:rPr>
          <w:rFonts w:eastAsia="Cambria"/>
          <w:b/>
          <w:iCs/>
          <w:highlight w:val="green"/>
          <w:u w:val="single"/>
        </w:rPr>
        <w:t>calling on Amazon to reduce</w:t>
      </w:r>
      <w:r w:rsidRPr="00DE6C52">
        <w:rPr>
          <w:rFonts w:eastAsia="Cambria"/>
          <w:b/>
          <w:iCs/>
          <w:u w:val="single"/>
        </w:rPr>
        <w:t xml:space="preserve"> its </w:t>
      </w:r>
      <w:r w:rsidRPr="00DE6C52">
        <w:rPr>
          <w:rFonts w:eastAsia="Cambria"/>
          <w:b/>
          <w:iCs/>
          <w:highlight w:val="green"/>
          <w:u w:val="single"/>
        </w:rPr>
        <w:t>carbon footprint</w:t>
      </w:r>
      <w:r w:rsidRPr="00DE6C52">
        <w:rPr>
          <w:rFonts w:eastAsia="Cambria"/>
          <w:b/>
          <w:iCs/>
          <w:u w:val="single"/>
        </w:rPr>
        <w:t xml:space="preserve"> </w:t>
      </w:r>
      <w:r w:rsidRPr="00DE6C52">
        <w:rPr>
          <w:rFonts w:eastAsia="Cambria"/>
          <w:b/>
          <w:iCs/>
          <w:highlight w:val="green"/>
          <w:u w:val="single"/>
        </w:rPr>
        <w:t>as part of a larger</w:t>
      </w:r>
      <w:r w:rsidRPr="00DE6C52">
        <w:rPr>
          <w:rFonts w:eastAsia="Cambria"/>
          <w:sz w:val="16"/>
        </w:rPr>
        <w:t xml:space="preserve">, youth-led global </w:t>
      </w:r>
      <w:r w:rsidRPr="00DE6C52">
        <w:rPr>
          <w:rFonts w:eastAsia="Cambria"/>
          <w:b/>
          <w:iCs/>
          <w:highlight w:val="green"/>
          <w:u w:val="single"/>
        </w:rPr>
        <w:t>climate strike</w:t>
      </w:r>
      <w:r w:rsidRPr="00DE6C52">
        <w:rPr>
          <w:rFonts w:eastAsia="Cambria"/>
          <w:b/>
          <w:iCs/>
          <w:u w:val="single"/>
        </w:rPr>
        <w:t xml:space="preserve"> that has planned hundreds of events around the world</w:t>
      </w:r>
      <w:r w:rsidRPr="00DE6C52">
        <w:rPr>
          <w:rFonts w:eastAsia="Cambria"/>
          <w:sz w:val="16"/>
        </w:rPr>
        <w:t xml:space="preserve">. </w:t>
      </w:r>
      <w:r w:rsidRPr="00DE6C52">
        <w:rPr>
          <w:rFonts w:eastAsia="Cambria"/>
          <w:b/>
          <w:iCs/>
          <w:u w:val="single"/>
        </w:rPr>
        <w:t xml:space="preserve">Even </w:t>
      </w:r>
      <w:r w:rsidRPr="00DE6C52">
        <w:rPr>
          <w:rFonts w:eastAsia="Cambria"/>
          <w:b/>
          <w:iCs/>
          <w:highlight w:val="green"/>
          <w:u w:val="single"/>
        </w:rPr>
        <w:t>ahead of</w:t>
      </w:r>
      <w:r w:rsidRPr="00DE6C52">
        <w:rPr>
          <w:rFonts w:eastAsia="Cambria"/>
          <w:b/>
          <w:iCs/>
          <w:u w:val="single"/>
        </w:rPr>
        <w:t xml:space="preserve"> their </w:t>
      </w:r>
      <w:r w:rsidRPr="00DE6C52">
        <w:rPr>
          <w:rFonts w:eastAsia="Cambria"/>
          <w:b/>
          <w:iCs/>
          <w:highlight w:val="green"/>
          <w:u w:val="single"/>
        </w:rPr>
        <w:t>walkout</w:t>
      </w:r>
      <w:r w:rsidRPr="00DE6C52">
        <w:rPr>
          <w:rFonts w:eastAsia="Cambria"/>
          <w:b/>
          <w:iCs/>
          <w:u w:val="single"/>
        </w:rPr>
        <w:t xml:space="preserve">, protesters have </w:t>
      </w:r>
      <w:r w:rsidRPr="00DE6C52">
        <w:rPr>
          <w:rFonts w:eastAsia="Cambria"/>
          <w:b/>
          <w:iCs/>
          <w:highlight w:val="green"/>
          <w:u w:val="single"/>
        </w:rPr>
        <w:t>already seen results</w:t>
      </w:r>
      <w:r w:rsidRPr="00DE6C52">
        <w:rPr>
          <w:rFonts w:eastAsia="Cambria"/>
          <w:b/>
          <w:iCs/>
          <w:u w:val="single"/>
        </w:rPr>
        <w:t>.</w:t>
      </w:r>
      <w:r w:rsidRPr="00DE6C52">
        <w:rPr>
          <w:rFonts w:eastAsia="Cambria"/>
          <w:sz w:val="16"/>
        </w:rPr>
        <w:t xml:space="preserve"> On Thursday morning, Amazon CEO Jeff Bezos announced in Washington, DC, </w:t>
      </w:r>
      <w:r w:rsidRPr="00DE6C52">
        <w:rPr>
          <w:rFonts w:eastAsia="Cambria"/>
          <w:b/>
          <w:iCs/>
          <w:u w:val="single"/>
        </w:rPr>
        <w:t xml:space="preserve">that the company is making a pact to follow the Paris climate agreement — a cross-country pledge for nations to reduce greenhouse gas emissions — and it is also pledging to be carbon neutral by 2040. </w:t>
      </w:r>
      <w:r w:rsidRPr="00DE6C52">
        <w:rPr>
          <w:rFonts w:eastAsia="Cambria"/>
          <w:sz w:val="16"/>
        </w:rPr>
        <w:t>But Amazon employees who plan to walk out of work say it’s not enough. Organizers told Recode they want to see Amazon set a more aggressive plan for the company to reduce its carbon emissions to zero; they want it to stop selling its cloud services to the oil and gas industry; and they want it to stop donating to politicians who deny climate change’s existence. (</w:t>
      </w:r>
      <w:r w:rsidRPr="00DE6C52">
        <w:rPr>
          <w:rFonts w:eastAsia="Cambria"/>
          <w:b/>
          <w:iCs/>
          <w:u w:val="single"/>
        </w:rPr>
        <w:t>Bezos said he would “take a hard look” at whether donations are going toward climate-change deniers</w:t>
      </w:r>
      <w:r w:rsidRPr="00DE6C52">
        <w:rPr>
          <w:rFonts w:eastAsia="Cambria"/>
          <w:sz w:val="16"/>
        </w:rPr>
        <w:t xml:space="preserve"> but made no promises.) Amazon declined to comment directly on the strike. “I would love to be in a meeting where one of the criteria or goals around the design that I’m proposing is, ‘How much carbon does this remove from our footprint?’” Weston Fribley, a software engineer at Amazon and one of the organizers of Amazon Employees for Climate Justice, the group organizing the walkout, told Recode. “Our work is interesting and challenging, and it’s tough to see the company not prioritizing things that are so important.” </w:t>
      </w:r>
      <w:r w:rsidRPr="00DE6C52">
        <w:rPr>
          <w:rFonts w:eastAsia="Cambria"/>
          <w:b/>
          <w:iCs/>
          <w:highlight w:val="green"/>
          <w:u w:val="single"/>
        </w:rPr>
        <w:t>Employees from</w:t>
      </w:r>
      <w:r w:rsidRPr="00DE6C52">
        <w:rPr>
          <w:rFonts w:eastAsia="Cambria"/>
          <w:b/>
          <w:iCs/>
          <w:u w:val="single"/>
        </w:rPr>
        <w:t xml:space="preserve"> several </w:t>
      </w:r>
      <w:r w:rsidRPr="00DE6C52">
        <w:rPr>
          <w:rFonts w:eastAsia="Cambria"/>
          <w:b/>
          <w:iCs/>
          <w:highlight w:val="green"/>
          <w:u w:val="single"/>
        </w:rPr>
        <w:t>other major tech companies</w:t>
      </w:r>
      <w:r w:rsidRPr="00DE6C52">
        <w:rPr>
          <w:rFonts w:eastAsia="Cambria"/>
          <w:b/>
          <w:iCs/>
          <w:u w:val="single"/>
        </w:rPr>
        <w:t xml:space="preserve"> </w:t>
      </w:r>
      <w:r w:rsidRPr="00DE6C52">
        <w:rPr>
          <w:rFonts w:eastAsia="Cambria"/>
          <w:b/>
          <w:iCs/>
          <w:highlight w:val="green"/>
          <w:u w:val="single"/>
        </w:rPr>
        <w:t>have joined</w:t>
      </w:r>
      <w:r w:rsidRPr="00DE6C52">
        <w:rPr>
          <w:rFonts w:eastAsia="Cambria"/>
          <w:b/>
          <w:iCs/>
          <w:u w:val="single"/>
        </w:rPr>
        <w:t xml:space="preserve"> Amazon’s lead, calling on their companies </w:t>
      </w:r>
      <w:r w:rsidRPr="00DE6C52">
        <w:rPr>
          <w:rFonts w:eastAsia="Cambria"/>
          <w:b/>
          <w:iCs/>
          <w:highlight w:val="green"/>
          <w:u w:val="single"/>
        </w:rPr>
        <w:t>to change</w:t>
      </w:r>
      <w:r w:rsidRPr="00DE6C52">
        <w:rPr>
          <w:rFonts w:eastAsia="Cambria"/>
          <w:b/>
          <w:iCs/>
          <w:u w:val="single"/>
        </w:rPr>
        <w:t xml:space="preserve"> business </w:t>
      </w:r>
      <w:r w:rsidRPr="00DE6C52">
        <w:rPr>
          <w:rFonts w:eastAsia="Cambria"/>
          <w:b/>
          <w:iCs/>
          <w:highlight w:val="green"/>
          <w:u w:val="single"/>
        </w:rPr>
        <w:t>practices to reduce climate change</w:t>
      </w:r>
      <w:r w:rsidRPr="00DE6C52">
        <w:rPr>
          <w:rFonts w:eastAsia="Cambria"/>
          <w:sz w:val="16"/>
        </w:rPr>
        <w:t xml:space="preserve">. So far, 700 </w:t>
      </w:r>
      <w:r w:rsidRPr="00DE6C52">
        <w:rPr>
          <w:rFonts w:eastAsia="Cambria"/>
          <w:b/>
          <w:iCs/>
          <w:u w:val="single"/>
        </w:rPr>
        <w:t>Google</w:t>
      </w:r>
      <w:r w:rsidRPr="00DE6C52">
        <w:rPr>
          <w:rFonts w:eastAsia="Cambria"/>
          <w:sz w:val="16"/>
        </w:rPr>
        <w:t xml:space="preserve"> employees have pledged to walk out, along with others at several other major tech companies including </w:t>
      </w:r>
      <w:r w:rsidRPr="00DE6C52">
        <w:rPr>
          <w:rFonts w:eastAsia="Cambria"/>
          <w:b/>
          <w:iCs/>
          <w:u w:val="single"/>
        </w:rPr>
        <w:t>Microsoft, Facebook, and Twitter</w:t>
      </w:r>
      <w:r w:rsidRPr="00DE6C52">
        <w:rPr>
          <w:rFonts w:eastAsia="Cambria"/>
          <w:sz w:val="16"/>
        </w:rPr>
        <w:t xml:space="preserve">. </w:t>
      </w:r>
      <w:r w:rsidRPr="00DE6C52">
        <w:rPr>
          <w:rFonts w:eastAsia="Cambria"/>
          <w:b/>
          <w:iCs/>
          <w:u w:val="single"/>
        </w:rPr>
        <w:t xml:space="preserve">(Google announced a day ahead of the walkout that it’s making a major investment in wind and solar energy.) </w:t>
      </w:r>
      <w:r w:rsidRPr="00DE6C52">
        <w:rPr>
          <w:rFonts w:eastAsia="Cambria"/>
          <w:sz w:val="16"/>
        </w:rPr>
        <w:t xml:space="preserve">These employees’ </w:t>
      </w:r>
      <w:r w:rsidRPr="00DE6C52">
        <w:rPr>
          <w:rFonts w:eastAsia="Cambria"/>
          <w:b/>
          <w:iCs/>
          <w:highlight w:val="green"/>
          <w:u w:val="single"/>
        </w:rPr>
        <w:t>coordinated involvement</w:t>
      </w:r>
      <w:r w:rsidRPr="00DE6C52">
        <w:rPr>
          <w:rFonts w:eastAsia="Cambria"/>
          <w:b/>
          <w:iCs/>
          <w:u w:val="single"/>
        </w:rPr>
        <w:t xml:space="preserve"> is a </w:t>
      </w:r>
      <w:r w:rsidRPr="00DE6C52">
        <w:rPr>
          <w:rFonts w:eastAsia="Cambria"/>
          <w:b/>
          <w:iCs/>
          <w:highlight w:val="green"/>
          <w:u w:val="single"/>
        </w:rPr>
        <w:t>sign of</w:t>
      </w:r>
      <w:r w:rsidRPr="00DE6C52">
        <w:rPr>
          <w:rFonts w:eastAsia="Cambria"/>
          <w:b/>
          <w:iCs/>
          <w:u w:val="single"/>
        </w:rPr>
        <w:t xml:space="preserve"> how far the </w:t>
      </w:r>
      <w:r w:rsidRPr="00DE6C52">
        <w:rPr>
          <w:rFonts w:eastAsia="Cambria"/>
          <w:b/>
          <w:iCs/>
          <w:highlight w:val="green"/>
          <w:u w:val="single"/>
        </w:rPr>
        <w:t>growing tech labor movement</w:t>
      </w:r>
      <w:r w:rsidRPr="00DE6C52">
        <w:rPr>
          <w:rFonts w:eastAsia="Cambria"/>
          <w:b/>
          <w:iCs/>
          <w:u w:val="single"/>
        </w:rPr>
        <w:t xml:space="preserve"> has come since rank-and-file workers began organizing over the past several years</w:t>
      </w:r>
      <w:r w:rsidRPr="00DE6C52">
        <w:rPr>
          <w:rFonts w:eastAsia="Cambria"/>
          <w:sz w:val="16"/>
        </w:rPr>
        <w:t xml:space="preserve">. In 2019, as public and political scrutiny of their companies increases, </w:t>
      </w:r>
      <w:r w:rsidRPr="00DE6C52">
        <w:rPr>
          <w:rFonts w:eastAsia="Cambria"/>
          <w:b/>
          <w:iCs/>
          <w:u w:val="single"/>
        </w:rPr>
        <w:t xml:space="preserve">these employees have </w:t>
      </w:r>
      <w:r w:rsidRPr="00DE6C52">
        <w:rPr>
          <w:rFonts w:eastAsia="Cambria"/>
          <w:b/>
          <w:iCs/>
          <w:highlight w:val="green"/>
          <w:u w:val="single"/>
        </w:rPr>
        <w:t>mobilized to pressure</w:t>
      </w:r>
      <w:r w:rsidRPr="00DE6C52">
        <w:rPr>
          <w:rFonts w:eastAsia="Cambria"/>
          <w:b/>
          <w:iCs/>
          <w:u w:val="single"/>
        </w:rPr>
        <w:t xml:space="preserve"> their </w:t>
      </w:r>
      <w:r w:rsidRPr="00DE6C52">
        <w:rPr>
          <w:rFonts w:eastAsia="Cambria"/>
          <w:b/>
          <w:iCs/>
          <w:highlight w:val="green"/>
          <w:u w:val="single"/>
        </w:rPr>
        <w:t>companies on political issues</w:t>
      </w:r>
      <w:r w:rsidRPr="00DE6C52">
        <w:rPr>
          <w:rFonts w:eastAsia="Cambria"/>
          <w:b/>
          <w:iCs/>
          <w:u w:val="single"/>
        </w:rPr>
        <w:t xml:space="preserve"> ranging from selling AI tech military use, providing products to oppressive governments, and discrimination and harassment in the workplace</w:t>
      </w:r>
      <w:r w:rsidRPr="00DE6C52">
        <w:rPr>
          <w:rFonts w:eastAsia="Cambria"/>
          <w:sz w:val="16"/>
        </w:rPr>
        <w:t xml:space="preserve">. Several leaders of the Amazon protest say they were inspired by last year’s Google walkout in which 20,000 employees left work to protest the company’s payout of high-powered executives accused of sexually harassing employees. The walkout was a historic moment for tech activism and the largest-ever company protest by workers in the industry. </w:t>
      </w:r>
      <w:r w:rsidRPr="00DE6C52">
        <w:rPr>
          <w:rFonts w:eastAsia="Cambria"/>
          <w:b/>
          <w:iCs/>
          <w:u w:val="single"/>
        </w:rPr>
        <w:t xml:space="preserve">It’s remarkable that employees at Amazon, known for a grueling work culture in which employees put on a unified public front and are sworn to secrecy, are now leading a protest in their sector. </w:t>
      </w:r>
      <w:r w:rsidRPr="00DE6C52">
        <w:rPr>
          <w:rFonts w:eastAsia="Cambria"/>
          <w:sz w:val="16"/>
        </w:rPr>
        <w:t>“</w:t>
      </w:r>
      <w:r w:rsidRPr="00DE6C52">
        <w:rPr>
          <w:rFonts w:eastAsia="Cambria"/>
          <w:b/>
          <w:iCs/>
          <w:u w:val="single"/>
        </w:rPr>
        <w:t>The tech climate strike is proof that tech workers across the industry are becoming more confident in our power to shape the future,”</w:t>
      </w:r>
      <w:r w:rsidRPr="00DE6C52">
        <w:rPr>
          <w:rFonts w:eastAsia="Cambria"/>
          <w:sz w:val="16"/>
        </w:rPr>
        <w:t xml:space="preserve"> the organizing group Tech Workers Coalition (TWC) said in a statement to Recode. TWC helped coordinate employees at major companies who planned to join Amazon workers in participating in the strike. “This is a historic milestone for our industry and shows that we will only continue getting stronger until tech treats everyone equitably.” </w:t>
      </w:r>
      <w:r w:rsidRPr="00DE6C52">
        <w:rPr>
          <w:rFonts w:eastAsia="Cambria"/>
          <w:b/>
          <w:iCs/>
          <w:u w:val="single"/>
        </w:rPr>
        <w:t xml:space="preserve">The walkout is indeed a sign of a growing, cross-industry movement by employees </w:t>
      </w:r>
      <w:r w:rsidRPr="00DE6C52">
        <w:rPr>
          <w:rFonts w:eastAsia="Cambria"/>
          <w:b/>
          <w:iCs/>
          <w:highlight w:val="green"/>
          <w:u w:val="single"/>
        </w:rPr>
        <w:t>to move the needle</w:t>
      </w:r>
      <w:r w:rsidRPr="00DE6C52">
        <w:rPr>
          <w:rFonts w:eastAsia="Cambria"/>
          <w:b/>
          <w:iCs/>
          <w:u w:val="single"/>
        </w:rPr>
        <w:t xml:space="preserve"> on their employer’s business practices on social and political issues</w:t>
      </w:r>
      <w:r w:rsidRPr="00DE6C52">
        <w:rPr>
          <w:rFonts w:eastAsia="Cambria"/>
          <w:sz w:val="16"/>
        </w:rPr>
        <w:t xml:space="preserve">. A few months ago, employees at e-commerce home decor giant Wayfair walked out of work to demand their employer stop providing beds to children in US immigration detention facilities. Similarly, employees at the advertising firm Ogilvy protested their company’s contract with US Border Patrol, prompting the CEO to hold a lengthy meeting addressing concerns to a room full of angry employees. (Neither Ogilvy nor Wayfair have said they will cancel their contracts.) And at Amazon, workers have also formed a “We Won’t Build It” organizing group to protest the company’s Amazon Web Services contracts with companies like Palantir, which provide a technological infrastructure that helps US immigration agencies enforce deportation policies. </w:t>
      </w:r>
      <w:r w:rsidRPr="00DE6C52">
        <w:rPr>
          <w:rFonts w:eastAsia="Cambria"/>
          <w:b/>
          <w:iCs/>
          <w:u w:val="single"/>
        </w:rPr>
        <w:t xml:space="preserve">At a time </w:t>
      </w:r>
      <w:r w:rsidRPr="00DE6C52">
        <w:rPr>
          <w:rFonts w:eastAsia="Cambria"/>
          <w:b/>
          <w:iCs/>
          <w:highlight w:val="green"/>
          <w:u w:val="single"/>
        </w:rPr>
        <w:t>when</w:t>
      </w:r>
      <w:r w:rsidRPr="00DE6C52">
        <w:rPr>
          <w:rFonts w:eastAsia="Cambria"/>
          <w:b/>
          <w:iCs/>
          <w:u w:val="single"/>
        </w:rPr>
        <w:t xml:space="preserve"> many of these </w:t>
      </w:r>
      <w:r w:rsidRPr="00DE6C52">
        <w:rPr>
          <w:rFonts w:eastAsia="Cambria"/>
          <w:b/>
          <w:iCs/>
          <w:highlight w:val="green"/>
          <w:u w:val="single"/>
        </w:rPr>
        <w:t>workers are</w:t>
      </w:r>
      <w:r w:rsidRPr="00DE6C52">
        <w:rPr>
          <w:rFonts w:eastAsia="Cambria"/>
          <w:b/>
          <w:iCs/>
          <w:u w:val="single"/>
        </w:rPr>
        <w:t xml:space="preserve"> feeling </w:t>
      </w:r>
      <w:r w:rsidRPr="00DE6C52">
        <w:rPr>
          <w:rFonts w:eastAsia="Cambria"/>
          <w:b/>
          <w:iCs/>
          <w:highlight w:val="green"/>
          <w:u w:val="single"/>
        </w:rPr>
        <w:t>doubtful about politicians’</w:t>
      </w:r>
      <w:r w:rsidRPr="00DE6C52">
        <w:rPr>
          <w:rFonts w:eastAsia="Cambria"/>
          <w:b/>
          <w:iCs/>
          <w:u w:val="single"/>
        </w:rPr>
        <w:t xml:space="preserve"> ability </w:t>
      </w:r>
      <w:r w:rsidRPr="00DE6C52">
        <w:rPr>
          <w:rFonts w:eastAsia="Cambria"/>
          <w:b/>
          <w:iCs/>
          <w:highlight w:val="green"/>
          <w:u w:val="single"/>
        </w:rPr>
        <w:t>to pass laws</w:t>
      </w:r>
      <w:r w:rsidRPr="00DE6C52">
        <w:rPr>
          <w:rFonts w:eastAsia="Cambria"/>
          <w:b/>
          <w:iCs/>
          <w:u w:val="single"/>
        </w:rPr>
        <w:t xml:space="preserve"> enforcing changes they want to see, they’re increasingly calling on their </w:t>
      </w:r>
      <w:r w:rsidRPr="00DE6C52">
        <w:rPr>
          <w:rFonts w:eastAsia="Cambria"/>
          <w:b/>
          <w:iCs/>
          <w:highlight w:val="green"/>
          <w:u w:val="single"/>
        </w:rPr>
        <w:t>employers</w:t>
      </w:r>
      <w:r w:rsidRPr="00DE6C52">
        <w:rPr>
          <w:rFonts w:eastAsia="Cambria"/>
          <w:b/>
          <w:iCs/>
          <w:u w:val="single"/>
        </w:rPr>
        <w:t xml:space="preserve"> to </w:t>
      </w:r>
      <w:r w:rsidRPr="00DE6C52">
        <w:rPr>
          <w:rFonts w:eastAsia="Cambria"/>
          <w:b/>
          <w:iCs/>
          <w:highlight w:val="green"/>
          <w:u w:val="single"/>
        </w:rPr>
        <w:t>set the ethical standard</w:t>
      </w:r>
      <w:r w:rsidRPr="00DE6C52">
        <w:rPr>
          <w:rFonts w:eastAsia="Cambria"/>
          <w:sz w:val="16"/>
        </w:rPr>
        <w:t>. “</w:t>
      </w:r>
      <w:r w:rsidRPr="00DE6C52">
        <w:rPr>
          <w:rFonts w:eastAsia="Cambria"/>
          <w:b/>
          <w:iCs/>
          <w:u w:val="single"/>
        </w:rPr>
        <w:t>It goes beyond climate change</w:t>
      </w:r>
      <w:r w:rsidRPr="00DE6C52">
        <w:rPr>
          <w:rFonts w:eastAsia="Cambria"/>
          <w:sz w:val="16"/>
        </w:rPr>
        <w:t>,” one Amazon employee who plans to walk out and who requested anonymity told Recode. “It demonstrates that, ‘Hey, you guys can organize on something together that you feel strongly about that maybe your managers don’t like but that you think is the right thing to do.’</w:t>
      </w:r>
    </w:p>
    <w:p w14:paraId="52F05F87" w14:textId="77777777" w:rsidR="00F8354B" w:rsidRPr="00DE6C52" w:rsidRDefault="00F8354B" w:rsidP="00F8354B">
      <w:pPr>
        <w:keepNext/>
        <w:keepLines/>
        <w:spacing w:before="40" w:after="0"/>
        <w:outlineLvl w:val="3"/>
        <w:rPr>
          <w:rFonts w:eastAsia="MS Gothic"/>
          <w:b/>
          <w:iCs/>
          <w:sz w:val="26"/>
        </w:rPr>
      </w:pPr>
      <w:r w:rsidRPr="00DE6C52">
        <w:rPr>
          <w:rFonts w:eastAsia="MS Gothic"/>
          <w:b/>
          <w:iCs/>
          <w:sz w:val="26"/>
        </w:rPr>
        <w:t>Warming causes extinction &amp; turns every impact – no adaptation &amp; each degree is worse</w:t>
      </w:r>
    </w:p>
    <w:p w14:paraId="6A8D9196" w14:textId="77777777" w:rsidR="00F8354B" w:rsidRPr="00DE6C52" w:rsidRDefault="00F8354B" w:rsidP="00F8354B">
      <w:pPr>
        <w:rPr>
          <w:rFonts w:eastAsia="Cambria"/>
          <w:b/>
          <w:bCs/>
          <w:sz w:val="26"/>
        </w:rPr>
      </w:pPr>
      <w:r w:rsidRPr="00DE6C52">
        <w:rPr>
          <w:rFonts w:eastAsia="Cambria"/>
          <w:b/>
          <w:bCs/>
          <w:sz w:val="26"/>
        </w:rPr>
        <w:t xml:space="preserve">Krosofsky ’21 </w:t>
      </w:r>
      <w:r w:rsidRPr="00DE6C52">
        <w:rPr>
          <w:rFonts w:eastAsia="Cambria"/>
        </w:rPr>
        <w:t>[Andrew, Green Matters Journalist, “How Global Warming May Eventually Lead to Global Extinction”, Green Matters, 03-11-2021, https://www.greenmatters.com/p/will-global-warming-cause-extinction]//pranav</w:t>
      </w:r>
    </w:p>
    <w:p w14:paraId="541715A3" w14:textId="77777777" w:rsidR="00F8354B" w:rsidRPr="00DE6C52" w:rsidRDefault="00F8354B" w:rsidP="00F8354B">
      <w:pPr>
        <w:rPr>
          <w:rFonts w:eastAsia="Cambria"/>
          <w:sz w:val="16"/>
        </w:rPr>
      </w:pPr>
      <w:r w:rsidRPr="00DE6C52">
        <w:rPr>
          <w:rFonts w:eastAsia="Cambria"/>
          <w:sz w:val="16"/>
        </w:rPr>
        <w:t xml:space="preserve">Eventually, yes. </w:t>
      </w:r>
      <w:r w:rsidRPr="00DE6C52">
        <w:rPr>
          <w:rFonts w:eastAsia="Cambria"/>
          <w:b/>
          <w:iCs/>
          <w:u w:val="single"/>
        </w:rPr>
        <w:t xml:space="preserve">Global </w:t>
      </w:r>
      <w:r w:rsidRPr="00DE6C52">
        <w:rPr>
          <w:rFonts w:eastAsia="Cambria"/>
          <w:b/>
          <w:iCs/>
          <w:highlight w:val="green"/>
          <w:u w:val="single"/>
        </w:rPr>
        <w:t>warming</w:t>
      </w:r>
      <w:r w:rsidRPr="00DE6C52">
        <w:rPr>
          <w:rFonts w:eastAsia="Cambria"/>
          <w:b/>
          <w:iCs/>
          <w:u w:val="single"/>
        </w:rPr>
        <w:t xml:space="preserve"> will </w:t>
      </w:r>
      <w:r w:rsidRPr="00DE6C52">
        <w:rPr>
          <w:rFonts w:eastAsia="Cambria"/>
          <w:b/>
          <w:iCs/>
          <w:highlight w:val="green"/>
          <w:u w:val="single"/>
        </w:rPr>
        <w:t>invariably result in</w:t>
      </w:r>
      <w:r w:rsidRPr="00DE6C52">
        <w:rPr>
          <w:rFonts w:eastAsia="Cambria"/>
          <w:b/>
          <w:iCs/>
          <w:u w:val="single"/>
        </w:rPr>
        <w:t xml:space="preserve"> the </w:t>
      </w:r>
      <w:r w:rsidRPr="00DE6C52">
        <w:rPr>
          <w:rFonts w:eastAsia="Cambria"/>
          <w:b/>
          <w:iCs/>
          <w:highlight w:val="green"/>
          <w:u w:val="single"/>
        </w:rPr>
        <w:t>mass extinction</w:t>
      </w:r>
      <w:r w:rsidRPr="00DE6C52">
        <w:rPr>
          <w:rFonts w:eastAsia="Cambria"/>
          <w:b/>
          <w:iCs/>
          <w:u w:val="single"/>
        </w:rPr>
        <w:t xml:space="preserve"> of millions of different species,</w:t>
      </w:r>
      <w:r w:rsidRPr="00DE6C52">
        <w:rPr>
          <w:rFonts w:eastAsia="Cambria"/>
          <w:sz w:val="16"/>
        </w:rPr>
        <w:t xml:space="preserve"> humankind included. In fact, </w:t>
      </w:r>
      <w:r w:rsidRPr="00DE6C52">
        <w:rPr>
          <w:rFonts w:eastAsia="Cambria"/>
          <w:b/>
          <w:iCs/>
          <w:u w:val="single"/>
        </w:rPr>
        <w:t xml:space="preserve">the Center for Biological Diversity says that global warming is currently the </w:t>
      </w:r>
      <w:r w:rsidRPr="00DE6C52">
        <w:rPr>
          <w:rFonts w:eastAsia="Cambria"/>
          <w:b/>
          <w:iCs/>
          <w:highlight w:val="green"/>
          <w:u w:val="single"/>
        </w:rPr>
        <w:t>greatest threat to life</w:t>
      </w:r>
      <w:r w:rsidRPr="00DE6C52">
        <w:rPr>
          <w:rFonts w:eastAsia="Cambria"/>
          <w:b/>
          <w:iCs/>
          <w:u w:val="single"/>
        </w:rPr>
        <w:t xml:space="preserve"> on this planet</w:t>
      </w:r>
      <w:r w:rsidRPr="00DE6C52">
        <w:rPr>
          <w:rFonts w:eastAsia="Cambria"/>
          <w:sz w:val="16"/>
        </w:rPr>
        <w:t xml:space="preserve">. </w:t>
      </w:r>
      <w:r w:rsidRPr="00DE6C52">
        <w:rPr>
          <w:rFonts w:eastAsia="Cambria"/>
          <w:b/>
          <w:iCs/>
          <w:u w:val="single"/>
        </w:rPr>
        <w:t xml:space="preserve">Global warming causes a number of detrimental effects on the environment that many </w:t>
      </w:r>
      <w:r w:rsidRPr="00DE6C52">
        <w:rPr>
          <w:rFonts w:eastAsia="Cambria"/>
          <w:b/>
          <w:iCs/>
          <w:highlight w:val="green"/>
          <w:u w:val="single"/>
        </w:rPr>
        <w:t>species won’t be able to handle long-term</w:t>
      </w:r>
      <w:r w:rsidRPr="00DE6C52">
        <w:rPr>
          <w:rFonts w:eastAsia="Cambria"/>
          <w:sz w:val="16"/>
        </w:rPr>
        <w:t xml:space="preserve">. Extreme weather patterns are shifting climates across the globe, eliminating habitats and altering the landscape. </w:t>
      </w:r>
      <w:r w:rsidRPr="00DE6C52">
        <w:rPr>
          <w:rFonts w:eastAsia="Cambria"/>
          <w:b/>
          <w:iCs/>
          <w:u w:val="single"/>
        </w:rPr>
        <w:t xml:space="preserve">As a result, </w:t>
      </w:r>
      <w:r w:rsidRPr="00DE6C52">
        <w:rPr>
          <w:rFonts w:eastAsia="Cambria"/>
          <w:b/>
          <w:iCs/>
          <w:highlight w:val="green"/>
          <w:u w:val="single"/>
        </w:rPr>
        <w:t>food and</w:t>
      </w:r>
      <w:r w:rsidRPr="00DE6C52">
        <w:rPr>
          <w:rFonts w:eastAsia="Cambria"/>
          <w:b/>
          <w:iCs/>
          <w:u w:val="single"/>
        </w:rPr>
        <w:t xml:space="preserve"> fresh </w:t>
      </w:r>
      <w:r w:rsidRPr="00DE6C52">
        <w:rPr>
          <w:rFonts w:eastAsia="Cambria"/>
          <w:b/>
          <w:iCs/>
          <w:highlight w:val="green"/>
          <w:u w:val="single"/>
        </w:rPr>
        <w:t>water sources</w:t>
      </w:r>
      <w:r w:rsidRPr="00DE6C52">
        <w:rPr>
          <w:rFonts w:eastAsia="Cambria"/>
          <w:b/>
          <w:iCs/>
          <w:u w:val="single"/>
        </w:rPr>
        <w:t xml:space="preserve"> are being </w:t>
      </w:r>
      <w:r w:rsidRPr="00DE6C52">
        <w:rPr>
          <w:rFonts w:eastAsia="Cambria"/>
          <w:b/>
          <w:iCs/>
          <w:highlight w:val="green"/>
          <w:u w:val="single"/>
        </w:rPr>
        <w:t>drastically reduced</w:t>
      </w:r>
      <w:r w:rsidRPr="00DE6C52">
        <w:rPr>
          <w:rFonts w:eastAsia="Cambria"/>
          <w:sz w:val="16"/>
        </w:rPr>
        <w:t xml:space="preserve">. Then, of course, </w:t>
      </w:r>
      <w:r w:rsidRPr="00DE6C52">
        <w:rPr>
          <w:rFonts w:eastAsia="Cambria"/>
          <w:b/>
          <w:iCs/>
          <w:u w:val="single"/>
        </w:rPr>
        <w:t xml:space="preserve">there are the </w:t>
      </w:r>
      <w:r w:rsidRPr="00DE6C52">
        <w:rPr>
          <w:rFonts w:eastAsia="Cambria"/>
          <w:b/>
          <w:iCs/>
          <w:highlight w:val="green"/>
          <w:u w:val="single"/>
        </w:rPr>
        <w:t>rising</w:t>
      </w:r>
      <w:r w:rsidRPr="00DE6C52">
        <w:rPr>
          <w:rFonts w:eastAsia="Cambria"/>
          <w:b/>
          <w:iCs/>
          <w:u w:val="single"/>
        </w:rPr>
        <w:t xml:space="preserve"> global </w:t>
      </w:r>
      <w:r w:rsidRPr="00DE6C52">
        <w:rPr>
          <w:rFonts w:eastAsia="Cambria"/>
          <w:b/>
          <w:iCs/>
          <w:highlight w:val="green"/>
          <w:u w:val="single"/>
        </w:rPr>
        <w:t>temperatures</w:t>
      </w:r>
      <w:r w:rsidRPr="00DE6C52">
        <w:rPr>
          <w:rFonts w:eastAsia="Cambria"/>
          <w:b/>
          <w:iCs/>
          <w:u w:val="single"/>
        </w:rPr>
        <w:t xml:space="preserve"> themselves, which many species are physically unable to contend with</w:t>
      </w:r>
      <w:r w:rsidRPr="00DE6C52">
        <w:rPr>
          <w:rFonts w:eastAsia="Cambria"/>
          <w:sz w:val="16"/>
        </w:rPr>
        <w:t xml:space="preserve">. Formerly frozen arctic and antarctic regions are melting, increasing sea levels and temperatures. Eventually, </w:t>
      </w:r>
      <w:r w:rsidRPr="00DE6C52">
        <w:rPr>
          <w:rFonts w:eastAsia="Cambria"/>
          <w:b/>
          <w:iCs/>
          <w:u w:val="single"/>
        </w:rPr>
        <w:t xml:space="preserve">these effects will </w:t>
      </w:r>
      <w:r w:rsidRPr="00DE6C52">
        <w:rPr>
          <w:rFonts w:eastAsia="Cambria"/>
          <w:b/>
          <w:iCs/>
          <w:highlight w:val="green"/>
          <w:u w:val="single"/>
        </w:rPr>
        <w:t>create</w:t>
      </w:r>
      <w:r w:rsidRPr="00DE6C52">
        <w:rPr>
          <w:rFonts w:eastAsia="Cambria"/>
          <w:b/>
          <w:iCs/>
          <w:u w:val="single"/>
        </w:rPr>
        <w:t xml:space="preserve"> a perfect storm of </w:t>
      </w:r>
      <w:r w:rsidRPr="00DE6C52">
        <w:rPr>
          <w:rFonts w:eastAsia="Cambria"/>
          <w:b/>
          <w:iCs/>
          <w:highlight w:val="green"/>
          <w:u w:val="single"/>
        </w:rPr>
        <w:t>extinction</w:t>
      </w:r>
      <w:r w:rsidRPr="00DE6C52">
        <w:rPr>
          <w:rFonts w:eastAsia="Cambria"/>
          <w:b/>
          <w:iCs/>
          <w:u w:val="single"/>
        </w:rPr>
        <w:t xml:space="preserve"> conditions</w:t>
      </w:r>
      <w:r w:rsidRPr="00DE6C52">
        <w:rPr>
          <w:rFonts w:eastAsia="Cambria"/>
          <w:sz w:val="16"/>
        </w:rPr>
        <w:t xml:space="preserve">. The melting glaciers of the arctic and the searing, </w:t>
      </w:r>
      <w:r w:rsidRPr="00DE6C52">
        <w:rPr>
          <w:rFonts w:eastAsia="Cambria"/>
          <w:b/>
          <w:iCs/>
          <w:u w:val="single"/>
        </w:rPr>
        <w:t>unmanageable heat indexes being seen along the Equator are just the tip of the iceberg, so to speak.</w:t>
      </w:r>
      <w:r w:rsidRPr="00DE6C52">
        <w:rPr>
          <w:rFonts w:eastAsia="Cambria"/>
          <w:sz w:val="16"/>
        </w:rPr>
        <w:t xml:space="preserve"> </w:t>
      </w:r>
      <w:r w:rsidRPr="00DE6C52">
        <w:rPr>
          <w:rFonts w:eastAsia="Cambria"/>
          <w:b/>
          <w:iCs/>
          <w:u w:val="single"/>
        </w:rPr>
        <w:t>The species that live in these climate zones have already been affected by the changes caused by global warming.</w:t>
      </w:r>
      <w:r w:rsidRPr="00DE6C52">
        <w:rPr>
          <w:rFonts w:eastAsia="Cambria"/>
          <w:sz w:val="16"/>
        </w:rPr>
        <w:t xml:space="preserve"> Take polar bears for example, whose habitats and food sources have been so greatly diminished that they have been forced to range further and further south. </w:t>
      </w:r>
      <w:r w:rsidRPr="00DE6C52">
        <w:rPr>
          <w:rFonts w:eastAsia="Cambria"/>
          <w:b/>
          <w:iCs/>
          <w:u w:val="single"/>
        </w:rPr>
        <w:t xml:space="preserve">Increased </w:t>
      </w:r>
      <w:r w:rsidRPr="00DE6C52">
        <w:rPr>
          <w:rFonts w:eastAsia="Cambria"/>
          <w:b/>
          <w:iCs/>
          <w:highlight w:val="green"/>
          <w:u w:val="single"/>
        </w:rPr>
        <w:t>carbon dioxide</w:t>
      </w:r>
      <w:r w:rsidRPr="00DE6C52">
        <w:rPr>
          <w:rFonts w:eastAsia="Cambria"/>
          <w:b/>
          <w:iCs/>
          <w:u w:val="single"/>
        </w:rPr>
        <w:t xml:space="preserve"> levels in the atmosphere and oceans have already </w:t>
      </w:r>
      <w:r w:rsidRPr="00DE6C52">
        <w:rPr>
          <w:rFonts w:eastAsia="Cambria"/>
          <w:b/>
          <w:iCs/>
          <w:highlight w:val="green"/>
          <w:u w:val="single"/>
        </w:rPr>
        <w:t>led to ocean acidification</w:t>
      </w:r>
      <w:r w:rsidRPr="00DE6C52">
        <w:rPr>
          <w:rFonts w:eastAsia="Cambria"/>
          <w:sz w:val="16"/>
        </w:rPr>
        <w:t xml:space="preserve">. </w:t>
      </w:r>
      <w:r w:rsidRPr="00DE6C52">
        <w:rPr>
          <w:rFonts w:eastAsia="Cambria"/>
          <w:b/>
          <w:iCs/>
          <w:u w:val="single"/>
        </w:rPr>
        <w:t>This has caused many species of crustaceans to either adapt or perish and has led to the mass bleaching of more than 50 percent of Australia’s Great Barrier Reef</w:t>
      </w:r>
      <w:r w:rsidRPr="00DE6C52">
        <w:rPr>
          <w:rFonts w:eastAsia="Cambria"/>
          <w:sz w:val="16"/>
        </w:rPr>
        <w:t xml:space="preserve">, according to National Geographic. According to the Center for Biological Diversity, the current trajectory of global warming predicts that more than 30 percent of Earth’s plant and animal species will face extinction by 2050. By the end of the century, that number could be as high as 70 percent. We won’t try and sugarcoat things, humanity’s own prospects aren’t looking that great either. According to The Conversation, </w:t>
      </w:r>
      <w:r w:rsidRPr="00DE6C52">
        <w:rPr>
          <w:rFonts w:eastAsia="Cambria"/>
          <w:b/>
          <w:iCs/>
          <w:u w:val="single"/>
        </w:rPr>
        <w:t xml:space="preserve">our species has just </w:t>
      </w:r>
      <w:r w:rsidRPr="00DE6C52">
        <w:rPr>
          <w:rFonts w:eastAsia="Cambria"/>
          <w:b/>
          <w:iCs/>
          <w:highlight w:val="green"/>
          <w:u w:val="single"/>
        </w:rPr>
        <w:t>under a decade left</w:t>
      </w:r>
      <w:r w:rsidRPr="00DE6C52">
        <w:rPr>
          <w:rFonts w:eastAsia="Cambria"/>
          <w:b/>
          <w:iCs/>
          <w:u w:val="single"/>
        </w:rPr>
        <w:t xml:space="preserve"> to get our CO</w:t>
      </w:r>
      <w:r w:rsidRPr="00DE6C52">
        <w:rPr>
          <w:rFonts w:ascii="Cambria Math" w:eastAsia="Cambria" w:hAnsi="Cambria Math" w:cs="Cambria Math"/>
          <w:b/>
          <w:iCs/>
          <w:u w:val="single"/>
        </w:rPr>
        <w:t>₂</w:t>
      </w:r>
      <w:r w:rsidRPr="00DE6C52">
        <w:rPr>
          <w:rFonts w:eastAsia="Cambria"/>
          <w:b/>
          <w:iCs/>
          <w:u w:val="single"/>
        </w:rPr>
        <w:t xml:space="preserve"> emissions under control. If we don’t cut those emissions by half before 2030, temperatures will rise to potentially catastrophic levels. It may only seem like a degree or so, but the worldwide ramifications are immense. </w:t>
      </w:r>
      <w:r w:rsidRPr="00DE6C52">
        <w:rPr>
          <w:rFonts w:eastAsia="Cambria"/>
          <w:sz w:val="16"/>
        </w:rPr>
        <w:t xml:space="preserve">The human species is resilient. We will survive for a while longer, even if these grim global warming predictions come to pass, </w:t>
      </w:r>
      <w:r w:rsidRPr="00DE6C52">
        <w:rPr>
          <w:rFonts w:eastAsia="Cambria"/>
          <w:b/>
          <w:iCs/>
          <w:u w:val="single"/>
        </w:rPr>
        <w:t xml:space="preserve">but it will mean less food, less water, and </w:t>
      </w:r>
      <w:r w:rsidRPr="00DE6C52">
        <w:rPr>
          <w:rFonts w:eastAsia="Cambria"/>
          <w:b/>
          <w:iCs/>
          <w:highlight w:val="green"/>
          <w:u w:val="single"/>
        </w:rPr>
        <w:t>increased hardship across the world</w:t>
      </w:r>
      <w:r w:rsidRPr="00DE6C52">
        <w:rPr>
          <w:rFonts w:eastAsia="Cambria"/>
          <w:b/>
          <w:iCs/>
          <w:u w:val="single"/>
        </w:rPr>
        <w:t xml:space="preserve"> — especially in low-income areas </w:t>
      </w:r>
      <w:r w:rsidRPr="00DE6C52">
        <w:rPr>
          <w:rFonts w:eastAsia="Cambria"/>
          <w:b/>
          <w:iCs/>
          <w:highlight w:val="green"/>
          <w:u w:val="single"/>
        </w:rPr>
        <w:t>and</w:t>
      </w:r>
      <w:r w:rsidRPr="00DE6C52">
        <w:rPr>
          <w:rFonts w:eastAsia="Cambria"/>
          <w:b/>
          <w:iCs/>
          <w:u w:val="single"/>
        </w:rPr>
        <w:t xml:space="preserve"> developing countries. This increase will also mean </w:t>
      </w:r>
      <w:r w:rsidRPr="00DE6C52">
        <w:rPr>
          <w:rFonts w:eastAsia="Cambria"/>
          <w:b/>
          <w:iCs/>
          <w:highlight w:val="green"/>
          <w:u w:val="single"/>
        </w:rPr>
        <w:t>more pandemics</w:t>
      </w:r>
      <w:r w:rsidRPr="00DE6C52">
        <w:rPr>
          <w:rFonts w:eastAsia="Cambria"/>
          <w:b/>
          <w:iCs/>
          <w:u w:val="single"/>
        </w:rPr>
        <w:t>, devastating storms, and uncontrollable wildfires</w:t>
      </w:r>
      <w:r w:rsidRPr="00DE6C52">
        <w:rPr>
          <w:rFonts w:eastAsia="Cambria"/>
          <w:sz w:val="16"/>
        </w:rPr>
        <w:t>.</w:t>
      </w:r>
    </w:p>
    <w:p w14:paraId="14A5E882" w14:textId="77777777" w:rsidR="00F8354B" w:rsidRPr="00DE6C52" w:rsidRDefault="00F8354B" w:rsidP="00F8354B">
      <w:pPr>
        <w:rPr>
          <w:rFonts w:eastAsia="Cambria"/>
        </w:rPr>
      </w:pPr>
    </w:p>
    <w:p w14:paraId="1A8DCFE4" w14:textId="77777777" w:rsidR="00F8354B" w:rsidRPr="00DE6C52" w:rsidRDefault="00F8354B" w:rsidP="00F8354B">
      <w:pPr>
        <w:pStyle w:val="Heading3"/>
        <w:rPr>
          <w:rFonts w:cs="Arial"/>
        </w:rPr>
      </w:pPr>
      <w:r w:rsidRPr="00DE6C52">
        <w:rPr>
          <w:rFonts w:cs="Arial"/>
        </w:rPr>
        <w:t>1AC – Solvency – Plan</w:t>
      </w:r>
    </w:p>
    <w:p w14:paraId="4D6D2ED3" w14:textId="77777777" w:rsidR="00F8354B" w:rsidRPr="00CD6EB0" w:rsidRDefault="00F8354B" w:rsidP="00F8354B">
      <w:pPr>
        <w:pStyle w:val="Heading4"/>
      </w:pPr>
      <w:r w:rsidRPr="00CD6EB0">
        <w:t xml:space="preserve">Thus the plan – </w:t>
      </w:r>
      <w:r w:rsidRPr="006E4E55">
        <w:t>The United Kingdom of Great Britain and Northern Ireland</w:t>
      </w:r>
      <w:r>
        <w:t xml:space="preserve"> </w:t>
      </w:r>
      <w:r w:rsidRPr="00CD6EB0">
        <w:t>should recognize an unconditional right for workers to climate strike</w:t>
      </w:r>
      <w:r>
        <w:t>.</w:t>
      </w:r>
    </w:p>
    <w:p w14:paraId="70AA3C0D" w14:textId="77777777" w:rsidR="00F8354B" w:rsidRPr="00CD6EB0" w:rsidRDefault="00F8354B" w:rsidP="00F8354B">
      <w:r w:rsidRPr="00BA25E3">
        <w:rPr>
          <w:rStyle w:val="Style13ptBold"/>
        </w:rPr>
        <w:t>Clarion 19</w:t>
      </w:r>
      <w:r w:rsidRPr="00CD6EB0">
        <w:t xml:space="preserve"> [ </w:t>
      </w:r>
      <w:r>
        <w:t>The Clarion is a magazine for labor activitists. 9/09/2019 “Workers need the right to strike for climate justice” https://theclarionmag.org/2019/09/09/workers-need-the-right-to-strike-for-climate-justice/ ] // aaditg</w:t>
      </w:r>
    </w:p>
    <w:p w14:paraId="4DCEB209" w14:textId="77777777" w:rsidR="00F8354B" w:rsidRDefault="00F8354B" w:rsidP="00F8354B">
      <w:r w:rsidRPr="00CD6EB0">
        <w:rPr>
          <w:rStyle w:val="Emphasis"/>
          <w:highlight w:val="green"/>
        </w:rPr>
        <w:t>Workers need the right to strike for climate justice</w:t>
      </w:r>
      <w:r w:rsidRPr="0063525A">
        <w:rPr>
          <w:rStyle w:val="Emphasis"/>
        </w:rPr>
        <w:t xml:space="preserve"> – repeal the anti-union laws</w:t>
      </w:r>
      <w:r>
        <w:rPr>
          <w:rStyle w:val="Emphasis"/>
        </w:rPr>
        <w:t xml:space="preserve"> </w:t>
      </w:r>
      <w:r>
        <w:t xml:space="preserve">In 2019, </w:t>
      </w:r>
      <w:r w:rsidRPr="0063525A">
        <w:rPr>
          <w:rStyle w:val="StyleUnderline"/>
        </w:rPr>
        <w:t>school students’ strikes internationally have shifted the debate about the climate crisis.</w:t>
      </w:r>
      <w:r>
        <w:t xml:space="preserve"> Now more and more school student activists recognise that they alone cannot tackle the crisis and win a fundamental transformation of society. A just transition to a new economic system run in the interests of people and planet, not profit, must have workers at its core. For more than thirty years</w:t>
      </w:r>
      <w:r w:rsidRPr="0063525A">
        <w:rPr>
          <w:rStyle w:val="Emphasis"/>
        </w:rPr>
        <w:t xml:space="preserve">, </w:t>
      </w:r>
      <w:r w:rsidRPr="00CD6EB0">
        <w:rPr>
          <w:rStyle w:val="Emphasis"/>
          <w:highlight w:val="green"/>
        </w:rPr>
        <w:t>workers in the UK have been fenced in by laws which make</w:t>
      </w:r>
      <w:r w:rsidRPr="0063525A">
        <w:rPr>
          <w:rStyle w:val="Emphasis"/>
        </w:rPr>
        <w:t xml:space="preserve"> quick and effective </w:t>
      </w:r>
      <w:r w:rsidRPr="00CD6EB0">
        <w:rPr>
          <w:rStyle w:val="Emphasis"/>
          <w:highlight w:val="green"/>
        </w:rPr>
        <w:t>strike action difficult,</w:t>
      </w:r>
      <w:r w:rsidRPr="0063525A">
        <w:rPr>
          <w:rStyle w:val="Emphasis"/>
        </w:rPr>
        <w:t xml:space="preserve"> </w:t>
      </w:r>
      <w:r w:rsidRPr="00CD6EB0">
        <w:rPr>
          <w:rStyle w:val="Emphasis"/>
          <w:highlight w:val="green"/>
        </w:rPr>
        <w:t>and action over</w:t>
      </w:r>
      <w:r w:rsidRPr="0063525A">
        <w:rPr>
          <w:rStyle w:val="Emphasis"/>
        </w:rPr>
        <w:t xml:space="preserve"> political </w:t>
      </w:r>
      <w:r w:rsidRPr="00CD6EB0">
        <w:rPr>
          <w:rStyle w:val="Emphasis"/>
          <w:highlight w:val="green"/>
        </w:rPr>
        <w:t>issues like climate change</w:t>
      </w:r>
      <w:r w:rsidRPr="0063525A">
        <w:rPr>
          <w:rStyle w:val="Emphasis"/>
        </w:rPr>
        <w:t xml:space="preserve"> more </w:t>
      </w:r>
      <w:r w:rsidRPr="00CD6EB0">
        <w:rPr>
          <w:rStyle w:val="Emphasis"/>
          <w:highlight w:val="green"/>
        </w:rPr>
        <w:t>difficult</w:t>
      </w:r>
      <w:r w:rsidRPr="0063525A">
        <w:rPr>
          <w:rStyle w:val="Emphasis"/>
        </w:rPr>
        <w:t xml:space="preserve"> still</w:t>
      </w:r>
      <w:r>
        <w:t xml:space="preserve">. Workers do take radical action despite the law; but over the years the anti-union laws have helped weaken the culture of workplace organisation and workers’ direct action. </w:t>
      </w:r>
      <w:r w:rsidRPr="0063525A">
        <w:rPr>
          <w:rStyle w:val="Emphasis"/>
        </w:rPr>
        <w:t xml:space="preserve">The </w:t>
      </w:r>
      <w:r w:rsidRPr="00CD6EB0">
        <w:rPr>
          <w:rStyle w:val="Emphasis"/>
          <w:highlight w:val="green"/>
        </w:rPr>
        <w:t>urgency of the climate crisis demands</w:t>
      </w:r>
      <w:r w:rsidRPr="0063525A">
        <w:rPr>
          <w:rStyle w:val="Emphasis"/>
        </w:rPr>
        <w:t xml:space="preserve"> both </w:t>
      </w:r>
      <w:r w:rsidRPr="00CD6EB0">
        <w:rPr>
          <w:rStyle w:val="Emphasis"/>
          <w:highlight w:val="green"/>
        </w:rPr>
        <w:t>bending</w:t>
      </w:r>
      <w:r w:rsidRPr="0063525A">
        <w:rPr>
          <w:rStyle w:val="Emphasis"/>
        </w:rPr>
        <w:t xml:space="preserve"> and defiance of these laws – as groups of workers will undertake on 20 September – and a renewed campaign for them to be scrapped completely.</w:t>
      </w:r>
      <w:r>
        <w:rPr>
          <w:rStyle w:val="Emphasis"/>
        </w:rPr>
        <w:t xml:space="preserve"> </w:t>
      </w:r>
      <w:r w:rsidRPr="0063525A">
        <w:rPr>
          <w:rStyle w:val="StyleUnderline"/>
        </w:rPr>
        <w:t>In the context of climate chaos</w:t>
      </w:r>
      <w:r w:rsidRPr="00CD6EB0">
        <w:rPr>
          <w:rStyle w:val="StyleUnderline"/>
          <w:highlight w:val="green"/>
        </w:rPr>
        <w:t>, workers</w:t>
      </w:r>
      <w:r w:rsidRPr="0063525A">
        <w:rPr>
          <w:rStyle w:val="StyleUnderline"/>
        </w:rPr>
        <w:t xml:space="preserve"> urgently </w:t>
      </w:r>
      <w:r w:rsidRPr="00CD6EB0">
        <w:rPr>
          <w:rStyle w:val="StyleUnderline"/>
          <w:highlight w:val="green"/>
        </w:rPr>
        <w:t>need freedom to take</w:t>
      </w:r>
      <w:r w:rsidRPr="0063525A">
        <w:rPr>
          <w:rStyle w:val="StyleUnderline"/>
        </w:rPr>
        <w:t xml:space="preserve"> quick and effective industrial </w:t>
      </w:r>
      <w:r w:rsidRPr="00CD6EB0">
        <w:rPr>
          <w:rStyle w:val="StyleUnderline"/>
          <w:highlight w:val="green"/>
        </w:rPr>
        <w:t>action t</w:t>
      </w:r>
      <w:r w:rsidRPr="0063525A">
        <w:rPr>
          <w:rStyle w:val="StyleUnderline"/>
        </w:rPr>
        <w:t>o defend themselves against dangerous and unstable working conditions</w:t>
      </w:r>
      <w:r>
        <w:t xml:space="preserve">. They urgently need freedom to take solidarity action to support other workers in their communities, across the UK and – crucially in an interconnected world where the global poor are on the frontline – in other countries. And they urgently need freedom to take industrial action for political issues, most importantly a just solution to the climate crisis. </w:t>
      </w:r>
      <w:r w:rsidRPr="0063525A">
        <w:rPr>
          <w:rStyle w:val="StyleUnderline"/>
        </w:rPr>
        <w:t xml:space="preserve">We therefore call on all organisations who seriously want to fight climate change to </w:t>
      </w:r>
      <w:r w:rsidRPr="00CD6EB0">
        <w:rPr>
          <w:rStyle w:val="StyleUnderline"/>
          <w:highlight w:val="green"/>
        </w:rPr>
        <w:t>call for</w:t>
      </w:r>
      <w:r w:rsidRPr="0063525A">
        <w:rPr>
          <w:rStyle w:val="StyleUnderline"/>
        </w:rPr>
        <w:t xml:space="preserve"> the </w:t>
      </w:r>
      <w:r w:rsidRPr="00CD6EB0">
        <w:rPr>
          <w:rStyle w:val="StyleUnderline"/>
          <w:highlight w:val="green"/>
        </w:rPr>
        <w:t>abolition of</w:t>
      </w:r>
      <w:r w:rsidRPr="0063525A">
        <w:rPr>
          <w:rStyle w:val="StyleUnderline"/>
        </w:rPr>
        <w:t xml:space="preserve"> all </w:t>
      </w:r>
      <w:r w:rsidRPr="00CD6EB0">
        <w:rPr>
          <w:rStyle w:val="StyleUnderline"/>
          <w:highlight w:val="green"/>
        </w:rPr>
        <w:t>anti-union laws</w:t>
      </w:r>
      <w:r w:rsidRPr="0063525A">
        <w:rPr>
          <w:rStyle w:val="StyleUnderline"/>
        </w:rPr>
        <w:t xml:space="preserve"> </w:t>
      </w:r>
      <w:r w:rsidRPr="00CD6EB0">
        <w:rPr>
          <w:rStyle w:val="StyleUnderline"/>
          <w:highlight w:val="green"/>
        </w:rPr>
        <w:t>and</w:t>
      </w:r>
      <w:r w:rsidRPr="0063525A">
        <w:rPr>
          <w:rStyle w:val="StyleUnderline"/>
        </w:rPr>
        <w:t xml:space="preserve"> their </w:t>
      </w:r>
      <w:r w:rsidRPr="00CD6EB0">
        <w:rPr>
          <w:rStyle w:val="StyleUnderline"/>
          <w:highlight w:val="green"/>
        </w:rPr>
        <w:t>replacement with</w:t>
      </w:r>
      <w:r w:rsidRPr="0063525A">
        <w:rPr>
          <w:rStyle w:val="StyleUnderline"/>
        </w:rPr>
        <w:t xml:space="preserve"> strong legal rights for workers and unions, including </w:t>
      </w:r>
      <w:r w:rsidRPr="00CD6EB0">
        <w:rPr>
          <w:rStyle w:val="StyleUnderline"/>
          <w:highlight w:val="green"/>
        </w:rPr>
        <w:t>the right to strike</w:t>
      </w:r>
      <w:r w:rsidRPr="0063525A">
        <w:rPr>
          <w:rStyle w:val="StyleUnderline"/>
        </w:rPr>
        <w:t xml:space="preserve"> quickly and effectively, in solidarity with others and for political demands.</w:t>
      </w:r>
      <w:r>
        <w:t xml:space="preserve"> We congratulate the Greens for taking a strong stand on these issues. We call on Labour to carry out the policy passed by its conference in 2017 and 2015. We welcome the motion to the TUC Congress submitted by the Fire Brigades Union.</w:t>
      </w:r>
    </w:p>
    <w:p w14:paraId="0D90F218" w14:textId="77777777" w:rsidR="00F8354B" w:rsidRDefault="00F8354B" w:rsidP="00F8354B">
      <w:pPr>
        <w:pStyle w:val="Heading4"/>
      </w:pPr>
      <w:r>
        <w:t xml:space="preserve">Coordinated civic engagement and strikes is key to </w:t>
      </w:r>
      <w:r w:rsidRPr="00FA36D7">
        <w:rPr>
          <w:u w:val="single"/>
        </w:rPr>
        <w:t>comprehensive</w:t>
      </w:r>
      <w:r>
        <w:t xml:space="preserve"> climate action </w:t>
      </w:r>
      <w:r w:rsidRPr="00FA36D7">
        <w:rPr>
          <w:u w:val="single"/>
        </w:rPr>
        <w:t>globally</w:t>
      </w:r>
      <w:r>
        <w:t>.</w:t>
      </w:r>
    </w:p>
    <w:p w14:paraId="0CA428A3" w14:textId="77777777" w:rsidR="00F8354B" w:rsidRPr="00FA36D7" w:rsidRDefault="00F8354B" w:rsidP="00F8354B">
      <w:r w:rsidRPr="00FA36D7">
        <w:rPr>
          <w:rStyle w:val="Style13ptBold"/>
        </w:rPr>
        <w:t>Fisher and Nasrin 20</w:t>
      </w:r>
      <w:r>
        <w:t xml:space="preserve"> [Dana R; </w:t>
      </w:r>
      <w:r w:rsidRPr="00FA36D7">
        <w:t>Professor of Sociology and the Director of the Program for Society and the Environment at the University of Maryland. Her research focuses on questions related to democracy, activism, and environmentalism — most recently studying climate activism, protests, and the American Resistance. Her research employs a mixed-methods approach that integrates data collected through open-ended semi-structured interviews and participant observation with various forms of survey data</w:t>
      </w:r>
      <w:r>
        <w:t xml:space="preserve">; Sohana; </w:t>
      </w:r>
      <w:r w:rsidRPr="00FA36D7">
        <w:t>University of Maryland, College Park</w:t>
      </w:r>
      <w:r>
        <w:t>,</w:t>
      </w:r>
      <w:r w:rsidRPr="00FA36D7">
        <w:t xml:space="preserve"> UMD, UMCP, University of Maryland College Park · Philip Merrill College of Journalism Master of Arts</w:t>
      </w:r>
      <w:r>
        <w:t>; “</w:t>
      </w:r>
      <w:r w:rsidRPr="00FA36D7">
        <w:t>Climate activism and its effects</w:t>
      </w:r>
      <w:r>
        <w:t xml:space="preserve">,” Wiley Interdisciplinary Review; October 2020; </w:t>
      </w:r>
      <w:r w:rsidRPr="00FA36D7">
        <w:t>https://www.researchgate.net/publication/345455893_Climate_activism_and_its_effects</w:t>
      </w:r>
      <w:r>
        <w:t xml:space="preserve">] </w:t>
      </w:r>
    </w:p>
    <w:p w14:paraId="10B7A53F" w14:textId="77777777" w:rsidR="00F8354B" w:rsidRPr="00B54F49" w:rsidRDefault="00F8354B" w:rsidP="00F8354B">
      <w:pPr>
        <w:rPr>
          <w:sz w:val="16"/>
        </w:rPr>
      </w:pPr>
      <w:r w:rsidRPr="00B54F49">
        <w:rPr>
          <w:sz w:val="16"/>
        </w:rPr>
        <w:t xml:space="preserve">As </w:t>
      </w:r>
      <w:r w:rsidRPr="00FA36D7">
        <w:rPr>
          <w:rStyle w:val="Emphasis"/>
        </w:rPr>
        <w:t xml:space="preserve">coordinated school </w:t>
      </w:r>
      <w:r w:rsidRPr="00B17A85">
        <w:rPr>
          <w:rStyle w:val="Emphasis"/>
          <w:highlight w:val="cyan"/>
        </w:rPr>
        <w:t>strikes</w:t>
      </w:r>
      <w:r w:rsidRPr="00B17A85">
        <w:rPr>
          <w:highlight w:val="cyan"/>
          <w:u w:val="single"/>
        </w:rPr>
        <w:t xml:space="preserve"> have taken place</w:t>
      </w:r>
      <w:r w:rsidRPr="00034ACA">
        <w:rPr>
          <w:u w:val="single"/>
        </w:rPr>
        <w:t xml:space="preserve"> around the world </w:t>
      </w:r>
      <w:r w:rsidRPr="00B17A85">
        <w:rPr>
          <w:highlight w:val="cyan"/>
          <w:u w:val="single"/>
        </w:rPr>
        <w:t xml:space="preserve">to </w:t>
      </w:r>
      <w:r w:rsidRPr="00B17A85">
        <w:rPr>
          <w:rStyle w:val="Emphasis"/>
          <w:highlight w:val="cyan"/>
        </w:rPr>
        <w:t>draw</w:t>
      </w:r>
      <w:r w:rsidRPr="00B17A85">
        <w:rPr>
          <w:highlight w:val="cyan"/>
          <w:u w:val="single"/>
        </w:rPr>
        <w:t xml:space="preserve"> </w:t>
      </w:r>
      <w:r w:rsidRPr="00B17A85">
        <w:rPr>
          <w:rStyle w:val="Emphasis"/>
          <w:highlight w:val="cyan"/>
        </w:rPr>
        <w:t>attention</w:t>
      </w:r>
      <w:r w:rsidRPr="00B17A85">
        <w:rPr>
          <w:highlight w:val="cyan"/>
          <w:u w:val="single"/>
        </w:rPr>
        <w:t xml:space="preserve"> to</w:t>
      </w:r>
      <w:r w:rsidRPr="00034ACA">
        <w:rPr>
          <w:u w:val="single"/>
        </w:rPr>
        <w:t xml:space="preserve"> the </w:t>
      </w:r>
      <w:r w:rsidRPr="00B17A85">
        <w:rPr>
          <w:highlight w:val="cyan"/>
          <w:u w:val="single"/>
        </w:rPr>
        <w:t>climate crisis</w:t>
      </w:r>
      <w:r w:rsidRPr="00B54F49">
        <w:rPr>
          <w:sz w:val="16"/>
        </w:rPr>
        <w:t xml:space="preserve">, </w:t>
      </w:r>
      <w:r w:rsidRPr="00834166">
        <w:rPr>
          <w:u w:val="single"/>
        </w:rPr>
        <w:t xml:space="preserve">they have </w:t>
      </w:r>
      <w:r w:rsidRPr="00B17A85">
        <w:rPr>
          <w:rStyle w:val="Emphasis"/>
          <w:highlight w:val="cyan"/>
        </w:rPr>
        <w:t>mobi</w:t>
      </w:r>
      <w:r w:rsidRPr="00B17A85">
        <w:rPr>
          <w:highlight w:val="cyan"/>
          <w:u w:val="single"/>
        </w:rPr>
        <w:t>-</w:t>
      </w:r>
      <w:r w:rsidRPr="00B17A85">
        <w:rPr>
          <w:rStyle w:val="Emphasis"/>
          <w:highlight w:val="cyan"/>
        </w:rPr>
        <w:t>lized</w:t>
      </w:r>
      <w:r w:rsidRPr="00834166">
        <w:rPr>
          <w:u w:val="single"/>
        </w:rPr>
        <w:t xml:space="preserve"> an </w:t>
      </w:r>
      <w:r w:rsidRPr="00B17A85">
        <w:rPr>
          <w:rStyle w:val="Emphasis"/>
          <w:highlight w:val="cyan"/>
        </w:rPr>
        <w:t>increasing</w:t>
      </w:r>
      <w:r w:rsidRPr="00B17A85">
        <w:rPr>
          <w:highlight w:val="cyan"/>
          <w:u w:val="single"/>
        </w:rPr>
        <w:t xml:space="preserve"> number of </w:t>
      </w:r>
      <w:r w:rsidRPr="00B17A85">
        <w:rPr>
          <w:rStyle w:val="Emphasis"/>
          <w:highlight w:val="cyan"/>
        </w:rPr>
        <w:t>participants</w:t>
      </w:r>
      <w:r w:rsidRPr="00834166">
        <w:rPr>
          <w:u w:val="single"/>
        </w:rPr>
        <w:t xml:space="preserve"> in a </w:t>
      </w:r>
      <w:r w:rsidRPr="00FA36D7">
        <w:rPr>
          <w:rStyle w:val="Emphasis"/>
        </w:rPr>
        <w:t>growing</w:t>
      </w:r>
      <w:r w:rsidRPr="00834166">
        <w:rPr>
          <w:u w:val="single"/>
        </w:rPr>
        <w:t xml:space="preserve"> number of locations</w:t>
      </w:r>
      <w:r w:rsidRPr="00B54F49">
        <w:rPr>
          <w:sz w:val="16"/>
        </w:rPr>
        <w:t xml:space="preserve">. This type of </w:t>
      </w:r>
      <w:r w:rsidRPr="00B17A85">
        <w:rPr>
          <w:highlight w:val="cyan"/>
          <w:u w:val="single"/>
        </w:rPr>
        <w:t>activism involves</w:t>
      </w:r>
      <w:r w:rsidRPr="00834166">
        <w:rPr>
          <w:u w:val="single"/>
        </w:rPr>
        <w:t xml:space="preserve"> </w:t>
      </w:r>
      <w:r w:rsidRPr="00FA36D7">
        <w:rPr>
          <w:rStyle w:val="Emphasis"/>
        </w:rPr>
        <w:t>particularforms</w:t>
      </w:r>
      <w:r w:rsidRPr="00834166">
        <w:rPr>
          <w:u w:val="single"/>
        </w:rPr>
        <w:t xml:space="preserve"> of </w:t>
      </w:r>
      <w:r w:rsidRPr="00B17A85">
        <w:rPr>
          <w:rStyle w:val="Emphasis"/>
          <w:highlight w:val="cyan"/>
        </w:rPr>
        <w:t>civic</w:t>
      </w:r>
      <w:r w:rsidRPr="00B17A85">
        <w:rPr>
          <w:highlight w:val="cyan"/>
          <w:u w:val="single"/>
        </w:rPr>
        <w:t xml:space="preserve"> </w:t>
      </w:r>
      <w:r w:rsidRPr="00B17A85">
        <w:rPr>
          <w:rStyle w:val="Emphasis"/>
          <w:highlight w:val="cyan"/>
        </w:rPr>
        <w:t>engagement</w:t>
      </w:r>
      <w:r w:rsidRPr="00B54F49">
        <w:rPr>
          <w:sz w:val="16"/>
        </w:rPr>
        <w:t xml:space="preserve"> that specifically aim to </w:t>
      </w:r>
      <w:r w:rsidRPr="00B17A85">
        <w:rPr>
          <w:highlight w:val="cyan"/>
          <w:u w:val="single"/>
        </w:rPr>
        <w:t xml:space="preserve">pressure governments to </w:t>
      </w:r>
      <w:r w:rsidRPr="00B17A85">
        <w:rPr>
          <w:rStyle w:val="Emphasis"/>
          <w:highlight w:val="cyan"/>
        </w:rPr>
        <w:t>take</w:t>
      </w:r>
      <w:r w:rsidRPr="00B17A85">
        <w:rPr>
          <w:highlight w:val="cyan"/>
          <w:u w:val="single"/>
        </w:rPr>
        <w:t xml:space="preserve"> </w:t>
      </w:r>
      <w:r w:rsidRPr="00B17A85">
        <w:rPr>
          <w:rStyle w:val="Emphasis"/>
          <w:highlight w:val="cyan"/>
        </w:rPr>
        <w:t>action</w:t>
      </w:r>
      <w:r w:rsidRPr="00834166">
        <w:rPr>
          <w:u w:val="single"/>
        </w:rPr>
        <w:t xml:space="preserve"> that addresses the issue of </w:t>
      </w:r>
      <w:r w:rsidRPr="00FA36D7">
        <w:rPr>
          <w:rStyle w:val="Emphasis"/>
        </w:rPr>
        <w:t>cli</w:t>
      </w:r>
      <w:r w:rsidRPr="00834166">
        <w:rPr>
          <w:u w:val="single"/>
        </w:rPr>
        <w:t>-</w:t>
      </w:r>
      <w:r w:rsidRPr="00FA36D7">
        <w:rPr>
          <w:rStyle w:val="Emphasis"/>
        </w:rPr>
        <w:t>mate</w:t>
      </w:r>
      <w:r w:rsidRPr="00834166">
        <w:rPr>
          <w:u w:val="single"/>
        </w:rPr>
        <w:t xml:space="preserve"> </w:t>
      </w:r>
      <w:r w:rsidRPr="00FA36D7">
        <w:rPr>
          <w:rStyle w:val="Emphasis"/>
        </w:rPr>
        <w:t>change</w:t>
      </w:r>
      <w:r w:rsidRPr="00B54F49">
        <w:rPr>
          <w:sz w:val="16"/>
        </w:rPr>
        <w:t xml:space="preserve">. </w:t>
      </w:r>
      <w:r w:rsidRPr="00834166">
        <w:rPr>
          <w:u w:val="single"/>
        </w:rPr>
        <w:t xml:space="preserve">Civic engagement is the term used to </w:t>
      </w:r>
      <w:r w:rsidRPr="00FA36D7">
        <w:rPr>
          <w:rStyle w:val="Emphasis"/>
        </w:rPr>
        <w:t>describe</w:t>
      </w:r>
      <w:r w:rsidRPr="00834166">
        <w:rPr>
          <w:u w:val="single"/>
        </w:rPr>
        <w:t xml:space="preserve"> the manifold ways that citizens participate in their societieswith the </w:t>
      </w:r>
      <w:r w:rsidRPr="00FA36D7">
        <w:rPr>
          <w:rStyle w:val="Emphasis"/>
        </w:rPr>
        <w:t>intention</w:t>
      </w:r>
      <w:r w:rsidRPr="00834166">
        <w:rPr>
          <w:u w:val="single"/>
        </w:rPr>
        <w:t xml:space="preserve"> of influencing communities</w:t>
      </w:r>
      <w:r w:rsidRPr="00B54F49">
        <w:rPr>
          <w:sz w:val="16"/>
        </w:rPr>
        <w:t xml:space="preserve">, </w:t>
      </w:r>
      <w:r w:rsidRPr="00834166">
        <w:rPr>
          <w:u w:val="single"/>
        </w:rPr>
        <w:t>politics</w:t>
      </w:r>
      <w:r w:rsidRPr="00B54F49">
        <w:rPr>
          <w:sz w:val="16"/>
        </w:rPr>
        <w:t xml:space="preserve">, </w:t>
      </w:r>
      <w:r w:rsidRPr="00834166">
        <w:rPr>
          <w:u w:val="single"/>
        </w:rPr>
        <w:t>and the economy</w:t>
      </w:r>
      <w:r w:rsidRPr="00B54F49">
        <w:rPr>
          <w:sz w:val="16"/>
        </w:rPr>
        <w:t xml:space="preserve">. Forms of </w:t>
      </w:r>
      <w:r w:rsidRPr="00834166">
        <w:rPr>
          <w:u w:val="single"/>
        </w:rPr>
        <w:t xml:space="preserve">engagement range from </w:t>
      </w:r>
      <w:r w:rsidRPr="00FA36D7">
        <w:rPr>
          <w:rStyle w:val="Emphasis"/>
        </w:rPr>
        <w:t>tactics</w:t>
      </w:r>
      <w:r w:rsidRPr="00834166">
        <w:rPr>
          <w:u w:val="single"/>
        </w:rPr>
        <w:t xml:space="preserve"> thatinvolve citizens working </w:t>
      </w:r>
      <w:r w:rsidRPr="00FA36D7">
        <w:rPr>
          <w:rStyle w:val="Emphasis"/>
        </w:rPr>
        <w:t>directly</w:t>
      </w:r>
      <w:r w:rsidRPr="00834166">
        <w:rPr>
          <w:u w:val="single"/>
        </w:rPr>
        <w:t xml:space="preserve"> to change their individual behaviors</w:t>
      </w:r>
      <w:r w:rsidRPr="00B54F49">
        <w:rPr>
          <w:sz w:val="16"/>
        </w:rPr>
        <w:t>, along with those that involve indirect efforts tobring about change through the political and economic systems (like school strikes). Tactics run the gamut and rangefrom those that work within these systems to those that work outside of them (Meyer &amp; Tarrow, 1997). Collectiveefforts are mediated by various organizational forms (Anheier &amp; Themudo, 2002), which can either create or remove obstacles to participation (Fisher &amp; Green, 2004; for more general discussion, see Gamson, 1975; McAdam, 1983). Ashas been noted by numerous studies, civic engagement is much higher in democratic countries where citizens areafforded rights to participate and to voice their opinions (DeBardeleben &amp; Pammett, 2009; see also Putnam, Leonardi, &amp;Nanetti, 1994; Schofer &amp; Longhofer, 2011; Skocpol &amp; Fiorina, 1999; de Tocqueville, 2002; see particularly Verba,Schlozman, &amp; Brady, 1995). At the same time, digital technologies have been found to facilitate the spread of variousforms of activism while they connect countries and cultures (Bennett, 2013; Theocharis, Vitoratou, &amp; Sajuria, 2017)</w:t>
      </w:r>
    </w:p>
    <w:p w14:paraId="704B25EB" w14:textId="77777777" w:rsidR="00F8354B" w:rsidRPr="00B54F49" w:rsidRDefault="00F8354B" w:rsidP="00F8354B">
      <w:pPr>
        <w:rPr>
          <w:sz w:val="6"/>
          <w:szCs w:val="6"/>
        </w:rPr>
      </w:pPr>
      <w:r w:rsidRPr="00B54F49">
        <w:rPr>
          <w:sz w:val="6"/>
          <w:szCs w:val="6"/>
        </w:rPr>
        <w:t>This paper reviews the specific ways that citizens have engaged civically around the issue of climate change, paying particular attention to the documented effects of these efforts on climate change itself. Our discussion provides a review of the range of direct and indirect forms of climate activism (for a general overview of the direct and indirect effects of social movements, see Snow &amp; Soule, 2010). After this review, we present the case of school strikes as a specific tactic that has gained attention in recent years. In this section, we review the limited research that presents data collected from participants of climate strikes in 2019 to understand trends in the expansion of this popular tactic. As the world responds to the COVID-19 outbreak and activism (including climate strikes) move increasingly online, we discuss the potential implications of the pandemic on climate activism and engagement. The conclusion of this paper emphasizes that future research must pay more attention to the relationship between climate-related civic engagement and measurable environmental outcomes. It highlights the methodological challenges facing scholars who take on the difficult analytical task of assessing the outcomes of climate activism in a way that is scalable for a global movement aiming to stop a global crisis. 2 | ACTIVISM WITH DIRECT EFFECTS ON CLIMATE CHANGE There are limited forms of civic engagement that involve efforts to have a direct effect on individual greenhouse gas emissions. For example, some environmental movements and environmental groups encourage their members to make lifestyle changes that reduce their individual carbon footprints. These efforts focus on changing consumer behaviors, such as reducing car-use, flying, shifting to nonfossil fuel-based sources of electricity, and eating less dairy or meat (Büchs, Saunders, Wallbridge, Smith, &amp; Bardsley, 2015; Cherry, 2006; Cronin, McCarthy, &amp; Collins, 2014; Ergas, 2010; Haenfler, Johnson, &amp; Jones, 2012; Middlemiss, 2011; Salt &amp; Layzell, 1985; Saunders, Büchs, Papafragkou, Wallbridge, &amp; Smith, 2014; Stuart, Thomas, Donaghue, &amp; Russell, 2013; Wynes, Nicholas, Zhao, &amp; Donner, 2018; for an overview on these measures, see Wynes &amp; Nicholas, 2017). So far, there are only a limited number of case studies that measure the direct effect of participation in these types of movements as it relates to climate outcomes. In their study of the electricity use of 72 households in southern England, for example, Saunders and colleagues find an association between low levels of electricity use and contact with environmental organizations (Saunders et al., 2014). Similarly, in a longitudinal ethnographic study of a small number of participants in an environmental campaign in Sweden, Vestergren and colleagues conclude that participants in an environmental campaign sustained reductions in plastic use and meat consumption over the period of their study (Vestergren, Drury, &amp; Chiriac, 2018, 2019). There is a clear need for research on the material outcomes of these movements that aim to have direct effects on consumption patterns that goes beyond single case studies. At the same time, measuring direct effects of these efforts in a way that scales up is extremely challenging, especially when crossing cultural and institutional contexts. 3 | ACTIVISM WITH INDIRECT EFFECTS ON CLIMATE CHANGE Most types of activism, however, do not aim to have direct effects on greenhouse gas emissions. Instead, they work to pressure economic and political actors to change policies and behaviors in a way that will lead to reductions in emissions. In other words, their goals are indirect: these forms of engagement target nodes of power—policymakers, regulators, and businesses—to change their behaviors and/or accelerate their efforts to reduce greenhouse gas emissions. These forms of civic engagement involve providing the labor and political will needed to pressure political and economic actors to enact the kinds of emission-reducing policies recommended by scientists working with the Intergovernmental Panel on Climate Change (IPCC) (Intergovernmental Panel on Climate Change &amp; Edenhofer, 2014, pt. IV). Much of the research in this area looks at the role of internationally focused environmental Non-Governmental Organizations (NGOs), which tend to target international environmental negotiation processes (Betsill &amp; Corell, 2008; Boli &amp; Thomas, 1999; Fox &amp; Brown, 1998). Within this research area, there are numerous studies that analyze 2 of 11 FISHER AND NASRIN quantitative data sets to understand the relationship between NGOs and a country's environmental impact comparatively (see also Frank, Hironaka, &amp; Schofer, 2000; Grant, Jorgenson, &amp; Longhofer, 2018; Jorgenson, Dick, &amp; Shandra, 2011; Longhofer &amp; Jorgenson, 2017; Schofer &amp; Hironaka, 2005). Other studies focus specifically on the relationship between NGOs and environmental impact within nations (Dietz, Frank, Whitley, Kelly, &amp; Kelly, 2015; Grant &amp; Vasi, 2017; Shwom, 2011). In their quantitative analysis of the effects of world society on environmental protection outcomes in countries around the world, Schofer and Hironaka find clear evidence that the rise of an “international environmental regime,” which includes environmental NGOs, is associated with lower levels of environmental degradation, including reduced carbon dioxide emissions (Schofer &amp; Hironaka, 2005). More recently, scholars have worked to understand this relationship within the context of development. For example, Longhofer and Jorgenson conclude that nations with the highest levels of membership in international environmental NGOs experience a moderate “decoupling” in the assocaition between economic development and carbon emissions (Grant et al., 2018; see also Jorgenson et al., 2011; Longhofer &amp; Jorgenson, 2017) Although these studies provide a good first step in understanding this connection, more research is needed about how exactly the existence of NGOs bring about lower emissions. Beyond these studies that explicitly analyze the relationship between NGOs and carbon emissions, there is a small but growing literature that assesses the broader consequences of activism, which aims to pressure policymakers to take action across a range of issues (Amenta, Caren, Chiarello, &amp; Su, 2010; Giugni, McAdam, &amp; Tilly, 1999; Soule &amp; Olzak, 2004). This research focuses specifically on the outcome of specific forms of engagement, or tactics (for an overview, see Caren, Ghoshal, &amp; Ribas, 2011). Some of the most common tactics that activists are employing to reduce greenhouse gas emissions indirectly are summarized in the sections that follow. 3.1 | Activism through litigation Litigation is one of the tactics that citizens, local governments, NGOs, and even corporations are using to pressure governments. This tactic aims to work through the judicial system to take action or enforce existing legislation (McCormick et al., 2017; Peel &amp; Lin, 2019; Peel &amp; Osofsky, 2015; Setzer &amp; Vanhala, 2019; see also Pfrommer et al., 2019). In May 2017, UN Environment reported that climate change-related cases had been filed in 24 countries plus the European Union (UN Environment, 2017). In some cases, this tactic is being used to pressure businesses and governments to meet their policy commitments (Setzer &amp; Vanhala, 2019; UN Environment, 2017). So far, however, there remains insufficient evidence regarding what effect these judicial efforts are having on greenhouse gas emissions. 3.2 | Activism targeting business actors At the same time, some groups focus their attention on targeting the economic sector and specific businesses. These efforts employ shareholder activism and cooperative board stewardship, as well as protest (King &amp; Soule, 2007; M.-D. P. Lee &amp; Lounsbury, 2011; McDonnell, King, &amp; Soule, 2015; Szulecki, 2018; Yildiz et al., 2015). Shareholder activism focuses on investors' response to corporate activities and performances (Gillan &amp; Starks, 2007). It involves investors who are dissatisfied with the company's management or operation taking advantage of their role as shareholders to pressure the company to change (Bratton &amp; Mccahery, 2015; Gillan &amp; Starks, 2007). Cooperative board stewardship, in contrast, involves “jointly owned and democratically controlled businesses” that support renewable energy (Viardot, 2013, p. 757; see also Yildiz et al., 2015). Some of this business-focused activism involves working through transnational advocacy networks, which have been documented to target governments and corporations (Hadden &amp; Jasny, 2017; Keck &amp; Sikkink, 2014; McAteer &amp; Pulver, 2009). In their comparative study of shareholder activism in the Amazon region, McAteer and Pulver come to mixed conclusions, finding that one of the shareholder advocacy networks in Ecuador was successful in limiting oil development, while the other was not (McAteer &amp; Pulver, 2009). Other types of activism that target business practices involve environmental groups working as part of a campaign to pressure institutional investors and universities to divest from fossil fuels. Groups employ “a range of strategies to shame, pressure, facilitate, and encourage investors in general, and large institutional investors in particular, to relinquish their holdings of fossil fuel stocks in favour of climate-friendly alternatives” (Ayling &amp; Gunningham, 2017, p. 131; Franta, 2017; Grady-Benson &amp; Sarathy, 2016; Hestres &amp; Hopke, 2019). Although research has yet to conclude FISHER AND NASRIN 3 of 11 that these efforts have a substantial effect on fossil fuel funding or greenhouse gas emissions (Tollefson, 2015; but see Bergman, 2018), a recent study of fossil fuel divestment and green bonds provides some evidence of success. In it, Glomsrød and Wei model green investment scenarios that include funding allocation constraints due to divestment around the world. The authors find that these efforts yield notable emissions reductions (Glomsrød &amp; Wei, 2018, p. 7). 3.3 | Activism working within the political system Activism also frequently involves citizens working individually or in groups to take advantage of opportunities to pressure governmental actors from within the political system. These tactics involve lobbying elected officials or working to change political representation through democratic elections of candidates (for an overview, see Clemens, 1997; Schlozman, Verba, &amp; Brady, 2012). Turning first to lobbying, there is some evidence that these efforts by civic groups have a positive effect on environmental outcomes. In their 2016 study, Olzak and colleagues find that the number of environmental lobbyist organizations has a positive effect on the enactment of environmental legislation (Olzak, Soule, Coddou, &amp; Muñoz, 2016). Although the authors do not specifically document the effects of the legislation on material outcomes, more recent research has found climate laws to reduce carbon emissions (Eskander &amp; Fankhauser, 2020). Even though groups representing both the general public and businesses engage in lobbying, research has found business groups have (and spend) more financial and human resources, which affords them “privileged access” to policymakers and policymaking (Freudenburg, 2005). In his study of the “climate lobby,” Brulle compares the amounts spent by different groups for lobbying around the climate issue in the U.S. Congress. He finds that the “major sectors involved in lobbying were fossil fuel and transportation corporations, utilities, and affiliated trade associations. Expenditures by these sectors dwarf those of environmental organizations and renewable energy corporations” (Brulle, 2018, p. 289; see also Farrell, 2016). In some cases, representatives from business interests that have been lobbying against environmental policies are given opportunities to join the government. This process leads to “Regulatory Capture” by the specific business interest and is found to be associated with substantial negative public and environmental health consequences (for a recent example, see Dillon et al., 2018). Activism within the political system also involves citizens working through the electoral process to affect all sorts of social change (for a discussion of engagement in electoral politics as activism, see Fisher, 2012, 2019a). In some cases, elections focus on the differences between candidates who are supportive of policies that include more aggressive climate change mitigation strategies. Although research has yet to analyze extensively the relationship between this type of election-related civic engagement and climate outcomes, there is already some evidence. For example, a 2019 study finds that individuals in the United States who installed solar panels participate more in elections (Mildenberger, Howe, &amp; Miljanich, 2019). At the same time, other research has documented various forms of electoral backlash against climate policies, both individually (Stokes, 2016, 2020), as well as in combination with other progressive agenda items (Muradian &amp; Pascual, 2020). In their study of the success of “far-right movements” around the world and the concurrent election of “far-right” candidates, Muradian and Pascual note that far-right-leaning elected officials tend to have low concern for environmental issues and to deny climate change and disregard scientific evidence (Muradian &amp; Pascual, 2020). Although they do not specifically look at the environmental outcomes of these officials holding office, given their common values and the empirical evidence coming out of the early years of the Trump Administration (Bomberg, 2017; Fisher &amp; Jorgenson, 2019), it is likely that these officials will contribute to the passage of policies that limit the effectiveness of climate-related plans, reduce enforcement of these plans, or block them outright. 3.4 | Activism outside the economic and political system At the same time, there is expansive research on the ways citizens with less access to resources and power participate by challenging the economic and political system from outside it (for an overview, see Meyer &amp; Tarrow, 1997). These efforts include a range of more confrontational tactics, such as boycotting, striking, protesting, and direct action that target politics, policymakers, and businesses. Many studies have explained this type of activism using climate change as a case (Fisher, 2010; Hadden, 2015; Saunders, Grasso, Olcese, Rainsford, &amp; Rootes, 2012; Swim, Geiger, &amp; Lengieza, 2019; Wahlström, Wennerhag, &amp; Rootes, 2013; see also Fisher, Stanley, Berman, &amp; Neff, 2005; Walgrave, 4 of 11 FISHER AND NASRIN Wouters, Van Laer, Verhulst, &amp; Ketelaars, 2012). So far, however, only a handful of studies have explored the effect of these tactics on climate-related outcomes (but see Muñoz, Olzak, &amp; Soule, 2018; Olzak et al., 2016). In their research on the success of environmental legislation in the U.S. Congress, Olzak and colleagues find that some civic tactics have a more positive effect than others: while they conclude that the number of environmental lobbyist organizations is positively associated with the enactment of environmental legislation, which can lead to carbon emissions reductions, they also find that protest by constituents has no effect (Olzak et al., 2016; see also Olzak &amp; Soule, 2009). In a 2018 piece, which uses more recent data to analyze the relationship between protest, policy, and greenhouse gas emissions across states in the United States, the authors come to different conclusions. They find that emissions in states decline when there is more pro-environmental protest (Muñoz et al., 2018).</w:t>
      </w:r>
    </w:p>
    <w:p w14:paraId="0DFAA5E1" w14:textId="77777777" w:rsidR="00F8354B" w:rsidRPr="00B54F49" w:rsidRDefault="00F8354B" w:rsidP="00F8354B">
      <w:pPr>
        <w:rPr>
          <w:sz w:val="16"/>
        </w:rPr>
      </w:pPr>
      <w:r w:rsidRPr="00B54F49">
        <w:rPr>
          <w:sz w:val="16"/>
        </w:rPr>
        <w:t xml:space="preserve">A </w:t>
      </w:r>
      <w:r w:rsidRPr="00834166">
        <w:rPr>
          <w:u w:val="single"/>
        </w:rPr>
        <w:t xml:space="preserve">good deal of </w:t>
      </w:r>
      <w:r w:rsidRPr="00B17A85">
        <w:rPr>
          <w:highlight w:val="cyan"/>
          <w:u w:val="single"/>
        </w:rPr>
        <w:t>research has concluded</w:t>
      </w:r>
      <w:r w:rsidRPr="00834166">
        <w:rPr>
          <w:u w:val="single"/>
        </w:rPr>
        <w:t xml:space="preserve"> that </w:t>
      </w:r>
      <w:r w:rsidRPr="00FA36D7">
        <w:rPr>
          <w:rStyle w:val="Emphasis"/>
        </w:rPr>
        <w:t>activism</w:t>
      </w:r>
      <w:r w:rsidRPr="00834166">
        <w:rPr>
          <w:u w:val="single"/>
        </w:rPr>
        <w:t xml:space="preserve">, including tactics such as </w:t>
      </w:r>
      <w:r w:rsidRPr="00B17A85">
        <w:rPr>
          <w:rStyle w:val="Emphasis"/>
          <w:highlight w:val="cyan"/>
        </w:rPr>
        <w:t>protests</w:t>
      </w:r>
      <w:r w:rsidRPr="00B17A85">
        <w:rPr>
          <w:highlight w:val="cyan"/>
          <w:u w:val="single"/>
        </w:rPr>
        <w:t xml:space="preserve"> or </w:t>
      </w:r>
      <w:r w:rsidRPr="00B17A85">
        <w:rPr>
          <w:rStyle w:val="Emphasis"/>
          <w:highlight w:val="cyan"/>
        </w:rPr>
        <w:t>strikes</w:t>
      </w:r>
      <w:r w:rsidRPr="00B17A85">
        <w:rPr>
          <w:highlight w:val="cyan"/>
          <w:u w:val="single"/>
        </w:rPr>
        <w:t xml:space="preserve"> played a </w:t>
      </w:r>
      <w:r w:rsidRPr="00B17A85">
        <w:rPr>
          <w:rStyle w:val="Emphasis"/>
          <w:highlight w:val="cyan"/>
        </w:rPr>
        <w:t>large</w:t>
      </w:r>
      <w:r w:rsidRPr="00B17A85">
        <w:rPr>
          <w:highlight w:val="cyan"/>
          <w:u w:val="single"/>
        </w:rPr>
        <w:t xml:space="preserve"> </w:t>
      </w:r>
      <w:r w:rsidRPr="00B17A85">
        <w:rPr>
          <w:rStyle w:val="Emphasis"/>
          <w:highlight w:val="cyan"/>
        </w:rPr>
        <w:t>role</w:t>
      </w:r>
      <w:r w:rsidRPr="00B17A85">
        <w:rPr>
          <w:highlight w:val="cyan"/>
          <w:u w:val="single"/>
        </w:rPr>
        <w:t xml:space="preserve"> in </w:t>
      </w:r>
      <w:r w:rsidRPr="00B17A85">
        <w:rPr>
          <w:rStyle w:val="Emphasis"/>
          <w:highlight w:val="cyan"/>
        </w:rPr>
        <w:t>pressuring</w:t>
      </w:r>
      <w:r w:rsidRPr="00B17A85">
        <w:rPr>
          <w:highlight w:val="cyan"/>
          <w:u w:val="single"/>
        </w:rPr>
        <w:t xml:space="preserve"> governments to create </w:t>
      </w:r>
      <w:r w:rsidRPr="00B17A85">
        <w:rPr>
          <w:rStyle w:val="Emphasis"/>
          <w:highlight w:val="cyan"/>
        </w:rPr>
        <w:t>environmental</w:t>
      </w:r>
      <w:r w:rsidRPr="00B17A85">
        <w:rPr>
          <w:highlight w:val="cyan"/>
          <w:u w:val="single"/>
        </w:rPr>
        <w:t xml:space="preserve"> </w:t>
      </w:r>
      <w:r w:rsidRPr="00B17A85">
        <w:rPr>
          <w:rStyle w:val="Emphasis"/>
          <w:highlight w:val="cyan"/>
        </w:rPr>
        <w:t>laws</w:t>
      </w:r>
      <w:r w:rsidRPr="00B54F49">
        <w:rPr>
          <w:sz w:val="16"/>
        </w:rPr>
        <w:t xml:space="preserve"> and </w:t>
      </w:r>
      <w:r w:rsidRPr="00834166">
        <w:rPr>
          <w:u w:val="single"/>
        </w:rPr>
        <w:t xml:space="preserve">environmental agencies tasked with </w:t>
      </w:r>
      <w:r w:rsidRPr="00FA36D7">
        <w:rPr>
          <w:rStyle w:val="Emphasis"/>
        </w:rPr>
        <w:t>enforcing</w:t>
      </w:r>
      <w:r w:rsidRPr="00834166">
        <w:rPr>
          <w:u w:val="single"/>
        </w:rPr>
        <w:t xml:space="preserve"> those laws around the world</w:t>
      </w:r>
      <w:r w:rsidRPr="00B54F49">
        <w:rPr>
          <w:sz w:val="16"/>
        </w:rPr>
        <w:t xml:space="preserve"> (Brulle, 2000; see also Longhofer, Schofer, Miric, &amp; Frank, 2016; McCloskey, 1991; Rucht, 1999; Schreurs, 1997; Steinhardt &amp; Wu, 2016; Wong, 2018). Moreover, </w:t>
      </w:r>
      <w:r w:rsidRPr="00834166">
        <w:rPr>
          <w:u w:val="single"/>
        </w:rPr>
        <w:t xml:space="preserve">research has </w:t>
      </w:r>
      <w:r w:rsidRPr="00FA36D7">
        <w:rPr>
          <w:rStyle w:val="Emphasis"/>
        </w:rPr>
        <w:t>documented</w:t>
      </w:r>
      <w:r w:rsidRPr="00834166">
        <w:rPr>
          <w:u w:val="single"/>
        </w:rPr>
        <w:t xml:space="preserve"> how </w:t>
      </w:r>
      <w:r w:rsidRPr="00B17A85">
        <w:rPr>
          <w:highlight w:val="cyan"/>
          <w:u w:val="single"/>
        </w:rPr>
        <w:t>coalitions of activists achieved</w:t>
      </w:r>
      <w:r w:rsidRPr="00834166">
        <w:rPr>
          <w:u w:val="single"/>
        </w:rPr>
        <w:t xml:space="preserve"> a </w:t>
      </w:r>
      <w:r w:rsidRPr="00FA36D7">
        <w:rPr>
          <w:rStyle w:val="Emphasis"/>
        </w:rPr>
        <w:t>degree</w:t>
      </w:r>
      <w:r w:rsidRPr="00834166">
        <w:rPr>
          <w:u w:val="single"/>
        </w:rPr>
        <w:t xml:space="preserve"> of </w:t>
      </w:r>
      <w:r w:rsidRPr="00B17A85">
        <w:rPr>
          <w:rStyle w:val="Emphasis"/>
          <w:highlight w:val="cyan"/>
        </w:rPr>
        <w:t>success</w:t>
      </w:r>
      <w:r w:rsidRPr="00B17A85">
        <w:rPr>
          <w:highlight w:val="cyan"/>
          <w:u w:val="single"/>
        </w:rPr>
        <w:t xml:space="preserve"> when they </w:t>
      </w:r>
      <w:r w:rsidRPr="00B17A85">
        <w:rPr>
          <w:rStyle w:val="Emphasis"/>
          <w:highlight w:val="cyan"/>
        </w:rPr>
        <w:t>protested</w:t>
      </w:r>
      <w:r w:rsidRPr="00B17A85">
        <w:rPr>
          <w:highlight w:val="cyan"/>
          <w:u w:val="single"/>
        </w:rPr>
        <w:t xml:space="preserve"> </w:t>
      </w:r>
      <w:r w:rsidRPr="00B17A85">
        <w:rPr>
          <w:rStyle w:val="Emphasis"/>
          <w:highlight w:val="cyan"/>
        </w:rPr>
        <w:t>environmentally</w:t>
      </w:r>
      <w:r w:rsidRPr="00B17A85">
        <w:rPr>
          <w:highlight w:val="cyan"/>
          <w:u w:val="single"/>
        </w:rPr>
        <w:t xml:space="preserve"> </w:t>
      </w:r>
      <w:r w:rsidRPr="00B17A85">
        <w:rPr>
          <w:rStyle w:val="Emphasis"/>
          <w:highlight w:val="cyan"/>
        </w:rPr>
        <w:t>damaging</w:t>
      </w:r>
      <w:r w:rsidRPr="00B17A85">
        <w:rPr>
          <w:highlight w:val="cyan"/>
          <w:u w:val="single"/>
        </w:rPr>
        <w:t xml:space="preserve"> </w:t>
      </w:r>
      <w:r w:rsidRPr="00B17A85">
        <w:rPr>
          <w:rStyle w:val="Emphasis"/>
          <w:highlight w:val="cyan"/>
        </w:rPr>
        <w:t>projects</w:t>
      </w:r>
      <w:r w:rsidRPr="00B54F49">
        <w:rPr>
          <w:sz w:val="16"/>
        </w:rPr>
        <w:t>, including the Narmada Dam development in India (Khagram, 2004), and environmentally harmful nuclear power plants, dams, and airports in Japan (Aldrich, 2010). In her study of the campaign against coal mining and burning in South Africa, Cock finds that the campaign challenged inequality and generated solidarity (Cock, 2019).</w:t>
      </w:r>
    </w:p>
    <w:p w14:paraId="63BA65CE" w14:textId="77777777" w:rsidR="00F8354B" w:rsidRPr="00B54F49" w:rsidRDefault="00F8354B" w:rsidP="00F8354B">
      <w:pPr>
        <w:rPr>
          <w:sz w:val="16"/>
        </w:rPr>
      </w:pPr>
      <w:r w:rsidRPr="00B54F49">
        <w:rPr>
          <w:sz w:val="16"/>
        </w:rPr>
        <w:t>4 | CLIMATE STRIKES AS A GROWING TACTIC</w:t>
      </w:r>
    </w:p>
    <w:p w14:paraId="00E06B1A" w14:textId="77777777" w:rsidR="00F8354B" w:rsidRPr="00B54F49" w:rsidRDefault="00F8354B" w:rsidP="00F8354B">
      <w:pPr>
        <w:rPr>
          <w:sz w:val="16"/>
        </w:rPr>
      </w:pPr>
      <w:r w:rsidRPr="00B17A85">
        <w:rPr>
          <w:highlight w:val="cyan"/>
          <w:u w:val="single"/>
        </w:rPr>
        <w:t>Climate strikes</w:t>
      </w:r>
      <w:r w:rsidRPr="00834166">
        <w:rPr>
          <w:u w:val="single"/>
        </w:rPr>
        <w:t xml:space="preserve"> are a </w:t>
      </w:r>
      <w:r w:rsidRPr="00FA36D7">
        <w:rPr>
          <w:rStyle w:val="Emphasis"/>
        </w:rPr>
        <w:t>particular</w:t>
      </w:r>
      <w:r w:rsidRPr="00834166">
        <w:rPr>
          <w:u w:val="single"/>
        </w:rPr>
        <w:t xml:space="preserve"> </w:t>
      </w:r>
      <w:r w:rsidRPr="00B17A85">
        <w:rPr>
          <w:rStyle w:val="Emphasis"/>
          <w:highlight w:val="cyan"/>
        </w:rPr>
        <w:t>outsider</w:t>
      </w:r>
      <w:r w:rsidRPr="00B17A85">
        <w:rPr>
          <w:highlight w:val="cyan"/>
          <w:u w:val="single"/>
        </w:rPr>
        <w:t xml:space="preserve"> </w:t>
      </w:r>
      <w:r w:rsidRPr="00B17A85">
        <w:rPr>
          <w:rStyle w:val="Emphasis"/>
          <w:highlight w:val="cyan"/>
        </w:rPr>
        <w:t>tactic</w:t>
      </w:r>
      <w:r w:rsidRPr="00834166">
        <w:rPr>
          <w:u w:val="single"/>
        </w:rPr>
        <w:t xml:space="preserve"> that </w:t>
      </w:r>
      <w:r w:rsidRPr="00B17A85">
        <w:rPr>
          <w:highlight w:val="cyan"/>
          <w:u w:val="single"/>
        </w:rPr>
        <w:t xml:space="preserve">aims to </w:t>
      </w:r>
      <w:r w:rsidRPr="00B17A85">
        <w:rPr>
          <w:rStyle w:val="Emphasis"/>
          <w:highlight w:val="cyan"/>
        </w:rPr>
        <w:t>pressure</w:t>
      </w:r>
      <w:r w:rsidRPr="00834166">
        <w:rPr>
          <w:u w:val="single"/>
        </w:rPr>
        <w:t xml:space="preserve"> both the political and economic </w:t>
      </w:r>
      <w:r w:rsidRPr="00B17A85">
        <w:rPr>
          <w:highlight w:val="cyan"/>
          <w:u w:val="single"/>
        </w:rPr>
        <w:t>system</w:t>
      </w:r>
      <w:r w:rsidRPr="00B54F49">
        <w:rPr>
          <w:sz w:val="16"/>
        </w:rPr>
        <w:t xml:space="preserve">. On August 20, 2018, </w:t>
      </w:r>
      <w:r w:rsidRPr="00B17A85">
        <w:rPr>
          <w:highlight w:val="cyan"/>
          <w:u w:val="single"/>
        </w:rPr>
        <w:t>Greta</w:t>
      </w:r>
      <w:r w:rsidRPr="00834166">
        <w:rPr>
          <w:u w:val="single"/>
        </w:rPr>
        <w:t xml:space="preserve"> Thunberg </w:t>
      </w:r>
      <w:r w:rsidRPr="00B17A85">
        <w:rPr>
          <w:highlight w:val="cyan"/>
          <w:u w:val="single"/>
        </w:rPr>
        <w:t xml:space="preserve">decided </w:t>
      </w:r>
      <w:r w:rsidRPr="00B17A85">
        <w:rPr>
          <w:rStyle w:val="Emphasis"/>
          <w:highlight w:val="cyan"/>
        </w:rPr>
        <w:t>not</w:t>
      </w:r>
      <w:r w:rsidRPr="00B17A85">
        <w:rPr>
          <w:highlight w:val="cyan"/>
          <w:u w:val="single"/>
        </w:rPr>
        <w:t xml:space="preserve"> to attend school</w:t>
      </w:r>
      <w:r w:rsidRPr="00834166">
        <w:rPr>
          <w:u w:val="single"/>
        </w:rPr>
        <w:t xml:space="preserve"> and sit on the steps of the Swedish parliament </w:t>
      </w:r>
      <w:r w:rsidRPr="00B17A85">
        <w:rPr>
          <w:highlight w:val="cyan"/>
          <w:u w:val="single"/>
        </w:rPr>
        <w:t xml:space="preserve">to </w:t>
      </w:r>
      <w:r w:rsidRPr="00B17A85">
        <w:rPr>
          <w:rStyle w:val="Emphasis"/>
          <w:highlight w:val="cyan"/>
        </w:rPr>
        <w:t>demand</w:t>
      </w:r>
      <w:r w:rsidRPr="00834166">
        <w:rPr>
          <w:u w:val="single"/>
        </w:rPr>
        <w:t xml:space="preserve"> that the government take steps to </w:t>
      </w:r>
      <w:r w:rsidRPr="00B17A85">
        <w:rPr>
          <w:highlight w:val="cyan"/>
          <w:u w:val="single"/>
        </w:rPr>
        <w:t xml:space="preserve">address </w:t>
      </w:r>
      <w:r w:rsidRPr="00B17A85">
        <w:rPr>
          <w:rStyle w:val="Emphasis"/>
          <w:highlight w:val="cyan"/>
        </w:rPr>
        <w:t>climate</w:t>
      </w:r>
      <w:r w:rsidRPr="00B17A85">
        <w:rPr>
          <w:highlight w:val="cyan"/>
          <w:u w:val="single"/>
        </w:rPr>
        <w:t xml:space="preserve"> </w:t>
      </w:r>
      <w:r w:rsidRPr="00B17A85">
        <w:rPr>
          <w:rStyle w:val="Emphasis"/>
          <w:highlight w:val="cyan"/>
        </w:rPr>
        <w:t>change</w:t>
      </w:r>
      <w:r w:rsidRPr="00B54F49">
        <w:rPr>
          <w:sz w:val="16"/>
        </w:rPr>
        <w:t xml:space="preserve"> (Gessen, 2018). Inspired by the national school walkout against gun violence in the United States that was organized after the Parkland School Shooting in Florida, </w:t>
      </w:r>
      <w:r w:rsidRPr="00834166">
        <w:rPr>
          <w:u w:val="single"/>
        </w:rPr>
        <w:t xml:space="preserve">the 15-year-old has spent her Fridays sitting with a </w:t>
      </w:r>
      <w:r w:rsidRPr="00FA36D7">
        <w:rPr>
          <w:rStyle w:val="Emphasis"/>
        </w:rPr>
        <w:t>hand</w:t>
      </w:r>
      <w:r w:rsidRPr="00834166">
        <w:rPr>
          <w:u w:val="single"/>
        </w:rPr>
        <w:t>-</w:t>
      </w:r>
      <w:r w:rsidRPr="00FA36D7">
        <w:rPr>
          <w:rStyle w:val="Emphasis"/>
        </w:rPr>
        <w:t>written</w:t>
      </w:r>
      <w:r w:rsidRPr="00834166">
        <w:rPr>
          <w:u w:val="single"/>
        </w:rPr>
        <w:t xml:space="preserve"> </w:t>
      </w:r>
      <w:r w:rsidRPr="00FA36D7">
        <w:rPr>
          <w:rStyle w:val="Emphasis"/>
        </w:rPr>
        <w:t>sign</w:t>
      </w:r>
      <w:r w:rsidRPr="00834166">
        <w:rPr>
          <w:u w:val="single"/>
        </w:rPr>
        <w:t xml:space="preserve"> </w:t>
      </w:r>
      <w:r w:rsidRPr="00FA36D7">
        <w:rPr>
          <w:rStyle w:val="Emphasis"/>
        </w:rPr>
        <w:t>protesting</w:t>
      </w:r>
      <w:r w:rsidRPr="00834166">
        <w:rPr>
          <w:u w:val="single"/>
        </w:rPr>
        <w:t xml:space="preserve"> ever since</w:t>
      </w:r>
      <w:r w:rsidRPr="00B54F49">
        <w:rPr>
          <w:sz w:val="16"/>
        </w:rPr>
        <w:t xml:space="preserve">. Fridays for Future—the name of the group coordinating this </w:t>
      </w:r>
      <w:r w:rsidRPr="00834166">
        <w:rPr>
          <w:u w:val="single"/>
        </w:rPr>
        <w:t xml:space="preserve">tactic of </w:t>
      </w:r>
      <w:r w:rsidRPr="00B17A85">
        <w:rPr>
          <w:rStyle w:val="Emphasis"/>
          <w:highlight w:val="cyan"/>
        </w:rPr>
        <w:t>skipping</w:t>
      </w:r>
      <w:r w:rsidRPr="00B17A85">
        <w:rPr>
          <w:highlight w:val="cyan"/>
          <w:u w:val="single"/>
        </w:rPr>
        <w:t xml:space="preserve"> school</w:t>
      </w:r>
      <w:r w:rsidRPr="00834166">
        <w:rPr>
          <w:u w:val="single"/>
        </w:rPr>
        <w:t xml:space="preserve"> on Fridays </w:t>
      </w:r>
      <w:r w:rsidRPr="00B17A85">
        <w:rPr>
          <w:highlight w:val="cyan"/>
          <w:u w:val="single"/>
        </w:rPr>
        <w:t xml:space="preserve">to </w:t>
      </w:r>
      <w:r w:rsidRPr="00B17A85">
        <w:rPr>
          <w:rStyle w:val="Emphasis"/>
          <w:highlight w:val="cyan"/>
        </w:rPr>
        <w:t>protest</w:t>
      </w:r>
      <w:r w:rsidRPr="00B17A85">
        <w:rPr>
          <w:highlight w:val="cyan"/>
          <w:u w:val="single"/>
        </w:rPr>
        <w:t xml:space="preserve"> </w:t>
      </w:r>
      <w:r w:rsidRPr="00B17A85">
        <w:rPr>
          <w:rStyle w:val="Emphasis"/>
          <w:highlight w:val="cyan"/>
        </w:rPr>
        <w:t>inaction</w:t>
      </w:r>
      <w:r w:rsidRPr="00B17A85">
        <w:rPr>
          <w:highlight w:val="cyan"/>
          <w:u w:val="single"/>
        </w:rPr>
        <w:t xml:space="preserve"> on</w:t>
      </w:r>
      <w:r w:rsidRPr="00834166">
        <w:rPr>
          <w:u w:val="single"/>
        </w:rPr>
        <w:t xml:space="preserve"> climate change—</w:t>
      </w:r>
      <w:r w:rsidRPr="00B17A85">
        <w:rPr>
          <w:highlight w:val="cyan"/>
          <w:u w:val="single"/>
        </w:rPr>
        <w:t>flourished</w:t>
      </w:r>
      <w:r w:rsidRPr="00834166">
        <w:rPr>
          <w:u w:val="single"/>
        </w:rPr>
        <w:t xml:space="preserve"> due to its </w:t>
      </w:r>
      <w:r w:rsidRPr="00FA36D7">
        <w:rPr>
          <w:rStyle w:val="Emphasis"/>
        </w:rPr>
        <w:t>usage</w:t>
      </w:r>
      <w:r w:rsidRPr="00834166">
        <w:rPr>
          <w:u w:val="single"/>
        </w:rPr>
        <w:t xml:space="preserve"> of </w:t>
      </w:r>
      <w:r w:rsidRPr="00FA36D7">
        <w:rPr>
          <w:rStyle w:val="Emphasis"/>
        </w:rPr>
        <w:t>digital</w:t>
      </w:r>
      <w:r w:rsidRPr="00834166">
        <w:rPr>
          <w:u w:val="single"/>
        </w:rPr>
        <w:t xml:space="preserve"> </w:t>
      </w:r>
      <w:r w:rsidRPr="00FA36D7">
        <w:rPr>
          <w:rStyle w:val="Emphasis"/>
        </w:rPr>
        <w:t>technologies</w:t>
      </w:r>
      <w:r w:rsidRPr="00B54F49">
        <w:rPr>
          <w:sz w:val="16"/>
        </w:rPr>
        <w:t xml:space="preserve"> to engage young people and the tactic has spread.</w:t>
      </w:r>
    </w:p>
    <w:p w14:paraId="3C798110" w14:textId="77777777" w:rsidR="00F8354B" w:rsidRPr="00B54F49" w:rsidRDefault="00F8354B" w:rsidP="00F8354B">
      <w:pPr>
        <w:rPr>
          <w:u w:val="single"/>
        </w:rPr>
      </w:pPr>
      <w:r w:rsidRPr="00B54F49">
        <w:rPr>
          <w:sz w:val="16"/>
        </w:rPr>
        <w:t xml:space="preserve">In March 2019, </w:t>
      </w:r>
      <w:r w:rsidRPr="00834166">
        <w:rPr>
          <w:u w:val="single"/>
        </w:rPr>
        <w:t xml:space="preserve">the </w:t>
      </w:r>
      <w:r w:rsidRPr="00B17A85">
        <w:rPr>
          <w:rStyle w:val="Emphasis"/>
          <w:highlight w:val="cyan"/>
        </w:rPr>
        <w:t>first</w:t>
      </w:r>
      <w:r w:rsidRPr="00B17A85">
        <w:rPr>
          <w:highlight w:val="cyan"/>
          <w:u w:val="single"/>
        </w:rPr>
        <w:t xml:space="preserve"> global climate strike</w:t>
      </w:r>
      <w:r w:rsidRPr="00834166">
        <w:rPr>
          <w:u w:val="single"/>
        </w:rPr>
        <w:t xml:space="preserve"> took place, </w:t>
      </w:r>
      <w:r w:rsidRPr="00B17A85">
        <w:rPr>
          <w:highlight w:val="cyan"/>
          <w:u w:val="single"/>
        </w:rPr>
        <w:t>turning out</w:t>
      </w:r>
      <w:r w:rsidRPr="00834166">
        <w:rPr>
          <w:u w:val="single"/>
        </w:rPr>
        <w:t xml:space="preserve"> more than </w:t>
      </w:r>
      <w:r w:rsidRPr="00B17A85">
        <w:rPr>
          <w:rStyle w:val="Emphasis"/>
          <w:highlight w:val="cyan"/>
        </w:rPr>
        <w:t>1 million people</w:t>
      </w:r>
      <w:r w:rsidRPr="00834166">
        <w:rPr>
          <w:u w:val="single"/>
        </w:rPr>
        <w:t xml:space="preserve"> around the world</w:t>
      </w:r>
      <w:r w:rsidRPr="00B54F49">
        <w:rPr>
          <w:sz w:val="16"/>
        </w:rPr>
        <w:t xml:space="preserve">. Six months later in September 2019, </w:t>
      </w:r>
      <w:r w:rsidRPr="00FA36D7">
        <w:rPr>
          <w:rStyle w:val="Emphasis"/>
        </w:rPr>
        <w:t>young</w:t>
      </w:r>
      <w:r w:rsidRPr="00834166">
        <w:rPr>
          <w:u w:val="single"/>
        </w:rPr>
        <w:t xml:space="preserve"> </w:t>
      </w:r>
      <w:r w:rsidRPr="00FA36D7">
        <w:rPr>
          <w:rStyle w:val="Emphasis"/>
        </w:rPr>
        <w:t>people</w:t>
      </w:r>
      <w:r w:rsidRPr="00834166">
        <w:rPr>
          <w:u w:val="single"/>
        </w:rPr>
        <w:t xml:space="preserve"> and </w:t>
      </w:r>
      <w:r w:rsidRPr="00FA36D7">
        <w:rPr>
          <w:rStyle w:val="Emphasis"/>
        </w:rPr>
        <w:t>adults</w:t>
      </w:r>
      <w:r w:rsidRPr="00834166">
        <w:rPr>
          <w:u w:val="single"/>
        </w:rPr>
        <w:t xml:space="preserve"> responded to a call by young activists to participate in climate strikes as part of the “</w:t>
      </w:r>
      <w:r w:rsidRPr="00FA36D7">
        <w:rPr>
          <w:rStyle w:val="Emphasis"/>
        </w:rPr>
        <w:t>Global</w:t>
      </w:r>
      <w:r w:rsidRPr="00834166">
        <w:rPr>
          <w:u w:val="single"/>
        </w:rPr>
        <w:t xml:space="preserve"> </w:t>
      </w:r>
      <w:r w:rsidRPr="00FA36D7">
        <w:rPr>
          <w:rStyle w:val="Emphasis"/>
        </w:rPr>
        <w:t>Week</w:t>
      </w:r>
      <w:r w:rsidRPr="00834166">
        <w:rPr>
          <w:u w:val="single"/>
        </w:rPr>
        <w:t xml:space="preserve"> for </w:t>
      </w:r>
      <w:r w:rsidRPr="00FA36D7">
        <w:rPr>
          <w:rStyle w:val="Emphasis"/>
        </w:rPr>
        <w:t>Future</w:t>
      </w:r>
      <w:r w:rsidRPr="00834166">
        <w:rPr>
          <w:u w:val="single"/>
        </w:rPr>
        <w:t>”</w:t>
      </w:r>
      <w:r w:rsidRPr="00B54F49">
        <w:rPr>
          <w:sz w:val="16"/>
        </w:rPr>
        <w:t xml:space="preserve"> surrounding the UN Climate Action Summit.1 The </w:t>
      </w:r>
      <w:r w:rsidRPr="00834166">
        <w:rPr>
          <w:u w:val="single"/>
        </w:rPr>
        <w:t xml:space="preserve">number of participants in this event globally jumped to an </w:t>
      </w:r>
      <w:r w:rsidRPr="00FA36D7">
        <w:rPr>
          <w:rStyle w:val="Emphasis"/>
        </w:rPr>
        <w:t>estimated</w:t>
      </w:r>
      <w:r w:rsidRPr="00834166">
        <w:rPr>
          <w:u w:val="single"/>
        </w:rPr>
        <w:t xml:space="preserve"> </w:t>
      </w:r>
      <w:r w:rsidRPr="00FA36D7">
        <w:rPr>
          <w:rStyle w:val="Emphasis"/>
        </w:rPr>
        <w:t>7.6 million people</w:t>
      </w:r>
      <w:r w:rsidRPr="00B54F49">
        <w:rPr>
          <w:sz w:val="16"/>
        </w:rPr>
        <w:t xml:space="preserve"> (Rosane, 2019). Figure 1 presents the </w:t>
      </w:r>
      <w:r w:rsidRPr="00B17A85">
        <w:rPr>
          <w:highlight w:val="cyan"/>
          <w:u w:val="single"/>
        </w:rPr>
        <w:t xml:space="preserve">growth in the </w:t>
      </w:r>
      <w:r w:rsidRPr="00B17A85">
        <w:rPr>
          <w:rStyle w:val="Emphasis"/>
          <w:highlight w:val="cyan"/>
        </w:rPr>
        <w:t>tactic</w:t>
      </w:r>
      <w:r w:rsidRPr="00B17A85">
        <w:rPr>
          <w:highlight w:val="cyan"/>
          <w:u w:val="single"/>
        </w:rPr>
        <w:t xml:space="preserve"> of climate strikes</w:t>
      </w:r>
      <w:r w:rsidRPr="00B54F49">
        <w:rPr>
          <w:u w:val="single"/>
        </w:rPr>
        <w:t xml:space="preserve"> in terms of the numbers of nations where strikes have taken place and the </w:t>
      </w:r>
      <w:r w:rsidRPr="00FA36D7">
        <w:rPr>
          <w:rStyle w:val="Emphasis"/>
        </w:rPr>
        <w:t>total</w:t>
      </w:r>
      <w:r w:rsidRPr="00B54F49">
        <w:rPr>
          <w:u w:val="single"/>
        </w:rPr>
        <w:t xml:space="preserve"> number of participants </w:t>
      </w:r>
      <w:r w:rsidRPr="00B17A85">
        <w:rPr>
          <w:rStyle w:val="Emphasis"/>
          <w:highlight w:val="cyan"/>
        </w:rPr>
        <w:t>involved</w:t>
      </w:r>
      <w:r w:rsidRPr="00B54F49">
        <w:rPr>
          <w:u w:val="single"/>
        </w:rPr>
        <w:t>.</w:t>
      </w:r>
    </w:p>
    <w:p w14:paraId="1C591AA2" w14:textId="77777777" w:rsidR="00F8354B" w:rsidRPr="00B54F49" w:rsidRDefault="00F8354B" w:rsidP="00F8354B">
      <w:pPr>
        <w:rPr>
          <w:sz w:val="16"/>
        </w:rPr>
      </w:pPr>
      <w:r w:rsidRPr="00B54F49">
        <w:rPr>
          <w:sz w:val="16"/>
        </w:rPr>
        <w:t>Even before this movement had mobilized millions to strike, a narrative synthesis of studies that focused on youth perceptions of climate change from 1993 to 2018 documented how youth voices on climate change had become much more prominent and more widely publicized (K. Lee, Gjersoe, O'Neill, &amp; Barnett, 2020). Specific research on this movement and its consequences has yet to be published in peer-reviewed publications (but see Evensen, 2019; Fisher, 2019b; Wahlström et al., 2013). However, in a series of pieces published in the Washington Post, Fisher presents analyses of data collected from participants in climate strikes during 2019 to understand how this tactic and the movement have grown in the United States (Fisher, 2019c, 2019d).</w:t>
      </w:r>
    </w:p>
    <w:p w14:paraId="215F734C" w14:textId="77777777" w:rsidR="00F8354B" w:rsidRPr="00B54F49" w:rsidRDefault="00F8354B" w:rsidP="00F8354B">
      <w:pPr>
        <w:rPr>
          <w:sz w:val="16"/>
        </w:rPr>
      </w:pPr>
      <w:r w:rsidRPr="00B54F49">
        <w:rPr>
          <w:sz w:val="16"/>
        </w:rPr>
        <w:t xml:space="preserve">As an </w:t>
      </w:r>
      <w:r w:rsidRPr="00B17A85">
        <w:rPr>
          <w:rStyle w:val="Emphasis"/>
          <w:highlight w:val="cyan"/>
        </w:rPr>
        <w:t>outsider</w:t>
      </w:r>
      <w:r w:rsidRPr="00B17A85">
        <w:rPr>
          <w:highlight w:val="cyan"/>
          <w:u w:val="single"/>
        </w:rPr>
        <w:t xml:space="preserve"> </w:t>
      </w:r>
      <w:r w:rsidRPr="00B17A85">
        <w:rPr>
          <w:rStyle w:val="Emphasis"/>
          <w:highlight w:val="cyan"/>
        </w:rPr>
        <w:t>tactic</w:t>
      </w:r>
      <w:r w:rsidRPr="00B17A85">
        <w:rPr>
          <w:highlight w:val="cyan"/>
          <w:u w:val="single"/>
        </w:rPr>
        <w:t xml:space="preserve"> by school-aged children</w:t>
      </w:r>
      <w:r w:rsidRPr="00B54F49">
        <w:rPr>
          <w:u w:val="single"/>
        </w:rPr>
        <w:t xml:space="preserve"> that aims to </w:t>
      </w:r>
      <w:r w:rsidRPr="00B17A85">
        <w:rPr>
          <w:highlight w:val="cyan"/>
          <w:u w:val="single"/>
        </w:rPr>
        <w:t xml:space="preserve">pressure governments to </w:t>
      </w:r>
      <w:r w:rsidRPr="00B17A85">
        <w:rPr>
          <w:rStyle w:val="Emphasis"/>
          <w:highlight w:val="cyan"/>
        </w:rPr>
        <w:t>implement</w:t>
      </w:r>
      <w:r w:rsidRPr="00B54F49">
        <w:rPr>
          <w:u w:val="single"/>
        </w:rPr>
        <w:t xml:space="preserve"> more </w:t>
      </w:r>
      <w:r w:rsidRPr="00B17A85">
        <w:rPr>
          <w:rStyle w:val="Emphasis"/>
          <w:highlight w:val="cyan"/>
        </w:rPr>
        <w:t>radical</w:t>
      </w:r>
      <w:r w:rsidRPr="00B17A85">
        <w:rPr>
          <w:highlight w:val="cyan"/>
          <w:u w:val="single"/>
        </w:rPr>
        <w:t xml:space="preserve"> climate policies</w:t>
      </w:r>
      <w:r w:rsidRPr="00B54F49">
        <w:rPr>
          <w:u w:val="single"/>
        </w:rPr>
        <w:t xml:space="preserve"> that will </w:t>
      </w:r>
      <w:r w:rsidRPr="00B17A85">
        <w:rPr>
          <w:highlight w:val="cyan"/>
          <w:u w:val="single"/>
        </w:rPr>
        <w:t xml:space="preserve">lead to </w:t>
      </w:r>
      <w:r w:rsidRPr="00B17A85">
        <w:rPr>
          <w:rStyle w:val="Emphasis"/>
          <w:highlight w:val="cyan"/>
        </w:rPr>
        <w:t>emissions</w:t>
      </w:r>
      <w:r w:rsidRPr="00B17A85">
        <w:rPr>
          <w:highlight w:val="cyan"/>
          <w:u w:val="single"/>
        </w:rPr>
        <w:t xml:space="preserve"> </w:t>
      </w:r>
      <w:r w:rsidRPr="00B17A85">
        <w:rPr>
          <w:rStyle w:val="Emphasis"/>
          <w:highlight w:val="cyan"/>
        </w:rPr>
        <w:t>reductions</w:t>
      </w:r>
      <w:r w:rsidRPr="00B54F49">
        <w:rPr>
          <w:sz w:val="16"/>
        </w:rPr>
        <w:t xml:space="preserve">, </w:t>
      </w:r>
      <w:r w:rsidRPr="00B54F49">
        <w:rPr>
          <w:u w:val="single"/>
        </w:rPr>
        <w:t xml:space="preserve">school strikes are a </w:t>
      </w:r>
      <w:r w:rsidRPr="00FA36D7">
        <w:rPr>
          <w:rStyle w:val="Emphasis"/>
        </w:rPr>
        <w:t>popular</w:t>
      </w:r>
      <w:r w:rsidRPr="00B54F49">
        <w:rPr>
          <w:u w:val="single"/>
        </w:rPr>
        <w:t xml:space="preserve"> example of activism with the goal of having an </w:t>
      </w:r>
      <w:r w:rsidRPr="00FA36D7">
        <w:rPr>
          <w:rStyle w:val="Emphasis"/>
        </w:rPr>
        <w:t>indirect</w:t>
      </w:r>
      <w:r w:rsidRPr="00B54F49">
        <w:rPr>
          <w:u w:val="single"/>
        </w:rPr>
        <w:t xml:space="preserve"> </w:t>
      </w:r>
      <w:r w:rsidRPr="00FA36D7">
        <w:rPr>
          <w:rStyle w:val="Emphasis"/>
        </w:rPr>
        <w:t>effect</w:t>
      </w:r>
      <w:r w:rsidRPr="00B54F49">
        <w:rPr>
          <w:u w:val="single"/>
        </w:rPr>
        <w:t xml:space="preserve"> on </w:t>
      </w:r>
      <w:r w:rsidRPr="00FA36D7">
        <w:rPr>
          <w:rStyle w:val="Emphasis"/>
        </w:rPr>
        <w:t>climate</w:t>
      </w:r>
      <w:r w:rsidRPr="00B54F49">
        <w:rPr>
          <w:u w:val="single"/>
        </w:rPr>
        <w:t xml:space="preserve"> </w:t>
      </w:r>
      <w:r w:rsidRPr="00FA36D7">
        <w:rPr>
          <w:rStyle w:val="Emphasis"/>
        </w:rPr>
        <w:t>change</w:t>
      </w:r>
      <w:r w:rsidRPr="00B54F49">
        <w:rPr>
          <w:sz w:val="16"/>
        </w:rPr>
        <w:t>. Measuring the outcomes of these efforts, in terms of political outcomes and emissions reductions is extremely challenging given the indirect nature of this activism. Such calculations are made even more challenging given the scale and scope of the activism, which has mobilized millions of people to act locally to pressure governments at the local, national, and international levels. Although the overall numbers are large, most of these strikes involve relatively small proportions of overall populations.</w:t>
      </w:r>
    </w:p>
    <w:p w14:paraId="65D6F828" w14:textId="77777777" w:rsidR="00F8354B" w:rsidRDefault="00F8354B" w:rsidP="00F8354B">
      <w:pPr>
        <w:pStyle w:val="Heading4"/>
      </w:pPr>
      <w:r>
        <w:t>UK seeking climate leadership now, and climate reform gets modeled by other T15 fossel fuel financiers</w:t>
      </w:r>
    </w:p>
    <w:p w14:paraId="02FB16AA" w14:textId="77777777" w:rsidR="00F8354B" w:rsidRPr="00053043" w:rsidRDefault="00F8354B" w:rsidP="00F8354B">
      <w:pPr>
        <w:rPr>
          <w:rStyle w:val="Style13ptBold"/>
        </w:rPr>
      </w:pPr>
      <w:r>
        <w:rPr>
          <w:rStyle w:val="Style13ptBold"/>
        </w:rPr>
        <w:t xml:space="preserve">LaFortune 10/29 </w:t>
      </w:r>
      <w:r w:rsidRPr="00053043">
        <w:t>[</w:t>
      </w:r>
      <w:r>
        <w:t xml:space="preserve">Rachel, </w:t>
      </w:r>
      <w:r w:rsidRPr="00053043">
        <w:t>Researcher, Environment and Human Rights</w:t>
      </w:r>
      <w:r>
        <w:t>, “</w:t>
      </w:r>
      <w:r w:rsidRPr="00053043">
        <w:t>UK Needs to Provide Genuine Leadership on Fossil Fuel Financing</w:t>
      </w:r>
      <w:r>
        <w:t xml:space="preserve">”, 10-29-2021, </w:t>
      </w:r>
      <w:r w:rsidRPr="00053043">
        <w:t>https://www.hrw.org/news/2021/10/30/uk-needs-provide-genuine-leadership-fossil-fuel-financing</w:t>
      </w:r>
      <w:r>
        <w:t>]//pranav</w:t>
      </w:r>
    </w:p>
    <w:p w14:paraId="75A11C18" w14:textId="77777777" w:rsidR="00F8354B" w:rsidRDefault="00F8354B" w:rsidP="00F8354B">
      <w:pPr>
        <w:rPr>
          <w:sz w:val="16"/>
        </w:rPr>
      </w:pPr>
      <w:r w:rsidRPr="00EE6A88">
        <w:rPr>
          <w:sz w:val="16"/>
        </w:rPr>
        <w:t xml:space="preserve">In the leadup to the United Nations climate summit in Glasgow, COP26, </w:t>
      </w:r>
      <w:r w:rsidRPr="000C262D">
        <w:rPr>
          <w:rStyle w:val="Emphasis"/>
        </w:rPr>
        <w:t xml:space="preserve">the </w:t>
      </w:r>
      <w:r w:rsidRPr="00251771">
        <w:rPr>
          <w:rStyle w:val="Emphasis"/>
          <w:highlight w:val="green"/>
        </w:rPr>
        <w:t>U</w:t>
      </w:r>
      <w:r w:rsidRPr="000C262D">
        <w:rPr>
          <w:rStyle w:val="Emphasis"/>
        </w:rPr>
        <w:t xml:space="preserve">nited </w:t>
      </w:r>
      <w:r w:rsidRPr="00251771">
        <w:rPr>
          <w:rStyle w:val="Emphasis"/>
          <w:highlight w:val="green"/>
        </w:rPr>
        <w:t>K</w:t>
      </w:r>
      <w:r w:rsidRPr="000C262D">
        <w:rPr>
          <w:rStyle w:val="Emphasis"/>
        </w:rPr>
        <w:t xml:space="preserve">ingdom has </w:t>
      </w:r>
      <w:r w:rsidRPr="00251771">
        <w:rPr>
          <w:rStyle w:val="Emphasis"/>
          <w:highlight w:val="green"/>
        </w:rPr>
        <w:t>sought to position</w:t>
      </w:r>
      <w:r w:rsidRPr="000C262D">
        <w:rPr>
          <w:rStyle w:val="Emphasis"/>
        </w:rPr>
        <w:t xml:space="preserve"> itself </w:t>
      </w:r>
      <w:r w:rsidRPr="00251771">
        <w:rPr>
          <w:rStyle w:val="Emphasis"/>
          <w:highlight w:val="green"/>
        </w:rPr>
        <w:t>as a leader</w:t>
      </w:r>
      <w:r w:rsidRPr="000C262D">
        <w:rPr>
          <w:rStyle w:val="Emphasis"/>
        </w:rPr>
        <w:t xml:space="preserve"> in global efforts to end government support for fossil fuels</w:t>
      </w:r>
      <w:r w:rsidRPr="00EE6A88">
        <w:rPr>
          <w:sz w:val="16"/>
        </w:rPr>
        <w:t xml:space="preserve">. The UK’s Special Envoy to COP26, John Murton, announced earlier in October the </w:t>
      </w:r>
      <w:r w:rsidRPr="000C262D">
        <w:rPr>
          <w:rStyle w:val="Emphasis"/>
        </w:rPr>
        <w:t xml:space="preserve">United Kingdom’s </w:t>
      </w:r>
      <w:r w:rsidRPr="00251771">
        <w:rPr>
          <w:rStyle w:val="Emphasis"/>
          <w:highlight w:val="green"/>
        </w:rPr>
        <w:t>intention to forge</w:t>
      </w:r>
      <w:r w:rsidRPr="000C262D">
        <w:rPr>
          <w:rStyle w:val="Emphasis"/>
        </w:rPr>
        <w:t xml:space="preserve"> an </w:t>
      </w:r>
      <w:r w:rsidRPr="00251771">
        <w:rPr>
          <w:rStyle w:val="Emphasis"/>
          <w:highlight w:val="green"/>
        </w:rPr>
        <w:t>alliance</w:t>
      </w:r>
      <w:r w:rsidRPr="000C262D">
        <w:rPr>
          <w:rStyle w:val="Emphasis"/>
        </w:rPr>
        <w:t xml:space="preserve"> of governments and public-finance institutions </w:t>
      </w:r>
      <w:r w:rsidRPr="00251771">
        <w:rPr>
          <w:rStyle w:val="Emphasis"/>
          <w:highlight w:val="green"/>
        </w:rPr>
        <w:t>to phase out</w:t>
      </w:r>
      <w:r w:rsidRPr="000C262D">
        <w:rPr>
          <w:rStyle w:val="Emphasis"/>
        </w:rPr>
        <w:t xml:space="preserve"> international public finance for </w:t>
      </w:r>
      <w:r w:rsidRPr="00251771">
        <w:rPr>
          <w:rStyle w:val="Emphasis"/>
          <w:highlight w:val="green"/>
        </w:rPr>
        <w:t>fossil fuels</w:t>
      </w:r>
      <w:r w:rsidRPr="000C262D">
        <w:rPr>
          <w:rStyle w:val="Emphasis"/>
        </w:rPr>
        <w:t xml:space="preserve"> and increase support for renewables</w:t>
      </w:r>
      <w:r w:rsidRPr="00EE6A88">
        <w:rPr>
          <w:sz w:val="16"/>
        </w:rPr>
        <w:t xml:space="preserve">. There is no question that leadership on this critical issue is desperately needed to avert the worst climate outcomes. The question is whether the United Kingdom will do what’s necessary to deliver on this promise, and whether other top fossil fuel financers will likewise rise to the occasion. Governments should urgently be taking every possible measure to stop the flow of financial support to fossil fuels. </w:t>
      </w:r>
      <w:r w:rsidRPr="00F62B9B">
        <w:rPr>
          <w:rStyle w:val="Emphasis"/>
        </w:rPr>
        <w:t>Such support – through subsidies and public finance – artificially reduces the cost of fossil fuel exploration, production, and consumption, incentivizing further production and wasteful energy use.</w:t>
      </w:r>
      <w:r w:rsidRPr="00EE6A88">
        <w:rPr>
          <w:sz w:val="16"/>
        </w:rPr>
        <w:t xml:space="preserve"> The International Energy Agency made clear in a 2021 report that all </w:t>
      </w:r>
      <w:r w:rsidRPr="00EE6A88">
        <w:rPr>
          <w:rStyle w:val="Emphasis"/>
        </w:rPr>
        <w:t>governments need to eliminate fossil fuel subsidies in the next few years and completely halt investment in new fossil fuel production this year to meet world climate targets</w:t>
      </w:r>
      <w:r w:rsidRPr="00EE6A88">
        <w:rPr>
          <w:sz w:val="16"/>
        </w:rPr>
        <w:t xml:space="preserve">. Ultimately, </w:t>
      </w:r>
      <w:r w:rsidRPr="00EE6A88">
        <w:rPr>
          <w:rStyle w:val="Emphasis"/>
        </w:rPr>
        <w:t>phasing out support for fossil fuels is a matter of governments meeting their human rights obligation to address the climate crisis</w:t>
      </w:r>
      <w:r w:rsidRPr="00EE6A88">
        <w:rPr>
          <w:sz w:val="16"/>
        </w:rPr>
        <w:t xml:space="preserve">. This move is key to reducing emissions and ensuring that governments can tap into their full resources to support communities bearing the brunt of climate impacts. Yet governments continue to provide billions of dollars in support for fossil fuels. From 2018 to 2020, G20 countries and the multilateral development banks they govern provided at least US$63 billion per year in international public finance for oil, gas, and coal projects, 2.5 times as much as for renewable energy. Looking at public finance along with domestic subsidies and other supports, G20 governments provided US$584 billion a year to support fossil fuels between 2017 and 2019. Positively, </w:t>
      </w:r>
      <w:r w:rsidRPr="00EE6A88">
        <w:rPr>
          <w:rStyle w:val="Emphasis"/>
        </w:rPr>
        <w:t xml:space="preserve">there is a </w:t>
      </w:r>
      <w:r w:rsidRPr="00930ED4">
        <w:rPr>
          <w:rStyle w:val="Emphasis"/>
          <w:highlight w:val="green"/>
        </w:rPr>
        <w:t>growing movement to end</w:t>
      </w:r>
      <w:r w:rsidRPr="00EE6A88">
        <w:rPr>
          <w:rStyle w:val="Emphasis"/>
        </w:rPr>
        <w:t xml:space="preserve"> international </w:t>
      </w:r>
      <w:r w:rsidRPr="00930ED4">
        <w:rPr>
          <w:rStyle w:val="Emphasis"/>
          <w:highlight w:val="green"/>
        </w:rPr>
        <w:t>financing for</w:t>
      </w:r>
      <w:r w:rsidRPr="00EE6A88">
        <w:rPr>
          <w:rStyle w:val="Emphasis"/>
        </w:rPr>
        <w:t xml:space="preserve"> </w:t>
      </w:r>
      <w:r w:rsidRPr="00930ED4">
        <w:rPr>
          <w:rStyle w:val="Emphasis"/>
          <w:highlight w:val="green"/>
        </w:rPr>
        <w:t>coal</w:t>
      </w:r>
      <w:r w:rsidRPr="00EE6A88">
        <w:rPr>
          <w:rStyle w:val="Emphasis"/>
        </w:rPr>
        <w:t>, including a G7 commitment in June to phase out most public international finance for coal-fired power generation</w:t>
      </w:r>
      <w:r w:rsidRPr="00EE6A88">
        <w:rPr>
          <w:sz w:val="16"/>
        </w:rPr>
        <w:t xml:space="preserve">. The Chinese government – by far the world’s largest international public financer of coal – pledged several months later to stop building coal-fired power plants overseas, potentially signaling a significant shift. Now, </w:t>
      </w:r>
      <w:r w:rsidRPr="00EE6A88">
        <w:rPr>
          <w:rStyle w:val="Emphasis"/>
        </w:rPr>
        <w:t xml:space="preserve">with COP26 and the G20 summit just around the corner, the </w:t>
      </w:r>
      <w:r w:rsidRPr="00930ED4">
        <w:rPr>
          <w:rStyle w:val="Emphasis"/>
          <w:highlight w:val="green"/>
        </w:rPr>
        <w:t>U</w:t>
      </w:r>
      <w:r w:rsidRPr="00EE6A88">
        <w:rPr>
          <w:rStyle w:val="Emphasis"/>
        </w:rPr>
        <w:t xml:space="preserve">nited </w:t>
      </w:r>
      <w:r w:rsidRPr="00930ED4">
        <w:rPr>
          <w:rStyle w:val="Emphasis"/>
          <w:highlight w:val="green"/>
        </w:rPr>
        <w:t xml:space="preserve">Kingdom’s climate </w:t>
      </w:r>
      <w:r w:rsidRPr="00930ED4">
        <w:rPr>
          <w:rStyle w:val="Emphasis"/>
        </w:rPr>
        <w:t>team</w:t>
      </w:r>
      <w:r w:rsidRPr="00EE6A88">
        <w:rPr>
          <w:rStyle w:val="Emphasis"/>
        </w:rPr>
        <w:t xml:space="preserve"> has set the ambitious </w:t>
      </w:r>
      <w:r w:rsidRPr="00930ED4">
        <w:rPr>
          <w:rStyle w:val="Emphasis"/>
          <w:highlight w:val="green"/>
        </w:rPr>
        <w:t>goal of eliminating</w:t>
      </w:r>
      <w:r w:rsidRPr="00EE6A88">
        <w:rPr>
          <w:rStyle w:val="Emphasis"/>
        </w:rPr>
        <w:t xml:space="preserve"> not only </w:t>
      </w:r>
      <w:r w:rsidRPr="00930ED4">
        <w:rPr>
          <w:rStyle w:val="Emphasis"/>
          <w:highlight w:val="green"/>
        </w:rPr>
        <w:t>public financing</w:t>
      </w:r>
      <w:r w:rsidRPr="00EE6A88">
        <w:rPr>
          <w:rStyle w:val="Emphasis"/>
        </w:rPr>
        <w:t xml:space="preserve"> for coal, but </w:t>
      </w:r>
      <w:r w:rsidRPr="00930ED4">
        <w:rPr>
          <w:rStyle w:val="Emphasis"/>
          <w:highlight w:val="green"/>
        </w:rPr>
        <w:t>for all fossil fuels</w:t>
      </w:r>
      <w:r w:rsidRPr="00EE6A88">
        <w:rPr>
          <w:sz w:val="16"/>
        </w:rPr>
        <w:t xml:space="preserve">. </w:t>
      </w:r>
      <w:r w:rsidRPr="00EE6A88">
        <w:rPr>
          <w:rStyle w:val="Emphasis"/>
        </w:rPr>
        <w:t xml:space="preserve">This is an important step, and </w:t>
      </w:r>
      <w:r w:rsidRPr="00053043">
        <w:rPr>
          <w:rStyle w:val="Emphasis"/>
          <w:highlight w:val="green"/>
        </w:rPr>
        <w:t>everyone should join in</w:t>
      </w:r>
      <w:r w:rsidRPr="00EE6A88">
        <w:rPr>
          <w:rStyle w:val="Emphasis"/>
        </w:rPr>
        <w:t xml:space="preserve">. In particular, countries such as </w:t>
      </w:r>
      <w:r w:rsidRPr="00053043">
        <w:rPr>
          <w:rStyle w:val="Emphasis"/>
          <w:highlight w:val="green"/>
        </w:rPr>
        <w:t>Canada</w:t>
      </w:r>
      <w:r w:rsidRPr="00EE6A88">
        <w:rPr>
          <w:rStyle w:val="Emphasis"/>
        </w:rPr>
        <w:t xml:space="preserve"> – the top fossil fuel public financer – and </w:t>
      </w:r>
      <w:r w:rsidRPr="00053043">
        <w:rPr>
          <w:rStyle w:val="Emphasis"/>
          <w:highlight w:val="green"/>
        </w:rPr>
        <w:t>Italy, Germany, and France</w:t>
      </w:r>
      <w:r w:rsidRPr="00EE6A88">
        <w:rPr>
          <w:rStyle w:val="Emphasis"/>
        </w:rPr>
        <w:t xml:space="preserve"> – </w:t>
      </w:r>
      <w:r w:rsidRPr="00053043">
        <w:rPr>
          <w:rStyle w:val="Emphasis"/>
          <w:highlight w:val="green"/>
        </w:rPr>
        <w:t>among the top 15</w:t>
      </w:r>
      <w:r w:rsidRPr="00EE6A88">
        <w:rPr>
          <w:rStyle w:val="Emphasis"/>
        </w:rPr>
        <w:t xml:space="preserve"> G20 </w:t>
      </w:r>
      <w:r w:rsidRPr="00053043">
        <w:rPr>
          <w:rStyle w:val="Emphasis"/>
          <w:highlight w:val="green"/>
        </w:rPr>
        <w:t>fossil fuel financers</w:t>
      </w:r>
      <w:r w:rsidRPr="00EE6A88">
        <w:rPr>
          <w:rStyle w:val="Emphasis"/>
        </w:rPr>
        <w:t xml:space="preserve"> – should embrace this commitment</w:t>
      </w:r>
      <w:r w:rsidRPr="00EE6A88">
        <w:rPr>
          <w:sz w:val="16"/>
        </w:rPr>
        <w:t xml:space="preserve">. But more is needed. International public finance is key, but governments should also end the billions more they provide in domestic subsidies and broader government support for fossil fuels, while protecting low-income households from associated price increases. And while joint commitments are a positive first step, they must be followed by concrete, timely action. Past commitments to phase out fossil fuel subsidies have stagnated. Despite repeated pledges, G20 governments have collectively achieved just a nine percent reduction in the billions in fossil fuel subsidies provided from the period of 2014-2016 to 2017-2019. The United Kingdom itself exhibits how commitments to eliminate government support for fossil fuels can fall short in important ways. On international public finance, the United Kingdom announced the immediate end to support for the fossil fuel sector overseas starting this year. But the plan has loopholes that will allow continued support for fossil fuels, particularly for gas. The United Kingdom is in fact continuing support for a massive gas project in Mozambique that it agreed to fund just months before its commitment to end support for fossil fuels abroad. </w:t>
      </w:r>
      <w:r w:rsidRPr="00EE6A88">
        <w:rPr>
          <w:rStyle w:val="Emphasis"/>
        </w:rPr>
        <w:t xml:space="preserve">As governments from around the world gather in Glasgow in November to chart a course forward on climate, with so much hanging in the balance, the </w:t>
      </w:r>
      <w:r w:rsidRPr="00053043">
        <w:rPr>
          <w:rStyle w:val="Emphasis"/>
          <w:highlight w:val="green"/>
        </w:rPr>
        <w:t>U</w:t>
      </w:r>
      <w:r w:rsidRPr="00EE6A88">
        <w:rPr>
          <w:rStyle w:val="Emphasis"/>
        </w:rPr>
        <w:t xml:space="preserve">nited </w:t>
      </w:r>
      <w:r w:rsidRPr="00053043">
        <w:rPr>
          <w:rStyle w:val="Emphasis"/>
          <w:highlight w:val="green"/>
        </w:rPr>
        <w:t>K</w:t>
      </w:r>
      <w:r w:rsidRPr="00EE6A88">
        <w:rPr>
          <w:rStyle w:val="Emphasis"/>
        </w:rPr>
        <w:t>ingdom</w:t>
      </w:r>
      <w:r w:rsidRPr="00EE6A88">
        <w:rPr>
          <w:sz w:val="16"/>
        </w:rPr>
        <w:t xml:space="preserve"> and other big emitters </w:t>
      </w:r>
      <w:r w:rsidRPr="00EE6A88">
        <w:rPr>
          <w:rStyle w:val="Emphasis"/>
        </w:rPr>
        <w:t xml:space="preserve">need to break from the past and </w:t>
      </w:r>
      <w:r w:rsidRPr="00053043">
        <w:rPr>
          <w:rStyle w:val="Emphasis"/>
          <w:highlight w:val="green"/>
        </w:rPr>
        <w:t>lead a new type</w:t>
      </w:r>
      <w:r w:rsidRPr="00EE6A88">
        <w:rPr>
          <w:rStyle w:val="Emphasis"/>
        </w:rPr>
        <w:t xml:space="preserve"> </w:t>
      </w:r>
      <w:r w:rsidRPr="00053043">
        <w:rPr>
          <w:rStyle w:val="Emphasis"/>
          <w:highlight w:val="green"/>
        </w:rPr>
        <w:t>of international collaboration</w:t>
      </w:r>
      <w:r w:rsidRPr="00EE6A88">
        <w:rPr>
          <w:rStyle w:val="Emphasis"/>
        </w:rPr>
        <w:t xml:space="preserve"> </w:t>
      </w:r>
      <w:r w:rsidRPr="00053043">
        <w:rPr>
          <w:rStyle w:val="Emphasis"/>
          <w:highlight w:val="green"/>
        </w:rPr>
        <w:t>to phase out</w:t>
      </w:r>
      <w:r w:rsidRPr="00EE6A88">
        <w:rPr>
          <w:rStyle w:val="Emphasis"/>
        </w:rPr>
        <w:t xml:space="preserve"> support for </w:t>
      </w:r>
      <w:r w:rsidRPr="00053043">
        <w:rPr>
          <w:rStyle w:val="Emphasis"/>
          <w:highlight w:val="green"/>
        </w:rPr>
        <w:t>fossil fuels</w:t>
      </w:r>
      <w:r w:rsidRPr="00EE6A88">
        <w:rPr>
          <w:rStyle w:val="Emphasis"/>
        </w:rPr>
        <w:t>.</w:t>
      </w:r>
      <w:r w:rsidRPr="00EE6A88">
        <w:rPr>
          <w:sz w:val="16"/>
        </w:rPr>
        <w:t xml:space="preserve"> It should be marked by timely action, broad support, and clear commitments to prevent the worst climate outcomes and their impact on human rights the world over.</w:t>
      </w:r>
    </w:p>
    <w:p w14:paraId="40BFC898" w14:textId="77777777" w:rsidR="00F8354B" w:rsidRDefault="00F8354B" w:rsidP="00F8354B">
      <w:pPr>
        <w:pStyle w:val="Heading4"/>
      </w:pPr>
      <w:r>
        <w:t>Climate strikes spur business and government climate reform – ambitions are high, but sustained strikes are key</w:t>
      </w:r>
    </w:p>
    <w:p w14:paraId="187F5426" w14:textId="77777777" w:rsidR="00F8354B" w:rsidRPr="0017113B" w:rsidRDefault="00F8354B" w:rsidP="00F8354B">
      <w:pPr>
        <w:rPr>
          <w:rStyle w:val="Style13ptBold"/>
          <w:b w:val="0"/>
          <w:sz w:val="22"/>
        </w:rPr>
      </w:pPr>
      <w:r>
        <w:rPr>
          <w:rStyle w:val="Style13ptBold"/>
        </w:rPr>
        <w:t xml:space="preserve">Diggle ’19 </w:t>
      </w:r>
      <w:r w:rsidRPr="0017113B">
        <w:t>[</w:t>
      </w:r>
      <w:r>
        <w:t xml:space="preserve">James, </w:t>
      </w:r>
      <w:r w:rsidRPr="0017113B">
        <w:t>Head of Energy and Climate Change, CBI</w:t>
      </w:r>
      <w:r>
        <w:t>, “</w:t>
      </w:r>
      <w:r w:rsidRPr="0017113B">
        <w:t>How the UK can compete as the world transitions to a low-carbon economy</w:t>
      </w:r>
      <w:r>
        <w:t xml:space="preserve">”, 11-05-2019, UKSPA, </w:t>
      </w:r>
      <w:r w:rsidRPr="0017113B">
        <w:t>https://www.ukspa.org.uk/how-the-uk-can-compete-as-the-world-transitions-to-a-low-carbon-economy/</w:t>
      </w:r>
      <w:r>
        <w:t>]//pranav</w:t>
      </w:r>
    </w:p>
    <w:p w14:paraId="67CC02FB" w14:textId="77777777" w:rsidR="00F8354B" w:rsidRPr="003A3CA4" w:rsidRDefault="00F8354B" w:rsidP="00F8354B">
      <w:pPr>
        <w:rPr>
          <w:b/>
          <w:iCs/>
          <w:u w:val="single"/>
        </w:rPr>
      </w:pPr>
      <w:r w:rsidRPr="0017113B">
        <w:rPr>
          <w:rStyle w:val="Emphasis"/>
        </w:rPr>
        <w:t xml:space="preserve">The </w:t>
      </w:r>
      <w:r w:rsidRPr="00E701DB">
        <w:rPr>
          <w:rStyle w:val="Emphasis"/>
          <w:highlight w:val="green"/>
        </w:rPr>
        <w:t>public demand for action</w:t>
      </w:r>
      <w:r w:rsidRPr="0017113B">
        <w:rPr>
          <w:rStyle w:val="Emphasis"/>
        </w:rPr>
        <w:t xml:space="preserve"> on climate change </w:t>
      </w:r>
      <w:r w:rsidRPr="00E701DB">
        <w:rPr>
          <w:rStyle w:val="Emphasis"/>
          <w:highlight w:val="green"/>
        </w:rPr>
        <w:t>is clear</w:t>
      </w:r>
      <w:r w:rsidRPr="0017113B">
        <w:rPr>
          <w:rStyle w:val="Emphasis"/>
        </w:rPr>
        <w:t xml:space="preserve">. </w:t>
      </w:r>
      <w:r w:rsidRPr="00E701DB">
        <w:rPr>
          <w:rStyle w:val="Emphasis"/>
          <w:highlight w:val="green"/>
        </w:rPr>
        <w:t>Climate strikes and protests</w:t>
      </w:r>
      <w:r w:rsidRPr="0017113B">
        <w:rPr>
          <w:rStyle w:val="Emphasis"/>
        </w:rPr>
        <w:t xml:space="preserve"> throughout the year</w:t>
      </w:r>
      <w:r w:rsidRPr="00E701DB">
        <w:rPr>
          <w:sz w:val="16"/>
        </w:rPr>
        <w:t xml:space="preserve">, culminating in a global day of action that preceded Greta Thunberg’s appearance at the UN Climate Action Summit </w:t>
      </w:r>
      <w:r w:rsidRPr="00E701DB">
        <w:rPr>
          <w:rStyle w:val="Emphasis"/>
          <w:highlight w:val="green"/>
        </w:rPr>
        <w:t>are making</w:t>
      </w:r>
      <w:r w:rsidRPr="0017113B">
        <w:rPr>
          <w:rStyle w:val="Emphasis"/>
        </w:rPr>
        <w:t xml:space="preserve"> this </w:t>
      </w:r>
      <w:r w:rsidRPr="00E701DB">
        <w:rPr>
          <w:rStyle w:val="Emphasis"/>
          <w:highlight w:val="green"/>
        </w:rPr>
        <w:t>an issue global leaders cannot ignore</w:t>
      </w:r>
      <w:r w:rsidRPr="0017113B">
        <w:rPr>
          <w:rStyle w:val="Emphasis"/>
        </w:rPr>
        <w:t>. This level of public concern should come as no surprise given the weight of scientific evidence coupled with the real-world impacts of a changing climate that are becoming common place around the world</w:t>
      </w:r>
      <w:r w:rsidRPr="00E701DB">
        <w:rPr>
          <w:sz w:val="16"/>
        </w:rPr>
        <w:t xml:space="preserve">. But this is not just a problem for governments to solve alone. </w:t>
      </w:r>
      <w:r w:rsidRPr="0017113B">
        <w:rPr>
          <w:rStyle w:val="Emphasis"/>
        </w:rPr>
        <w:t xml:space="preserve">The </w:t>
      </w:r>
      <w:r w:rsidRPr="00E701DB">
        <w:rPr>
          <w:rStyle w:val="Emphasis"/>
          <w:highlight w:val="green"/>
        </w:rPr>
        <w:t>business community</w:t>
      </w:r>
      <w:r w:rsidRPr="0017113B">
        <w:rPr>
          <w:rStyle w:val="Emphasis"/>
        </w:rPr>
        <w:t xml:space="preserve"> is acutely </w:t>
      </w:r>
      <w:r w:rsidRPr="00E701DB">
        <w:rPr>
          <w:rStyle w:val="Emphasis"/>
          <w:highlight w:val="green"/>
        </w:rPr>
        <w:t>aware of its role</w:t>
      </w:r>
      <w:r w:rsidRPr="0017113B">
        <w:rPr>
          <w:rStyle w:val="Emphasis"/>
        </w:rPr>
        <w:t xml:space="preserve"> </w:t>
      </w:r>
      <w:r w:rsidRPr="00E701DB">
        <w:rPr>
          <w:rStyle w:val="Emphasis"/>
          <w:highlight w:val="green"/>
        </w:rPr>
        <w:t>in</w:t>
      </w:r>
      <w:r w:rsidRPr="0017113B">
        <w:rPr>
          <w:rStyle w:val="Emphasis"/>
        </w:rPr>
        <w:t xml:space="preserve"> delivering </w:t>
      </w:r>
      <w:r w:rsidRPr="001E63A7">
        <w:rPr>
          <w:rStyle w:val="Emphasis"/>
          <w:highlight w:val="green"/>
        </w:rPr>
        <w:t>the switch to clean</w:t>
      </w:r>
      <w:r w:rsidRPr="001E63A7">
        <w:rPr>
          <w:rStyle w:val="Emphasis"/>
        </w:rPr>
        <w:t>er</w:t>
      </w:r>
      <w:r w:rsidRPr="001E63A7">
        <w:rPr>
          <w:rStyle w:val="Emphasis"/>
          <w:highlight w:val="green"/>
        </w:rPr>
        <w:t xml:space="preserve"> energy</w:t>
      </w:r>
      <w:r w:rsidRPr="0017113B">
        <w:rPr>
          <w:rStyle w:val="Emphasis"/>
        </w:rPr>
        <w:t xml:space="preserve"> and low-carbon solutions for our transport, heating and industrial activity. But </w:t>
      </w:r>
      <w:r w:rsidRPr="001E63A7">
        <w:rPr>
          <w:rStyle w:val="Emphasis"/>
          <w:highlight w:val="green"/>
        </w:rPr>
        <w:t>government</w:t>
      </w:r>
      <w:r w:rsidRPr="0017113B">
        <w:rPr>
          <w:rStyle w:val="Emphasis"/>
        </w:rPr>
        <w:t xml:space="preserve"> does have an important </w:t>
      </w:r>
      <w:r w:rsidRPr="001E63A7">
        <w:rPr>
          <w:rStyle w:val="Emphasis"/>
          <w:highlight w:val="green"/>
        </w:rPr>
        <w:t>role</w:t>
      </w:r>
      <w:r w:rsidRPr="0017113B">
        <w:rPr>
          <w:rStyle w:val="Emphasis"/>
        </w:rPr>
        <w:t xml:space="preserve"> to play </w:t>
      </w:r>
      <w:r w:rsidRPr="001E63A7">
        <w:rPr>
          <w:rStyle w:val="Emphasis"/>
          <w:highlight w:val="green"/>
        </w:rPr>
        <w:t>in setting targets and creating</w:t>
      </w:r>
      <w:r w:rsidRPr="0017113B">
        <w:rPr>
          <w:rStyle w:val="Emphasis"/>
        </w:rPr>
        <w:t xml:space="preserve"> the </w:t>
      </w:r>
      <w:r w:rsidRPr="001E63A7">
        <w:rPr>
          <w:rStyle w:val="Emphasis"/>
          <w:highlight w:val="green"/>
        </w:rPr>
        <w:t>environment for businesses</w:t>
      </w:r>
      <w:r w:rsidRPr="0017113B">
        <w:rPr>
          <w:rStyle w:val="Emphasis"/>
        </w:rPr>
        <w:t xml:space="preserve"> to invest and consumers to change behaviours and adopt new technologies.</w:t>
      </w:r>
      <w:r>
        <w:rPr>
          <w:rStyle w:val="Emphasis"/>
        </w:rPr>
        <w:t xml:space="preserve"> </w:t>
      </w:r>
      <w:r w:rsidRPr="00E701DB">
        <w:rPr>
          <w:sz w:val="16"/>
        </w:rPr>
        <w:t xml:space="preserve">In June, after compelling evidence from the Committee on Climate Change, the then Prime Minister, Theresa May, </w:t>
      </w:r>
      <w:r w:rsidRPr="0017113B">
        <w:rPr>
          <w:rStyle w:val="Emphasis"/>
        </w:rPr>
        <w:t>reformed legislation of the UK’s Climate Change Act to upgrade our emissions reduction targets from 80% to net-zero by 2050</w:t>
      </w:r>
      <w:r w:rsidRPr="00E701DB">
        <w:rPr>
          <w:sz w:val="16"/>
        </w:rPr>
        <w:t xml:space="preserve">. The new target was backed by the CBI and the business community. </w:t>
      </w:r>
      <w:r w:rsidRPr="0017113B">
        <w:rPr>
          <w:rStyle w:val="Emphasis"/>
        </w:rPr>
        <w:t xml:space="preserve">Net-zero </w:t>
      </w:r>
      <w:r w:rsidRPr="00902A44">
        <w:rPr>
          <w:rStyle w:val="Emphasis"/>
          <w:highlight w:val="green"/>
        </w:rPr>
        <w:t>demonstrates clear UK ambitions</w:t>
      </w:r>
      <w:r w:rsidRPr="0017113B">
        <w:rPr>
          <w:rStyle w:val="Emphasis"/>
        </w:rPr>
        <w:t xml:space="preserve"> </w:t>
      </w:r>
      <w:r w:rsidRPr="00902A44">
        <w:rPr>
          <w:rStyle w:val="Emphasis"/>
          <w:highlight w:val="green"/>
        </w:rPr>
        <w:t>on tackling climate change</w:t>
      </w:r>
      <w:r w:rsidRPr="0017113B">
        <w:rPr>
          <w:rStyle w:val="Emphasis"/>
        </w:rPr>
        <w:t xml:space="preserve"> by becoming the first major economy to legislate for this level of emissions reduction</w:t>
      </w:r>
      <w:r w:rsidRPr="00A23530">
        <w:rPr>
          <w:rStyle w:val="Emphasis"/>
        </w:rPr>
        <w:t xml:space="preserve">. The target also brings UK legislation </w:t>
      </w:r>
      <w:r w:rsidRPr="00902A44">
        <w:rPr>
          <w:rStyle w:val="Emphasis"/>
          <w:highlight w:val="green"/>
        </w:rPr>
        <w:t>in line</w:t>
      </w:r>
      <w:r w:rsidRPr="00A23530">
        <w:rPr>
          <w:rStyle w:val="Emphasis"/>
        </w:rPr>
        <w:t xml:space="preserve"> </w:t>
      </w:r>
      <w:r w:rsidRPr="00902A44">
        <w:rPr>
          <w:rStyle w:val="Emphasis"/>
          <w:highlight w:val="green"/>
        </w:rPr>
        <w:t>with</w:t>
      </w:r>
      <w:r w:rsidRPr="00A23530">
        <w:rPr>
          <w:rStyle w:val="Emphasis"/>
        </w:rPr>
        <w:t xml:space="preserve"> commitments made at the </w:t>
      </w:r>
      <w:r w:rsidRPr="00902A44">
        <w:rPr>
          <w:rStyle w:val="Emphasis"/>
          <w:highlight w:val="green"/>
        </w:rPr>
        <w:t>Paris</w:t>
      </w:r>
      <w:r w:rsidRPr="00A23530">
        <w:rPr>
          <w:rStyle w:val="Emphasis"/>
        </w:rPr>
        <w:t xml:space="preserve"> Climate Change Conference (COP21) in 2015.</w:t>
      </w:r>
      <w:r>
        <w:rPr>
          <w:rStyle w:val="Emphasis"/>
        </w:rPr>
        <w:t xml:space="preserve"> </w:t>
      </w:r>
      <w:r w:rsidRPr="00902A44">
        <w:rPr>
          <w:rStyle w:val="Emphasis"/>
          <w:highlight w:val="green"/>
        </w:rPr>
        <w:t>Meeting</w:t>
      </w:r>
      <w:r w:rsidRPr="00A23530">
        <w:rPr>
          <w:rStyle w:val="Emphasis"/>
        </w:rPr>
        <w:t xml:space="preserve"> a goal of </w:t>
      </w:r>
      <w:r w:rsidRPr="00902A44">
        <w:rPr>
          <w:rStyle w:val="Emphasis"/>
          <w:highlight w:val="green"/>
        </w:rPr>
        <w:t>net-zero</w:t>
      </w:r>
      <w:r w:rsidRPr="00A23530">
        <w:rPr>
          <w:rStyle w:val="Emphasis"/>
        </w:rPr>
        <w:t xml:space="preserve"> emissions by 2050 will require far-reaching changes beyond those already under way in energy, industry, buildings and transport</w:t>
      </w:r>
      <w:r w:rsidRPr="00E701DB">
        <w:rPr>
          <w:sz w:val="16"/>
        </w:rPr>
        <w:t xml:space="preserve">. It means that business and government must work together avoid the most damaging effects of climate breakdown. Achieving a net-zero target will require a huge expansion of renewable and low-carbon power, mass uptake of electric cars, smarter buildings using low-carbon sources of heating, and using nature and technology to capture carbon. All this and much more will shape the future of the UK. </w:t>
      </w:r>
      <w:r w:rsidRPr="00A23530">
        <w:rPr>
          <w:rStyle w:val="Emphasis"/>
        </w:rPr>
        <w:t>It is important that we view the transition as an opportunity for the UK</w:t>
      </w:r>
      <w:r w:rsidRPr="00E701DB">
        <w:rPr>
          <w:sz w:val="16"/>
        </w:rPr>
        <w:t xml:space="preserve">. Society stands to benefit from cleaner technology that can both improve our environment, and at the same time reduce the risks associated with a changing climate. There is an economic case too. As the country continues to debate the nature of its place in a changing world, we can be sure that becoming a leader in the technologies of the future is one way to enable a prosperous future. We can build on the success already achieved. </w:t>
      </w:r>
      <w:r w:rsidRPr="00A23530">
        <w:rPr>
          <w:rStyle w:val="Emphasis"/>
        </w:rPr>
        <w:t>Ambition from the business and academic community has helped the UK achieve some major milestones on the road to net-zero. A sharp reduction in the use of coal for power generation, rapid falls in the costs of onshore and offshore wind, restarting new nuclear construction, and integration of new battery storage into our electricity grid are all steps in the right direction.</w:t>
      </w:r>
      <w:r w:rsidRPr="00E701DB">
        <w:rPr>
          <w:sz w:val="16"/>
        </w:rPr>
        <w:t xml:space="preserve"> With the support of government policy, power sector emissions have reduced six years in a row, and are now the lowest since 1888. The lessons we learn from this success include the need for ambitious, and predictable government policy that supports market-led delivery of investment and innovation. </w:t>
      </w:r>
      <w:r w:rsidRPr="00E701DB">
        <w:rPr>
          <w:rStyle w:val="Emphasis"/>
        </w:rPr>
        <w:t>It is a model that we must use for our other challenges, including transport and heat decarbonisation.</w:t>
      </w:r>
    </w:p>
    <w:p w14:paraId="189B3479" w14:textId="77777777" w:rsidR="00F8354B" w:rsidRPr="00472C56" w:rsidRDefault="00F8354B" w:rsidP="00F8354B">
      <w:pPr>
        <w:keepNext/>
        <w:keepLines/>
        <w:spacing w:before="40" w:after="0"/>
        <w:outlineLvl w:val="3"/>
        <w:rPr>
          <w:rFonts w:eastAsiaTheme="majorEastAsia" w:cstheme="majorBidi"/>
          <w:b/>
          <w:iCs/>
          <w:sz w:val="26"/>
        </w:rPr>
      </w:pPr>
      <w:r w:rsidRPr="00472C56">
        <w:rPr>
          <w:rFonts w:eastAsiaTheme="majorEastAsia" w:cstheme="majorBidi"/>
          <w:b/>
          <w:iCs/>
          <w:sz w:val="26"/>
        </w:rPr>
        <w:t>UK Business action is critical for climate change and reductions don’t effect economic growth</w:t>
      </w:r>
    </w:p>
    <w:p w14:paraId="1538BEE8" w14:textId="77777777" w:rsidR="00F8354B" w:rsidRPr="00472C56" w:rsidRDefault="00F8354B" w:rsidP="00F8354B">
      <w:r w:rsidRPr="00472C56">
        <w:rPr>
          <w:b/>
          <w:bCs/>
          <w:sz w:val="26"/>
        </w:rPr>
        <w:t>Colback 20</w:t>
      </w:r>
      <w:r w:rsidRPr="00472C56">
        <w:t xml:space="preserve"> [Lucy Colback is Asia Lex editor for the Financial Times. She joined the Financial Times' Lex column in June 2014. Dec 17, 2020 Financial times “The role of business in climate change” </w:t>
      </w:r>
      <w:hyperlink r:id="rId8" w:history="1">
        <w:r w:rsidRPr="00472C56">
          <w:t>https://www.ft.com/content/7ab0bfb0-b37c-463d-b132-0944b6fe8e8b</w:t>
        </w:r>
      </w:hyperlink>
      <w:r w:rsidRPr="00472C56">
        <w:t xml:space="preserve"> ] //aaditg</w:t>
      </w:r>
    </w:p>
    <w:p w14:paraId="3D007F8E" w14:textId="77777777" w:rsidR="00F8354B" w:rsidRDefault="00F8354B" w:rsidP="00F8354B">
      <w:pPr>
        <w:rPr>
          <w:sz w:val="16"/>
        </w:rPr>
      </w:pPr>
      <w:r w:rsidRPr="00472C56">
        <w:rPr>
          <w:sz w:val="16"/>
        </w:rPr>
        <w:t>So far, in the UK at least</w:t>
      </w:r>
      <w:r w:rsidRPr="00472C56">
        <w:rPr>
          <w:b/>
          <w:iCs/>
          <w:u w:val="single"/>
        </w:rPr>
        <w:t xml:space="preserve">, </w:t>
      </w:r>
      <w:r w:rsidRPr="00472C56">
        <w:rPr>
          <w:b/>
          <w:iCs/>
          <w:highlight w:val="green"/>
          <w:u w:val="single"/>
        </w:rPr>
        <w:t>a reduction in emissions</w:t>
      </w:r>
      <w:r w:rsidRPr="00472C56">
        <w:rPr>
          <w:b/>
          <w:iCs/>
          <w:u w:val="single"/>
        </w:rPr>
        <w:t xml:space="preserve"> has </w:t>
      </w:r>
      <w:r w:rsidRPr="00472C56">
        <w:rPr>
          <w:b/>
          <w:iCs/>
          <w:highlight w:val="green"/>
          <w:u w:val="single"/>
        </w:rPr>
        <w:t>had no effect</w:t>
      </w:r>
      <w:r w:rsidRPr="00472C56">
        <w:rPr>
          <w:b/>
          <w:iCs/>
          <w:u w:val="single"/>
        </w:rPr>
        <w:t xml:space="preserve"> on economic growth. The</w:t>
      </w:r>
      <w:r w:rsidRPr="00472C56">
        <w:rPr>
          <w:sz w:val="16"/>
        </w:rPr>
        <w:t xml:space="preserve"> Clean Growth Strategy of 2017 said Britain’s economy had expanded by two-thirds since 1990: it outpaced other G7 nations and it also did better at cutting emissions. The outlook for business </w:t>
      </w:r>
      <w:r w:rsidRPr="00472C56">
        <w:rPr>
          <w:b/>
          <w:iCs/>
          <w:highlight w:val="green"/>
          <w:u w:val="single"/>
        </w:rPr>
        <w:t>British business will not be let off</w:t>
      </w:r>
      <w:r w:rsidRPr="00472C56">
        <w:rPr>
          <w:b/>
          <w:iCs/>
          <w:u w:val="single"/>
        </w:rPr>
        <w:t xml:space="preserve"> the hook.</w:t>
      </w:r>
      <w:r w:rsidRPr="00472C56">
        <w:rPr>
          <w:sz w:val="16"/>
        </w:rPr>
        <w:t xml:space="preserve"> In 2018 </w:t>
      </w:r>
      <w:r w:rsidRPr="00472C56">
        <w:rPr>
          <w:u w:val="single"/>
        </w:rPr>
        <w:t xml:space="preserve">the </w:t>
      </w:r>
      <w:r w:rsidRPr="00472C56">
        <w:rPr>
          <w:highlight w:val="green"/>
          <w:u w:val="single"/>
        </w:rPr>
        <w:t>commercial sector</w:t>
      </w:r>
      <w:r w:rsidRPr="00472C56">
        <w:rPr>
          <w:u w:val="single"/>
        </w:rPr>
        <w:t xml:space="preserve"> was </w:t>
      </w:r>
      <w:r w:rsidRPr="00472C56">
        <w:rPr>
          <w:highlight w:val="green"/>
          <w:u w:val="single"/>
        </w:rPr>
        <w:t>responsible for 18 per cent</w:t>
      </w:r>
      <w:r w:rsidRPr="00472C56">
        <w:rPr>
          <w:u w:val="single"/>
        </w:rPr>
        <w:t xml:space="preserve"> of CO2 emissions,</w:t>
      </w:r>
      <w:r w:rsidRPr="00472C56">
        <w:rPr>
          <w:sz w:val="16"/>
        </w:rPr>
        <w:t xml:space="preserve"> just behind homes. In the same year, US industry accounted for more than a fifth of greenhouse-gas emissions, according to a Senate Democrats’ report. In its 2019 progress report, </w:t>
      </w:r>
      <w:r w:rsidRPr="00472C56">
        <w:rPr>
          <w:b/>
          <w:iCs/>
          <w:u w:val="single"/>
        </w:rPr>
        <w:t>the UK committee on climate change said: “</w:t>
      </w:r>
      <w:r w:rsidRPr="00472C56">
        <w:rPr>
          <w:b/>
          <w:iCs/>
          <w:highlight w:val="green"/>
          <w:u w:val="single"/>
        </w:rPr>
        <w:t>It will be businesses that</w:t>
      </w:r>
      <w:r w:rsidRPr="00472C56">
        <w:rPr>
          <w:b/>
          <w:iCs/>
          <w:u w:val="single"/>
        </w:rPr>
        <w:t xml:space="preserve"> primarily </w:t>
      </w:r>
      <w:r w:rsidRPr="00472C56">
        <w:rPr>
          <w:b/>
          <w:iCs/>
          <w:highlight w:val="green"/>
          <w:u w:val="single"/>
        </w:rPr>
        <w:t>deliver the net-zero target</w:t>
      </w:r>
      <w:r w:rsidRPr="00472C56">
        <w:rPr>
          <w:b/>
          <w:iCs/>
          <w:u w:val="single"/>
        </w:rPr>
        <w:t xml:space="preserve"> and provide the vast majority of the required investment</w:t>
      </w:r>
      <w:r w:rsidRPr="00472C56">
        <w:rPr>
          <w:sz w:val="16"/>
        </w:rPr>
        <w:t xml:space="preserve">”, adding that policy needed to give a “clear and stable direction”. </w:t>
      </w:r>
      <w:r w:rsidRPr="00472C56">
        <w:rPr>
          <w:u w:val="single"/>
        </w:rPr>
        <w:t xml:space="preserve">The </w:t>
      </w:r>
      <w:r w:rsidRPr="00472C56">
        <w:rPr>
          <w:highlight w:val="green"/>
          <w:u w:val="single"/>
        </w:rPr>
        <w:t>UK</w:t>
      </w:r>
      <w:r w:rsidRPr="00472C56">
        <w:rPr>
          <w:u w:val="single"/>
        </w:rPr>
        <w:t>,</w:t>
      </w:r>
      <w:r w:rsidRPr="00472C56">
        <w:rPr>
          <w:sz w:val="16"/>
        </w:rPr>
        <w:t xml:space="preserve"> which is due to host the COP26 summit in Glasgow in November 2021, </w:t>
      </w:r>
      <w:r w:rsidRPr="00472C56">
        <w:rPr>
          <w:highlight w:val="green"/>
          <w:u w:val="single"/>
        </w:rPr>
        <w:t>is priming companies for action</w:t>
      </w:r>
      <w:r w:rsidRPr="00472C56">
        <w:rPr>
          <w:u w:val="single"/>
        </w:rPr>
        <w:t xml:space="preserve"> with policies directed at specific sectors</w:t>
      </w:r>
      <w:r w:rsidRPr="00472C56">
        <w:rPr>
          <w:sz w:val="16"/>
        </w:rPr>
        <w:t>. At the opening of the COP26 private finance agenda in February, before Covid struck in the west, Alok Sharma, the COP26 president and UK business secretary, highlighted the need for a shift in funding</w:t>
      </w:r>
      <w:r w:rsidRPr="00472C56">
        <w:rPr>
          <w:b/>
          <w:iCs/>
          <w:u w:val="single"/>
        </w:rPr>
        <w:t>. “</w:t>
      </w:r>
      <w:r w:rsidRPr="00472C56">
        <w:rPr>
          <w:b/>
          <w:iCs/>
          <w:highlight w:val="green"/>
          <w:u w:val="single"/>
        </w:rPr>
        <w:t>Only decarbonised economies</w:t>
      </w:r>
      <w:r w:rsidRPr="00472C56">
        <w:rPr>
          <w:b/>
          <w:iCs/>
          <w:u w:val="single"/>
        </w:rPr>
        <w:t xml:space="preserve">”, he said, “will be </w:t>
      </w:r>
      <w:r w:rsidRPr="00472C56">
        <w:rPr>
          <w:b/>
          <w:iCs/>
          <w:highlight w:val="green"/>
          <w:u w:val="single"/>
        </w:rPr>
        <w:t>able to grow through</w:t>
      </w:r>
      <w:r w:rsidRPr="00472C56">
        <w:rPr>
          <w:b/>
          <w:iCs/>
          <w:u w:val="single"/>
        </w:rPr>
        <w:t xml:space="preserve"> the </w:t>
      </w:r>
      <w:r w:rsidRPr="00472C56">
        <w:rPr>
          <w:b/>
          <w:iCs/>
          <w:highlight w:val="green"/>
          <w:u w:val="single"/>
        </w:rPr>
        <w:t>worst impacts</w:t>
      </w:r>
      <w:r w:rsidRPr="00472C56">
        <w:rPr>
          <w:b/>
          <w:iCs/>
          <w:u w:val="single"/>
        </w:rPr>
        <w:t xml:space="preserve"> of climate change.” </w:t>
      </w:r>
      <w:r w:rsidRPr="00472C56">
        <w:rPr>
          <w:sz w:val="16"/>
        </w:rPr>
        <w:t xml:space="preserve">Speaking later to business leaders, Mr Sharma noted that the </w:t>
      </w:r>
      <w:r w:rsidRPr="00472C56">
        <w:rPr>
          <w:b/>
          <w:iCs/>
          <w:highlight w:val="green"/>
          <w:u w:val="single"/>
        </w:rPr>
        <w:t>fight against climate change “has to be a joint endeavour</w:t>
      </w:r>
      <w:r w:rsidRPr="00472C56">
        <w:rPr>
          <w:b/>
          <w:iCs/>
          <w:u w:val="single"/>
        </w:rPr>
        <w:t xml:space="preserve"> between nations, civil society and business</w:t>
      </w:r>
      <w:r w:rsidRPr="00472C56">
        <w:rPr>
          <w:sz w:val="16"/>
        </w:rPr>
        <w:t xml:space="preserve">”. He called on </w:t>
      </w:r>
      <w:r w:rsidRPr="00472C56">
        <w:rPr>
          <w:u w:val="single"/>
        </w:rPr>
        <w:t xml:space="preserve">businesses to commit to targets such as sourcing 100 per cent renewable energy by 2050 and switching all vehicles to zero emissions by 2030. </w:t>
      </w:r>
      <w:r w:rsidRPr="00472C56">
        <w:rPr>
          <w:sz w:val="16"/>
        </w:rPr>
        <w:t xml:space="preserve">The </w:t>
      </w:r>
      <w:r w:rsidRPr="00472C56">
        <w:rPr>
          <w:u w:val="single"/>
        </w:rPr>
        <w:t>climate-related shift could be as transformational as the advent of the internet.</w:t>
      </w:r>
      <w:r w:rsidRPr="00472C56">
        <w:rPr>
          <w:sz w:val="16"/>
        </w:rPr>
        <w:t xml:space="preserve"> </w:t>
      </w:r>
      <w:r w:rsidRPr="00472C56">
        <w:rPr>
          <w:u w:val="single"/>
        </w:rPr>
        <w:t xml:space="preserve">Businesses that do not adapt will be at risk, </w:t>
      </w:r>
      <w:r w:rsidRPr="00472C56">
        <w:rPr>
          <w:sz w:val="16"/>
        </w:rPr>
        <w:t xml:space="preserve">while those that embrace change will see greater opportunities. </w:t>
      </w:r>
      <w:r w:rsidRPr="00472C56">
        <w:rPr>
          <w:b/>
          <w:iCs/>
          <w:u w:val="single"/>
        </w:rPr>
        <w:t>Dr Bell describes climate change as “the greatest economic transformation in our lifetime</w:t>
      </w:r>
      <w:r w:rsidRPr="00472C56">
        <w:rPr>
          <w:sz w:val="16"/>
        </w:rPr>
        <w:t xml:space="preserve">, because it impacts on every single industry sector. Nobody’s immune”. Andy Howard, head of sustainable investment at Schroders, the investment manager, agrees. “[Given] the scale of disruption we are talking about, there won’t be any easy wins,” he says. The Race to Zero Coalition, a global initiative under the UN Framework Convention on Climate Change, counts among its supporters more than 1,000 companies, 450 cities, 549 universities and 45 investors. Climate Action 100+, an investor initiative that started in 2017, includes more than 500 investors that urge companies into action on climate issues. CDP, which runs a disclosure system for environmental effects, publishes an annual climate action ranking of groups, based on a questionnaire; in 2020, 9,600 companies took part. </w:t>
      </w:r>
    </w:p>
    <w:p w14:paraId="572A4A0B" w14:textId="77777777" w:rsidR="00F8354B" w:rsidRDefault="00F8354B" w:rsidP="00F8354B">
      <w:pPr>
        <w:pStyle w:val="Heading4"/>
      </w:pPr>
      <w:r>
        <w:t xml:space="preserve">Resurgences in democracy are </w:t>
      </w:r>
      <w:r w:rsidRPr="00090E44">
        <w:rPr>
          <w:i/>
          <w:u w:val="single"/>
        </w:rPr>
        <w:t xml:space="preserve">vital </w:t>
      </w:r>
      <w:r>
        <w:t>in the fight against climate change</w:t>
      </w:r>
    </w:p>
    <w:p w14:paraId="0C677193" w14:textId="77777777" w:rsidR="00F8354B" w:rsidRDefault="00F8354B" w:rsidP="00F8354B">
      <w:r w:rsidRPr="00090E44">
        <w:rPr>
          <w:rStyle w:val="Style13ptBold"/>
        </w:rPr>
        <w:t>Whiteley 11/4</w:t>
      </w:r>
      <w:r>
        <w:t xml:space="preserve"> [Paul Whiteley is Professor in the Department of Government at the University of Essex. LSE British Politics and Policy “Why a resurgence of democracy around the world would greatly help in the battle against climate change” 11/4/2021 </w:t>
      </w:r>
      <w:hyperlink r:id="rId9" w:history="1">
        <w:r w:rsidRPr="002F6284">
          <w:rPr>
            <w:rStyle w:val="Hyperlink"/>
          </w:rPr>
          <w:t>https://blogs.lse.ac.uk/politicsandpolicy/climate-change-trap/</w:t>
        </w:r>
      </w:hyperlink>
      <w:r>
        <w:t>] //aaditg</w:t>
      </w:r>
    </w:p>
    <w:p w14:paraId="777CC541" w14:textId="77777777" w:rsidR="00F8354B" w:rsidRPr="00DA1933" w:rsidRDefault="00F8354B" w:rsidP="00F8354B">
      <w:pPr>
        <w:rPr>
          <w:b/>
          <w:iCs/>
          <w:u w:val="single"/>
        </w:rPr>
      </w:pPr>
      <w:r>
        <w:t xml:space="preserve">However, there is also an issue which is often unrecognised in these debates, something which can be described as the </w:t>
      </w:r>
      <w:r w:rsidRPr="007C31AD">
        <w:rPr>
          <w:rStyle w:val="Emphasis"/>
        </w:rPr>
        <w:t>‘</w:t>
      </w:r>
      <w:r w:rsidRPr="007C31AD">
        <w:rPr>
          <w:rStyle w:val="Emphasis"/>
          <w:highlight w:val="green"/>
        </w:rPr>
        <w:t>climate change trap’</w:t>
      </w:r>
      <w:r>
        <w:t xml:space="preserve">. This is the fact that </w:t>
      </w:r>
      <w:r w:rsidRPr="007C31AD">
        <w:rPr>
          <w:rStyle w:val="StyleUnderline"/>
          <w:highlight w:val="green"/>
        </w:rPr>
        <w:t>countries need to achieve</w:t>
      </w:r>
      <w:r w:rsidRPr="007C31AD">
        <w:rPr>
          <w:rStyle w:val="StyleUnderline"/>
        </w:rPr>
        <w:t xml:space="preserve"> a certain level </w:t>
      </w:r>
      <w:r w:rsidRPr="007C31AD">
        <w:rPr>
          <w:rStyle w:val="StyleUnderline"/>
          <w:highlight w:val="green"/>
        </w:rPr>
        <w:t xml:space="preserve">of development before they can </w:t>
      </w:r>
      <w:r w:rsidRPr="007C31AD">
        <w:rPr>
          <w:rStyle w:val="StyleUnderline"/>
        </w:rPr>
        <w:t xml:space="preserve">afford to </w:t>
      </w:r>
      <w:r w:rsidRPr="007C31AD">
        <w:rPr>
          <w:rStyle w:val="StyleUnderline"/>
          <w:highlight w:val="green"/>
        </w:rPr>
        <w:t>tackle</w:t>
      </w:r>
      <w:r w:rsidRPr="007C31AD">
        <w:rPr>
          <w:rStyle w:val="StyleUnderline"/>
        </w:rPr>
        <w:t xml:space="preserve"> the issue</w:t>
      </w:r>
      <w:r>
        <w:t xml:space="preserve">. While poor countries do not emit much in the way of greenhouse gases, as they grow richer their emissions rapidly increase. </w:t>
      </w:r>
      <w:r w:rsidRPr="007C31AD">
        <w:rPr>
          <w:rStyle w:val="StyleUnderline"/>
        </w:rPr>
        <w:t>The transition from poverty to middle income status for a country means concentrating on investment and development, leaving little in the way of resources to deal with climate change</w:t>
      </w:r>
      <w:r>
        <w:t xml:space="preserve">. Plans have been put in place to compensate developing countries to the extent of $100 billion a year, but unfortunately they have not been delivered. In addition, while these sums appear large, they are also a fraction of what is actually needed. Figure 1 illustrates how the climate change trap works. It shows the effect of Gross Domestic Produce per capita on carbon dioxide emissions per capita in 2018. The data is for 178 countries and comes from the World Bank. The average level of per capita emissions across these countries in that year was 4.27 tons. However, it varied widely from 0.03 tons in the Democratic Republic of the Congo to 32.4 in Qatar. </w:t>
      </w:r>
      <w:r w:rsidRPr="007C31AD">
        <w:rPr>
          <w:rStyle w:val="StyleUnderline"/>
        </w:rPr>
        <w:t xml:space="preserve">The summary curve shows that </w:t>
      </w:r>
      <w:r w:rsidRPr="007C31AD">
        <w:rPr>
          <w:rStyle w:val="StyleUnderline"/>
          <w:highlight w:val="green"/>
        </w:rPr>
        <w:t>emissions rise rapidly as countries climb</w:t>
      </w:r>
      <w:r w:rsidRPr="007C31AD">
        <w:rPr>
          <w:rStyle w:val="StyleUnderline"/>
        </w:rPr>
        <w:t xml:space="preserve"> out of poverty </w:t>
      </w:r>
      <w:r w:rsidRPr="007C31AD">
        <w:rPr>
          <w:rStyle w:val="StyleUnderline"/>
          <w:highlight w:val="green"/>
        </w:rPr>
        <w:t xml:space="preserve">and then </w:t>
      </w:r>
      <w:r w:rsidRPr="007C31AD">
        <w:rPr>
          <w:rStyle w:val="StyleUnderline"/>
        </w:rPr>
        <w:t xml:space="preserve">it tends to </w:t>
      </w:r>
      <w:r w:rsidRPr="007C31AD">
        <w:rPr>
          <w:rStyle w:val="StyleUnderline"/>
          <w:highlight w:val="green"/>
        </w:rPr>
        <w:t>level off when they reach middle income status.</w:t>
      </w:r>
      <w:r>
        <w:rPr>
          <w:rStyle w:val="StyleUnderline"/>
        </w:rPr>
        <w:t xml:space="preserve"> </w:t>
      </w:r>
      <w:r>
        <w:t xml:space="preserve">The bunching of low-income countries around the summary curve shows that </w:t>
      </w:r>
      <w:r w:rsidRPr="007C31AD">
        <w:rPr>
          <w:rStyle w:val="StyleUnderline"/>
        </w:rPr>
        <w:t>if they want to climb out of poverty, they have to increase carbon emissions</w:t>
      </w:r>
      <w:r>
        <w:t xml:space="preserve">. But as they reach middle-income or high-income status, they have a lot more choice about how to deal with emissions. This produces large variations across countries. This is illustrated by the examples of Germany and Canada, which had rather similar GDP per capita incomes of $47,787 and $46,455 respectively in 2018, yet Germany’s emissions were 8.6 tons of CO2 per capita whereas Canada’s was 15.6 tons, almost twice as much. Overall, China is the biggest polluter on the planet followed by the United States but viewed in per capita terms China had a GDP of $9,976 in 2018, whereas the US’s was $63,064. This creates a significant problem since China is some distance from becoming a high-income country. It is still a long way from the sweet spot where it becomes much easier to tackle emissions. Of course, tackling this issue is a matter of political will as much as having resources to deal with it. </w:t>
      </w:r>
      <w:r w:rsidRPr="007C31AD">
        <w:rPr>
          <w:rStyle w:val="StyleUnderline"/>
        </w:rPr>
        <w:t xml:space="preserve">Equally, there are rich countries which have the resources but not the will. As Figure 1 shows, Qatar is a large outlier; Saudi Arabia and the United Arab Emirates are also in this group of high emitters. </w:t>
      </w:r>
      <w:r>
        <w:t xml:space="preserve">But it is also true that the United States, Australia, and Canada all produced more than 15 tons per capita of greenhouse gases in 2018. In contrast, Britain produced 6.4 tons per capita which is above average but not by as much as these other Anglo-Saxon model countries. </w:t>
      </w:r>
      <w:r w:rsidRPr="00090E44">
        <w:rPr>
          <w:rStyle w:val="Emphasis"/>
          <w:highlight w:val="green"/>
        </w:rPr>
        <w:t>One</w:t>
      </w:r>
      <w:r w:rsidRPr="007C31AD">
        <w:rPr>
          <w:rStyle w:val="Emphasis"/>
        </w:rPr>
        <w:t xml:space="preserve"> of the </w:t>
      </w:r>
      <w:r w:rsidRPr="00090E44">
        <w:rPr>
          <w:rStyle w:val="Emphasis"/>
          <w:highlight w:val="green"/>
        </w:rPr>
        <w:t>ways</w:t>
      </w:r>
      <w:r w:rsidRPr="007C31AD">
        <w:rPr>
          <w:rStyle w:val="Emphasis"/>
        </w:rPr>
        <w:t xml:space="preserve"> of improving the situation </w:t>
      </w:r>
      <w:r w:rsidRPr="00090E44">
        <w:rPr>
          <w:rStyle w:val="Emphasis"/>
          <w:highlight w:val="green"/>
        </w:rPr>
        <w:t>is to promote democracy</w:t>
      </w:r>
      <w:r>
        <w:t xml:space="preserve">. We know that </w:t>
      </w:r>
      <w:r w:rsidRPr="007C31AD">
        <w:rPr>
          <w:rStyle w:val="Emphasis"/>
        </w:rPr>
        <w:t>democracies have fared much better at dealing with the COVID-19 pandemic than have autocratic governments.</w:t>
      </w:r>
      <w:r>
        <w:t xml:space="preserve"> So how have democracies coped with climate change even though some of them are high emitters? </w:t>
      </w:r>
      <w:r w:rsidRPr="007C31AD">
        <w:rPr>
          <w:rStyle w:val="StyleUnderline"/>
        </w:rPr>
        <w:t>The Freedom House think tank classify regimes across the world in relation to their democratic characteristics</w:t>
      </w:r>
      <w:r>
        <w:t xml:space="preserve">. This is </w:t>
      </w:r>
      <w:r w:rsidRPr="007C31AD">
        <w:rPr>
          <w:rStyle w:val="StyleUnderline"/>
        </w:rPr>
        <w:t>judged by factors like the existence of freedom of speech, free and fair elections, the right for citizens to participate in politics, and government respect for the rule of law. They classify all countries into three categories: authoritarian, partially authoritarian and democratic</w:t>
      </w:r>
      <w:r>
        <w:t xml:space="preserve">. Figure 2 examines the </w:t>
      </w:r>
      <w:r w:rsidRPr="00090E44">
        <w:rPr>
          <w:rStyle w:val="StyleUnderline"/>
        </w:rPr>
        <w:t xml:space="preserve">percentage </w:t>
      </w:r>
      <w:r w:rsidRPr="00090E44">
        <w:rPr>
          <w:rStyle w:val="StyleUnderline"/>
          <w:highlight w:val="green"/>
        </w:rPr>
        <w:t>change</w:t>
      </w:r>
      <w:r>
        <w:t xml:space="preserve"> in tons of CO2 emissions per capita across the world </w:t>
      </w:r>
      <w:r w:rsidRPr="00090E44">
        <w:rPr>
          <w:rStyle w:val="StyleUnderline"/>
          <w:highlight w:val="green"/>
        </w:rPr>
        <w:t>between 1990 and 2018</w:t>
      </w:r>
      <w:r>
        <w:t xml:space="preserve"> using the Freedom House categories. Overall, emissions rose by nearly 79% over this period, but there were huge differences between democracies and authoritarian regimes</w:t>
      </w:r>
      <w:r w:rsidRPr="00090E44">
        <w:rPr>
          <w:rStyle w:val="StyleUnderline"/>
        </w:rPr>
        <w:t xml:space="preserve">. In the </w:t>
      </w:r>
      <w:r w:rsidRPr="00090E44">
        <w:rPr>
          <w:rStyle w:val="StyleUnderline"/>
          <w:highlight w:val="green"/>
        </w:rPr>
        <w:t>authoritarian regimes</w:t>
      </w:r>
      <w:r w:rsidRPr="00090E44">
        <w:rPr>
          <w:rStyle w:val="StyleUnderline"/>
        </w:rPr>
        <w:t>,</w:t>
      </w:r>
      <w:r>
        <w:t xml:space="preserve"> which included countries like Russia and China, </w:t>
      </w:r>
      <w:r w:rsidRPr="00090E44">
        <w:rPr>
          <w:rStyle w:val="Emphasis"/>
          <w:highlight w:val="green"/>
        </w:rPr>
        <w:t>emissions rose by nearly 112%. In</w:t>
      </w:r>
      <w:r w:rsidRPr="007C31AD">
        <w:rPr>
          <w:rStyle w:val="Emphasis"/>
        </w:rPr>
        <w:t xml:space="preserve"> partial </w:t>
      </w:r>
      <w:r w:rsidRPr="00090E44">
        <w:rPr>
          <w:rStyle w:val="Emphasis"/>
          <w:highlight w:val="green"/>
        </w:rPr>
        <w:t>authoritarian regimes</w:t>
      </w:r>
      <w:r w:rsidRPr="007C31AD">
        <w:rPr>
          <w:rStyle w:val="Emphasis"/>
        </w:rPr>
        <w:t xml:space="preserve">, like Indonesia, the </w:t>
      </w:r>
      <w:r w:rsidRPr="00090E44">
        <w:rPr>
          <w:rStyle w:val="Emphasis"/>
          <w:highlight w:val="green"/>
        </w:rPr>
        <w:t>increase was almost</w:t>
      </w:r>
      <w:r w:rsidRPr="007C31AD">
        <w:rPr>
          <w:rStyle w:val="Emphasis"/>
        </w:rPr>
        <w:t xml:space="preserve"> the same at just over </w:t>
      </w:r>
      <w:r w:rsidRPr="00090E44">
        <w:rPr>
          <w:rStyle w:val="Emphasis"/>
          <w:highlight w:val="green"/>
        </w:rPr>
        <w:t>110%.</w:t>
      </w:r>
      <w:r>
        <w:rPr>
          <w:rStyle w:val="Emphasis"/>
        </w:rPr>
        <w:t xml:space="preserve"> </w:t>
      </w:r>
      <w:r>
        <w:t xml:space="preserve">However, </w:t>
      </w:r>
      <w:r w:rsidRPr="00090E44">
        <w:rPr>
          <w:rStyle w:val="Emphasis"/>
          <w:highlight w:val="green"/>
        </w:rPr>
        <w:t>in democracies</w:t>
      </w:r>
      <w:r w:rsidRPr="007C31AD">
        <w:rPr>
          <w:rStyle w:val="Emphasis"/>
        </w:rPr>
        <w:t xml:space="preserve"> the </w:t>
      </w:r>
      <w:r w:rsidRPr="00090E44">
        <w:rPr>
          <w:rStyle w:val="Emphasis"/>
          <w:highlight w:val="green"/>
        </w:rPr>
        <w:t>increase was just under 29</w:t>
      </w:r>
      <w:r w:rsidRPr="007C31AD">
        <w:rPr>
          <w:rStyle w:val="Emphasis"/>
        </w:rPr>
        <w:t>%.</w:t>
      </w:r>
      <w:r>
        <w:t xml:space="preserve"> Of course, other factors are at work in explaining this, but the existence of a democratic regime really makes a difference</w:t>
      </w:r>
      <w:r w:rsidRPr="007C31AD">
        <w:rPr>
          <w:rStyle w:val="Emphasis"/>
        </w:rPr>
        <w:t xml:space="preserve">. </w:t>
      </w:r>
      <w:r w:rsidRPr="00090E44">
        <w:rPr>
          <w:rStyle w:val="Emphasis"/>
          <w:highlight w:val="green"/>
        </w:rPr>
        <w:t>This is</w:t>
      </w:r>
      <w:r w:rsidRPr="007C31AD">
        <w:rPr>
          <w:rStyle w:val="Emphasis"/>
        </w:rPr>
        <w:t xml:space="preserve"> partly </w:t>
      </w:r>
      <w:r w:rsidRPr="00090E44">
        <w:rPr>
          <w:rStyle w:val="Emphasis"/>
          <w:highlight w:val="green"/>
        </w:rPr>
        <w:t>because democratic governments are more responsive</w:t>
      </w:r>
      <w:r w:rsidRPr="007C31AD">
        <w:rPr>
          <w:rStyle w:val="Emphasis"/>
        </w:rPr>
        <w:t xml:space="preserve"> to demands from their people </w:t>
      </w:r>
      <w:r w:rsidRPr="00090E44">
        <w:rPr>
          <w:rStyle w:val="Emphasis"/>
          <w:highlight w:val="green"/>
        </w:rPr>
        <w:t>to do something</w:t>
      </w:r>
      <w:r w:rsidRPr="007C31AD">
        <w:rPr>
          <w:rStyle w:val="Emphasis"/>
        </w:rPr>
        <w:t xml:space="preserve"> about environmental degradation and pollution</w:t>
      </w:r>
      <w:r>
        <w:t>. This often becomes a serious issue in rapidly growing countries and authoritarian regimes can more easily ignore it in pursuit of other goals, such as growth at all costs. The Freedom House data shows that democracies have been on the retreat over the last couple of decades. Their recent report shows that since 2005</w:t>
      </w:r>
      <w:r w:rsidRPr="007C31AD">
        <w:rPr>
          <w:rStyle w:val="Emphasis"/>
        </w:rPr>
        <w:t>, the number of authoritarian countries has increased and the number of democracies has declined.</w:t>
      </w:r>
      <w:r>
        <w:t xml:space="preserve"> The implication is that </w:t>
      </w:r>
      <w:r w:rsidRPr="007C31AD">
        <w:rPr>
          <w:rStyle w:val="Emphasis"/>
        </w:rPr>
        <w:t xml:space="preserve">if there was a </w:t>
      </w:r>
      <w:r w:rsidRPr="00090E44">
        <w:rPr>
          <w:rStyle w:val="Emphasis"/>
          <w:highlight w:val="green"/>
        </w:rPr>
        <w:t>resurgence of democracy</w:t>
      </w:r>
      <w:r w:rsidRPr="007C31AD">
        <w:rPr>
          <w:rStyle w:val="Emphasis"/>
        </w:rPr>
        <w:t xml:space="preserve"> around the world, this would greatly </w:t>
      </w:r>
      <w:r w:rsidRPr="00090E44">
        <w:rPr>
          <w:rStyle w:val="Emphasis"/>
          <w:highlight w:val="green"/>
        </w:rPr>
        <w:t>help</w:t>
      </w:r>
      <w:r w:rsidRPr="007C31AD">
        <w:rPr>
          <w:rStyle w:val="Emphasis"/>
        </w:rPr>
        <w:t xml:space="preserve"> in the battle against climate change.</w:t>
      </w:r>
    </w:p>
    <w:sectPr w:rsidR="00F8354B" w:rsidRPr="00DA193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F2787F"/>
    <w:multiLevelType w:val="hybridMultilevel"/>
    <w:tmpl w:val="1E9804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AD6C6B"/>
    <w:multiLevelType w:val="hybridMultilevel"/>
    <w:tmpl w:val="C0AAE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B9392B"/>
    <w:multiLevelType w:val="hybridMultilevel"/>
    <w:tmpl w:val="3C4CB80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55A7216"/>
    <w:multiLevelType w:val="hybridMultilevel"/>
    <w:tmpl w:val="1AFC87A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CA46862"/>
    <w:multiLevelType w:val="hybridMultilevel"/>
    <w:tmpl w:val="E034BB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3"/>
  </w:num>
  <w:num w:numId="13">
    <w:abstractNumId w:val="14"/>
  </w:num>
  <w:num w:numId="14">
    <w:abstractNumId w:val="11"/>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9"/>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A11B8"/>
    <w:rsid w:val="000139A3"/>
    <w:rsid w:val="000573FF"/>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61E2E"/>
    <w:rsid w:val="004A11B8"/>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7F66C0"/>
    <w:rsid w:val="00823A1C"/>
    <w:rsid w:val="00845B9D"/>
    <w:rsid w:val="00860984"/>
    <w:rsid w:val="008B3ECB"/>
    <w:rsid w:val="008B4E85"/>
    <w:rsid w:val="008C1B2E"/>
    <w:rsid w:val="008D448D"/>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A4BD1"/>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8354B"/>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2C7713"/>
  <w15:chartTrackingRefBased/>
  <w15:docId w15:val="{5E0FD071-5724-4F02-BD9D-AB2B4527F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A11B8"/>
    <w:rPr>
      <w:rFonts w:ascii="Calibri" w:hAnsi="Calibri" w:cs="Calibri"/>
    </w:rPr>
  </w:style>
  <w:style w:type="paragraph" w:styleId="Heading1">
    <w:name w:val="heading 1"/>
    <w:aliases w:val="Pocket"/>
    <w:basedOn w:val="Normal"/>
    <w:next w:val="Normal"/>
    <w:link w:val="Heading1Char"/>
    <w:qFormat/>
    <w:rsid w:val="004A11B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A11B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No Underline,3: Cite,Char1,no,n,Tagold"/>
    <w:basedOn w:val="Normal"/>
    <w:next w:val="Normal"/>
    <w:link w:val="Heading3Char"/>
    <w:uiPriority w:val="2"/>
    <w:unhideWhenUsed/>
    <w:qFormat/>
    <w:rsid w:val="004A11B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
    <w:basedOn w:val="Normal"/>
    <w:next w:val="Normal"/>
    <w:link w:val="Heading4Char"/>
    <w:uiPriority w:val="3"/>
    <w:unhideWhenUsed/>
    <w:qFormat/>
    <w:rsid w:val="004A11B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A11B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A11B8"/>
  </w:style>
  <w:style w:type="character" w:customStyle="1" w:styleId="Heading1Char">
    <w:name w:val="Heading 1 Char"/>
    <w:aliases w:val="Pocket Char"/>
    <w:basedOn w:val="DefaultParagraphFont"/>
    <w:link w:val="Heading1"/>
    <w:rsid w:val="004A11B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A11B8"/>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 Char,Char Char1,Tag Char Char Char,Bold Cite Char,Cite 1 Char,Read Char Char,Heading 3 Char1 Char Char Char,Heading 3 Char Char1 Char Char Char,no Char"/>
    <w:basedOn w:val="DefaultParagraphFont"/>
    <w:link w:val="Heading3"/>
    <w:uiPriority w:val="2"/>
    <w:rsid w:val="004A11B8"/>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3"/>
    <w:rsid w:val="004A11B8"/>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4A11B8"/>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A11B8"/>
    <w:rPr>
      <w:b/>
      <w:bCs/>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
    <w:basedOn w:val="DefaultParagraphFont"/>
    <w:uiPriority w:val="6"/>
    <w:qFormat/>
    <w:rsid w:val="004A11B8"/>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Tags v 2 Char1,Text 7 Char1,ALEX Char1"/>
    <w:basedOn w:val="DefaultParagraphFont"/>
    <w:uiPriority w:val="99"/>
    <w:unhideWhenUsed/>
    <w:rsid w:val="004A11B8"/>
    <w:rPr>
      <w:color w:val="auto"/>
      <w:u w:val="none"/>
    </w:rPr>
  </w:style>
  <w:style w:type="character" w:styleId="FollowedHyperlink">
    <w:name w:val="FollowedHyperlink"/>
    <w:basedOn w:val="DefaultParagraphFont"/>
    <w:uiPriority w:val="99"/>
    <w:semiHidden/>
    <w:unhideWhenUsed/>
    <w:rsid w:val="004A11B8"/>
    <w:rPr>
      <w:color w:val="auto"/>
      <w:u w:val="none"/>
    </w:rPr>
  </w:style>
  <w:style w:type="paragraph" w:customStyle="1" w:styleId="Emphasis1">
    <w:name w:val="Emphasis1"/>
    <w:basedOn w:val="Normal"/>
    <w:link w:val="Emphasis"/>
    <w:uiPriority w:val="7"/>
    <w:qFormat/>
    <w:rsid w:val="00F8354B"/>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styleId="ListParagraph">
    <w:name w:val="List Paragraph"/>
    <w:basedOn w:val="Normal"/>
    <w:uiPriority w:val="34"/>
    <w:unhideWhenUsed/>
    <w:qFormat/>
    <w:rsid w:val="00F835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t.com/content/7ab0bfb0-b37c-463d-b132-0944b6fe8e8b" TargetMode="External"/><Relationship Id="rId3" Type="http://schemas.openxmlformats.org/officeDocument/2006/relationships/styles" Target="styles.xml"/><Relationship Id="rId7" Type="http://schemas.openxmlformats.org/officeDocument/2006/relationships/hyperlink" Target="http://nsdupdate.com/2013/10/10/a-defense-of-disclosure-including-third-party-disclosure-by-jacob-nail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blogs.lse.ac.uk/politicsandpolicy/climate-change-tra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hiles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1</Pages>
  <Words>10407</Words>
  <Characters>59320</Characters>
  <Application>Microsoft Office Word</Application>
  <DocSecurity>0</DocSecurity>
  <Lines>494</Lines>
  <Paragraphs>139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Akhilesh</dc:creator>
  <cp:keywords>5.1.1</cp:keywords>
  <dc:description/>
  <cp:lastModifiedBy>PissayBharath.AkhileshRao.s512295</cp:lastModifiedBy>
  <cp:revision>3</cp:revision>
  <dcterms:created xsi:type="dcterms:W3CDTF">2021-11-06T00:14:00Z</dcterms:created>
  <dcterms:modified xsi:type="dcterms:W3CDTF">2021-11-06T00:34:00Z</dcterms:modified>
</cp:coreProperties>
</file>