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single"/>
          <w:shd w:fill="auto" w:val="clear"/>
          <w:vertAlign w:val="baseline"/>
          <w:rtl w:val="0"/>
        </w:rPr>
        <w:t xml:space="preserve">Contact Info</w:t>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866943359375" w:line="263.36365699768066" w:lineRule="auto"/>
        <w:ind w:left="15.579986572265625" w:right="681.7889404296875" w:firstLine="6.76010131835937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Interpretation: Debaters must have a cite listing their contact information on the 2020-2021 NDCA LD wiki 30 minutes before their round.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78076171875" w:line="240" w:lineRule="auto"/>
        <w:ind w:left="7.259979248046875"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Violation: They didn’t cite contact info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88134765625" w:line="240" w:lineRule="auto"/>
        <w:ind w:left="12.46002197265625"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Standards –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88134765625" w:line="263.3630561828613" w:lineRule="auto"/>
        <w:ind w:left="13.76007080078125" w:right="0" w:firstLine="9.35989379882812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1] Pre round prep – it would be impossible to contact you before round, since I don’t know who to or your preferred contact – destroys preround prep because you could be breaking new, or making changes to your aff and I wouldn’t even know. Outweighs, since preround prep is a gateway issue to engagement.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79296875" w:line="263.3627414703369" w:lineRule="auto"/>
        <w:ind w:left="8.820037841796875" w:right="314.97802734375" w:firstLine="6.7599487304687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2] Clash – I could know more about your aff if I asked questions about it preround, which is key to indepth clash in round, otherwise you can get away with sneaky 1AR pivots.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8.7701416015625" w:line="280.6494140625" w:lineRule="auto"/>
        <w:ind w:left="13.50006103515625" w:right="268.14453125" w:firstLine="8.8400268554687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Education - Reducing clash and prep means I will not do as well and in turn not learn as much. No one would do debate if it wasn’t educational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523193359375" w:line="280.64990043640137" w:lineRule="auto"/>
        <w:ind w:left="14.02008056640625" w:right="450.6884765625" w:firstLine="8.3200073242187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Fairness - If aff gets an advantage before the round, there is no point for the neg to debate. No one would debate if it was not fair from the start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523193359375" w:line="280.64892768859863" w:lineRule="auto"/>
        <w:ind w:left="8.820037841796875" w:right="219.921875" w:firstLine="6.4999389648437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3] DTD] Dropping the debater is key - sets a precedent that you have to disclose even without being told which improves debate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45.5926513671875" w:firstLine="0"/>
        <w:jc w:val="right"/>
        <w:rPr>
          <w:rFonts w:ascii="Calibri" w:cs="Calibri" w:eastAsia="Calibri" w:hAnsi="Calibri"/>
          <w:b w:val="1"/>
          <w:i w:val="0"/>
          <w:smallCaps w:val="0"/>
          <w:strike w:val="0"/>
          <w:color w:val="000000"/>
          <w:sz w:val="52"/>
          <w:szCs w:val="52"/>
          <w:u w:val="none"/>
          <w:shd w:fill="auto" w:val="clear"/>
          <w:vertAlign w:val="baseline"/>
        </w:rPr>
      </w:pPr>
      <w:r w:rsidDel="00000000" w:rsidR="00000000" w:rsidRPr="00000000">
        <w:rPr>
          <w:rFonts w:ascii="Calibri" w:cs="Calibri" w:eastAsia="Calibri" w:hAnsi="Calibri"/>
          <w:b w:val="1"/>
          <w:i w:val="0"/>
          <w:smallCaps w:val="0"/>
          <w:strike w:val="0"/>
          <w:color w:val="000000"/>
          <w:sz w:val="52"/>
          <w:szCs w:val="52"/>
          <w:u w:val="none"/>
          <w:shd w:fill="auto" w:val="clear"/>
          <w:vertAlign w:val="baseline"/>
          <w:rtl w:val="0"/>
        </w:rPr>
        <w:t xml:space="preserve">DA – News Regulation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794677734375" w:line="240" w:lineRule="auto"/>
        <w:ind w:left="22.340087890625"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Prioritization is defined by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8935546875" w:line="264.2647361755371" w:lineRule="auto"/>
        <w:ind w:left="22.880096435546875" w:right="875.5206298828125" w:hanging="0.54000854492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Lexico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[“PRIORITIZATION English Definition and Meaning.” Lexico Dictionaries | English, Lexico Dictionaries, www.lexico.com/en/definition/prioritization.] // VS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107421875" w:line="240" w:lineRule="auto"/>
        <w:ind w:left="18.699951171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action or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process of deciding the relative importance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or urgency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of a thing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or things.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904296875" w:line="240" w:lineRule="auto"/>
        <w:ind w:left="22.340087890625"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Regulation is defined by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88134765625" w:line="264.2647361755371" w:lineRule="auto"/>
        <w:ind w:left="10.120086669921875" w:right="373.582763671875" w:firstLine="12.2200012207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Merriam Webster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[“Regulation Definition &amp;amp; Meaning.” Merriam-Webster, Merriam-Webster, www.merriam-webster.com/dictionary/regulation.] // VS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107421875" w:line="263.36451530456543" w:lineRule="auto"/>
        <w:ind w:left="7.920074462890625" w:right="324.67041015625" w:firstLine="10.77987670898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rule or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order issued by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 executive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authority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or regulatory agency of a government and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having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the force of law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484619140625" w:line="263.3624839782715" w:lineRule="auto"/>
        <w:ind w:left="13.50006103515625" w:right="269.67529296875" w:firstLine="8.8400268554687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Regulation is lexically impossible with prioritization bc prioritization enforces their reorientation of objectivity through the free press while regulation enforces through an authority of power like the government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240" w:lineRule="auto"/>
        <w:ind w:left="5.9600830078125"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This kills objectivity – regulation key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869140625" w:line="264.2647361755371" w:lineRule="auto"/>
        <w:ind w:left="13.2000732421875" w:right="1672.94189453125" w:hanging="3.339996337890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Wordpress 20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 Is Regulation of the Press Desirable?” Essays, 7 May 2020, studentgp.wordpress.com/2018/06/01/17-is-regulation-of-the-press-desirable/.] // VS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682861328125" w:line="263.2788848876953" w:lineRule="auto"/>
        <w:ind w:left="7.12005615234375" w:right="34.552001953125" w:firstLine="7.679901123046875"/>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(Introduction) The press, commonly known as the fourth estate, is an influential force in everyday life, and an ubiquitous information source. From consuming it, people get to know much more about events around the world. The first Freedom of the Press Act, a Swedish legislation, abolished the government’s role as a censor of printed matter, and allowed for the official activities of the government to be made public. This freedom of the press, of the media, essentially meant freedom of information for the masses. Yet, is regulation (in any form), desirable at the expense of this freedom, which could be argued as a basic human right? I believe it is desirable, but only to the extent that it is ultimately beneficial for the people. (R 1) Some say that regulation is not desirable, because it violates human rights. Freedom of information is part of Article 19 of the Universal Declaration of Human Rights, set by the United Nations (UN). Because every human has this right to access news whenever and wherever they wish to, regulation, by setting certain limitations and rules on what can or cannot be published, inherently will control the contents of the press and goes against this right. All content from the press should be made available without regulation; the ones who choose what to read or watch should be the individuals themselves, out of their own free will, and not any other party. The press (and media) is the neutral medium to transmit such information objectively, and should not be limited by regulated to only present some news only, or to be made inaccessible to the public. Hence, regulation, given that it inherently opposes human right, is undesirable.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 1) But, while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regulation may violate rights of viewers, but, if left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unchecked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(gone too far),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press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may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violate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rights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their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subjects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interest/news, especially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for sensationalism and hits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this case,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regulation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necessary (desirable), if done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objectively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independently, to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serve as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check to such journalism</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press is a business, and ultimately, for it to run it sometimes resorts to these insensitive, ruthless ways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get the news or scoops that will attract the masses, especially if left unregulated. For instance, in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incident of Princess Diana’s death in a car crash, the paparazzi who followed the car and her intoxicated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drunk chauffeur were the main causes of the tragedy. Furthermore, because she still remained 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popular and influential public figure with the masses even after her death, the press took advantage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that and continued exaggerated coverage of her death and inquests into the causes and circumstances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surrounding it. The British newspaper The Daily Express is one such publication that has been criticized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this. A 2006 report in The Guardian showed that the newspaper had mentioned her in numerous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40625762939453" w:lineRule="auto"/>
        <w:ind w:left="5.52001953125" w:right="20.482177734375" w:firstLine="15.379943847656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recent news stories, with headlines including “Perhaps Diana should have worn seatbelt”, “Diana inquiry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chief’s laptop secrets stolen”, “£250,000 a year bill to run Diana fountain” and “Diana seatbelt sabotage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probe”. Hence, in this case, regulation to prevent such insensitive coverage may be desirable. (S 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Furthermore, it is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unlikely for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publication to be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unbiased and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objective if left to its own devices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or its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own self-regulation, hence, some form of external regulation is necessary. Again, in the attempt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appeal to more viewers and gain a loyal following, they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may present news in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falsified, opinionated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way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This makes it more interesting and leaves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greater emotional impact 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their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audiences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who came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precisely for such content. Such press bias tends to be especially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prominent when associated with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politics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For instance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on the issue of climate change and global warming, the latest (fifth) IPCC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(Intergovernmental panel on Climate change) assessment report states that humans are most likely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responsible for global warming since 1951. 97% of peer-reviewed literature and climate scientists accept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this view; only 3% do not accept this consensus position. But,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study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conducted by Media Matters for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America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shows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that in stories about this report, rather than accurately reflect this consensus, select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media outlets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have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created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false perception of discord amongst climate scientists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Specifically,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politically conservative news outlets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like Fox News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(69%)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and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Wall Street Journal</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(50%) were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responsible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for most of the doubters, even though the presenters may have no background in climate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science. In the UK coverage of the IPCC report, again, the politically conservative Times, Daily Mail,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Telegraph gave the contradicting views disproportionately large coverages. In this case, regulation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ensure that accurate, objective information is presented to the masses is needed and hence desirable.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 2) Some argue that regulation is not desirable, especially in state-controlled media, because of corruption, governments forcefully use the press for their own advantage, and control the citizens. For instance, the 2016 World Press Freedom Index by Reporters Without Borders (RSF) showed that there has been a deep and disturbing decline in media freedom at both the global and regional levels. RSF reports that such is caused by “increasingly authoritarian tendencies of governments in countries such as Turkey and Egypt”, and “tighter government control of state-owned media”. Some governments do not hesitate to “suspend access to the Internet or even to destroy the premises, broadcast equipment or printing presses of media outlets they dislike.” These caused the infrastructure indicator to fall from 16% from 2013 to 2016. Instead of a free press that is also able to investigate on and serve as a check to the government, such hostile regulations prevent it from doing this, causing the press to end up as a tool that states can freely destroy and control for their own purposes. It is forced to suppress the truth of matters, unable to present what is truly important. Ultimately, this serves to support the state’s own authoritarian propaganda. Specifically, it kills two birds with one stone; they can then spread their own ideologies, while also keep the citizens uninformed, ensuring that power is not undermined by educated/informed citizens (who may rebel). Hence, in this light, when regulation is abused by states to control the press, information and the citizens in these unethical ways, it is undesirable, and press should remain free and independent. Advertisements REPORT THIS AD (S 3) While state-controlled press is undesirable, on the other end of the scale, if the press is left completely uncontrolled and presents everything it finds, such is also inevitably, undesirable. The press, as the fourth estate, has widespread influence on society.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As such, it has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 social responsibility to present what is acceptable within the boundaries of society, and hence,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regulation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needed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desirable). Specifically,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ensure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that there is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no showing of immoral, explicit,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extremist or radical ideas that may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potentially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affect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public</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Different people have different degrees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tolerance and reactions to such controversial news, so it should be regulated accordingly. For instance,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prevent children from seeing overly violent or explicit content, or the showing of hate speech, which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may lead to unnecessarily strong public reactions or outcries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As the phrase “some things are better left unsaid” goes, while the press and journalism do have the duty to investigate, find and present events/happenings around the world, if such instances add no positive value to the public’s understanding of the world, and only incite or evoke negative emotions or reactions, then perhaps there is need for regulation to phase these news out. In these situations, regulation then becomes desirable.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65.9393310546875" w:firstLine="0"/>
        <w:jc w:val="right"/>
        <w:rPr>
          <w:rFonts w:ascii="Calibri" w:cs="Calibri" w:eastAsia="Calibri" w:hAnsi="Calibri"/>
          <w:b w:val="1"/>
          <w:i w:val="0"/>
          <w:smallCaps w:val="0"/>
          <w:strike w:val="0"/>
          <w:color w:val="000000"/>
          <w:sz w:val="52"/>
          <w:szCs w:val="52"/>
          <w:u w:val="none"/>
          <w:shd w:fill="auto" w:val="clear"/>
          <w:vertAlign w:val="baseline"/>
        </w:rPr>
      </w:pPr>
      <w:r w:rsidDel="00000000" w:rsidR="00000000" w:rsidRPr="00000000">
        <w:rPr>
          <w:rFonts w:ascii="Calibri" w:cs="Calibri" w:eastAsia="Calibri" w:hAnsi="Calibri"/>
          <w:b w:val="1"/>
          <w:i w:val="0"/>
          <w:smallCaps w:val="0"/>
          <w:strike w:val="0"/>
          <w:color w:val="000000"/>
          <w:sz w:val="52"/>
          <w:szCs w:val="52"/>
          <w:u w:val="none"/>
          <w:shd w:fill="auto" w:val="clear"/>
          <w:vertAlign w:val="baseline"/>
          <w:rtl w:val="0"/>
        </w:rPr>
        <w:t xml:space="preserve">DA - Populism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797119140625" w:line="240" w:lineRule="auto"/>
        <w:ind w:left="14.54010009765625"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Objectivity increases fake news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8935546875" w:line="263.85111808776855" w:lineRule="auto"/>
        <w:ind w:left="12.100067138671875" w:right="313.44970703125" w:firstLine="10.2400207519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Napoli 21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[Philip M. Napoli, educator at the Sanford School of Public Policy at Duke University, 03-02-2021, “Back from the dead (again): The specter of the Fairness Doctrine and its lesson for social media regulation,” Wiley Online Library,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37890625" w:line="240" w:lineRule="auto"/>
        <w:ind w:left="20.89996337890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https://sci-hub.se/https://onlinelibrary.wiley.com/doi/abs/10.1002/poi3.253]/Kankee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832763671875" w:line="263.3169651031494" w:lineRule="auto"/>
        <w:ind w:left="6.959991455078125" w:right="15.882568359375" w:firstLine="10.879974365234375"/>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Fairness, balance, and false equivalency Finally, it essential to address the problematic broader principle that underlies any governmental or voluntary efforts to impose fairness or balance requirements on media gatekeepers.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biggest problem with the Fairness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Doctrine is what it does to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our conception of journalism and to the notion of how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responsible gatekeeping</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works. Over the past few years,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there has been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substantial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amount of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criticism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heaped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upon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news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media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engaging in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false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equivalence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that is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giving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equal attention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competing claims on different sides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the political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spectrum,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regardless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of 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objective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validity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competing claims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(see, e.g., Spayd, 2016).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This sort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uncritical</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nonevaluative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approach to journalism</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to gatekeeping more broadly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simply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is not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right path to cultivating an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informed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citizenry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this environment of nearly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unprecedented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political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polarization and disinformation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Institutionalizing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such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 model allows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falsity</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be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legitimized</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by being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presented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alongside truth</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It creates a system where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demands of fairness and balance neuter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journalists'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other gatekeepers'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ability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responsibility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differentiate fact from fiction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truth from conspiracy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theories and hoaxes. Consider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for instance, recent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research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focusing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content curation practices of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Google News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(Kawakami et al., 2020). This study found that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Because there are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few</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right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 leaning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publications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than center 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left‐leaning ones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maintain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this ‘fair’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balance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hyper‐</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 partisan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far‐right news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sources of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low trust</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receive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more visibility</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than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some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news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sources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that are more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familiar to and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trusted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by the public</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(Kawakami et al., 2020, p. 59). Such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findings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help to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empirically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demonstrate the dangers of the application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Fairness Doctrine‐ like principles in the governance of digital platforms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as such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approaches typically lead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disproportionate and unwarranted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(from an informed citizenry standpoint)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prominence of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sources that are more likely to disseminate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disinformation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This critical gatekeeping function is more valuable than everin today's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vast and complex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information ecosystem</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where distinguishing legitimate from illegitimate sources of news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and information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is more challenging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for the end user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than it has ever been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where efforts by bad actors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manipulate social media platforms have become commonplace and increasingly sophisticated</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Trump White House's (2020) executive order contended that social media platforms should operate as “passive bulletin boards.” They have virtually never operated in this way; nor should they.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Even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those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platforms that have marketed themselves as completely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unfiltered forums for public discourse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e.g., Parler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operate under a number of explicit content curation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moderation guidelines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ironically,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have been found to be engaging in editorial decision‐making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geared toward filtering out particular political viewpoints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(Lerman, 2020). Any efforts at content‐based regulation of social media platforms need to move beyond the notion of fairness—or, at the very least decouple the notion of fairness from the notion of balance. Fairness and balance are not the same thing. There is a degree of passivity, of a lack of judgment, in the notion of balance that is not present to the same degree in the notion of fairness. A news story can be fair without necessarily being balanced if, in the fair and objective judgment of the journalist, giving greater prominence to a discredited or extreme viewpoint would misinform the public. Similarly, if a digital platform is systematically and objectively applying criteria to individual posts or accounts that result in one political perspective's posts being taken down or fact‐checked more than another's, this can be seen as the platform behaving fairly. The unbalanced outcome is not a reflection of unfairness on the part of the platform. It is a reflection of the behavior of the speakers. Frustratingly, this is a position that the representatives of the various digital platforms have refrained from expressing in any of the many instances in which they have been called before Congress and grilled about their bias against conservative viewpoints. As one recent reconsideration of the Fairness Doctrine noted, contemporary concerns should focus on “greater accuracy and completeness, but</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not</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balance” (Vandenbergh, 2020, p. 815). As one of the growing number of critics of the notion of balance in journalism has noted, “Although appealing on the surface,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balance can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easily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manipulated</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create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false sense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of equivalency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(Vandenbergh, 2020, p. 815). Along these lines, some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critics of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airness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D</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octrine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noted</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0393295288086" w:lineRule="auto"/>
        <w:ind w:left="6.959991455078125" w:right="22.94189453125" w:firstLine="0.96008300781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that it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led to an emphasis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on the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presentation of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extremes of controversy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(Bolton, 1987, pp. 818–819).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Neither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policy nor professional practice should, in the pursuit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fairness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or “balance,”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prioritize opposing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viewpoints independently of any concerns about accuracy or truthfulness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Unfortunately, many of today's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advocates for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fairness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content curation and moderation practices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of social media platforms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appear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concerned first and foremost with the availability of extreme viewpoints independent of whether they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have any grounding in verifiable fact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This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strategic conflation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diversity and falsity needs to be resisted</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Passivity does not equal fairness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and so in this regard, what Republican policymakers are calling for is a far cry from the principles of the Fairness Doctrine which specifically extended protections to “all responsible positions on matters of sufficient importance to be afforded radio time” and to “the various positions taken by the responsible groups” (Federal Communications Commission, 1949, pp. 1250–1251, emphasis added). The term responsible seems particularly relevant to the current environment, in light of contemporary challenges related to hate speech and disinformation. The Fairness Doctrine's approach to gatekeeping did not—at least in theory—involve broadcasters serving as passive conduits; and so any current efforts to impose more “fairness” upon social media platforms that are ultimately about converting these platforms to passive or uncritically balanced conduits misrepresent what fairness should mean in regulatory approaches to media gatekeeping, as well as in the voluntary gatekeeping practices of news organizations and digital platforms. CONCLUSION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893310546875" w:line="240" w:lineRule="auto"/>
        <w:ind w:left="22.340087890625"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Fake news increases populism worldwide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8935546875" w:line="240" w:lineRule="auto"/>
        <w:ind w:left="22.340087890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ECPS 20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[“Fake News.” ECPS, 27 Dec. 2020, www.populismstudies.org/Vocabulary/fake-news/.] // VS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01904296875" w:line="263.3053779602051" w:lineRule="auto"/>
        <w:ind w:left="6.959991455078125" w:right="25.1904296875" w:firstLine="10.879974365234375"/>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Fake news (also known as junk news, pseudo-news, or hoax news) is a form of news consisting of deliberate disinformation or hoaxes spread via traditional news media or online social media. Digital news has brought back and increased the usage of fake news, or yellow journalism. The news is then often reverberated as misinformation in social media but occasionally finds its way to the mainstream media as well. Fake news is written and published usually with the intent to mislead in order to damage an agency, entity, or person, and/or gain financially or politically, often using sensationalist, dishonest, or outright fabricated headlines to increase readership. Similarly, clickbait stories and headlines earn advertising revenue from this activity. The relevance of fake news has increased in post-truth politics. For media outlets, the ability to attract viewers to their websites is necessary to generate online advertising revenue. Easy access to online advertisement revenue, increased political polarization and the popularity of social media, primarily the Facebook News Feed, have all been implicated in the spread of fake news, which competes with legitimate news stories. Hostile government actors have also been implicated in generating and propagating fake news, particularly during elections. Fake news undermines serious media coverage and makes it more difficult for journalists to cover significant news stories. An analysis by BuzzFeed found that the top 20 fake news stories about the 2016 US presidential election received more engagement on Facebook than the top 20 election stories from 19 major media outlets. The term “lying press” is at times used to cast doubt upon legitimate news from an opposing political standpoint. During and after his presidential campaign and election, Donald Trump popularized the term “fake news” in this sense, regardless of the truthfulness of the news, when he used it to describe the negative press coverage of himself. In part, as a result of Trump’s misuse, the term has come under increasing criticism, and in October 2018 the British government decided that it will no longer use the term because it is “a poorly-defined and misleading term that conflates a variety of false information, from genuine error through to foreign interference in democratic processes.”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According to Greg Nielsen,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fake news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populist movements that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appear to hold the fate of democracy hostage are urgent concerns around the world. “The flight from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liberal democracy toward oligarchy has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spread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out from the unexpected results of the 2016 American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presidential elections bringing in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wave of reactionary populism and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beginning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left populist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counter movement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phenomenon of fake news is often explained in terms of opposition public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relations strategies and geopolitics that shift audiences toward a regime of post-truth where emotion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said to triumphs over reason, computational propaganda over common sense, or sheer power over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knowledge,” wrote Nielsen. Like Nielsen, numbers of pundits assessed that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fake news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has undeniably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been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biased in favor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populist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or anti-establishment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parties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As politically charged misinformation has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been proliferating online, it is no wonder that many have been questioning whether the spread of fake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news has affected the results of recent elections, contributing to the growth of populist party platforms.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According to an article by Michele Cantarella and Nicolò Fraccaroli, in the US, Trump voters were more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likely to be exposed and believe to misinformation.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Ital</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)ian context, these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findings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show</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have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been replicated in a recent report from the financial newspaper Il Sole 24 Ore,1 where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likelihood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believing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sharing so-called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fake news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was found to be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higher for voters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populist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MoVimento 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Stelle and Lega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than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for voters of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other parties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Italy, not only does the consumption of fake news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appear to be linked with populism, but the content of the overwhelming majority of pieces of</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39953422546387" w:lineRule="auto"/>
        <w:ind w:left="0" w:right="14.9365234375" w:firstLine="20.899963378906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misinformation also displays an obvious anti-establishment bias. On the other hand, the Reuters Digital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News Report in 2018 showed that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Turkey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ranks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first 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list of countries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with</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where people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complain about completely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made-up stories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study researched how fake news is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helping facilitate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rise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populism</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Turkey.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Populist politicians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generally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consider fake news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as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valuable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propaganda tool</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for their political interests,” wrote Harun Güney Akgül in an article and added that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“There is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plenty of fake news aired by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pro-government media</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Therefore, the Turkish government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emerging as a suspect behind the fake news cycle. The fact is that most of the fake news is published for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benefit of the government. Research shows that, paradoxically, President Recep Tayyip Erdogan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regarded as one of the most important populist politicians in the world. These two different indicators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can be valuable data in revealing the relationship between fake news and populist politicians.”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To Akgül, today “pool media” has become a term that symbolizes media that publishes broadcast pro-government stories. Pool media is crucial for making fake news because it is produced by the government. After that, this news is served to the pool media and most of the time and all newspaper use the same headline and text. Bots use this fake news for the next step. Bots are the accounts that are controlled en masse from a central point. According to Kerem Sözeri, this generally works with this way in Turkey; so instead of equal participation in the social media, “they amplify their owner’s agenda.” “According to various sources, the AKP has established troll troops, nearly six thousand. Finally, the fake news spreads to a broad mass of society as if they are reliable news. Fake news is used in a lot of different ways by the Turkish government. The government sometimes organizes protests to oppose social movements by producing misinformation. Turkish government is creating fake stories or misinformation with the help of social media accounts. It was discovered that lots of pro-Erdogan websites were producing fabricated news. Bosphorus Global is just an important one of such pro-Erdogan websites,” wrote Akgül.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Akgül’s article, with the new populist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wave in Europe and America, people have started talking about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fake news and populism</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one entity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example,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Le Monde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one of the leading French newspapers, identified and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corrected 19 lies made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Marine Le Pen,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extreme-right candidate who reached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runoff of the 2017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French presidential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election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during her televised debate against Emmanuel Macron”. Akgül underlined the fact that fake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news is produced without ethical elements, although there was a code of ethics in media. “Principles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journalism are to ensure that citizens have access to the right information and are protected against fake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news. There are hundreds of codes of conduct, charters, and statements made by media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professional groups outlining the principles, values, and obligations of the craft of journalism,” he wrote.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Akgül wrote populist leaders caused polarization by playing with social values. Otherwise, polarization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very important for using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fake news</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They tend to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create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autocratic structure with false accusations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against democracy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decline of democratic values following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victories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for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populist leaders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e.g.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Brexit campaigners, Trump’s controversial election victory and the rise of Jair Bolsonaro is a crucial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power behind the populist movement</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“Since the inception of social media, many populist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governments have learned how to control the new public sphere and its digital ecology. Perhaps,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misinformation is one of the best tools for them within social media. Brexit and Trump’s controversial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election victory were a significant triumph for populist politicians</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highlight w:val="cyan"/>
          <w:u w:val="singl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Trump</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his election victory is an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important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example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fake news and populism.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Following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2016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election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according to a database,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115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pro-Trump fake stories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were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shared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on Facebook a total of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30 million times and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41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pro-Clinton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fake-stories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have been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shared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 total of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7.6 million times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said Akgül.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On the other hand, right-wing populists, according to an article by Michael Hameleers, are not only attributing blame to the political elites, but increasingly vent anti-media sentiments in which the mainstream press is scapegoated for not representing the people. To his article, in an era of post-truth relativism, ‘fake news’ is increasingly politicized and used as a label to delegitimize political opponents or the press. To better understand the affinity between disinformation and populism, Hameleers conceptualizes two relationships between these concepts: i) blame attributions to the dishonest media as part of the corrupt elites that mislead the people; and ii) the expression of populist boundaries in a people-centric, anti-expert, and evidence-free way. The results of a comparative qualitative content analysis conducted by Hameleers in the US and Netherlands indicate that the political leaders Donald Trump and Geert Wilders blame legacy media in populist ways by regarding them as part of the corrupt and lying establishment. He said that “Compared to left-wing populist and mainstream politicians, these politicians are the most central players in the discursive construction of populist disinformation. Both politicians bypassed empirical evidence and expert knowledge whilst prioritizing the people’s truth and common sense at the center stage of honesty and reality. These expressions resonated with public opinion on Facebook, although citizens were more likely to frame mis- and disinformation in terms of ideological cleavages. These findings have important implications for our understanding of the role of populist discourse in a post-factual era.”</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36365699768066" w:lineRule="auto"/>
        <w:ind w:left="13.50006103515625" w:right="796.8756103515625" w:firstLine="9.61990356445312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1] Populist leaders kill global climate action – denialism, oversimplification, and cooperation failures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79296875" w:line="263.85111808776855" w:lineRule="auto"/>
        <w:ind w:left="12.53997802734375" w:right="106.70166015625" w:firstLine="2.00012207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Calland 20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[(Richard, Associate Professor in Public Law, University of Cape Town)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Countering climate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denialism requires taking on right-wing populism</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Here’s how” The Conversation, February 12, 2020] MCM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8837890625" w:line="263.4130382537842" w:lineRule="auto"/>
        <w:ind w:left="6.959991455078125" w:right="9.598388671875" w:firstLine="10.87997436523437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 a complex world facing complex problems,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it is seductive for politicians to identify a single culprit (like immigrants)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or an evil force (like universal healthcare) to blame for the erosion of society, the economy, and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welfare of the masses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This is hardly ever true, but it is compelling. Take the bewilderingly complicated set of relationships between food, energy, urban infrastructure, and exponential demographic growth and change (at least in the developing world).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Climate change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its effects 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perhaps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the epitome of a complex issue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interlinked social, political, and physical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forces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That makes it an easy target for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this sort of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denialism</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So,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populism</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ends up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deny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ing not just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science of climate change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but also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the complexity of the entire issue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which is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critical for both</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diagnosing the problem and determining the prognosis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the prescription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Populism</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 strips issues of</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nuance, and</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thereby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obstructs progress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 2019 study mapping the climate agendas of right-wing populist parties in Europe contains some revealing evidence: two thirds of right-wing populist members of the European Parliament “regularly vote against climate and energy policy measures”. Half of all votes against resolutions on climate and energy in the European Parliament come from right-wing populist party members.</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21 right-wing populist parties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analysed,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seven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were found to</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deny climate change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anthropogenic causes, and negative consequences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According to estimates based on the World Resources Institute’s global greenhouse-gas emissions data, about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30% of</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global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emissions come from countries with populist leaders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At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very moment when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global coop</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eration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is essential if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climate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action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be effective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many of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leaders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these right-wing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populist forces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are trying to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dismantle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or weaken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multilat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eral organisations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such as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United Nations or the European Union.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These political groups threaten to derail progress on the global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response to climate change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and on new thinking about how to rewire the economy in pursuit of a more sustainable world. More hopefully, as grassroots organisations emerge as a potentially strong, countervailing force, the trick will be to effectively connect these movements to matters of global social justice. They should also be given enough coherence to be effective. Thus, again, shifting the lens for the climate crisis away from an environmental preoccupation towards human development and social justice. For example, how can Thunberg and the student strike movement in the global north connect with the 1.6 million children that are displaced in Malawi, Zimbabwe, and Mozambique from cyclones? Such connections need to be made to turn these nascent movements into powerful advocates for climate justice. Tipping the scale Regardless of whether the political will needed take transformational action to drastically reduce carbon emission and adapt economies and societies, especially in the global South, will be summoned by 2030, it is clear that by the end of this century life on earth will be very different to how it is now. It will certainly be more difficult and dangerous. This applies to everyone, but especially the poorest and most vulnerable members of a human society that is set to peak at around 9,8 billion by 2050 (up from the current 7,8bn). This is the human development challenge for sub-Saharan Africa. It’s not all doom and gloom. There are huge opportunities amid the grave threats.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 first step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responding appropriately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individually and collectively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is understanding that the challenge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multi-dimensional</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Only then can a multi-dimensional strategy be executed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across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sectors and across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national boundaries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But it is likely that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the greatest impediment to taking action</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will not be technological know-how or even raising the money required. Instead it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will be the lack of enough political will, given the obstructionism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right-wing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populists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in power</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around the globe. Hence, a political struggle will need to be won. And the fight for climate justice in the face of right-wing populist climate denialism is a titanic one.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Trump-like trajectories into the “post-truth”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world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climate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change denial</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charged by the amplifying impact of social media,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distract from and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obstruct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the necessary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action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Yet despite its flaws, the digital age presents a huge opportunity to impose a counter-narrative, and for recruiting new activists.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62738037109375" w:line="263.6073303222656" w:lineRule="auto"/>
        <w:ind w:left="8.13995361328125" w:right="69.180908203125" w:firstLine="1.720123291015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Warming causes extinction – positive feedback loops means adaptation is impossible Ng ’19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3631992340088" w:lineRule="auto"/>
        <w:ind w:left="6.959991455078125" w:right="31.290283203125" w:firstLine="4.960021972656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Catastrophic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climate change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Though by no means certain, CCC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causi</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ng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global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extinction</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is possible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due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interrelated factors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non‐linearity</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cascading effects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positive feedback</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multiplicative factors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critical thresholds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tipping points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(e.g. Barnosky and Hadly, 2016; Belaia et al., 2017; Buldyrev et al., 2010; Grainger, 2017; Hansen and Sato, 2012; IPCC 2014; Kareiva and Carranza, 2018; Osmond and Klausmeier, 2017; Rothman, 2017; Schuur et al., 2015; Sims and Finnoff, 2016; Van Aalst, 2006).7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possibly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imminent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tipping point could be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 the form of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an abrupt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ice sheet collapse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[that] could cause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rapid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sea level rise’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(Baum et al., 2011, p. 399).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There are many avenues for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positive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feedback</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 global warming, including: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replacement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ice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sea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liquid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ocean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surface from melting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reduces the reflection and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increases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absorption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of sunlight, leading to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faster warming</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drying of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forests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from warming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increases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forest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fires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release of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more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carbon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and higher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ocean temp</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erature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may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lead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release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methane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trapped under the ocean floor,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producing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runaway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global warming</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Though there are also avenues for negative feedback, the scientific consensus is for an overall net positive feedback (Roe and Baker, 2007). Thus, the Global Challenges Foundation (2017, p. 25) concludes,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The world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currently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completely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unprepared</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envisage,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even less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deal with</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consequences of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CCC’</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threat of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sea‐level rising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from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global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warming is well known, but there 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also other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likely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more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imminent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threats to 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survivability of mankind</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and other living things. For example, Sherwood and Huber (2010) emphasize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adaptability limit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climate change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due to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heat stress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from high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environmental wet‐bulb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temperature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They show that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‘even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modest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global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warming could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expose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large fractions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the [world]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population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unprecedented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heat stress’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 9552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that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with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substantial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global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warming, ‘the area of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land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rendered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uninhabitable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by heat stress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would dwarf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that affected by rising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sea level’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 9555,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mak</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ing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extinction</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much more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likely</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relatively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moderate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damages estimated by most integrated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assessment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models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unreliably low</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While imminent extinction is very unlikely and may not come for a long time even under business as usual, the main point is that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 cannot rule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it out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Annan and Hargreaves (2011, pp. 434–435) may be right that there is ‘an upper 95 per cent probability limit for S [temperature increase]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to lie close to 4°C, and certainly well below 6°C’. However,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probabilities of 5 per cent, 0.5 per cent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0.05 per cent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even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0.005 per cent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of excess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ive warming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resulting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extinction probabilities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cannot be ruled out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are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unacceptable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Even if there is only a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1 per cent probability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that there is 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time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bomb in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airplane, you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probably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want to change your flight. Extinction of 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whole world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more important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avoid by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literally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trillion times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7547607421875" w:line="240" w:lineRule="auto"/>
        <w:ind w:left="15.579986572265625"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2] Populism threatens democracy and global security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802001953125" w:line="265.1667594909668" w:lineRule="auto"/>
        <w:ind w:left="19.70001220703125" w:right="410.46875" w:firstLine="2.64007568359375"/>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Bergmann 18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Max Bergmann (senior fellow at the Center for American Progress), Carolyn Kenney, and Trevor Sutton, 11/2/2018, The Rise of Far-Right Populism Threatens Global Democracy and Security, Center for American Progress.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272216796875" w:line="263.3632278442383" w:lineRule="auto"/>
        <w:ind w:left="5.380096435546875" w:right="18.35205078125" w:firstLine="3.21990966796875"/>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We’ve seen this before. Bolsonaro’s rise to power is only the latest chapter in a global resurgence of right-wing, illiberal populism.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Far-right populist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parties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across Europe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have seen a surge in public approval</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making parliamentary gains in 15 of the 27</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EU member countries over the past two election cycles. </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Far-right parties made the most significant gains in Italy, Poland, Slovenia, Slovakia, Germany, Denmark, Sweden, and Estonia, winning 5 percent more in vote shares. Additionally, the right-wing Fidesz party cemented its control over Hungarian politics with 49.3 percent of the vote shares in their April 2018 election, even though their vote share only increased by 4.4 percent from 2014 to 2018.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Simultaneously, public support for democracy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many countries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has declined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—with the exception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Western democracies, where support has rebounded in recent years.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Far-right parties and authoritarian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demagogues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that have succeeded in gaining power at the national level—such as in Hungary, Poland,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Turkey, the Philippines, the United States, and, now, Brazil—have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wasted no time in undermining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democratic institutions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norms. Unsurprisingly, according to V-Dem Institute’s 2018 liberal democracy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index,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these countries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are among those that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have seen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greatest democratic backsliding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the past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few years. It is entirely possible—and even expected—that right-wing populists will seek to roll back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democratic norms and institutions once in power in order to entrench their authority and quash political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opposition</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Turkish President Recep Tayyip Erdogan, Hungarian Prime Minister Viktor Orbán, Poland’s Law and Justice party, and even U.S. President Donald Trump have already demonstrated this.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Once this degradation of democracy has been set in motion, it is a steep and</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5671882629395" w:lineRule="auto"/>
        <w:ind w:left="10.55999755859375" w:right="77.481689453125" w:firstLine="2.64007568359375"/>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slippery slope from illiberal democracy to outright authoritarianism</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President Erdogan’s wholesale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purge of the civil service and judiciary and his extended rule by decree under state of emergency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illustrate how this is already occurring in Turkey. The rise of openly illiberal candidates and parties 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democracies and the decline in support for democracy—particularly in younger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democracies—</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represents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major global crisis that requires sustained U.S. commitment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international cooperation to reverse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This is particularly notable when combined with the fact that there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has been a disturbing increase in democratic backsliding around the world, including in the United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States. This should be a huge wake-up call for liberal democratic leaders.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Global and U.S. security is at risk This democratic backsliding is a threat to global security.</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Nondemocracies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are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more prone to violence and war; more likely to stoke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crises and confrontation;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in many cases,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more fiercely opposed to</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collective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global responses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shared concerns such as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climate change and migration</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This is especially the case for far-right, illiberal regimes, which typically thrive on xenophobic paranoia, bellicosity, and a disavowal of any form of global cooperation in favor of a blunt, country-first approach to international affairs.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584228515625" w:line="263.3561611175537" w:lineRule="auto"/>
        <w:ind w:left="14.02008056640625" w:right="660.8526611328125" w:firstLine="8.3200073242187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Democratic governance stops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nuclear transition wars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with</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Russia</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and</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China</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AND drives global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technological innovation-</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--extinction.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969970703125" w:line="263.6945343017578" w:lineRule="auto"/>
        <w:ind w:left="14.080047607421875" w:right="331.15234375" w:firstLine="8.2600402832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Kolodziej ’17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5794677734375" w:line="263.3627414703369" w:lineRule="auto"/>
        <w:ind w:left="5.52001953125" w:right="6.7333984375" w:hanging="1.3000488281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Rise of a Global Society Let me first sketch the global democratic project for global governance as a point of reference. We must first recognize that globalization has given rise to a global society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first time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evolution of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human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species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 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now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stuck with each other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seven and half billion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people today —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nine to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ten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by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2050</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all</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super connected</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interdependent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 greater or lesser measure, humans are mutually dependent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on each other in the pursuit of their most salient values, interests, needs, and preferences —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concerns about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personal, community, and national</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security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sustainable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economic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growth</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protection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environment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equitable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distribution</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globe’s material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wealth, human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rights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even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validation of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their personal and social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identities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by others. Global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warming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is 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metaphor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this morphological social change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 the human condition.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All</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humans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are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implicated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looming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Anthropogenic-induced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disaster</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exhausts of billions of automobiles, the methane released in fracking for natural gas, outdated U.S. coal-fired power plants and newly constructed ones in China. Even the poor farmer burning charcoal to warm his dinner is complicit. Since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interdependence surrounds, ensnares, and binds us as a human society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dilemma confronting the world’s diverse and divided populations is evident: 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expanding scope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as well as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deepening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accumulating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thickening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interdependencies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globalization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urge global government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But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Kantian ideal of universal governance is beyond the reach of the world’s disparate peoples.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They are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profoundly divided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by religion, culture,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language, tribal, ethnic and national loyalties as well as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by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class, social status, race, gender, and sexual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orientation. How have the democracies responded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to this dilemma? How have they attempted to reconcile the growing interdependence of the world’s disputing peoples and need for global governance? What do we mean by the governance of a human society?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working,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legitimate government</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of a human society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requires simultaneous responses to three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competing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imperatives: Order, Welfare, and Legitimacy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While the forms of these OWL imperatives have differed radically over the course of human societal evolution,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constraints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remain predicable of all human societies if they are to replicate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themselves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flourish over time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OWL imperatives are no less applicable to a global society. 1.</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Order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refers to a society’s investment of awesome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material power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 an individual or body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arbitrate and resolve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value, interest, and preference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conflicts, which cannot be otherwise resolved by non-violent means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Hobbesian problematic. 2.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Welfare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imperative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refers to the necessity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of humans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eat, drink, clothe, and shelter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3631992340088" w:lineRule="auto"/>
        <w:ind w:left="6.959991455078125" w:right="16.6162109375" w:firstLine="1.6000366210937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we have the Marxian-Adam Smith problematic. 3.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Legitimacy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is no less a form of governing power and authority, independent of the Order and Welfare imperatives. Either by choice, socialization, or coerced acquiescence,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populations acknowledge a regime’s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governing authority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their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obligation to submit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to its rule. Here arises the Rousseaunian problematic. 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 The Democratic Project 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 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Internet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cell phones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iPhones, or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miracle cures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These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products of 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iron triangle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global democratic state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academic and non-profit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research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centers,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corporations. It is a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myth</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that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Market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System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did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all</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this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alone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Fueled by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increasing material wealth, the democratic global state was afforded the means to become 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Safety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Net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state,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providing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ucation,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health</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social security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leisure and recreation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 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 As for the imperative of Legitimacy, the social compacts of the democracies affirmed Rousseau’s conjecture that all humans are free and therefore equal. Applied to elections each citizen has one vote.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Democratic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regimes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are also obliged to submit to the rule of law, to conduct free and fair elections, to honor majority rule while protecting minority rights, and to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promote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human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rights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at home and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abroad</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Authoritarian Threat to the Democratic Project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democratic project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global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governance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now</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 at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risk</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Let’s start with the challenges posed by authoritarian regimes, with Russia and China in the lead. Both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Russia and China would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rest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global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governance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on Big Power spheres of influence. Both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would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assume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hegemonic status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 their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respective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regions, asserting their versions of 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Monroe Doctrine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Their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regional hegemony would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then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leverage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their claim to be global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Big Powers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Moscow and Beijing would then have an equal say with the United States and the West in sharing and shaping global governance.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Russo-Chinese global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system</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of Order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would ascribe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to Russia and China governing privileges not accorded to the states both aspire to dominate.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Moscow and Beijing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would enjoy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unconditional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recognition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their state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sovereignty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territorial integrity, and non-interference in their domestic affairs,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but they would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reserve to themselves the right to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intervene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domestic and foreign affairs of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states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and peoples under their tutelage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 pursuit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their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hegemonic interests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President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Putin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has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announced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that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Russia’s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imperialism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encompasses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millions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of Russians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living in the former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republics of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Soviet Union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Russia contends that Ukraine and Belarus also fall under Moscow’s purported claim to historical sovereignty over these states.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Forceful re-absorption of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Crimea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control over eastern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Ukraine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are viewed by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President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Putin as Russia’s historical inheritances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Self-determination is not extended to these states or to other states and peoples of the former Soviet Union. Moscow rejects their right to freely align, say, with the European Union or, god forbid, with NATO. In contrast to the democratic project, universal in its reach,</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Russo-Chinese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conception of a stable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global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order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rests 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more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tenuous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and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conflict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-prone ethno-</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national foundations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Russia’s proclaimed enemies are the United States and the European Union. Any means that undermines the unity of these entities is viewed by Moscow as a gain.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The endgame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is 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poly-anarchical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interstate system</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potentially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war-prone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as the Eurocentric system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before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after</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World War I</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but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now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populated by states with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nuc</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lear weapon</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Global politics becomes a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zero-sum</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game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Moscow has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no compunctions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about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corrupting</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electoral processes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democratic states,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conducting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threaten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ing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military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exercises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along NATO’s east border, or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violating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more than 30-year old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treaty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ban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deployment of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Intermediate-Range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missile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launcher</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capable of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firing</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nuclear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weapons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Nothing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less than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dissolution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of the democratic project is Moscow’s solution for global Order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China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also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seeks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4224510192871" w:lineRule="auto"/>
        <w:ind w:left="5.52001953125" w:right="50.17822265625" w:firstLine="15.379943847656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revision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of the global Order.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It declares sovereignty over 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South China Sea</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Rejected is The Hague Tribunal’s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dismissal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of this claim.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Beijing continues to build artificial islands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as military bases in the region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assert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its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control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over these troubled waters. If it could have its way, China would decide which states and their naval vessels, notably those of the United States, would have access to the South China Sea. Where Moscow and Beijing depart sharply are in their contrasting responses to the Welfare imperative.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Moscow has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no solution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other than to use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its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oil and gas resources as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instruments of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coercive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diplomacy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and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weaken or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dismantle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existing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Western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alliances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international economic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institutions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Russianspeaking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 Where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Moscow and Beijing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do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converge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is in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fashioning their responses to the Legitimacy imperative. They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repudiate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Western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liberal democracy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Both reject criticisms of</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their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human rights abuses as interventions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into their domestic affairs.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Dissidents are harassed, incarcerated, or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in some instances,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assassinated</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Journalists are co-opted, selfcensored, silenced, or imprisoned. Social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media is state controlled</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Both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Putin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regime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 the Chinese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Communist Party monopolize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public narratives evaluating governmental policy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Whether either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these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authoritarian responses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to the Legitimacy imperative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will survive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remains to be seen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sectPr>
      <w:pgSz w:h="15840" w:w="12240" w:orient="portrait"/>
      <w:pgMar w:bottom="1509.775390625" w:top="1432.3828125" w:left="1435.5999755859375" w:right="1405.2612304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