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2E1B9" w14:textId="05EF80AF" w:rsidR="009832D0" w:rsidRDefault="009832D0" w:rsidP="0014293B">
      <w:bookmarkStart w:id="0" w:name="_Hlk93132516"/>
    </w:p>
    <w:p w14:paraId="5AF429F0" w14:textId="77777777" w:rsidR="009832D0" w:rsidRDefault="009832D0" w:rsidP="0014293B"/>
    <w:p w14:paraId="1F2A7F18" w14:textId="77777777" w:rsidR="009832D0" w:rsidRPr="0014293B" w:rsidRDefault="009832D0" w:rsidP="0014293B"/>
    <w:p w14:paraId="1418BD49" w14:textId="36B7ECAA" w:rsidR="00202045" w:rsidRPr="00A802C8" w:rsidRDefault="00202045" w:rsidP="00202045">
      <w:pPr>
        <w:pStyle w:val="Heading1"/>
      </w:pPr>
      <w:r w:rsidRPr="00D50855">
        <w:lastRenderedPageBreak/>
        <w:t xml:space="preserve">1AC – </w:t>
      </w:r>
      <w:r>
        <w:t>India</w:t>
      </w:r>
    </w:p>
    <w:p w14:paraId="14226653" w14:textId="77777777" w:rsidR="00202045" w:rsidRPr="00D50855" w:rsidRDefault="00202045" w:rsidP="00202045">
      <w:pPr>
        <w:pStyle w:val="Heading3"/>
        <w:rPr>
          <w:rFonts w:cs="Arial"/>
        </w:rPr>
      </w:pPr>
      <w:r w:rsidRPr="00D50855">
        <w:rPr>
          <w:rFonts w:cs="Arial"/>
        </w:rPr>
        <w:lastRenderedPageBreak/>
        <w:t>1AC – Plan</w:t>
      </w:r>
    </w:p>
    <w:p w14:paraId="06BC389A" w14:textId="77777777" w:rsidR="00202045" w:rsidRDefault="00202045" w:rsidP="00202045">
      <w:pPr>
        <w:pStyle w:val="Heading4"/>
        <w:rPr>
          <w:rFonts w:cs="Arial"/>
        </w:rPr>
      </w:pPr>
      <w:r w:rsidRPr="00D50855">
        <w:rPr>
          <w:rFonts w:cs="Arial"/>
        </w:rPr>
        <w:t xml:space="preserve">Plan: The Republic of India should ban the appropriation of outer space by private entities.  </w:t>
      </w:r>
    </w:p>
    <w:p w14:paraId="7DD41321" w14:textId="77777777" w:rsidR="00202045" w:rsidRDefault="00202045" w:rsidP="00202045">
      <w:pPr>
        <w:pStyle w:val="Heading4"/>
      </w:pPr>
      <w:r>
        <w:t>The plan is enforced both internationally with UNCOPUOS and domestically through enforcement and liability regimes – solves best</w:t>
      </w:r>
    </w:p>
    <w:p w14:paraId="4BEED91E" w14:textId="77777777" w:rsidR="00202045" w:rsidRPr="00633B9A" w:rsidRDefault="00202045" w:rsidP="00202045">
      <w:pPr>
        <w:pStyle w:val="ListParagraph"/>
        <w:numPr>
          <w:ilvl w:val="0"/>
          <w:numId w:val="15"/>
        </w:numPr>
        <w:rPr>
          <w:sz w:val="16"/>
          <w:szCs w:val="16"/>
        </w:rPr>
      </w:pPr>
      <w:r w:rsidRPr="00633B9A">
        <w:rPr>
          <w:sz w:val="16"/>
          <w:szCs w:val="16"/>
        </w:rPr>
        <w:t>UNCOPUS is given power over private entities – 3 separate branches formed</w:t>
      </w:r>
    </w:p>
    <w:p w14:paraId="250C1EC1" w14:textId="77777777" w:rsidR="00202045" w:rsidRPr="00633B9A" w:rsidRDefault="00202045" w:rsidP="00202045">
      <w:pPr>
        <w:pStyle w:val="ListParagraph"/>
        <w:numPr>
          <w:ilvl w:val="0"/>
          <w:numId w:val="15"/>
        </w:numPr>
        <w:rPr>
          <w:sz w:val="16"/>
          <w:szCs w:val="16"/>
        </w:rPr>
      </w:pPr>
      <w:r w:rsidRPr="00633B9A">
        <w:rPr>
          <w:sz w:val="16"/>
          <w:szCs w:val="16"/>
        </w:rPr>
        <w:t>Cost allocation is proportional to countries’ space impact</w:t>
      </w:r>
    </w:p>
    <w:p w14:paraId="5D049732" w14:textId="77777777" w:rsidR="00202045" w:rsidRPr="00633B9A" w:rsidRDefault="00202045" w:rsidP="00202045">
      <w:pPr>
        <w:pStyle w:val="ListParagraph"/>
        <w:numPr>
          <w:ilvl w:val="0"/>
          <w:numId w:val="15"/>
        </w:numPr>
        <w:rPr>
          <w:sz w:val="16"/>
          <w:szCs w:val="16"/>
        </w:rPr>
      </w:pPr>
      <w:r w:rsidRPr="00633B9A">
        <w:rPr>
          <w:sz w:val="16"/>
          <w:szCs w:val="16"/>
        </w:rPr>
        <w:t>Domestic policies are passed uniformly</w:t>
      </w:r>
    </w:p>
    <w:p w14:paraId="14294524" w14:textId="77777777" w:rsidR="00202045" w:rsidRPr="00633B9A" w:rsidRDefault="00202045" w:rsidP="00202045">
      <w:pPr>
        <w:pStyle w:val="ListParagraph"/>
        <w:numPr>
          <w:ilvl w:val="0"/>
          <w:numId w:val="15"/>
        </w:numPr>
        <w:rPr>
          <w:sz w:val="16"/>
          <w:szCs w:val="16"/>
        </w:rPr>
      </w:pPr>
      <w:r w:rsidRPr="00633B9A">
        <w:rPr>
          <w:sz w:val="16"/>
          <w:szCs w:val="16"/>
        </w:rPr>
        <w:t>Enforced with a variety of sanctions</w:t>
      </w:r>
    </w:p>
    <w:p w14:paraId="0E4E1FBE" w14:textId="77777777" w:rsidR="00202045" w:rsidRPr="00633B9A" w:rsidRDefault="00202045" w:rsidP="00202045">
      <w:pPr>
        <w:pStyle w:val="ListParagraph"/>
        <w:numPr>
          <w:ilvl w:val="0"/>
          <w:numId w:val="15"/>
        </w:numPr>
        <w:rPr>
          <w:sz w:val="16"/>
          <w:szCs w:val="16"/>
        </w:rPr>
      </w:pPr>
      <w:r w:rsidRPr="00633B9A">
        <w:rPr>
          <w:sz w:val="16"/>
          <w:szCs w:val="16"/>
        </w:rPr>
        <w:t>States with more defined space policies can diplomatically pressure others for uniformity</w:t>
      </w:r>
    </w:p>
    <w:p w14:paraId="66246F33" w14:textId="77777777" w:rsidR="00202045" w:rsidRDefault="00202045" w:rsidP="00202045">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w:t>
      </w:r>
      <w:proofErr w:type="spellStart"/>
      <w:r>
        <w:rPr>
          <w:sz w:val="14"/>
        </w:rPr>
        <w:t>Afia</w:t>
      </w:r>
      <w:proofErr w:type="spellEnd"/>
      <w:r>
        <w:rPr>
          <w:sz w:val="14"/>
        </w:rPr>
        <w:t xml:space="preserve">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1ECAD3B1" w14:textId="77777777" w:rsidR="00202045" w:rsidRPr="00331140" w:rsidRDefault="00202045" w:rsidP="00202045">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w:t>
      </w:r>
      <w:r w:rsidRPr="00F116B3">
        <w:rPr>
          <w:rStyle w:val="Emphasis"/>
        </w:rPr>
        <w:lastRenderedPageBreak/>
        <w:t xml:space="preserve">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w:t>
      </w:r>
      <w:r w:rsidRPr="00F116B3">
        <w:rPr>
          <w:rStyle w:val="Emphasis"/>
        </w:rPr>
        <w:lastRenderedPageBreak/>
        <w:t xml:space="preserve">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6627F0CF" w14:textId="77777777" w:rsidR="00202045" w:rsidRPr="00D50855" w:rsidRDefault="00202045" w:rsidP="00202045"/>
    <w:p w14:paraId="254E284B" w14:textId="77777777" w:rsidR="00202045" w:rsidRDefault="00202045" w:rsidP="00202045">
      <w:pPr>
        <w:pStyle w:val="Heading3"/>
      </w:pPr>
      <w:r w:rsidRPr="00F72A83">
        <w:lastRenderedPageBreak/>
        <w:t xml:space="preserve">1AC – Adv </w:t>
      </w:r>
      <w:r>
        <w:t>–</w:t>
      </w:r>
      <w:r w:rsidRPr="00F72A83">
        <w:t xml:space="preserve"> </w:t>
      </w:r>
      <w:r>
        <w:t>India Rise</w:t>
      </w:r>
    </w:p>
    <w:p w14:paraId="426C78B9" w14:textId="77777777" w:rsidR="00202045" w:rsidRPr="00D50855" w:rsidRDefault="00202045" w:rsidP="00202045">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566022E1" w14:textId="77777777" w:rsidR="00202045" w:rsidRPr="00D50855" w:rsidRDefault="00202045" w:rsidP="00202045">
      <w:r w:rsidRPr="00D50855">
        <w:rPr>
          <w:rStyle w:val="Style13ptBold"/>
        </w:rPr>
        <w:t>Gill 21</w:t>
      </w:r>
      <w:r w:rsidRPr="00D50855">
        <w:t xml:space="preserve">[ </w:t>
      </w:r>
      <w:proofErr w:type="spellStart"/>
      <w:r w:rsidRPr="00D50855">
        <w:t>Prabhjote</w:t>
      </w:r>
      <w:proofErr w:type="spellEnd"/>
      <w:r w:rsidRPr="00D50855">
        <w:t xml:space="preserve"> writes about technology, </w:t>
      </w:r>
      <w:proofErr w:type="gramStart"/>
      <w:r w:rsidRPr="00D50855">
        <w:t>science</w:t>
      </w:r>
      <w:proofErr w:type="gramEnd"/>
      <w:r w:rsidRPr="00D50855">
        <w:t xml:space="preserv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9" w:history="1">
        <w:r w:rsidRPr="00D50855">
          <w:rPr>
            <w:rStyle w:val="Hyperlink"/>
          </w:rPr>
          <w:t>https://www.businessinsider.in/science/space/news/isro-will-transform-in-2021-as-india-pumps-big-money-to-draw-in-startups-for-the-second-space-age/articleshow/80683054.cms</w:t>
        </w:r>
      </w:hyperlink>
      <w:r w:rsidRPr="00D50855">
        <w:t xml:space="preserve"> ] //</w:t>
      </w:r>
      <w:proofErr w:type="spellStart"/>
      <w:r w:rsidRPr="00D50855">
        <w:t>aaditg</w:t>
      </w:r>
      <w:proofErr w:type="spellEnd"/>
    </w:p>
    <w:p w14:paraId="4126EB21" w14:textId="77777777" w:rsidR="00202045" w:rsidRPr="00D50855" w:rsidRDefault="00202045" w:rsidP="00202045">
      <w:pPr>
        <w:rPr>
          <w:rStyle w:val="StyleUnderline"/>
        </w:rPr>
      </w:pPr>
    </w:p>
    <w:p w14:paraId="0D171F38" w14:textId="77777777" w:rsidR="00202045" w:rsidRDefault="00202045" w:rsidP="00202045">
      <w:pPr>
        <w:rPr>
          <w:rStyle w:val="StyleUnderline"/>
        </w:rPr>
      </w:pPr>
      <w:r w:rsidRPr="00D50855">
        <w:rPr>
          <w:rStyle w:val="StyleUnderline"/>
        </w:rPr>
        <w:t xml:space="preserve">The Indian Space Research </w:t>
      </w:r>
      <w:proofErr w:type="spellStart"/>
      <w:r w:rsidRPr="00D50855">
        <w:rPr>
          <w:rStyle w:val="StyleUnderline"/>
        </w:rPr>
        <w:t>Organisation</w:t>
      </w:r>
      <w:proofErr w:type="spellEnd"/>
      <w:r w:rsidRPr="00D50855">
        <w:rPr>
          <w:rStyle w:val="StyleUnderline"/>
        </w:rPr>
        <w:t xml:space="preserve">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 xml:space="preserve">Despite the COVID-19 cash crunch, the Budget 2021-22 has not </w:t>
      </w:r>
      <w:proofErr w:type="spellStart"/>
      <w:r w:rsidRPr="00D50855">
        <w:rPr>
          <w:sz w:val="16"/>
        </w:rPr>
        <w:t>deprioritised</w:t>
      </w:r>
      <w:proofErr w:type="spellEnd"/>
      <w:r w:rsidRPr="00D50855">
        <w:rPr>
          <w:sz w:val="16"/>
        </w:rPr>
        <w:t xml:space="preserve"> the space sector with a 3.48% increase in expenditure allocation. Money earmarked for New Space India Limited — the Indian Space Research </w:t>
      </w:r>
      <w:proofErr w:type="spellStart"/>
      <w:r w:rsidRPr="00D50855">
        <w:rPr>
          <w:sz w:val="16"/>
        </w:rPr>
        <w:t>Organisation’s</w:t>
      </w:r>
      <w:proofErr w:type="spellEnd"/>
      <w:r w:rsidRPr="00D50855">
        <w:rPr>
          <w:sz w:val="16"/>
        </w:rPr>
        <w:t xml:space="preserve"> commercial arm — saw its budget increase 138 times. According to space policy expert Chaitanya </w:t>
      </w:r>
      <w:proofErr w:type="spellStart"/>
      <w:r w:rsidRPr="00D50855">
        <w:rPr>
          <w:sz w:val="16"/>
        </w:rPr>
        <w:t>Giri</w:t>
      </w:r>
      <w:proofErr w:type="spellEnd"/>
      <w:r w:rsidRPr="00D50855">
        <w:rPr>
          <w:sz w:val="16"/>
        </w:rPr>
        <w:t xml:space="preserve">, the government is looking to </w:t>
      </w:r>
      <w:proofErr w:type="spellStart"/>
      <w:r w:rsidRPr="00D50855">
        <w:rPr>
          <w:sz w:val="16"/>
        </w:rPr>
        <w:t>monetise</w:t>
      </w:r>
      <w:proofErr w:type="spellEnd"/>
      <w:r w:rsidRPr="00D50855">
        <w:rPr>
          <w:sz w:val="16"/>
        </w:rPr>
        <w:t xml:space="preserve"> ISRO's intellectual property and bring in fresh revenue. The Indian Space Research </w:t>
      </w:r>
      <w:proofErr w:type="spellStart"/>
      <w:r w:rsidRPr="00D50855">
        <w:rPr>
          <w:sz w:val="16"/>
        </w:rPr>
        <w:t>Organisation</w:t>
      </w:r>
      <w:proofErr w:type="spellEnd"/>
      <w:r w:rsidRPr="00D50855">
        <w:rPr>
          <w:sz w:val="16"/>
        </w:rPr>
        <w:t xml:space="preserve"> (ISRO) is on the road to transforming itself from an end-to-service provider for India’s space </w:t>
      </w:r>
      <w:proofErr w:type="spellStart"/>
      <w:r w:rsidRPr="00D50855">
        <w:rPr>
          <w:sz w:val="16"/>
        </w:rPr>
        <w:t>programme</w:t>
      </w:r>
      <w:proofErr w:type="spellEnd"/>
      <w:r w:rsidRPr="00D50855">
        <w:rPr>
          <w:sz w:val="16"/>
        </w:rPr>
        <w:t xml:space="preserv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w:t>
      </w:r>
      <w:proofErr w:type="gramStart"/>
      <w:r w:rsidRPr="00D50855">
        <w:rPr>
          <w:rStyle w:val="Emphasis"/>
        </w:rPr>
        <w:t>In</w:t>
      </w:r>
      <w:proofErr w:type="gramEnd"/>
      <w:r w:rsidRPr="00D50855">
        <w:rPr>
          <w:rStyle w:val="Emphasis"/>
        </w:rPr>
        <w:t xml:space="preserve">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 xml:space="preserve">space </w:t>
      </w:r>
      <w:proofErr w:type="spellStart"/>
      <w:r w:rsidRPr="00D50855">
        <w:rPr>
          <w:rStyle w:val="Emphasis"/>
          <w:highlight w:val="green"/>
        </w:rPr>
        <w:t>programme</w:t>
      </w:r>
      <w:proofErr w:type="spellEnd"/>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w:t>
      </w:r>
      <w:proofErr w:type="spellStart"/>
      <w:r w:rsidRPr="00D50855">
        <w:rPr>
          <w:sz w:val="16"/>
        </w:rPr>
        <w:t>SpaceBI</w:t>
      </w:r>
      <w:proofErr w:type="spellEnd"/>
      <w:r w:rsidRPr="00D50855">
        <w:rPr>
          <w:sz w:val="16"/>
        </w:rPr>
        <w:t xml:space="preserve"> India NSIL, the commercial arm ISRO saw </w:t>
      </w:r>
      <w:proofErr w:type="gramStart"/>
      <w:r w:rsidRPr="00D50855">
        <w:rPr>
          <w:sz w:val="16"/>
        </w:rPr>
        <w:t>a 138 times</w:t>
      </w:r>
      <w:proofErr w:type="gramEnd"/>
      <w:r w:rsidRPr="00D50855">
        <w:rPr>
          <w:sz w:val="16"/>
        </w:rPr>
        <w:t xml:space="preserve"> jump in allocation. The money that earlier went from the Department of Space (DoS) to ISRO, will now be routed to NSIL, which will then </w:t>
      </w:r>
      <w:proofErr w:type="spellStart"/>
      <w:r w:rsidRPr="00D50855">
        <w:rPr>
          <w:sz w:val="16"/>
        </w:rPr>
        <w:t>authorise</w:t>
      </w:r>
      <w:proofErr w:type="spellEnd"/>
      <w:r w:rsidRPr="00D50855">
        <w:rPr>
          <w:sz w:val="16"/>
        </w:rPr>
        <w:t xml:space="preserv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 xml:space="preserve">serious about </w:t>
      </w:r>
      <w:proofErr w:type="spellStart"/>
      <w:r w:rsidRPr="00D50855">
        <w:rPr>
          <w:rStyle w:val="Emphasis"/>
          <w:highlight w:val="green"/>
        </w:rPr>
        <w:t>commercialising</w:t>
      </w:r>
      <w:proofErr w:type="spellEnd"/>
      <w:r w:rsidRPr="00D50855">
        <w:rPr>
          <w:rStyle w:val="Emphasis"/>
          <w:highlight w:val="green"/>
        </w:rPr>
        <w:t xml:space="preserve"> whatever IP</w:t>
      </w:r>
      <w:r w:rsidRPr="00D50855">
        <w:rPr>
          <w:rStyle w:val="Emphasis"/>
        </w:rPr>
        <w:t xml:space="preserve"> (intellectual property) it has under its kitty </w:t>
      </w:r>
      <w:r w:rsidRPr="00D50855">
        <w:rPr>
          <w:rStyle w:val="Emphasis"/>
          <w:highlight w:val="green"/>
        </w:rPr>
        <w:t xml:space="preserve">and just </w:t>
      </w:r>
      <w:proofErr w:type="spellStart"/>
      <w:r w:rsidRPr="00D50855">
        <w:rPr>
          <w:rStyle w:val="Emphasis"/>
          <w:highlight w:val="green"/>
        </w:rPr>
        <w:t>monetising</w:t>
      </w:r>
      <w:proofErr w:type="spellEnd"/>
      <w:r w:rsidRPr="00D50855">
        <w:rPr>
          <w:rStyle w:val="Emphasis"/>
        </w:rPr>
        <w:t xml:space="preserve"> that. It’s a departure from the mindset of yesteryears where ISRO was only there to cater to the government’s requirements</w:t>
      </w:r>
      <w:r w:rsidRPr="00D50855">
        <w:rPr>
          <w:rStyle w:val="StyleUnderline"/>
        </w:rPr>
        <w:t xml:space="preserve">,” Chaitanya </w:t>
      </w:r>
      <w:proofErr w:type="spellStart"/>
      <w:r w:rsidRPr="00D50855">
        <w:rPr>
          <w:rStyle w:val="StyleUnderline"/>
        </w:rPr>
        <w:t>Giri</w:t>
      </w:r>
      <w:proofErr w:type="spellEnd"/>
      <w:r w:rsidRPr="00D50855">
        <w:rPr>
          <w:rStyle w:val="StyleUnderline"/>
        </w:rPr>
        <w:t>, space policy expert and fellow with think tank Gateway House, told Business Insider.</w:t>
      </w:r>
      <w:r w:rsidRPr="00D50855">
        <w:rPr>
          <w:sz w:val="16"/>
        </w:rPr>
        <w:t xml:space="preserve"> Doubling down on space sector reforms </w:t>
      </w:r>
      <w:proofErr w:type="gramStart"/>
      <w:r w:rsidRPr="00D50855">
        <w:rPr>
          <w:rStyle w:val="StyleUnderline"/>
        </w:rPr>
        <w:t>The</w:t>
      </w:r>
      <w:proofErr w:type="gramEnd"/>
      <w:r w:rsidRPr="00D50855">
        <w:rPr>
          <w:rStyle w:val="StyleUnderline"/>
        </w:rPr>
        <w:t xml:space="preserv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xml:space="preserve">, according to </w:t>
      </w:r>
      <w:proofErr w:type="spellStart"/>
      <w:r w:rsidRPr="00D50855">
        <w:rPr>
          <w:rStyle w:val="Emphasis"/>
        </w:rPr>
        <w:t>Giri</w:t>
      </w:r>
      <w:proofErr w:type="spellEnd"/>
      <w:r w:rsidRPr="00D50855">
        <w:rPr>
          <w:rStyle w:val="Emphasis"/>
        </w:rPr>
        <w:t>.</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w:t>
      </w:r>
      <w:proofErr w:type="spellStart"/>
      <w:r w:rsidRPr="00D50855">
        <w:rPr>
          <w:rStyle w:val="StyleUnderline"/>
        </w:rPr>
        <w:t>Giri</w:t>
      </w:r>
      <w:proofErr w:type="spellEnd"/>
      <w:r w:rsidRPr="00D50855">
        <w:rPr>
          <w:rStyle w:val="StyleUnderline"/>
        </w:rPr>
        <w:t xml:space="preserve">.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w:t>
      </w:r>
      <w:proofErr w:type="spellStart"/>
      <w:r w:rsidRPr="00D50855">
        <w:rPr>
          <w:rStyle w:val="StyleUnderline"/>
        </w:rPr>
        <w:t>Atma</w:t>
      </w:r>
      <w:proofErr w:type="spellEnd"/>
      <w:r w:rsidRPr="00D50855">
        <w:rPr>
          <w:rStyle w:val="StyleUnderline"/>
        </w:rPr>
        <w:t xml:space="preserve"> </w:t>
      </w:r>
      <w:proofErr w:type="spellStart"/>
      <w:r w:rsidRPr="00D50855">
        <w:rPr>
          <w:rStyle w:val="StyleUnderline"/>
        </w:rPr>
        <w:t>Nirbhar</w:t>
      </w:r>
      <w:proofErr w:type="spellEnd"/>
      <w:r w:rsidRPr="00D50855">
        <w:rPr>
          <w:rStyle w:val="StyleUnderline"/>
        </w:rPr>
        <w:t xml:space="preserve"> package — including the setting up of the Indian National Space Promotion and </w:t>
      </w:r>
      <w:proofErr w:type="spellStart"/>
      <w:r w:rsidRPr="00D50855">
        <w:rPr>
          <w:rStyle w:val="StyleUnderline"/>
        </w:rPr>
        <w:t>Authorisation</w:t>
      </w:r>
      <w:proofErr w:type="spellEnd"/>
      <w:r w:rsidRPr="00D50855">
        <w:rPr>
          <w:rStyle w:val="StyleUnderline"/>
        </w:rPr>
        <w:t xml:space="preserve"> Centre (IN–</w:t>
      </w:r>
      <w:proofErr w:type="spellStart"/>
      <w:r w:rsidRPr="00D50855">
        <w:rPr>
          <w:rStyle w:val="StyleUnderline"/>
        </w:rPr>
        <w:t>SPACe</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was supposed to be formed by the end of last year — by December 2020 — so it’s getting slightly extended. </w:t>
      </w:r>
      <w:proofErr w:type="gramStart"/>
      <w:r w:rsidRPr="00D50855">
        <w:rPr>
          <w:sz w:val="16"/>
        </w:rPr>
        <w:t>But,</w:t>
      </w:r>
      <w:proofErr w:type="gramEnd"/>
      <w:r w:rsidRPr="00D50855">
        <w:rPr>
          <w:sz w:val="16"/>
        </w:rPr>
        <w:t xml:space="preserve"> I’m pretty sure that it will be completely established within the next two months,” Pawan Kumar Chandana, co-founder of </w:t>
      </w:r>
      <w:proofErr w:type="spellStart"/>
      <w:r w:rsidRPr="00D50855">
        <w:rPr>
          <w:sz w:val="16"/>
        </w:rPr>
        <w:t>Skyroot</w:t>
      </w:r>
      <w:proofErr w:type="spellEnd"/>
      <w:r w:rsidRPr="00D50855">
        <w:rPr>
          <w:sz w:val="16"/>
        </w:rPr>
        <w:t xml:space="preserve"> Aerospace told Business Insider in a pre-budget interaction.</w:t>
      </w:r>
      <w:r w:rsidRPr="00D50855">
        <w:rPr>
          <w:rStyle w:val="StyleUnderline"/>
        </w:rPr>
        <w:t xml:space="preserve"> </w:t>
      </w:r>
      <w:r w:rsidRPr="00D50855">
        <w:rPr>
          <w:sz w:val="16"/>
        </w:rPr>
        <w:t xml:space="preserve">According to </w:t>
      </w:r>
      <w:proofErr w:type="spellStart"/>
      <w:r w:rsidRPr="00D50855">
        <w:rPr>
          <w:sz w:val="16"/>
        </w:rPr>
        <w:t>Giri</w:t>
      </w:r>
      <w:proofErr w:type="spellEnd"/>
      <w:r w:rsidRPr="00D50855">
        <w:rPr>
          <w:sz w:val="16"/>
        </w:rPr>
        <w:t xml:space="preserve">, the Indian Space Research </w:t>
      </w:r>
      <w:proofErr w:type="spellStart"/>
      <w:r w:rsidRPr="00D50855">
        <w:rPr>
          <w:sz w:val="16"/>
        </w:rPr>
        <w:t>Organisation</w:t>
      </w:r>
      <w:proofErr w:type="spellEnd"/>
      <w:r w:rsidRPr="00D50855">
        <w:rPr>
          <w:sz w:val="16"/>
        </w:rPr>
        <w:t xml:space="preserve"> (ISRO) has always built its own rockets and satellites. </w:t>
      </w:r>
      <w:proofErr w:type="gramStart"/>
      <w:r w:rsidRPr="00D50855">
        <w:rPr>
          <w:sz w:val="16"/>
        </w:rPr>
        <w:t>But,</w:t>
      </w:r>
      <w:proofErr w:type="gramEnd"/>
      <w:r w:rsidRPr="00D50855">
        <w:rPr>
          <w:sz w:val="16"/>
        </w:rPr>
        <w:t xml:space="preserve">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w:t>
      </w:r>
      <w:r w:rsidRPr="00D50855">
        <w:rPr>
          <w:rStyle w:val="StyleUnderline"/>
        </w:rPr>
        <w:lastRenderedPageBreak/>
        <w:t xml:space="preserve">said </w:t>
      </w:r>
      <w:proofErr w:type="spellStart"/>
      <w:r w:rsidRPr="00D50855">
        <w:rPr>
          <w:rStyle w:val="StyleUnderline"/>
        </w:rPr>
        <w:t>Giri</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opens up ISRO’s treasure trove of satellite data to private players and </w:t>
      </w:r>
      <w:r w:rsidRPr="00D50855">
        <w:rPr>
          <w:rStyle w:val="StyleUnderline"/>
          <w:highlight w:val="green"/>
        </w:rPr>
        <w:t xml:space="preserve">will allow </w:t>
      </w:r>
      <w:proofErr w:type="spellStart"/>
      <w:r w:rsidRPr="00D50855">
        <w:rPr>
          <w:rStyle w:val="StyleUnderline"/>
          <w:highlight w:val="green"/>
        </w:rPr>
        <w:t>start ups</w:t>
      </w:r>
      <w:proofErr w:type="spellEnd"/>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proofErr w:type="spellStart"/>
      <w:r w:rsidRPr="00D50855">
        <w:rPr>
          <w:rStyle w:val="StyleUnderline"/>
        </w:rPr>
        <w:t>DataLabs</w:t>
      </w:r>
      <w:proofErr w:type="spellEnd"/>
      <w:r w:rsidRPr="00D50855">
        <w:rPr>
          <w:rStyle w:val="StyleUnderline"/>
        </w:rPr>
        <w:t xml:space="preserve"> by Inc42 shows that there are around 120 active startups working in the space sector right now. Most of them emerged in or after 2014.</w:t>
      </w:r>
    </w:p>
    <w:p w14:paraId="4B154CBC" w14:textId="77777777" w:rsidR="00202045" w:rsidRDefault="00202045" w:rsidP="00202045">
      <w:pPr>
        <w:rPr>
          <w:rStyle w:val="StyleUnderline"/>
        </w:rPr>
      </w:pPr>
    </w:p>
    <w:p w14:paraId="0B2D9447" w14:textId="77777777" w:rsidR="00202045" w:rsidRPr="00227F9F" w:rsidRDefault="00202045" w:rsidP="00202045">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6E9E224F" w14:textId="77777777" w:rsidR="00202045" w:rsidRPr="00227F9F" w:rsidRDefault="00202045" w:rsidP="00202045">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43972B95" w14:textId="77777777" w:rsidR="00202045" w:rsidRDefault="00202045" w:rsidP="00202045">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w:t>
      </w:r>
      <w:r w:rsidRPr="00227F9F">
        <w:rPr>
          <w:rFonts w:eastAsia="Cambria"/>
          <w:sz w:val="16"/>
        </w:rPr>
        <w:lastRenderedPageBreak/>
        <w:t xml:space="preserve">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196FC8C6" w14:textId="77777777" w:rsidR="00202045" w:rsidRDefault="00202045" w:rsidP="00202045">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70761F01" w14:textId="77777777" w:rsidR="00202045" w:rsidRPr="00626791" w:rsidRDefault="00202045" w:rsidP="00202045">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10"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7E9069B6" w14:textId="77777777" w:rsidR="00202045" w:rsidRDefault="00202045" w:rsidP="00202045">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lastRenderedPageBreak/>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w:t>
      </w:r>
    </w:p>
    <w:p w14:paraId="0534712B" w14:textId="77777777" w:rsidR="00202045" w:rsidRDefault="00202045" w:rsidP="00202045">
      <w:pPr>
        <w:rPr>
          <w:sz w:val="16"/>
        </w:rPr>
      </w:pPr>
    </w:p>
    <w:p w14:paraId="47E63073" w14:textId="77777777" w:rsidR="00202045" w:rsidRPr="00626791" w:rsidRDefault="00202045" w:rsidP="00202045">
      <w:pPr>
        <w:rPr>
          <w:sz w:val="16"/>
        </w:rPr>
      </w:pP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64DD7D99" w14:textId="77777777" w:rsidR="00202045" w:rsidRDefault="00202045" w:rsidP="00202045">
      <w:pPr>
        <w:pStyle w:val="Heading4"/>
      </w:pPr>
      <w:r>
        <w:t xml:space="preserve">Tensions are bad now, but have potential to improve – it’s </w:t>
      </w:r>
      <w:proofErr w:type="gramStart"/>
      <w:r>
        <w:t>try</w:t>
      </w:r>
      <w:proofErr w:type="gramEnd"/>
      <w:r>
        <w:t xml:space="preserve"> or die </w:t>
      </w:r>
      <w:proofErr w:type="spellStart"/>
      <w:r>
        <w:t>aff</w:t>
      </w:r>
      <w:proofErr w:type="spellEnd"/>
      <w:r>
        <w:t xml:space="preserve"> – independently takes out revisionism </w:t>
      </w:r>
      <w:proofErr w:type="spellStart"/>
      <w:r>
        <w:t>args</w:t>
      </w:r>
      <w:proofErr w:type="spellEnd"/>
      <w:r>
        <w:t xml:space="preserve"> in context of India – China wants cooperation</w:t>
      </w:r>
    </w:p>
    <w:p w14:paraId="20283DE9" w14:textId="77777777" w:rsidR="00202045" w:rsidRPr="00B171F9" w:rsidRDefault="00202045" w:rsidP="00202045">
      <w:pPr>
        <w:rPr>
          <w:rStyle w:val="Style13ptBold"/>
        </w:rPr>
      </w:pPr>
      <w:r>
        <w:rPr>
          <w:rStyle w:val="Style13ptBold"/>
        </w:rPr>
        <w:t xml:space="preserve">IANS 12/28 </w:t>
      </w:r>
      <w:r w:rsidRPr="00736D51">
        <w:t>[</w:t>
      </w:r>
      <w:r>
        <w:t>Business Standard, “</w:t>
      </w:r>
      <w:r w:rsidRPr="00736D51">
        <w:t>Will India-China relations take a different turn in the coming year?</w:t>
      </w:r>
      <w:r>
        <w:t xml:space="preserve">”, 12-28-2021, </w:t>
      </w:r>
      <w:r w:rsidRPr="00736D51">
        <w:t>https://www.business-standard.com/article/current-affairs/will-india-china-relations-take-a-different-turn-in-the-coming-year-121122800367_1.html</w:t>
      </w:r>
      <w:r>
        <w:t>]//pranav</w:t>
      </w:r>
    </w:p>
    <w:p w14:paraId="42DBD9A1" w14:textId="77777777" w:rsidR="00202045" w:rsidRPr="000E604A" w:rsidRDefault="00202045" w:rsidP="00202045">
      <w:pPr>
        <w:rPr>
          <w:sz w:val="16"/>
        </w:rPr>
      </w:pPr>
      <w:r w:rsidRPr="000E604A">
        <w:rPr>
          <w:sz w:val="16"/>
        </w:rPr>
        <w:t xml:space="preserve">New Delhi, December 28: Will the new year bring in new dimensions to India-China relations? </w:t>
      </w:r>
      <w:r w:rsidRPr="000E604A">
        <w:rPr>
          <w:rStyle w:val="Emphasis"/>
        </w:rPr>
        <w:t xml:space="preserve">The two </w:t>
      </w:r>
      <w:proofErr w:type="spellStart"/>
      <w:r w:rsidRPr="000E604A">
        <w:rPr>
          <w:rStyle w:val="Emphasis"/>
          <w:highlight w:val="green"/>
        </w:rPr>
        <w:t>neighbours</w:t>
      </w:r>
      <w:proofErr w:type="spellEnd"/>
      <w:r w:rsidRPr="000E604A">
        <w:rPr>
          <w:rStyle w:val="Emphasis"/>
        </w:rPr>
        <w:t xml:space="preserve"> have </w:t>
      </w:r>
      <w:r w:rsidRPr="000E604A">
        <w:rPr>
          <w:rStyle w:val="Emphasis"/>
          <w:highlight w:val="green"/>
        </w:rPr>
        <w:t>not</w:t>
      </w:r>
      <w:r w:rsidRPr="000E604A">
        <w:rPr>
          <w:rStyle w:val="Emphasis"/>
        </w:rPr>
        <w:t xml:space="preserve"> had the </w:t>
      </w:r>
      <w:r w:rsidRPr="000E604A">
        <w:rPr>
          <w:rStyle w:val="Emphasis"/>
          <w:highlight w:val="green"/>
        </w:rPr>
        <w:t>best</w:t>
      </w:r>
      <w:r w:rsidRPr="000E604A">
        <w:rPr>
          <w:rStyle w:val="Emphasis"/>
        </w:rPr>
        <w:t xml:space="preserve"> of </w:t>
      </w:r>
      <w:r w:rsidRPr="000E604A">
        <w:rPr>
          <w:rStyle w:val="Emphasis"/>
          <w:highlight w:val="green"/>
        </w:rPr>
        <w:t>relations</w:t>
      </w:r>
      <w:r w:rsidRPr="000E604A">
        <w:rPr>
          <w:rStyle w:val="Emphasis"/>
        </w:rPr>
        <w:t xml:space="preserve"> since the </w:t>
      </w:r>
      <w:proofErr w:type="spellStart"/>
      <w:r w:rsidRPr="000E604A">
        <w:rPr>
          <w:rStyle w:val="Emphasis"/>
        </w:rPr>
        <w:t>Galwan</w:t>
      </w:r>
      <w:proofErr w:type="spellEnd"/>
      <w:r w:rsidRPr="000E604A">
        <w:rPr>
          <w:rStyle w:val="Emphasis"/>
        </w:rPr>
        <w:t xml:space="preserve"> clash in 2020</w:t>
      </w:r>
      <w:r w:rsidRPr="000E604A">
        <w:rPr>
          <w:sz w:val="16"/>
        </w:rPr>
        <w:t xml:space="preserve">. </w:t>
      </w:r>
      <w:r w:rsidRPr="000E604A">
        <w:rPr>
          <w:rStyle w:val="Emphasis"/>
          <w:highlight w:val="green"/>
        </w:rPr>
        <w:t>But</w:t>
      </w:r>
      <w:r w:rsidRPr="000E604A">
        <w:rPr>
          <w:rStyle w:val="Emphasis"/>
        </w:rPr>
        <w:t xml:space="preserve"> despite that bilateral </w:t>
      </w:r>
      <w:r w:rsidRPr="000E604A">
        <w:rPr>
          <w:rStyle w:val="Emphasis"/>
          <w:highlight w:val="green"/>
        </w:rPr>
        <w:t>trade</w:t>
      </w:r>
      <w:r w:rsidRPr="000E604A">
        <w:rPr>
          <w:rStyle w:val="Emphasis"/>
        </w:rPr>
        <w:t xml:space="preserve"> between the two </w:t>
      </w:r>
      <w:r w:rsidRPr="000E604A">
        <w:rPr>
          <w:rStyle w:val="Emphasis"/>
          <w:highlight w:val="green"/>
        </w:rPr>
        <w:t>have grown</w:t>
      </w:r>
      <w:r w:rsidRPr="000E604A">
        <w:rPr>
          <w:rStyle w:val="Emphasis"/>
        </w:rPr>
        <w:t xml:space="preserve"> in the last one year</w:t>
      </w:r>
      <w:r w:rsidRPr="000E604A">
        <w:rPr>
          <w:sz w:val="16"/>
        </w:rPr>
        <w:t xml:space="preserve">. </w:t>
      </w:r>
      <w:r w:rsidRPr="000E604A">
        <w:rPr>
          <w:rStyle w:val="Emphasis"/>
        </w:rPr>
        <w:t xml:space="preserve">'Boosting China's imports from India is the right way to go, and there is </w:t>
      </w:r>
      <w:r w:rsidRPr="00A47361">
        <w:rPr>
          <w:rStyle w:val="Emphasis"/>
          <w:highlight w:val="green"/>
        </w:rPr>
        <w:t>room for coordination</w:t>
      </w:r>
      <w:r w:rsidRPr="000E604A">
        <w:rPr>
          <w:rStyle w:val="Emphasis"/>
        </w:rPr>
        <w:t xml:space="preserve"> between the two sides in this regard</w:t>
      </w:r>
      <w:r w:rsidRPr="000E604A">
        <w:rPr>
          <w:sz w:val="16"/>
        </w:rPr>
        <w:t xml:space="preserve">, and it should be a joint effort,' Global Times in </w:t>
      </w:r>
      <w:r w:rsidRPr="000E604A">
        <w:rPr>
          <w:sz w:val="16"/>
        </w:rPr>
        <w:lastRenderedPageBreak/>
        <w:t xml:space="preserve">its editorial. </w:t>
      </w:r>
      <w:r w:rsidRPr="000E604A">
        <w:rPr>
          <w:rStyle w:val="Emphasis"/>
        </w:rPr>
        <w:t xml:space="preserve">The </w:t>
      </w:r>
      <w:r w:rsidRPr="00A47361">
        <w:rPr>
          <w:rStyle w:val="Emphasis"/>
          <w:highlight w:val="green"/>
        </w:rPr>
        <w:t>Chinese</w:t>
      </w:r>
      <w:r w:rsidRPr="000E604A">
        <w:rPr>
          <w:rStyle w:val="Emphasis"/>
        </w:rPr>
        <w:t xml:space="preserve"> state-owned news organization also </w:t>
      </w:r>
      <w:r w:rsidRPr="00A47361">
        <w:rPr>
          <w:rStyle w:val="Emphasis"/>
          <w:highlight w:val="green"/>
        </w:rPr>
        <w:t>said</w:t>
      </w:r>
      <w:r w:rsidRPr="000E604A">
        <w:rPr>
          <w:rStyle w:val="Emphasis"/>
        </w:rPr>
        <w:t xml:space="preserve"> that the </w:t>
      </w:r>
      <w:r w:rsidRPr="00A47361">
        <w:rPr>
          <w:rStyle w:val="Emphasis"/>
          <w:highlight w:val="green"/>
        </w:rPr>
        <w:t>challenge</w:t>
      </w:r>
      <w:r w:rsidRPr="000E604A">
        <w:rPr>
          <w:rStyle w:val="Emphasis"/>
        </w:rPr>
        <w:t xml:space="preserve"> for both sides </w:t>
      </w:r>
      <w:r w:rsidRPr="00A47361">
        <w:rPr>
          <w:rStyle w:val="Emphasis"/>
          <w:highlight w:val="green"/>
        </w:rPr>
        <w:t>'is</w:t>
      </w:r>
      <w:r w:rsidRPr="000E604A">
        <w:rPr>
          <w:rStyle w:val="Emphasis"/>
        </w:rPr>
        <w:t xml:space="preserve"> not who will replace whom but how </w:t>
      </w:r>
      <w:r w:rsidRPr="00A47361">
        <w:rPr>
          <w:rStyle w:val="Emphasis"/>
          <w:highlight w:val="green"/>
        </w:rPr>
        <w:t>to work together</w:t>
      </w:r>
      <w:r w:rsidRPr="000E604A">
        <w:rPr>
          <w:rStyle w:val="Emphasis"/>
        </w:rPr>
        <w:t xml:space="preserve"> to strengthen their positions in the global supply chain</w:t>
      </w:r>
      <w:r w:rsidRPr="000E604A">
        <w:rPr>
          <w:sz w:val="16"/>
        </w:rPr>
        <w:t xml:space="preserve">.' 'Like it or not, </w:t>
      </w:r>
      <w:r w:rsidRPr="000E604A">
        <w:rPr>
          <w:rStyle w:val="Emphasis"/>
        </w:rPr>
        <w:t xml:space="preserve">India is </w:t>
      </w:r>
      <w:r w:rsidRPr="00A47361">
        <w:rPr>
          <w:rStyle w:val="Emphasis"/>
          <w:highlight w:val="green"/>
        </w:rPr>
        <w:t>already</w:t>
      </w:r>
      <w:r w:rsidRPr="000E604A">
        <w:rPr>
          <w:rStyle w:val="Emphasis"/>
        </w:rPr>
        <w:t xml:space="preserve"> </w:t>
      </w:r>
      <w:r w:rsidRPr="00A47361">
        <w:rPr>
          <w:rStyle w:val="Emphasis"/>
          <w:highlight w:val="green"/>
        </w:rPr>
        <w:t>tightly connected</w:t>
      </w:r>
      <w:r w:rsidRPr="000E604A">
        <w:rPr>
          <w:rStyle w:val="Emphasis"/>
        </w:rPr>
        <w:t xml:space="preserve"> to China and embedded in the international supply chain</w:t>
      </w:r>
      <w:r w:rsidRPr="000E604A">
        <w:rPr>
          <w:sz w:val="16"/>
        </w:rPr>
        <w:t>,</w:t>
      </w:r>
      <w:r w:rsidRPr="000E604A">
        <w:rPr>
          <w:rStyle w:val="Emphasis"/>
        </w:rPr>
        <w:t xml:space="preserve">' it said adding that </w:t>
      </w:r>
      <w:r w:rsidRPr="00A47361">
        <w:rPr>
          <w:rStyle w:val="Emphasis"/>
          <w:highlight w:val="green"/>
        </w:rPr>
        <w:t>deepening</w:t>
      </w:r>
      <w:r w:rsidRPr="000E604A">
        <w:rPr>
          <w:rStyle w:val="Emphasis"/>
        </w:rPr>
        <w:t xml:space="preserve"> </w:t>
      </w:r>
      <w:r w:rsidRPr="00A47361">
        <w:rPr>
          <w:rStyle w:val="Emphasis"/>
        </w:rPr>
        <w:t>economic</w:t>
      </w:r>
      <w:r w:rsidRPr="000E604A">
        <w:rPr>
          <w:rStyle w:val="Emphasis"/>
        </w:rPr>
        <w:t xml:space="preserve"> </w:t>
      </w:r>
      <w:r w:rsidRPr="00A47361">
        <w:rPr>
          <w:rStyle w:val="Emphasis"/>
          <w:highlight w:val="green"/>
        </w:rPr>
        <w:t>ties</w:t>
      </w:r>
      <w:r w:rsidRPr="000E604A">
        <w:rPr>
          <w:rStyle w:val="Emphasis"/>
        </w:rPr>
        <w:t xml:space="preserve"> will go a long way in </w:t>
      </w:r>
      <w:r w:rsidRPr="00A47361">
        <w:rPr>
          <w:rStyle w:val="Emphasis"/>
          <w:highlight w:val="green"/>
        </w:rPr>
        <w:t>resolving</w:t>
      </w:r>
      <w:r w:rsidRPr="000E604A">
        <w:rPr>
          <w:rStyle w:val="Emphasis"/>
        </w:rPr>
        <w:t xml:space="preserve"> the current </w:t>
      </w:r>
      <w:r w:rsidRPr="00A47361">
        <w:rPr>
          <w:rStyle w:val="Emphasis"/>
          <w:highlight w:val="green"/>
        </w:rPr>
        <w:t>impasse</w:t>
      </w:r>
      <w:r w:rsidRPr="000E604A">
        <w:rPr>
          <w:sz w:val="16"/>
        </w:rPr>
        <w:t>. Bilateral trade between the two Asian giants crossed $100 billion in the first 11 months of this year to clock a total of $114.26 billion. This is a whopping 46.4 per cent increase over the same period in the previous year. In 2001, trade between the two countries stood at $1.83 billion. While India's exports to China touched $26.358 billion -- an increase of 38.5 per cent year-on-year imports from Beijing stood at $87.905 billion, a rise of 49 per cent. Consider this. China which earlier did not import rice from India, has now started sourcing the grain from New Delhi. Its dependence on India for supply of rice has steadily increased in the last two years. According to S&amp;P Global, 'Indian rice has come from representing less than 1 per cent of Chinese rice imports in 2020 to representing 23 per cent so far in 2021, making it the largest supplier of rice to China.'</w:t>
      </w:r>
    </w:p>
    <w:p w14:paraId="0738C1FE" w14:textId="77777777" w:rsidR="00202045" w:rsidRDefault="00202045" w:rsidP="00202045">
      <w:pPr>
        <w:pStyle w:val="Heading4"/>
      </w:pPr>
      <w:r>
        <w:t xml:space="preserve">India China war escalates nuclear. </w:t>
      </w:r>
    </w:p>
    <w:p w14:paraId="2776F236" w14:textId="77777777" w:rsidR="00202045" w:rsidRPr="003169C2" w:rsidRDefault="00202045" w:rsidP="00202045">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11"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1936B94B" w14:textId="77777777" w:rsidR="00202045" w:rsidRPr="003169C2" w:rsidRDefault="00202045" w:rsidP="00202045">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12"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w:t>
      </w:r>
      <w:proofErr w:type="gramStart"/>
      <w:r w:rsidRPr="003169C2">
        <w:rPr>
          <w:sz w:val="16"/>
        </w:rPr>
        <w:t>actually quite</w:t>
      </w:r>
      <w:proofErr w:type="gramEnd"/>
      <w:r w:rsidRPr="003169C2">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w:t>
      </w:r>
      <w:r w:rsidRPr="003169C2">
        <w:rPr>
          <w:rStyle w:val="Emphasis"/>
        </w:rPr>
        <w:lastRenderedPageBreak/>
        <w:t>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3"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would be nasty</w:t>
      </w:r>
      <w:r w:rsidRPr="003169C2">
        <w:rPr>
          <w:rStyle w:val="Emphasis"/>
        </w:rPr>
        <w:t xml:space="preserve">, </w:t>
      </w:r>
      <w:proofErr w:type="gramStart"/>
      <w:r w:rsidRPr="003169C2">
        <w:rPr>
          <w:rStyle w:val="Emphasis"/>
        </w:rPr>
        <w:t>brutal</w:t>
      </w:r>
      <w:proofErr w:type="gramEnd"/>
      <w:r w:rsidRPr="003169C2">
        <w:rPr>
          <w:rStyle w:val="Emphasis"/>
        </w:rPr>
        <w:t xml:space="preserve">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636F2426" w14:textId="24011DD2" w:rsidR="00202045" w:rsidRDefault="00202045" w:rsidP="00202045">
      <w:pPr>
        <w:pStyle w:val="Heading4"/>
      </w:pPr>
      <w:r>
        <w:t xml:space="preserve">Externally, causes US-China and US-Pakistan war </w:t>
      </w:r>
      <w:r>
        <w:t>where they first strike</w:t>
      </w:r>
      <w:r>
        <w:t>– it undermines South Asian stability</w:t>
      </w:r>
    </w:p>
    <w:p w14:paraId="39CA9E98" w14:textId="77777777" w:rsidR="00202045" w:rsidRPr="00326792" w:rsidRDefault="00202045" w:rsidP="00202045">
      <w:pPr>
        <w:rPr>
          <w:rStyle w:val="Style13ptBold"/>
        </w:rPr>
      </w:pPr>
      <w:r>
        <w:rPr>
          <w:rStyle w:val="Style13ptBold"/>
        </w:rPr>
        <w:t xml:space="preserve">Hutto ’20 </w:t>
      </w:r>
      <w:r w:rsidRPr="00326792">
        <w:t>[Dr. J. Wesley Hutto</w:t>
      </w:r>
      <w:r>
        <w:t>, “</w:t>
      </w:r>
      <w:r w:rsidRPr="00326792">
        <w:t>Space Entanglements: The India–Pakistan Rivalry and a US–China Security Dilemma</w:t>
      </w:r>
      <w:r>
        <w:t xml:space="preserve">”, 11-24-2020, </w:t>
      </w:r>
      <w:r w:rsidRPr="00326792">
        <w:t>https://www.airuniversity.af.edu/JIPA/Display/Article/2425757/space-entanglements-the-indiapakistan-rivalry-and-a-uschina-security-dilemma/</w:t>
      </w:r>
      <w:r>
        <w:t>]//pranav</w:t>
      </w:r>
    </w:p>
    <w:p w14:paraId="2D33106D" w14:textId="77777777" w:rsidR="00202045" w:rsidRPr="0032360F" w:rsidRDefault="00202045" w:rsidP="00202045">
      <w:pPr>
        <w:rPr>
          <w:sz w:val="16"/>
        </w:rPr>
      </w:pPr>
      <w:r w:rsidRPr="0032360F">
        <w:rPr>
          <w:sz w:val="16"/>
        </w:rPr>
        <w:t xml:space="preserve">On 1 May 2023, </w:t>
      </w:r>
      <w:r w:rsidRPr="0032360F">
        <w:rPr>
          <w:rStyle w:val="Emphasis"/>
          <w:highlight w:val="green"/>
        </w:rPr>
        <w:t>protests</w:t>
      </w:r>
      <w:r w:rsidRPr="00E41E36">
        <w:rPr>
          <w:rStyle w:val="Emphasis"/>
        </w:rPr>
        <w:t xml:space="preserve"> in Pakistan-administered Kashmir</w:t>
      </w:r>
      <w:r w:rsidRPr="0032360F">
        <w:rPr>
          <w:sz w:val="16"/>
        </w:rPr>
        <w:t xml:space="preserve"> (commemorating the 75th anniversary of the entrance of the Pakistan Army into the 1947 war), </w:t>
      </w:r>
      <w:r w:rsidRPr="0032360F">
        <w:rPr>
          <w:rStyle w:val="Emphasis"/>
          <w:highlight w:val="green"/>
        </w:rPr>
        <w:t>devolved into riots</w:t>
      </w:r>
      <w:r w:rsidRPr="00E41E36">
        <w:rPr>
          <w:rStyle w:val="Emphasis"/>
        </w:rPr>
        <w:t xml:space="preserve">, and a subsequent </w:t>
      </w:r>
      <w:r w:rsidRPr="0032360F">
        <w:rPr>
          <w:rStyle w:val="Emphasis"/>
          <w:highlight w:val="green"/>
        </w:rPr>
        <w:t>militant</w:t>
      </w:r>
      <w:r w:rsidRPr="00E41E36">
        <w:rPr>
          <w:rStyle w:val="Emphasis"/>
        </w:rPr>
        <w:t xml:space="preserve"> </w:t>
      </w:r>
      <w:r w:rsidRPr="0032360F">
        <w:rPr>
          <w:rStyle w:val="Emphasis"/>
          <w:highlight w:val="green"/>
        </w:rPr>
        <w:t>action to cross</w:t>
      </w:r>
      <w:r w:rsidRPr="00E41E36">
        <w:rPr>
          <w:rStyle w:val="Emphasis"/>
        </w:rPr>
        <w:t xml:space="preserve"> the </w:t>
      </w:r>
      <w:r w:rsidRPr="0032360F">
        <w:rPr>
          <w:rStyle w:val="Emphasis"/>
          <w:highlight w:val="green"/>
        </w:rPr>
        <w:t>LAC</w:t>
      </w:r>
      <w:r w:rsidRPr="00E41E36">
        <w:rPr>
          <w:rStyle w:val="Emphasis"/>
        </w:rPr>
        <w:t xml:space="preserve"> into Indian union territory of Jammu and Kashmir.</w:t>
      </w:r>
      <w:r w:rsidRPr="0032360F">
        <w:rPr>
          <w:sz w:val="16"/>
        </w:rPr>
        <w:t xml:space="preserve">9 The night of protests seem to have served as cover for the covert action, thought to be carried out by </w:t>
      </w:r>
      <w:proofErr w:type="spellStart"/>
      <w:r w:rsidRPr="0032360F">
        <w:rPr>
          <w:sz w:val="16"/>
        </w:rPr>
        <w:t>Jaish</w:t>
      </w:r>
      <w:proofErr w:type="spellEnd"/>
      <w:r w:rsidRPr="0032360F">
        <w:rPr>
          <w:sz w:val="16"/>
        </w:rPr>
        <w:t>-e-Mohammed (</w:t>
      </w:r>
      <w:proofErr w:type="spellStart"/>
      <w:r w:rsidRPr="0032360F">
        <w:rPr>
          <w:sz w:val="16"/>
        </w:rPr>
        <w:t>JeM</w:t>
      </w:r>
      <w:proofErr w:type="spellEnd"/>
      <w:r w:rsidRPr="0032360F">
        <w:rPr>
          <w:sz w:val="16"/>
        </w:rPr>
        <w:t>), designated as a terrorist group by a number of countries and international organizations, including the United States and the United Nations.</w:t>
      </w:r>
    </w:p>
    <w:p w14:paraId="1B09EBF5" w14:textId="77777777" w:rsidR="00202045" w:rsidRDefault="00202045" w:rsidP="00202045"/>
    <w:p w14:paraId="66ADDEFB" w14:textId="77777777" w:rsidR="00202045" w:rsidRPr="0032360F" w:rsidRDefault="00202045" w:rsidP="00202045">
      <w:pPr>
        <w:rPr>
          <w:sz w:val="16"/>
        </w:rPr>
      </w:pPr>
      <w:r w:rsidRPr="00E41E36">
        <w:rPr>
          <w:rStyle w:val="Emphasis"/>
        </w:rPr>
        <w:t xml:space="preserve">Members of </w:t>
      </w:r>
      <w:proofErr w:type="spellStart"/>
      <w:r w:rsidRPr="00E41E36">
        <w:rPr>
          <w:rStyle w:val="Emphasis"/>
        </w:rPr>
        <w:t>JeM</w:t>
      </w:r>
      <w:proofErr w:type="spellEnd"/>
      <w:r w:rsidRPr="00E41E36">
        <w:rPr>
          <w:rStyle w:val="Emphasis"/>
        </w:rPr>
        <w:t xml:space="preserve"> reportedly crossed the LAC sometime around midnight in several different places and fired on Indian Army patrols and outposts near Uri, Punch, </w:t>
      </w:r>
      <w:proofErr w:type="spellStart"/>
      <w:r w:rsidRPr="00E41E36">
        <w:rPr>
          <w:rStyle w:val="Emphasis"/>
        </w:rPr>
        <w:t>Rajauri</w:t>
      </w:r>
      <w:proofErr w:type="spellEnd"/>
      <w:r w:rsidRPr="00E41E36">
        <w:rPr>
          <w:rStyle w:val="Emphasis"/>
        </w:rPr>
        <w:t xml:space="preserve">, and </w:t>
      </w:r>
      <w:proofErr w:type="spellStart"/>
      <w:r w:rsidRPr="00E41E36">
        <w:rPr>
          <w:rStyle w:val="Emphasis"/>
        </w:rPr>
        <w:t>Naushahra</w:t>
      </w:r>
      <w:proofErr w:type="spellEnd"/>
      <w:r w:rsidRPr="00E41E36">
        <w:rPr>
          <w:rStyle w:val="Emphasis"/>
        </w:rPr>
        <w:t xml:space="preserve">, killing hundreds of Indian personnel before </w:t>
      </w:r>
      <w:proofErr w:type="gramStart"/>
      <w:r w:rsidRPr="00E41E36">
        <w:rPr>
          <w:rStyle w:val="Emphasis"/>
        </w:rPr>
        <w:t>retreating back</w:t>
      </w:r>
      <w:proofErr w:type="gramEnd"/>
      <w:r w:rsidRPr="00E41E36">
        <w:rPr>
          <w:rStyle w:val="Emphasis"/>
        </w:rPr>
        <w:t xml:space="preserve"> across the border</w:t>
      </w:r>
      <w:r w:rsidRPr="0032360F">
        <w:rPr>
          <w:sz w:val="16"/>
        </w:rPr>
        <w:t xml:space="preserve">. Based on Indian reports, </w:t>
      </w:r>
      <w:r w:rsidRPr="00E41E36">
        <w:rPr>
          <w:rStyle w:val="Emphasis"/>
        </w:rPr>
        <w:t>many of the militants are believed to be members of the regular Pakistan Army</w:t>
      </w:r>
      <w:r w:rsidRPr="0032360F">
        <w:rPr>
          <w:sz w:val="16"/>
        </w:rPr>
        <w:t xml:space="preserve">. </w:t>
      </w:r>
      <w:proofErr w:type="spellStart"/>
      <w:r w:rsidRPr="0032360F">
        <w:rPr>
          <w:sz w:val="16"/>
        </w:rPr>
        <w:t>JeM</w:t>
      </w:r>
      <w:proofErr w:type="spellEnd"/>
      <w:r w:rsidRPr="0032360F">
        <w:rPr>
          <w:sz w:val="16"/>
        </w:rPr>
        <w:t xml:space="preserve"> historically has been known to have close ties to Pakistan’s security establishment.</w:t>
      </w:r>
    </w:p>
    <w:p w14:paraId="3750403D" w14:textId="77777777" w:rsidR="00202045" w:rsidRDefault="00202045" w:rsidP="00202045"/>
    <w:p w14:paraId="1CBD4412" w14:textId="77777777" w:rsidR="00202045" w:rsidRPr="0032360F" w:rsidRDefault="00202045" w:rsidP="00202045">
      <w:pPr>
        <w:rPr>
          <w:sz w:val="16"/>
        </w:rPr>
      </w:pPr>
      <w:r w:rsidRPr="0032360F">
        <w:rPr>
          <w:sz w:val="16"/>
        </w:rPr>
        <w:t xml:space="preserve">While Pakistan arrested dozens of </w:t>
      </w:r>
      <w:proofErr w:type="spellStart"/>
      <w:r w:rsidRPr="0032360F">
        <w:rPr>
          <w:sz w:val="16"/>
        </w:rPr>
        <w:t>JeM</w:t>
      </w:r>
      <w:proofErr w:type="spellEnd"/>
      <w:r w:rsidRPr="0032360F">
        <w:rPr>
          <w:sz w:val="16"/>
        </w:rPr>
        <w:t xml:space="preserve"> members in response, this was not satisfactory for New Delhi, which, </w:t>
      </w:r>
      <w:r w:rsidRPr="00E41E36">
        <w:rPr>
          <w:rStyle w:val="Emphasis"/>
        </w:rPr>
        <w:t xml:space="preserve">in retaliation, ordered </w:t>
      </w:r>
      <w:r w:rsidRPr="0032360F">
        <w:rPr>
          <w:rStyle w:val="Emphasis"/>
          <w:highlight w:val="green"/>
        </w:rPr>
        <w:t>immediate air strikes</w:t>
      </w:r>
      <w:r w:rsidRPr="00E41E36">
        <w:rPr>
          <w:rStyle w:val="Emphasis"/>
        </w:rPr>
        <w:t xml:space="preserve"> on several known </w:t>
      </w:r>
      <w:proofErr w:type="spellStart"/>
      <w:r w:rsidRPr="00E41E36">
        <w:rPr>
          <w:rStyle w:val="Emphasis"/>
        </w:rPr>
        <w:t>JeM</w:t>
      </w:r>
      <w:proofErr w:type="spellEnd"/>
      <w:r w:rsidRPr="00E41E36">
        <w:rPr>
          <w:rStyle w:val="Emphasis"/>
        </w:rPr>
        <w:t xml:space="preserve"> encampments in Pakistan-administered Kashmir. Much as it did in 2019, </w:t>
      </w:r>
      <w:r w:rsidRPr="0032360F">
        <w:rPr>
          <w:rStyle w:val="Emphasis"/>
          <w:highlight w:val="green"/>
        </w:rPr>
        <w:t>Pakistan responded</w:t>
      </w:r>
      <w:r w:rsidRPr="00E41E36">
        <w:rPr>
          <w:rStyle w:val="Emphasis"/>
        </w:rPr>
        <w:t xml:space="preserve"> with air strikes of its own, but more reminiscent to the events in 2001, both states as of 5 May 2023, have </w:t>
      </w:r>
      <w:r w:rsidRPr="0032360F">
        <w:rPr>
          <w:rStyle w:val="Emphasis"/>
          <w:highlight w:val="green"/>
        </w:rPr>
        <w:t>mobilized</w:t>
      </w:r>
      <w:r w:rsidRPr="00E41E36">
        <w:rPr>
          <w:rStyle w:val="Emphasis"/>
        </w:rPr>
        <w:t xml:space="preserve"> their </w:t>
      </w:r>
      <w:r w:rsidRPr="0032360F">
        <w:rPr>
          <w:rStyle w:val="Emphasis"/>
          <w:highlight w:val="green"/>
        </w:rPr>
        <w:t>armies</w:t>
      </w:r>
      <w:r w:rsidRPr="00E41E36">
        <w:rPr>
          <w:rStyle w:val="Emphasis"/>
        </w:rPr>
        <w:t xml:space="preserve"> not only along the Kashmiri borders but also elsewhere along the borders of Pakistan and India.</w:t>
      </w:r>
      <w:r w:rsidRPr="0032360F">
        <w:rPr>
          <w:sz w:val="16"/>
        </w:rPr>
        <w:t xml:space="preserve"> The mutual mobilizations are creating the tensest situation between the two nuclear powers since the 2001 standoff and threaten to spill over into a full-blown regional war.</w:t>
      </w:r>
    </w:p>
    <w:p w14:paraId="23E92D33" w14:textId="77777777" w:rsidR="00202045" w:rsidRDefault="00202045" w:rsidP="00202045"/>
    <w:p w14:paraId="4377BC05" w14:textId="77777777" w:rsidR="00202045" w:rsidRPr="00D459A2" w:rsidRDefault="00202045" w:rsidP="00202045">
      <w:pPr>
        <w:rPr>
          <w:rStyle w:val="Emphasis"/>
        </w:rPr>
      </w:pPr>
      <w:r w:rsidRPr="0032360F">
        <w:rPr>
          <w:rStyle w:val="Emphasis"/>
          <w:highlight w:val="green"/>
        </w:rPr>
        <w:t>China</w:t>
      </w:r>
      <w:r w:rsidRPr="0032360F">
        <w:rPr>
          <w:sz w:val="16"/>
        </w:rPr>
        <w:t xml:space="preserve">, having come to blows with India as recently as 2020,10 </w:t>
      </w:r>
      <w:r w:rsidRPr="0032360F">
        <w:rPr>
          <w:rStyle w:val="Emphasis"/>
          <w:highlight w:val="green"/>
        </w:rPr>
        <w:t>grows</w:t>
      </w:r>
      <w:r w:rsidRPr="00E41E36">
        <w:rPr>
          <w:rStyle w:val="Emphasis"/>
        </w:rPr>
        <w:t xml:space="preserve"> increasingly </w:t>
      </w:r>
      <w:r w:rsidRPr="0032360F">
        <w:rPr>
          <w:rStyle w:val="Emphasis"/>
          <w:highlight w:val="green"/>
        </w:rPr>
        <w:t>concerned with</w:t>
      </w:r>
      <w:r w:rsidRPr="00E41E36">
        <w:rPr>
          <w:rStyle w:val="Emphasis"/>
        </w:rPr>
        <w:t xml:space="preserve"> the </w:t>
      </w:r>
      <w:r w:rsidRPr="0032360F">
        <w:rPr>
          <w:rStyle w:val="Emphasis"/>
          <w:highlight w:val="green"/>
        </w:rPr>
        <w:t>buildup</w:t>
      </w:r>
      <w:r w:rsidRPr="00E41E36">
        <w:rPr>
          <w:rStyle w:val="Emphasis"/>
        </w:rPr>
        <w:t xml:space="preserve"> and mobilization </w:t>
      </w:r>
      <w:r w:rsidRPr="0032360F">
        <w:rPr>
          <w:rStyle w:val="Emphasis"/>
          <w:highlight w:val="green"/>
        </w:rPr>
        <w:t>of Indian forces</w:t>
      </w:r>
      <w:r w:rsidRPr="0032360F">
        <w:rPr>
          <w:sz w:val="16"/>
        </w:rPr>
        <w:t xml:space="preserve">. Since the Indian government officially announced the establishment of the Jammu &amp; Kashmir and Ladakh as separate union territories in 2019, to </w:t>
      </w:r>
      <w:proofErr w:type="gramStart"/>
      <w:r w:rsidRPr="0032360F">
        <w:rPr>
          <w:sz w:val="16"/>
        </w:rPr>
        <w:t>more easily integrate the region politically</w:t>
      </w:r>
      <w:proofErr w:type="gramEnd"/>
      <w:r w:rsidRPr="0032360F">
        <w:rPr>
          <w:sz w:val="16"/>
        </w:rPr>
        <w:t xml:space="preserve"> into India, relations with China have deteriorated. </w:t>
      </w:r>
      <w:r w:rsidRPr="00D459A2">
        <w:rPr>
          <w:rStyle w:val="Emphasis"/>
        </w:rPr>
        <w:t xml:space="preserve">The Chinese Communist Party, in </w:t>
      </w:r>
      <w:r w:rsidRPr="00D459A2">
        <w:rPr>
          <w:rStyle w:val="Emphasis"/>
        </w:rPr>
        <w:lastRenderedPageBreak/>
        <w:t>addition to providing military aid to Pakistan, has placed troops on alert along its Himalayan border with India.</w:t>
      </w:r>
    </w:p>
    <w:p w14:paraId="6374D206" w14:textId="77777777" w:rsidR="00202045" w:rsidRDefault="00202045" w:rsidP="00202045"/>
    <w:p w14:paraId="13AA1197" w14:textId="77777777" w:rsidR="00202045" w:rsidRPr="0032360F" w:rsidRDefault="00202045" w:rsidP="00202045">
      <w:pPr>
        <w:rPr>
          <w:sz w:val="16"/>
        </w:rPr>
      </w:pPr>
      <w:r w:rsidRPr="0032360F">
        <w:rPr>
          <w:sz w:val="16"/>
        </w:rPr>
        <w:t xml:space="preserve">The United States is in a peculiar position regarding the crisis, as it values both of its partnerships with India and Pakistan in South Asia. </w:t>
      </w:r>
      <w:r w:rsidRPr="008D5050">
        <w:rPr>
          <w:rStyle w:val="Emphasis"/>
        </w:rPr>
        <w:t>As the world’s largest democracy, India has always served the interests of the United States and has proved to be a potential balancer against China’s rise in the East.</w:t>
      </w:r>
      <w:r w:rsidRPr="0032360F">
        <w:rPr>
          <w:sz w:val="16"/>
        </w:rPr>
        <w:t xml:space="preserve"> Pakistan, for its part, remains a necessary, if sometimes unreliable, partner that is needed to assist bringing an end to the America’s 22-year misadventure in Afghanistan.11 Since the incident in Indo-Pakistan 2019, the United States has largely stayed above the fray, advising and (in some cases) aiding the construction of resiliency mechanisms to terrorist attacks across the Indian government, while turning a relatively blind eye to Pakistani belligerence.12 While many in the United States are calling for a condemnation of Pakistan’s involvement in the attacks, Washington has remained mute. </w:t>
      </w:r>
      <w:r w:rsidRPr="0032360F">
        <w:rPr>
          <w:rStyle w:val="Emphasis"/>
        </w:rPr>
        <w:t xml:space="preserve">When asked directly as to why this was, the US secretary of state responded that a </w:t>
      </w:r>
      <w:r w:rsidRPr="0032360F">
        <w:rPr>
          <w:rStyle w:val="Emphasis"/>
          <w:highlight w:val="green"/>
        </w:rPr>
        <w:t>regional war</w:t>
      </w:r>
      <w:r w:rsidRPr="0032360F">
        <w:rPr>
          <w:rStyle w:val="Emphasis"/>
        </w:rPr>
        <w:t xml:space="preserve"> in South Asia would be “</w:t>
      </w:r>
      <w:r w:rsidRPr="0032360F">
        <w:rPr>
          <w:rStyle w:val="Emphasis"/>
          <w:highlight w:val="green"/>
        </w:rPr>
        <w:t>devastating</w:t>
      </w:r>
      <w:r w:rsidRPr="0032360F">
        <w:rPr>
          <w:rStyle w:val="Emphasis"/>
        </w:rPr>
        <w:t xml:space="preserve">.” Still, </w:t>
      </w:r>
      <w:r w:rsidRPr="0032360F">
        <w:rPr>
          <w:rStyle w:val="Emphasis"/>
          <w:highlight w:val="green"/>
        </w:rPr>
        <w:t>Chinese</w:t>
      </w:r>
      <w:r w:rsidRPr="0032360F">
        <w:rPr>
          <w:rStyle w:val="Emphasis"/>
        </w:rPr>
        <w:t xml:space="preserve"> </w:t>
      </w:r>
      <w:r w:rsidRPr="0032360F">
        <w:rPr>
          <w:rStyle w:val="Emphasis"/>
          <w:highlight w:val="green"/>
        </w:rPr>
        <w:t>involvement</w:t>
      </w:r>
      <w:r w:rsidRPr="0032360F">
        <w:rPr>
          <w:rStyle w:val="Emphasis"/>
        </w:rPr>
        <w:t xml:space="preserve"> in the </w:t>
      </w:r>
      <w:r w:rsidRPr="0032360F">
        <w:rPr>
          <w:rStyle w:val="Emphasis"/>
          <w:highlight w:val="green"/>
        </w:rPr>
        <w:t>conflict</w:t>
      </w:r>
      <w:r w:rsidRPr="0032360F">
        <w:rPr>
          <w:rStyle w:val="Emphasis"/>
        </w:rPr>
        <w:t xml:space="preserve">, especially the activation of its space assets on behalf of Pakistan, has </w:t>
      </w:r>
      <w:r w:rsidRPr="0032360F">
        <w:rPr>
          <w:rStyle w:val="Emphasis"/>
          <w:highlight w:val="green"/>
        </w:rPr>
        <w:t>increased US concern</w:t>
      </w:r>
      <w:r w:rsidRPr="0032360F">
        <w:rPr>
          <w:sz w:val="16"/>
        </w:rPr>
        <w:t>.</w:t>
      </w:r>
    </w:p>
    <w:p w14:paraId="7E71866C" w14:textId="77777777" w:rsidR="00202045" w:rsidRPr="00F7077D" w:rsidRDefault="00202045" w:rsidP="00202045">
      <w:pPr>
        <w:rPr>
          <w:sz w:val="16"/>
        </w:rPr>
      </w:pPr>
      <w:r w:rsidRPr="00F7077D">
        <w:rPr>
          <w:sz w:val="16"/>
        </w:rPr>
        <w:t xml:space="preserve">US and Indian cooperation in space goes back to the 1960s, when the United States assisted the inception of the Indian space program to train personnel, assemble and launch sounding rockets, and establish a launch center on Indian soil. Over the course of the 1970s and 1980s, the United States continued to share telecommunications and weather forecasting satellite data with India. The progressive development of the Indian space program has been accompanied by further cooperation with the United States and NASA. India was the first country in the world to enter the Martian orbit on its first attempt. Additionally, the Indian Space Research Organization (ISRO) successfully directed satellites in the vicinities of the Moon and Mars between 2008 and 2014. </w:t>
      </w:r>
      <w:r w:rsidRPr="00222325">
        <w:rPr>
          <w:rStyle w:val="Emphasis"/>
        </w:rPr>
        <w:t xml:space="preserve">As the number of Indian assets in space has grown, the </w:t>
      </w:r>
      <w:r w:rsidRPr="00F7077D">
        <w:rPr>
          <w:rStyle w:val="Emphasis"/>
          <w:highlight w:val="green"/>
        </w:rPr>
        <w:t>need to protect</w:t>
      </w:r>
      <w:r w:rsidRPr="00222325">
        <w:rPr>
          <w:rStyle w:val="Emphasis"/>
        </w:rPr>
        <w:t xml:space="preserve"> those </w:t>
      </w:r>
      <w:r w:rsidRPr="00F7077D">
        <w:rPr>
          <w:rStyle w:val="Emphasis"/>
          <w:highlight w:val="green"/>
        </w:rPr>
        <w:t>assets has</w:t>
      </w:r>
      <w:r w:rsidRPr="00222325">
        <w:rPr>
          <w:rStyle w:val="Emphasis"/>
        </w:rPr>
        <w:t xml:space="preserve"> </w:t>
      </w:r>
      <w:r w:rsidRPr="00F7077D">
        <w:rPr>
          <w:rStyle w:val="Emphasis"/>
          <w:highlight w:val="green"/>
        </w:rPr>
        <w:t>grown</w:t>
      </w:r>
      <w:r w:rsidRPr="00222325">
        <w:rPr>
          <w:rStyle w:val="Emphasis"/>
        </w:rPr>
        <w:t xml:space="preserve"> as well</w:t>
      </w:r>
      <w:r w:rsidRPr="00F7077D">
        <w:rPr>
          <w:sz w:val="16"/>
        </w:rPr>
        <w:t xml:space="preserve">.13 Additionally, the increasing militarization of space by countries such as the United States and China has pushed India further in the direction of military space programs that go beyond the current limits of military communications and surveillance. Asked about India’s reaction to the Chinese antisatellite missile test (ASAT) test of 2008, the former ISRO head responded, “Obviously we start worrying. We cannot overlook this aspect. India has spent a huge sum to develop its capabilities and place assets in space. Hence, it becomes necessary to protect them from adversaries. There is a need to look at means of securing these.”14 </w:t>
      </w:r>
      <w:r w:rsidRPr="00354AB8">
        <w:rPr>
          <w:rStyle w:val="Emphasis"/>
        </w:rPr>
        <w:t xml:space="preserve">The Pakistani government has raised concerns about the </w:t>
      </w:r>
      <w:r w:rsidRPr="00F7077D">
        <w:rPr>
          <w:rStyle w:val="Emphasis"/>
          <w:highlight w:val="green"/>
        </w:rPr>
        <w:t>growing Indo-US relationship</w:t>
      </w:r>
      <w:r w:rsidRPr="00354AB8">
        <w:rPr>
          <w:rStyle w:val="Emphasis"/>
        </w:rPr>
        <w:t xml:space="preserve"> in space</w:t>
      </w:r>
      <w:r w:rsidRPr="00F7077D">
        <w:rPr>
          <w:sz w:val="16"/>
        </w:rPr>
        <w:t xml:space="preserve">,15 </w:t>
      </w:r>
      <w:r w:rsidRPr="00F7077D">
        <w:rPr>
          <w:rStyle w:val="Emphasis"/>
        </w:rPr>
        <w:t xml:space="preserve">noting that too much US assistance </w:t>
      </w:r>
      <w:r w:rsidRPr="00F7077D">
        <w:rPr>
          <w:rStyle w:val="Emphasis"/>
          <w:highlight w:val="green"/>
        </w:rPr>
        <w:t>will undermine strategic stability</w:t>
      </w:r>
      <w:r w:rsidRPr="00F7077D">
        <w:rPr>
          <w:rStyle w:val="Emphasis"/>
        </w:rPr>
        <w:t xml:space="preserve"> in South Asia.</w:t>
      </w:r>
      <w:r w:rsidRPr="00F7077D">
        <w:rPr>
          <w:sz w:val="16"/>
        </w:rPr>
        <w:t>16</w:t>
      </w:r>
    </w:p>
    <w:p w14:paraId="643EE2C1" w14:textId="77777777" w:rsidR="00202045" w:rsidRDefault="00202045" w:rsidP="00202045"/>
    <w:p w14:paraId="5B8DFA53" w14:textId="77777777" w:rsidR="00202045" w:rsidRPr="00F7077D" w:rsidRDefault="00202045" w:rsidP="00202045">
      <w:pPr>
        <w:rPr>
          <w:rStyle w:val="Emphasis"/>
        </w:rPr>
      </w:pPr>
      <w:r w:rsidRPr="00F7077D">
        <w:rPr>
          <w:sz w:val="16"/>
        </w:rPr>
        <w:t xml:space="preserve">In combination with the new Indian warfighting strategy, “Cold Start,” designed to seize Pakistani territory quickly to prevent the tactical use of nuclear weapons over India, India’s quest for larger constellations of remote sensing satellites in low-Earth orbit (LEO) risks to further destabilize the political situation in South Asia: “It is generally believed that India’s ballistic missile defense (BMD) system cannot work effectively without having a constellation of remote sensing satellites in LEO.”17 A more functional Indian BMD system provides the Indian arsenal a higher probability of survivability, almost guaranteeing an Indian second-strike option. The capability afforded by India’s dedicated geostationary satellite GSAT-7 plays an important role in supporting such a delivery of ballistic missiles and, more generally, in any future crises.18 Thus, it threatens to undermine the fragile balance of nuclear and conventional capabilities on the subcontinent. The successful Indian direct ascent antisatellite (DA-ASAT) missile test in 2019 compounds this danger, promising to remove adversary’s orbiting remote sensing satellites that might threaten India’s own missile capabilities. </w:t>
      </w:r>
      <w:r w:rsidRPr="00F7077D">
        <w:rPr>
          <w:rStyle w:val="Emphasis"/>
        </w:rPr>
        <w:t xml:space="preserve">Any </w:t>
      </w:r>
      <w:r w:rsidRPr="00F7077D">
        <w:rPr>
          <w:rStyle w:val="Emphasis"/>
          <w:highlight w:val="green"/>
        </w:rPr>
        <w:t>move by the U</w:t>
      </w:r>
      <w:r w:rsidRPr="00F7077D">
        <w:rPr>
          <w:rStyle w:val="Emphasis"/>
        </w:rPr>
        <w:t xml:space="preserve">nited </w:t>
      </w:r>
      <w:r w:rsidRPr="00F7077D">
        <w:rPr>
          <w:rStyle w:val="Emphasis"/>
          <w:highlight w:val="green"/>
        </w:rPr>
        <w:t>S</w:t>
      </w:r>
      <w:r w:rsidRPr="00F7077D">
        <w:rPr>
          <w:rStyle w:val="Emphasis"/>
        </w:rPr>
        <w:t xml:space="preserve">tates </w:t>
      </w:r>
      <w:r w:rsidRPr="00F7077D">
        <w:rPr>
          <w:rStyle w:val="Emphasis"/>
          <w:highlight w:val="green"/>
        </w:rPr>
        <w:t>to</w:t>
      </w:r>
      <w:r w:rsidRPr="00F7077D">
        <w:rPr>
          <w:rStyle w:val="Emphasis"/>
        </w:rPr>
        <w:t xml:space="preserve"> further this </w:t>
      </w:r>
      <w:r w:rsidRPr="00F7077D">
        <w:rPr>
          <w:rStyle w:val="Emphasis"/>
          <w:highlight w:val="green"/>
        </w:rPr>
        <w:t>offset</w:t>
      </w:r>
      <w:r w:rsidRPr="00F7077D">
        <w:rPr>
          <w:rStyle w:val="Emphasis"/>
        </w:rPr>
        <w:t xml:space="preserve"> could </w:t>
      </w:r>
      <w:r w:rsidRPr="00F7077D">
        <w:rPr>
          <w:rStyle w:val="Emphasis"/>
          <w:highlight w:val="green"/>
        </w:rPr>
        <w:t>result in</w:t>
      </w:r>
      <w:r w:rsidRPr="00F7077D">
        <w:rPr>
          <w:rStyle w:val="Emphasis"/>
        </w:rPr>
        <w:t xml:space="preserve"> a larger </w:t>
      </w:r>
      <w:r w:rsidRPr="00F7077D">
        <w:rPr>
          <w:rStyle w:val="Emphasis"/>
          <w:highlight w:val="green"/>
        </w:rPr>
        <w:t>military action</w:t>
      </w:r>
      <w:r w:rsidRPr="00F7077D">
        <w:rPr>
          <w:rStyle w:val="Emphasis"/>
        </w:rPr>
        <w:t xml:space="preserve"> </w:t>
      </w:r>
      <w:r w:rsidRPr="00F7077D">
        <w:rPr>
          <w:rStyle w:val="Emphasis"/>
          <w:highlight w:val="green"/>
        </w:rPr>
        <w:t>on</w:t>
      </w:r>
      <w:r w:rsidRPr="00F7077D">
        <w:rPr>
          <w:rStyle w:val="Emphasis"/>
        </w:rPr>
        <w:t xml:space="preserve"> the </w:t>
      </w:r>
      <w:r w:rsidRPr="00F7077D">
        <w:rPr>
          <w:rStyle w:val="Emphasis"/>
          <w:highlight w:val="green"/>
        </w:rPr>
        <w:t>part of</w:t>
      </w:r>
      <w:r w:rsidRPr="00F7077D">
        <w:rPr>
          <w:rStyle w:val="Emphasis"/>
        </w:rPr>
        <w:t xml:space="preserve"> not only </w:t>
      </w:r>
      <w:r w:rsidRPr="00F7077D">
        <w:rPr>
          <w:rStyle w:val="Emphasis"/>
          <w:highlight w:val="green"/>
        </w:rPr>
        <w:t>Pakistan</w:t>
      </w:r>
      <w:r w:rsidRPr="00F7077D">
        <w:rPr>
          <w:rStyle w:val="Emphasis"/>
        </w:rPr>
        <w:t xml:space="preserve"> but </w:t>
      </w:r>
      <w:r w:rsidRPr="00F7077D">
        <w:rPr>
          <w:rStyle w:val="Emphasis"/>
          <w:highlight w:val="green"/>
        </w:rPr>
        <w:t>China</w:t>
      </w:r>
      <w:r w:rsidRPr="00F7077D">
        <w:rPr>
          <w:rStyle w:val="Emphasis"/>
        </w:rPr>
        <w:t xml:space="preserve"> as well.</w:t>
      </w:r>
    </w:p>
    <w:p w14:paraId="70C937C9" w14:textId="77777777" w:rsidR="00202045" w:rsidRPr="00705E8E" w:rsidRDefault="00202045" w:rsidP="00202045">
      <w:pPr>
        <w:pStyle w:val="Heading4"/>
        <w:rPr>
          <w:rFonts w:cs="Calibri"/>
        </w:rPr>
      </w:pPr>
      <w:r>
        <w:rPr>
          <w:rFonts w:cs="Calibri"/>
        </w:rPr>
        <w:t>That</w:t>
      </w:r>
      <w:r w:rsidRPr="00705E8E">
        <w:rPr>
          <w:rFonts w:cs="Calibri"/>
        </w:rPr>
        <w:t xml:space="preserve"> goes </w:t>
      </w:r>
      <w:r w:rsidRPr="00705E8E">
        <w:rPr>
          <w:rFonts w:cs="Calibri"/>
          <w:u w:val="single"/>
        </w:rPr>
        <w:t>nuclear</w:t>
      </w:r>
      <w:r w:rsidRPr="00705E8E">
        <w:rPr>
          <w:rFonts w:cs="Calibri"/>
        </w:rPr>
        <w:t xml:space="preserve"> – </w:t>
      </w:r>
      <w:r w:rsidRPr="00B00BE2">
        <w:rPr>
          <w:rFonts w:cs="Calibri"/>
          <w:color w:val="FF0000"/>
        </w:rPr>
        <w:t xml:space="preserve">threat’s </w:t>
      </w:r>
      <w:r w:rsidRPr="00B00BE2">
        <w:rPr>
          <w:rFonts w:cs="Calibri"/>
          <w:color w:val="FF0000"/>
          <w:u w:val="single"/>
        </w:rPr>
        <w:t>underrated</w:t>
      </w:r>
      <w:r w:rsidRPr="00B00BE2">
        <w:rPr>
          <w:rFonts w:cs="Calibri"/>
          <w:color w:val="FF0000"/>
        </w:rPr>
        <w:t xml:space="preserve">, and the US uses </w:t>
      </w:r>
      <w:r w:rsidRPr="00B00BE2">
        <w:rPr>
          <w:rFonts w:cs="Calibri"/>
          <w:color w:val="FF0000"/>
          <w:u w:val="single"/>
        </w:rPr>
        <w:t>bad war planning</w:t>
      </w:r>
      <w:r w:rsidRPr="00B00BE2">
        <w:rPr>
          <w:rFonts w:cs="Calibri"/>
          <w:color w:val="FF0000"/>
        </w:rPr>
        <w:t xml:space="preserve"> so don’t assume the </w:t>
      </w:r>
      <w:r w:rsidRPr="00B00BE2">
        <w:rPr>
          <w:rFonts w:cs="Calibri"/>
          <w:color w:val="FF0000"/>
          <w:u w:val="single"/>
        </w:rPr>
        <w:t>perfect strategy</w:t>
      </w:r>
      <w:r w:rsidRPr="00B00BE2">
        <w:rPr>
          <w:rFonts w:cs="Calibri"/>
          <w:color w:val="FF0000"/>
        </w:rPr>
        <w:t xml:space="preserve"> during first strike</w:t>
      </w:r>
    </w:p>
    <w:p w14:paraId="726E20F6" w14:textId="77777777" w:rsidR="00202045" w:rsidRPr="00705E8E" w:rsidRDefault="00202045" w:rsidP="00202045">
      <w:r w:rsidRPr="00705E8E">
        <w:rPr>
          <w:rStyle w:val="Style13ptBold"/>
        </w:rPr>
        <w:t>Talmadge 18</w:t>
      </w:r>
      <w:r w:rsidRPr="00705E8E">
        <w:t xml:space="preserve"> [Caitlin Talmadge is Associate Professor of Security Studies at the Edmund A. Walsh School of Foreign Service at Georgetown University. This essay is adapted from “Would China Go Nuclear? Assessing the Risk of Chinese Nuclear Escalation in a Conventional War </w:t>
      </w:r>
      <w:proofErr w:type="gramStart"/>
      <w:r w:rsidRPr="00705E8E">
        <w:t>With</w:t>
      </w:r>
      <w:proofErr w:type="gramEnd"/>
      <w:r w:rsidRPr="00705E8E">
        <w:t xml:space="preserve"> the United States,” International Security, Spring </w:t>
      </w:r>
      <w:r w:rsidRPr="00705E8E">
        <w:lastRenderedPageBreak/>
        <w:t xml:space="preserve">2017. </w:t>
      </w:r>
      <w:r w:rsidRPr="00705E8E">
        <w:rPr>
          <w:u w:val="single"/>
        </w:rPr>
        <w:t xml:space="preserve">Beijing’s Nuclear Option: Why a </w:t>
      </w:r>
      <w:r w:rsidRPr="00705E8E">
        <w:rPr>
          <w:rStyle w:val="Emphasis"/>
        </w:rPr>
        <w:t>U.S.-Chinese War</w:t>
      </w:r>
      <w:r w:rsidRPr="00705E8E">
        <w:rPr>
          <w:u w:val="single"/>
        </w:rPr>
        <w:t xml:space="preserve"> Could </w:t>
      </w:r>
      <w:r w:rsidRPr="00705E8E">
        <w:rPr>
          <w:rStyle w:val="Emphasis"/>
        </w:rPr>
        <w:t>Spiral Out of Control</w:t>
      </w:r>
      <w:r w:rsidRPr="00705E8E">
        <w:t>. 2018. https://www.foreignaffairs.com/articles/china/2018-10-15/beijings-nuclear-option]</w:t>
      </w:r>
    </w:p>
    <w:p w14:paraId="05F382D1" w14:textId="77777777" w:rsidR="00202045" w:rsidRPr="00705E8E" w:rsidRDefault="00202045" w:rsidP="00202045">
      <w:pPr>
        <w:rPr>
          <w:sz w:val="16"/>
        </w:rPr>
      </w:pPr>
      <w:r w:rsidRPr="00705E8E">
        <w:rPr>
          <w:u w:val="single"/>
        </w:rPr>
        <w:t>As</w:t>
      </w:r>
      <w:r w:rsidRPr="00705E8E">
        <w:rPr>
          <w:highlight w:val="cyan"/>
          <w:u w:val="single"/>
        </w:rPr>
        <w:t xml:space="preserve"> China’s power </w:t>
      </w:r>
      <w:r w:rsidRPr="00705E8E">
        <w:rPr>
          <w:u w:val="single"/>
        </w:rPr>
        <w:t>has</w:t>
      </w:r>
      <w:r w:rsidRPr="00705E8E">
        <w:rPr>
          <w:highlight w:val="cyan"/>
          <w:u w:val="single"/>
        </w:rPr>
        <w:t xml:space="preserve"> grown</w:t>
      </w:r>
      <w:r w:rsidRPr="00705E8E">
        <w:rPr>
          <w:sz w:val="16"/>
        </w:rPr>
        <w:t xml:space="preserve"> in recent years, </w:t>
      </w:r>
      <w:r w:rsidRPr="00705E8E">
        <w:rPr>
          <w:u w:val="single"/>
        </w:rPr>
        <w:t>so</w:t>
      </w:r>
      <w:r w:rsidRPr="00705E8E">
        <w:rPr>
          <w:sz w:val="16"/>
        </w:rPr>
        <w:t xml:space="preserve">, too, </w:t>
      </w:r>
      <w:r w:rsidRPr="00705E8E">
        <w:rPr>
          <w:u w:val="single"/>
        </w:rPr>
        <w:t xml:space="preserve">has the </w:t>
      </w:r>
      <w:r w:rsidRPr="00705E8E">
        <w:rPr>
          <w:rStyle w:val="Emphasis"/>
          <w:highlight w:val="cyan"/>
        </w:rPr>
        <w:t>risk of war</w:t>
      </w:r>
      <w:r w:rsidRPr="00705E8E">
        <w:rPr>
          <w:highlight w:val="cyan"/>
          <w:u w:val="single"/>
        </w:rPr>
        <w:t xml:space="preserve"> </w:t>
      </w:r>
      <w:r w:rsidRPr="00705E8E">
        <w:rPr>
          <w:u w:val="single"/>
        </w:rPr>
        <w:t xml:space="preserve">with the </w:t>
      </w:r>
      <w:r w:rsidRPr="00705E8E">
        <w:rPr>
          <w:rStyle w:val="Emphasis"/>
        </w:rPr>
        <w:t>U</w:t>
      </w:r>
      <w:r w:rsidRPr="00705E8E">
        <w:rPr>
          <w:u w:val="single"/>
        </w:rPr>
        <w:t xml:space="preserve">nited </w:t>
      </w:r>
      <w:r w:rsidRPr="00705E8E">
        <w:rPr>
          <w:rStyle w:val="Emphasis"/>
        </w:rPr>
        <w:t>S</w:t>
      </w:r>
      <w:r w:rsidRPr="00705E8E">
        <w:rPr>
          <w:u w:val="single"/>
        </w:rPr>
        <w:t>tates</w:t>
      </w:r>
      <w:r w:rsidRPr="00705E8E">
        <w:rPr>
          <w:sz w:val="16"/>
        </w:rPr>
        <w:t xml:space="preserve">. Under President Xi Jinping, </w:t>
      </w:r>
      <w:r w:rsidRPr="00705E8E">
        <w:rPr>
          <w:u w:val="single"/>
        </w:rPr>
        <w:t>China has</w:t>
      </w:r>
      <w:r w:rsidRPr="00705E8E">
        <w:rPr>
          <w:sz w:val="16"/>
        </w:rPr>
        <w:t xml:space="preserve"> increased its political and economic pressure on Taiwan and </w:t>
      </w:r>
      <w:r w:rsidRPr="00705E8E">
        <w:rPr>
          <w:u w:val="single"/>
        </w:rPr>
        <w:t xml:space="preserve">built </w:t>
      </w:r>
      <w:r w:rsidRPr="00705E8E">
        <w:rPr>
          <w:rStyle w:val="Emphasis"/>
        </w:rPr>
        <w:t>military installations</w:t>
      </w:r>
      <w:r w:rsidRPr="00705E8E">
        <w:rPr>
          <w:u w:val="single"/>
        </w:rPr>
        <w:t xml:space="preserve"> on coral reefs in the </w:t>
      </w:r>
      <w:r w:rsidRPr="00705E8E">
        <w:rPr>
          <w:rStyle w:val="Emphasis"/>
        </w:rPr>
        <w:t>S</w:t>
      </w:r>
      <w:r w:rsidRPr="00705E8E">
        <w:rPr>
          <w:u w:val="single"/>
        </w:rPr>
        <w:t xml:space="preserve">outh </w:t>
      </w:r>
      <w:r w:rsidRPr="00705E8E">
        <w:rPr>
          <w:rStyle w:val="Emphasis"/>
        </w:rPr>
        <w:t>C</w:t>
      </w:r>
      <w:r w:rsidRPr="00705E8E">
        <w:rPr>
          <w:u w:val="single"/>
        </w:rPr>
        <w:t xml:space="preserve">hina </w:t>
      </w:r>
      <w:r w:rsidRPr="00705E8E">
        <w:rPr>
          <w:rStyle w:val="Emphasis"/>
        </w:rPr>
        <w:t>S</w:t>
      </w:r>
      <w:r w:rsidRPr="00705E8E">
        <w:rPr>
          <w:u w:val="single"/>
        </w:rPr>
        <w:t>ea</w:t>
      </w:r>
      <w:r w:rsidRPr="00705E8E">
        <w:rPr>
          <w:sz w:val="16"/>
        </w:rPr>
        <w:t xml:space="preserve">, </w:t>
      </w:r>
      <w:r w:rsidRPr="00705E8E">
        <w:rPr>
          <w:u w:val="single"/>
        </w:rPr>
        <w:t xml:space="preserve">fueling </w:t>
      </w:r>
      <w:r w:rsidRPr="00705E8E">
        <w:rPr>
          <w:rStyle w:val="Emphasis"/>
        </w:rPr>
        <w:t>Washington’s fears</w:t>
      </w:r>
      <w:r w:rsidRPr="00705E8E">
        <w:rPr>
          <w:u w:val="single"/>
        </w:rPr>
        <w:t xml:space="preserve"> that </w:t>
      </w:r>
      <w:r w:rsidRPr="00705E8E">
        <w:rPr>
          <w:rStyle w:val="Emphasis"/>
        </w:rPr>
        <w:t>Chinese expansionism</w:t>
      </w:r>
      <w:r w:rsidRPr="00705E8E">
        <w:rPr>
          <w:u w:val="single"/>
        </w:rPr>
        <w:t xml:space="preserve"> will </w:t>
      </w:r>
      <w:r w:rsidRPr="00705E8E">
        <w:rPr>
          <w:rStyle w:val="Emphasis"/>
        </w:rPr>
        <w:t>threaten</w:t>
      </w:r>
      <w:r w:rsidRPr="00705E8E">
        <w:rPr>
          <w:u w:val="single"/>
        </w:rPr>
        <w:t xml:space="preserve"> U.S. </w:t>
      </w:r>
      <w:r w:rsidRPr="00705E8E">
        <w:rPr>
          <w:rStyle w:val="Emphasis"/>
        </w:rPr>
        <w:t>allies</w:t>
      </w:r>
      <w:r w:rsidRPr="00705E8E">
        <w:rPr>
          <w:u w:val="single"/>
        </w:rPr>
        <w:t xml:space="preserve"> and </w:t>
      </w:r>
      <w:r w:rsidRPr="00705E8E">
        <w:rPr>
          <w:rStyle w:val="Emphasis"/>
        </w:rPr>
        <w:t>influence</w:t>
      </w:r>
      <w:r w:rsidRPr="00705E8E">
        <w:rPr>
          <w:u w:val="single"/>
        </w:rPr>
        <w:t xml:space="preserve"> in the region</w:t>
      </w:r>
      <w:r w:rsidRPr="00705E8E">
        <w:rPr>
          <w:sz w:val="16"/>
        </w:rPr>
        <w:t xml:space="preserve">. </w:t>
      </w:r>
      <w:r w:rsidRPr="00705E8E">
        <w:rPr>
          <w:u w:val="single"/>
        </w:rPr>
        <w:t>U.S. destroyers have transited the Taiwan Strait</w:t>
      </w:r>
      <w:r w:rsidRPr="00705E8E">
        <w:rPr>
          <w:sz w:val="16"/>
        </w:rPr>
        <w:t xml:space="preserve">, to loud protests from Beijing. American policymakers have wondered aloud whether they should send an aircraft carrier through the strait as well. </w:t>
      </w:r>
      <w:r w:rsidRPr="00705E8E">
        <w:rPr>
          <w:rStyle w:val="Emphasis"/>
          <w:highlight w:val="cyan"/>
        </w:rPr>
        <w:t>Chinese</w:t>
      </w:r>
      <w:r w:rsidRPr="00705E8E">
        <w:rPr>
          <w:u w:val="single"/>
        </w:rPr>
        <w:t xml:space="preserve"> fighter </w:t>
      </w:r>
      <w:r w:rsidRPr="00705E8E">
        <w:rPr>
          <w:rStyle w:val="Emphasis"/>
          <w:highlight w:val="cyan"/>
        </w:rPr>
        <w:t>jets</w:t>
      </w:r>
      <w:r w:rsidRPr="00705E8E">
        <w:rPr>
          <w:u w:val="single"/>
        </w:rPr>
        <w:t xml:space="preserve"> have </w:t>
      </w:r>
      <w:r w:rsidRPr="00705E8E">
        <w:rPr>
          <w:rStyle w:val="Emphasis"/>
          <w:highlight w:val="cyan"/>
        </w:rPr>
        <w:t xml:space="preserve">intercepted U.S. </w:t>
      </w:r>
      <w:r w:rsidRPr="00705E8E">
        <w:rPr>
          <w:rStyle w:val="Emphasis"/>
        </w:rPr>
        <w:t>aircraft</w:t>
      </w:r>
      <w:r w:rsidRPr="00705E8E">
        <w:rPr>
          <w:u w:val="single"/>
        </w:rPr>
        <w:t xml:space="preserve"> in the skies above the </w:t>
      </w:r>
      <w:r w:rsidRPr="00705E8E">
        <w:rPr>
          <w:rStyle w:val="Emphasis"/>
        </w:rPr>
        <w:t>S</w:t>
      </w:r>
      <w:r w:rsidRPr="00705E8E">
        <w:rPr>
          <w:u w:val="single"/>
        </w:rPr>
        <w:t xml:space="preserve">outh </w:t>
      </w:r>
      <w:r w:rsidRPr="00705E8E">
        <w:rPr>
          <w:rStyle w:val="Emphasis"/>
        </w:rPr>
        <w:t>C</w:t>
      </w:r>
      <w:r w:rsidRPr="00705E8E">
        <w:rPr>
          <w:u w:val="single"/>
        </w:rPr>
        <w:t xml:space="preserve">hina </w:t>
      </w:r>
      <w:r w:rsidRPr="00705E8E">
        <w:rPr>
          <w:rStyle w:val="Emphasis"/>
        </w:rPr>
        <w:t>S</w:t>
      </w:r>
      <w:r w:rsidRPr="00705E8E">
        <w:rPr>
          <w:u w:val="single"/>
        </w:rPr>
        <w:t>ea</w:t>
      </w:r>
      <w:r w:rsidRPr="00705E8E">
        <w:rPr>
          <w:sz w:val="16"/>
        </w:rPr>
        <w:t xml:space="preserve">. Meanwhile, U.S. President Donald </w:t>
      </w:r>
      <w:r w:rsidRPr="00705E8E">
        <w:rPr>
          <w:rStyle w:val="Emphasis"/>
          <w:highlight w:val="cyan"/>
        </w:rPr>
        <w:t>Trump</w:t>
      </w:r>
      <w:r w:rsidRPr="00705E8E">
        <w:rPr>
          <w:u w:val="single"/>
        </w:rPr>
        <w:t xml:space="preserve"> has </w:t>
      </w:r>
      <w:r w:rsidRPr="00705E8E">
        <w:rPr>
          <w:highlight w:val="cyan"/>
          <w:u w:val="single"/>
        </w:rPr>
        <w:t>brought</w:t>
      </w:r>
      <w:r w:rsidRPr="00705E8E">
        <w:rPr>
          <w:u w:val="single"/>
        </w:rPr>
        <w:t xml:space="preserve"> long-</w:t>
      </w:r>
      <w:r w:rsidRPr="00705E8E">
        <w:rPr>
          <w:rStyle w:val="Emphasis"/>
        </w:rPr>
        <w:t>simmering economic disputes</w:t>
      </w:r>
      <w:r w:rsidRPr="00705E8E">
        <w:rPr>
          <w:u w:val="single"/>
        </w:rPr>
        <w:t xml:space="preserve"> to a </w:t>
      </w:r>
      <w:r w:rsidRPr="00705E8E">
        <w:rPr>
          <w:rStyle w:val="Emphasis"/>
        </w:rPr>
        <w:t xml:space="preserve">rolling </w:t>
      </w:r>
      <w:r w:rsidRPr="00705E8E">
        <w:rPr>
          <w:rStyle w:val="Emphasis"/>
          <w:highlight w:val="cyan"/>
        </w:rPr>
        <w:t>boil</w:t>
      </w:r>
      <w:r w:rsidRPr="00705E8E">
        <w:rPr>
          <w:sz w:val="16"/>
        </w:rPr>
        <w:t xml:space="preserve">. A war between the two countries remains unlikely, but </w:t>
      </w:r>
      <w:r w:rsidRPr="00705E8E">
        <w:rPr>
          <w:u w:val="single"/>
        </w:rPr>
        <w:t xml:space="preserve">the prospect of a </w:t>
      </w:r>
      <w:r w:rsidRPr="00705E8E">
        <w:rPr>
          <w:rStyle w:val="Emphasis"/>
        </w:rPr>
        <w:t xml:space="preserve">military </w:t>
      </w:r>
      <w:r w:rsidRPr="00705E8E">
        <w:rPr>
          <w:rStyle w:val="Emphasis"/>
          <w:highlight w:val="cyan"/>
        </w:rPr>
        <w:t>confrontation</w:t>
      </w:r>
      <w:r w:rsidRPr="00705E8E">
        <w:rPr>
          <w:sz w:val="16"/>
        </w:rPr>
        <w:t>—resulting, for example, from a Chinese campaign against Taiwan—</w:t>
      </w:r>
      <w:r w:rsidRPr="00705E8E">
        <w:rPr>
          <w:u w:val="single"/>
        </w:rPr>
        <w:t>no longer seems</w:t>
      </w:r>
      <w:r w:rsidRPr="00705E8E">
        <w:rPr>
          <w:sz w:val="16"/>
        </w:rPr>
        <w:t xml:space="preserve"> as </w:t>
      </w:r>
      <w:r w:rsidRPr="00705E8E">
        <w:rPr>
          <w:u w:val="single"/>
        </w:rPr>
        <w:t>implausible</w:t>
      </w:r>
      <w:r w:rsidRPr="00705E8E">
        <w:rPr>
          <w:sz w:val="16"/>
        </w:rPr>
        <w:t xml:space="preserve"> as it once did. And </w:t>
      </w:r>
      <w:r w:rsidRPr="00705E8E">
        <w:rPr>
          <w:u w:val="single"/>
        </w:rPr>
        <w:t xml:space="preserve">the </w:t>
      </w:r>
      <w:r w:rsidRPr="00705E8E">
        <w:rPr>
          <w:rStyle w:val="Emphasis"/>
          <w:highlight w:val="cyan"/>
        </w:rPr>
        <w:t>odds</w:t>
      </w:r>
      <w:r w:rsidRPr="00705E8E">
        <w:rPr>
          <w:highlight w:val="cyan"/>
          <w:u w:val="single"/>
        </w:rPr>
        <w:t xml:space="preserve"> </w:t>
      </w:r>
      <w:r w:rsidRPr="00705E8E">
        <w:rPr>
          <w:u w:val="single"/>
        </w:rPr>
        <w:t xml:space="preserve">of such a </w:t>
      </w:r>
      <w:r w:rsidRPr="00705E8E">
        <w:rPr>
          <w:rStyle w:val="Emphasis"/>
        </w:rPr>
        <w:t>confrontation going nuclear</w:t>
      </w:r>
      <w:r w:rsidRPr="00705E8E">
        <w:rPr>
          <w:u w:val="single"/>
        </w:rPr>
        <w:t xml:space="preserve"> are</w:t>
      </w:r>
      <w:r w:rsidRPr="00705E8E">
        <w:rPr>
          <w:highlight w:val="cyan"/>
          <w:u w:val="single"/>
        </w:rPr>
        <w:t xml:space="preserve"> </w:t>
      </w:r>
      <w:r w:rsidRPr="00705E8E">
        <w:rPr>
          <w:rStyle w:val="Emphasis"/>
          <w:highlight w:val="cyan"/>
        </w:rPr>
        <w:t>higher</w:t>
      </w:r>
      <w:r w:rsidRPr="00705E8E">
        <w:rPr>
          <w:highlight w:val="cyan"/>
          <w:u w:val="single"/>
        </w:rPr>
        <w:t xml:space="preserve"> </w:t>
      </w:r>
      <w:r w:rsidRPr="00705E8E">
        <w:rPr>
          <w:u w:val="single"/>
        </w:rPr>
        <w:t xml:space="preserve">than </w:t>
      </w:r>
      <w:r w:rsidRPr="00705E8E">
        <w:rPr>
          <w:rStyle w:val="Emphasis"/>
        </w:rPr>
        <w:t>most</w:t>
      </w:r>
      <w:r w:rsidRPr="00705E8E">
        <w:rPr>
          <w:u w:val="single"/>
        </w:rPr>
        <w:t xml:space="preserve"> policymakers and </w:t>
      </w:r>
      <w:r w:rsidRPr="00705E8E">
        <w:rPr>
          <w:rStyle w:val="Emphasis"/>
        </w:rPr>
        <w:t>analysts think</w:t>
      </w:r>
      <w:r w:rsidRPr="00705E8E">
        <w:rPr>
          <w:sz w:val="16"/>
        </w:rPr>
        <w:t xml:space="preserve">. Members of China’s strategic com­munity tend to dismiss such concerns. Likewise, </w:t>
      </w:r>
      <w:r w:rsidRPr="00705E8E">
        <w:rPr>
          <w:u w:val="single"/>
        </w:rPr>
        <w:t xml:space="preserve">U.S. </w:t>
      </w:r>
      <w:r w:rsidRPr="00705E8E">
        <w:rPr>
          <w:rStyle w:val="Emphasis"/>
        </w:rPr>
        <w:t>studies</w:t>
      </w:r>
      <w:r w:rsidRPr="00705E8E">
        <w:rPr>
          <w:u w:val="single"/>
        </w:rPr>
        <w:t xml:space="preserve"> of a potential </w:t>
      </w:r>
      <w:r w:rsidRPr="00705E8E">
        <w:rPr>
          <w:rStyle w:val="Emphasis"/>
        </w:rPr>
        <w:t>war with China</w:t>
      </w:r>
      <w:r w:rsidRPr="00705E8E">
        <w:rPr>
          <w:u w:val="single"/>
        </w:rPr>
        <w:t xml:space="preserve"> often </w:t>
      </w:r>
      <w:r w:rsidRPr="00705E8E">
        <w:rPr>
          <w:rStyle w:val="Emphasis"/>
        </w:rPr>
        <w:t>exclude</w:t>
      </w:r>
      <w:r w:rsidRPr="00705E8E">
        <w:rPr>
          <w:rStyle w:val="Emphasis"/>
          <w:highlight w:val="cyan"/>
        </w:rPr>
        <w:t xml:space="preserve"> nuclear weapons</w:t>
      </w:r>
      <w:r w:rsidRPr="00705E8E">
        <w:rPr>
          <w:u w:val="single"/>
        </w:rPr>
        <w:t xml:space="preserve"> from the analysis entirely</w:t>
      </w:r>
      <w:r w:rsidRPr="00705E8E">
        <w:rPr>
          <w:sz w:val="16"/>
        </w:rPr>
        <w:t xml:space="preserve">, treating them as basically irrelevant to the course of a conflict. Asked about the issue in 2015, Dennis Blair, the former commander of U.S. forces in the Indo-Pacific, estimated the likelihood of a U.S.-Chinese nuclear crisis as “somewhere between nil and zero.” </w:t>
      </w:r>
      <w:r w:rsidRPr="00705E8E">
        <w:rPr>
          <w:rStyle w:val="Emphasis"/>
        </w:rPr>
        <w:t>This assurance</w:t>
      </w:r>
      <w:r w:rsidRPr="00705E8E">
        <w:rPr>
          <w:u w:val="single"/>
        </w:rPr>
        <w:t xml:space="preserve"> is </w:t>
      </w:r>
      <w:r w:rsidRPr="00705E8E">
        <w:rPr>
          <w:rStyle w:val="Emphasis"/>
        </w:rPr>
        <w:t>misguided</w:t>
      </w:r>
      <w:r w:rsidRPr="00705E8E">
        <w:rPr>
          <w:sz w:val="16"/>
        </w:rPr>
        <w:t xml:space="preserve">. If deployed </w:t>
      </w:r>
      <w:r w:rsidRPr="00705E8E">
        <w:rPr>
          <w:u w:val="single"/>
        </w:rPr>
        <w:t>against China</w:t>
      </w:r>
      <w:r w:rsidRPr="00705E8E">
        <w:rPr>
          <w:sz w:val="16"/>
        </w:rPr>
        <w:t xml:space="preserve">, </w:t>
      </w:r>
      <w:r w:rsidRPr="00705E8E">
        <w:rPr>
          <w:u w:val="single"/>
        </w:rPr>
        <w:t xml:space="preserve">the </w:t>
      </w:r>
      <w:r w:rsidRPr="00705E8E">
        <w:rPr>
          <w:highlight w:val="cyan"/>
          <w:u w:val="single"/>
        </w:rPr>
        <w:t>Pentagon’s</w:t>
      </w:r>
      <w:r w:rsidRPr="00705E8E">
        <w:rPr>
          <w:u w:val="single"/>
        </w:rPr>
        <w:t xml:space="preserve"> preferred </w:t>
      </w:r>
      <w:r w:rsidRPr="00705E8E">
        <w:rPr>
          <w:highlight w:val="cyan"/>
          <w:u w:val="single"/>
        </w:rPr>
        <w:t xml:space="preserve">style </w:t>
      </w:r>
      <w:r w:rsidRPr="00705E8E">
        <w:rPr>
          <w:u w:val="single"/>
        </w:rPr>
        <w:t xml:space="preserve">of </w:t>
      </w:r>
      <w:r w:rsidRPr="00705E8E">
        <w:rPr>
          <w:rStyle w:val="Emphasis"/>
        </w:rPr>
        <w:t>conventional warfare</w:t>
      </w:r>
      <w:r w:rsidRPr="00705E8E">
        <w:rPr>
          <w:u w:val="single"/>
        </w:rPr>
        <w:t xml:space="preserve"> would be a potential </w:t>
      </w:r>
      <w:r w:rsidRPr="00705E8E">
        <w:rPr>
          <w:rStyle w:val="Emphasis"/>
          <w:highlight w:val="cyan"/>
        </w:rPr>
        <w:t>recipe</w:t>
      </w:r>
      <w:r w:rsidRPr="00705E8E">
        <w:rPr>
          <w:highlight w:val="cyan"/>
          <w:u w:val="single"/>
        </w:rPr>
        <w:t xml:space="preserve"> for </w:t>
      </w:r>
      <w:r w:rsidRPr="00705E8E">
        <w:rPr>
          <w:rStyle w:val="Emphasis"/>
        </w:rPr>
        <w:t xml:space="preserve">nuclear </w:t>
      </w:r>
      <w:r w:rsidRPr="00705E8E">
        <w:rPr>
          <w:rStyle w:val="Emphasis"/>
          <w:highlight w:val="cyan"/>
        </w:rPr>
        <w:t>escalation</w:t>
      </w:r>
      <w:r w:rsidRPr="00705E8E">
        <w:rPr>
          <w:sz w:val="16"/>
        </w:rPr>
        <w:t xml:space="preserve">. Since the end of the Cold War, </w:t>
      </w:r>
      <w:r w:rsidRPr="00705E8E">
        <w:rPr>
          <w:u w:val="single"/>
        </w:rPr>
        <w:t>the</w:t>
      </w:r>
      <w:r w:rsidRPr="00705E8E">
        <w:rPr>
          <w:highlight w:val="cyan"/>
          <w:u w:val="single"/>
        </w:rPr>
        <w:t xml:space="preserve"> </w:t>
      </w:r>
      <w:r w:rsidRPr="00705E8E">
        <w:rPr>
          <w:rStyle w:val="Emphasis"/>
          <w:highlight w:val="cyan"/>
        </w:rPr>
        <w:t>U</w:t>
      </w:r>
      <w:r w:rsidRPr="00705E8E">
        <w:rPr>
          <w:u w:val="single"/>
        </w:rPr>
        <w:t xml:space="preserve">nited </w:t>
      </w:r>
      <w:r w:rsidRPr="00705E8E">
        <w:rPr>
          <w:rStyle w:val="Emphasis"/>
          <w:highlight w:val="cyan"/>
        </w:rPr>
        <w:t>S</w:t>
      </w:r>
      <w:r w:rsidRPr="00705E8E">
        <w:rPr>
          <w:u w:val="single"/>
        </w:rPr>
        <w:t xml:space="preserve">tates’ signature </w:t>
      </w:r>
      <w:r w:rsidRPr="00705E8E">
        <w:rPr>
          <w:rStyle w:val="Emphasis"/>
          <w:highlight w:val="cyan"/>
        </w:rPr>
        <w:t>approach</w:t>
      </w:r>
      <w:r w:rsidRPr="00705E8E">
        <w:rPr>
          <w:highlight w:val="cyan"/>
          <w:u w:val="single"/>
        </w:rPr>
        <w:t xml:space="preserve"> </w:t>
      </w:r>
      <w:r w:rsidRPr="00705E8E">
        <w:rPr>
          <w:u w:val="single"/>
        </w:rPr>
        <w:t xml:space="preserve">to war has been simple: punch deep into enemy territory </w:t>
      </w:r>
      <w:proofErr w:type="gramStart"/>
      <w:r w:rsidRPr="00705E8E">
        <w:rPr>
          <w:u w:val="single"/>
        </w:rPr>
        <w:t>in order to</w:t>
      </w:r>
      <w:proofErr w:type="gramEnd"/>
      <w:r w:rsidRPr="00705E8E">
        <w:rPr>
          <w:highlight w:val="cyan"/>
          <w:u w:val="single"/>
        </w:rPr>
        <w:t xml:space="preserve"> rapidly knock out</w:t>
      </w:r>
      <w:r w:rsidRPr="00705E8E">
        <w:rPr>
          <w:u w:val="single"/>
        </w:rPr>
        <w:t xml:space="preserve"> the opponent’s key </w:t>
      </w:r>
      <w:r w:rsidRPr="00705E8E">
        <w:rPr>
          <w:highlight w:val="cyan"/>
          <w:u w:val="single"/>
        </w:rPr>
        <w:t xml:space="preserve">military assets </w:t>
      </w:r>
      <w:r w:rsidRPr="00705E8E">
        <w:rPr>
          <w:u w:val="single"/>
        </w:rPr>
        <w:t>at minimal cost</w:t>
      </w:r>
      <w:r w:rsidRPr="00705E8E">
        <w:rPr>
          <w:sz w:val="16"/>
        </w:rPr>
        <w:t xml:space="preserve">. But </w:t>
      </w:r>
      <w:r w:rsidRPr="00705E8E">
        <w:rPr>
          <w:u w:val="single"/>
        </w:rPr>
        <w:t>the</w:t>
      </w:r>
      <w:r w:rsidRPr="00705E8E">
        <w:rPr>
          <w:highlight w:val="cyan"/>
          <w:u w:val="single"/>
        </w:rPr>
        <w:t xml:space="preserve"> Pentagon developed </w:t>
      </w:r>
      <w:r w:rsidRPr="00705E8E">
        <w:rPr>
          <w:u w:val="single"/>
        </w:rPr>
        <w:t>this formula in wars against</w:t>
      </w:r>
      <w:r w:rsidRPr="00705E8E">
        <w:rPr>
          <w:highlight w:val="cyan"/>
          <w:u w:val="single"/>
        </w:rPr>
        <w:t xml:space="preserve"> Afghanistan</w:t>
      </w:r>
      <w:r w:rsidRPr="00705E8E">
        <w:rPr>
          <w:u w:val="single"/>
        </w:rPr>
        <w:t xml:space="preserve">, Iraq, </w:t>
      </w:r>
      <w:r w:rsidRPr="00705E8E">
        <w:rPr>
          <w:highlight w:val="cyan"/>
          <w:u w:val="single"/>
        </w:rPr>
        <w:t>Libya,</w:t>
      </w:r>
      <w:r w:rsidRPr="00705E8E">
        <w:rPr>
          <w:u w:val="single"/>
        </w:rPr>
        <w:t xml:space="preserve"> and</w:t>
      </w:r>
      <w:r w:rsidRPr="00705E8E">
        <w:rPr>
          <w:highlight w:val="cyan"/>
          <w:u w:val="single"/>
        </w:rPr>
        <w:t xml:space="preserve"> Serbia, </w:t>
      </w:r>
      <w:r w:rsidRPr="00705E8E">
        <w:rPr>
          <w:rStyle w:val="Emphasis"/>
          <w:highlight w:val="cyan"/>
        </w:rPr>
        <w:t xml:space="preserve">none </w:t>
      </w:r>
      <w:r w:rsidRPr="00705E8E">
        <w:rPr>
          <w:rStyle w:val="Emphasis"/>
        </w:rPr>
        <w:t>of which was a</w:t>
      </w:r>
      <w:r w:rsidRPr="00705E8E">
        <w:rPr>
          <w:rStyle w:val="Emphasis"/>
          <w:highlight w:val="cyan"/>
        </w:rPr>
        <w:t xml:space="preserve"> nuclear power.</w:t>
      </w:r>
      <w:r w:rsidRPr="00705E8E">
        <w:rPr>
          <w:sz w:val="16"/>
        </w:rPr>
        <w:t xml:space="preserve"> </w:t>
      </w:r>
    </w:p>
    <w:p w14:paraId="69EE52BB" w14:textId="77777777" w:rsidR="00202045" w:rsidRPr="00BB34B6" w:rsidRDefault="00202045" w:rsidP="00202045">
      <w:pPr>
        <w:rPr>
          <w:rStyle w:val="StyleUnderline"/>
          <w:rFonts w:eastAsia="Calibri"/>
          <w:sz w:val="16"/>
          <w:u w:val="none"/>
        </w:rPr>
      </w:pPr>
    </w:p>
    <w:p w14:paraId="76E8C2B9" w14:textId="77777777" w:rsidR="00202045" w:rsidRPr="00D50855" w:rsidRDefault="00202045" w:rsidP="00202045">
      <w:pPr>
        <w:pStyle w:val="Heading3"/>
        <w:rPr>
          <w:rFonts w:eastAsia="Times New Roman" w:cs="Arial"/>
        </w:rPr>
      </w:pPr>
      <w:r w:rsidRPr="00D50855">
        <w:rPr>
          <w:rFonts w:eastAsia="Times New Roman" w:cs="Arial"/>
        </w:rPr>
        <w:lastRenderedPageBreak/>
        <w:t>1AC – Adv-- Space Militarization</w:t>
      </w:r>
    </w:p>
    <w:p w14:paraId="5A831789" w14:textId="77777777" w:rsidR="00202045" w:rsidRPr="00A95A91" w:rsidRDefault="00202045" w:rsidP="00202045">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722AC4FF" w14:textId="77777777" w:rsidR="00202045" w:rsidRPr="00A95A91" w:rsidRDefault="00202045" w:rsidP="00202045">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14"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6DD46FDB" w14:textId="77777777" w:rsidR="00202045" w:rsidRPr="00A852BA" w:rsidRDefault="00202045" w:rsidP="00202045">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w:t>
      </w:r>
      <w:r w:rsidRPr="00A95A91">
        <w:rPr>
          <w:rFonts w:eastAsia="Cambria"/>
          <w:sz w:val="16"/>
        </w:rPr>
        <w:lastRenderedPageBreak/>
        <w:t xml:space="preserve">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09D42344" w14:textId="77777777" w:rsidR="00202045" w:rsidRPr="00D50855" w:rsidRDefault="00202045" w:rsidP="00202045">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2A59A12D" w14:textId="77777777" w:rsidR="00202045" w:rsidRPr="00D50855" w:rsidRDefault="00202045" w:rsidP="00202045">
      <w:proofErr w:type="spellStart"/>
      <w:r w:rsidRPr="00D50855">
        <w:rPr>
          <w:rStyle w:val="Style13ptBold"/>
        </w:rPr>
        <w:t>Gettleman</w:t>
      </w:r>
      <w:proofErr w:type="spellEnd"/>
      <w:r w:rsidRPr="00D50855">
        <w:rPr>
          <w:rStyle w:val="Style13ptBold"/>
        </w:rPr>
        <w:t xml:space="preserve"> and Kumar 19</w:t>
      </w:r>
      <w:r w:rsidRPr="00D50855">
        <w:t xml:space="preserve"> [Jeffrey </w:t>
      </w:r>
      <w:proofErr w:type="spellStart"/>
      <w:r w:rsidRPr="00D50855">
        <w:t>Gettleman</w:t>
      </w:r>
      <w:proofErr w:type="spellEnd"/>
      <w:r w:rsidRPr="00D50855">
        <w:t xml:space="preserve">,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w:t>
      </w:r>
      <w:r w:rsidRPr="00D50855">
        <w:lastRenderedPageBreak/>
        <w:t xml:space="preserve">Satellite, Modi Says, Shifting Balance of Power in Asia. No Publication. </w:t>
      </w:r>
      <w:hyperlink r:id="rId15"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4B88FB09" w14:textId="77777777" w:rsidR="00202045" w:rsidRDefault="00202045" w:rsidP="00202045">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lastRenderedPageBreak/>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64365B2D" w14:textId="77777777" w:rsidR="00202045" w:rsidRPr="007A479D" w:rsidRDefault="00202045" w:rsidP="00202045">
      <w:pPr>
        <w:pStyle w:val="Heading4"/>
      </w:pPr>
      <w:r w:rsidRPr="007A479D">
        <w:t xml:space="preserve">Indian ASATS are uniquely destabilizing and produce debris which independently causes </w:t>
      </w:r>
      <w:proofErr w:type="spellStart"/>
      <w:r w:rsidRPr="007A479D">
        <w:t>miscalc</w:t>
      </w:r>
      <w:proofErr w:type="spellEnd"/>
      <w:r>
        <w:t xml:space="preserve">. Independently, flips uniqueness </w:t>
      </w:r>
      <w:proofErr w:type="spellStart"/>
      <w:r>
        <w:t>aff</w:t>
      </w:r>
      <w:proofErr w:type="spellEnd"/>
      <w:r>
        <w:t xml:space="preserve"> </w:t>
      </w:r>
      <w:proofErr w:type="spellStart"/>
      <w:r>
        <w:t>bc</w:t>
      </w:r>
      <w:proofErr w:type="spellEnd"/>
      <w:r>
        <w:t xml:space="preserve"> Indian ASAT capabilities haven’t stopped Chinese encroachment and Pakistan has 0 goals, but it’s </w:t>
      </w:r>
      <w:proofErr w:type="gramStart"/>
      <w:r>
        <w:t>try</w:t>
      </w:r>
      <w:proofErr w:type="gramEnd"/>
      <w:r>
        <w:t xml:space="preserve"> or die for destabilizing </w:t>
      </w:r>
      <w:proofErr w:type="spellStart"/>
      <w:r>
        <w:t>prolif</w:t>
      </w:r>
      <w:proofErr w:type="spellEnd"/>
      <w:r>
        <w:t>.</w:t>
      </w:r>
    </w:p>
    <w:p w14:paraId="1454C922" w14:textId="77777777" w:rsidR="00202045" w:rsidRPr="00347102" w:rsidRDefault="00202045" w:rsidP="00202045">
      <w:pPr>
        <w:rPr>
          <w:rStyle w:val="Style13ptBold"/>
          <w:b w:val="0"/>
          <w:sz w:val="22"/>
        </w:rPr>
      </w:pPr>
      <w:r>
        <w:rPr>
          <w:rStyle w:val="Style13ptBold"/>
        </w:rPr>
        <w:t xml:space="preserve">Davenport ’19 </w:t>
      </w:r>
      <w:r w:rsidRPr="00347102">
        <w:t>[</w:t>
      </w:r>
      <w:r>
        <w:t xml:space="preserve">Kelsey, </w:t>
      </w:r>
      <w:r w:rsidRPr="00347102">
        <w:t>Director for Nonproliferation Policy at the Arms Control Association, where she focuses on the nuclear and missile programs in Iran, North Korea, India, and Pakistan and on international efforts to prevent proliferation and nuclear terrorism. She also reports on developments in these areas for Arms Control Today and runs the Arms Control Association’s project assessing the effectiveness of multilateral voluntary initiatives that contribute to nonproliferation efforts</w:t>
      </w:r>
      <w:r>
        <w:t>, “</w:t>
      </w:r>
      <w:r w:rsidRPr="00347102">
        <w:t>Indian ASAT Test Raises Space Risks</w:t>
      </w:r>
      <w:r>
        <w:t xml:space="preserve">”, May 2019, </w:t>
      </w:r>
      <w:r w:rsidRPr="00347102">
        <w:t>https://www.armscontrol.org/act/2019-05/news/indian-asat-test-raises-space-risks</w:t>
      </w:r>
      <w:r>
        <w:t>]/pranav</w:t>
      </w:r>
    </w:p>
    <w:p w14:paraId="13B4D387" w14:textId="77777777" w:rsidR="00202045" w:rsidRPr="00307736" w:rsidRDefault="00202045" w:rsidP="00202045">
      <w:r w:rsidRPr="00876309">
        <w:rPr>
          <w:rStyle w:val="Emphasis"/>
          <w:highlight w:val="cyan"/>
        </w:rPr>
        <w:lastRenderedPageBreak/>
        <w:t>India’s</w:t>
      </w:r>
      <w:r w:rsidRPr="00347102">
        <w:rPr>
          <w:rStyle w:val="Emphasis"/>
        </w:rPr>
        <w:t xml:space="preserve"> successful March 27 </w:t>
      </w:r>
      <w:r w:rsidRPr="00876309">
        <w:rPr>
          <w:rStyle w:val="Emphasis"/>
          <w:highlight w:val="cyan"/>
        </w:rPr>
        <w:t>test</w:t>
      </w:r>
      <w:r w:rsidRPr="00347102">
        <w:rPr>
          <w:rStyle w:val="Emphasis"/>
        </w:rPr>
        <w:t xml:space="preserve"> of a weapon designed to destroy satellites has raised concerns that the resulting debris field may </w:t>
      </w:r>
      <w:r w:rsidRPr="00876309">
        <w:rPr>
          <w:rStyle w:val="Emphasis"/>
          <w:highlight w:val="cyan"/>
        </w:rPr>
        <w:t>threaten</w:t>
      </w:r>
      <w:r w:rsidRPr="00347102">
        <w:rPr>
          <w:rStyle w:val="Emphasis"/>
        </w:rPr>
        <w:t xml:space="preserve"> orbiting </w:t>
      </w:r>
      <w:r w:rsidRPr="00876309">
        <w:rPr>
          <w:rStyle w:val="Emphasis"/>
          <w:highlight w:val="cyan"/>
        </w:rPr>
        <w:t>space objects</w:t>
      </w:r>
      <w:r w:rsidRPr="00347102">
        <w:rPr>
          <w:rStyle w:val="Emphasis"/>
        </w:rPr>
        <w:t xml:space="preserve"> </w:t>
      </w:r>
      <w:r w:rsidRPr="00876309">
        <w:rPr>
          <w:rStyle w:val="Emphasis"/>
          <w:highlight w:val="cyan"/>
        </w:rPr>
        <w:t>and</w:t>
      </w:r>
      <w:r w:rsidRPr="00347102">
        <w:rPr>
          <w:rStyle w:val="Emphasis"/>
        </w:rPr>
        <w:t xml:space="preserve"> </w:t>
      </w:r>
      <w:proofErr w:type="gramStart"/>
      <w:r w:rsidRPr="00347102">
        <w:rPr>
          <w:rStyle w:val="Emphasis"/>
        </w:rPr>
        <w:t xml:space="preserve">that </w:t>
      </w:r>
      <w:r w:rsidRPr="00876309">
        <w:rPr>
          <w:rStyle w:val="Emphasis"/>
          <w:highlight w:val="cyan"/>
        </w:rPr>
        <w:t>other states</w:t>
      </w:r>
      <w:proofErr w:type="gramEnd"/>
      <w:r w:rsidRPr="00876309">
        <w:rPr>
          <w:rStyle w:val="Emphasis"/>
          <w:highlight w:val="cyan"/>
        </w:rPr>
        <w:t xml:space="preserve"> will</w:t>
      </w:r>
      <w:r w:rsidRPr="00347102">
        <w:rPr>
          <w:rStyle w:val="Emphasis"/>
        </w:rPr>
        <w:t xml:space="preserve"> </w:t>
      </w:r>
      <w:r w:rsidRPr="00876309">
        <w:rPr>
          <w:rStyle w:val="Emphasis"/>
          <w:highlight w:val="cyan"/>
        </w:rPr>
        <w:t>develop similar weapons</w:t>
      </w:r>
      <w:r w:rsidRPr="00876309">
        <w:rPr>
          <w:highlight w:val="cyan"/>
        </w:rPr>
        <w:t>.</w:t>
      </w:r>
    </w:p>
    <w:p w14:paraId="1B23A209" w14:textId="77777777" w:rsidR="00202045" w:rsidRDefault="00202045" w:rsidP="00202045">
      <w:r w:rsidRPr="00307736">
        <w:t>Indian Prime Minister Narendra Modi announced</w:t>
      </w:r>
      <w:r>
        <w:t xml:space="preserve"> </w:t>
      </w:r>
      <w:r w:rsidRPr="00307736">
        <w:t>that New Delhi had successfully used a ballistic missile interceptor to destroy an orbiting satellite, becoming just the fourth country after China, Russia, and the United States to test such anti-satellite (ASAT) weapons.</w:t>
      </w:r>
    </w:p>
    <w:p w14:paraId="410BEB64" w14:textId="77777777" w:rsidR="00202045" w:rsidRDefault="00202045" w:rsidP="00202045">
      <w:r>
        <w:t>India launched the target satellite into low orbit in January, and the interceptor, developed as part of India’s ballistic missile defense system by the Defense Research and Development Organization, was launched from the Abdul Kalam Island launch center. India may have attempted an earlier test on Feb. 12, but that effort appears to have been unsuccessful.</w:t>
      </w:r>
    </w:p>
    <w:p w14:paraId="0152370B" w14:textId="77777777" w:rsidR="00202045" w:rsidRDefault="00202045" w:rsidP="00202045"/>
    <w:p w14:paraId="4A16610F" w14:textId="77777777" w:rsidR="00202045" w:rsidRDefault="00202045" w:rsidP="00202045">
      <w:r>
        <w:t xml:space="preserve">Modi called the test a “historic feat” and said that the country is now “an established space power.” Modi said that India continues to maintain that “space should not be an area for warfare and that remains unchanged” despite the successful test. He described the test as defensive and said it was not targeted at any </w:t>
      </w:r>
      <w:proofErr w:type="gramStart"/>
      <w:r>
        <w:t>particular country</w:t>
      </w:r>
      <w:proofErr w:type="gramEnd"/>
      <w:r>
        <w:t>.</w:t>
      </w:r>
    </w:p>
    <w:p w14:paraId="579661E7" w14:textId="77777777" w:rsidR="00202045" w:rsidRDefault="00202045" w:rsidP="00202045"/>
    <w:p w14:paraId="3F36BDF9" w14:textId="77777777" w:rsidR="00202045" w:rsidRPr="00541E3C" w:rsidRDefault="00202045" w:rsidP="00202045">
      <w:pPr>
        <w:rPr>
          <w:rStyle w:val="Emphasis"/>
        </w:rPr>
      </w:pPr>
      <w:r>
        <w:t xml:space="preserve">Despite Modi’s insistence that the test was defensive, </w:t>
      </w:r>
      <w:r w:rsidRPr="007D15E7">
        <w:rPr>
          <w:rStyle w:val="Emphasis"/>
        </w:rPr>
        <w:t xml:space="preserve">India’s </w:t>
      </w:r>
      <w:r w:rsidRPr="0052242A">
        <w:rPr>
          <w:rStyle w:val="Emphasis"/>
          <w:highlight w:val="cyan"/>
        </w:rPr>
        <w:t>development</w:t>
      </w:r>
      <w:r w:rsidRPr="007D15E7">
        <w:rPr>
          <w:rStyle w:val="Emphasis"/>
        </w:rPr>
        <w:t xml:space="preserve"> of ASAT capabilities could be </w:t>
      </w:r>
      <w:r w:rsidRPr="0052242A">
        <w:rPr>
          <w:rStyle w:val="Emphasis"/>
          <w:highlight w:val="cyan"/>
        </w:rPr>
        <w:t>perceived as offensive and destabilizing</w:t>
      </w:r>
      <w:r>
        <w:t xml:space="preserve">. </w:t>
      </w:r>
      <w:r w:rsidRPr="00541E3C">
        <w:rPr>
          <w:rStyle w:val="Emphasis"/>
        </w:rPr>
        <w:t xml:space="preserve">ASAT weapons allow a state to </w:t>
      </w:r>
      <w:r w:rsidRPr="0018153A">
        <w:rPr>
          <w:rStyle w:val="Emphasis"/>
          <w:highlight w:val="cyan"/>
        </w:rPr>
        <w:t>target</w:t>
      </w:r>
      <w:r w:rsidRPr="00541E3C">
        <w:rPr>
          <w:rStyle w:val="Emphasis"/>
        </w:rPr>
        <w:t xml:space="preserve"> another country’s </w:t>
      </w:r>
      <w:r w:rsidRPr="0018153A">
        <w:rPr>
          <w:rStyle w:val="Emphasis"/>
          <w:highlight w:val="cyan"/>
        </w:rPr>
        <w:t>satellites</w:t>
      </w:r>
      <w:r w:rsidRPr="00541E3C">
        <w:rPr>
          <w:rStyle w:val="Emphasis"/>
        </w:rPr>
        <w:t xml:space="preserve">, which could </w:t>
      </w:r>
      <w:r w:rsidRPr="00541E3C">
        <w:t>cripple</w:t>
      </w:r>
      <w:r w:rsidRPr="00541E3C">
        <w:rPr>
          <w:rStyle w:val="Emphasis"/>
        </w:rPr>
        <w:t xml:space="preserve"> intelligence </w:t>
      </w:r>
      <w:r w:rsidRPr="0018153A">
        <w:rPr>
          <w:rStyle w:val="Emphasis"/>
          <w:highlight w:val="cyan"/>
        </w:rPr>
        <w:t>and</w:t>
      </w:r>
      <w:r w:rsidRPr="00541E3C">
        <w:rPr>
          <w:rStyle w:val="Emphasis"/>
        </w:rPr>
        <w:t xml:space="preserve"> </w:t>
      </w:r>
      <w:r w:rsidRPr="0018153A">
        <w:rPr>
          <w:rStyle w:val="Emphasis"/>
          <w:highlight w:val="cyan"/>
        </w:rPr>
        <w:t>communications</w:t>
      </w:r>
      <w:r w:rsidRPr="00541E3C">
        <w:rPr>
          <w:rStyle w:val="Emphasis"/>
        </w:rPr>
        <w:t xml:space="preserve"> </w:t>
      </w:r>
      <w:r w:rsidRPr="0018153A">
        <w:rPr>
          <w:rStyle w:val="Emphasis"/>
          <w:highlight w:val="cyan"/>
        </w:rPr>
        <w:t>in</w:t>
      </w:r>
      <w:r w:rsidRPr="00541E3C">
        <w:rPr>
          <w:rStyle w:val="Emphasis"/>
        </w:rPr>
        <w:t xml:space="preserve"> the event of a </w:t>
      </w:r>
      <w:r w:rsidRPr="0018153A">
        <w:rPr>
          <w:rStyle w:val="Emphasis"/>
          <w:highlight w:val="cyan"/>
        </w:rPr>
        <w:t>conflict</w:t>
      </w:r>
      <w:r w:rsidRPr="00541E3C">
        <w:rPr>
          <w:rStyle w:val="Emphasis"/>
        </w:rPr>
        <w:t>.</w:t>
      </w:r>
    </w:p>
    <w:p w14:paraId="3222D83E" w14:textId="77777777" w:rsidR="00202045" w:rsidRDefault="00202045" w:rsidP="00202045"/>
    <w:p w14:paraId="7DCE93BE" w14:textId="77777777" w:rsidR="00202045" w:rsidRPr="006552ED" w:rsidRDefault="00202045" w:rsidP="00202045">
      <w:pPr>
        <w:rPr>
          <w:rStyle w:val="Emphasis"/>
        </w:rPr>
      </w:pPr>
      <w:r w:rsidRPr="0018153A">
        <w:rPr>
          <w:rStyle w:val="Emphasis"/>
          <w:highlight w:val="cyan"/>
        </w:rPr>
        <w:t>India</w:t>
      </w:r>
      <w:r w:rsidRPr="00541E3C">
        <w:rPr>
          <w:rStyle w:val="Emphasis"/>
        </w:rPr>
        <w:t xml:space="preserve"> has been </w:t>
      </w:r>
      <w:r w:rsidRPr="0018153A">
        <w:rPr>
          <w:rStyle w:val="Emphasis"/>
          <w:highlight w:val="cyan"/>
        </w:rPr>
        <w:t>seeking to match</w:t>
      </w:r>
      <w:r w:rsidRPr="00541E3C">
        <w:rPr>
          <w:rStyle w:val="Emphasis"/>
        </w:rPr>
        <w:t xml:space="preserve"> and deter </w:t>
      </w:r>
      <w:r w:rsidRPr="0018153A">
        <w:rPr>
          <w:rStyle w:val="Emphasis"/>
          <w:highlight w:val="cyan"/>
        </w:rPr>
        <w:t>Chinese</w:t>
      </w:r>
      <w:r w:rsidRPr="00541E3C">
        <w:rPr>
          <w:rStyle w:val="Emphasis"/>
        </w:rPr>
        <w:t xml:space="preserve"> military </w:t>
      </w:r>
      <w:r w:rsidRPr="0018153A">
        <w:rPr>
          <w:rStyle w:val="Emphasis"/>
          <w:highlight w:val="cyan"/>
        </w:rPr>
        <w:t>capabilities</w:t>
      </w:r>
      <w:r>
        <w:t xml:space="preserve">, and New </w:t>
      </w:r>
      <w:r w:rsidRPr="00000065">
        <w:rPr>
          <w:rStyle w:val="Emphasis"/>
        </w:rPr>
        <w:t xml:space="preserve">Delhi’s pursuit of an ASAT weapon may have been designed </w:t>
      </w:r>
      <w:r w:rsidRPr="0018153A">
        <w:rPr>
          <w:rStyle w:val="Emphasis"/>
          <w:highlight w:val="cyan"/>
        </w:rPr>
        <w:t>to send a signal</w:t>
      </w:r>
      <w:r w:rsidRPr="00000065">
        <w:rPr>
          <w:rStyle w:val="Emphasis"/>
        </w:rPr>
        <w:t xml:space="preserve"> to Beijing</w:t>
      </w:r>
      <w:r>
        <w:t xml:space="preserve">, which conducted its own ASAT weapons test in 2007. </w:t>
      </w:r>
      <w:r w:rsidRPr="006552ED">
        <w:rPr>
          <w:rStyle w:val="Emphasis"/>
        </w:rPr>
        <w:t xml:space="preserve">ASAT capabilities are </w:t>
      </w:r>
      <w:r w:rsidRPr="0018153A">
        <w:rPr>
          <w:rStyle w:val="Emphasis"/>
          <w:highlight w:val="cyan"/>
        </w:rPr>
        <w:t>less useful against</w:t>
      </w:r>
      <w:r w:rsidRPr="006552ED">
        <w:rPr>
          <w:rStyle w:val="Emphasis"/>
        </w:rPr>
        <w:t xml:space="preserve"> India’s other regional adversary, </w:t>
      </w:r>
      <w:r w:rsidRPr="0018153A">
        <w:rPr>
          <w:rStyle w:val="Emphasis"/>
          <w:highlight w:val="cyan"/>
        </w:rPr>
        <w:t>Pakistan</w:t>
      </w:r>
      <w:r w:rsidRPr="006552ED">
        <w:rPr>
          <w:rStyle w:val="Emphasis"/>
        </w:rPr>
        <w:t>, because Islamabad relies less on satellites for military and security purposes.</w:t>
      </w:r>
    </w:p>
    <w:p w14:paraId="7906DC54" w14:textId="77777777" w:rsidR="00202045" w:rsidRDefault="00202045" w:rsidP="00202045"/>
    <w:p w14:paraId="173F698B" w14:textId="77777777" w:rsidR="00202045" w:rsidRPr="008560A3" w:rsidRDefault="00202045" w:rsidP="00202045">
      <w:pPr>
        <w:rPr>
          <w:rStyle w:val="Emphasis"/>
        </w:rPr>
      </w:pPr>
      <w:r>
        <w:t xml:space="preserve">The U.S. State Department press release following the March 27 test took note of India’s </w:t>
      </w:r>
      <w:proofErr w:type="gramStart"/>
      <w:r>
        <w:t>announcement, but</w:t>
      </w:r>
      <w:proofErr w:type="gramEnd"/>
      <w:r>
        <w:t xml:space="preserve"> did not condemn the test. </w:t>
      </w:r>
      <w:r w:rsidRPr="008560A3">
        <w:rPr>
          <w:rStyle w:val="Emphasis"/>
        </w:rPr>
        <w:t xml:space="preserve">The muted U.S. response could be interpreted by India and other states as a </w:t>
      </w:r>
      <w:r w:rsidRPr="0018153A">
        <w:rPr>
          <w:rStyle w:val="Emphasis"/>
          <w:highlight w:val="cyan"/>
        </w:rPr>
        <w:t>green light for</w:t>
      </w:r>
      <w:r w:rsidRPr="008560A3">
        <w:rPr>
          <w:rStyle w:val="Emphasis"/>
        </w:rPr>
        <w:t xml:space="preserve"> future testing, contributing to concerns about igniting a </w:t>
      </w:r>
      <w:r w:rsidRPr="0018153A">
        <w:rPr>
          <w:rStyle w:val="Emphasis"/>
          <w:highlight w:val="cyan"/>
        </w:rPr>
        <w:t>space race.</w:t>
      </w:r>
    </w:p>
    <w:p w14:paraId="76C0CA0A" w14:textId="77777777" w:rsidR="00202045" w:rsidRDefault="00202045" w:rsidP="00202045"/>
    <w:p w14:paraId="5D13EBF3" w14:textId="77777777" w:rsidR="00202045" w:rsidRDefault="00202045" w:rsidP="00202045">
      <w:r>
        <w:t xml:space="preserve">In addition to enhancing risks of an ASAT weapons competition, </w:t>
      </w:r>
      <w:r w:rsidRPr="007A479D">
        <w:rPr>
          <w:rStyle w:val="Emphasis"/>
        </w:rPr>
        <w:t xml:space="preserve">the Indian test </w:t>
      </w:r>
      <w:r w:rsidRPr="0018153A">
        <w:rPr>
          <w:rStyle w:val="Emphasis"/>
          <w:highlight w:val="cyan"/>
        </w:rPr>
        <w:t>introduced orbital debris</w:t>
      </w:r>
      <w:r w:rsidRPr="007A479D">
        <w:rPr>
          <w:rStyle w:val="Emphasis"/>
        </w:rPr>
        <w:t xml:space="preserve"> that could threaten other objects circling the globe</w:t>
      </w:r>
      <w:r>
        <w:t>, including the International Space Station.</w:t>
      </w:r>
    </w:p>
    <w:p w14:paraId="604FAF1A" w14:textId="77777777" w:rsidR="00202045" w:rsidRDefault="00202045" w:rsidP="00202045"/>
    <w:p w14:paraId="752CF3EF" w14:textId="1BC46A34" w:rsidR="00202045" w:rsidRPr="00D50855" w:rsidRDefault="00202045" w:rsidP="00202045">
      <w:r>
        <w:lastRenderedPageBreak/>
        <w:t xml:space="preserve">NASA Administrator Jim </w:t>
      </w:r>
      <w:proofErr w:type="spellStart"/>
      <w:r>
        <w:t>Bridenstine</w:t>
      </w:r>
      <w:proofErr w:type="spellEnd"/>
      <w:r>
        <w:t xml:space="preserve"> said it was a “</w:t>
      </w:r>
      <w:r w:rsidRPr="007A479D">
        <w:rPr>
          <w:rStyle w:val="Emphasis"/>
        </w:rPr>
        <w:t>terrible, terrible thing to create an event that sends debris” above the station.</w:t>
      </w:r>
      <w:r>
        <w:t xml:space="preserve"> He said it is “not acceptable” to put astronauts at risk.</w:t>
      </w:r>
    </w:p>
    <w:p w14:paraId="3343072D" w14:textId="77777777" w:rsidR="00202045" w:rsidRPr="00D50855" w:rsidRDefault="00202045" w:rsidP="00202045">
      <w:pPr>
        <w:pStyle w:val="Heading4"/>
        <w:rPr>
          <w:rFonts w:cs="Arial"/>
        </w:rPr>
      </w:pPr>
      <w:r w:rsidRPr="00D50855">
        <w:rPr>
          <w:rFonts w:cs="Arial"/>
        </w:rPr>
        <w:t>India Pakistan tensions are high – any attempt at reform is one step forward, three steps back</w:t>
      </w:r>
    </w:p>
    <w:p w14:paraId="2D771A92" w14:textId="77777777" w:rsidR="00202045" w:rsidRPr="00D50855" w:rsidRDefault="00202045" w:rsidP="00202045">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6"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4D4328FB" w14:textId="77777777" w:rsidR="00202045" w:rsidRPr="00D50855" w:rsidRDefault="00202045" w:rsidP="00202045">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w:t>
      </w:r>
      <w:r w:rsidRPr="00D50855">
        <w:rPr>
          <w:sz w:val="16"/>
        </w:rPr>
        <w:lastRenderedPageBreak/>
        <w:t xml:space="preserve">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24880C23" w14:textId="77777777" w:rsidR="00202045" w:rsidRPr="00D50855" w:rsidRDefault="00202045" w:rsidP="00202045">
      <w:pPr>
        <w:rPr>
          <w:rStyle w:val="StyleUnderline"/>
        </w:rPr>
      </w:pPr>
    </w:p>
    <w:p w14:paraId="12466439" w14:textId="77777777" w:rsidR="00202045" w:rsidRPr="00D50855" w:rsidRDefault="00202045" w:rsidP="00202045"/>
    <w:p w14:paraId="317F9974" w14:textId="77777777" w:rsidR="00202045" w:rsidRPr="00D50855" w:rsidRDefault="00202045" w:rsidP="00202045"/>
    <w:p w14:paraId="072EBA35" w14:textId="77777777" w:rsidR="00202045" w:rsidRPr="00D50855" w:rsidRDefault="00202045" w:rsidP="00202045">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26AA262C" w14:textId="77777777" w:rsidR="00202045" w:rsidRPr="00D50855" w:rsidRDefault="00202045" w:rsidP="00202045">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17"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6887322F" w14:textId="77777777" w:rsidR="00202045" w:rsidRPr="00D50855" w:rsidRDefault="00202045" w:rsidP="00202045">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w:t>
      </w:r>
      <w:r w:rsidRPr="00D50855">
        <w:lastRenderedPageBreak/>
        <w:t xml:space="preserve">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259D2ADD" w14:textId="77777777" w:rsidR="00202045" w:rsidRPr="00D50855" w:rsidRDefault="00202045" w:rsidP="00202045"/>
    <w:p w14:paraId="19822872" w14:textId="77777777" w:rsidR="00202045" w:rsidRPr="00D50855" w:rsidRDefault="00202045" w:rsidP="00202045">
      <w:pPr>
        <w:pStyle w:val="Heading4"/>
        <w:rPr>
          <w:rFonts w:cs="Arial"/>
        </w:rPr>
      </w:pPr>
      <w:r w:rsidRPr="00D50855">
        <w:rPr>
          <w:rFonts w:cs="Arial"/>
        </w:rPr>
        <w:t xml:space="preserve">Even limited war </w:t>
      </w:r>
      <w:r>
        <w:rPr>
          <w:rFonts w:cs="Arial"/>
        </w:rPr>
        <w:t>causes extinction – best studies</w:t>
      </w:r>
    </w:p>
    <w:p w14:paraId="31564DD2" w14:textId="77777777" w:rsidR="00202045" w:rsidRPr="00D50855" w:rsidRDefault="00202045" w:rsidP="00202045">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w:t>
      </w:r>
      <w:proofErr w:type="gramStart"/>
      <w:r w:rsidRPr="00D50855">
        <w:rPr>
          <w:sz w:val="16"/>
        </w:rPr>
        <w:t>founder</w:t>
      </w:r>
      <w:proofErr w:type="gramEnd"/>
      <w:r w:rsidRPr="00D50855">
        <w:rPr>
          <w:sz w:val="16"/>
        </w:rPr>
        <w:t xml:space="preserve">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8" w:history="1">
        <w:r w:rsidRPr="00D50855">
          <w:rPr>
            <w:rStyle w:val="Hyperlink"/>
            <w:sz w:val="16"/>
          </w:rPr>
          <w:t>http://www.tandfonline.com/doi/full/10.1080/13523260.2015.1012346]//recut</w:t>
        </w:r>
      </w:hyperlink>
      <w:r w:rsidRPr="00D50855">
        <w:rPr>
          <w:sz w:val="16"/>
        </w:rPr>
        <w:t xml:space="preserve"> </w:t>
      </w:r>
      <w:proofErr w:type="spellStart"/>
      <w:r w:rsidRPr="00D50855">
        <w:rPr>
          <w:sz w:val="16"/>
        </w:rPr>
        <w:t>anop</w:t>
      </w:r>
      <w:proofErr w:type="spellEnd"/>
    </w:p>
    <w:p w14:paraId="56F431CD" w14:textId="77777777" w:rsidR="00202045" w:rsidRDefault="00202045" w:rsidP="00202045">
      <w:pPr>
        <w:rPr>
          <w:rStyle w:val="StyleUnderline"/>
        </w:rPr>
      </w:pPr>
      <w:r w:rsidRPr="00D50855">
        <w:rPr>
          <w:sz w:val="14"/>
        </w:rPr>
        <w:t xml:space="preserve">The concept of nuclear winter was first developed in the early 1980s by scientists including Paul </w:t>
      </w:r>
      <w:proofErr w:type="spellStart"/>
      <w:r w:rsidRPr="00D50855">
        <w:rPr>
          <w:sz w:val="14"/>
        </w:rPr>
        <w:t>Crutzen</w:t>
      </w:r>
      <w:proofErr w:type="spellEnd"/>
      <w:r w:rsidRPr="00D50855">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D50855">
        <w:rPr>
          <w:sz w:val="14"/>
        </w:rPr>
        <w:t>all of</w:t>
      </w:r>
      <w:proofErr w:type="gramEnd"/>
      <w:r w:rsidRPr="00D50855">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w:t>
      </w:r>
      <w:r w:rsidRPr="00D50855">
        <w:rPr>
          <w:sz w:val="14"/>
        </w:rPr>
        <w:lastRenderedPageBreak/>
        <w:t xml:space="preserve">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xml:space="preserve">. </w:t>
      </w:r>
      <w:proofErr w:type="gramStart"/>
      <w:r w:rsidRPr="00D50855">
        <w:rPr>
          <w:rStyle w:val="StyleUnderline"/>
        </w:rPr>
        <w:t>This is why</w:t>
      </w:r>
      <w:proofErr w:type="gramEnd"/>
      <w:r w:rsidRPr="00D50855">
        <w:rPr>
          <w:rStyle w:val="StyleUnderline"/>
        </w:rPr>
        <w:t xml:space="preserve">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w:t>
      </w:r>
      <w:proofErr w:type="gramStart"/>
      <w:r w:rsidRPr="00D50855">
        <w:rPr>
          <w:rStyle w:val="Emphasis"/>
        </w:rPr>
        <w:t>15 kiloton</w:t>
      </w:r>
      <w:proofErr w:type="gramEnd"/>
      <w:r w:rsidRPr="00D50855">
        <w:rPr>
          <w:rStyle w:val="Emphasis"/>
        </w:rPr>
        <w:t xml:space="preserve">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w:t>
      </w:r>
      <w:proofErr w:type="spellStart"/>
      <w:r w:rsidRPr="00D50855">
        <w:rPr>
          <w:rStyle w:val="StyleUnderline"/>
        </w:rPr>
        <w:t>teragrams</w:t>
      </w:r>
      <w:proofErr w:type="spellEnd"/>
      <w:r w:rsidRPr="00D50855">
        <w:rPr>
          <w:rStyle w:val="StyleUnderline"/>
        </w:rPr>
        <w:t xml:space="preserve">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w:t>
      </w:r>
      <w:proofErr w:type="spellStart"/>
      <w:r w:rsidRPr="00D50855">
        <w:rPr>
          <w:rStyle w:val="StyleUnderline"/>
        </w:rPr>
        <w:t>teragrams</w:t>
      </w:r>
      <w:proofErr w:type="spellEnd"/>
      <w:r w:rsidRPr="00D50855">
        <w:rPr>
          <w:rStyle w:val="StyleUnderline"/>
        </w:rPr>
        <w:t xml:space="preserve">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w:t>
      </w:r>
      <w:proofErr w:type="spellStart"/>
      <w:r w:rsidRPr="00D50855">
        <w:rPr>
          <w:rStyle w:val="StyleUnderline"/>
        </w:rPr>
        <w:t>teragrams</w:t>
      </w:r>
      <w:proofErr w:type="spellEnd"/>
      <w:r w:rsidRPr="00D50855">
        <w:rPr>
          <w:rStyle w:val="StyleUnderline"/>
        </w:rPr>
        <w:t xml:space="preserve">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w:t>
      </w:r>
      <w:proofErr w:type="spellStart"/>
      <w:r w:rsidRPr="00D50855">
        <w:rPr>
          <w:sz w:val="14"/>
        </w:rPr>
        <w:t>Robock</w:t>
      </w:r>
      <w:proofErr w:type="spellEnd"/>
      <w:r w:rsidRPr="00D50855">
        <w:rPr>
          <w:sz w:val="14"/>
        </w:rPr>
        <w:t xml:space="preserve">,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w:t>
      </w:r>
      <w:proofErr w:type="spellStart"/>
      <w:r w:rsidRPr="00D50855">
        <w:rPr>
          <w:sz w:val="14"/>
        </w:rPr>
        <w:t>scepticism</w:t>
      </w:r>
      <w:proofErr w:type="spellEnd"/>
      <w:r w:rsidRPr="00D50855">
        <w:rPr>
          <w:sz w:val="14"/>
        </w:rPr>
        <w:t xml:space="preserve"> of whether nuclear winter would actually </w:t>
      </w:r>
      <w:proofErr w:type="gramStart"/>
      <w:r w:rsidRPr="00D50855">
        <w:rPr>
          <w:sz w:val="14"/>
        </w:rPr>
        <w:t>occur, or</w:t>
      </w:r>
      <w:proofErr w:type="gramEnd"/>
      <w:r w:rsidRPr="00D50855">
        <w:rPr>
          <w:sz w:val="14"/>
        </w:rPr>
        <w:t xml:space="preserve">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w:t>
      </w:r>
      <w:proofErr w:type="gramStart"/>
      <w:r w:rsidRPr="00D50855">
        <w:rPr>
          <w:rStyle w:val="StyleUnderline"/>
        </w:rPr>
        <w:t>actually happen</w:t>
      </w:r>
      <w:proofErr w:type="gramEnd"/>
      <w:r w:rsidRPr="00D50855">
        <w:rPr>
          <w:rStyle w:val="StyleUnderline"/>
        </w:rPr>
        <w:t xml:space="preserve">.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w:t>
      </w:r>
      <w:proofErr w:type="spellStart"/>
      <w:r w:rsidRPr="00D50855">
        <w:rPr>
          <w:rStyle w:val="StyleUnderline"/>
        </w:rPr>
        <w:t>Tambora</w:t>
      </w:r>
      <w:proofErr w:type="spellEnd"/>
      <w:r w:rsidRPr="00D50855">
        <w:rPr>
          <w:rStyle w:val="StyleUnderline"/>
        </w:rPr>
        <w:t xml:space="preserve"> eruption. The </w:t>
      </w:r>
      <w:proofErr w:type="spellStart"/>
      <w:r w:rsidRPr="00D50855">
        <w:rPr>
          <w:rStyle w:val="StyleUnderline"/>
          <w:highlight w:val="cyan"/>
        </w:rPr>
        <w:t>Tambora</w:t>
      </w:r>
      <w:proofErr w:type="spellEnd"/>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 xml:space="preserve">such that </w:t>
      </w:r>
      <w:r w:rsidRPr="00D50855">
        <w:rPr>
          <w:rStyle w:val="StyleUnderline"/>
        </w:rPr>
        <w:lastRenderedPageBreak/>
        <w:t>1816 is now known as the ‘Year Without Summer’.22</w:t>
      </w:r>
      <w:r w:rsidRPr="00D50855">
        <w:rPr>
          <w:sz w:val="14"/>
        </w:rPr>
        <w:t xml:space="preserve"> While humanity ultimately survived </w:t>
      </w:r>
      <w:proofErr w:type="spellStart"/>
      <w:r w:rsidRPr="00D50855">
        <w:rPr>
          <w:sz w:val="14"/>
        </w:rPr>
        <w:t>Tambora</w:t>
      </w:r>
      <w:proofErr w:type="spellEnd"/>
      <w:r w:rsidRPr="00D50855">
        <w:rPr>
          <w:sz w:val="14"/>
        </w:rPr>
        <w:t xml:space="preserve">,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71276E5F" w14:textId="77777777" w:rsidR="00202045" w:rsidRDefault="00202045" w:rsidP="00202045"/>
    <w:p w14:paraId="10C217BE" w14:textId="77777777" w:rsidR="00202045" w:rsidRPr="00D50855" w:rsidRDefault="00202045" w:rsidP="00202045"/>
    <w:p w14:paraId="011596CA" w14:textId="77777777" w:rsidR="00202045" w:rsidRPr="00D50855" w:rsidRDefault="00202045" w:rsidP="00202045">
      <w:pPr>
        <w:pStyle w:val="Heading3"/>
        <w:rPr>
          <w:rFonts w:cs="Arial"/>
        </w:rPr>
      </w:pPr>
      <w:r w:rsidRPr="00D50855">
        <w:rPr>
          <w:rFonts w:cs="Arial"/>
        </w:rPr>
        <w:lastRenderedPageBreak/>
        <w:t>1AC – Framing – Util</w:t>
      </w:r>
    </w:p>
    <w:p w14:paraId="344670CA" w14:textId="77777777" w:rsidR="00202045" w:rsidRPr="009202E3" w:rsidRDefault="00202045" w:rsidP="00202045">
      <w:pPr>
        <w:keepNext/>
        <w:keepLines/>
        <w:spacing w:before="40" w:after="0"/>
        <w:outlineLvl w:val="3"/>
        <w:rPr>
          <w:rFonts w:eastAsia="MS Gothic"/>
          <w:b/>
          <w:iCs/>
          <w:sz w:val="26"/>
        </w:rPr>
      </w:pPr>
      <w:r>
        <w:rPr>
          <w:rFonts w:eastAsia="MS Gothic"/>
          <w:b/>
          <w:iCs/>
          <w:sz w:val="26"/>
        </w:rPr>
        <w:t xml:space="preserve"> </w:t>
      </w:r>
      <w:r w:rsidRPr="009202E3">
        <w:rPr>
          <w:rFonts w:eastAsia="MS Gothic"/>
          <w:b/>
          <w:iCs/>
          <w:sz w:val="26"/>
        </w:rPr>
        <w:t xml:space="preserve">The standard is minimizing material violence. </w:t>
      </w:r>
    </w:p>
    <w:p w14:paraId="0D61D213" w14:textId="77777777" w:rsidR="00202045" w:rsidRDefault="00202045" w:rsidP="00202045">
      <w:pPr>
        <w:rPr>
          <w:rFonts w:eastAsia="Cambria"/>
          <w:b/>
          <w:bCs/>
          <w:sz w:val="26"/>
        </w:rPr>
      </w:pPr>
      <w:r w:rsidRPr="009202E3">
        <w:rPr>
          <w:rFonts w:eastAsia="Cambria"/>
          <w:b/>
          <w:bCs/>
          <w:sz w:val="26"/>
        </w:rPr>
        <w:t>Prefer:</w:t>
      </w:r>
    </w:p>
    <w:p w14:paraId="7CC4D5F6" w14:textId="77777777" w:rsidR="00202045" w:rsidRPr="00705E8E" w:rsidRDefault="00202045" w:rsidP="00202045">
      <w:pPr>
        <w:pStyle w:val="Heading4"/>
        <w:rPr>
          <w:rFonts w:cs="Calibri"/>
        </w:rPr>
      </w:pPr>
      <w:bookmarkStart w:id="1" w:name="_Hlk53161423"/>
      <w:r w:rsidRPr="00705E8E">
        <w:rPr>
          <w:rFonts w:cs="Calibri"/>
        </w:rPr>
        <w:t>[4] Pleasure and pain are the starting point for moral reasoning—they’re our most baseline desires and the only things that explain the intrinsic value of objects or actions</w:t>
      </w:r>
    </w:p>
    <w:p w14:paraId="265149A0" w14:textId="77777777" w:rsidR="00202045" w:rsidRPr="00705E8E" w:rsidRDefault="00202045" w:rsidP="00202045">
      <w:pPr>
        <w:tabs>
          <w:tab w:val="left" w:pos="21931"/>
        </w:tabs>
      </w:pPr>
      <w:r w:rsidRPr="00705E8E">
        <w:rPr>
          <w:b/>
          <w:sz w:val="26"/>
          <w:szCs w:val="26"/>
        </w:rPr>
        <w:t>Moen 16</w:t>
      </w:r>
      <w:r w:rsidRPr="00705E8E">
        <w:t xml:space="preserve">, Ole Martin (PhD, Research Fellow in Philosophy at University of Oslo). "An Argument for Hedonism." Journal of Value Inquiry 50.2 (2016): 267. </w:t>
      </w:r>
      <w:r>
        <w:tab/>
      </w:r>
    </w:p>
    <w:p w14:paraId="178235C0" w14:textId="77777777" w:rsidR="00202045" w:rsidRPr="00705E8E" w:rsidRDefault="00202045" w:rsidP="00202045">
      <w:pPr>
        <w:rPr>
          <w:sz w:val="10"/>
          <w:szCs w:val="12"/>
        </w:rPr>
      </w:pPr>
      <w:r w:rsidRPr="00705E8E">
        <w:rPr>
          <w:sz w:val="10"/>
          <w:szCs w:val="12"/>
        </w:rPr>
        <w:t xml:space="preserve">Let us start by observing, empirically, that </w:t>
      </w:r>
      <w:r w:rsidRPr="00705E8E">
        <w:rPr>
          <w:b/>
          <w:u w:val="single"/>
        </w:rPr>
        <w:t>a widely shared judgment about intrinsic value</w:t>
      </w:r>
      <w:r w:rsidRPr="00705E8E">
        <w:rPr>
          <w:sz w:val="10"/>
          <w:szCs w:val="12"/>
        </w:rPr>
        <w:t xml:space="preserve"> and disvalue </w:t>
      </w:r>
      <w:r w:rsidRPr="00705E8E">
        <w:rPr>
          <w:b/>
          <w:u w:val="single"/>
        </w:rPr>
        <w:t xml:space="preserve">is that </w:t>
      </w:r>
      <w:r w:rsidRPr="00705E8E">
        <w:rPr>
          <w:b/>
          <w:highlight w:val="cyan"/>
          <w:u w:val="single"/>
        </w:rPr>
        <w:t xml:space="preserve">pleasure is intrinsically </w:t>
      </w:r>
      <w:proofErr w:type="gramStart"/>
      <w:r w:rsidRPr="00705E8E">
        <w:rPr>
          <w:b/>
          <w:highlight w:val="cyan"/>
          <w:u w:val="single"/>
        </w:rPr>
        <w:t>valuable</w:t>
      </w:r>
      <w:proofErr w:type="gramEnd"/>
      <w:r w:rsidRPr="00705E8E">
        <w:rPr>
          <w:b/>
          <w:highlight w:val="cyan"/>
          <w:u w:val="single"/>
        </w:rPr>
        <w:t xml:space="preserve"> and pain is intrinsically </w:t>
      </w:r>
      <w:proofErr w:type="spellStart"/>
      <w:r w:rsidRPr="00705E8E">
        <w:rPr>
          <w:b/>
          <w:highlight w:val="cyan"/>
          <w:u w:val="single"/>
        </w:rPr>
        <w:t>disvaluable</w:t>
      </w:r>
      <w:proofErr w:type="spellEnd"/>
      <w:r w:rsidRPr="00705E8E">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05E8E">
        <w:rPr>
          <w:b/>
          <w:highlight w:val="cyan"/>
          <w:u w:val="single"/>
        </w:rPr>
        <w:t xml:space="preserve">there is something undeniably good about </w:t>
      </w:r>
      <w:r w:rsidRPr="00705E8E">
        <w:rPr>
          <w:b/>
          <w:u w:val="single"/>
        </w:rPr>
        <w:t xml:space="preserve">the way </w:t>
      </w:r>
      <w:r w:rsidRPr="00705E8E">
        <w:rPr>
          <w:b/>
          <w:highlight w:val="cyan"/>
          <w:u w:val="single"/>
        </w:rPr>
        <w:t xml:space="preserve">pleasure </w:t>
      </w:r>
      <w:r w:rsidRPr="00705E8E">
        <w:rPr>
          <w:b/>
          <w:u w:val="single"/>
        </w:rPr>
        <w:t xml:space="preserve">feels and something </w:t>
      </w:r>
      <w:r w:rsidRPr="00705E8E">
        <w:rPr>
          <w:b/>
          <w:highlight w:val="cyan"/>
          <w:u w:val="single"/>
        </w:rPr>
        <w:t xml:space="preserve">undeniably bad about </w:t>
      </w:r>
      <w:r w:rsidRPr="00705E8E">
        <w:rPr>
          <w:b/>
          <w:u w:val="single"/>
        </w:rPr>
        <w:t xml:space="preserve">the way </w:t>
      </w:r>
      <w:r w:rsidRPr="00705E8E">
        <w:rPr>
          <w:b/>
          <w:highlight w:val="cyan"/>
          <w:u w:val="single"/>
        </w:rPr>
        <w:t xml:space="preserve">pain </w:t>
      </w:r>
      <w:r w:rsidRPr="00705E8E">
        <w:rPr>
          <w:b/>
          <w:u w:val="single"/>
        </w:rPr>
        <w:t>feels</w:t>
      </w:r>
      <w:r w:rsidRPr="00705E8E">
        <w:rPr>
          <w:sz w:val="10"/>
          <w:szCs w:val="12"/>
        </w:rPr>
        <w:t xml:space="preserve">, and neither the goodness of pleasure nor the badness of pain seems to be exhausted by the further effects that these experiences might have. “Pleasure” and “pain” </w:t>
      </w:r>
      <w:r w:rsidRPr="00705E8E">
        <w:rPr>
          <w:b/>
          <w:u w:val="single"/>
        </w:rPr>
        <w:t>are</w:t>
      </w:r>
      <w:r w:rsidRPr="00705E8E">
        <w:rPr>
          <w:sz w:val="10"/>
          <w:szCs w:val="12"/>
        </w:rPr>
        <w:t xml:space="preserve"> here </w:t>
      </w:r>
      <w:r w:rsidRPr="00705E8E">
        <w:rPr>
          <w:b/>
          <w:u w:val="single"/>
        </w:rPr>
        <w:t>understood inclusively</w:t>
      </w:r>
      <w:r w:rsidRPr="00705E8E">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705E8E">
        <w:rPr>
          <w:sz w:val="10"/>
        </w:rPr>
        <w:t>store,</w:t>
      </w:r>
      <w:r w:rsidRPr="00705E8E">
        <w:rPr>
          <w:sz w:val="10"/>
          <w:szCs w:val="72"/>
        </w:rPr>
        <w:t xml:space="preserve"> </w:t>
      </w:r>
      <w:r w:rsidRPr="00705E8E">
        <w:rPr>
          <w:b/>
          <w:u w:val="single"/>
        </w:rPr>
        <w:t>I might ask: “What for</w:t>
      </w:r>
      <w:r w:rsidRPr="00705E8E">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705E8E">
        <w:rPr>
          <w:sz w:val="10"/>
          <w:szCs w:val="12"/>
        </w:rPr>
        <w:t>I</w:t>
      </w:r>
      <w:proofErr w:type="gramEnd"/>
      <w:r w:rsidRPr="00705E8E">
        <w:rPr>
          <w:sz w:val="10"/>
          <w:szCs w:val="12"/>
        </w:rPr>
        <w:t xml:space="preserve"> then proceed by asking “But what is the pleasure of drinking the soda good for?” the discussion is likely to reach an awkward end. </w:t>
      </w:r>
      <w:r w:rsidRPr="00705E8E">
        <w:rPr>
          <w:b/>
          <w:u w:val="single"/>
        </w:rPr>
        <w:t>The reason is that the</w:t>
      </w:r>
      <w:r w:rsidRPr="00705E8E">
        <w:rPr>
          <w:b/>
          <w:highlight w:val="cyan"/>
          <w:u w:val="single"/>
        </w:rPr>
        <w:t xml:space="preserve"> pleasure is not good for anything further</w:t>
      </w:r>
      <w:r w:rsidRPr="00705E8E">
        <w:rPr>
          <w:b/>
          <w:u w:val="single"/>
        </w:rPr>
        <w:t>; it is simply that for which going to the convenience store and buying the soda is good</w:t>
      </w:r>
      <w:r w:rsidRPr="00705E8E">
        <w:rPr>
          <w:sz w:val="10"/>
          <w:szCs w:val="12"/>
        </w:rPr>
        <w:t>. 3 As Aristotle observes: “</w:t>
      </w:r>
      <w:r w:rsidRPr="00705E8E">
        <w:rPr>
          <w:b/>
          <w:highlight w:val="cyan"/>
          <w:u w:val="single"/>
        </w:rPr>
        <w:t>We never ask</w:t>
      </w:r>
      <w:r w:rsidRPr="00705E8E">
        <w:rPr>
          <w:sz w:val="10"/>
          <w:szCs w:val="12"/>
        </w:rPr>
        <w:t xml:space="preserve"> [a man] </w:t>
      </w:r>
      <w:r w:rsidRPr="00705E8E">
        <w:rPr>
          <w:b/>
          <w:highlight w:val="cyan"/>
          <w:u w:val="single"/>
        </w:rPr>
        <w:t>what</w:t>
      </w:r>
      <w:r w:rsidRPr="00705E8E">
        <w:rPr>
          <w:sz w:val="10"/>
          <w:szCs w:val="12"/>
        </w:rPr>
        <w:t xml:space="preserve"> his </w:t>
      </w:r>
      <w:r w:rsidRPr="00705E8E">
        <w:rPr>
          <w:b/>
          <w:highlight w:val="cyan"/>
          <w:u w:val="single"/>
        </w:rPr>
        <w:t xml:space="preserve">end is in being pleased, </w:t>
      </w:r>
      <w:r w:rsidRPr="00705E8E">
        <w:rPr>
          <w:b/>
          <w:u w:val="single"/>
        </w:rPr>
        <w:t xml:space="preserve">because </w:t>
      </w:r>
      <w:r w:rsidRPr="00705E8E">
        <w:rPr>
          <w:b/>
          <w:highlight w:val="cyan"/>
          <w:u w:val="single"/>
        </w:rPr>
        <w:t>we assume that pleasure is choice worthy in itself</w:t>
      </w:r>
      <w:r w:rsidRPr="00705E8E">
        <w:rPr>
          <w:sz w:val="10"/>
          <w:szCs w:val="12"/>
        </w:rPr>
        <w:t xml:space="preserve">.”4 Presumably, a similar story can be told in the case of pains, for if someone </w:t>
      </w:r>
      <w:proofErr w:type="gramStart"/>
      <w:r w:rsidRPr="00705E8E">
        <w:rPr>
          <w:sz w:val="10"/>
          <w:szCs w:val="12"/>
        </w:rPr>
        <w:t>says</w:t>
      </w:r>
      <w:proofErr w:type="gramEnd"/>
      <w:r w:rsidRPr="00705E8E">
        <w:rPr>
          <w:sz w:val="10"/>
          <w:szCs w:val="12"/>
        </w:rPr>
        <w:t xml:space="preserve"> “This is painful!” we never respond by asking: “And why is that a problem?” We take for granted that </w:t>
      </w:r>
      <w:r w:rsidRPr="00705E8E">
        <w:rPr>
          <w:b/>
          <w:highlight w:val="cyan"/>
          <w:u w:val="single"/>
        </w:rPr>
        <w:t>if something is painful, we have a sufficient explanation of why it is bad</w:t>
      </w:r>
      <w:r w:rsidRPr="00705E8E">
        <w:rPr>
          <w:sz w:val="10"/>
          <w:szCs w:val="12"/>
        </w:rPr>
        <w:t xml:space="preserve">. If we are onto something in our everyday reasoning about values, it seems that </w:t>
      </w:r>
      <w:r w:rsidRPr="00705E8E">
        <w:rPr>
          <w:b/>
          <w:highlight w:val="cyan"/>
          <w:u w:val="single"/>
        </w:rPr>
        <w:t>pleasure and pain are both places where we reach the end of the line in matters of value</w:t>
      </w:r>
      <w:r w:rsidRPr="00705E8E">
        <w:rPr>
          <w:b/>
          <w:u w:val="single"/>
        </w:rPr>
        <w:t>. Although pleasure and pain thus seem to be good candidates for intrinsic value and disvalue</w:t>
      </w:r>
      <w:r w:rsidRPr="00705E8E">
        <w:rPr>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705E8E">
        <w:rPr>
          <w:sz w:val="10"/>
          <w:szCs w:val="12"/>
        </w:rPr>
        <w:t>disvaluable</w:t>
      </w:r>
      <w:proofErr w:type="spellEnd"/>
      <w:r w:rsidRPr="00705E8E">
        <w:rPr>
          <w:sz w:val="10"/>
          <w:szCs w:val="12"/>
        </w:rPr>
        <w:t xml:space="preserve"> (so-called “noble pains”), and (4) that pain asymbolia, masochism, and practices such as wiggling a loose tooth render it implausible that pain is intrinsically </w:t>
      </w:r>
      <w:proofErr w:type="spellStart"/>
      <w:r w:rsidRPr="00705E8E">
        <w:rPr>
          <w:sz w:val="10"/>
          <w:szCs w:val="12"/>
        </w:rPr>
        <w:t>disvaluable</w:t>
      </w:r>
      <w:proofErr w:type="spellEnd"/>
      <w:r w:rsidRPr="00705E8E">
        <w:rPr>
          <w:sz w:val="10"/>
          <w:szCs w:val="12"/>
        </w:rPr>
        <w:t>. I shall argue that these objections fail. Though it is, of course, an open question whether other objections to P1 might be more successful, I shall assume that if (1)</w:t>
      </w:r>
      <w:proofErr w:type="gramStart"/>
      <w:r w:rsidRPr="00705E8E">
        <w:rPr>
          <w:sz w:val="10"/>
          <w:szCs w:val="12"/>
        </w:rPr>
        <w:t>–(</w:t>
      </w:r>
      <w:proofErr w:type="gramEnd"/>
      <w:r w:rsidRPr="00705E8E">
        <w:rPr>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705E8E">
        <w:rPr>
          <w:sz w:val="10"/>
          <w:szCs w:val="12"/>
        </w:rPr>
        <w:t>in light of</w:t>
      </w:r>
      <w:proofErr w:type="gramEnd"/>
      <w:r w:rsidRPr="00705E8E">
        <w:rPr>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705E8E">
        <w:rPr>
          <w:sz w:val="10"/>
          <w:szCs w:val="12"/>
        </w:rPr>
        <w:t>taken into account</w:t>
      </w:r>
      <w:proofErr w:type="gramEnd"/>
      <w:r w:rsidRPr="00705E8E">
        <w:rPr>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705E8E">
        <w:rPr>
          <w:sz w:val="10"/>
          <w:szCs w:val="12"/>
        </w:rPr>
        <w:t>that rights</w:t>
      </w:r>
      <w:proofErr w:type="gramEnd"/>
      <w:r w:rsidRPr="00705E8E">
        <w:rPr>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705E8E">
        <w:rPr>
          <w:sz w:val="10"/>
          <w:szCs w:val="12"/>
        </w:rPr>
        <w:t>standing—a</w:t>
      </w:r>
      <w:proofErr w:type="gramEnd"/>
      <w:r w:rsidRPr="00705E8E">
        <w:rPr>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705E8E">
        <w:rPr>
          <w:sz w:val="10"/>
          <w:szCs w:val="12"/>
        </w:rPr>
        <w:t>similar to</w:t>
      </w:r>
      <w:proofErr w:type="gramEnd"/>
      <w:r w:rsidRPr="00705E8E">
        <w:rPr>
          <w:sz w:val="10"/>
          <w:szCs w:val="12"/>
        </w:rPr>
        <w:t xml:space="preserve"> Pettit’s. On any other view—and certainly that includes most views recently defended by philosophers—the notion of legal standing will outstrip the power relations that ground Pettit’s theory.</w:t>
      </w:r>
    </w:p>
    <w:bookmarkEnd w:id="1"/>
    <w:p w14:paraId="221A92B1" w14:textId="77777777" w:rsidR="001775DA" w:rsidRPr="009202E3" w:rsidRDefault="001775DA" w:rsidP="001775DA">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707A67E4" w14:textId="77777777" w:rsidR="001775DA" w:rsidRPr="009202E3" w:rsidRDefault="001775DA" w:rsidP="001775DA">
      <w:pPr>
        <w:rPr>
          <w:rFonts w:eastAsia="Cambria"/>
          <w:sz w:val="16"/>
          <w:szCs w:val="16"/>
        </w:rPr>
      </w:pPr>
      <w:proofErr w:type="spellStart"/>
      <w:r w:rsidRPr="009202E3">
        <w:rPr>
          <w:rFonts w:eastAsia="Cambria"/>
          <w:b/>
          <w:sz w:val="26"/>
          <w:szCs w:val="26"/>
        </w:rPr>
        <w:t>Goodin</w:t>
      </w:r>
      <w:proofErr w:type="spellEnd"/>
      <w:r w:rsidRPr="009202E3">
        <w:rPr>
          <w:rFonts w:eastAsia="Cambria"/>
          <w:b/>
          <w:sz w:val="26"/>
          <w:szCs w:val="26"/>
        </w:rPr>
        <w:t xml:space="preserve"> 90.</w:t>
      </w:r>
      <w:r w:rsidRPr="009202E3">
        <w:rPr>
          <w:rFonts w:eastAsia="Cambria"/>
          <w:sz w:val="16"/>
          <w:szCs w:val="16"/>
        </w:rPr>
        <w:t xml:space="preserve"> Robert </w:t>
      </w:r>
      <w:proofErr w:type="spellStart"/>
      <w:r w:rsidRPr="009202E3">
        <w:rPr>
          <w:rFonts w:eastAsia="Cambria"/>
          <w:sz w:val="16"/>
          <w:szCs w:val="16"/>
        </w:rPr>
        <w:t>Goodin</w:t>
      </w:r>
      <w:proofErr w:type="spellEnd"/>
      <w:r w:rsidRPr="009202E3">
        <w:rPr>
          <w:rFonts w:eastAsia="Cambria"/>
          <w:sz w:val="16"/>
          <w:szCs w:val="16"/>
        </w:rPr>
        <w:t xml:space="preserve"> 90, [professor of philosophy at the Australian National University college of arts and social sciences], “The Utilitarian Response,” </w:t>
      </w:r>
      <w:proofErr w:type="spellStart"/>
      <w:r w:rsidRPr="009202E3">
        <w:rPr>
          <w:rFonts w:eastAsia="Cambria"/>
          <w:sz w:val="16"/>
          <w:szCs w:val="16"/>
        </w:rPr>
        <w:t>pgs</w:t>
      </w:r>
      <w:proofErr w:type="spellEnd"/>
      <w:r w:rsidRPr="009202E3">
        <w:rPr>
          <w:rFonts w:eastAsia="Cambria"/>
          <w:sz w:val="16"/>
          <w:szCs w:val="16"/>
        </w:rPr>
        <w:t xml:space="preserve"> 141-142 //RS</w:t>
      </w:r>
    </w:p>
    <w:p w14:paraId="22F07CA2" w14:textId="77777777" w:rsidR="001775DA" w:rsidRPr="009202E3" w:rsidRDefault="001775DA" w:rsidP="001775DA">
      <w:pPr>
        <w:rPr>
          <w:rFonts w:eastAsia="Cambria"/>
          <w:sz w:val="16"/>
          <w:szCs w:val="16"/>
        </w:rPr>
      </w:pPr>
      <w:r w:rsidRPr="009202E3">
        <w:rPr>
          <w:rFonts w:eastAsia="Cambria"/>
          <w:sz w:val="16"/>
          <w:szCs w:val="16"/>
        </w:rPr>
        <w:lastRenderedPageBreak/>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w:t>
      </w:r>
      <w:proofErr w:type="gramStart"/>
      <w:r w:rsidRPr="009202E3">
        <w:rPr>
          <w:rFonts w:eastAsia="Cambria"/>
          <w:sz w:val="16"/>
          <w:szCs w:val="16"/>
        </w:rPr>
        <w:t>in the nature of things</w:t>
      </w:r>
      <w:proofErr w:type="gramEnd"/>
      <w:r w:rsidRPr="009202E3">
        <w:rPr>
          <w:rFonts w:eastAsia="Cambria"/>
          <w:sz w:val="16"/>
          <w:szCs w:val="16"/>
        </w:rPr>
        <w:t xml:space="preserve">,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w:t>
      </w:r>
      <w:proofErr w:type="gramStart"/>
      <w:r w:rsidRPr="009202E3">
        <w:rPr>
          <w:rFonts w:eastAsia="Cambria"/>
          <w:sz w:val="16"/>
          <w:szCs w:val="16"/>
        </w:rPr>
        <w:t>as a result of</w:t>
      </w:r>
      <w:proofErr w:type="gramEnd"/>
      <w:r w:rsidRPr="009202E3">
        <w:rPr>
          <w:rFonts w:eastAsia="Cambria"/>
          <w:sz w:val="16"/>
          <w:szCs w:val="16"/>
        </w:rPr>
        <w:t xml:space="preserve"> their various possible choices, but that is all. </w:t>
      </w:r>
      <w:r w:rsidRPr="009202E3">
        <w:rPr>
          <w:rFonts w:eastAsia="Cambria"/>
          <w:highlight w:val="green"/>
          <w:u w:val="single"/>
        </w:rPr>
        <w:t>That is enough to</w:t>
      </w:r>
      <w:r w:rsidRPr="009202E3">
        <w:rPr>
          <w:rFonts w:eastAsia="Cambria"/>
          <w:u w:val="single"/>
        </w:rPr>
        <w:t xml:space="preserve"> allow public </w:t>
      </w:r>
      <w:proofErr w:type="gramStart"/>
      <w:r w:rsidRPr="009202E3">
        <w:rPr>
          <w:rFonts w:eastAsia="Cambria"/>
          <w:u w:val="single"/>
        </w:rPr>
        <w:t>policy-makers</w:t>
      </w:r>
      <w:proofErr w:type="gramEnd"/>
      <w:r w:rsidRPr="009202E3">
        <w:rPr>
          <w:rFonts w:eastAsia="Cambria"/>
          <w:u w:val="single"/>
        </w:rPr>
        <w:t xml:space="preserve">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7954CA2F" w14:textId="77777777" w:rsidR="00202045" w:rsidRPr="009202E3" w:rsidRDefault="00202045" w:rsidP="00202045">
      <w:pPr>
        <w:rPr>
          <w:rFonts w:eastAsia="Cambria"/>
          <w:b/>
          <w:bCs/>
          <w:sz w:val="26"/>
        </w:rPr>
      </w:pPr>
    </w:p>
    <w:p w14:paraId="44DD5932" w14:textId="77777777" w:rsidR="00202045" w:rsidRPr="00D50855" w:rsidRDefault="00202045" w:rsidP="00202045">
      <w:pPr>
        <w:pStyle w:val="Heading4"/>
        <w:rPr>
          <w:rFonts w:eastAsia="Cambria" w:cs="Arial"/>
        </w:rPr>
      </w:pPr>
      <w:r w:rsidRPr="00D50855">
        <w:rPr>
          <w:rFonts w:eastAsia="Cambria" w:cs="Arial"/>
        </w:rPr>
        <w:t xml:space="preserve">[3] Extinction First – </w:t>
      </w:r>
    </w:p>
    <w:p w14:paraId="7AB3B132" w14:textId="77777777" w:rsidR="00202045" w:rsidRPr="00D50855" w:rsidRDefault="00202045" w:rsidP="00202045">
      <w:pPr>
        <w:pStyle w:val="Heading4"/>
        <w:rPr>
          <w:rFonts w:eastAsia="Cambria" w:cs="Arial"/>
        </w:rPr>
      </w:pPr>
      <w:r w:rsidRPr="00D50855">
        <w:rPr>
          <w:rFonts w:eastAsia="Cambria" w:cs="Arial"/>
        </w:rPr>
        <w:t>[a] Forecloses future improvement – we can never improve society because our impact is irreversible</w:t>
      </w:r>
    </w:p>
    <w:p w14:paraId="5AA1C9CB" w14:textId="77777777" w:rsidR="00202045" w:rsidRPr="00D50855" w:rsidRDefault="00202045" w:rsidP="00202045">
      <w:pPr>
        <w:pStyle w:val="Heading4"/>
        <w:rPr>
          <w:rFonts w:eastAsia="Cambria" w:cs="Arial"/>
        </w:rPr>
      </w:pPr>
      <w:r w:rsidRPr="00D50855">
        <w:rPr>
          <w:rFonts w:eastAsia="Cambria" w:cs="Arial"/>
        </w:rPr>
        <w:t xml:space="preserve">[b] Turns suffering – mass death causes suffering because people can’t get access to resources and </w:t>
      </w:r>
      <w:proofErr w:type="gramStart"/>
      <w:r w:rsidRPr="00D50855">
        <w:rPr>
          <w:rFonts w:eastAsia="Cambria" w:cs="Arial"/>
        </w:rPr>
        <w:t>basic necessities</w:t>
      </w:r>
      <w:proofErr w:type="gramEnd"/>
    </w:p>
    <w:p w14:paraId="0BC749B1" w14:textId="77777777" w:rsidR="00202045" w:rsidRPr="00D50855" w:rsidRDefault="00202045" w:rsidP="00202045">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bookmarkEnd w:id="0"/>
    <w:p w14:paraId="7762AFB6" w14:textId="77777777" w:rsidR="00202045" w:rsidRPr="00F601E6" w:rsidRDefault="00202045" w:rsidP="00202045"/>
    <w:p w14:paraId="381B56E4" w14:textId="77777777" w:rsidR="009F3124" w:rsidRPr="00705E8E" w:rsidRDefault="009F3124" w:rsidP="009F3124">
      <w:pPr>
        <w:pStyle w:val="Heading4"/>
        <w:rPr>
          <w:rFonts w:cs="Calibri"/>
        </w:rPr>
      </w:pPr>
      <w:r w:rsidRPr="00705E8E">
        <w:rPr>
          <w:rFonts w:cs="Calibri"/>
        </w:rPr>
        <w:t xml:space="preserve">Science proves non util ethics are impossible. </w:t>
      </w:r>
    </w:p>
    <w:p w14:paraId="0BE1430C" w14:textId="77777777" w:rsidR="009F3124" w:rsidRPr="00705E8E" w:rsidRDefault="009F3124" w:rsidP="009F3124">
      <w:r w:rsidRPr="00705E8E">
        <w:rPr>
          <w:rStyle w:val="Style13ptBold"/>
        </w:rPr>
        <w:t>Greene 10</w:t>
      </w:r>
      <w:r w:rsidRPr="00705E8E">
        <w:t xml:space="preserve"> – Joshua, Associate Professor of Social science in the Department of Psychology at Harvard University </w:t>
      </w:r>
    </w:p>
    <w:p w14:paraId="5BD5CB25" w14:textId="77777777" w:rsidR="009F3124" w:rsidRPr="00705E8E" w:rsidRDefault="009F3124" w:rsidP="009F3124">
      <w:r w:rsidRPr="00705E8E">
        <w:t>(The Secret Joke of Kant’s Soul published in Moral Psychology: Historical and Contemporary Readings, accessed: www.fed.cuhk.edu.hk/~lchang/material/Evolutionary/Developmental/Greene-KantSoul.pdf)</w:t>
      </w:r>
    </w:p>
    <w:p w14:paraId="33DF3597" w14:textId="77777777" w:rsidR="009F3124" w:rsidRPr="00705E8E" w:rsidRDefault="009F3124" w:rsidP="009F3124">
      <w:pPr>
        <w:rPr>
          <w:sz w:val="16"/>
        </w:rPr>
      </w:pPr>
      <w:r w:rsidRPr="00705E8E">
        <w:rPr>
          <w:b/>
          <w:u w:val="single"/>
        </w:rPr>
        <w:t xml:space="preserve">What </w:t>
      </w:r>
      <w:r w:rsidRPr="00705E8E">
        <w:rPr>
          <w:b/>
          <w:iCs/>
          <w:u w:val="single"/>
          <w:bdr w:val="single" w:sz="8" w:space="0" w:color="auto"/>
        </w:rPr>
        <w:t xml:space="preserve">turn-of-the-millennium </w:t>
      </w:r>
      <w:r w:rsidRPr="00705E8E">
        <w:rPr>
          <w:b/>
          <w:iCs/>
          <w:highlight w:val="cyan"/>
          <w:u w:val="single"/>
          <w:bdr w:val="single" w:sz="8" w:space="0" w:color="auto"/>
        </w:rPr>
        <w:t>science</w:t>
      </w:r>
      <w:r w:rsidRPr="00705E8E">
        <w:rPr>
          <w:sz w:val="16"/>
          <w:highlight w:val="cyan"/>
        </w:rPr>
        <w:t xml:space="preserve"> </w:t>
      </w:r>
      <w:r w:rsidRPr="00705E8E">
        <w:rPr>
          <w:b/>
          <w:highlight w:val="cyan"/>
          <w:u w:val="single"/>
        </w:rPr>
        <w:t>is telling us</w:t>
      </w:r>
      <w:r w:rsidRPr="00705E8E">
        <w:rPr>
          <w:b/>
          <w:u w:val="single"/>
        </w:rPr>
        <w:t xml:space="preserve"> is that </w:t>
      </w:r>
      <w:r w:rsidRPr="00705E8E">
        <w:rPr>
          <w:b/>
          <w:highlight w:val="cyan"/>
          <w:u w:val="single"/>
        </w:rPr>
        <w:t xml:space="preserve">human </w:t>
      </w:r>
      <w:r w:rsidRPr="00705E8E">
        <w:rPr>
          <w:rFonts w:eastAsia="Malgun Gothic"/>
          <w:b/>
          <w:iCs/>
          <w:highlight w:val="cyan"/>
          <w:u w:val="single"/>
          <w:bdr w:val="single" w:sz="8" w:space="0" w:color="auto"/>
        </w:rPr>
        <w:t>mo</w:t>
      </w:r>
      <w:r w:rsidRPr="00705E8E">
        <w:rPr>
          <w:b/>
          <w:iCs/>
          <w:highlight w:val="cyan"/>
          <w:u w:val="single"/>
          <w:bdr w:val="single" w:sz="8" w:space="0" w:color="auto"/>
        </w:rPr>
        <w:t>ral judgment is not a pristine rational enterprise</w:t>
      </w:r>
      <w:r w:rsidRPr="00705E8E">
        <w:rPr>
          <w:sz w:val="16"/>
        </w:rPr>
        <w:t xml:space="preserve">, that our </w:t>
      </w:r>
      <w:r w:rsidRPr="00705E8E">
        <w:rPr>
          <w:b/>
          <w:u w:val="single"/>
        </w:rPr>
        <w:t xml:space="preserve">moral </w:t>
      </w:r>
      <w:r w:rsidRPr="00705E8E">
        <w:rPr>
          <w:b/>
          <w:highlight w:val="cyan"/>
          <w:u w:val="single"/>
        </w:rPr>
        <w:t>judgments are driven by a hodgepodge of emotional dispositions</w:t>
      </w:r>
      <w:r w:rsidRPr="00705E8E">
        <w:rPr>
          <w:b/>
          <w:u w:val="single"/>
        </w:rPr>
        <w:t xml:space="preserve">, which themselves were </w:t>
      </w:r>
      <w:r w:rsidRPr="00705E8E">
        <w:rPr>
          <w:b/>
          <w:highlight w:val="cyan"/>
          <w:u w:val="single"/>
        </w:rPr>
        <w:t xml:space="preserve">shaped by </w:t>
      </w:r>
      <w:r w:rsidRPr="00705E8E">
        <w:rPr>
          <w:b/>
          <w:u w:val="single"/>
        </w:rPr>
        <w:t xml:space="preserve">a hodgepodge of </w:t>
      </w:r>
      <w:r w:rsidRPr="00705E8E">
        <w:rPr>
          <w:b/>
          <w:highlight w:val="cyan"/>
          <w:u w:val="single"/>
        </w:rPr>
        <w:t>evolution</w:t>
      </w:r>
      <w:r w:rsidRPr="00705E8E">
        <w:rPr>
          <w:b/>
          <w:u w:val="single"/>
        </w:rPr>
        <w:t xml:space="preserve">ary forces, both </w:t>
      </w:r>
      <w:r w:rsidRPr="00705E8E">
        <w:rPr>
          <w:b/>
          <w:highlight w:val="cyan"/>
          <w:u w:val="single"/>
        </w:rPr>
        <w:t>biological and cultural</w:t>
      </w:r>
      <w:r w:rsidRPr="00705E8E">
        <w:rPr>
          <w:sz w:val="16"/>
        </w:rPr>
        <w:t xml:space="preserve">. </w:t>
      </w:r>
      <w:r w:rsidRPr="00705E8E">
        <w:rPr>
          <w:b/>
          <w:u w:val="single"/>
        </w:rPr>
        <w:t xml:space="preserve">Because of this, it is </w:t>
      </w:r>
      <w:r w:rsidRPr="00705E8E">
        <w:rPr>
          <w:b/>
          <w:iCs/>
          <w:u w:val="single"/>
          <w:bdr w:val="single" w:sz="8" w:space="0" w:color="auto"/>
        </w:rPr>
        <w:t>exceedingly unlikely that there is any rationally coherent normative moral theory that can accommodate our moral intuitions</w:t>
      </w:r>
      <w:r w:rsidRPr="00705E8E">
        <w:rPr>
          <w:sz w:val="16"/>
        </w:rPr>
        <w:t xml:space="preserve">. Moreover, </w:t>
      </w:r>
      <w:r w:rsidRPr="00705E8E">
        <w:rPr>
          <w:b/>
          <w:u w:val="single"/>
        </w:rPr>
        <w:t>anyone who claims to have such a theory</w:t>
      </w:r>
      <w:r w:rsidRPr="00705E8E">
        <w:rPr>
          <w:sz w:val="16"/>
        </w:rPr>
        <w:t xml:space="preserve">, or even part of one, </w:t>
      </w:r>
      <w:r w:rsidRPr="00705E8E">
        <w:rPr>
          <w:b/>
          <w:iCs/>
          <w:u w:val="single"/>
          <w:bdr w:val="single" w:sz="8" w:space="0" w:color="auto"/>
        </w:rPr>
        <w:t>almost certainly doesn't</w:t>
      </w:r>
      <w:r w:rsidRPr="00705E8E">
        <w:rPr>
          <w:sz w:val="16"/>
        </w:rPr>
        <w:t xml:space="preserve">. Instead, what that person probably has is a moral rationalization. </w:t>
      </w:r>
      <w:r w:rsidRPr="00705E8E">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705E8E">
        <w:rPr>
          <w:sz w:val="16"/>
          <w:szCs w:val="14"/>
        </w:rPr>
        <w:t>on the basis of</w:t>
      </w:r>
      <w:proofErr w:type="gramEnd"/>
      <w:r w:rsidRPr="00705E8E">
        <w:rPr>
          <w:sz w:val="16"/>
          <w:szCs w:val="14"/>
        </w:rPr>
        <w:t xml:space="preserve"> the available </w:t>
      </w:r>
      <w:r w:rsidRPr="00705E8E">
        <w:rPr>
          <w:sz w:val="16"/>
          <w:szCs w:val="14"/>
        </w:rPr>
        <w:lastRenderedPageBreak/>
        <w:t xml:space="preserve">evidence that the phenomenon of rationalist deontological philosophy is best explained as a rationalization of evolved emotional intuition (Harman, 1977). </w:t>
      </w:r>
      <w:r w:rsidRPr="00705E8E">
        <w:rPr>
          <w:sz w:val="16"/>
        </w:rPr>
        <w:t xml:space="preserve">Missing the Deontological </w:t>
      </w:r>
      <w:proofErr w:type="gramStart"/>
      <w:r w:rsidRPr="00705E8E">
        <w:rPr>
          <w:sz w:val="16"/>
        </w:rPr>
        <w:t>Point</w:t>
      </w:r>
      <w:proofErr w:type="gramEnd"/>
      <w:r w:rsidRPr="00705E8E">
        <w:rPr>
          <w:sz w:val="16"/>
        </w:rPr>
        <w:t xml:space="preserve"> I suspect that </w:t>
      </w:r>
      <w:r w:rsidRPr="00705E8E">
        <w:rPr>
          <w:b/>
          <w:u w:val="single"/>
        </w:rPr>
        <w:t>rationalist deontologists will remain unmoved by the arguments presented here</w:t>
      </w:r>
      <w:r w:rsidRPr="00705E8E">
        <w:rPr>
          <w:sz w:val="16"/>
        </w:rPr>
        <w:t xml:space="preserve">. Instead, I suspect, </w:t>
      </w:r>
      <w:r w:rsidRPr="00705E8E">
        <w:rPr>
          <w:b/>
          <w:u w:val="single"/>
        </w:rPr>
        <w:t>they</w:t>
      </w:r>
      <w:r w:rsidRPr="00705E8E">
        <w:rPr>
          <w:sz w:val="16"/>
        </w:rPr>
        <w:t xml:space="preserve"> </w:t>
      </w:r>
      <w:r w:rsidRPr="00705E8E">
        <w:rPr>
          <w:b/>
          <w:u w:val="single"/>
        </w:rPr>
        <w:t xml:space="preserve">will insist that I have </w:t>
      </w:r>
      <w:r w:rsidRPr="00705E8E">
        <w:rPr>
          <w:b/>
          <w:iCs/>
          <w:u w:val="single"/>
          <w:bdr w:val="single" w:sz="8" w:space="0" w:color="auto"/>
        </w:rPr>
        <w:t>simply misunderstood what</w:t>
      </w:r>
      <w:r w:rsidRPr="00705E8E">
        <w:rPr>
          <w:sz w:val="16"/>
        </w:rPr>
        <w:t xml:space="preserve"> Kant and like-minded </w:t>
      </w:r>
      <w:r w:rsidRPr="00705E8E">
        <w:rPr>
          <w:b/>
          <w:iCs/>
          <w:u w:val="single"/>
          <w:bdr w:val="single" w:sz="8" w:space="0" w:color="auto"/>
        </w:rPr>
        <w:t>deontologists are all about</w:t>
      </w:r>
      <w:r w:rsidRPr="00705E8E">
        <w:rPr>
          <w:sz w:val="16"/>
        </w:rPr>
        <w:t xml:space="preserve">. </w:t>
      </w:r>
      <w:r w:rsidRPr="00705E8E">
        <w:rPr>
          <w:b/>
          <w:u w:val="single"/>
        </w:rPr>
        <w:t>Deontology, they will say, isn't about this intuition or that intuition</w:t>
      </w:r>
      <w:r w:rsidRPr="00705E8E">
        <w:rPr>
          <w:sz w:val="16"/>
        </w:rPr>
        <w:t xml:space="preserve">. It's not defined by its normative differences with consequentialism. </w:t>
      </w:r>
      <w:r w:rsidRPr="00705E8E">
        <w:rPr>
          <w:b/>
          <w:u w:val="single"/>
        </w:rPr>
        <w:t>Rather, deontology is about taking humanity seriously</w:t>
      </w:r>
      <w:r w:rsidRPr="00705E8E">
        <w:rPr>
          <w:sz w:val="16"/>
        </w:rPr>
        <w:t>. Above all else, it's about respect for persons. It's about treating others as fellow rational creatures rather than as mere objects, about acting for reasons rational beings can share. And so on (</w:t>
      </w:r>
      <w:proofErr w:type="spellStart"/>
      <w:r w:rsidRPr="00705E8E">
        <w:rPr>
          <w:sz w:val="16"/>
        </w:rPr>
        <w:t>Korsgaard</w:t>
      </w:r>
      <w:proofErr w:type="spellEnd"/>
      <w:r w:rsidRPr="00705E8E">
        <w:rPr>
          <w:sz w:val="16"/>
        </w:rPr>
        <w:t xml:space="preserve">, 1996a; </w:t>
      </w:r>
      <w:proofErr w:type="spellStart"/>
      <w:r w:rsidRPr="00705E8E">
        <w:rPr>
          <w:sz w:val="16"/>
        </w:rPr>
        <w:t>Korsgaard</w:t>
      </w:r>
      <w:proofErr w:type="spellEnd"/>
      <w:r w:rsidRPr="00705E8E">
        <w:rPr>
          <w:sz w:val="16"/>
        </w:rPr>
        <w:t xml:space="preserve">, 1996b). </w:t>
      </w:r>
      <w:r w:rsidRPr="00705E8E">
        <w:rPr>
          <w:b/>
          <w:u w:val="single"/>
        </w:rPr>
        <w:t xml:space="preserve">This is, no doubt, how many </w:t>
      </w:r>
      <w:r w:rsidRPr="00705E8E">
        <w:rPr>
          <w:b/>
          <w:highlight w:val="cyan"/>
          <w:u w:val="single"/>
        </w:rPr>
        <w:t>deontologists</w:t>
      </w:r>
      <w:r w:rsidRPr="00705E8E">
        <w:rPr>
          <w:b/>
          <w:u w:val="single"/>
        </w:rPr>
        <w:t xml:space="preserve"> see deontology. But this </w:t>
      </w:r>
      <w:r w:rsidRPr="00705E8E">
        <w:rPr>
          <w:b/>
          <w:highlight w:val="cyan"/>
          <w:u w:val="single"/>
        </w:rPr>
        <w:t>insider's view</w:t>
      </w:r>
      <w:r w:rsidRPr="00705E8E">
        <w:rPr>
          <w:sz w:val="16"/>
        </w:rPr>
        <w:t xml:space="preserve">, as I've suggested, </w:t>
      </w:r>
      <w:r w:rsidRPr="00705E8E">
        <w:rPr>
          <w:b/>
          <w:iCs/>
          <w:highlight w:val="cyan"/>
          <w:u w:val="single"/>
          <w:bdr w:val="single" w:sz="8" w:space="0" w:color="auto"/>
        </w:rPr>
        <w:t>may be misleading</w:t>
      </w:r>
      <w:r w:rsidRPr="00705E8E">
        <w:rPr>
          <w:sz w:val="16"/>
        </w:rPr>
        <w:t xml:space="preserve">. </w:t>
      </w:r>
      <w:r w:rsidRPr="00705E8E">
        <w:rPr>
          <w:b/>
          <w:u w:val="single"/>
        </w:rPr>
        <w:t>The problem</w:t>
      </w:r>
      <w:r w:rsidRPr="00705E8E">
        <w:rPr>
          <w:sz w:val="16"/>
        </w:rPr>
        <w:t xml:space="preserve">, more specifically, </w:t>
      </w:r>
      <w:r w:rsidRPr="00705E8E">
        <w:rPr>
          <w:b/>
          <w:iCs/>
          <w:u w:val="single"/>
          <w:bdr w:val="single" w:sz="8" w:space="0" w:color="auto"/>
        </w:rPr>
        <w:t xml:space="preserve">is that </w:t>
      </w:r>
      <w:r w:rsidRPr="00705E8E">
        <w:rPr>
          <w:b/>
          <w:iCs/>
          <w:highlight w:val="cyan"/>
          <w:u w:val="single"/>
          <w:bdr w:val="single" w:sz="8" w:space="0" w:color="auto"/>
        </w:rPr>
        <w:t>it defines deontology in terms of values that are not distinctively deontological</w:t>
      </w:r>
      <w:r w:rsidRPr="00705E8E">
        <w:rPr>
          <w:sz w:val="16"/>
        </w:rPr>
        <w:t xml:space="preserve">, though they may appear to be from the inside. </w:t>
      </w:r>
      <w:r w:rsidRPr="00705E8E">
        <w:rPr>
          <w:b/>
          <w:u w:val="single"/>
        </w:rPr>
        <w:t>Consider the following analogy with religion. When one asks a religious person to explain the essence of his religion, one often gets an answer like this: "It's about love</w:t>
      </w:r>
      <w:r w:rsidRPr="00705E8E">
        <w:rPr>
          <w:sz w:val="16"/>
        </w:rPr>
        <w:t xml:space="preserve">, really. It's about looking out for other people, looking beyond oneself. It's about community, being part of something larger than oneself." </w:t>
      </w:r>
      <w:r w:rsidRPr="00705E8E">
        <w:rPr>
          <w:b/>
          <w:u w:val="single"/>
        </w:rPr>
        <w:t>This sort of answer accurately captures the phenomenology of many people's religion, but it's nevertheless inadequate for distinguishing religion from other things</w:t>
      </w:r>
      <w:r w:rsidRPr="00705E8E">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705E8E">
        <w:rPr>
          <w:b/>
          <w:u w:val="single"/>
        </w:rPr>
        <w:t xml:space="preserve">the standard </w:t>
      </w:r>
      <w:r w:rsidRPr="00705E8E">
        <w:rPr>
          <w:b/>
          <w:highlight w:val="cyan"/>
          <w:u w:val="single"/>
        </w:rPr>
        <w:t>deontological/</w:t>
      </w:r>
      <w:r w:rsidRPr="00705E8E">
        <w:rPr>
          <w:b/>
          <w:u w:val="single"/>
        </w:rPr>
        <w:t xml:space="preserve">Kantian </w:t>
      </w:r>
      <w:r w:rsidRPr="00705E8E">
        <w:rPr>
          <w:b/>
          <w:highlight w:val="cyan"/>
          <w:u w:val="single"/>
        </w:rPr>
        <w:t>self-</w:t>
      </w:r>
      <w:proofErr w:type="spellStart"/>
      <w:r w:rsidRPr="00705E8E">
        <w:rPr>
          <w:b/>
          <w:highlight w:val="cyan"/>
          <w:u w:val="single"/>
        </w:rPr>
        <w:t>characterizatons</w:t>
      </w:r>
      <w:proofErr w:type="spellEnd"/>
      <w:r w:rsidRPr="00705E8E">
        <w:rPr>
          <w:b/>
          <w:highlight w:val="cyan"/>
          <w:u w:val="single"/>
        </w:rPr>
        <w:t xml:space="preserve"> </w:t>
      </w:r>
      <w:r w:rsidRPr="00705E8E">
        <w:rPr>
          <w:b/>
          <w:iCs/>
          <w:highlight w:val="cyan"/>
          <w:u w:val="single"/>
          <w:bdr w:val="single" w:sz="8" w:space="0" w:color="auto"/>
        </w:rPr>
        <w:t>fail to distinguish deontology from other approaches to ethics</w:t>
      </w:r>
      <w:r w:rsidRPr="00705E8E">
        <w:rPr>
          <w:sz w:val="16"/>
        </w:rPr>
        <w:t xml:space="preserve">. (See also Kagan (Kagan, 1997, pp. 70-78.) on the difficulty of defining deontology.) It seems to me that </w:t>
      </w:r>
      <w:r w:rsidRPr="00705E8E">
        <w:rPr>
          <w:b/>
          <w:u w:val="single"/>
        </w:rPr>
        <w:t>consequentialists</w:t>
      </w:r>
      <w:r w:rsidRPr="00705E8E">
        <w:rPr>
          <w:sz w:val="16"/>
        </w:rPr>
        <w:t xml:space="preserve">, as much as anyone else, </w:t>
      </w:r>
      <w:r w:rsidRPr="00705E8E">
        <w:rPr>
          <w:b/>
          <w:iCs/>
          <w:u w:val="single"/>
          <w:bdr w:val="single" w:sz="8" w:space="0" w:color="auto"/>
        </w:rPr>
        <w:t>have respect for persons</w:t>
      </w:r>
      <w:r w:rsidRPr="00705E8E">
        <w:rPr>
          <w:sz w:val="16"/>
        </w:rPr>
        <w:t xml:space="preserve">, </w:t>
      </w:r>
      <w:r w:rsidRPr="00705E8E">
        <w:rPr>
          <w:b/>
          <w:u w:val="single"/>
        </w:rPr>
        <w:t xml:space="preserve">are </w:t>
      </w:r>
      <w:r w:rsidRPr="00705E8E">
        <w:rPr>
          <w:b/>
          <w:iCs/>
          <w:u w:val="single"/>
          <w:bdr w:val="single" w:sz="8" w:space="0" w:color="auto"/>
        </w:rPr>
        <w:t>against treating people as mere objects,</w:t>
      </w:r>
      <w:r w:rsidRPr="00705E8E">
        <w:rPr>
          <w:sz w:val="16"/>
        </w:rPr>
        <w:t xml:space="preserve"> </w:t>
      </w:r>
      <w:r w:rsidRPr="00705E8E">
        <w:rPr>
          <w:b/>
          <w:u w:val="single"/>
        </w:rPr>
        <w:t xml:space="preserve">wish </w:t>
      </w:r>
      <w:r w:rsidRPr="00705E8E">
        <w:rPr>
          <w:b/>
          <w:iCs/>
          <w:u w:val="single"/>
          <w:bdr w:val="single" w:sz="8" w:space="0" w:color="auto"/>
        </w:rPr>
        <w:t>to act for reasons that rational creatures can share</w:t>
      </w:r>
      <w:r w:rsidRPr="00705E8E">
        <w:rPr>
          <w:b/>
          <w:u w:val="single"/>
        </w:rPr>
        <w:t>, etc</w:t>
      </w:r>
      <w:r w:rsidRPr="00705E8E">
        <w:rPr>
          <w:sz w:val="16"/>
        </w:rPr>
        <w:t xml:space="preserve">. </w:t>
      </w:r>
      <w:r w:rsidRPr="00705E8E">
        <w:rPr>
          <w:b/>
          <w:highlight w:val="cyan"/>
          <w:u w:val="single"/>
        </w:rPr>
        <w:t xml:space="preserve">A </w:t>
      </w:r>
      <w:proofErr w:type="gramStart"/>
      <w:r w:rsidRPr="00705E8E">
        <w:rPr>
          <w:b/>
          <w:highlight w:val="cyan"/>
          <w:u w:val="single"/>
        </w:rPr>
        <w:t>consequentialist</w:t>
      </w:r>
      <w:r w:rsidRPr="00705E8E">
        <w:rPr>
          <w:b/>
          <w:u w:val="single"/>
        </w:rPr>
        <w:t xml:space="preserve"> respects other persons</w:t>
      </w:r>
      <w:proofErr w:type="gramEnd"/>
      <w:r w:rsidRPr="00705E8E">
        <w:rPr>
          <w:b/>
          <w:u w:val="single"/>
        </w:rPr>
        <w:t xml:space="preserve">, and </w:t>
      </w:r>
      <w:r w:rsidRPr="00705E8E">
        <w:rPr>
          <w:b/>
          <w:highlight w:val="cyan"/>
          <w:u w:val="single"/>
        </w:rPr>
        <w:t xml:space="preserve">refrains from treating them as mere objects, by </w:t>
      </w:r>
      <w:r w:rsidRPr="00705E8E">
        <w:rPr>
          <w:b/>
          <w:iCs/>
          <w:highlight w:val="cyan"/>
          <w:u w:val="single"/>
          <w:bdr w:val="single" w:sz="8" w:space="0" w:color="auto"/>
        </w:rPr>
        <w:t>counting every person's well-being in the decision-making process</w:t>
      </w:r>
      <w:r w:rsidRPr="00705E8E">
        <w:rPr>
          <w:sz w:val="16"/>
        </w:rPr>
        <w:t xml:space="preserve">. </w:t>
      </w:r>
      <w:r w:rsidRPr="00705E8E">
        <w:rPr>
          <w:b/>
          <w:u w:val="single"/>
        </w:rPr>
        <w:t xml:space="preserve">Likewise, a </w:t>
      </w:r>
      <w:proofErr w:type="gramStart"/>
      <w:r w:rsidRPr="00705E8E">
        <w:rPr>
          <w:b/>
          <w:u w:val="single"/>
        </w:rPr>
        <w:t>consequentialist attempts</w:t>
      </w:r>
      <w:proofErr w:type="gramEnd"/>
      <w:r w:rsidRPr="00705E8E">
        <w:rPr>
          <w:b/>
          <w:u w:val="single"/>
        </w:rPr>
        <w:t xml:space="preserve"> to act according to reasons that rational creatures can share by acting according to principles that </w:t>
      </w:r>
      <w:r w:rsidRPr="00705E8E">
        <w:rPr>
          <w:b/>
          <w:iCs/>
          <w:u w:val="single"/>
          <w:bdr w:val="single" w:sz="8" w:space="0" w:color="auto"/>
        </w:rPr>
        <w:t>give equal weight to everyone's interests</w:t>
      </w:r>
      <w:r w:rsidRPr="00705E8E">
        <w:rPr>
          <w:b/>
          <w:u w:val="single"/>
        </w:rPr>
        <w:t>, i.e. that are impartial</w:t>
      </w:r>
      <w:r w:rsidRPr="00705E8E">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705E8E">
        <w:rPr>
          <w:b/>
          <w:u w:val="single"/>
        </w:rPr>
        <w:t xml:space="preserve">If you ask a </w:t>
      </w:r>
      <w:r w:rsidRPr="00705E8E">
        <w:rPr>
          <w:b/>
          <w:highlight w:val="cyan"/>
          <w:u w:val="single"/>
        </w:rPr>
        <w:t>deontologicall</w:t>
      </w:r>
      <w:r w:rsidRPr="00705E8E">
        <w:rPr>
          <w:b/>
          <w:u w:val="single"/>
        </w:rPr>
        <w:t xml:space="preserve">y-minded person why it's wrong to push someone in front of speeding trolley </w:t>
      </w:r>
      <w:proofErr w:type="gramStart"/>
      <w:r w:rsidRPr="00705E8E">
        <w:rPr>
          <w:b/>
          <w:u w:val="single"/>
        </w:rPr>
        <w:t>in order to</w:t>
      </w:r>
      <w:proofErr w:type="gramEnd"/>
      <w:r w:rsidRPr="00705E8E">
        <w:rPr>
          <w:b/>
          <w:u w:val="single"/>
        </w:rPr>
        <w:t xml:space="preserve"> save five others, you will get</w:t>
      </w:r>
      <w:r w:rsidRPr="00705E8E">
        <w:rPr>
          <w:sz w:val="16"/>
        </w:rPr>
        <w:t xml:space="preserve"> characteristically deontological </w:t>
      </w:r>
      <w:r w:rsidRPr="00705E8E">
        <w:rPr>
          <w:b/>
          <w:highlight w:val="cyan"/>
          <w:u w:val="single"/>
        </w:rPr>
        <w:t>answers</w:t>
      </w:r>
      <w:r w:rsidRPr="00705E8E">
        <w:rPr>
          <w:sz w:val="16"/>
        </w:rPr>
        <w:t xml:space="preserve">. Some </w:t>
      </w:r>
      <w:r w:rsidRPr="00705E8E">
        <w:rPr>
          <w:b/>
          <w:iCs/>
          <w:highlight w:val="cyan"/>
          <w:u w:val="single"/>
          <w:bdr w:val="single" w:sz="8" w:space="0" w:color="auto"/>
        </w:rPr>
        <w:t xml:space="preserve">will be </w:t>
      </w:r>
      <w:r w:rsidRPr="00705E8E">
        <w:rPr>
          <w:rFonts w:eastAsia="Malgun Gothic"/>
          <w:b/>
          <w:iCs/>
          <w:highlight w:val="cyan"/>
          <w:u w:val="single"/>
          <w:bdr w:val="single" w:sz="8" w:space="0" w:color="auto"/>
        </w:rPr>
        <w:t>tautological</w:t>
      </w:r>
      <w:r w:rsidRPr="00705E8E">
        <w:rPr>
          <w:sz w:val="16"/>
        </w:rPr>
        <w:t xml:space="preserve">: </w:t>
      </w:r>
      <w:r w:rsidRPr="00705E8E">
        <w:rPr>
          <w:b/>
          <w:iCs/>
          <w:u w:val="single"/>
          <w:bdr w:val="single" w:sz="8" w:space="0" w:color="auto"/>
        </w:rPr>
        <w:t>"Because it's murder!"</w:t>
      </w:r>
      <w:r w:rsidRPr="00705E8E">
        <w:rPr>
          <w:sz w:val="16"/>
        </w:rPr>
        <w:t xml:space="preserve"> </w:t>
      </w:r>
      <w:r w:rsidRPr="00705E8E">
        <w:rPr>
          <w:b/>
          <w:u w:val="single"/>
        </w:rPr>
        <w:t>Others will be more sophisticated: "The ends don't justify the means</w:t>
      </w:r>
      <w:r w:rsidRPr="00705E8E">
        <w:rPr>
          <w:sz w:val="16"/>
        </w:rPr>
        <w:t xml:space="preserve">." "You have to respect people's rights." </w:t>
      </w:r>
      <w:r w:rsidRPr="00705E8E">
        <w:rPr>
          <w:b/>
          <w:iCs/>
          <w:u w:val="single"/>
          <w:bdr w:val="single" w:sz="8" w:space="0" w:color="auto"/>
        </w:rPr>
        <w:t>But</w:t>
      </w:r>
      <w:r w:rsidRPr="00705E8E">
        <w:rPr>
          <w:sz w:val="16"/>
        </w:rPr>
        <w:t xml:space="preserve">, as we know, </w:t>
      </w:r>
      <w:r w:rsidRPr="00705E8E">
        <w:rPr>
          <w:b/>
          <w:iCs/>
          <w:highlight w:val="cyan"/>
          <w:u w:val="single"/>
          <w:bdr w:val="single" w:sz="8" w:space="0" w:color="auto"/>
        </w:rPr>
        <w:t>these answers don't really explain anything</w:t>
      </w:r>
      <w:r w:rsidRPr="00705E8E">
        <w:rPr>
          <w:sz w:val="16"/>
        </w:rPr>
        <w:t xml:space="preserve">, because </w:t>
      </w:r>
      <w:r w:rsidRPr="00705E8E">
        <w:rPr>
          <w:b/>
          <w:u w:val="single"/>
        </w:rPr>
        <w:t>if you give the same people</w:t>
      </w:r>
      <w:r w:rsidRPr="00705E8E">
        <w:rPr>
          <w:sz w:val="16"/>
        </w:rPr>
        <w:t xml:space="preserve"> (on different occasions) </w:t>
      </w:r>
      <w:r w:rsidRPr="00705E8E">
        <w:rPr>
          <w:b/>
          <w:u w:val="single"/>
        </w:rPr>
        <w:t>the trolley case</w:t>
      </w:r>
      <w:r w:rsidRPr="00705E8E">
        <w:rPr>
          <w:sz w:val="16"/>
        </w:rPr>
        <w:t xml:space="preserve"> or the loop case (See above), </w:t>
      </w:r>
      <w:r w:rsidRPr="00705E8E">
        <w:rPr>
          <w:b/>
          <w:iCs/>
          <w:u w:val="single"/>
          <w:bdr w:val="single" w:sz="8" w:space="0" w:color="auto"/>
        </w:rPr>
        <w:t>they'll make the opposite judgment</w:t>
      </w:r>
      <w:r w:rsidRPr="00705E8E">
        <w:rPr>
          <w:sz w:val="16"/>
        </w:rPr>
        <w:t xml:space="preserve">, even though their initial explanation concerning the footbridge case applies equally well to one or </w:t>
      </w:r>
      <w:proofErr w:type="gramStart"/>
      <w:r w:rsidRPr="00705E8E">
        <w:rPr>
          <w:sz w:val="16"/>
        </w:rPr>
        <w:t>both of these</w:t>
      </w:r>
      <w:proofErr w:type="gramEnd"/>
      <w:r w:rsidRPr="00705E8E">
        <w:rPr>
          <w:sz w:val="16"/>
        </w:rPr>
        <w:t xml:space="preserve"> cases. </w:t>
      </w:r>
      <w:r w:rsidRPr="00705E8E">
        <w:rPr>
          <w:b/>
          <w:u w:val="single"/>
        </w:rPr>
        <w:t xml:space="preserve">Talk about rights, respect for persons, and reasons we can share are natural attempts to explain, in "cognitive" terms, what we feel when we find ourselves having emotionally driven intuitions that are odds with the cold </w:t>
      </w:r>
      <w:r w:rsidRPr="00705E8E">
        <w:rPr>
          <w:b/>
          <w:u w:val="single"/>
        </w:rPr>
        <w:lastRenderedPageBreak/>
        <w:t>calculus of consequentialism</w:t>
      </w:r>
      <w:r w:rsidRPr="00705E8E">
        <w:rPr>
          <w:sz w:val="16"/>
        </w:rPr>
        <w:t xml:space="preserve">. Although these explanations are inevitably incomplete, </w:t>
      </w:r>
      <w:r w:rsidRPr="00705E8E">
        <w:rPr>
          <w:b/>
          <w:iCs/>
          <w:u w:val="single"/>
          <w:bdr w:val="single" w:sz="8" w:space="0" w:color="auto"/>
        </w:rPr>
        <w:t>there seems to be "something deeply right" about them because they give voice to powerful moral emotions</w:t>
      </w:r>
      <w:r w:rsidRPr="00705E8E">
        <w:rPr>
          <w:sz w:val="16"/>
        </w:rPr>
        <w:t xml:space="preserve">. </w:t>
      </w:r>
      <w:r w:rsidRPr="00705E8E">
        <w:rPr>
          <w:b/>
          <w:u w:val="single"/>
        </w:rPr>
        <w:t>But, as with many religious people's accounts of what's essential to religion, they don't really explain what's distinctive about the philosophy in question</w:t>
      </w:r>
      <w:r w:rsidRPr="00705E8E">
        <w:rPr>
          <w:sz w:val="16"/>
        </w:rPr>
        <w:t xml:space="preserve">. </w:t>
      </w:r>
    </w:p>
    <w:p w14:paraId="376D6E2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D37E5C"/>
    <w:multiLevelType w:val="hybridMultilevel"/>
    <w:tmpl w:val="308494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4"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2"/>
  </w:num>
  <w:num w:numId="16">
    <w:abstractNumId w:val="17"/>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6"/>
  </w:num>
  <w:num w:numId="20">
    <w:abstractNumId w:val="1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20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F3F"/>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41B28"/>
    <w:rsid w:val="0014293B"/>
    <w:rsid w:val="001761FC"/>
    <w:rsid w:val="001775DA"/>
    <w:rsid w:val="00182655"/>
    <w:rsid w:val="001840F2"/>
    <w:rsid w:val="00185134"/>
    <w:rsid w:val="001856C6"/>
    <w:rsid w:val="00191B5F"/>
    <w:rsid w:val="00192487"/>
    <w:rsid w:val="00193416"/>
    <w:rsid w:val="00195073"/>
    <w:rsid w:val="0019668D"/>
    <w:rsid w:val="001966BB"/>
    <w:rsid w:val="001A25FD"/>
    <w:rsid w:val="001A5371"/>
    <w:rsid w:val="001A72C7"/>
    <w:rsid w:val="001B73E3"/>
    <w:rsid w:val="001C316D"/>
    <w:rsid w:val="001D1A0D"/>
    <w:rsid w:val="001D36BF"/>
    <w:rsid w:val="001D4C28"/>
    <w:rsid w:val="001E0B1F"/>
    <w:rsid w:val="001E0C0F"/>
    <w:rsid w:val="001E0FD0"/>
    <w:rsid w:val="001E1E0B"/>
    <w:rsid w:val="001F1173"/>
    <w:rsid w:val="002005A8"/>
    <w:rsid w:val="00202045"/>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FB5"/>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346"/>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BC8"/>
    <w:rsid w:val="00533F1C"/>
    <w:rsid w:val="00536D8B"/>
    <w:rsid w:val="005379C3"/>
    <w:rsid w:val="005519C2"/>
    <w:rsid w:val="005523E0"/>
    <w:rsid w:val="0055320F"/>
    <w:rsid w:val="0055699B"/>
    <w:rsid w:val="00556DD7"/>
    <w:rsid w:val="0056020A"/>
    <w:rsid w:val="00563D3D"/>
    <w:rsid w:val="005659AA"/>
    <w:rsid w:val="005676E8"/>
    <w:rsid w:val="005720C9"/>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922"/>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70E"/>
    <w:rsid w:val="00674A78"/>
    <w:rsid w:val="006849E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B83"/>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EF4"/>
    <w:rsid w:val="007E62F4"/>
    <w:rsid w:val="007E6631"/>
    <w:rsid w:val="00803A12"/>
    <w:rsid w:val="00805417"/>
    <w:rsid w:val="008266F9"/>
    <w:rsid w:val="008267E2"/>
    <w:rsid w:val="00826A9B"/>
    <w:rsid w:val="00834842"/>
    <w:rsid w:val="00840E7B"/>
    <w:rsid w:val="00844904"/>
    <w:rsid w:val="0084578B"/>
    <w:rsid w:val="008533E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5A5"/>
    <w:rsid w:val="00932C71"/>
    <w:rsid w:val="00947D4B"/>
    <w:rsid w:val="009509D5"/>
    <w:rsid w:val="009538F5"/>
    <w:rsid w:val="00957187"/>
    <w:rsid w:val="00960255"/>
    <w:rsid w:val="009603E1"/>
    <w:rsid w:val="00961C9D"/>
    <w:rsid w:val="00963065"/>
    <w:rsid w:val="0097151F"/>
    <w:rsid w:val="00973777"/>
    <w:rsid w:val="00976E78"/>
    <w:rsid w:val="009775C0"/>
    <w:rsid w:val="00981F23"/>
    <w:rsid w:val="009832D0"/>
    <w:rsid w:val="00990634"/>
    <w:rsid w:val="00991733"/>
    <w:rsid w:val="00992078"/>
    <w:rsid w:val="00992BE3"/>
    <w:rsid w:val="009A1467"/>
    <w:rsid w:val="009A6464"/>
    <w:rsid w:val="009B69F5"/>
    <w:rsid w:val="009C5FF7"/>
    <w:rsid w:val="009C6292"/>
    <w:rsid w:val="009D15DB"/>
    <w:rsid w:val="009D3133"/>
    <w:rsid w:val="009E160D"/>
    <w:rsid w:val="009F1CBB"/>
    <w:rsid w:val="009F3124"/>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36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DD5"/>
    <w:rsid w:val="00BE6472"/>
    <w:rsid w:val="00BF29B8"/>
    <w:rsid w:val="00BF46EA"/>
    <w:rsid w:val="00C07769"/>
    <w:rsid w:val="00C07D05"/>
    <w:rsid w:val="00C10856"/>
    <w:rsid w:val="00C10D74"/>
    <w:rsid w:val="00C203FA"/>
    <w:rsid w:val="00C244F5"/>
    <w:rsid w:val="00C3164F"/>
    <w:rsid w:val="00C31B5E"/>
    <w:rsid w:val="00C34D3E"/>
    <w:rsid w:val="00C35B37"/>
    <w:rsid w:val="00C3747A"/>
    <w:rsid w:val="00C37F29"/>
    <w:rsid w:val="00C56DCC"/>
    <w:rsid w:val="00C57075"/>
    <w:rsid w:val="00C72AFE"/>
    <w:rsid w:val="00C803CB"/>
    <w:rsid w:val="00C81619"/>
    <w:rsid w:val="00CA013C"/>
    <w:rsid w:val="00CA6D6D"/>
    <w:rsid w:val="00CC7A4E"/>
    <w:rsid w:val="00CD1359"/>
    <w:rsid w:val="00CD4C83"/>
    <w:rsid w:val="00CF183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407"/>
    <w:rsid w:val="00D77956"/>
    <w:rsid w:val="00D80F0C"/>
    <w:rsid w:val="00D92077"/>
    <w:rsid w:val="00D951E2"/>
    <w:rsid w:val="00D9565A"/>
    <w:rsid w:val="00DA14A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6EB"/>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2BB095"/>
  <w14:defaultImageDpi w14:val="300"/>
  <w15:docId w15:val="{DF215784-837E-4A47-8198-157A4CF4C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204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2020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20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2020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qFormat/>
    <w:rsid w:val="0020204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20204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020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045"/>
  </w:style>
  <w:style w:type="character" w:customStyle="1" w:styleId="Heading1Char">
    <w:name w:val="Heading 1 Char"/>
    <w:aliases w:val="Pocket Char"/>
    <w:basedOn w:val="DefaultParagraphFont"/>
    <w:link w:val="Heading1"/>
    <w:uiPriority w:val="9"/>
    <w:rsid w:val="0020204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202045"/>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202045"/>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202045"/>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202045"/>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202045"/>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20204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202045"/>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Dont use Char"/>
    <w:basedOn w:val="DefaultParagraphFont"/>
    <w:link w:val="NoSpacing"/>
    <w:uiPriority w:val="99"/>
    <w:unhideWhenUsed/>
    <w:rsid w:val="00202045"/>
    <w:rPr>
      <w:color w:val="auto"/>
      <w:u w:val="none"/>
    </w:rPr>
  </w:style>
  <w:style w:type="paragraph" w:styleId="DocumentMap">
    <w:name w:val="Document Map"/>
    <w:basedOn w:val="Normal"/>
    <w:link w:val="DocumentMapChar"/>
    <w:uiPriority w:val="99"/>
    <w:semiHidden/>
    <w:unhideWhenUsed/>
    <w:rsid w:val="002020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2045"/>
    <w:rPr>
      <w:rFonts w:ascii="Lucida Grande" w:hAnsi="Lucida Grande" w:cs="Lucida Grande"/>
    </w:rPr>
  </w:style>
  <w:style w:type="character" w:customStyle="1" w:styleId="Heading5Char">
    <w:name w:val="Heading 5 Char"/>
    <w:basedOn w:val="DefaultParagraphFont"/>
    <w:link w:val="Heading5"/>
    <w:uiPriority w:val="9"/>
    <w:rsid w:val="00202045"/>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202045"/>
    <w:rPr>
      <w:color w:val="605E5C"/>
      <w:shd w:val="clear" w:color="auto" w:fill="E1DFDD"/>
    </w:rPr>
  </w:style>
  <w:style w:type="paragraph" w:customStyle="1" w:styleId="textbold">
    <w:name w:val="text bold"/>
    <w:basedOn w:val="Normal"/>
    <w:link w:val="Emphasis"/>
    <w:uiPriority w:val="20"/>
    <w:qFormat/>
    <w:rsid w:val="00202045"/>
    <w:pPr>
      <w:widowControl w:val="0"/>
      <w:ind w:left="720"/>
      <w:jc w:val="both"/>
    </w:pPr>
    <w:rPr>
      <w:b/>
      <w:iCs/>
      <w:u w:val="single"/>
    </w:rPr>
  </w:style>
  <w:style w:type="paragraph" w:customStyle="1" w:styleId="Emphasis1">
    <w:name w:val="Emphasis1"/>
    <w:basedOn w:val="Normal"/>
    <w:autoRedefine/>
    <w:uiPriority w:val="20"/>
    <w:qFormat/>
    <w:rsid w:val="0020204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20204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202045"/>
    <w:pPr>
      <w:ind w:left="720"/>
      <w:contextualSpacing/>
    </w:pPr>
  </w:style>
  <w:style w:type="paragraph" w:customStyle="1" w:styleId="Style2">
    <w:name w:val="Style2"/>
    <w:basedOn w:val="Heading1"/>
    <w:link w:val="Style2Char"/>
    <w:autoRedefine/>
    <w:uiPriority w:val="4"/>
    <w:qFormat/>
    <w:rsid w:val="00202045"/>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202045"/>
    <w:rPr>
      <w:rFonts w:ascii="Arial" w:eastAsiaTheme="majorEastAsia" w:hAnsi="Arial" w:cstheme="majorBidi"/>
      <w:b/>
      <w:bCs/>
      <w:color w:val="FF0000"/>
      <w:sz w:val="28"/>
      <w:szCs w:val="28"/>
    </w:rPr>
  </w:style>
  <w:style w:type="paragraph" w:customStyle="1" w:styleId="UnderlinePara">
    <w:name w:val="Underline Para"/>
    <w:basedOn w:val="Normal"/>
    <w:uiPriority w:val="6"/>
    <w:qFormat/>
    <w:rsid w:val="00202045"/>
    <w:pPr>
      <w:widowControl w:val="0"/>
      <w:suppressAutoHyphens/>
      <w:spacing w:after="200" w:line="256" w:lineRule="auto"/>
      <w:contextualSpacing/>
    </w:pPr>
    <w:rPr>
      <w:rFonts w:asciiTheme="minorHAnsi" w:hAnsiTheme="minorHAnsi"/>
      <w:u w:val="single"/>
    </w:rPr>
  </w:style>
  <w:style w:type="character" w:styleId="Strong">
    <w:name w:val="Strong"/>
    <w:basedOn w:val="DefaultParagraphFont"/>
    <w:uiPriority w:val="22"/>
    <w:qFormat/>
    <w:rsid w:val="00202045"/>
    <w:rPr>
      <w:b/>
      <w:bCs/>
    </w:rPr>
  </w:style>
  <w:style w:type="character" w:customStyle="1" w:styleId="non-delete">
    <w:name w:val="non-delete"/>
    <w:basedOn w:val="DefaultParagraphFont"/>
    <w:rsid w:val="00202045"/>
  </w:style>
  <w:style w:type="paragraph" w:customStyle="1" w:styleId="added-to-list1">
    <w:name w:val="added-to-list1"/>
    <w:basedOn w:val="Normal"/>
    <w:rsid w:val="00202045"/>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202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sinessinsider.com/biggest-strategic-petroleum-reserves-countries-2017-3" TargetMode="External"/><Relationship Id="rId18" Type="http://schemas.openxmlformats.org/officeDocument/2006/relationships/hyperlink" Target="http://www.tandfonline.com/doi/full/10.1080/13523260.2015.1012346%5d//recu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hediplomat.com/2015/05/revealed-indias-newest-air-defense-system/" TargetMode="External"/><Relationship Id="rId17" Type="http://schemas.openxmlformats.org/officeDocument/2006/relationships/hyperlink" Target="https://moderndiplomacy.eu/2020/08/29/indian-militarization-of-outer-space-security-implications-for-pakistan/" TargetMode="External"/><Relationship Id="rId2" Type="http://schemas.openxmlformats.org/officeDocument/2006/relationships/customXml" Target="../customXml/item2.xml"/><Relationship Id="rId16" Type="http://schemas.openxmlformats.org/officeDocument/2006/relationships/hyperlink" Target="https://www.eastmojo.com/national/2021/12/24/india-pakistan-ties-too-near-yet-far-apar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blog/reboot/chinese-indian-nuclear-war-would-ruin-whole-planet-176573" TargetMode="External"/><Relationship Id="rId5" Type="http://schemas.openxmlformats.org/officeDocument/2006/relationships/numbering" Target="numbering.xml"/><Relationship Id="rId15" Type="http://schemas.openxmlformats.org/officeDocument/2006/relationships/hyperlink" Target="https://www.nytimes.com/2019/03/27/world/asia/india-weather-satellite-missle.html?auth=login-email&amp;login=email" TargetMode="External"/><Relationship Id="rId10" Type="http://schemas.openxmlformats.org/officeDocument/2006/relationships/hyperlink" Target="https://www.schwarzmanscholars.org/events-and-news/space-rivals-power-strategy-china-india-space-race/)//ww"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usinessinsider.in/science/space/news/isro-will-transform-in-2021-as-india-pumps-big-money-to-draw-in-startups-for-the-second-space-age/articleshow/80683054.cms" TargetMode="External"/><Relationship Id="rId14" Type="http://schemas.openxmlformats.org/officeDocument/2006/relationships/hyperlink" Target="https://eurasiantimes.com/as-india-opens-up-space-how-isro-could-help-indian-air-force-become-an-aerospace-superpower/)//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27</Pages>
  <Words>15667</Words>
  <Characters>89307</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30</cp:revision>
  <dcterms:created xsi:type="dcterms:W3CDTF">2022-01-17T01:23:00Z</dcterms:created>
  <dcterms:modified xsi:type="dcterms:W3CDTF">2022-01-17T02:43:00Z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