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EEBE1" w14:textId="10AD8779" w:rsidR="009653FF" w:rsidRDefault="009653FF" w:rsidP="009653FF">
      <w:pPr>
        <w:pStyle w:val="Heading2"/>
      </w:pPr>
      <w:r>
        <w:t xml:space="preserve">1 </w:t>
      </w:r>
    </w:p>
    <w:p w14:paraId="0CABF214" w14:textId="77777777" w:rsidR="009653FF" w:rsidRPr="00C43880" w:rsidRDefault="009653FF" w:rsidP="009653FF">
      <w:pPr>
        <w:pStyle w:val="Heading4"/>
      </w:pPr>
      <w:r>
        <w:t>Xi’s regime is stable now, but its success depends on strong growth and private sector development.</w:t>
      </w:r>
    </w:p>
    <w:p w14:paraId="3B72ACDA" w14:textId="77777777" w:rsidR="009653FF" w:rsidRPr="00C43880" w:rsidRDefault="009653FF" w:rsidP="009653FF">
      <w:r w:rsidRPr="00C43880">
        <w:rPr>
          <w:rFonts w:eastAsiaTheme="majorEastAsia" w:cstheme="majorBidi"/>
          <w:b/>
          <w:iCs/>
          <w:sz w:val="26"/>
        </w:rPr>
        <w:t>Mitter and Johnson 21</w:t>
      </w:r>
      <w:r>
        <w:t xml:space="preserve"> [</w:t>
      </w:r>
      <w:r w:rsidRPr="00C43880">
        <w:t xml:space="preserve">Rana Mitter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SystemShift,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395DFAE4" w14:textId="77777777" w:rsidR="009653FF" w:rsidRPr="00607D72" w:rsidRDefault="009653FF" w:rsidP="009653FF">
      <w:pPr>
        <w:rPr>
          <w:rStyle w:val="StyleUnderline"/>
        </w:rPr>
      </w:pPr>
      <w:r w:rsidRPr="00357F9C">
        <w:rPr>
          <w:rStyle w:val="StyleUnderline"/>
        </w:rPr>
        <w:t>In China, however, growth has come in the context of stable communist rule,</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F45F86">
        <w:rPr>
          <w:rStyle w:val="StyleUnderline"/>
          <w:highlight w:val="green"/>
        </w:rPr>
        <w:t>poverty reduction</w:t>
      </w:r>
      <w:r w:rsidRPr="00607D72">
        <w:rPr>
          <w:rStyle w:val="StyleUnderline"/>
        </w:rPr>
        <w:t xml:space="preserve">, huge </w:t>
      </w:r>
      <w:r w:rsidRPr="00F45F86">
        <w:rPr>
          <w:rStyle w:val="StyleUnderline"/>
          <w:highlight w:val="green"/>
        </w:rPr>
        <w:t>infrastructure investment</w:t>
      </w:r>
      <w:r w:rsidRPr="00607D72">
        <w:rPr>
          <w:rStyle w:val="StyleUnderline"/>
        </w:rPr>
        <w:t xml:space="preserve">, and development as a </w:t>
      </w:r>
      <w:r w:rsidRPr="00F45F86">
        <w:rPr>
          <w:rStyle w:val="StyleUnderline"/>
          <w:highlight w:val="green"/>
        </w:rPr>
        <w:t>world-class</w:t>
      </w:r>
      <w:r w:rsidRPr="00607D72">
        <w:rPr>
          <w:rStyle w:val="StyleUnderline"/>
        </w:rPr>
        <w:t xml:space="preserve"> </w:t>
      </w:r>
      <w:r w:rsidRPr="00F45F86">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656ED28B" w14:textId="77777777" w:rsidR="009653FF" w:rsidRPr="00607D72" w:rsidRDefault="009653FF" w:rsidP="009653FF">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F45F86">
        <w:rPr>
          <w:rStyle w:val="StyleUnderline"/>
          <w:highlight w:val="green"/>
        </w:rPr>
        <w:t>global leader in</w:t>
      </w:r>
      <w:r w:rsidRPr="00607D72">
        <w:rPr>
          <w:rStyle w:val="StyleUnderline"/>
        </w:rPr>
        <w:t xml:space="preserve"> AI, biotech, and </w:t>
      </w:r>
      <w:r w:rsidRPr="00F45F86">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F45F86">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F45F86">
        <w:rPr>
          <w:rStyle w:val="StyleUnderline"/>
          <w:highlight w:val="green"/>
        </w:rPr>
        <w:t>consumer applications</w:t>
      </w:r>
      <w:r w:rsidRPr="00607D72">
        <w:rPr>
          <w:rStyle w:val="StyleUnderline"/>
        </w:rPr>
        <w:t xml:space="preserve"> have </w:t>
      </w:r>
      <w:r w:rsidRPr="00F45F86">
        <w:rPr>
          <w:rStyle w:val="StyleUnderline"/>
          <w:highlight w:val="green"/>
        </w:rPr>
        <w:t>come faster</w:t>
      </w:r>
      <w:r w:rsidRPr="00607D72">
        <w:rPr>
          <w:rStyle w:val="StyleUnderline"/>
        </w:rPr>
        <w:t xml:space="preserve">, making more obvious the </w:t>
      </w:r>
      <w:r w:rsidRPr="00F45F86">
        <w:rPr>
          <w:rStyle w:val="StyleUnderline"/>
          <w:highlight w:val="green"/>
        </w:rPr>
        <w:t>link between government investment and</w:t>
      </w:r>
      <w:r w:rsidRPr="00607D72">
        <w:rPr>
          <w:rStyle w:val="StyleUnderline"/>
        </w:rPr>
        <w:t xml:space="preserve"> </w:t>
      </w:r>
      <w:r w:rsidRPr="00F45F86">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F45F86">
        <w:rPr>
          <w:rStyle w:val="StyleUnderline"/>
          <w:highlight w:val="green"/>
        </w:rPr>
        <w:t>Chinese people see</w:t>
      </w:r>
      <w:r w:rsidRPr="00607D72">
        <w:rPr>
          <w:rStyle w:val="StyleUnderline"/>
        </w:rPr>
        <w:t xml:space="preserve"> Chinese </w:t>
      </w:r>
      <w:r w:rsidRPr="00F45F86">
        <w:rPr>
          <w:rStyle w:val="StyleUnderline"/>
          <w:highlight w:val="green"/>
        </w:rPr>
        <w:t>companies</w:t>
      </w:r>
      <w:r w:rsidRPr="00607D72">
        <w:rPr>
          <w:rStyle w:val="StyleUnderline"/>
        </w:rPr>
        <w:t xml:space="preserve"> such as Alibaba, Huawei, and TikTok </w:t>
      </w:r>
      <w:r w:rsidRPr="00F45F86">
        <w:rPr>
          <w:rStyle w:val="StyleUnderline"/>
          <w:highlight w:val="green"/>
        </w:rPr>
        <w:t>as sources of national pride</w:t>
      </w:r>
      <w:r w:rsidRPr="00607D72">
        <w:rPr>
          <w:rStyle w:val="StyleUnderline"/>
        </w:rPr>
        <w:t xml:space="preserve">—international </w:t>
      </w:r>
      <w:r w:rsidRPr="00F45F86">
        <w:rPr>
          <w:rStyle w:val="StyleUnderline"/>
          <w:highlight w:val="green"/>
        </w:rPr>
        <w:t>vanguards of Chinese success</w:t>
      </w:r>
      <w:r w:rsidRPr="00607D72">
        <w:rPr>
          <w:rStyle w:val="StyleUnderline"/>
        </w:rPr>
        <w:t>—rather than simply sources of jobs or GDP, as they might be viewed in the West.</w:t>
      </w:r>
    </w:p>
    <w:p w14:paraId="679016E7" w14:textId="77777777" w:rsidR="009653FF" w:rsidRDefault="009653FF" w:rsidP="009653FF">
      <w:r w:rsidRPr="00C43880">
        <w:t xml:space="preserve">Thus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1DCB9827" w14:textId="77777777" w:rsidR="009653FF" w:rsidRDefault="009653FF" w:rsidP="009653FF">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2698C9CA" w14:textId="77777777" w:rsidR="009653FF" w:rsidRDefault="009653FF" w:rsidP="009653FF">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3" w:history="1">
        <w:r w:rsidRPr="00E24A24">
          <w:rPr>
            <w:rStyle w:val="Hyperlink"/>
          </w:rPr>
          <w:t>https://www.technologyreview.com/2021/01/21/1016513/china-private-commercial-space-industry-dominance/</w:t>
        </w:r>
      </w:hyperlink>
      <w:r>
        <w:t xml:space="preserve"> accessed 12/14/21] Adam</w:t>
      </w:r>
    </w:p>
    <w:p w14:paraId="4E821802" w14:textId="77777777" w:rsidR="009653FF" w:rsidRPr="00BC42E1" w:rsidRDefault="009653FF" w:rsidP="009653FF">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6FDFE575" w14:textId="77777777" w:rsidR="009653FF" w:rsidRPr="00473116" w:rsidRDefault="009653FF" w:rsidP="009653FF">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F45F86">
        <w:rPr>
          <w:rStyle w:val="StyleUnderline"/>
          <w:highlight w:val="gree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F45F86">
        <w:rPr>
          <w:rStyle w:val="StyleUnderline"/>
          <w:highlight w:val="green"/>
        </w:rPr>
        <w:t>government</w:t>
      </w:r>
      <w:r w:rsidRPr="00473116">
        <w:rPr>
          <w:rStyle w:val="StyleUnderline"/>
        </w:rPr>
        <w:t xml:space="preserve"> decided to </w:t>
      </w:r>
      <w:r w:rsidRPr="00F45F86">
        <w:rPr>
          <w:rStyle w:val="StyleUnderline"/>
          <w:highlight w:val="green"/>
        </w:rPr>
        <w:t>treat</w:t>
      </w:r>
      <w:r w:rsidRPr="00473116">
        <w:rPr>
          <w:rStyle w:val="StyleUnderline"/>
        </w:rPr>
        <w:t xml:space="preserve"> </w:t>
      </w:r>
      <w:r w:rsidRPr="00F45F86">
        <w:rPr>
          <w:rStyle w:val="StyleUnderline"/>
          <w:highlight w:val="green"/>
        </w:rPr>
        <w:t>civil</w:t>
      </w:r>
      <w:r w:rsidRPr="00473116">
        <w:rPr>
          <w:rStyle w:val="StyleUnderline"/>
        </w:rPr>
        <w:t xml:space="preserve"> </w:t>
      </w:r>
      <w:r w:rsidRPr="00F45F86">
        <w:rPr>
          <w:rStyle w:val="StyleUnderline"/>
          <w:highlight w:val="green"/>
        </w:rPr>
        <w:t>space</w:t>
      </w:r>
      <w:r w:rsidRPr="00473116">
        <w:rPr>
          <w:rStyle w:val="StyleUnderline"/>
        </w:rPr>
        <w:t xml:space="preserve"> </w:t>
      </w:r>
      <w:r w:rsidRPr="00F45F86">
        <w:rPr>
          <w:rStyle w:val="StyleUnderline"/>
          <w:highlight w:val="green"/>
        </w:rPr>
        <w:t>development</w:t>
      </w:r>
      <w:r w:rsidRPr="00473116">
        <w:rPr>
          <w:rStyle w:val="StyleUnderline"/>
        </w:rPr>
        <w:t xml:space="preserve"> </w:t>
      </w:r>
      <w:r w:rsidRPr="00F45F86">
        <w:rPr>
          <w:rStyle w:val="StyleUnderline"/>
          <w:highlight w:val="green"/>
        </w:rPr>
        <w:t>as</w:t>
      </w:r>
      <w:r w:rsidRPr="00473116">
        <w:rPr>
          <w:rStyle w:val="StyleUnderline"/>
        </w:rPr>
        <w:t xml:space="preserve"> </w:t>
      </w:r>
      <w:r w:rsidRPr="00F45F86">
        <w:rPr>
          <w:rStyle w:val="StyleUnderline"/>
          <w:highlight w:val="green"/>
        </w:rPr>
        <w:t>a</w:t>
      </w:r>
      <w:r w:rsidRPr="00473116">
        <w:rPr>
          <w:rStyle w:val="StyleUnderline"/>
        </w:rPr>
        <w:t xml:space="preserve"> </w:t>
      </w:r>
      <w:r w:rsidRPr="00F45F86">
        <w:rPr>
          <w:rStyle w:val="StyleUnderline"/>
          <w:highlight w:val="gree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F45F86">
        <w:rPr>
          <w:rStyle w:val="StyleUnderline"/>
          <w:highlight w:val="green"/>
        </w:rPr>
        <w:t>issued</w:t>
      </w:r>
      <w:r w:rsidRPr="00473116">
        <w:rPr>
          <w:rStyle w:val="StyleUnderline"/>
        </w:rPr>
        <w:t xml:space="preserve"> a policy </w:t>
      </w:r>
      <w:r w:rsidRPr="00F45F86">
        <w:rPr>
          <w:rStyle w:val="StyleUnderline"/>
          <w:highlight w:val="green"/>
        </w:rPr>
        <w:t>directive</w:t>
      </w:r>
      <w:r w:rsidRPr="00473116">
        <w:rPr>
          <w:rStyle w:val="StyleUnderline"/>
        </w:rPr>
        <w:t xml:space="preserve"> called </w:t>
      </w:r>
      <w:hyperlink r:id="rId14" w:tgtFrame="_blank" w:history="1">
        <w:r w:rsidRPr="00473116">
          <w:rPr>
            <w:rStyle w:val="StyleUnderline"/>
          </w:rPr>
          <w:t>Document 60</w:t>
        </w:r>
      </w:hyperlink>
      <w:r w:rsidRPr="00473116">
        <w:rPr>
          <w:rStyle w:val="StyleUnderline"/>
        </w:rPr>
        <w:t xml:space="preserve"> that year to </w:t>
      </w:r>
      <w:r w:rsidRPr="00F45F86">
        <w:rPr>
          <w:rStyle w:val="StyleUnderline"/>
          <w:highlight w:val="green"/>
        </w:rPr>
        <w:t>enable</w:t>
      </w:r>
      <w:r w:rsidRPr="00473116">
        <w:rPr>
          <w:rStyle w:val="StyleUnderline"/>
        </w:rPr>
        <w:t xml:space="preserve"> </w:t>
      </w:r>
      <w:r w:rsidRPr="00F45F86">
        <w:rPr>
          <w:rStyle w:val="StyleUnderline"/>
          <w:highlight w:val="green"/>
        </w:rPr>
        <w:t>large</w:t>
      </w:r>
      <w:r w:rsidRPr="00473116">
        <w:rPr>
          <w:rStyle w:val="StyleUnderline"/>
        </w:rPr>
        <w:t xml:space="preserve"> </w:t>
      </w:r>
      <w:r w:rsidRPr="00F45F86">
        <w:rPr>
          <w:rStyle w:val="StyleUnderline"/>
          <w:highlight w:val="green"/>
        </w:rPr>
        <w:t>private</w:t>
      </w:r>
      <w:r w:rsidRPr="00473116">
        <w:rPr>
          <w:rStyle w:val="StyleUnderline"/>
        </w:rPr>
        <w:t xml:space="preserve"> </w:t>
      </w:r>
      <w:r w:rsidRPr="00F45F86">
        <w:rPr>
          <w:rStyle w:val="StyleUnderline"/>
          <w:highlight w:val="green"/>
        </w:rPr>
        <w:t>investment</w:t>
      </w:r>
      <w:r w:rsidRPr="00473116">
        <w:rPr>
          <w:rStyle w:val="StyleUnderline"/>
        </w:rPr>
        <w:t xml:space="preserve"> in companies interested in participating </w:t>
      </w:r>
      <w:r w:rsidRPr="00F45F86">
        <w:rPr>
          <w:rStyle w:val="StyleUnderline"/>
          <w:highlight w:val="green"/>
        </w:rPr>
        <w:t>in</w:t>
      </w:r>
      <w:r w:rsidRPr="00473116">
        <w:rPr>
          <w:rStyle w:val="StyleUnderline"/>
        </w:rPr>
        <w:t xml:space="preserve"> the </w:t>
      </w:r>
      <w:r w:rsidRPr="00F45F86">
        <w:rPr>
          <w:rStyle w:val="StyleUnderline"/>
          <w:highlight w:val="green"/>
        </w:rPr>
        <w:t>space</w:t>
      </w:r>
      <w:r w:rsidRPr="00473116">
        <w:rPr>
          <w:rStyle w:val="StyleUnderline"/>
        </w:rPr>
        <w:t xml:space="preserve"> </w:t>
      </w:r>
      <w:r w:rsidRPr="00F45F86">
        <w:rPr>
          <w:rStyle w:val="StyleUnderline"/>
          <w:highlight w:val="green"/>
        </w:rPr>
        <w:t>industry</w:t>
      </w:r>
      <w:r w:rsidRPr="00473116">
        <w:rPr>
          <w:rStyle w:val="StyleUnderline"/>
        </w:rPr>
        <w:t>. </w:t>
      </w:r>
    </w:p>
    <w:p w14:paraId="7B72A672" w14:textId="77777777" w:rsidR="009653FF" w:rsidRPr="00761F18" w:rsidRDefault="009653FF" w:rsidP="009653FF">
      <w:pPr>
        <w:rPr>
          <w:rStyle w:val="StyleUnderline"/>
        </w:rPr>
      </w:pPr>
      <w:r w:rsidRPr="00BC42E1">
        <w:rPr>
          <w:sz w:val="16"/>
        </w:rPr>
        <w:t>“</w:t>
      </w:r>
      <w:r w:rsidRPr="00761F18">
        <w:rPr>
          <w:rStyle w:val="StyleUnderline"/>
        </w:rPr>
        <w:t xml:space="preserve">Xi’s goal was that </w:t>
      </w:r>
      <w:r w:rsidRPr="00F45F86">
        <w:rPr>
          <w:rStyle w:val="StyleUnderline"/>
          <w:highlight w:val="green"/>
        </w:rPr>
        <w:t>if China</w:t>
      </w:r>
      <w:r w:rsidRPr="00761F18">
        <w:rPr>
          <w:rStyle w:val="StyleUnderline"/>
        </w:rPr>
        <w:t xml:space="preserve"> has </w:t>
      </w:r>
      <w:r w:rsidRPr="00F45F86">
        <w:rPr>
          <w:rStyle w:val="StyleUnderline"/>
          <w:highlight w:val="green"/>
        </w:rPr>
        <w:t>to become a critical player in technology</w:t>
      </w:r>
      <w:r w:rsidRPr="00761F18">
        <w:rPr>
          <w:rStyle w:val="StyleUnderline"/>
        </w:rPr>
        <w:t>, including in civil space and aerospace</w:t>
      </w:r>
      <w:r w:rsidRPr="00BC42E1">
        <w:rPr>
          <w:sz w:val="16"/>
        </w:rPr>
        <w:t xml:space="preserve">, it was </w:t>
      </w:r>
      <w:r w:rsidRPr="00F45F86">
        <w:rPr>
          <w:rStyle w:val="StyleUnderline"/>
          <w:highlight w:val="green"/>
        </w:rPr>
        <w:t>critical</w:t>
      </w:r>
      <w:r w:rsidRPr="00761F18">
        <w:rPr>
          <w:rStyle w:val="StyleUnderline"/>
        </w:rPr>
        <w:t xml:space="preserve"> </w:t>
      </w:r>
      <w:r w:rsidRPr="00F45F86">
        <w:rPr>
          <w:rStyle w:val="StyleUnderline"/>
          <w:highlight w:val="green"/>
        </w:rPr>
        <w:t>to</w:t>
      </w:r>
      <w:r w:rsidRPr="00761F18">
        <w:rPr>
          <w:rStyle w:val="StyleUnderline"/>
        </w:rPr>
        <w:t xml:space="preserve"> </w:t>
      </w:r>
      <w:r w:rsidRPr="00F45F86">
        <w:rPr>
          <w:rStyle w:val="StyleUnderline"/>
          <w:highlight w:val="green"/>
        </w:rPr>
        <w:t>develop</w:t>
      </w:r>
      <w:r w:rsidRPr="00761F18">
        <w:rPr>
          <w:rStyle w:val="StyleUnderline"/>
        </w:rPr>
        <w:t xml:space="preserve"> a </w:t>
      </w:r>
      <w:r w:rsidRPr="00F45F86">
        <w:rPr>
          <w:rStyle w:val="StyleUnderline"/>
          <w:highlight w:val="green"/>
        </w:rPr>
        <w:t>space ecosystem</w:t>
      </w:r>
      <w:r w:rsidRPr="00761F18">
        <w:rPr>
          <w:rStyle w:val="StyleUnderline"/>
        </w:rPr>
        <w:t xml:space="preserve"> </w:t>
      </w:r>
      <w:r w:rsidRPr="00F45F86">
        <w:rPr>
          <w:rStyle w:val="StyleUnderline"/>
          <w:highlight w:val="green"/>
        </w:rPr>
        <w:t>that</w:t>
      </w:r>
      <w:r w:rsidRPr="00761F18">
        <w:rPr>
          <w:rStyle w:val="StyleUnderline"/>
        </w:rPr>
        <w:t xml:space="preserve"> </w:t>
      </w:r>
      <w:r w:rsidRPr="00F45F86">
        <w:rPr>
          <w:rStyle w:val="StyleUnderline"/>
          <w:highlight w:val="green"/>
        </w:rPr>
        <w:t>includes</w:t>
      </w:r>
      <w:r w:rsidRPr="00761F18">
        <w:rPr>
          <w:rStyle w:val="StyleUnderline"/>
        </w:rPr>
        <w:t xml:space="preserve"> the </w:t>
      </w:r>
      <w:r w:rsidRPr="00F45F86">
        <w:rPr>
          <w:rStyle w:val="StyleUnderline"/>
          <w:highlight w:val="gree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786867CF" w14:textId="77777777" w:rsidR="009653FF" w:rsidRPr="00BC42E1" w:rsidRDefault="009653FF" w:rsidP="009653FF">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5"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58636EE7" w14:textId="77777777" w:rsidR="009653FF" w:rsidRPr="00BC42E1" w:rsidRDefault="009653FF" w:rsidP="009653FF">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r w:rsidRPr="00761F18">
        <w:rPr>
          <w:rStyle w:val="StyleUnderline"/>
        </w:rPr>
        <w:t>i-Space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r w:rsidRPr="00761F18">
        <w:rPr>
          <w:rStyle w:val="StyleUnderline"/>
        </w:rPr>
        <w:t>LinkSpace</w:t>
      </w:r>
      <w:r w:rsidRPr="00BC42E1">
        <w:rPr>
          <w:sz w:val="16"/>
        </w:rPr>
        <w:t xml:space="preserve"> (founded in 2014), although it also hopes to use rockets to deliver packages from one terrestrial location to another.</w:t>
      </w:r>
    </w:p>
    <w:p w14:paraId="79A273C0" w14:textId="77777777" w:rsidR="009653FF" w:rsidRPr="00BC42E1" w:rsidRDefault="009653FF" w:rsidP="009653FF">
      <w:pPr>
        <w:rPr>
          <w:sz w:val="16"/>
        </w:rPr>
      </w:pPr>
      <w:r w:rsidRPr="00761F18">
        <w:rPr>
          <w:rStyle w:val="StyleUnderline"/>
        </w:rPr>
        <w:t>Spacety</w:t>
      </w:r>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tgtFrame="_blank" w:history="1">
        <w:r w:rsidRPr="00BC42E1">
          <w:rPr>
            <w:rStyle w:val="Hyperlink"/>
            <w:sz w:val="16"/>
          </w:rPr>
          <w:t>released the first images taken by the satellite</w:t>
        </w:r>
      </w:hyperlink>
      <w:r w:rsidRPr="00BC42E1">
        <w:rPr>
          <w:sz w:val="16"/>
        </w:rPr>
        <w:t>, Hisea-1, featuring three-meter resolution. Spacety wants to launch a constellation of these satellites to offer high-quality imaging at low cost. </w:t>
      </w:r>
    </w:p>
    <w:p w14:paraId="683F72CD" w14:textId="77777777" w:rsidR="009653FF" w:rsidRPr="00BC42E1" w:rsidRDefault="009653FF" w:rsidP="009653FF">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F45F86">
        <w:rPr>
          <w:rStyle w:val="StyleUnderline"/>
          <w:highlight w:val="green"/>
        </w:rPr>
        <w:t>subsidies</w:t>
      </w:r>
      <w:r w:rsidRPr="00761F18">
        <w:rPr>
          <w:rStyle w:val="StyleUnderline"/>
        </w:rPr>
        <w:t xml:space="preserve"> to </w:t>
      </w:r>
      <w:r w:rsidRPr="00F45F86">
        <w:rPr>
          <w:rStyle w:val="StyleUnderline"/>
          <w:highlight w:val="green"/>
        </w:rPr>
        <w:t>give</w:t>
      </w:r>
      <w:r w:rsidRPr="00761F18">
        <w:rPr>
          <w:rStyle w:val="StyleUnderline"/>
        </w:rPr>
        <w:t xml:space="preserve"> these </w:t>
      </w:r>
      <w:r w:rsidRPr="00F45F86">
        <w:rPr>
          <w:rStyle w:val="StyleUnderline"/>
          <w:highlight w:val="green"/>
        </w:rPr>
        <w:t>companies a foot</w:t>
      </w:r>
      <w:r w:rsidRPr="00F45F86">
        <w:rPr>
          <w:sz w:val="16"/>
          <w:highlight w:val="green"/>
        </w:rPr>
        <w:t xml:space="preserve"> </w:t>
      </w:r>
      <w:r w:rsidRPr="00F45F86">
        <w:rPr>
          <w:rStyle w:val="StyleUnderline"/>
          <w:highlight w:val="gree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65240B98" w14:textId="77777777" w:rsidR="009653FF" w:rsidRPr="00761F18" w:rsidRDefault="009653FF" w:rsidP="009653FF">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F45F86">
        <w:rPr>
          <w:rStyle w:val="StyleUnderline"/>
          <w:highlight w:val="green"/>
        </w:rPr>
        <w:t>VC funding</w:t>
      </w:r>
      <w:r w:rsidRPr="00761F18">
        <w:rPr>
          <w:rStyle w:val="StyleUnderline"/>
        </w:rPr>
        <w:t xml:space="preserve"> for Chinese space companies was </w:t>
      </w:r>
      <w:r w:rsidRPr="00F45F86">
        <w:rPr>
          <w:rStyle w:val="StyleUnderline"/>
          <w:highlight w:val="green"/>
        </w:rPr>
        <w:t>up</w:t>
      </w:r>
      <w:r w:rsidRPr="00761F18">
        <w:rPr>
          <w:rStyle w:val="StyleUnderline"/>
        </w:rPr>
        <w:t xml:space="preserve"> to </w:t>
      </w:r>
      <w:r w:rsidRPr="00F45F86">
        <w:rPr>
          <w:rStyle w:val="StyleUnderline"/>
          <w:highlight w:val="gree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32DDC05A" w14:textId="77777777" w:rsidR="009653FF" w:rsidRPr="00BC42E1" w:rsidRDefault="009653FF" w:rsidP="009653FF">
      <w:pPr>
        <w:rPr>
          <w:sz w:val="16"/>
        </w:rPr>
      </w:pPr>
      <w:r w:rsidRPr="00BC42E1">
        <w:rPr>
          <w:sz w:val="16"/>
        </w:rPr>
        <w:lastRenderedPageBreak/>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00291963" w14:textId="77777777" w:rsidR="009653FF" w:rsidRPr="00BE438B" w:rsidRDefault="009653FF" w:rsidP="009653FF">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Spacety’s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45F86">
        <w:rPr>
          <w:rStyle w:val="StyleUnderline"/>
          <w:highlight w:val="green"/>
        </w:rPr>
        <w:t>take advantage of</w:t>
      </w:r>
      <w:r w:rsidRPr="00BE438B">
        <w:rPr>
          <w:rStyle w:val="StyleUnderline"/>
        </w:rPr>
        <w:t xml:space="preserve"> the space industry’s new </w:t>
      </w:r>
      <w:r w:rsidRPr="00F45F86">
        <w:rPr>
          <w:rStyle w:val="StyleUnderline"/>
          <w:highlight w:val="green"/>
        </w:rPr>
        <w:t>need for mass production</w:t>
      </w:r>
      <w:r w:rsidRPr="00BE438B">
        <w:rPr>
          <w:rStyle w:val="StyleUnderline"/>
        </w:rPr>
        <w:t xml:space="preserve"> </w:t>
      </w:r>
      <w:r w:rsidRPr="00F45F86">
        <w:rPr>
          <w:rStyle w:val="StyleUnderline"/>
          <w:highlight w:val="green"/>
        </w:rPr>
        <w:t>of</w:t>
      </w:r>
      <w:r w:rsidRPr="00BE438B">
        <w:rPr>
          <w:rStyle w:val="StyleUnderline"/>
        </w:rPr>
        <w:t xml:space="preserve"> satellites and </w:t>
      </w:r>
      <w:r w:rsidRPr="00F45F86">
        <w:rPr>
          <w:rStyle w:val="StyleUnderline"/>
          <w:highlight w:val="green"/>
        </w:rPr>
        <w:t>rockets</w:t>
      </w:r>
      <w:r w:rsidRPr="00BE438B">
        <w:rPr>
          <w:rStyle w:val="StyleUnderline"/>
        </w:rPr>
        <w:t xml:space="preserve"> alike. </w:t>
      </w:r>
    </w:p>
    <w:p w14:paraId="43BF9287" w14:textId="77777777" w:rsidR="009653FF" w:rsidRPr="006D6491" w:rsidRDefault="009653FF" w:rsidP="009653FF">
      <w:r w:rsidRPr="006D6491">
        <w:t>Making friends</w:t>
      </w:r>
    </w:p>
    <w:p w14:paraId="27651B4A" w14:textId="77777777" w:rsidR="009653FF" w:rsidRPr="007B3035" w:rsidRDefault="009653FF" w:rsidP="009653FF">
      <w:pPr>
        <w:rPr>
          <w:rStyle w:val="StyleUnderline"/>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45F86">
        <w:rPr>
          <w:rStyle w:val="StyleUnderline"/>
          <w:highlight w:val="green"/>
        </w:rPr>
        <w:t>private</w:t>
      </w:r>
      <w:r w:rsidRPr="00097ADC">
        <w:rPr>
          <w:rStyle w:val="StyleUnderline"/>
        </w:rPr>
        <w:t xml:space="preserve"> </w:t>
      </w:r>
      <w:r w:rsidRPr="00F45F86">
        <w:rPr>
          <w:rStyle w:val="StyleUnderline"/>
          <w:highlight w:val="green"/>
        </w:rPr>
        <w:t>space</w:t>
      </w:r>
      <w:r w:rsidRPr="00097ADC">
        <w:rPr>
          <w:rStyle w:val="StyleUnderline"/>
        </w:rPr>
        <w:t xml:space="preserve"> </w:t>
      </w:r>
      <w:r w:rsidRPr="00F45F86">
        <w:rPr>
          <w:rStyle w:val="StyleUnderline"/>
          <w:highlight w:val="green"/>
        </w:rPr>
        <w:t>sector</w:t>
      </w:r>
      <w:r w:rsidRPr="00097ADC">
        <w:rPr>
          <w:rStyle w:val="StyleUnderline"/>
        </w:rPr>
        <w:t xml:space="preserve"> is </w:t>
      </w:r>
      <w:r w:rsidRPr="00FF5CF0">
        <w:rPr>
          <w:rStyle w:val="StyleUnderline"/>
        </w:rPr>
        <w:t>to</w:t>
      </w:r>
      <w:r w:rsidRPr="00097ADC">
        <w:rPr>
          <w:rStyle w:val="StyleUnderline"/>
        </w:rPr>
        <w:t xml:space="preserve"> </w:t>
      </w:r>
      <w:r w:rsidRPr="00F45F86">
        <w:rPr>
          <w:rStyle w:val="StyleUnderline"/>
          <w:highlight w:val="gree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F45F86">
        <w:rPr>
          <w:rStyle w:val="StyleUnderline"/>
          <w:highlight w:val="green"/>
        </w:rPr>
        <w:t>international collaboration</w:t>
      </w:r>
      <w:r w:rsidRPr="00BC42E1">
        <w:rPr>
          <w:sz w:val="16"/>
        </w:rPr>
        <w:t xml:space="preserve">—particularly to </w:t>
      </w:r>
      <w:r w:rsidRPr="00F45F86">
        <w:rPr>
          <w:rStyle w:val="StyleUnderline"/>
          <w:highlight w:val="green"/>
        </w:rPr>
        <w:t>attract</w:t>
      </w:r>
      <w:r w:rsidRPr="00BE438B">
        <w:rPr>
          <w:rStyle w:val="StyleUnderline"/>
        </w:rPr>
        <w:t xml:space="preserve"> </w:t>
      </w:r>
      <w:r w:rsidRPr="00F45F86">
        <w:rPr>
          <w:rStyle w:val="StyleUnderline"/>
          <w:highlight w:val="green"/>
        </w:rPr>
        <w:t>customers</w:t>
      </w:r>
      <w:r w:rsidRPr="00BE438B">
        <w:rPr>
          <w:rStyle w:val="StyleUnderline"/>
        </w:rPr>
        <w:t xml:space="preserve"> </w:t>
      </w:r>
      <w:r w:rsidRPr="00F45F86">
        <w:rPr>
          <w:rStyle w:val="StyleUnderline"/>
          <w:highlight w:val="green"/>
        </w:rPr>
        <w:t>wary</w:t>
      </w:r>
      <w:r w:rsidRPr="00BE438B">
        <w:rPr>
          <w:rStyle w:val="StyleUnderline"/>
        </w:rPr>
        <w:t xml:space="preserve"> </w:t>
      </w:r>
      <w:r w:rsidRPr="00F45F86">
        <w:rPr>
          <w:rStyle w:val="StyleUnderline"/>
          <w:highlight w:val="green"/>
        </w:rPr>
        <w:t>of</w:t>
      </w:r>
      <w:r w:rsidRPr="00BE438B">
        <w:rPr>
          <w:rStyle w:val="StyleUnderline"/>
        </w:rPr>
        <w:t xml:space="preserve"> being seen to mix with </w:t>
      </w:r>
      <w:r w:rsidRPr="00F45F86">
        <w:rPr>
          <w:rStyle w:val="StyleUnderline"/>
          <w:highlight w:val="green"/>
        </w:rPr>
        <w:t>the</w:t>
      </w:r>
      <w:r w:rsidRPr="00BE438B">
        <w:rPr>
          <w:rStyle w:val="StyleUnderline"/>
        </w:rPr>
        <w:t xml:space="preserve"> </w:t>
      </w:r>
      <w:r w:rsidRPr="007B3035">
        <w:rPr>
          <w:rStyle w:val="StyleUnderline"/>
        </w:rPr>
        <w:t>Chinese</w:t>
      </w:r>
      <w:r w:rsidRPr="00BE438B">
        <w:rPr>
          <w:rStyle w:val="StyleUnderline"/>
        </w:rPr>
        <w:t xml:space="preserve"> </w:t>
      </w:r>
      <w:r w:rsidRPr="00F45F86">
        <w:rPr>
          <w:rStyle w:val="StyleUnderline"/>
          <w:highlight w:val="green"/>
        </w:rPr>
        <w:t>government</w:t>
      </w:r>
      <w:r w:rsidRPr="00BE438B">
        <w:rPr>
          <w:rStyle w:val="StyleUnderline"/>
        </w:rPr>
        <w:t xml:space="preserve">. </w:t>
      </w:r>
      <w:r w:rsidRPr="00BC42E1">
        <w:rPr>
          <w:sz w:val="16"/>
        </w:rPr>
        <w:t xml:space="preserve">(US agencies and government contractors, for example, are barred from working with any groups the regime funds.) </w:t>
      </w:r>
      <w:r w:rsidRPr="00F45F86">
        <w:rPr>
          <w:rStyle w:val="StyleUnderline"/>
          <w:highlight w:val="green"/>
        </w:rPr>
        <w:t>Document 60</w:t>
      </w:r>
      <w:r w:rsidRPr="007B3035">
        <w:rPr>
          <w:rStyle w:val="StyleUnderline"/>
        </w:rPr>
        <w:t xml:space="preserve"> and others issued by China’s National Development and Reform Commission were aimed not just at promoting technological innovation, but also at </w:t>
      </w:r>
      <w:r w:rsidRPr="00F45F86">
        <w:rPr>
          <w:rStyle w:val="StyleUnderline"/>
          <w:highlight w:val="green"/>
        </w:rPr>
        <w:t>drawing</w:t>
      </w:r>
      <w:r w:rsidRPr="007B3035">
        <w:rPr>
          <w:rStyle w:val="StyleUnderline"/>
        </w:rPr>
        <w:t xml:space="preserve"> </w:t>
      </w:r>
      <w:r w:rsidRPr="00F45F86">
        <w:rPr>
          <w:rStyle w:val="StyleUnderline"/>
          <w:highlight w:val="green"/>
        </w:rPr>
        <w:t>in</w:t>
      </w:r>
      <w:r w:rsidRPr="007B3035">
        <w:rPr>
          <w:rStyle w:val="StyleUnderline"/>
        </w:rPr>
        <w:t xml:space="preserve"> </w:t>
      </w:r>
      <w:r w:rsidRPr="00F45F86">
        <w:rPr>
          <w:rStyle w:val="StyleUnderline"/>
          <w:highlight w:val="green"/>
        </w:rPr>
        <w:t>foreign</w:t>
      </w:r>
      <w:r w:rsidRPr="007B3035">
        <w:rPr>
          <w:rStyle w:val="StyleUnderline"/>
        </w:rPr>
        <w:t xml:space="preserve"> </w:t>
      </w:r>
      <w:r w:rsidRPr="00F45F86">
        <w:rPr>
          <w:rStyle w:val="StyleUnderline"/>
          <w:highlight w:val="green"/>
        </w:rPr>
        <w:t>investment</w:t>
      </w:r>
      <w:r w:rsidRPr="007B3035">
        <w:rPr>
          <w:rStyle w:val="StyleUnderline"/>
        </w:rPr>
        <w:t xml:space="preserve"> and maximizing a customer base </w:t>
      </w:r>
      <w:r w:rsidRPr="00F45F86">
        <w:rPr>
          <w:rStyle w:val="StyleUnderline"/>
          <w:highlight w:val="green"/>
        </w:rPr>
        <w:t>beyond</w:t>
      </w:r>
      <w:r w:rsidRPr="007B3035">
        <w:rPr>
          <w:rStyle w:val="StyleUnderline"/>
        </w:rPr>
        <w:t xml:space="preserve"> Chinese </w:t>
      </w:r>
      <w:r w:rsidRPr="00F45F86">
        <w:rPr>
          <w:rStyle w:val="StyleUnderline"/>
          <w:highlight w:val="green"/>
        </w:rPr>
        <w:t>borders</w:t>
      </w:r>
      <w:r w:rsidRPr="007B3035">
        <w:rPr>
          <w:rStyle w:val="StyleUnderline"/>
        </w:rPr>
        <w:t>.</w:t>
      </w:r>
    </w:p>
    <w:p w14:paraId="6CD4AA5D" w14:textId="77777777" w:rsidR="009653FF" w:rsidRPr="000834BA" w:rsidRDefault="009653FF" w:rsidP="009653FF">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LandSpace and MinoSpace have worked to accrue funding through foreign investment, escaping dependence on state subsidies. And </w:t>
      </w:r>
      <w:r w:rsidRPr="00BE438B">
        <w:rPr>
          <w:rStyle w:val="StyleUnderline"/>
        </w:rPr>
        <w:t xml:space="preserve">by </w:t>
      </w:r>
      <w:r w:rsidRPr="00F45F86">
        <w:rPr>
          <w:rStyle w:val="StyleUnderline"/>
          <w:highlight w:val="green"/>
        </w:rPr>
        <w:t>avoiding state</w:t>
      </w:r>
      <w:r w:rsidRPr="00BE438B">
        <w:rPr>
          <w:rStyle w:val="StyleUnderline"/>
        </w:rPr>
        <w:t xml:space="preserve"> </w:t>
      </w:r>
      <w:r w:rsidRPr="00F45F86">
        <w:rPr>
          <w:rStyle w:val="StyleUnderline"/>
          <w:highlight w:val="green"/>
        </w:rPr>
        <w:t>funding</w:t>
      </w:r>
      <w:r w:rsidRPr="00BE438B">
        <w:rPr>
          <w:rStyle w:val="StyleUnderline"/>
        </w:rPr>
        <w:t xml:space="preserve">, a company </w:t>
      </w:r>
      <w:r w:rsidRPr="00F45F86">
        <w:rPr>
          <w:rStyle w:val="StyleUnderline"/>
          <w:highlight w:val="green"/>
        </w:rPr>
        <w:t>can</w:t>
      </w:r>
      <w:r w:rsidRPr="00BE438B">
        <w:rPr>
          <w:rStyle w:val="StyleUnderline"/>
        </w:rPr>
        <w:t xml:space="preserve"> also </w:t>
      </w:r>
      <w:r w:rsidRPr="00F45F86">
        <w:rPr>
          <w:rStyle w:val="StyleUnderline"/>
          <w:highlight w:val="green"/>
        </w:rPr>
        <w:t>avoid</w:t>
      </w:r>
      <w:r w:rsidRPr="00BE438B">
        <w:rPr>
          <w:rStyle w:val="StyleUnderline"/>
        </w:rPr>
        <w:t xml:space="preserve"> an array of </w:t>
      </w:r>
      <w:r w:rsidRPr="00F45F86">
        <w:rPr>
          <w:rStyle w:val="StyleUnderline"/>
          <w:highlight w:val="gree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45F86">
        <w:rPr>
          <w:rStyle w:val="StyleUnderline"/>
          <w:highlight w:val="green"/>
        </w:rPr>
        <w:t xml:space="preserve">easier to compete on </w:t>
      </w:r>
      <w:r w:rsidRPr="00FF5CF0">
        <w:rPr>
          <w:rStyle w:val="StyleUnderline"/>
        </w:rPr>
        <w:t xml:space="preserve">a </w:t>
      </w:r>
      <w:r w:rsidRPr="00F45F86">
        <w:rPr>
          <w:rStyle w:val="StyleUnderline"/>
          <w:highlight w:val="green"/>
        </w:rPr>
        <w:t>global scale</w:t>
      </w:r>
      <w:r w:rsidRPr="00BC42E1">
        <w:rPr>
          <w:sz w:val="16"/>
        </w:rPr>
        <w:t xml:space="preserve">: you’re </w:t>
      </w:r>
      <w:r w:rsidRPr="000834BA">
        <w:rPr>
          <w:rStyle w:val="StyleUnderline"/>
        </w:rPr>
        <w:t xml:space="preserve">taking on </w:t>
      </w:r>
      <w:r w:rsidRPr="007B3035">
        <w:rPr>
          <w:rStyle w:val="StyleUnderline"/>
        </w:rPr>
        <w:t>clients</w:t>
      </w:r>
      <w:r w:rsidRPr="000834BA">
        <w:rPr>
          <w:rStyle w:val="StyleUnderline"/>
        </w:rPr>
        <w:t xml:space="preserve"> around the world, launching from other countries, and bringing talent from outside China. </w:t>
      </w:r>
    </w:p>
    <w:p w14:paraId="3598B2BD" w14:textId="77777777" w:rsidR="009653FF" w:rsidRPr="00BC42E1" w:rsidRDefault="009653FF" w:rsidP="009653FF">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7" w:tgtFrame="_blank" w:history="1">
        <w:r w:rsidRPr="00BC42E1">
          <w:rPr>
            <w:rStyle w:val="Hyperlink"/>
            <w:sz w:val="16"/>
          </w:rPr>
          <w:t>very cagey about what its national program is even up to</w:t>
        </w:r>
      </w:hyperlink>
      <w:r w:rsidRPr="00BC42E1">
        <w:rPr>
          <w:sz w:val="16"/>
        </w:rPr>
        <w:t>.</w:t>
      </w:r>
    </w:p>
    <w:p w14:paraId="3E0DC75D" w14:textId="77777777" w:rsidR="009653FF" w:rsidRPr="00FF5CF0" w:rsidRDefault="009653FF" w:rsidP="009653FF">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31A6184C" w14:textId="77777777" w:rsidR="009653FF" w:rsidRDefault="009653FF" w:rsidP="009653FF">
      <w:pPr>
        <w:pStyle w:val="Heading4"/>
      </w:pPr>
      <w:r>
        <w:t>Shifts in regime perception threatens CCP’s legitimacy from nationalist hardliners</w:t>
      </w:r>
    </w:p>
    <w:p w14:paraId="4BFEE976" w14:textId="77777777" w:rsidR="009653FF" w:rsidRPr="00F82438" w:rsidRDefault="009653FF" w:rsidP="009653FF">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8"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0D4F2325" w14:textId="77777777" w:rsidR="009653FF" w:rsidRPr="00F64DA8" w:rsidRDefault="009653FF" w:rsidP="009653FF">
      <w:pPr>
        <w:rPr>
          <w:sz w:val="16"/>
        </w:rPr>
      </w:pPr>
      <w:r w:rsidRPr="00B6331F">
        <w:rPr>
          <w:rStyle w:val="StyleUnderline"/>
        </w:rPr>
        <w:lastRenderedPageBreak/>
        <w:t>Public support</w:t>
      </w:r>
      <w:r w:rsidRPr="00F64DA8">
        <w:rPr>
          <w:sz w:val="16"/>
        </w:rPr>
        <w:t>—or the appearance of it—</w:t>
      </w:r>
      <w:r w:rsidRPr="00B6331F">
        <w:rPr>
          <w:rStyle w:val="StyleUnderline"/>
        </w:rPr>
        <w:t>matters to many autocracies.</w:t>
      </w:r>
      <w:r w:rsidRPr="00F64DA8">
        <w:rPr>
          <w:sz w:val="16"/>
        </w:rPr>
        <w:t xml:space="preserve"> As Ithiel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45F86">
        <w:rPr>
          <w:highlight w:val="green"/>
          <w:u w:val="single"/>
        </w:rPr>
        <w:t>autocracies</w:t>
      </w:r>
      <w:r w:rsidRPr="00F64DA8">
        <w:rPr>
          <w:u w:val="single"/>
        </w:rPr>
        <w:t xml:space="preserve"> often </w:t>
      </w:r>
      <w:r w:rsidRPr="00F45F86">
        <w:rPr>
          <w:highlight w:val="green"/>
          <w:u w:val="single"/>
        </w:rPr>
        <w:t xml:space="preserve">rely on </w:t>
      </w:r>
      <w:r w:rsidRPr="00F45F86">
        <w:rPr>
          <w:b/>
          <w:bCs/>
          <w:highlight w:val="green"/>
          <w:u w:val="single"/>
        </w:rPr>
        <w:t>nationalist mythmaking</w:t>
      </w:r>
      <w:r w:rsidRPr="00F64DA8">
        <w:rPr>
          <w:u w:val="single"/>
        </w:rPr>
        <w:t xml:space="preserve">,8 </w:t>
      </w:r>
      <w:r w:rsidRPr="00F45F86">
        <w:rPr>
          <w:highlight w:val="green"/>
          <w:u w:val="single"/>
        </w:rPr>
        <w:t>success or failure in defending</w:t>
      </w:r>
      <w:r w:rsidRPr="00F64DA8">
        <w:rPr>
          <w:u w:val="single"/>
        </w:rPr>
        <w:t xml:space="preserve"> the </w:t>
      </w:r>
      <w:r w:rsidRPr="00F45F86">
        <w:rPr>
          <w:highlight w:val="green"/>
          <w:u w:val="single"/>
        </w:rPr>
        <w:t xml:space="preserve">national honor in international crises could </w:t>
      </w:r>
      <w:r w:rsidRPr="00F64DA8">
        <w:rPr>
          <w:u w:val="single"/>
        </w:rPr>
        <w:t xml:space="preserve">burnish the leadership’s patriotic credentials or </w:t>
      </w:r>
      <w:r w:rsidRPr="00F45F86">
        <w:rPr>
          <w:highlight w:val="green"/>
          <w:u w:val="single"/>
        </w:rPr>
        <w:t xml:space="preserve">spark opposition. </w:t>
      </w:r>
      <w:r w:rsidRPr="00F45F86">
        <w:rPr>
          <w:b/>
          <w:bCs/>
          <w:highlight w:val="green"/>
          <w:u w:val="single"/>
        </w:rPr>
        <w:t>Shared outrage at</w:t>
      </w:r>
      <w:r w:rsidRPr="00F64DA8">
        <w:rPr>
          <w:b/>
          <w:bCs/>
          <w:u w:val="single"/>
        </w:rPr>
        <w:t xml:space="preserve"> the regime’s </w:t>
      </w:r>
      <w:r w:rsidRPr="00F45F86">
        <w:rPr>
          <w:b/>
          <w:bCs/>
          <w:highlight w:val="green"/>
          <w:u w:val="single"/>
        </w:rPr>
        <w:t>foreign policy failures could galvanize</w:t>
      </w:r>
      <w:r w:rsidRPr="00F64DA8">
        <w:rPr>
          <w:b/>
          <w:bCs/>
          <w:u w:val="single"/>
        </w:rPr>
        <w:t xml:space="preserve"> street </w:t>
      </w:r>
      <w:r w:rsidRPr="00F45F86">
        <w:rPr>
          <w:b/>
          <w:bCs/>
          <w:highlight w:val="green"/>
          <w:u w:val="single"/>
        </w:rPr>
        <w:t>protests or elite fissures, creating intraparty upheaval</w:t>
      </w:r>
      <w:r w:rsidRPr="00F45F86">
        <w:rPr>
          <w:highlight w:val="green"/>
          <w:u w:val="single"/>
        </w:rPr>
        <w:t xml:space="preserve"> </w:t>
      </w:r>
      <w:r w:rsidRPr="00F64DA8">
        <w:rPr>
          <w:u w:val="single"/>
        </w:rPr>
        <w:t xml:space="preserve">or inviting military officers to step in to restore order. </w:t>
      </w:r>
      <w:r w:rsidRPr="00F45F86">
        <w:rPr>
          <w:highlight w:val="green"/>
          <w:u w:val="single"/>
        </w:rPr>
        <w:t>Fearing</w:t>
      </w:r>
      <w:r w:rsidRPr="00F64DA8">
        <w:rPr>
          <w:u w:val="single"/>
        </w:rPr>
        <w:t xml:space="preserve"> a </w:t>
      </w:r>
      <w:r w:rsidRPr="00F45F86">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45F86">
        <w:rPr>
          <w:rStyle w:val="Emphasis"/>
          <w:highlight w:val="green"/>
        </w:rPr>
        <w:t>even a small increase</w:t>
      </w:r>
      <w:r w:rsidRPr="00F45F86">
        <w:rPr>
          <w:rStyle w:val="StyleUnderline"/>
          <w:highlight w:val="green"/>
        </w:rPr>
        <w:t xml:space="preserve"> in</w:t>
      </w:r>
      <w:r w:rsidRPr="00B6331F">
        <w:rPr>
          <w:rStyle w:val="StyleUnderline"/>
        </w:rPr>
        <w:t xml:space="preserve"> the </w:t>
      </w:r>
      <w:r w:rsidRPr="00F45F86">
        <w:rPr>
          <w:rStyle w:val="StyleUnderline"/>
          <w:highlight w:val="green"/>
        </w:rPr>
        <w:t>probability of ouster could alter</w:t>
      </w:r>
      <w:r w:rsidRPr="00B6331F">
        <w:rPr>
          <w:rStyle w:val="StyleUnderline"/>
        </w:rPr>
        <w:t xml:space="preserve"> authoritarian </w:t>
      </w:r>
      <w:r w:rsidRPr="00F45F86">
        <w:rPr>
          <w:rStyle w:val="StyleUnderline"/>
          <w:highlight w:val="green"/>
        </w:rPr>
        <w:t>incentives in international crises.</w:t>
      </w:r>
      <w:r w:rsidRPr="00F64DA8">
        <w:rPr>
          <w:sz w:val="16"/>
        </w:rPr>
        <w:t xml:space="preserve">9 A </w:t>
      </w:r>
      <w:r w:rsidRPr="00F45F86">
        <w:rPr>
          <w:rStyle w:val="Emphasis"/>
          <w:highlight w:val="green"/>
        </w:rPr>
        <w:t>history of nationalist uprisings</w:t>
      </w:r>
      <w:r w:rsidRPr="00F45F86">
        <w:rPr>
          <w:rStyle w:val="StyleUnderline"/>
          <w:highlight w:val="green"/>
        </w:rPr>
        <w:t xml:space="preserve"> make</w:t>
      </w:r>
      <w:r w:rsidRPr="00B6331F">
        <w:rPr>
          <w:rStyle w:val="StyleUnderline"/>
        </w:rPr>
        <w:t xml:space="preserve"> </w:t>
      </w:r>
      <w:r w:rsidRPr="00F45F86">
        <w:rPr>
          <w:rStyle w:val="StyleUnderline"/>
          <w:highlight w:val="green"/>
        </w:rPr>
        <w:t>Chinese</w:t>
      </w:r>
      <w:r w:rsidRPr="00B6331F">
        <w:rPr>
          <w:rStyle w:val="StyleUnderline"/>
        </w:rPr>
        <w:t xml:space="preserve"> citizens and leaders especially </w:t>
      </w:r>
      <w:r w:rsidRPr="00F45F86">
        <w:rPr>
          <w:rStyle w:val="StyleUnderline"/>
          <w:highlight w:val="green"/>
        </w:rPr>
        <w:t>aware of</w:t>
      </w:r>
      <w:r w:rsidRPr="00B6331F">
        <w:rPr>
          <w:rStyle w:val="StyleUnderline"/>
        </w:rPr>
        <w:t xml:space="preserve"> the </w:t>
      </w:r>
      <w:r w:rsidRPr="00F45F86">
        <w:rPr>
          <w:rStyle w:val="StyleUnderline"/>
          <w:highlight w:val="green"/>
        </w:rPr>
        <w:t xml:space="preserve">linkage between </w:t>
      </w:r>
      <w:r w:rsidRPr="00F45F86">
        <w:rPr>
          <w:rStyle w:val="Emphasis"/>
          <w:highlight w:val="green"/>
        </w:rPr>
        <w:t>international disputes</w:t>
      </w:r>
      <w:r w:rsidRPr="00F45F86">
        <w:rPr>
          <w:rStyle w:val="StyleUnderline"/>
          <w:highlight w:val="green"/>
        </w:rPr>
        <w:t xml:space="preserve"> and </w:t>
      </w:r>
      <w:r w:rsidRPr="00F45F86">
        <w:rPr>
          <w:rStyle w:val="Emphasis"/>
          <w:highlight w:val="green"/>
        </w:rPr>
        <w:t>domestic unrest</w:t>
      </w:r>
      <w:r w:rsidRPr="00F45F86">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3003FCA9" w14:textId="77777777" w:rsidR="009653FF" w:rsidRDefault="009653FF" w:rsidP="009653FF">
      <w:pPr>
        <w:pStyle w:val="Heading4"/>
      </w:pPr>
      <w:r>
        <w:t xml:space="preserve">Xi will launch diversionary war to domestic backlash – escalates in </w:t>
      </w:r>
      <w:r w:rsidRPr="00B4266E">
        <w:rPr>
          <w:u w:val="single"/>
        </w:rPr>
        <w:t>multiple hotspots</w:t>
      </w:r>
      <w:r w:rsidRPr="00B4266E">
        <w:t xml:space="preserve"> </w:t>
      </w:r>
    </w:p>
    <w:p w14:paraId="2400BE68" w14:textId="77777777" w:rsidR="009653FF" w:rsidRPr="009521F3" w:rsidRDefault="009653FF" w:rsidP="009653FF">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4B955B8B" w14:textId="77777777" w:rsidR="009653FF" w:rsidRPr="009243AC" w:rsidRDefault="009653FF" w:rsidP="009653FF">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45F86">
        <w:rPr>
          <w:b/>
          <w:iCs/>
          <w:highlight w:val="green"/>
          <w:u w:val="single"/>
        </w:rPr>
        <w:t>Xi</w:t>
      </w:r>
      <w:r w:rsidRPr="00F64DA8">
        <w:rPr>
          <w:sz w:val="14"/>
        </w:rPr>
        <w:t xml:space="preserve"> administration </w:t>
      </w:r>
      <w:r w:rsidRPr="00F45F86">
        <w:rPr>
          <w:highlight w:val="green"/>
          <w:u w:val="single"/>
        </w:rPr>
        <w:t xml:space="preserve">wants to </w:t>
      </w:r>
      <w:r w:rsidRPr="00F45F86">
        <w:rPr>
          <w:b/>
          <w:iCs/>
          <w:highlight w:val="green"/>
          <w:u w:val="single"/>
        </w:rPr>
        <w:t>appear tough</w:t>
      </w:r>
      <w:r w:rsidRPr="00F45F86">
        <w:rPr>
          <w:highlight w:val="green"/>
          <w:u w:val="single"/>
        </w:rPr>
        <w:t xml:space="preserve"> in</w:t>
      </w:r>
      <w:r w:rsidRPr="00B6331F">
        <w:rPr>
          <w:u w:val="single"/>
        </w:rPr>
        <w:t xml:space="preserve"> its </w:t>
      </w:r>
      <w:r w:rsidRPr="00F45F86">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45F86">
        <w:rPr>
          <w:highlight w:val="green"/>
          <w:u w:val="single"/>
        </w:rPr>
        <w:t xml:space="preserve">party is </w:t>
      </w:r>
      <w:r w:rsidRPr="00B6331F">
        <w:rPr>
          <w:b/>
          <w:iCs/>
          <w:u w:val="single"/>
        </w:rPr>
        <w:t xml:space="preserve">particularly </w:t>
      </w:r>
      <w:r w:rsidRPr="00F45F86">
        <w:rPr>
          <w:b/>
          <w:iCs/>
          <w:highlight w:val="green"/>
          <w:u w:val="single"/>
        </w:rPr>
        <w:t>sensitive</w:t>
      </w:r>
      <w:r w:rsidRPr="00F45F86">
        <w:rPr>
          <w:highlight w:val="green"/>
          <w:u w:val="single"/>
        </w:rPr>
        <w:t xml:space="preserve"> to </w:t>
      </w:r>
      <w:r w:rsidRPr="00F45F86">
        <w:rPr>
          <w:b/>
          <w:iCs/>
          <w:highlight w:val="green"/>
          <w:u w:val="single"/>
        </w:rPr>
        <w:t>perceptions of weakness</w:t>
      </w:r>
      <w:r w:rsidRPr="00F45F86">
        <w:rPr>
          <w:highlight w:val="green"/>
          <w:u w:val="single"/>
        </w:rPr>
        <w:t xml:space="preserve"> because</w:t>
      </w:r>
      <w:r w:rsidRPr="00B6331F">
        <w:rPr>
          <w:u w:val="single"/>
        </w:rPr>
        <w:t xml:space="preserve"> much of its </w:t>
      </w:r>
      <w:r w:rsidRPr="00F45F86">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45F86">
        <w:rPr>
          <w:highlight w:val="green"/>
          <w:u w:val="single"/>
        </w:rPr>
        <w:t>stems from</w:t>
      </w:r>
      <w:r w:rsidRPr="00B6331F">
        <w:rPr>
          <w:u w:val="single"/>
        </w:rPr>
        <w:t xml:space="preserve"> the party’s claims of leading the </w:t>
      </w:r>
      <w:r w:rsidRPr="00F45F86">
        <w:rPr>
          <w:b/>
          <w:iCs/>
          <w:highlight w:val="green"/>
          <w:u w:val="single"/>
          <w:bdr w:val="single" w:sz="4" w:space="0" w:color="auto"/>
        </w:rPr>
        <w:t>restoration of Chinese greatness</w:t>
      </w:r>
      <w:r w:rsidRPr="00F45F86">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45F86">
        <w:rPr>
          <w:highlight w:val="green"/>
          <w:u w:val="single"/>
        </w:rPr>
        <w:t>areas of conflict include</w:t>
      </w:r>
      <w:r w:rsidRPr="00F64DA8">
        <w:rPr>
          <w:sz w:val="14"/>
        </w:rPr>
        <w:t xml:space="preserve">, but are not necessarily limited to, </w:t>
      </w:r>
      <w:r w:rsidRPr="00F45F86">
        <w:rPr>
          <w:b/>
          <w:iCs/>
          <w:highlight w:val="green"/>
          <w:u w:val="single"/>
        </w:rPr>
        <w:t>Taiwan</w:t>
      </w:r>
      <w:r w:rsidRPr="00F45F86">
        <w:rPr>
          <w:highlight w:val="green"/>
          <w:u w:val="single"/>
        </w:rPr>
        <w:t xml:space="preserve">, </w:t>
      </w:r>
      <w:r w:rsidRPr="00F45F86">
        <w:rPr>
          <w:b/>
          <w:iCs/>
          <w:highlight w:val="green"/>
          <w:u w:val="single"/>
        </w:rPr>
        <w:t>India</w:t>
      </w:r>
      <w:r w:rsidRPr="00F45F86">
        <w:rPr>
          <w:highlight w:val="green"/>
          <w:u w:val="single"/>
        </w:rPr>
        <w:t xml:space="preserve">, and </w:t>
      </w:r>
      <w:r w:rsidRPr="00F45F86">
        <w:rPr>
          <w:highlight w:val="green"/>
          <w:u w:val="single"/>
        </w:rPr>
        <w:lastRenderedPageBreak/>
        <w:t xml:space="preserve">the </w:t>
      </w:r>
      <w:r w:rsidRPr="00F45F86">
        <w:rPr>
          <w:b/>
          <w:iCs/>
          <w:highlight w:val="green"/>
          <w:u w:val="single"/>
        </w:rPr>
        <w:t>S</w:t>
      </w:r>
      <w:r w:rsidRPr="00B6331F">
        <w:rPr>
          <w:b/>
          <w:iCs/>
          <w:u w:val="single"/>
        </w:rPr>
        <w:t xml:space="preserve">outh </w:t>
      </w:r>
      <w:r w:rsidRPr="00F45F86">
        <w:rPr>
          <w:b/>
          <w:iCs/>
          <w:highlight w:val="green"/>
          <w:u w:val="single"/>
        </w:rPr>
        <w:t>C</w:t>
      </w:r>
      <w:r w:rsidRPr="00B6331F">
        <w:rPr>
          <w:b/>
          <w:iCs/>
          <w:u w:val="single"/>
        </w:rPr>
        <w:t xml:space="preserve">hina </w:t>
      </w:r>
      <w:r w:rsidRPr="00F45F86">
        <w:rPr>
          <w:b/>
          <w:iCs/>
          <w:highlight w:val="green"/>
          <w:u w:val="single"/>
        </w:rPr>
        <w:t>S</w:t>
      </w:r>
      <w:r w:rsidRPr="00B6331F">
        <w:rPr>
          <w:b/>
          <w:iCs/>
          <w:u w:val="single"/>
        </w:rPr>
        <w:t>ea</w:t>
      </w:r>
      <w:r w:rsidRPr="00B6331F">
        <w:rPr>
          <w:u w:val="single"/>
        </w:rPr>
        <w:t xml:space="preserve"> (especially </w:t>
      </w:r>
      <w:r w:rsidRPr="00F45F86">
        <w:rPr>
          <w:highlight w:val="green"/>
          <w:u w:val="single"/>
        </w:rPr>
        <w:t xml:space="preserve">with the </w:t>
      </w:r>
      <w:r w:rsidRPr="00F45F86">
        <w:rPr>
          <w:b/>
          <w:iCs/>
          <w:highlight w:val="green"/>
          <w:u w:val="single"/>
        </w:rPr>
        <w:t>Philippines</w:t>
      </w:r>
      <w:r w:rsidRPr="00F45F86">
        <w:rPr>
          <w:highlight w:val="green"/>
          <w:u w:val="single"/>
        </w:rPr>
        <w:t xml:space="preserve"> and </w:t>
      </w:r>
      <w:r w:rsidRPr="00F45F86">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45F86">
        <w:rPr>
          <w:b/>
          <w:iCs/>
          <w:highlight w:val="green"/>
          <w:u w:val="single"/>
        </w:rPr>
        <w:t>military interests</w:t>
      </w:r>
      <w:r w:rsidRPr="00B6331F">
        <w:rPr>
          <w:u w:val="single"/>
        </w:rPr>
        <w:t xml:space="preserve"> in China to </w:t>
      </w:r>
      <w:r w:rsidRPr="00F45F86">
        <w:rPr>
          <w:b/>
          <w:iCs/>
          <w:highlight w:val="green"/>
          <w:u w:val="single"/>
        </w:rPr>
        <w:t>deliberately instigate trouble</w:t>
      </w:r>
      <w:r w:rsidRPr="00F45F86">
        <w:rPr>
          <w:highlight w:val="green"/>
          <w:u w:val="single"/>
        </w:rPr>
        <w:t xml:space="preserve"> to </w:t>
      </w:r>
      <w:r w:rsidRPr="00F45F86">
        <w:rPr>
          <w:b/>
          <w:iCs/>
          <w:highlight w:val="green"/>
          <w:u w:val="single"/>
        </w:rPr>
        <w:t>justify</w:t>
      </w:r>
      <w:r w:rsidRPr="00B6331F">
        <w:rPr>
          <w:u w:val="single"/>
        </w:rPr>
        <w:t xml:space="preserve"> their </w:t>
      </w:r>
      <w:r w:rsidRPr="00F45F86">
        <w:rPr>
          <w:b/>
          <w:iCs/>
          <w:highlight w:val="green"/>
          <w:u w:val="single"/>
        </w:rPr>
        <w:t>claims over</w:t>
      </w:r>
      <w:r w:rsidRPr="00B6331F">
        <w:rPr>
          <w:b/>
          <w:iCs/>
          <w:u w:val="single"/>
        </w:rPr>
        <w:t xml:space="preserve"> increasingly scarce </w:t>
      </w:r>
      <w:r w:rsidRPr="00F45F86">
        <w:rPr>
          <w:b/>
          <w:iCs/>
          <w:highlight w:val="green"/>
          <w:u w:val="single"/>
        </w:rPr>
        <w:t>resources</w:t>
      </w:r>
      <w:r w:rsidRPr="00F45F86">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45F86">
        <w:rPr>
          <w:highlight w:val="green"/>
          <w:u w:val="single"/>
        </w:rPr>
        <w:t>Xi’s</w:t>
      </w:r>
      <w:r w:rsidRPr="00B6331F">
        <w:rPr>
          <w:u w:val="single"/>
        </w:rPr>
        <w:t xml:space="preserve"> approach of </w:t>
      </w:r>
      <w:r w:rsidRPr="00F45F86">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45F86">
        <w:rPr>
          <w:highlight w:val="green"/>
          <w:u w:val="single"/>
        </w:rPr>
        <w:t xml:space="preserve">is a </w:t>
      </w:r>
      <w:r w:rsidRPr="00F45F86">
        <w:rPr>
          <w:b/>
          <w:iCs/>
          <w:highlight w:val="green"/>
          <w:u w:val="single"/>
        </w:rPr>
        <w:t>recipe for brittleness</w:t>
      </w:r>
      <w:r w:rsidRPr="00F45F86">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45F86">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F45F86">
        <w:rPr>
          <w:highlight w:val="green"/>
          <w:u w:val="single"/>
        </w:rPr>
        <w:t>If</w:t>
      </w:r>
      <w:r w:rsidRPr="0040296F">
        <w:rPr>
          <w:u w:val="single"/>
        </w:rPr>
        <w:t xml:space="preserve"> today’s globally interconnected </w:t>
      </w:r>
      <w:r w:rsidRPr="00F45F86">
        <w:rPr>
          <w:highlight w:val="green"/>
          <w:u w:val="single"/>
        </w:rPr>
        <w:t>China became engulfed in</w:t>
      </w:r>
      <w:r w:rsidRPr="0040296F">
        <w:rPr>
          <w:u w:val="single"/>
        </w:rPr>
        <w:t xml:space="preserve"> similar </w:t>
      </w:r>
      <w:r w:rsidRPr="00F45F86">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F45F86">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3BE5D371" w14:textId="77777777" w:rsidR="009653FF" w:rsidRPr="00357F9C" w:rsidRDefault="009653FF" w:rsidP="009653FF">
      <w:pPr>
        <w:pStyle w:val="Heading4"/>
      </w:pPr>
      <w:r w:rsidRPr="00357F9C">
        <w:t>US–China war goes nuclear – crisis mis-management ensures conventional escalation - extinction</w:t>
      </w:r>
    </w:p>
    <w:p w14:paraId="7AED57C2" w14:textId="77777777" w:rsidR="009653FF" w:rsidRPr="007D7E20" w:rsidRDefault="009653FF" w:rsidP="009653FF">
      <w:r w:rsidRPr="00A36671">
        <w:rPr>
          <w:rStyle w:val="Style13ptBold"/>
        </w:rPr>
        <w:t>Kulacki</w:t>
      </w:r>
      <w:r>
        <w:rPr>
          <w:rStyle w:val="Style13ptBold"/>
        </w:rPr>
        <w:t xml:space="preserve"> 20 </w:t>
      </w:r>
      <w:r w:rsidRPr="0060794A">
        <w:t>[Dr. Gregory Kulacki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States?, Thediplomat.com, </w:t>
      </w:r>
      <w:r w:rsidRPr="0060794A">
        <w:lastRenderedPageBreak/>
        <w:t>https://thediplomat.com/2020/04/would-china-use-nuclear-weapons-first-in-a-war-with-the-united-states/] srey</w:t>
      </w:r>
    </w:p>
    <w:p w14:paraId="7E4CB924" w14:textId="77777777" w:rsidR="009653FF" w:rsidRPr="007B3035" w:rsidRDefault="009653FF" w:rsidP="009653FF">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F45F86">
        <w:rPr>
          <w:b/>
          <w:bCs/>
          <w:highlight w:val="green"/>
          <w:u w:val="single"/>
        </w:rPr>
        <w:t>China</w:t>
      </w:r>
      <w:r w:rsidRPr="00F45F86">
        <w:rPr>
          <w:highlight w:val="green"/>
          <w:u w:val="single"/>
        </w:rPr>
        <w:t xml:space="preserve"> </w:t>
      </w:r>
      <w:r w:rsidRPr="00F45F86">
        <w:rPr>
          <w:b/>
          <w:bCs/>
          <w:highlight w:val="green"/>
          <w:u w:val="single"/>
        </w:rPr>
        <w:t>would</w:t>
      </w:r>
      <w:r w:rsidRPr="00F45F86">
        <w:rPr>
          <w:highlight w:val="green"/>
          <w:u w:val="single"/>
        </w:rPr>
        <w:t xml:space="preserve"> </w:t>
      </w:r>
      <w:r w:rsidRPr="00F45F86">
        <w:rPr>
          <w:b/>
          <w:bCs/>
          <w:highlight w:val="green"/>
          <w:u w:val="single"/>
        </w:rPr>
        <w:t>use</w:t>
      </w:r>
      <w:r w:rsidRPr="00F45F86">
        <w:rPr>
          <w:highlight w:val="green"/>
          <w:u w:val="single"/>
        </w:rPr>
        <w:t xml:space="preserve"> </w:t>
      </w:r>
      <w:r w:rsidRPr="00F45F86">
        <w:rPr>
          <w:b/>
          <w:bCs/>
          <w:highlight w:val="green"/>
          <w:u w:val="single"/>
        </w:rPr>
        <w:t>nuclear</w:t>
      </w:r>
      <w:r w:rsidRPr="00F45F86">
        <w:rPr>
          <w:highlight w:val="green"/>
          <w:u w:val="single"/>
        </w:rPr>
        <w:t xml:space="preserve"> </w:t>
      </w:r>
      <w:r w:rsidRPr="00F45F86">
        <w:rPr>
          <w:b/>
          <w:bCs/>
          <w:highlight w:val="green"/>
          <w:u w:val="single"/>
        </w:rPr>
        <w:t>weapons</w:t>
      </w:r>
      <w:r w:rsidRPr="00F45F86">
        <w:rPr>
          <w:highlight w:val="green"/>
          <w:u w:val="single"/>
        </w:rPr>
        <w:t xml:space="preserve"> </w:t>
      </w:r>
      <w:r w:rsidRPr="00F45F86">
        <w:rPr>
          <w:b/>
          <w:bCs/>
          <w:highlight w:val="green"/>
          <w:u w:val="single"/>
        </w:rPr>
        <w:t>first</w:t>
      </w:r>
      <w:r w:rsidRPr="00F45F86">
        <w:rPr>
          <w:highlight w:val="green"/>
          <w:u w:val="single"/>
        </w:rPr>
        <w:t xml:space="preserve"> </w:t>
      </w:r>
      <w:r w:rsidRPr="00F45F86">
        <w:rPr>
          <w:b/>
          <w:bCs/>
          <w:highlight w:val="green"/>
          <w:u w:val="single"/>
        </w:rPr>
        <w:t>in</w:t>
      </w:r>
      <w:r w:rsidRPr="00F45F86">
        <w:rPr>
          <w:highlight w:val="green"/>
          <w:u w:val="single"/>
        </w:rPr>
        <w:t xml:space="preserve"> a </w:t>
      </w:r>
      <w:r w:rsidRPr="00F45F86">
        <w:rPr>
          <w:b/>
          <w:bCs/>
          <w:highlight w:val="green"/>
          <w:u w:val="single"/>
        </w:rPr>
        <w:t>war</w:t>
      </w:r>
      <w:r w:rsidRPr="00F45F86">
        <w:rPr>
          <w:highlight w:val="green"/>
          <w:u w:val="single"/>
        </w:rPr>
        <w:t xml:space="preserve"> </w:t>
      </w:r>
      <w:r w:rsidRPr="00F45F86">
        <w:rPr>
          <w:b/>
          <w:bCs/>
          <w:highlight w:val="green"/>
          <w:u w:val="single"/>
        </w:rPr>
        <w:t>with</w:t>
      </w:r>
      <w:r w:rsidRPr="00F45F86">
        <w:rPr>
          <w:highlight w:val="green"/>
          <w:u w:val="single"/>
        </w:rPr>
        <w:t xml:space="preserve"> </w:t>
      </w:r>
      <w:r w:rsidRPr="00F45F86">
        <w:rPr>
          <w:b/>
          <w:bCs/>
          <w:highlight w:val="green"/>
          <w:u w:val="single"/>
        </w:rPr>
        <w:t>the</w:t>
      </w:r>
      <w:r w:rsidRPr="00F45F86">
        <w:rPr>
          <w:highlight w:val="green"/>
          <w:u w:val="single"/>
        </w:rPr>
        <w:t xml:space="preserve"> </w:t>
      </w:r>
      <w:r w:rsidRPr="00F45F86">
        <w:rPr>
          <w:b/>
          <w:bCs/>
          <w:highlight w:val="green"/>
          <w:u w:val="single"/>
        </w:rPr>
        <w:t>U</w:t>
      </w:r>
      <w:r w:rsidRPr="00EB5F0D">
        <w:rPr>
          <w:u w:val="single"/>
        </w:rPr>
        <w:t xml:space="preserve">nited </w:t>
      </w:r>
      <w:r w:rsidRPr="00F45F86">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F45F86">
        <w:rPr>
          <w:b/>
          <w:bCs/>
          <w:highlight w:val="green"/>
          <w:u w:val="single"/>
        </w:rPr>
        <w:t>Chinese</w:t>
      </w:r>
      <w:r w:rsidRPr="00F45F86">
        <w:rPr>
          <w:highlight w:val="green"/>
          <w:u w:val="single"/>
        </w:rPr>
        <w:t xml:space="preserve"> </w:t>
      </w:r>
      <w:r w:rsidRPr="00EB5F0D">
        <w:rPr>
          <w:u w:val="single"/>
        </w:rPr>
        <w:t xml:space="preserve">military </w:t>
      </w:r>
      <w:r w:rsidRPr="00F45F86">
        <w:rPr>
          <w:highlight w:val="green"/>
          <w:u w:val="single"/>
        </w:rPr>
        <w:t xml:space="preserve">planners are </w:t>
      </w:r>
      <w:r w:rsidRPr="00F45F86">
        <w:rPr>
          <w:b/>
          <w:bCs/>
          <w:highlight w:val="green"/>
          <w:u w:val="single"/>
        </w:rPr>
        <w:t>struggling</w:t>
      </w:r>
      <w:r w:rsidRPr="00F45F86">
        <w:rPr>
          <w:highlight w:val="green"/>
          <w:u w:val="single"/>
        </w:rPr>
        <w:t xml:space="preserve"> </w:t>
      </w:r>
      <w:r w:rsidRPr="00F45F86">
        <w:rPr>
          <w:b/>
          <w:bCs/>
          <w:highlight w:val="green"/>
          <w:u w:val="single"/>
        </w:rPr>
        <w:t>with</w:t>
      </w:r>
      <w:r w:rsidRPr="00F45F86">
        <w:rPr>
          <w:highlight w:val="green"/>
          <w:u w:val="single"/>
        </w:rPr>
        <w:t xml:space="preserve"> </w:t>
      </w:r>
      <w:r w:rsidRPr="00F45F86">
        <w:rPr>
          <w:b/>
          <w:bCs/>
          <w:highlight w:val="green"/>
          <w:u w:val="single"/>
        </w:rPr>
        <w:t>crisis</w:t>
      </w:r>
      <w:r w:rsidRPr="00F45F86">
        <w:rPr>
          <w:highlight w:val="green"/>
          <w:u w:val="single"/>
        </w:rPr>
        <w:t xml:space="preserve"> </w:t>
      </w:r>
      <w:r w:rsidRPr="00F45F86">
        <w:rPr>
          <w:b/>
          <w:bCs/>
          <w:highlight w:val="green"/>
          <w:u w:val="single"/>
        </w:rPr>
        <w:t>management</w:t>
      </w:r>
      <w:r w:rsidRPr="00F45F86">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F45F86">
        <w:rPr>
          <w:b/>
          <w:bCs/>
          <w:highlight w:val="green"/>
          <w:u w:val="single"/>
        </w:rPr>
        <w:t>that</w:t>
      </w:r>
      <w:r w:rsidRPr="00F45F86">
        <w:rPr>
          <w:highlight w:val="green"/>
          <w:u w:val="single"/>
        </w:rPr>
        <w:t xml:space="preserve"> could </w:t>
      </w:r>
      <w:r w:rsidRPr="00F45F86">
        <w:rPr>
          <w:b/>
          <w:bCs/>
          <w:highlight w:val="green"/>
          <w:u w:val="single"/>
          <w:bdr w:val="single" w:sz="4" w:space="0" w:color="auto"/>
        </w:rPr>
        <w:t>create</w:t>
      </w:r>
      <w:r w:rsidRPr="00F45F86">
        <w:rPr>
          <w:highlight w:val="green"/>
          <w:u w:val="single"/>
          <w:bdr w:val="single" w:sz="4" w:space="0" w:color="auto"/>
        </w:rPr>
        <w:t xml:space="preserve"> </w:t>
      </w:r>
      <w:r w:rsidRPr="00F45F86">
        <w:rPr>
          <w:b/>
          <w:bCs/>
          <w:highlight w:val="green"/>
          <w:u w:val="single"/>
          <w:bdr w:val="single" w:sz="4" w:space="0" w:color="auto"/>
        </w:rPr>
        <w:t>ambiguity</w:t>
      </w:r>
      <w:r w:rsidRPr="00F45F86">
        <w:rPr>
          <w:highlight w:val="green"/>
          <w:u w:val="single"/>
          <w:bdr w:val="single" w:sz="4" w:space="0" w:color="auto"/>
        </w:rPr>
        <w:t xml:space="preserve"> </w:t>
      </w:r>
      <w:r w:rsidRPr="00F45F86">
        <w:rPr>
          <w:b/>
          <w:bCs/>
          <w:highlight w:val="green"/>
          <w:u w:val="single"/>
          <w:bdr w:val="single" w:sz="4" w:space="0" w:color="auto"/>
        </w:rPr>
        <w:t>with</w:t>
      </w:r>
      <w:r w:rsidRPr="00F45F86">
        <w:rPr>
          <w:highlight w:val="green"/>
          <w:u w:val="single"/>
          <w:bdr w:val="single" w:sz="4" w:space="0" w:color="auto"/>
        </w:rPr>
        <w:t xml:space="preserve"> </w:t>
      </w:r>
      <w:r w:rsidRPr="00F45F86">
        <w:rPr>
          <w:b/>
          <w:bCs/>
          <w:highlight w:val="green"/>
          <w:u w:val="single"/>
          <w:bdr w:val="single" w:sz="4" w:space="0" w:color="auto"/>
        </w:rPr>
        <w:t>disastrous</w:t>
      </w:r>
      <w:r w:rsidRPr="00F45F86">
        <w:rPr>
          <w:highlight w:val="green"/>
          <w:u w:val="single"/>
          <w:bdr w:val="single" w:sz="4" w:space="0" w:color="auto"/>
        </w:rPr>
        <w:t xml:space="preserve"> </w:t>
      </w:r>
      <w:r w:rsidRPr="00F45F86">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F45F86">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F45F86">
        <w:rPr>
          <w:highlight w:val="green"/>
          <w:u w:val="single"/>
        </w:rPr>
        <w:t xml:space="preserve">is carrying out </w:t>
      </w:r>
      <w:r w:rsidRPr="00BD38CF">
        <w:rPr>
          <w:u w:val="single"/>
        </w:rPr>
        <w:t xml:space="preserve">intense and </w:t>
      </w:r>
      <w:r w:rsidRPr="00F45F86">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F45F86">
        <w:rPr>
          <w:highlight w:val="green"/>
          <w:u w:val="single"/>
        </w:rPr>
        <w:t>the U</w:t>
      </w:r>
      <w:r w:rsidRPr="00BD38CF">
        <w:rPr>
          <w:u w:val="single"/>
        </w:rPr>
        <w:t xml:space="preserve">nited </w:t>
      </w:r>
      <w:r w:rsidRPr="00F45F86">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F45F86">
        <w:rPr>
          <w:b/>
          <w:bCs/>
          <w:highlight w:val="green"/>
          <w:u w:val="single"/>
        </w:rPr>
        <w:t>conventional</w:t>
      </w:r>
      <w:r w:rsidRPr="00F45F86">
        <w:rPr>
          <w:highlight w:val="green"/>
          <w:u w:val="single"/>
        </w:rPr>
        <w:t xml:space="preserve"> </w:t>
      </w:r>
      <w:r w:rsidRPr="00F45F86">
        <w:rPr>
          <w:b/>
          <w:bCs/>
          <w:highlight w:val="green"/>
          <w:u w:val="single"/>
        </w:rPr>
        <w:t>warfare</w:t>
      </w:r>
      <w:r w:rsidRPr="00F45F86">
        <w:rPr>
          <w:highlight w:val="green"/>
          <w:u w:val="single"/>
        </w:rPr>
        <w:t xml:space="preserve"> </w:t>
      </w:r>
      <w:r w:rsidRPr="00F45F86">
        <w:rPr>
          <w:b/>
          <w:bCs/>
          <w:highlight w:val="green"/>
          <w:u w:val="single"/>
        </w:rPr>
        <w:t>that</w:t>
      </w:r>
      <w:r w:rsidRPr="00F45F86">
        <w:rPr>
          <w:highlight w:val="green"/>
          <w:u w:val="single"/>
        </w:rPr>
        <w:t xml:space="preserve"> “</w:t>
      </w:r>
      <w:r w:rsidRPr="00F45F86">
        <w:rPr>
          <w:b/>
          <w:bCs/>
          <w:highlight w:val="green"/>
          <w:u w:val="single"/>
        </w:rPr>
        <w:t>seriously</w:t>
      </w:r>
      <w:r w:rsidRPr="00F45F86">
        <w:rPr>
          <w:highlight w:val="green"/>
          <w:u w:val="single"/>
        </w:rPr>
        <w:t xml:space="preserve"> </w:t>
      </w:r>
      <w:r w:rsidRPr="00F45F86">
        <w:rPr>
          <w:b/>
          <w:bCs/>
          <w:highlight w:val="green"/>
          <w:u w:val="single"/>
        </w:rPr>
        <w:t>threatened</w:t>
      </w:r>
      <w:r w:rsidRPr="00EB5F0D">
        <w:rPr>
          <w:u w:val="single"/>
        </w:rPr>
        <w:t xml:space="preserve">” </w:t>
      </w:r>
      <w:r w:rsidRPr="00F45F86">
        <w:rPr>
          <w:highlight w:val="green"/>
          <w:u w:val="single"/>
        </w:rPr>
        <w:t xml:space="preserve">the </w:t>
      </w:r>
      <w:r w:rsidRPr="00EB5F0D">
        <w:rPr>
          <w:u w:val="single"/>
        </w:rPr>
        <w:t xml:space="preserve">“safety and </w:t>
      </w:r>
      <w:r w:rsidRPr="00F45F86">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F45F86">
        <w:rPr>
          <w:highlight w:val="green"/>
          <w:u w:val="single"/>
        </w:rPr>
        <w:t xml:space="preserve">China is </w:t>
      </w:r>
      <w:r w:rsidRPr="00F45F86">
        <w:rPr>
          <w:b/>
          <w:bCs/>
          <w:highlight w:val="green"/>
          <w:u w:val="single"/>
        </w:rPr>
        <w:t>preparing</w:t>
      </w:r>
      <w:r w:rsidRPr="00F45F86">
        <w:rPr>
          <w:highlight w:val="green"/>
          <w:u w:val="single"/>
        </w:rPr>
        <w:t xml:space="preserve"> </w:t>
      </w:r>
      <w:r w:rsidRPr="00F45F86">
        <w:rPr>
          <w:b/>
          <w:bCs/>
          <w:highlight w:val="green"/>
          <w:u w:val="single"/>
        </w:rPr>
        <w:t>to</w:t>
      </w:r>
      <w:r w:rsidRPr="00F45F86">
        <w:rPr>
          <w:highlight w:val="green"/>
          <w:u w:val="single"/>
        </w:rPr>
        <w:t xml:space="preserve"> </w:t>
      </w:r>
      <w:r w:rsidRPr="00F45F86">
        <w:rPr>
          <w:b/>
          <w:bCs/>
          <w:highlight w:val="green"/>
          <w:u w:val="single"/>
        </w:rPr>
        <w:t>use</w:t>
      </w:r>
      <w:r w:rsidRPr="00F45F86">
        <w:rPr>
          <w:highlight w:val="green"/>
          <w:u w:val="single"/>
        </w:rPr>
        <w:t xml:space="preserve"> </w:t>
      </w:r>
      <w:r w:rsidRPr="00F45F86">
        <w:rPr>
          <w:b/>
          <w:bCs/>
          <w:highlight w:val="green"/>
          <w:u w:val="single"/>
        </w:rPr>
        <w:t>nuclear</w:t>
      </w:r>
      <w:r w:rsidRPr="00F45F86">
        <w:rPr>
          <w:highlight w:val="green"/>
          <w:u w:val="single"/>
        </w:rPr>
        <w:t xml:space="preserve"> </w:t>
      </w:r>
      <w:r w:rsidRPr="00F45F86">
        <w:rPr>
          <w:b/>
          <w:bCs/>
          <w:highlight w:val="green"/>
          <w:u w:val="single"/>
        </w:rPr>
        <w:t>weapons</w:t>
      </w:r>
      <w:r w:rsidRPr="00F45F86">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F45F86">
        <w:rPr>
          <w:b/>
          <w:bCs/>
          <w:highlight w:val="green"/>
          <w:u w:val="single"/>
        </w:rPr>
        <w:t>interpret</w:t>
      </w:r>
      <w:r w:rsidRPr="00F45F86">
        <w:rPr>
          <w:highlight w:val="green"/>
          <w:u w:val="single"/>
        </w:rPr>
        <w:t xml:space="preserve"> </w:t>
      </w:r>
      <w:r w:rsidRPr="00EB5F0D">
        <w:rPr>
          <w:b/>
          <w:bCs/>
          <w:u w:val="single"/>
        </w:rPr>
        <w:t>these</w:t>
      </w:r>
      <w:r w:rsidRPr="00EB5F0D">
        <w:rPr>
          <w:u w:val="single"/>
        </w:rPr>
        <w:t xml:space="preserve"> types of U.S. </w:t>
      </w:r>
      <w:r w:rsidRPr="00F45F86">
        <w:rPr>
          <w:highlight w:val="green"/>
          <w:u w:val="single"/>
        </w:rPr>
        <w:t xml:space="preserve">conventional </w:t>
      </w:r>
      <w:r w:rsidRPr="00F45F86">
        <w:rPr>
          <w:b/>
          <w:bCs/>
          <w:highlight w:val="green"/>
          <w:u w:val="single"/>
        </w:rPr>
        <w:t>attacks</w:t>
      </w:r>
      <w:r w:rsidRPr="00F45F86">
        <w:rPr>
          <w:highlight w:val="green"/>
          <w:u w:val="single"/>
        </w:rPr>
        <w:t xml:space="preserve"> </w:t>
      </w:r>
      <w:r w:rsidRPr="00F45F86">
        <w:rPr>
          <w:b/>
          <w:bCs/>
          <w:highlight w:val="green"/>
          <w:u w:val="single"/>
        </w:rPr>
        <w:t>as</w:t>
      </w:r>
      <w:r w:rsidRPr="00F45F86">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F45F86">
        <w:rPr>
          <w:b/>
          <w:bCs/>
          <w:highlight w:val="green"/>
          <w:u w:val="single"/>
        </w:rPr>
        <w:t>first use</w:t>
      </w:r>
      <w:r w:rsidRPr="00F45F86">
        <w:rPr>
          <w:highlight w:val="green"/>
          <w:u w:val="single"/>
        </w:rPr>
        <w:t xml:space="preserve"> </w:t>
      </w:r>
      <w:r w:rsidRPr="00F45F86">
        <w:rPr>
          <w:b/>
          <w:bCs/>
          <w:highlight w:val="green"/>
          <w:u w:val="single"/>
        </w:rPr>
        <w:t>of</w:t>
      </w:r>
      <w:r w:rsidRPr="00F45F86">
        <w:rPr>
          <w:highlight w:val="green"/>
          <w:u w:val="single"/>
        </w:rPr>
        <w:t xml:space="preserve"> </w:t>
      </w:r>
      <w:r w:rsidRPr="00F45F86">
        <w:rPr>
          <w:b/>
          <w:bCs/>
          <w:highlight w:val="green"/>
          <w:u w:val="single"/>
        </w:rPr>
        <w:t>nuclear</w:t>
      </w:r>
      <w:r w:rsidRPr="00F45F86">
        <w:rPr>
          <w:highlight w:val="green"/>
          <w:u w:val="single"/>
        </w:rPr>
        <w:t xml:space="preserve"> </w:t>
      </w:r>
      <w:r w:rsidRPr="00F45F86">
        <w:rPr>
          <w:b/>
          <w:bCs/>
          <w:highlight w:val="green"/>
          <w:u w:val="single"/>
        </w:rPr>
        <w:t>weapons</w:t>
      </w:r>
      <w:r w:rsidRPr="00F45F86">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 xml:space="preserve">United States used </w:t>
      </w:r>
      <w:r w:rsidRPr="00EB5F0D">
        <w:rPr>
          <w:u w:val="single"/>
        </w:rPr>
        <w:lastRenderedPageBreak/>
        <w:t>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F45F86">
        <w:rPr>
          <w:highlight w:val="green"/>
          <w:u w:val="single"/>
        </w:rPr>
        <w:t xml:space="preserve">a </w:t>
      </w:r>
      <w:r w:rsidRPr="00F45F86">
        <w:rPr>
          <w:b/>
          <w:bCs/>
          <w:highlight w:val="green"/>
          <w:u w:val="single"/>
        </w:rPr>
        <w:t>substantial</w:t>
      </w:r>
      <w:r w:rsidRPr="00F45F86">
        <w:rPr>
          <w:highlight w:val="green"/>
          <w:u w:val="single"/>
        </w:rPr>
        <w:t xml:space="preserve"> </w:t>
      </w:r>
      <w:r w:rsidRPr="00F45F86">
        <w:rPr>
          <w:b/>
          <w:bCs/>
          <w:highlight w:val="green"/>
          <w:u w:val="single"/>
        </w:rPr>
        <w:t>risk</w:t>
      </w:r>
      <w:r w:rsidRPr="00F45F86">
        <w:rPr>
          <w:highlight w:val="green"/>
          <w:u w:val="single"/>
        </w:rPr>
        <w:t xml:space="preserve"> </w:t>
      </w:r>
      <w:r w:rsidRPr="00F45F86">
        <w:rPr>
          <w:b/>
          <w:bCs/>
          <w:highlight w:val="green"/>
          <w:u w:val="single"/>
        </w:rPr>
        <w:t>the</w:t>
      </w:r>
      <w:r w:rsidRPr="00F45F86">
        <w:rPr>
          <w:highlight w:val="green"/>
          <w:u w:val="single"/>
        </w:rPr>
        <w:t xml:space="preserve"> </w:t>
      </w:r>
      <w:r w:rsidRPr="00F45F86">
        <w:rPr>
          <w:b/>
          <w:bCs/>
          <w:highlight w:val="green"/>
          <w:u w:val="single"/>
        </w:rPr>
        <w:t>U</w:t>
      </w:r>
      <w:r w:rsidRPr="00EB5F0D">
        <w:rPr>
          <w:u w:val="single"/>
        </w:rPr>
        <w:t xml:space="preserve">nited </w:t>
      </w:r>
      <w:r w:rsidRPr="00F45F86">
        <w:rPr>
          <w:b/>
          <w:bCs/>
          <w:highlight w:val="green"/>
          <w:u w:val="single"/>
        </w:rPr>
        <w:t>S</w:t>
      </w:r>
      <w:r w:rsidRPr="00EB5F0D">
        <w:rPr>
          <w:u w:val="single"/>
        </w:rPr>
        <w:t xml:space="preserve">tates </w:t>
      </w:r>
      <w:r w:rsidRPr="00F45F86">
        <w:rPr>
          <w:b/>
          <w:bCs/>
          <w:highlight w:val="green"/>
          <w:u w:val="single"/>
        </w:rPr>
        <w:t>would</w:t>
      </w:r>
      <w:r w:rsidRPr="00F45F86">
        <w:rPr>
          <w:highlight w:val="green"/>
          <w:u w:val="single"/>
        </w:rPr>
        <w:t xml:space="preserve"> </w:t>
      </w:r>
      <w:r w:rsidRPr="00F45F86">
        <w:rPr>
          <w:b/>
          <w:bCs/>
          <w:highlight w:val="green"/>
          <w:u w:val="single"/>
        </w:rPr>
        <w:t>respond</w:t>
      </w:r>
      <w:r w:rsidRPr="00F45F86">
        <w:rPr>
          <w:highlight w:val="green"/>
          <w:u w:val="single"/>
        </w:rPr>
        <w:t xml:space="preserve"> </w:t>
      </w:r>
      <w:r w:rsidRPr="00F45F86">
        <w:rPr>
          <w:b/>
          <w:bCs/>
          <w:highlight w:val="green"/>
          <w:u w:val="single"/>
        </w:rPr>
        <w:t>to</w:t>
      </w:r>
      <w:r w:rsidRPr="00F45F86">
        <w:rPr>
          <w:highlight w:val="green"/>
          <w:u w:val="single"/>
        </w:rPr>
        <w:t xml:space="preserve"> this implicit </w:t>
      </w:r>
      <w:r w:rsidRPr="00F45F86">
        <w:rPr>
          <w:b/>
          <w:bCs/>
          <w:highlight w:val="green"/>
          <w:u w:val="single"/>
        </w:rPr>
        <w:t>Chinese</w:t>
      </w:r>
      <w:r w:rsidRPr="00F45F86">
        <w:rPr>
          <w:highlight w:val="green"/>
          <w:u w:val="single"/>
        </w:rPr>
        <w:t xml:space="preserve"> </w:t>
      </w:r>
      <w:r w:rsidRPr="00F45F86">
        <w:rPr>
          <w:b/>
          <w:bCs/>
          <w:highlight w:val="green"/>
          <w:u w:val="single"/>
        </w:rPr>
        <w:t>threat</w:t>
      </w:r>
      <w:r w:rsidRPr="00F45F86">
        <w:rPr>
          <w:highlight w:val="green"/>
          <w:u w:val="single"/>
        </w:rPr>
        <w:t xml:space="preserve"> </w:t>
      </w:r>
      <w:r w:rsidRPr="00F45F86">
        <w:rPr>
          <w:b/>
          <w:bCs/>
          <w:highlight w:val="green"/>
          <w:u w:val="single"/>
        </w:rPr>
        <w:t>to</w:t>
      </w:r>
      <w:r w:rsidRPr="00F45F86">
        <w:rPr>
          <w:highlight w:val="green"/>
          <w:u w:val="single"/>
        </w:rPr>
        <w:t xml:space="preserve"> </w:t>
      </w:r>
      <w:r w:rsidRPr="00F45F86">
        <w:rPr>
          <w:b/>
          <w:bCs/>
          <w:highlight w:val="green"/>
          <w:u w:val="single"/>
        </w:rPr>
        <w:t>use</w:t>
      </w:r>
      <w:r w:rsidRPr="00F45F86">
        <w:rPr>
          <w:highlight w:val="green"/>
          <w:u w:val="single"/>
        </w:rPr>
        <w:t xml:space="preserve"> </w:t>
      </w:r>
      <w:r w:rsidRPr="00F45F86">
        <w:rPr>
          <w:b/>
          <w:bCs/>
          <w:highlight w:val="green"/>
          <w:u w:val="single"/>
        </w:rPr>
        <w:t>nuclear</w:t>
      </w:r>
      <w:r w:rsidRPr="00F45F86">
        <w:rPr>
          <w:highlight w:val="green"/>
          <w:u w:val="single"/>
        </w:rPr>
        <w:t xml:space="preserve"> </w:t>
      </w:r>
      <w:r w:rsidRPr="00F45F86">
        <w:rPr>
          <w:b/>
          <w:bCs/>
          <w:highlight w:val="green"/>
          <w:u w:val="single"/>
        </w:rPr>
        <w:t>weapons</w:t>
      </w:r>
      <w:r w:rsidRPr="00F45F86">
        <w:rPr>
          <w:highlight w:val="green"/>
          <w:u w:val="single"/>
        </w:rPr>
        <w:t xml:space="preserve"> </w:t>
      </w:r>
      <w:r w:rsidRPr="00F45F86">
        <w:rPr>
          <w:b/>
          <w:bCs/>
          <w:highlight w:val="green"/>
          <w:u w:val="single"/>
        </w:rPr>
        <w:t>by</w:t>
      </w:r>
      <w:r w:rsidRPr="00F45F86">
        <w:rPr>
          <w:highlight w:val="green"/>
          <w:u w:val="single"/>
        </w:rPr>
        <w:t xml:space="preserve"> </w:t>
      </w:r>
      <w:r w:rsidRPr="00F45F86">
        <w:rPr>
          <w:b/>
          <w:bCs/>
          <w:highlight w:val="green"/>
          <w:u w:val="single"/>
        </w:rPr>
        <w:t>escalating</w:t>
      </w:r>
      <w:r w:rsidRPr="00EB5F0D">
        <w:rPr>
          <w:u w:val="single"/>
        </w:rPr>
        <w:t xml:space="preserve">, </w:t>
      </w:r>
      <w:r w:rsidRPr="00F45F86">
        <w:rPr>
          <w:highlight w:val="green"/>
          <w:u w:val="single"/>
        </w:rPr>
        <w:t xml:space="preserve">rather than halting, its </w:t>
      </w:r>
      <w:r w:rsidRPr="00F45F86">
        <w:rPr>
          <w:b/>
          <w:bCs/>
          <w:highlight w:val="green"/>
          <w:u w:val="single"/>
        </w:rPr>
        <w:t>conventional</w:t>
      </w:r>
      <w:r w:rsidRPr="00F45F86">
        <w:rPr>
          <w:highlight w:val="green"/>
          <w:u w:val="single"/>
        </w:rPr>
        <w:t xml:space="preserve"> </w:t>
      </w:r>
      <w:r w:rsidRPr="00F45F86">
        <w:rPr>
          <w:b/>
          <w:bCs/>
          <w:highlight w:val="green"/>
          <w:u w:val="single"/>
        </w:rPr>
        <w:t>attacks</w:t>
      </w:r>
      <w:r w:rsidRPr="00EB5F0D">
        <w:rPr>
          <w:sz w:val="16"/>
        </w:rPr>
        <w:t xml:space="preserve">. If China’s nuclear forces were targeted, it would put even greater strain on the operators of China’s nuclear forces. </w:t>
      </w:r>
      <w:r w:rsidRPr="00F45F86">
        <w:rPr>
          <w:highlight w:val="green"/>
          <w:u w:val="single"/>
        </w:rPr>
        <w:t xml:space="preserve">A </w:t>
      </w:r>
      <w:r w:rsidRPr="00F45F86">
        <w:rPr>
          <w:b/>
          <w:bCs/>
          <w:highlight w:val="green"/>
          <w:u w:val="single"/>
        </w:rPr>
        <w:t>slippery</w:t>
      </w:r>
      <w:r w:rsidRPr="00F45F86">
        <w:rPr>
          <w:highlight w:val="green"/>
          <w:u w:val="single"/>
        </w:rPr>
        <w:t xml:space="preserve"> </w:t>
      </w:r>
      <w:r w:rsidRPr="00F45F86">
        <w:rPr>
          <w:b/>
          <w:bCs/>
          <w:highlight w:val="green"/>
          <w:u w:val="single"/>
        </w:rPr>
        <w:t>slope</w:t>
      </w:r>
      <w:r w:rsidRPr="00F45F86">
        <w:rPr>
          <w:highlight w:val="green"/>
          <w:u w:val="single"/>
        </w:rPr>
        <w:t xml:space="preserve"> </w:t>
      </w:r>
      <w:r w:rsidRPr="00F45F86">
        <w:rPr>
          <w:b/>
          <w:bCs/>
          <w:highlight w:val="green"/>
          <w:u w:val="single"/>
        </w:rPr>
        <w:t>to</w:t>
      </w:r>
      <w:r w:rsidRPr="00F45F86">
        <w:rPr>
          <w:highlight w:val="green"/>
          <w:u w:val="single"/>
        </w:rPr>
        <w:t xml:space="preserve"> </w:t>
      </w:r>
      <w:r w:rsidRPr="00F45F86">
        <w:rPr>
          <w:b/>
          <w:bCs/>
          <w:highlight w:val="green"/>
          <w:u w:val="single"/>
        </w:rPr>
        <w:t>nuclear</w:t>
      </w:r>
      <w:r w:rsidRPr="00F45F86">
        <w:rPr>
          <w:highlight w:val="green"/>
          <w:u w:val="single"/>
        </w:rPr>
        <w:t xml:space="preserve"> </w:t>
      </w:r>
      <w:r w:rsidRPr="00F45F86">
        <w:rPr>
          <w:b/>
          <w:bCs/>
          <w:highlight w:val="green"/>
          <w:u w:val="single"/>
        </w:rPr>
        <w:t>war</w:t>
      </w:r>
      <w:r w:rsidRPr="00F45F86">
        <w:rPr>
          <w:sz w:val="16"/>
          <w:highlight w:val="green"/>
        </w:rPr>
        <w:t xml:space="preserve"> </w:t>
      </w:r>
      <w:r w:rsidRPr="00EB5F0D">
        <w:rPr>
          <w:sz w:val="16"/>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F45F86">
        <w:rPr>
          <w:b/>
          <w:bCs/>
          <w:highlight w:val="green"/>
          <w:u w:val="single"/>
        </w:rPr>
        <w:t>nuclear</w:t>
      </w:r>
      <w:r w:rsidRPr="00F45F86">
        <w:rPr>
          <w:highlight w:val="green"/>
          <w:u w:val="single"/>
        </w:rPr>
        <w:t xml:space="preserve"> </w:t>
      </w:r>
      <w:r w:rsidRPr="00F45F86">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F45F86">
        <w:rPr>
          <w:b/>
          <w:bCs/>
          <w:highlight w:val="green"/>
          <w:u w:val="single"/>
        </w:rPr>
        <w:t>increases</w:t>
      </w:r>
      <w:r w:rsidRPr="00F45F86">
        <w:rPr>
          <w:highlight w:val="green"/>
          <w:u w:val="single"/>
        </w:rPr>
        <w:t xml:space="preserve"> the </w:t>
      </w:r>
      <w:r w:rsidRPr="00F45F86">
        <w:rPr>
          <w:b/>
          <w:bCs/>
          <w:highlight w:val="green"/>
          <w:u w:val="single"/>
        </w:rPr>
        <w:t>risk</w:t>
      </w:r>
      <w:r w:rsidRPr="00F45F86">
        <w:rPr>
          <w:highlight w:val="green"/>
          <w:u w:val="single"/>
        </w:rPr>
        <w:t xml:space="preserve"> </w:t>
      </w:r>
      <w:r w:rsidRPr="00F45F86">
        <w:rPr>
          <w:b/>
          <w:bCs/>
          <w:highlight w:val="green"/>
          <w:u w:val="single"/>
        </w:rPr>
        <w:t>that</w:t>
      </w:r>
      <w:r w:rsidRPr="00F45F86">
        <w:rPr>
          <w:highlight w:val="green"/>
          <w:u w:val="single"/>
        </w:rPr>
        <w:t xml:space="preserve"> a </w:t>
      </w:r>
      <w:r w:rsidRPr="00F45F86">
        <w:rPr>
          <w:b/>
          <w:bCs/>
          <w:highlight w:val="green"/>
          <w:u w:val="single"/>
        </w:rPr>
        <w:t>war</w:t>
      </w:r>
      <w:r w:rsidRPr="00F45F86">
        <w:rPr>
          <w:highlight w:val="green"/>
          <w:u w:val="single"/>
        </w:rPr>
        <w:t xml:space="preserve"> between the U</w:t>
      </w:r>
      <w:r w:rsidRPr="00EB5F0D">
        <w:rPr>
          <w:u w:val="single"/>
        </w:rPr>
        <w:t xml:space="preserve">nited </w:t>
      </w:r>
      <w:r w:rsidRPr="00F45F86">
        <w:rPr>
          <w:highlight w:val="green"/>
          <w:u w:val="single"/>
        </w:rPr>
        <w:t>S</w:t>
      </w:r>
      <w:r w:rsidRPr="00EB5F0D">
        <w:rPr>
          <w:u w:val="single"/>
        </w:rPr>
        <w:t xml:space="preserve">tates </w:t>
      </w:r>
      <w:r w:rsidRPr="00F45F86">
        <w:rPr>
          <w:highlight w:val="green"/>
          <w:u w:val="single"/>
        </w:rPr>
        <w:t xml:space="preserve">and China </w:t>
      </w:r>
      <w:r w:rsidRPr="00F45F86">
        <w:rPr>
          <w:b/>
          <w:bCs/>
          <w:highlight w:val="green"/>
          <w:u w:val="single"/>
        </w:rPr>
        <w:t>will</w:t>
      </w:r>
      <w:r w:rsidRPr="00F45F86">
        <w:rPr>
          <w:highlight w:val="green"/>
          <w:u w:val="single"/>
        </w:rPr>
        <w:t xml:space="preserve"> </w:t>
      </w:r>
      <w:r w:rsidRPr="00F45F86">
        <w:rPr>
          <w:b/>
          <w:bCs/>
          <w:highlight w:val="green"/>
          <w:u w:val="single"/>
        </w:rPr>
        <w:t>end</w:t>
      </w:r>
      <w:r w:rsidRPr="00F45F86">
        <w:rPr>
          <w:highlight w:val="green"/>
          <w:u w:val="single"/>
        </w:rPr>
        <w:t xml:space="preserve"> </w:t>
      </w:r>
      <w:r w:rsidRPr="00F45F86">
        <w:rPr>
          <w:b/>
          <w:bCs/>
          <w:highlight w:val="green"/>
          <w:u w:val="single"/>
        </w:rPr>
        <w:t>in</w:t>
      </w:r>
      <w:r w:rsidRPr="00F45F86">
        <w:rPr>
          <w:highlight w:val="green"/>
          <w:u w:val="single"/>
        </w:rPr>
        <w:t xml:space="preserve"> a nuclear exchange with </w:t>
      </w:r>
      <w:r w:rsidRPr="00EB5F0D">
        <w:rPr>
          <w:u w:val="single"/>
        </w:rPr>
        <w:t xml:space="preserve">unpredictable and </w:t>
      </w:r>
      <w:r w:rsidRPr="00F45F86">
        <w:rPr>
          <w:b/>
          <w:bCs/>
          <w:highlight w:val="green"/>
          <w:u w:val="single"/>
        </w:rPr>
        <w:t>catastrophic</w:t>
      </w:r>
      <w:r w:rsidRPr="00F45F86">
        <w:rPr>
          <w:highlight w:val="green"/>
          <w:u w:val="single"/>
        </w:rPr>
        <w:t xml:space="preserve"> </w:t>
      </w:r>
      <w:r w:rsidRPr="00F45F86">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60678A18" w14:textId="3A8A1F85" w:rsidR="009653FF" w:rsidRPr="00645957" w:rsidRDefault="009653FF" w:rsidP="009653FF">
      <w:pPr>
        <w:pStyle w:val="Heading2"/>
      </w:pPr>
      <w:r>
        <w:lastRenderedPageBreak/>
        <w:t>2</w:t>
      </w:r>
    </w:p>
    <w:p w14:paraId="7C655EE4" w14:textId="2D9EA76F" w:rsidR="009653FF" w:rsidRDefault="009653FF" w:rsidP="009653FF">
      <w:pPr>
        <w:pStyle w:val="Heading4"/>
      </w:pPr>
      <w:r>
        <w:t>CP: The United States federal government should</w:t>
      </w:r>
    </w:p>
    <w:p w14:paraId="57F63D40" w14:textId="77777777" w:rsidR="009653FF" w:rsidRPr="00986971" w:rsidRDefault="009653FF" w:rsidP="009653FF">
      <w:pPr>
        <w:pStyle w:val="Heading4"/>
        <w:numPr>
          <w:ilvl w:val="0"/>
          <w:numId w:val="12"/>
        </w:numPr>
        <w:tabs>
          <w:tab w:val="num" w:pos="360"/>
        </w:tabs>
        <w:ind w:left="0" w:firstLine="0"/>
      </w:pPr>
      <w:r w:rsidRPr="00986971">
        <w:t>Establish a national space debris removal program;</w:t>
      </w:r>
    </w:p>
    <w:p w14:paraId="1C9893CC" w14:textId="77777777" w:rsidR="009653FF" w:rsidRPr="00986971" w:rsidRDefault="009653FF" w:rsidP="009653FF">
      <w:pPr>
        <w:pStyle w:val="Heading4"/>
        <w:numPr>
          <w:ilvl w:val="0"/>
          <w:numId w:val="12"/>
        </w:numPr>
        <w:tabs>
          <w:tab w:val="num" w:pos="360"/>
        </w:tabs>
        <w:ind w:left="0" w:firstLine="0"/>
      </w:pPr>
      <w:r w:rsidRPr="00986971">
        <w:t>Engage the commercial sector in space debris removal;</w:t>
      </w:r>
    </w:p>
    <w:p w14:paraId="246AC0E5" w14:textId="77777777" w:rsidR="009653FF" w:rsidRDefault="009653FF" w:rsidP="009653FF">
      <w:pPr>
        <w:pStyle w:val="Heading4"/>
        <w:numPr>
          <w:ilvl w:val="0"/>
          <w:numId w:val="12"/>
        </w:numPr>
        <w:tabs>
          <w:tab w:val="num" w:pos="360"/>
        </w:tabs>
        <w:ind w:left="0" w:firstLine="0"/>
      </w:pPr>
      <w:r>
        <w:t>E</w:t>
      </w:r>
      <w:r w:rsidRPr="00986971">
        <w:t xml:space="preserve">stablish special funds at the expense of parties who generate debris; </w:t>
      </w:r>
    </w:p>
    <w:p w14:paraId="2E76C51E" w14:textId="77777777" w:rsidR="009653FF" w:rsidRDefault="009653FF" w:rsidP="009653FF">
      <w:pPr>
        <w:pStyle w:val="Heading4"/>
        <w:numPr>
          <w:ilvl w:val="0"/>
          <w:numId w:val="12"/>
        </w:numPr>
        <w:tabs>
          <w:tab w:val="num" w:pos="360"/>
        </w:tabs>
        <w:ind w:left="0" w:firstLine="0"/>
      </w:pPr>
      <w:r>
        <w:t>P</w:t>
      </w:r>
      <w:r w:rsidRPr="00986971">
        <w:t>rioritize transparency in space debris removal.</w:t>
      </w:r>
    </w:p>
    <w:p w14:paraId="1D74E505" w14:textId="77777777" w:rsidR="009653FF" w:rsidRPr="00C15640" w:rsidRDefault="009653FF" w:rsidP="009653FF">
      <w:pPr>
        <w:pStyle w:val="Heading4"/>
      </w:pPr>
      <w:r>
        <w:t>US debris removal solves best — it generates international follow on BUT avoids the downfalls of international cooperation that make solvency impossible.</w:t>
      </w:r>
    </w:p>
    <w:p w14:paraId="2882B17B" w14:textId="77777777" w:rsidR="009653FF" w:rsidRPr="005B3C45" w:rsidRDefault="009653FF" w:rsidP="009653FF">
      <w:pPr>
        <w:rPr>
          <w:b/>
          <w:bCs/>
          <w:sz w:val="32"/>
        </w:rPr>
      </w:pPr>
      <w:r>
        <w:rPr>
          <w:rStyle w:val="Style13ptBold"/>
        </w:rPr>
        <w:t>Ansdell ’10</w:t>
      </w:r>
      <w:r w:rsidRPr="005B3C45">
        <w:t xml:space="preserve"> (Megan; is a graduate student at the George Washington University Elliot School of International Affairs, focusing on space policy; </w:t>
      </w:r>
      <w:r w:rsidRPr="005B3C45">
        <w:rPr>
          <w:i/>
        </w:rPr>
        <w:t>Active Space Debris Removal: Needs, Implications, and Recommendations for Today’s Geopolitical Environment</w:t>
      </w:r>
      <w:r w:rsidRPr="005B3C45">
        <w:t xml:space="preserve">; </w:t>
      </w:r>
      <w:hyperlink r:id="rId19" w:history="1">
        <w:r w:rsidRPr="005B3C45">
          <w:rPr>
            <w:rStyle w:val="Hyperlink"/>
          </w:rPr>
          <w:t>https://jpia.princeton.edu/sites/jpia/files/space-debris-removal.pdf</w:t>
        </w:r>
      </w:hyperlink>
      <w:r w:rsidRPr="005B3C45">
        <w:t>; accessed 8/29/19;</w:t>
      </w:r>
      <w:r>
        <w:t xml:space="preserve"> Julia/MSCOTT</w:t>
      </w:r>
      <w:r w:rsidRPr="005B3C45">
        <w:t>)</w:t>
      </w:r>
      <w:r>
        <w:t>//ww pbj</w:t>
      </w:r>
    </w:p>
    <w:p w14:paraId="38DF8C28" w14:textId="77777777" w:rsidR="009653FF" w:rsidRPr="00472E65" w:rsidRDefault="009653FF" w:rsidP="009653FF">
      <w:pPr>
        <w:rPr>
          <w:sz w:val="16"/>
        </w:rPr>
      </w:pPr>
      <w:r w:rsidRPr="00472E65">
        <w:rPr>
          <w:sz w:val="16"/>
        </w:rPr>
        <w:t xml:space="preserve">VI. </w:t>
      </w:r>
      <w:r w:rsidRPr="007E3EE3">
        <w:rPr>
          <w:rStyle w:val="StyleUnderline"/>
        </w:rPr>
        <w:t xml:space="preserve">US Leadership </w:t>
      </w:r>
      <w:r w:rsidRPr="007E3EE3">
        <w:rPr>
          <w:rStyle w:val="Emphasis"/>
        </w:rPr>
        <w:t>by Example</w:t>
      </w:r>
      <w:r>
        <w:rPr>
          <w:rStyle w:val="StyleUnderline"/>
        </w:rPr>
        <w:t xml:space="preserve"> </w:t>
      </w:r>
      <w:r w:rsidRPr="007E3EE3">
        <w:rPr>
          <w:rStyle w:val="Emphasis"/>
        </w:rPr>
        <w:t>Need to Initiate Unilateral Action</w:t>
      </w:r>
      <w:r>
        <w:rPr>
          <w:rStyle w:val="Emphasis"/>
        </w:rPr>
        <w:t xml:space="preserve"> </w:t>
      </w:r>
      <w:r w:rsidRPr="007E3EE3">
        <w:rPr>
          <w:rStyle w:val="Emphasis"/>
        </w:rPr>
        <w:t>International cooperation</w:t>
      </w:r>
      <w:r w:rsidRPr="00472E65">
        <w:rPr>
          <w:sz w:val="16"/>
        </w:rPr>
        <w:t xml:space="preserve"> </w:t>
      </w:r>
      <w:r w:rsidRPr="007E3EE3">
        <w:rPr>
          <w:rStyle w:val="StyleUnderline"/>
        </w:rPr>
        <w:t xml:space="preserve">in space has </w:t>
      </w:r>
      <w:r w:rsidRPr="007E3EE3">
        <w:rPr>
          <w:rStyle w:val="Emphasis"/>
        </w:rPr>
        <w:t>rarely resulted in cost-effective or expedient solutions</w:t>
      </w:r>
      <w:r w:rsidRPr="00472E65">
        <w:rPr>
          <w:sz w:val="16"/>
        </w:rPr>
        <w:t xml:space="preserve">, </w:t>
      </w:r>
      <w:r w:rsidRPr="007E3EE3">
        <w:rPr>
          <w:rStyle w:val="StyleUnderline"/>
        </w:rPr>
        <w:t xml:space="preserve">especially in </w:t>
      </w:r>
      <w:r w:rsidRPr="007E3EE3">
        <w:rPr>
          <w:rStyle w:val="Emphasis"/>
        </w:rPr>
        <w:t>politically-charged areas</w:t>
      </w:r>
      <w:r w:rsidRPr="007E3EE3">
        <w:rPr>
          <w:rStyle w:val="StyleUnderline"/>
        </w:rPr>
        <w:t xml:space="preserve"> of uncertain technological feasibility. The International Space Station, because of both political and technical setbacks, has taken over two decades to deploy and cost many billions of dollars</w:t>
      </w:r>
      <w:r w:rsidRPr="00472E65">
        <w:rPr>
          <w:sz w:val="16"/>
        </w:rPr>
        <w:t xml:space="preserve">—far more time and money than was originally intended. </w:t>
      </w:r>
      <w:r w:rsidRPr="007E3EE3">
        <w:rPr>
          <w:rStyle w:val="Emphasis"/>
        </w:rPr>
        <w:t>Space debris mitigation has also encountered aversion in international forums</w:t>
      </w:r>
      <w:r w:rsidRPr="00472E65">
        <w:rPr>
          <w:sz w:val="16"/>
        </w:rPr>
        <w:t xml:space="preserve">. </w:t>
      </w:r>
      <w:r w:rsidRPr="007E3EE3">
        <w:rPr>
          <w:rStyle w:val="StyleUnderline"/>
        </w:rPr>
        <w:t xml:space="preserve">The topic was brought up in COPUOS as early as 1980, yet a </w:t>
      </w:r>
      <w:r w:rsidRPr="007E3EE3">
        <w:rPr>
          <w:rStyle w:val="Emphasis"/>
        </w:rPr>
        <w:t>policy failed to develop</w:t>
      </w:r>
      <w:r w:rsidRPr="00472E65">
        <w:rPr>
          <w:sz w:val="16"/>
        </w:rPr>
        <w:t xml:space="preserve"> </w:t>
      </w:r>
      <w:r w:rsidRPr="007E3EE3">
        <w:rPr>
          <w:rStyle w:val="StyleUnderline"/>
        </w:rPr>
        <w:t>despite a steady flow of documents on the increasing danger of space debris</w:t>
      </w:r>
      <w:r w:rsidRPr="00472E65">
        <w:rPr>
          <w:sz w:val="16"/>
        </w:rPr>
        <w:t xml:space="preserve"> (Perek 1991). In fact, COPUOS did not adopt debris mitigation guidelines until 2007 and, even then, they were legally non-binding. </w:t>
      </w:r>
      <w:r w:rsidRPr="00F45F86">
        <w:rPr>
          <w:rStyle w:val="Emphasis"/>
          <w:highlight w:val="green"/>
        </w:rPr>
        <w:t xml:space="preserve">Space debris removal </w:t>
      </w:r>
      <w:r w:rsidRPr="00755945">
        <w:rPr>
          <w:rStyle w:val="Emphasis"/>
        </w:rPr>
        <w:t>systems</w:t>
      </w:r>
      <w:r w:rsidRPr="007E3EE3">
        <w:rPr>
          <w:rStyle w:val="Emphasis"/>
        </w:rPr>
        <w:t xml:space="preserve"> could </w:t>
      </w:r>
      <w:r w:rsidRPr="00F45F86">
        <w:rPr>
          <w:rStyle w:val="Emphasis"/>
          <w:highlight w:val="green"/>
        </w:rPr>
        <w:t>take decades to develop</w:t>
      </w:r>
      <w:r w:rsidRPr="007E3EE3">
        <w:rPr>
          <w:rStyle w:val="Emphasis"/>
        </w:rPr>
        <w:t xml:space="preserve"> and deploy </w:t>
      </w:r>
      <w:r w:rsidRPr="00F45F86">
        <w:rPr>
          <w:rStyle w:val="Emphasis"/>
          <w:highlight w:val="green"/>
        </w:rPr>
        <w:t>through international partnerships due to</w:t>
      </w:r>
      <w:r w:rsidRPr="007E3EE3">
        <w:rPr>
          <w:rStyle w:val="Emphasis"/>
        </w:rPr>
        <w:t xml:space="preserve"> the many </w:t>
      </w:r>
      <w:r w:rsidRPr="00F45F86">
        <w:rPr>
          <w:rStyle w:val="Emphasis"/>
          <w:highlight w:val="green"/>
        </w:rPr>
        <w:t>interdisciplinary</w:t>
      </w:r>
      <w:r w:rsidRPr="007E3EE3">
        <w:rPr>
          <w:rStyle w:val="Emphasis"/>
        </w:rPr>
        <w:t xml:space="preserve"> </w:t>
      </w:r>
      <w:r w:rsidRPr="00F45F86">
        <w:rPr>
          <w:rStyle w:val="Emphasis"/>
          <w:highlight w:val="green"/>
        </w:rPr>
        <w:t>challenges</w:t>
      </w:r>
      <w:r w:rsidRPr="007E3EE3">
        <w:rPr>
          <w:rStyle w:val="Emphasis"/>
        </w:rPr>
        <w:t xml:space="preserve"> </w:t>
      </w:r>
      <w:r w:rsidRPr="003B7427">
        <w:rPr>
          <w:rStyle w:val="Emphasis"/>
        </w:rPr>
        <w:t>they</w:t>
      </w:r>
      <w:r w:rsidRPr="007E3EE3">
        <w:rPr>
          <w:rStyle w:val="Emphasis"/>
        </w:rPr>
        <w:t xml:space="preserve"> face</w:t>
      </w:r>
      <w:r w:rsidRPr="00472E65">
        <w:rPr>
          <w:sz w:val="16"/>
        </w:rPr>
        <w:t xml:space="preserve">. </w:t>
      </w:r>
      <w:r w:rsidRPr="007E3EE3">
        <w:rPr>
          <w:rStyle w:val="StyleUnderline"/>
        </w:rPr>
        <w:t xml:space="preserve">Given the </w:t>
      </w:r>
      <w:r w:rsidRPr="007E3EE3">
        <w:rPr>
          <w:rStyle w:val="Emphasis"/>
        </w:rPr>
        <w:t>need to start actively removing space debris sooner rather than later</w:t>
      </w:r>
      <w:r w:rsidRPr="00472E65">
        <w:rPr>
          <w:sz w:val="16"/>
        </w:rPr>
        <w:t xml:space="preserve"> </w:t>
      </w:r>
      <w:r w:rsidRPr="007E3EE3">
        <w:rPr>
          <w:rStyle w:val="StyleUnderline"/>
        </w:rPr>
        <w:t xml:space="preserve">to ensure the continued benefits of satellite </w:t>
      </w:r>
      <w:r w:rsidRPr="00755945">
        <w:rPr>
          <w:rStyle w:val="StyleUnderline"/>
        </w:rPr>
        <w:t xml:space="preserve">services, </w:t>
      </w:r>
      <w:r w:rsidRPr="00755945">
        <w:rPr>
          <w:rStyle w:val="Emphasis"/>
        </w:rPr>
        <w:t>international cooperation may not be the most appropriate mechanism</w:t>
      </w:r>
      <w:r w:rsidRPr="00755945">
        <w:rPr>
          <w:sz w:val="16"/>
        </w:rPr>
        <w:t xml:space="preserve"> </w:t>
      </w:r>
      <w:r w:rsidRPr="00755945">
        <w:rPr>
          <w:rStyle w:val="StyleUnderline"/>
        </w:rPr>
        <w:t>for instigating the first space debris removal system</w:t>
      </w:r>
      <w:r w:rsidRPr="00472E65">
        <w:rPr>
          <w:sz w:val="16"/>
        </w:rPr>
        <w:t xml:space="preserve">. </w:t>
      </w:r>
      <w:r w:rsidRPr="007E3EE3">
        <w:rPr>
          <w:rStyle w:val="Emphasis"/>
        </w:rPr>
        <w:t xml:space="preserve">Instead, </w:t>
      </w:r>
      <w:r w:rsidRPr="00F45F86">
        <w:rPr>
          <w:rStyle w:val="Emphasis"/>
          <w:highlight w:val="green"/>
        </w:rPr>
        <w:t>one country should take</w:t>
      </w:r>
      <w:r w:rsidRPr="00755945">
        <w:rPr>
          <w:rStyle w:val="Emphasis"/>
        </w:rPr>
        <w:t xml:space="preserve"> a </w:t>
      </w:r>
      <w:r w:rsidRPr="00F45F86">
        <w:rPr>
          <w:rStyle w:val="Emphasis"/>
          <w:highlight w:val="green"/>
        </w:rPr>
        <w:t xml:space="preserve">leadership </w:t>
      </w:r>
      <w:r w:rsidRPr="00755945">
        <w:rPr>
          <w:rStyle w:val="Emphasis"/>
        </w:rPr>
        <w:t>role</w:t>
      </w:r>
      <w:r w:rsidRPr="00472E65">
        <w:rPr>
          <w:sz w:val="16"/>
        </w:rPr>
        <w:t xml:space="preserve"> </w:t>
      </w:r>
      <w:r w:rsidRPr="007E3EE3">
        <w:rPr>
          <w:rStyle w:val="StyleUnderline"/>
        </w:rPr>
        <w:t xml:space="preserve">by establishing a </w:t>
      </w:r>
      <w:r w:rsidRPr="007E3EE3">
        <w:rPr>
          <w:rStyle w:val="Emphasis"/>
        </w:rPr>
        <w:t>national space debris removal program</w:t>
      </w:r>
      <w:r w:rsidRPr="00472E65">
        <w:rPr>
          <w:sz w:val="16"/>
        </w:rPr>
        <w:t xml:space="preserve">. </w:t>
      </w:r>
      <w:r w:rsidRPr="00F45F86">
        <w:rPr>
          <w:rStyle w:val="StyleUnderline"/>
          <w:highlight w:val="green"/>
        </w:rPr>
        <w:t>This would</w:t>
      </w:r>
      <w:r w:rsidRPr="007E3EE3">
        <w:rPr>
          <w:rStyle w:val="StyleUnderline"/>
        </w:rPr>
        <w:t xml:space="preserve"> </w:t>
      </w:r>
      <w:r w:rsidRPr="00F45F86">
        <w:rPr>
          <w:rStyle w:val="Emphasis"/>
          <w:highlight w:val="green"/>
        </w:rPr>
        <w:t>accelerate technology</w:t>
      </w:r>
      <w:r w:rsidRPr="007E3EE3">
        <w:rPr>
          <w:rStyle w:val="Emphasis"/>
        </w:rPr>
        <w:t xml:space="preserve"> </w:t>
      </w:r>
      <w:r w:rsidRPr="00F45F86">
        <w:rPr>
          <w:rStyle w:val="Emphasis"/>
          <w:highlight w:val="green"/>
        </w:rPr>
        <w:t>development</w:t>
      </w:r>
      <w:r w:rsidRPr="00472E65">
        <w:rPr>
          <w:sz w:val="16"/>
        </w:rPr>
        <w:t xml:space="preserve"> </w:t>
      </w:r>
      <w:r w:rsidRPr="007E3EE3">
        <w:rPr>
          <w:rStyle w:val="StyleUnderline"/>
        </w:rPr>
        <w:t xml:space="preserve">and demonstration, which would, in turn, </w:t>
      </w:r>
      <w:r w:rsidRPr="00F45F86">
        <w:rPr>
          <w:rStyle w:val="Emphasis"/>
          <w:highlight w:val="green"/>
        </w:rPr>
        <w:t xml:space="preserve">build-up trust </w:t>
      </w:r>
      <w:r w:rsidRPr="00755945">
        <w:rPr>
          <w:rStyle w:val="Emphasis"/>
        </w:rPr>
        <w:t xml:space="preserve">and </w:t>
      </w:r>
      <w:r w:rsidRPr="00F45F86">
        <w:rPr>
          <w:rStyle w:val="Emphasis"/>
          <w:highlight w:val="green"/>
        </w:rPr>
        <w:t>hasten international participation in space debris removal</w:t>
      </w:r>
      <w:r w:rsidRPr="00472E65">
        <w:rPr>
          <w:sz w:val="16"/>
        </w:rPr>
        <w:t xml:space="preserve">. </w:t>
      </w:r>
      <w:r w:rsidRPr="007E3EE3">
        <w:rPr>
          <w:rStyle w:val="StyleUnderline"/>
        </w:rPr>
        <w:t>Possibilities of Leadership</w:t>
      </w:r>
      <w:r>
        <w:rPr>
          <w:rStyle w:val="StyleUnderline"/>
        </w:rPr>
        <w:t xml:space="preserve"> </w:t>
      </w:r>
      <w:r w:rsidRPr="00472E65">
        <w:rPr>
          <w:sz w:val="16"/>
        </w:rPr>
        <w:t xml:space="preserve">As previously discussed, </w:t>
      </w:r>
      <w:r w:rsidRPr="007E3EE3">
        <w:rPr>
          <w:rStyle w:val="StyleUnderline"/>
        </w:rPr>
        <w:t xml:space="preserve">a recent NASA study found that </w:t>
      </w:r>
      <w:r w:rsidRPr="00F45F86">
        <w:rPr>
          <w:rStyle w:val="Emphasis"/>
          <w:highlight w:val="green"/>
        </w:rPr>
        <w:t xml:space="preserve">annually removing </w:t>
      </w:r>
      <w:r w:rsidRPr="00755945">
        <w:rPr>
          <w:rStyle w:val="Emphasis"/>
        </w:rPr>
        <w:t xml:space="preserve">as little as </w:t>
      </w:r>
      <w:r w:rsidRPr="00F45F86">
        <w:rPr>
          <w:rStyle w:val="Emphasis"/>
          <w:highlight w:val="green"/>
        </w:rPr>
        <w:t xml:space="preserve">five </w:t>
      </w:r>
      <w:r w:rsidRPr="00755945">
        <w:rPr>
          <w:rStyle w:val="Emphasis"/>
        </w:rPr>
        <w:t xml:space="preserve">massive </w:t>
      </w:r>
      <w:r w:rsidRPr="00F45F86">
        <w:rPr>
          <w:rStyle w:val="Emphasis"/>
          <w:highlight w:val="green"/>
        </w:rPr>
        <w:t xml:space="preserve">pieces </w:t>
      </w:r>
      <w:r w:rsidRPr="00755945">
        <w:rPr>
          <w:rStyle w:val="Emphasis"/>
        </w:rPr>
        <w:t>of debris in critical</w:t>
      </w:r>
      <w:r w:rsidRPr="007E3EE3">
        <w:rPr>
          <w:rStyle w:val="Emphasis"/>
        </w:rPr>
        <w:t xml:space="preserve"> orbits </w:t>
      </w:r>
      <w:r w:rsidRPr="00755945">
        <w:rPr>
          <w:rStyle w:val="Emphasis"/>
        </w:rPr>
        <w:t>could</w:t>
      </w:r>
      <w:r w:rsidRPr="007E3EE3">
        <w:rPr>
          <w:rStyle w:val="Emphasis"/>
        </w:rPr>
        <w:t xml:space="preserve"> </w:t>
      </w:r>
      <w:r w:rsidRPr="00F45F86">
        <w:rPr>
          <w:rStyle w:val="Emphasis"/>
          <w:highlight w:val="green"/>
        </w:rPr>
        <w:t>significantly stabilize</w:t>
      </w:r>
      <w:r w:rsidRPr="007E3EE3">
        <w:rPr>
          <w:rStyle w:val="Emphasis"/>
        </w:rPr>
        <w:t xml:space="preserve"> the </w:t>
      </w:r>
      <w:r w:rsidRPr="00F45F86">
        <w:rPr>
          <w:rStyle w:val="Emphasis"/>
          <w:highlight w:val="green"/>
        </w:rPr>
        <w:t>long-term space debris environment</w:t>
      </w:r>
      <w:r w:rsidRPr="00472E65">
        <w:rPr>
          <w:sz w:val="16"/>
        </w:rPr>
        <w:t xml:space="preserve"> (Liou and Johnson 2007</w:t>
      </w:r>
      <w:r w:rsidRPr="007E3EE3">
        <w:rPr>
          <w:rStyle w:val="StyleUnderline"/>
        </w:rPr>
        <w:t xml:space="preserve">). This suggests that it is </w:t>
      </w:r>
      <w:r w:rsidRPr="007E3EE3">
        <w:rPr>
          <w:rStyle w:val="Emphasis"/>
        </w:rPr>
        <w:t xml:space="preserve">feasible for one nation to unilaterally develop </w:t>
      </w:r>
      <w:r w:rsidRPr="00755945">
        <w:rPr>
          <w:rStyle w:val="Emphasis"/>
        </w:rPr>
        <w:t>and deploy an effective debris removal system</w:t>
      </w:r>
      <w:r w:rsidRPr="00755945">
        <w:rPr>
          <w:sz w:val="16"/>
        </w:rPr>
        <w:t xml:space="preserve">. </w:t>
      </w:r>
      <w:r w:rsidRPr="00755945">
        <w:rPr>
          <w:rStyle w:val="StyleUnderline"/>
        </w:rPr>
        <w:t>As the United States is responsible for creating much of the debris in Earth’s orbit, it is a candidate for taking a leadership role in removing it</w:t>
      </w:r>
      <w:r w:rsidRPr="00755945">
        <w:rPr>
          <w:sz w:val="16"/>
        </w:rPr>
        <w:t xml:space="preserve">, along with other heavy polluters of the space environment such as China and Russia. </w:t>
      </w:r>
      <w:r w:rsidRPr="00755945">
        <w:rPr>
          <w:rStyle w:val="StyleUnderline"/>
        </w:rPr>
        <w:t xml:space="preserve">There are several reasons why the </w:t>
      </w:r>
      <w:r w:rsidRPr="00755945">
        <w:rPr>
          <w:rStyle w:val="Emphasis"/>
        </w:rPr>
        <w:t>United States should take this leadership role, rather than China or Russia</w:t>
      </w:r>
      <w:r w:rsidRPr="00755945">
        <w:rPr>
          <w:sz w:val="16"/>
        </w:rPr>
        <w:t xml:space="preserve">. </w:t>
      </w:r>
      <w:r w:rsidRPr="00755945">
        <w:rPr>
          <w:rStyle w:val="StyleUnderline"/>
        </w:rPr>
        <w:t>First and foremost</w:t>
      </w:r>
      <w:r w:rsidRPr="007E3EE3">
        <w:rPr>
          <w:rStyle w:val="StyleUnderline"/>
        </w:rPr>
        <w:t>, the United States would be hardest hit by the loss of satellites services</w:t>
      </w:r>
      <w:r w:rsidRPr="00472E65">
        <w:rPr>
          <w:sz w:val="16"/>
        </w:rPr>
        <w:t xml:space="preserve">. It owns about half of the roughly 800 operating satellites in orbit and its military is significantly more dependent upon them than any other entity (Moore 2008). For example, GPS precision-guided munitions are a key component of the “new American way of war” (Dolman 2006, 163-165), which allows the United States to remain a globally dominant military </w:t>
      </w:r>
      <w:r w:rsidRPr="00472E65">
        <w:rPr>
          <w:sz w:val="16"/>
        </w:rPr>
        <w:lastRenderedPageBreak/>
        <w:t xml:space="preserve">power while also waging war in accordance with its political and ethical values by enabling faster, less costly war fighting with minimal collateral damage (Sheldon 2005). The U.S. Department of Defense recognized the need to protect U.S. satellite systems over ten years ago when it stated in its 1999 Space Policy that, “the ability to access and utilize space is a vital national interest because many of the activities conducted in the medium are critical to U.S. national security and economic well-being” (U.S. Department of Defense 1999, 6). </w:t>
      </w:r>
      <w:r w:rsidRPr="007E3EE3">
        <w:rPr>
          <w:rStyle w:val="StyleUnderline"/>
        </w:rPr>
        <w:t>Clearly, the United States has a vested interest in keeping the near-Earth space environment free from threats like space debris and thus assuring U.S. access to space</w:t>
      </w:r>
      <w:r w:rsidRPr="00472E65">
        <w:rPr>
          <w:sz w:val="16"/>
        </w:rPr>
        <w:t xml:space="preserve">. </w:t>
      </w:r>
      <w:r w:rsidRPr="007E3EE3">
        <w:rPr>
          <w:rStyle w:val="StyleUnderline"/>
        </w:rPr>
        <w:t>Moreover, current U.S. National Space Policy asserts that the United States will take a “</w:t>
      </w:r>
      <w:r w:rsidRPr="007E3EE3">
        <w:rPr>
          <w:rStyle w:val="Emphasis"/>
        </w:rPr>
        <w:t>leadership role” in space debris minimization</w:t>
      </w:r>
      <w:r w:rsidRPr="00472E65">
        <w:rPr>
          <w:sz w:val="16"/>
        </w:rPr>
        <w:t xml:space="preserve">. </w:t>
      </w:r>
      <w:r w:rsidRPr="007E3EE3">
        <w:rPr>
          <w:rStyle w:val="StyleUnderline"/>
        </w:rPr>
        <w:t xml:space="preserve">This could include the development, deployment, and demonstration of an effective space debris removal system to remove U.S. debris </w:t>
      </w:r>
      <w:r w:rsidRPr="007E3EE3">
        <w:rPr>
          <w:rStyle w:val="Emphasis"/>
        </w:rPr>
        <w:t xml:space="preserve">as well as that of other nations, upon their </w:t>
      </w:r>
      <w:r w:rsidRPr="00755945">
        <w:rPr>
          <w:rStyle w:val="Emphasis"/>
        </w:rPr>
        <w:t>request</w:t>
      </w:r>
      <w:r w:rsidRPr="00755945">
        <w:rPr>
          <w:sz w:val="16"/>
        </w:rPr>
        <w:t xml:space="preserve">. </w:t>
      </w:r>
      <w:r w:rsidRPr="00755945">
        <w:rPr>
          <w:rStyle w:val="StyleUnderline"/>
        </w:rPr>
        <w:t>There could also be international political and economic advantages associated with being the first country to develop this revolutionary</w:t>
      </w:r>
      <w:r w:rsidRPr="00403A93">
        <w:rPr>
          <w:rStyle w:val="StyleUnderline"/>
        </w:rPr>
        <w:t xml:space="preserve"> technology</w:t>
      </w:r>
      <w:r w:rsidRPr="00472E65">
        <w:rPr>
          <w:sz w:val="16"/>
        </w:rPr>
        <w:t xml:space="preserve">. However, there is always the danger of other nations simply benefiting from U.S. investment of its resources in this area. Thus, mechanisms should also be created to avoid a classic “free rider” situation. For example, techniques could be employed to ensure other countries either join in the effort later on or pay appropriate fees to the United States for removal services. Recommendations for Leadership in Space Debris Removal </w:t>
      </w:r>
      <w:r w:rsidRPr="00403A93">
        <w:rPr>
          <w:rStyle w:val="StyleUnderline"/>
        </w:rPr>
        <w:t xml:space="preserve">Going forward, </w:t>
      </w:r>
      <w:r w:rsidRPr="00755945">
        <w:rPr>
          <w:rStyle w:val="StyleUnderline"/>
        </w:rPr>
        <w:t xml:space="preserve">the </w:t>
      </w:r>
      <w:r w:rsidRPr="00F45F86">
        <w:rPr>
          <w:rStyle w:val="StyleUnderline"/>
          <w:highlight w:val="green"/>
        </w:rPr>
        <w:t>U.S. government should</w:t>
      </w:r>
      <w:r w:rsidRPr="00403A93">
        <w:rPr>
          <w:rStyle w:val="StyleUnderline"/>
        </w:rPr>
        <w:t xml:space="preserve"> </w:t>
      </w:r>
      <w:r w:rsidRPr="00F45F86">
        <w:rPr>
          <w:rStyle w:val="Emphasis"/>
          <w:highlight w:val="green"/>
        </w:rPr>
        <w:t>engage the commercial sector in space debris remova</w:t>
      </w:r>
      <w:r w:rsidRPr="00403A93">
        <w:rPr>
          <w:rStyle w:val="Emphasis"/>
        </w:rPr>
        <w:t>l</w:t>
      </w:r>
      <w:r w:rsidRPr="00472E65">
        <w:rPr>
          <w:sz w:val="16"/>
        </w:rPr>
        <w:t xml:space="preserve">. </w:t>
      </w:r>
      <w:r w:rsidRPr="00403A93">
        <w:rPr>
          <w:rStyle w:val="StyleUnderline"/>
        </w:rPr>
        <w:t xml:space="preserve">Government </w:t>
      </w:r>
      <w:r w:rsidRPr="00F45F86">
        <w:rPr>
          <w:rStyle w:val="StyleUnderline"/>
          <w:highlight w:val="green"/>
        </w:rPr>
        <w:t>contracts</w:t>
      </w:r>
      <w:r w:rsidRPr="00403A93">
        <w:rPr>
          <w:rStyle w:val="StyleUnderline"/>
        </w:rPr>
        <w:t xml:space="preserve"> with several commercial firms </w:t>
      </w:r>
      <w:r w:rsidRPr="00F45F86">
        <w:rPr>
          <w:rStyle w:val="StyleUnderline"/>
          <w:highlight w:val="green"/>
        </w:rPr>
        <w:t>would create a</w:t>
      </w:r>
      <w:r w:rsidRPr="00403A93">
        <w:rPr>
          <w:rStyle w:val="StyleUnderline"/>
        </w:rPr>
        <w:t xml:space="preserve"> </w:t>
      </w:r>
      <w:r w:rsidRPr="00F45F86">
        <w:rPr>
          <w:rStyle w:val="Emphasis"/>
          <w:highlight w:val="green"/>
        </w:rPr>
        <w:t>competitive environment</w:t>
      </w:r>
      <w:r w:rsidRPr="00403A93">
        <w:rPr>
          <w:rStyle w:val="Emphasis"/>
        </w:rPr>
        <w:t xml:space="preserve">, </w:t>
      </w:r>
      <w:r w:rsidRPr="00F45F86">
        <w:rPr>
          <w:rStyle w:val="Emphasis"/>
          <w:highlight w:val="green"/>
        </w:rPr>
        <w:t>encouraging innovation and cost minimization</w:t>
      </w:r>
      <w:r w:rsidRPr="00472E65">
        <w:rPr>
          <w:sz w:val="16"/>
        </w:rPr>
        <w:t xml:space="preserve">. </w:t>
      </w:r>
      <w:r w:rsidRPr="00403A93">
        <w:rPr>
          <w:rStyle w:val="StyleUnderline"/>
        </w:rPr>
        <w:t xml:space="preserve">Having </w:t>
      </w:r>
      <w:r w:rsidRPr="00F45F86">
        <w:rPr>
          <w:rStyle w:val="StyleUnderline"/>
          <w:highlight w:val="green"/>
        </w:rPr>
        <w:t>several companies working</w:t>
      </w:r>
      <w:r w:rsidRPr="00403A93">
        <w:rPr>
          <w:rStyle w:val="StyleUnderline"/>
        </w:rPr>
        <w:t xml:space="preserve"> on the problem </w:t>
      </w:r>
      <w:r w:rsidRPr="00F45F86">
        <w:rPr>
          <w:rStyle w:val="StyleUnderline"/>
          <w:highlight w:val="green"/>
        </w:rPr>
        <w:t>at the same time would also</w:t>
      </w:r>
      <w:r w:rsidRPr="00403A93">
        <w:rPr>
          <w:rStyle w:val="StyleUnderline"/>
        </w:rPr>
        <w:t xml:space="preserve"> </w:t>
      </w:r>
      <w:r w:rsidRPr="00F45F86">
        <w:rPr>
          <w:rStyle w:val="Emphasis"/>
          <w:highlight w:val="green"/>
        </w:rPr>
        <w:t>accelerate remediation</w:t>
      </w:r>
      <w:r w:rsidRPr="00403A93">
        <w:rPr>
          <w:rStyle w:val="StyleUnderline"/>
        </w:rPr>
        <w:t xml:space="preserve"> as several critical orbits could be addressed at once. Furthermore, early investments in a domestic space debris removal industry would give the United States a head start in what may become a critical industry over the coming decades</w:t>
      </w:r>
      <w:r w:rsidRPr="00472E65">
        <w:rPr>
          <w:sz w:val="16"/>
        </w:rPr>
        <w:t xml:space="preserve">. </w:t>
      </w:r>
      <w:r w:rsidRPr="00403A93">
        <w:rPr>
          <w:rStyle w:val="StyleUnderline"/>
        </w:rPr>
        <w:t>The aforementioned 2009 International Conference on Orbital Debris Removal, co-hosted by DARPA and NASA, suggests that these two agencies could lead U.S. government efforts in space debris removal</w:t>
      </w:r>
      <w:r w:rsidRPr="00472E65">
        <w:rPr>
          <w:sz w:val="16"/>
        </w:rPr>
        <w:t xml:space="preserve">. However, it is important to recognize that DARPA and NASA are driven by very different motives: one is a civilian space agency, while the other is a defense research agency. Failure to appreciate these differences when establishing mission requirements could lead to a situation like that of the National Polar Environmental Satellite System (NPOESS), where the attempt to combine civil and military requirements into a single satellite resulted in doubling project costs, a launch delay of five years, and ultimately splitting the project into two separate programs (Clark 2010). Furthermore, any system developed through a joint NASA-DARPA partnership would need to be transferred to an operational agency, as both NASA and DARPA are research and development entities. </w:t>
      </w:r>
      <w:r w:rsidRPr="00403A93">
        <w:rPr>
          <w:rStyle w:val="StyleUnderline"/>
        </w:rPr>
        <w:t>The U.S. Air Force, as it is the primary agency responsible for national security space operations, is a possible option</w:t>
      </w:r>
      <w:r w:rsidRPr="00472E65">
        <w:rPr>
          <w:sz w:val="16"/>
        </w:rPr>
        <w:t xml:space="preserve">. Funding the development of a national space debris removal system carries risks because, due to the nascent state of the field, detailed cost-benefit estimates have not yet been carried out. The </w:t>
      </w:r>
      <w:r w:rsidRPr="00403A93">
        <w:rPr>
          <w:rStyle w:val="StyleUnderline"/>
        </w:rPr>
        <w:t xml:space="preserve">Space Frontier Foundation, however, proposes that </w:t>
      </w:r>
      <w:r w:rsidRPr="00755945">
        <w:rPr>
          <w:rStyle w:val="StyleUnderline"/>
        </w:rPr>
        <w:t>the</w:t>
      </w:r>
      <w:r w:rsidRPr="00403A93">
        <w:rPr>
          <w:rStyle w:val="StyleUnderline"/>
        </w:rPr>
        <w:t xml:space="preserve"> </w:t>
      </w:r>
      <w:r w:rsidRPr="00F45F86">
        <w:rPr>
          <w:rStyle w:val="Emphasis"/>
          <w:highlight w:val="green"/>
        </w:rPr>
        <w:t xml:space="preserve">government should establish </w:t>
      </w:r>
      <w:r w:rsidRPr="00755945">
        <w:rPr>
          <w:rStyle w:val="Emphasis"/>
        </w:rPr>
        <w:t xml:space="preserve">special </w:t>
      </w:r>
      <w:r w:rsidRPr="00F45F86">
        <w:rPr>
          <w:rStyle w:val="Emphasis"/>
          <w:highlight w:val="green"/>
        </w:rPr>
        <w:t>funds</w:t>
      </w:r>
      <w:r w:rsidRPr="00403A93">
        <w:rPr>
          <w:rStyle w:val="StyleUnderline"/>
        </w:rPr>
        <w:t xml:space="preserve"> </w:t>
      </w:r>
      <w:r w:rsidRPr="00F45F86">
        <w:rPr>
          <w:rStyle w:val="StyleUnderline"/>
          <w:highlight w:val="green"/>
        </w:rPr>
        <w:t xml:space="preserve">at </w:t>
      </w:r>
      <w:r w:rsidRPr="00755945">
        <w:rPr>
          <w:rStyle w:val="StyleUnderline"/>
        </w:rPr>
        <w:t xml:space="preserve">the </w:t>
      </w:r>
      <w:r w:rsidRPr="00F45F86">
        <w:rPr>
          <w:rStyle w:val="StyleUnderline"/>
          <w:highlight w:val="green"/>
        </w:rPr>
        <w:t>expense of parties who generate debris</w:t>
      </w:r>
      <w:r w:rsidRPr="00472E65">
        <w:rPr>
          <w:sz w:val="16"/>
        </w:rPr>
        <w:t xml:space="preserve"> (Dunstan and Werb </w:t>
      </w:r>
      <w:r w:rsidRPr="00755945">
        <w:rPr>
          <w:sz w:val="16"/>
        </w:rPr>
        <w:t xml:space="preserve">2009). </w:t>
      </w:r>
      <w:r w:rsidRPr="00755945">
        <w:rPr>
          <w:rStyle w:val="StyleUnderline"/>
        </w:rPr>
        <w:t>Suggested mechanisms for raising the funds include</w:t>
      </w:r>
      <w:r w:rsidRPr="00403A93">
        <w:rPr>
          <w:rStyle w:val="StyleUnderline"/>
        </w:rPr>
        <w:t xml:space="preserve"> </w:t>
      </w:r>
      <w:r w:rsidRPr="00F45F86">
        <w:rPr>
          <w:rStyle w:val="Emphasis"/>
          <w:highlight w:val="green"/>
        </w:rPr>
        <w:t xml:space="preserve">charging fees for </w:t>
      </w:r>
      <w:r w:rsidRPr="00755945">
        <w:rPr>
          <w:rStyle w:val="Emphasis"/>
        </w:rPr>
        <w:t xml:space="preserve">U.S. </w:t>
      </w:r>
      <w:r w:rsidRPr="00F45F86">
        <w:rPr>
          <w:rStyle w:val="Emphasis"/>
          <w:highlight w:val="green"/>
        </w:rPr>
        <w:t xml:space="preserve">launches based on the debris potential </w:t>
      </w:r>
      <w:r w:rsidRPr="00755945">
        <w:rPr>
          <w:rStyle w:val="Emphasis"/>
        </w:rPr>
        <w:t>of the mission</w:t>
      </w:r>
      <w:r w:rsidRPr="00472E65">
        <w:rPr>
          <w:sz w:val="16"/>
        </w:rPr>
        <w:t xml:space="preserve">, </w:t>
      </w:r>
      <w:r w:rsidRPr="00403A93">
        <w:rPr>
          <w:rStyle w:val="StyleUnderline"/>
        </w:rPr>
        <w:t>with the size of the fee determined by relevant factors such as the mass of the anticipated debris resulting from the mission and the congestion of the orbit into which the space object is being launched</w:t>
      </w:r>
      <w:r w:rsidRPr="00472E65">
        <w:rPr>
          <w:sz w:val="16"/>
        </w:rPr>
        <w:t xml:space="preserve">. Satellite manufacturers, operators, and service providers could all share responsibility for payment into such funds. Once debris removal systems are in operation, additional funds could also come from service fees. For example, </w:t>
      </w:r>
      <w:r w:rsidRPr="00403A93">
        <w:rPr>
          <w:rStyle w:val="StyleUnderline"/>
        </w:rPr>
        <w:t>entities that created debris could pay a specified amount to removal providers in return for the service rendered.</w:t>
      </w:r>
      <w:r w:rsidRPr="00472E65">
        <w:rPr>
          <w:sz w:val="16"/>
        </w:rPr>
        <w:t xml:space="preserve"> </w:t>
      </w:r>
      <w:r w:rsidRPr="00755945">
        <w:rPr>
          <w:rStyle w:val="StyleUnderline"/>
        </w:rPr>
        <w:t xml:space="preserve">Any national space </w:t>
      </w:r>
      <w:r w:rsidRPr="00F45F86">
        <w:rPr>
          <w:rStyle w:val="StyleUnderline"/>
          <w:highlight w:val="green"/>
        </w:rPr>
        <w:t xml:space="preserve">debris removal program must </w:t>
      </w:r>
      <w:r w:rsidRPr="00755945">
        <w:rPr>
          <w:rStyle w:val="StyleUnderline"/>
        </w:rPr>
        <w:t xml:space="preserve">also </w:t>
      </w:r>
      <w:r w:rsidRPr="00F45F86">
        <w:rPr>
          <w:rStyle w:val="StyleUnderline"/>
          <w:highlight w:val="green"/>
        </w:rPr>
        <w:t>be</w:t>
      </w:r>
      <w:r w:rsidRPr="00403A93">
        <w:rPr>
          <w:rStyle w:val="StyleUnderline"/>
        </w:rPr>
        <w:t xml:space="preserve"> </w:t>
      </w:r>
      <w:r w:rsidRPr="00F45F86">
        <w:rPr>
          <w:rStyle w:val="Emphasis"/>
          <w:highlight w:val="green"/>
        </w:rPr>
        <w:t>kept transparent</w:t>
      </w:r>
      <w:r w:rsidRPr="00472E65">
        <w:rPr>
          <w:sz w:val="16"/>
        </w:rPr>
        <w:t xml:space="preserve"> </w:t>
      </w:r>
      <w:r w:rsidRPr="00755945">
        <w:rPr>
          <w:rStyle w:val="StyleUnderline"/>
        </w:rPr>
        <w:t>with ongoing international dialogue in forums</w:t>
      </w:r>
      <w:r w:rsidRPr="00403A93">
        <w:rPr>
          <w:rStyle w:val="StyleUnderline"/>
        </w:rPr>
        <w:t xml:space="preserve"> such as COPUOS </w:t>
      </w:r>
      <w:r w:rsidRPr="00F45F86">
        <w:rPr>
          <w:rStyle w:val="StyleUnderline"/>
          <w:highlight w:val="green"/>
        </w:rPr>
        <w:t>so</w:t>
      </w:r>
      <w:r w:rsidRPr="00403A93">
        <w:rPr>
          <w:rStyle w:val="StyleUnderline"/>
        </w:rPr>
        <w:t xml:space="preserve"> that </w:t>
      </w:r>
      <w:r w:rsidRPr="00F45F86">
        <w:rPr>
          <w:rStyle w:val="StyleUnderline"/>
          <w:highlight w:val="green"/>
        </w:rPr>
        <w:t>other nations can</w:t>
      </w:r>
      <w:r w:rsidRPr="00403A93">
        <w:rPr>
          <w:rStyle w:val="StyleUnderline"/>
        </w:rPr>
        <w:t xml:space="preserve"> </w:t>
      </w:r>
      <w:r w:rsidRPr="00F45F86">
        <w:rPr>
          <w:rStyle w:val="Emphasis"/>
          <w:highlight w:val="green"/>
        </w:rPr>
        <w:t xml:space="preserve">build-up trust in the effectiveness </w:t>
      </w:r>
      <w:r w:rsidRPr="00755945">
        <w:rPr>
          <w:rStyle w:val="Emphasis"/>
        </w:rPr>
        <w:t xml:space="preserve">and efficiency </w:t>
      </w:r>
      <w:r w:rsidRPr="00F45F86">
        <w:rPr>
          <w:rStyle w:val="Emphasis"/>
          <w:highlight w:val="green"/>
        </w:rPr>
        <w:t xml:space="preserve">of </w:t>
      </w:r>
      <w:r w:rsidRPr="00755945">
        <w:rPr>
          <w:rStyle w:val="Emphasis"/>
        </w:rPr>
        <w:t xml:space="preserve">the </w:t>
      </w:r>
      <w:r w:rsidRPr="00F45F86">
        <w:rPr>
          <w:rStyle w:val="Emphasis"/>
          <w:highlight w:val="green"/>
        </w:rPr>
        <w:t>program</w:t>
      </w:r>
      <w:r w:rsidRPr="00472E65">
        <w:rPr>
          <w:sz w:val="16"/>
        </w:rPr>
        <w:t xml:space="preserve">. A </w:t>
      </w:r>
      <w:r w:rsidRPr="00F45F86">
        <w:rPr>
          <w:rStyle w:val="StyleUnderline"/>
          <w:highlight w:val="green"/>
        </w:rPr>
        <w:t>proven debris removal program will</w:t>
      </w:r>
      <w:r w:rsidRPr="00403A93">
        <w:rPr>
          <w:rStyle w:val="StyleUnderline"/>
        </w:rPr>
        <w:t xml:space="preserve"> </w:t>
      </w:r>
      <w:r w:rsidRPr="00F45F86">
        <w:rPr>
          <w:rStyle w:val="Emphasis"/>
          <w:highlight w:val="green"/>
        </w:rPr>
        <w:t>result in more productive discussions</w:t>
      </w:r>
      <w:r w:rsidRPr="00472E65">
        <w:rPr>
          <w:sz w:val="16"/>
        </w:rPr>
        <w:t xml:space="preserve"> in these international forums. VII. Conclusion </w:t>
      </w:r>
      <w:r w:rsidRPr="00403A93">
        <w:rPr>
          <w:rStyle w:val="StyleUnderline"/>
        </w:rPr>
        <w:t>If the United States and other powerful governments do not take steps now to avert the potentially devastating effects of space debris, the issue risks becoming stalemated in a manner similar to climate change</w:t>
      </w:r>
      <w:r w:rsidRPr="00472E65">
        <w:rPr>
          <w:sz w:val="16"/>
        </w:rPr>
        <w:t xml:space="preserve">. </w:t>
      </w:r>
      <w:r w:rsidRPr="00F45F86">
        <w:rPr>
          <w:rStyle w:val="Emphasis"/>
          <w:highlight w:val="green"/>
        </w:rPr>
        <w:t xml:space="preserve">Given the past hesitation </w:t>
      </w:r>
      <w:r w:rsidRPr="00755945">
        <w:rPr>
          <w:rStyle w:val="Emphasis"/>
        </w:rPr>
        <w:t>of international forums</w:t>
      </w:r>
      <w:r w:rsidRPr="00F45F86">
        <w:rPr>
          <w:rStyle w:val="Emphasis"/>
          <w:highlight w:val="green"/>
        </w:rPr>
        <w:t xml:space="preserve"> in addressing </w:t>
      </w:r>
      <w:r w:rsidRPr="00755945">
        <w:rPr>
          <w:rStyle w:val="Emphasis"/>
        </w:rPr>
        <w:t xml:space="preserve">the </w:t>
      </w:r>
      <w:r w:rsidRPr="00F45F86">
        <w:rPr>
          <w:rStyle w:val="Emphasis"/>
          <w:highlight w:val="green"/>
        </w:rPr>
        <w:t xml:space="preserve">space debris </w:t>
      </w:r>
      <w:r w:rsidRPr="00755945">
        <w:rPr>
          <w:rStyle w:val="Emphasis"/>
        </w:rPr>
        <w:t>issue</w:t>
      </w:r>
      <w:r w:rsidRPr="00403A93">
        <w:rPr>
          <w:rStyle w:val="Emphasis"/>
        </w:rPr>
        <w:t xml:space="preserve">, </w:t>
      </w:r>
      <w:r w:rsidRPr="00F45F86">
        <w:rPr>
          <w:rStyle w:val="Emphasis"/>
          <w:highlight w:val="green"/>
        </w:rPr>
        <w:t>unilateral action is the most appropriate</w:t>
      </w:r>
      <w:r w:rsidRPr="00472E65">
        <w:rPr>
          <w:sz w:val="16"/>
        </w:rPr>
        <w:t xml:space="preserve"> </w:t>
      </w:r>
      <w:r w:rsidRPr="00755945">
        <w:rPr>
          <w:rStyle w:val="StyleUnderline"/>
        </w:rPr>
        <w:t xml:space="preserve">means of instigating space debris </w:t>
      </w:r>
      <w:r w:rsidRPr="00755945">
        <w:rPr>
          <w:rStyle w:val="StyleUnderline"/>
        </w:rPr>
        <w:lastRenderedPageBreak/>
        <w:t xml:space="preserve">removal </w:t>
      </w:r>
      <w:r w:rsidRPr="00F45F86">
        <w:rPr>
          <w:rStyle w:val="StyleUnderline"/>
          <w:highlight w:val="green"/>
        </w:rPr>
        <w:t>within the</w:t>
      </w:r>
      <w:r w:rsidRPr="00403A93">
        <w:rPr>
          <w:rStyle w:val="StyleUnderline"/>
        </w:rPr>
        <w:t xml:space="preserve"> </w:t>
      </w:r>
      <w:r w:rsidRPr="00F45F86">
        <w:rPr>
          <w:rStyle w:val="Emphasis"/>
          <w:highlight w:val="green"/>
        </w:rPr>
        <w:t>needed timeframe</w:t>
      </w:r>
      <w:r w:rsidRPr="00472E65">
        <w:rPr>
          <w:sz w:val="16"/>
        </w:rPr>
        <w:t xml:space="preserve">. </w:t>
      </w:r>
      <w:r w:rsidRPr="00403A93">
        <w:rPr>
          <w:rStyle w:val="StyleUnderline"/>
        </w:rPr>
        <w:t xml:space="preserve">The </w:t>
      </w:r>
      <w:r w:rsidRPr="00403A93">
        <w:rPr>
          <w:rStyle w:val="Emphasis"/>
        </w:rPr>
        <w:t>United States is well poised for a leadership role in space debris removal</w:t>
      </w:r>
      <w:r w:rsidRPr="00472E65">
        <w:rPr>
          <w:sz w:val="16"/>
        </w:rPr>
        <w:t xml:space="preserve">. </w:t>
      </w:r>
      <w:r w:rsidRPr="00403A93">
        <w:rPr>
          <w:rStyle w:val="StyleUnderline"/>
        </w:rPr>
        <w:t xml:space="preserve">Going forward, the </w:t>
      </w:r>
      <w:r w:rsidRPr="00403A93">
        <w:rPr>
          <w:rStyle w:val="Emphasis"/>
        </w:rPr>
        <w:t>U.S. government should work closely with the commercial sector in this endeavor</w:t>
      </w:r>
      <w:r w:rsidRPr="00472E65">
        <w:rPr>
          <w:sz w:val="16"/>
        </w:rPr>
        <w:t xml:space="preserve">, </w:t>
      </w:r>
      <w:r w:rsidRPr="00403A93">
        <w:rPr>
          <w:rStyle w:val="Emphasis"/>
        </w:rPr>
        <w:t>focusing</w:t>
      </w:r>
      <w:r w:rsidRPr="00403A93">
        <w:rPr>
          <w:rStyle w:val="StyleUnderline"/>
        </w:rPr>
        <w:t xml:space="preserve"> on removing pieces of U.S. debris with the </w:t>
      </w:r>
      <w:r w:rsidRPr="00403A93">
        <w:rPr>
          <w:rStyle w:val="Emphasis"/>
        </w:rPr>
        <w:t>greatest potential</w:t>
      </w:r>
      <w:r w:rsidRPr="00403A93">
        <w:rPr>
          <w:rStyle w:val="StyleUnderline"/>
        </w:rPr>
        <w:t xml:space="preserve"> to contribute to future collisions. It should also keep its space debris removal system as open and transparent as possible</w:t>
      </w:r>
      <w:r w:rsidRPr="00472E65">
        <w:rPr>
          <w:sz w:val="16"/>
        </w:rPr>
        <w:t xml:space="preserve"> to allow for future international cooperation in this field.</w:t>
      </w:r>
    </w:p>
    <w:p w14:paraId="15C45C04" w14:textId="77777777" w:rsidR="009653FF" w:rsidRDefault="009653FF" w:rsidP="009653FF">
      <w:pPr>
        <w:pStyle w:val="Heading2"/>
      </w:pPr>
      <w:r>
        <w:lastRenderedPageBreak/>
        <w:t>Case</w:t>
      </w:r>
    </w:p>
    <w:p w14:paraId="7168828B" w14:textId="77777777" w:rsidR="009653FF" w:rsidRPr="00C267BA" w:rsidRDefault="009653FF" w:rsidP="009653FF"/>
    <w:p w14:paraId="51650602" w14:textId="77777777" w:rsidR="009653FF" w:rsidRDefault="009653FF" w:rsidP="009653FF">
      <w:pPr>
        <w:pStyle w:val="Heading3"/>
      </w:pPr>
      <w:r>
        <w:lastRenderedPageBreak/>
        <w:t>Top Level</w:t>
      </w:r>
    </w:p>
    <w:p w14:paraId="2BA449C7" w14:textId="77777777" w:rsidR="009653FF" w:rsidRPr="003474B5" w:rsidRDefault="009653FF" w:rsidP="009653FF">
      <w:pPr>
        <w:pStyle w:val="Heading4"/>
        <w:rPr>
          <w:rFonts w:asciiTheme="majorHAnsi" w:hAnsiTheme="majorHAnsi" w:cstheme="majorHAnsi"/>
        </w:rPr>
      </w:pPr>
      <w:r>
        <w:rPr>
          <w:rFonts w:asciiTheme="majorHAnsi" w:hAnsiTheme="majorHAnsi" w:cstheme="majorHAnsi"/>
        </w:rPr>
        <w:t xml:space="preserve">Vote negative on presumption – the moon treaty bans ownership of land by private properties but that’s distinct from harvesting resources – that means Asteroid Mining is legal post-plan. </w:t>
      </w:r>
    </w:p>
    <w:p w14:paraId="58AF22F8" w14:textId="77777777" w:rsidR="009653FF" w:rsidRPr="003474B5" w:rsidRDefault="009653FF" w:rsidP="009653FF">
      <w:pPr>
        <w:rPr>
          <w:rFonts w:asciiTheme="majorHAnsi" w:hAnsiTheme="majorHAnsi" w:cstheme="majorHAnsi"/>
        </w:rPr>
      </w:pPr>
      <w:r w:rsidRPr="003474B5">
        <w:rPr>
          <w:rFonts w:asciiTheme="majorHAnsi" w:hAnsiTheme="majorHAnsi" w:cstheme="majorHAnsi"/>
        </w:rPr>
        <w:t xml:space="preserve">Abigail D. </w:t>
      </w:r>
      <w:r w:rsidRPr="003474B5">
        <w:rPr>
          <w:rStyle w:val="Style13ptBold"/>
          <w:rFonts w:asciiTheme="majorHAnsi" w:hAnsiTheme="majorHAnsi" w:cstheme="majorHAnsi"/>
        </w:rPr>
        <w:t>Pershing</w:t>
      </w:r>
      <w:r w:rsidRPr="003474B5">
        <w:rPr>
          <w:rFonts w:asciiTheme="majorHAnsi" w:hAnsiTheme="majorHAnsi" w:cstheme="majorHAnsi"/>
        </w:rPr>
        <w:t>, J.D. Candidate @ Yale, B.A. UChicago,</w:t>
      </w:r>
      <w:r w:rsidRPr="003474B5">
        <w:rPr>
          <w:rStyle w:val="Style13ptBold"/>
          <w:rFonts w:asciiTheme="majorHAnsi" w:hAnsiTheme="majorHAnsi" w:cstheme="majorHAnsi"/>
        </w:rPr>
        <w:t>’19</w:t>
      </w:r>
      <w:r w:rsidRPr="003474B5">
        <w:rPr>
          <w:rFonts w:asciiTheme="majorHAnsi" w:hAnsiTheme="majorHAnsi" w:cstheme="majorHAnsi"/>
        </w:rPr>
        <w:t>, "Interpreting the Outer Space Treaty's Non-Appropriation Principle: Customary International Law from 1967 to Today," Yale Journal of International Law 44, no. 1</w:t>
      </w:r>
    </w:p>
    <w:p w14:paraId="51DD6F77" w14:textId="77777777" w:rsidR="009653FF" w:rsidRPr="003474B5" w:rsidRDefault="009653FF" w:rsidP="009653FF">
      <w:pPr>
        <w:rPr>
          <w:rFonts w:asciiTheme="majorHAnsi" w:hAnsiTheme="majorHAnsi" w:cstheme="majorHAnsi"/>
          <w:sz w:val="12"/>
        </w:rPr>
      </w:pPr>
      <w:r w:rsidRPr="003474B5">
        <w:rPr>
          <w:rFonts w:asciiTheme="majorHAnsi" w:hAnsiTheme="majorHAnsi" w:cstheme="majorHAnsi"/>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3474B5">
        <w:rPr>
          <w:rStyle w:val="StyleUnderline"/>
          <w:rFonts w:asciiTheme="majorHAnsi" w:hAnsiTheme="majorHAnsi" w:cstheme="majorHAnsi"/>
        </w:rPr>
        <w:t xml:space="preserve">Shifting away from its </w:t>
      </w:r>
      <w:r w:rsidRPr="003474B5">
        <w:rPr>
          <w:rStyle w:val="Emphasis"/>
          <w:rFonts w:asciiTheme="majorHAnsi" w:hAnsiTheme="majorHAnsi" w:cstheme="majorHAnsi"/>
        </w:rPr>
        <w:t>original blanket application</w:t>
      </w:r>
      <w:r w:rsidRPr="003474B5">
        <w:rPr>
          <w:rStyle w:val="StyleUnderline"/>
          <w:rFonts w:asciiTheme="majorHAnsi" w:hAnsiTheme="majorHAnsi" w:cstheme="majorHAnsi"/>
        </w:rPr>
        <w:t xml:space="preserve"> in 1967, </w:t>
      </w:r>
      <w:r w:rsidRPr="00F45F86">
        <w:rPr>
          <w:rStyle w:val="StyleUnderline"/>
          <w:rFonts w:asciiTheme="majorHAnsi" w:hAnsiTheme="majorHAnsi" w:cstheme="majorHAnsi"/>
          <w:highlight w:val="green"/>
        </w:rPr>
        <w:t xml:space="preserve">States </w:t>
      </w:r>
      <w:r w:rsidRPr="003474B5">
        <w:rPr>
          <w:rStyle w:val="StyleUnderline"/>
          <w:rFonts w:asciiTheme="majorHAnsi" w:hAnsiTheme="majorHAnsi" w:cstheme="majorHAnsi"/>
        </w:rPr>
        <w:t xml:space="preserve">have </w:t>
      </w:r>
      <w:r w:rsidRPr="00F45F86">
        <w:rPr>
          <w:rStyle w:val="StyleUnderline"/>
          <w:rFonts w:asciiTheme="majorHAnsi" w:hAnsiTheme="majorHAnsi" w:cstheme="majorHAnsi"/>
          <w:highlight w:val="green"/>
        </w:rPr>
        <w:t xml:space="preserve">carved </w:t>
      </w:r>
      <w:r w:rsidRPr="003474B5">
        <w:rPr>
          <w:rStyle w:val="StyleUnderline"/>
          <w:rFonts w:asciiTheme="majorHAnsi" w:hAnsiTheme="majorHAnsi" w:cstheme="majorHAnsi"/>
        </w:rPr>
        <w:t xml:space="preserve">out </w:t>
      </w:r>
      <w:r w:rsidRPr="00F45F86">
        <w:rPr>
          <w:rStyle w:val="StyleUnderline"/>
          <w:rFonts w:asciiTheme="majorHAnsi" w:hAnsiTheme="majorHAnsi" w:cstheme="majorHAnsi"/>
          <w:highlight w:val="green"/>
        </w:rPr>
        <w:t>an exception to the non-appropriation principle</w:t>
      </w:r>
      <w:r w:rsidRPr="003474B5">
        <w:rPr>
          <w:rFonts w:asciiTheme="majorHAnsi" w:hAnsiTheme="majorHAnsi" w:cstheme="majorHAnsi"/>
          <w:sz w:val="12"/>
        </w:rPr>
        <w:t xml:space="preserve">, allowing appropriation of extracted space resources.53 This Part examines this shift in the context of the two branches of the United Nation’s customary international law standard: State practice and opinio juris. </w:t>
      </w:r>
      <w:r w:rsidRPr="003474B5">
        <w:rPr>
          <w:rStyle w:val="Emphasis"/>
          <w:rFonts w:asciiTheme="majorHAnsi" w:hAnsiTheme="majorHAnsi" w:cstheme="majorHAnsi"/>
        </w:rPr>
        <w:t xml:space="preserve">A. State Practice </w:t>
      </w:r>
      <w:r w:rsidRPr="003474B5">
        <w:rPr>
          <w:rFonts w:asciiTheme="majorHAnsi" w:hAnsiTheme="majorHAnsi" w:cstheme="majorHAnsi"/>
          <w:sz w:val="12"/>
        </w:rPr>
        <w:t xml:space="preserve">The earliest hint of a change in customary international law relating to the interpretation of the non-appropriation clause came </w:t>
      </w:r>
      <w:r w:rsidRPr="003474B5">
        <w:rPr>
          <w:rStyle w:val="StyleUnderline"/>
          <w:rFonts w:asciiTheme="majorHAnsi" w:hAnsiTheme="majorHAnsi" w:cstheme="majorHAnsi"/>
        </w:rPr>
        <w:t>in 1969</w:t>
      </w:r>
      <w:r w:rsidRPr="003474B5">
        <w:rPr>
          <w:rFonts w:asciiTheme="majorHAnsi" w:hAnsiTheme="majorHAnsi" w:cstheme="majorHAnsi"/>
          <w:sz w:val="12"/>
        </w:rPr>
        <w:t xml:space="preserve">, when the United States first sent astronauts to the moon. As part of his historic journey, astronaut </w:t>
      </w:r>
      <w:r w:rsidRPr="003474B5">
        <w:rPr>
          <w:rStyle w:val="StyleUnderline"/>
          <w:rFonts w:asciiTheme="majorHAnsi" w:hAnsiTheme="majorHAnsi" w:cstheme="majorHAnsi"/>
        </w:rPr>
        <w:t>Neil Armstrong collected moonrocks</w:t>
      </w:r>
      <w:r w:rsidRPr="003474B5">
        <w:rPr>
          <w:rFonts w:asciiTheme="majorHAnsi" w:hAnsiTheme="majorHAnsi" w:cstheme="majorHAnsi"/>
          <w:sz w:val="12"/>
        </w:rPr>
        <w:t xml:space="preserve"> that he brought back with him to Earth and promptly handed off to the National Aeronautics and Space Administration (NASA) as U.S. property.54 Later, </w:t>
      </w:r>
      <w:r w:rsidRPr="003474B5">
        <w:rPr>
          <w:rStyle w:val="StyleUnderline"/>
          <w:rFonts w:asciiTheme="majorHAnsi" w:hAnsiTheme="majorHAnsi" w:cstheme="majorHAnsi"/>
        </w:rPr>
        <w:t>the USSR similarly claimed lunar material as government property</w:t>
      </w:r>
      <w:r w:rsidRPr="003474B5">
        <w:rPr>
          <w:rFonts w:asciiTheme="majorHAnsi" w:hAnsiTheme="majorHAnsi" w:cstheme="majorHAnsi"/>
          <w:sz w:val="12"/>
        </w:rPr>
        <w:t xml:space="preserve">, some of which was eventually sold to private citizens. 55 These </w:t>
      </w:r>
      <w:r w:rsidRPr="003474B5">
        <w:rPr>
          <w:rStyle w:val="StyleUnderline"/>
          <w:rFonts w:asciiTheme="majorHAnsi" w:hAnsiTheme="majorHAnsi" w:cstheme="majorHAnsi"/>
        </w:rPr>
        <w:t>first instances of space resource appropriation did not draw much attention, but they presented a distinct shift marking the beginning of a new period in State practice</w:t>
      </w:r>
      <w:r w:rsidRPr="003474B5">
        <w:rPr>
          <w:rFonts w:asciiTheme="majorHAnsi" w:hAnsiTheme="majorHAnsi" w:cstheme="majorHAnsi"/>
          <w:sz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3474B5">
        <w:rPr>
          <w:rStyle w:val="StyleUnderline"/>
          <w:rFonts w:asciiTheme="majorHAnsi" w:hAnsiTheme="majorHAnsi" w:cstheme="majorHAnsi"/>
        </w:rPr>
        <w:t>NASA explicitly endorses U.S. property rights over these moon rocks, stating that “[l]unar material retrieved from the Moon during the Apollo Program is U.S. government property</w:t>
      </w:r>
      <w:r w:rsidRPr="003474B5">
        <w:rPr>
          <w:rFonts w:asciiTheme="majorHAnsi" w:hAnsiTheme="majorHAnsi" w:cstheme="majorHAnsi"/>
          <w:sz w:val="12"/>
        </w:rPr>
        <w:t xml:space="preserve">.”5 The </w:t>
      </w:r>
      <w:r w:rsidRPr="003474B5">
        <w:rPr>
          <w:rStyle w:val="StyleUnderline"/>
          <w:rFonts w:asciiTheme="majorHAnsi" w:hAnsiTheme="majorHAnsi" w:cstheme="majorHAnsi"/>
        </w:rPr>
        <w:t xml:space="preserve">U.S. delegation’s reaction to the language of the 1979 </w:t>
      </w:r>
      <w:r w:rsidRPr="00F45F86">
        <w:rPr>
          <w:rStyle w:val="StyleUnderline"/>
          <w:rFonts w:asciiTheme="majorHAnsi" w:hAnsiTheme="majorHAnsi" w:cstheme="majorHAnsi"/>
          <w:highlight w:val="green"/>
        </w:rPr>
        <w:t>Moon Agreement</w:t>
      </w:r>
      <w:r w:rsidRPr="003474B5">
        <w:rPr>
          <w:rStyle w:val="StyleUnderline"/>
          <w:rFonts w:asciiTheme="majorHAnsi" w:hAnsiTheme="majorHAnsi" w:cstheme="majorHAnsi"/>
        </w:rPr>
        <w:t xml:space="preserve"> further cemented this interpretation that </w:t>
      </w:r>
      <w:r w:rsidRPr="00F45F86">
        <w:rPr>
          <w:rStyle w:val="StyleUnderline"/>
          <w:rFonts w:asciiTheme="majorHAnsi" w:hAnsiTheme="majorHAnsi" w:cstheme="majorHAnsi"/>
          <w:highlight w:val="green"/>
        </w:rPr>
        <w:t xml:space="preserve">appropriation of extracted resources is a </w:t>
      </w:r>
      <w:r w:rsidRPr="00F45F86">
        <w:rPr>
          <w:rStyle w:val="Emphasis"/>
          <w:rFonts w:asciiTheme="majorHAnsi" w:hAnsiTheme="majorHAnsi" w:cstheme="majorHAnsi"/>
          <w:highlight w:val="green"/>
        </w:rPr>
        <w:t>permissible exception</w:t>
      </w:r>
      <w:r w:rsidRPr="00F45F86">
        <w:rPr>
          <w:rStyle w:val="StyleUnderline"/>
          <w:rFonts w:asciiTheme="majorHAnsi" w:hAnsiTheme="majorHAnsi" w:cstheme="majorHAnsi"/>
          <w:highlight w:val="green"/>
        </w:rPr>
        <w:t xml:space="preserve"> </w:t>
      </w:r>
      <w:r w:rsidRPr="003474B5">
        <w:rPr>
          <w:rStyle w:val="StyleUnderline"/>
          <w:rFonts w:asciiTheme="majorHAnsi" w:hAnsiTheme="majorHAnsi" w:cstheme="majorHAnsi"/>
        </w:rPr>
        <w:t>to the non-appropriation clause of Article II.</w:t>
      </w:r>
      <w:r w:rsidRPr="003474B5">
        <w:rPr>
          <w:rFonts w:asciiTheme="majorHAnsi" w:hAnsiTheme="majorHAnsi" w:cstheme="majorHAnsi"/>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3474B5">
        <w:rPr>
          <w:rStyle w:val="StyleUnderline"/>
          <w:rFonts w:asciiTheme="majorHAnsi" w:hAnsiTheme="majorHAnsi" w:cstheme="majorHAnsi"/>
        </w:rPr>
        <w:t xml:space="preserve">the U.S. delegation made </w:t>
      </w:r>
      <w:r w:rsidRPr="00F45F86">
        <w:rPr>
          <w:rStyle w:val="StyleUnderline"/>
          <w:rFonts w:asciiTheme="majorHAnsi" w:hAnsiTheme="majorHAnsi" w:cstheme="majorHAnsi"/>
          <w:highlight w:val="green"/>
        </w:rPr>
        <w:t xml:space="preserve">a statement </w:t>
      </w:r>
      <w:r w:rsidRPr="003474B5">
        <w:rPr>
          <w:rStyle w:val="StyleUnderline"/>
          <w:rFonts w:asciiTheme="majorHAnsi" w:hAnsiTheme="majorHAnsi" w:cstheme="majorHAnsi"/>
        </w:rPr>
        <w:t xml:space="preserve">laying out the American view </w:t>
      </w:r>
      <w:r w:rsidRPr="00F45F86">
        <w:rPr>
          <w:rStyle w:val="StyleUnderline"/>
          <w:rFonts w:asciiTheme="majorHAnsi" w:hAnsiTheme="majorHAnsi" w:cstheme="majorHAnsi"/>
          <w:highlight w:val="green"/>
        </w:rPr>
        <w:t xml:space="preserve">that the words “in place” imply </w:t>
      </w:r>
      <w:r w:rsidRPr="003474B5">
        <w:rPr>
          <w:rStyle w:val="StyleUnderline"/>
          <w:rFonts w:asciiTheme="majorHAnsi" w:hAnsiTheme="majorHAnsi" w:cstheme="majorHAnsi"/>
        </w:rPr>
        <w:t xml:space="preserve">that </w:t>
      </w:r>
      <w:r w:rsidRPr="00F45F86">
        <w:rPr>
          <w:rStyle w:val="StyleUnderline"/>
          <w:rFonts w:asciiTheme="majorHAnsi" w:hAnsiTheme="majorHAnsi" w:cstheme="majorHAnsi"/>
          <w:highlight w:val="green"/>
        </w:rPr>
        <w:t>private property rights apply to extracted resources</w:t>
      </w:r>
      <w:r w:rsidRPr="003474B5">
        <w:rPr>
          <w:rFonts w:asciiTheme="majorHAnsi" w:hAnsiTheme="majorHAnsi" w:cstheme="majorHAnsi"/>
          <w:sz w:val="12"/>
        </w:rPr>
        <w:t xml:space="preserve">61—a comment </w:t>
      </w:r>
      <w:r w:rsidRPr="003474B5">
        <w:rPr>
          <w:rStyle w:val="StyleUnderline"/>
          <w:rFonts w:asciiTheme="majorHAnsi" w:hAnsiTheme="majorHAnsi" w:cstheme="majorHAnsi"/>
        </w:rPr>
        <w:t xml:space="preserve">that </w:t>
      </w:r>
      <w:r w:rsidRPr="00F45F86">
        <w:rPr>
          <w:rStyle w:val="StyleUnderline"/>
          <w:rFonts w:asciiTheme="majorHAnsi" w:hAnsiTheme="majorHAnsi" w:cstheme="majorHAnsi"/>
          <w:highlight w:val="green"/>
        </w:rPr>
        <w:t xml:space="preserve">went </w:t>
      </w:r>
      <w:r w:rsidRPr="003474B5">
        <w:rPr>
          <w:rStyle w:val="Emphasis"/>
          <w:rFonts w:asciiTheme="majorHAnsi" w:hAnsiTheme="majorHAnsi" w:cstheme="majorHAnsi"/>
        </w:rPr>
        <w:t xml:space="preserve">completely </w:t>
      </w:r>
      <w:r w:rsidRPr="00F45F86">
        <w:rPr>
          <w:rStyle w:val="Emphasis"/>
          <w:rFonts w:asciiTheme="majorHAnsi" w:hAnsiTheme="majorHAnsi" w:cstheme="majorHAnsi"/>
          <w:highlight w:val="green"/>
        </w:rPr>
        <w:t>unchallenged</w:t>
      </w:r>
      <w:r w:rsidRPr="003474B5">
        <w:rPr>
          <w:rFonts w:asciiTheme="majorHAnsi" w:hAnsiTheme="majorHAnsi" w:cstheme="majorHAnsi"/>
          <w:sz w:val="12"/>
        </w:rPr>
        <w:t xml:space="preserve">. That </w:t>
      </w:r>
      <w:r w:rsidRPr="003474B5">
        <w:rPr>
          <w:rStyle w:val="Emphasis"/>
          <w:rFonts w:asciiTheme="majorHAnsi" w:hAnsiTheme="majorHAnsi" w:cstheme="majorHAnsi"/>
        </w:rPr>
        <w:t>all States seemed to accept this point</w:t>
      </w:r>
      <w:r w:rsidRPr="003474B5">
        <w:rPr>
          <w:rFonts w:asciiTheme="majorHAnsi" w:hAnsiTheme="majorHAnsi" w:cstheme="majorHAnsi"/>
          <w:sz w:val="12"/>
        </w:rPr>
        <w:t xml:space="preserve">, even those bound by the Moon Agreement, is further evidence of a shift in customary international law.62 B. </w:t>
      </w:r>
      <w:r w:rsidRPr="003474B5">
        <w:rPr>
          <w:rStyle w:val="Emphasis"/>
          <w:rFonts w:asciiTheme="majorHAnsi" w:hAnsiTheme="majorHAnsi" w:cstheme="majorHAnsi"/>
        </w:rPr>
        <w:t>Opinio Juris:</w:t>
      </w:r>
      <w:r w:rsidRPr="003474B5">
        <w:rPr>
          <w:rFonts w:asciiTheme="majorHAnsi" w:hAnsiTheme="majorHAnsi" w:cstheme="majorHAnsi"/>
          <w:sz w:val="12"/>
        </w:rPr>
        <w:t xml:space="preserve"> Domestic Legislation </w:t>
      </w:r>
      <w:r w:rsidRPr="003474B5">
        <w:rPr>
          <w:rStyle w:val="StyleUnderline"/>
          <w:rFonts w:asciiTheme="majorHAnsi" w:hAnsiTheme="majorHAnsi" w:cstheme="majorHAnsi"/>
        </w:rPr>
        <w:t>Domestic law,</w:t>
      </w:r>
      <w:r w:rsidRPr="003474B5">
        <w:rPr>
          <w:rFonts w:asciiTheme="majorHAnsi" w:hAnsiTheme="majorHAnsi" w:cstheme="majorHAnsi"/>
          <w:sz w:val="12"/>
        </w:rPr>
        <w:t xml:space="preserve"> both in the United States and abroad, </w:t>
      </w:r>
      <w:r w:rsidRPr="003474B5">
        <w:rPr>
          <w:rStyle w:val="StyleUnderline"/>
          <w:rFonts w:asciiTheme="majorHAnsi" w:hAnsiTheme="majorHAnsi" w:cstheme="majorHAnsi"/>
        </w:rPr>
        <w:t>provides further evidence of the shift</w:t>
      </w:r>
      <w:r w:rsidRPr="003474B5">
        <w:rPr>
          <w:rFonts w:asciiTheme="majorHAnsi" w:hAnsiTheme="majorHAnsi" w:cstheme="majorHAnsi"/>
          <w:sz w:val="12"/>
        </w:rPr>
        <w:t xml:space="preserve"> in customary international law surrounding the issue of nonappropriation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3474B5">
        <w:rPr>
          <w:rStyle w:val="StyleUnderline"/>
          <w:rFonts w:asciiTheme="majorHAnsi" w:hAnsiTheme="majorHAnsi" w:cstheme="majorHAnsi"/>
        </w:rPr>
        <w:t>SPACE</w:t>
      </w:r>
      <w:r w:rsidRPr="003474B5">
        <w:rPr>
          <w:rFonts w:asciiTheme="majorHAnsi" w:hAnsiTheme="majorHAnsi" w:cstheme="majorHAnsi"/>
          <w:sz w:val="12"/>
        </w:rPr>
        <w:t>) Act</w:t>
      </w:r>
      <w:r w:rsidRPr="003474B5">
        <w:rPr>
          <w:rStyle w:val="StyleUnderline"/>
          <w:rFonts w:asciiTheme="majorHAnsi" w:hAnsiTheme="majorHAnsi" w:cstheme="majorHAnsi"/>
        </w:rPr>
        <w:t xml:space="preserve"> in 201</w:t>
      </w:r>
      <w:r w:rsidRPr="003474B5">
        <w:rPr>
          <w:rFonts w:asciiTheme="majorHAnsi" w:hAnsiTheme="majorHAnsi" w:cstheme="majorHAnsi"/>
          <w:sz w:val="12"/>
        </w:rPr>
        <w:t xml:space="preserve">5. As incorporated into Section 51 of the Code, this Act </w:t>
      </w:r>
      <w:r w:rsidRPr="003474B5">
        <w:rPr>
          <w:rStyle w:val="StyleUnderline"/>
          <w:rFonts w:asciiTheme="majorHAnsi" w:hAnsiTheme="majorHAnsi" w:cstheme="majorHAnsi"/>
        </w:rPr>
        <w:t>provides: A United States citizen engaged in commercial recovery of an asteroid resource or a space resource under this chapter shall be entitled to any asteroid resource or space resource obtained</w:t>
      </w:r>
      <w:r w:rsidRPr="003474B5">
        <w:rPr>
          <w:rFonts w:asciiTheme="majorHAnsi" w:hAnsiTheme="majorHAnsi" w:cstheme="majorHAnsi"/>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3474B5">
        <w:rPr>
          <w:rStyle w:val="StyleUnderline"/>
          <w:rFonts w:asciiTheme="majorHAnsi" w:hAnsiTheme="majorHAnsi" w:cstheme="majorHAnsi"/>
        </w:rPr>
        <w:t xml:space="preserve">other countries are </w:t>
      </w:r>
      <w:r w:rsidRPr="003474B5">
        <w:rPr>
          <w:rStyle w:val="Emphasis"/>
          <w:rFonts w:asciiTheme="majorHAnsi" w:hAnsiTheme="majorHAnsi" w:cstheme="majorHAnsi"/>
        </w:rPr>
        <w:t>following suit</w:t>
      </w:r>
      <w:r w:rsidRPr="003474B5">
        <w:rPr>
          <w:rFonts w:asciiTheme="majorHAnsi" w:hAnsiTheme="majorHAnsi" w:cstheme="majorHAnsi"/>
          <w:sz w:val="12"/>
        </w:rPr>
        <w:t xml:space="preserve">. On July 20, 2017, </w:t>
      </w:r>
      <w:r w:rsidRPr="003474B5">
        <w:rPr>
          <w:rStyle w:val="StyleUnderline"/>
          <w:rFonts w:asciiTheme="majorHAnsi" w:hAnsiTheme="majorHAnsi" w:cstheme="majorHAnsi"/>
        </w:rPr>
        <w:t>Luxembourg passed a law</w:t>
      </w:r>
      <w:r w:rsidRPr="003474B5">
        <w:rPr>
          <w:rFonts w:asciiTheme="majorHAnsi" w:hAnsiTheme="majorHAnsi" w:cstheme="majorHAnsi"/>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3474B5">
        <w:rPr>
          <w:rStyle w:val="StyleUnderline"/>
          <w:rFonts w:asciiTheme="majorHAnsi" w:hAnsiTheme="majorHAnsi" w:cstheme="majorHAnsi"/>
        </w:rPr>
        <w:t xml:space="preserve"> next country to enact similar legislation may be </w:t>
      </w:r>
      <w:r w:rsidRPr="003474B5">
        <w:rPr>
          <w:rStyle w:val="StyleUnderline"/>
          <w:rFonts w:asciiTheme="majorHAnsi" w:hAnsiTheme="majorHAnsi" w:cstheme="majorHAnsi"/>
        </w:rPr>
        <w:lastRenderedPageBreak/>
        <w:t>the United Arab Emirates (UAE</w:t>
      </w:r>
      <w:r w:rsidRPr="003474B5">
        <w:rPr>
          <w:rFonts w:asciiTheme="majorHAnsi" w:hAnsiTheme="majorHAnsi" w:cstheme="majorHAnsi"/>
          <w:sz w:val="12"/>
        </w:rPr>
        <w:t xml:space="preserve">). According to the UAE Space Agency director general, Mohammed Al Ahbabi, </w:t>
      </w:r>
      <w:r w:rsidRPr="003474B5">
        <w:rPr>
          <w:rStyle w:val="StyleUnderline"/>
          <w:rFonts w:asciiTheme="majorHAnsi" w:hAnsiTheme="majorHAnsi" w:cstheme="majorHAnsi"/>
        </w:rPr>
        <w:t xml:space="preserve">the </w:t>
      </w:r>
      <w:r w:rsidRPr="003474B5">
        <w:rPr>
          <w:rStyle w:val="Emphasis"/>
          <w:rFonts w:asciiTheme="majorHAnsi" w:hAnsiTheme="majorHAnsi" w:cstheme="majorHAnsi"/>
        </w:rPr>
        <w:t>UAE</w:t>
      </w:r>
      <w:r w:rsidRPr="003474B5">
        <w:rPr>
          <w:rStyle w:val="StyleUnderline"/>
          <w:rFonts w:asciiTheme="majorHAnsi" w:hAnsiTheme="majorHAnsi" w:cstheme="majorHAnsi"/>
        </w:rPr>
        <w:t xml:space="preserve"> is currently in the process of drafting a space law covering both human space exploration and commercial activities such as mining</w:t>
      </w:r>
      <w:r w:rsidRPr="003474B5">
        <w:rPr>
          <w:rFonts w:asciiTheme="majorHAnsi" w:hAnsiTheme="majorHAnsi" w:cstheme="majorHAnsi"/>
          <w:sz w:val="12"/>
        </w:rPr>
        <w:t xml:space="preserve">.73 To further this goal, in 2017 </w:t>
      </w:r>
      <w:r w:rsidRPr="003474B5">
        <w:rPr>
          <w:rStyle w:val="StyleUnderline"/>
          <w:rFonts w:asciiTheme="majorHAnsi" w:hAnsiTheme="majorHAnsi" w:cstheme="majorHAnsi"/>
        </w:rPr>
        <w:t>the UAE set up the Space Agency Working Group on Space Policy and Law to specify the procedures, mechanisms, and other standards of the space sector, including an appropriate legal framework</w:t>
      </w:r>
      <w:r w:rsidRPr="003474B5">
        <w:rPr>
          <w:rFonts w:asciiTheme="majorHAnsi" w:hAnsiTheme="majorHAnsi" w:cstheme="majorHAnsi"/>
          <w:sz w:val="12"/>
        </w:rPr>
        <w:t xml:space="preserve">.74 C. Opinio Juris: Legal Scholarship </w:t>
      </w:r>
      <w:r w:rsidRPr="003474B5">
        <w:rPr>
          <w:rStyle w:val="StyleUnderline"/>
          <w:rFonts w:asciiTheme="majorHAnsi" w:hAnsiTheme="majorHAnsi" w:cstheme="majorHAnsi"/>
        </w:rPr>
        <w:t>Other major space powers are also considering similar laws in the future, including Japan, China, and Australia</w:t>
      </w:r>
      <w:r w:rsidRPr="003474B5">
        <w:rPr>
          <w:rFonts w:asciiTheme="majorHAnsi" w:hAnsiTheme="majorHAnsi" w:cstheme="majorHAnsi"/>
          <w:sz w:val="12"/>
        </w:rPr>
        <w:t xml:space="preserve">. 75 Senior </w:t>
      </w:r>
      <w:r w:rsidRPr="00645957">
        <w:rPr>
          <w:rFonts w:asciiTheme="majorHAnsi" w:hAnsiTheme="majorHAnsi" w:cstheme="majorHAnsi"/>
          <w:sz w:val="12"/>
        </w:rPr>
        <w:t xml:space="preserve">officials within China’s space program have explicitly stated that the country’s goal is to explore outer space and to take advantage of outer space resources.76 </w:t>
      </w:r>
      <w:r w:rsidRPr="00645957">
        <w:rPr>
          <w:rStyle w:val="StyleUnderline"/>
          <w:rFonts w:asciiTheme="majorHAnsi" w:hAnsiTheme="majorHAnsi" w:cstheme="majorHAnsi"/>
        </w:rPr>
        <w:t>The general international trend clearly points in this direction in anticipation of a potential “</w:t>
      </w:r>
      <w:r w:rsidRPr="00645957">
        <w:rPr>
          <w:rStyle w:val="Emphasis"/>
          <w:rFonts w:asciiTheme="majorHAnsi" w:hAnsiTheme="majorHAnsi" w:cstheme="majorHAnsi"/>
        </w:rPr>
        <w:t>space gold rush</w:t>
      </w:r>
      <w:r w:rsidRPr="00645957">
        <w:rPr>
          <w:rFonts w:asciiTheme="majorHAnsi" w:hAnsiTheme="majorHAnsi" w:cstheme="majorHAnsi"/>
          <w:sz w:val="12"/>
        </w:rPr>
        <w:t xml:space="preserve">.” 7 Mirroring the shift in State practice and domestic laws, </w:t>
      </w:r>
      <w:r w:rsidRPr="00645957">
        <w:rPr>
          <w:rStyle w:val="StyleUnderline"/>
          <w:rFonts w:asciiTheme="majorHAnsi" w:hAnsiTheme="majorHAnsi" w:cstheme="majorHAnsi"/>
        </w:rPr>
        <w:t>the legal community has</w:t>
      </w:r>
      <w:r w:rsidRPr="00645957">
        <w:rPr>
          <w:rFonts w:asciiTheme="majorHAnsi" w:hAnsiTheme="majorHAnsi" w:cstheme="majorHAnsi"/>
          <w:sz w:val="12"/>
        </w:rPr>
        <w:t xml:space="preserve"> also </w:t>
      </w:r>
      <w:r w:rsidRPr="00645957">
        <w:rPr>
          <w:rStyle w:val="StyleUnderline"/>
          <w:rFonts w:asciiTheme="majorHAnsi" w:hAnsiTheme="majorHAnsi" w:cstheme="majorHAnsi"/>
        </w:rPr>
        <w:t>changed its approach to the interpretation of the nonappropriation principle.</w:t>
      </w:r>
      <w:r w:rsidRPr="00645957">
        <w:rPr>
          <w:rFonts w:asciiTheme="majorHAnsi" w:hAnsiTheme="majorHAnsi" w:cstheme="majorHAnsi"/>
          <w:sz w:val="12"/>
        </w:rPr>
        <w:t xml:space="preserve"> Whereas at the time of the ratification of the Outer Space Treaty the majority of legal scholars tended to apply the non-appropriation principle broadly, </w:t>
      </w:r>
      <w:r w:rsidRPr="00645957">
        <w:rPr>
          <w:rStyle w:val="StyleUnderline"/>
          <w:rFonts w:asciiTheme="majorHAnsi" w:hAnsiTheme="majorHAnsi" w:cstheme="majorHAnsi"/>
        </w:rPr>
        <w:t>most legal scholars now view appropriation of extracted materials as permissible</w:t>
      </w:r>
      <w:r w:rsidRPr="00645957">
        <w:rPr>
          <w:rFonts w:asciiTheme="majorHAnsi" w:hAnsiTheme="majorHAnsi" w:cstheme="majorHAnsi"/>
          <w:sz w:val="12"/>
        </w:rPr>
        <w:t>.78 Brandon Gruner underscores that this new view is historically distinct from prior</w:t>
      </w:r>
      <w:r w:rsidRPr="003474B5">
        <w:rPr>
          <w:rFonts w:asciiTheme="majorHAnsi" w:hAnsiTheme="majorHAnsi" w:cstheme="majorHAnsi"/>
          <w:sz w:val="12"/>
        </w:rPr>
        <w:t xml:space="preserve">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3474B5">
        <w:rPr>
          <w:rStyle w:val="StyleUnderline"/>
          <w:rFonts w:asciiTheme="majorHAnsi" w:hAnsiTheme="majorHAnsi" w:cstheme="majorHAnsi"/>
        </w:rPr>
        <w:t>the Treaty does not explicitly prohibit appropriating resources from outer space,</w:t>
      </w:r>
      <w:r w:rsidRPr="003474B5">
        <w:rPr>
          <w:rFonts w:asciiTheme="majorHAnsi" w:hAnsiTheme="majorHAnsi" w:cstheme="majorHAnsi"/>
          <w:sz w:val="12"/>
        </w:rPr>
        <w:t xml:space="preserve"> other authors conclude that the use of extracted space resources is permitted, meaning that the new SPACE Act is a plausible interpretation of the Outer Space Treaty.81 However, </w:t>
      </w:r>
      <w:r w:rsidRPr="003474B5">
        <w:rPr>
          <w:rStyle w:val="StyleUnderline"/>
          <w:rFonts w:asciiTheme="majorHAnsi" w:hAnsiTheme="majorHAnsi" w:cstheme="majorHAnsi"/>
        </w:rPr>
        <w:t xml:space="preserve">scholars have been careful to cabin the extent to which they accept the legality of </w:t>
      </w:r>
      <w:r w:rsidRPr="003474B5">
        <w:rPr>
          <w:rStyle w:val="Emphasis"/>
          <w:rFonts w:asciiTheme="majorHAnsi" w:hAnsiTheme="majorHAnsi" w:cstheme="majorHAnsi"/>
        </w:rPr>
        <w:t>appropriation</w:t>
      </w:r>
      <w:r w:rsidRPr="003474B5">
        <w:rPr>
          <w:rStyle w:val="StyleUnderline"/>
          <w:rFonts w:asciiTheme="majorHAnsi" w:hAnsiTheme="majorHAnsi" w:cstheme="majorHAnsi"/>
        </w:rPr>
        <w:t>.</w:t>
      </w:r>
      <w:r w:rsidRPr="003474B5">
        <w:rPr>
          <w:rFonts w:asciiTheme="majorHAnsi" w:hAnsiTheme="majorHAnsi" w:cstheme="majorHAnsi"/>
          <w:sz w:val="12"/>
        </w:rPr>
        <w:t xml:space="preserve"> For instance, </w:t>
      </w:r>
      <w:r w:rsidRPr="003474B5">
        <w:rPr>
          <w:rStyle w:val="StyleUnderline"/>
          <w:rFonts w:asciiTheme="majorHAnsi" w:hAnsiTheme="majorHAnsi" w:cstheme="majorHAnsi"/>
        </w:rPr>
        <w:t>although</w:t>
      </w:r>
      <w:r w:rsidRPr="003474B5">
        <w:rPr>
          <w:rFonts w:asciiTheme="majorHAnsi" w:hAnsiTheme="majorHAnsi" w:cstheme="majorHAnsi"/>
          <w:sz w:val="12"/>
        </w:rPr>
        <w:t xml:space="preserve"> Thomas </w:t>
      </w:r>
      <w:r w:rsidRPr="003474B5">
        <w:rPr>
          <w:rStyle w:val="StyleUnderline"/>
          <w:rFonts w:asciiTheme="majorHAnsi" w:hAnsiTheme="majorHAnsi" w:cstheme="majorHAnsi"/>
        </w:rPr>
        <w:t>Gangale and</w:t>
      </w:r>
      <w:r w:rsidRPr="003474B5">
        <w:rPr>
          <w:rFonts w:asciiTheme="majorHAnsi" w:hAnsiTheme="majorHAnsi" w:cstheme="majorHAnsi"/>
          <w:sz w:val="12"/>
        </w:rPr>
        <w:t xml:space="preserve"> Marilyn Dudley-</w:t>
      </w:r>
      <w:r w:rsidRPr="003474B5">
        <w:rPr>
          <w:rStyle w:val="StyleUnderline"/>
          <w:rFonts w:asciiTheme="majorHAnsi" w:hAnsiTheme="majorHAnsi" w:cstheme="majorHAnsi"/>
        </w:rPr>
        <w:t>Rowley acknowledge the legality of private appropriation of extracted space resources</w:t>
      </w:r>
      <w:r w:rsidRPr="003474B5">
        <w:rPr>
          <w:rFonts w:asciiTheme="majorHAnsi" w:hAnsiTheme="majorHAnsi" w:cstheme="majorHAnsi"/>
          <w:sz w:val="12"/>
        </w:rPr>
        <w:t xml:space="preserve">, </w:t>
      </w:r>
      <w:r w:rsidRPr="003474B5">
        <w:rPr>
          <w:rStyle w:val="StyleUnderline"/>
          <w:rFonts w:asciiTheme="majorHAnsi" w:hAnsiTheme="majorHAnsi" w:cstheme="majorHAnsi"/>
        </w:rPr>
        <w:t>they nonetheless emphasize that</w:t>
      </w:r>
      <w:r w:rsidRPr="003474B5">
        <w:rPr>
          <w:rFonts w:asciiTheme="majorHAnsi" w:hAnsiTheme="majorHAnsi" w:cstheme="majorHAnsi"/>
          <w:sz w:val="12"/>
        </w:rPr>
        <w:t xml:space="preserve"> “</w:t>
      </w:r>
      <w:r w:rsidRPr="003474B5">
        <w:rPr>
          <w:rStyle w:val="StyleUnderline"/>
          <w:rFonts w:asciiTheme="majorHAnsi" w:hAnsiTheme="majorHAnsi" w:cstheme="majorHAnsi"/>
        </w:rPr>
        <w:t xml:space="preserve">[o]wnership of and the </w:t>
      </w:r>
      <w:r w:rsidRPr="00F45F86">
        <w:rPr>
          <w:rStyle w:val="StyleUnderline"/>
          <w:rFonts w:asciiTheme="majorHAnsi" w:hAnsiTheme="majorHAnsi" w:cstheme="majorHAnsi"/>
          <w:highlight w:val="green"/>
        </w:rPr>
        <w:t>right to use extraterrestrial resources is distinct from ownership of real property</w:t>
      </w:r>
      <w:r w:rsidRPr="003474B5">
        <w:rPr>
          <w:rFonts w:asciiTheme="majorHAnsi" w:hAnsiTheme="majorHAnsi" w:cstheme="majorHAnsi"/>
          <w:sz w:val="12"/>
        </w:rPr>
        <w:t xml:space="preserve">” and that </w:t>
      </w:r>
      <w:r w:rsidRPr="00F45F86">
        <w:rPr>
          <w:rStyle w:val="StyleUnderline"/>
          <w:rFonts w:asciiTheme="majorHAnsi" w:hAnsiTheme="majorHAnsi" w:cstheme="majorHAnsi"/>
          <w:highlight w:val="green"/>
        </w:rPr>
        <w:t xml:space="preserve">any such </w:t>
      </w:r>
      <w:r w:rsidRPr="00F45F86">
        <w:rPr>
          <w:rStyle w:val="Emphasis"/>
          <w:rFonts w:asciiTheme="majorHAnsi" w:hAnsiTheme="majorHAnsi" w:cstheme="majorHAnsi"/>
          <w:highlight w:val="green"/>
        </w:rPr>
        <w:t>claim to real property</w:t>
      </w:r>
      <w:r w:rsidRPr="00F45F86">
        <w:rPr>
          <w:rStyle w:val="StyleUnderline"/>
          <w:rFonts w:asciiTheme="majorHAnsi" w:hAnsiTheme="majorHAnsi" w:cstheme="majorHAnsi"/>
          <w:highlight w:val="green"/>
        </w:rPr>
        <w:t xml:space="preserve"> is illegal</w:t>
      </w:r>
      <w:r w:rsidRPr="003474B5">
        <w:rPr>
          <w:rFonts w:asciiTheme="majorHAnsi" w:hAnsiTheme="majorHAnsi" w:cstheme="majorHAnsi"/>
          <w:sz w:val="12"/>
        </w:rPr>
        <w:t xml:space="preserve">.82 Lawrence Cooper is also careful to point out this distinction: </w:t>
      </w:r>
      <w:r w:rsidRPr="003474B5">
        <w:rPr>
          <w:rStyle w:val="StyleUnderline"/>
          <w:rFonts w:asciiTheme="majorHAnsi" w:hAnsiTheme="majorHAnsi" w:cstheme="majorHAnsi"/>
        </w:rPr>
        <w:t>“[</w:t>
      </w:r>
      <w:r w:rsidRPr="00F45F86">
        <w:rPr>
          <w:rStyle w:val="StyleUnderline"/>
          <w:rFonts w:asciiTheme="majorHAnsi" w:hAnsiTheme="majorHAnsi" w:cstheme="majorHAnsi"/>
          <w:highlight w:val="green"/>
        </w:rPr>
        <w:t>t]he</w:t>
      </w:r>
      <w:r w:rsidRPr="003474B5">
        <w:rPr>
          <w:rStyle w:val="StyleUnderline"/>
          <w:rFonts w:asciiTheme="majorHAnsi" w:hAnsiTheme="majorHAnsi" w:cstheme="majorHAnsi"/>
        </w:rPr>
        <w:t xml:space="preserve"> [</w:t>
      </w:r>
      <w:r w:rsidRPr="00F45F86">
        <w:rPr>
          <w:rStyle w:val="StyleUnderline"/>
          <w:rFonts w:asciiTheme="majorHAnsi" w:hAnsiTheme="majorHAnsi" w:cstheme="majorHAnsi"/>
          <w:highlight w:val="green"/>
        </w:rPr>
        <w:t>O</w:t>
      </w:r>
      <w:r w:rsidRPr="003474B5">
        <w:rPr>
          <w:rStyle w:val="StyleUnderline"/>
          <w:rFonts w:asciiTheme="majorHAnsi" w:hAnsiTheme="majorHAnsi" w:cstheme="majorHAnsi"/>
        </w:rPr>
        <w:t xml:space="preserve">uter </w:t>
      </w:r>
      <w:r w:rsidRPr="00F45F86">
        <w:rPr>
          <w:rStyle w:val="StyleUnderline"/>
          <w:rFonts w:asciiTheme="majorHAnsi" w:hAnsiTheme="majorHAnsi" w:cstheme="majorHAnsi"/>
          <w:highlight w:val="green"/>
        </w:rPr>
        <w:t>S</w:t>
      </w:r>
      <w:r w:rsidRPr="003474B5">
        <w:rPr>
          <w:rStyle w:val="StyleUnderline"/>
          <w:rFonts w:asciiTheme="majorHAnsi" w:hAnsiTheme="majorHAnsi" w:cstheme="majorHAnsi"/>
        </w:rPr>
        <w:t xml:space="preserve">pace] </w:t>
      </w:r>
      <w:r w:rsidRPr="00F45F86">
        <w:rPr>
          <w:rStyle w:val="StyleUnderline"/>
          <w:rFonts w:asciiTheme="majorHAnsi" w:hAnsiTheme="majorHAnsi" w:cstheme="majorHAnsi"/>
          <w:highlight w:val="green"/>
        </w:rPr>
        <w:t>T</w:t>
      </w:r>
      <w:r w:rsidRPr="003474B5">
        <w:rPr>
          <w:rStyle w:val="StyleUnderline"/>
          <w:rFonts w:asciiTheme="majorHAnsi" w:hAnsiTheme="majorHAnsi" w:cstheme="majorHAnsi"/>
        </w:rPr>
        <w:t xml:space="preserve">reaties </w:t>
      </w:r>
      <w:r w:rsidRPr="00F45F86">
        <w:rPr>
          <w:rStyle w:val="StyleUnderline"/>
          <w:rFonts w:asciiTheme="majorHAnsi" w:hAnsiTheme="majorHAnsi" w:cstheme="majorHAnsi"/>
          <w:highlight w:val="green"/>
        </w:rPr>
        <w:t>recognize sovereignty over</w:t>
      </w:r>
      <w:r w:rsidRPr="003474B5">
        <w:rPr>
          <w:rStyle w:val="StyleUnderline"/>
          <w:rFonts w:asciiTheme="majorHAnsi" w:hAnsiTheme="majorHAnsi" w:cstheme="majorHAnsi"/>
        </w:rPr>
        <w:t xml:space="preserve"> property placed into space, property produced in space, and </w:t>
      </w:r>
      <w:r w:rsidRPr="00F45F86">
        <w:rPr>
          <w:rStyle w:val="StyleUnderline"/>
          <w:rFonts w:asciiTheme="majorHAnsi" w:hAnsiTheme="majorHAnsi" w:cstheme="majorHAnsi"/>
          <w:highlight w:val="green"/>
        </w:rPr>
        <w:t xml:space="preserve">resources removed from their place in space, </w:t>
      </w:r>
      <w:r w:rsidRPr="00F45F86">
        <w:rPr>
          <w:rStyle w:val="Emphasis"/>
          <w:rFonts w:asciiTheme="majorHAnsi" w:hAnsiTheme="majorHAnsi" w:cstheme="majorHAnsi"/>
          <w:highlight w:val="green"/>
        </w:rPr>
        <w:t xml:space="preserve">but ban sovereignty claims by </w:t>
      </w:r>
      <w:r w:rsidRPr="003474B5">
        <w:rPr>
          <w:rStyle w:val="Emphasis"/>
          <w:rFonts w:asciiTheme="majorHAnsi" w:hAnsiTheme="majorHAnsi" w:cstheme="majorHAnsi"/>
        </w:rPr>
        <w:t xml:space="preserve">states; international law extends this ban to </w:t>
      </w:r>
      <w:r w:rsidRPr="00F45F86">
        <w:rPr>
          <w:rStyle w:val="Emphasis"/>
          <w:rFonts w:asciiTheme="majorHAnsi" w:hAnsiTheme="majorHAnsi" w:cstheme="majorHAnsi"/>
          <w:highlight w:val="green"/>
        </w:rPr>
        <w:t>individuals</w:t>
      </w:r>
      <w:r w:rsidRPr="003474B5">
        <w:rPr>
          <w:rFonts w:asciiTheme="majorHAnsi" w:hAnsiTheme="majorHAnsi" w:cstheme="majorHAnsi"/>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F45F86">
        <w:rPr>
          <w:rStyle w:val="StyleUnderline"/>
          <w:rFonts w:asciiTheme="majorHAnsi" w:hAnsiTheme="majorHAnsi" w:cstheme="majorHAnsi"/>
          <w:highlight w:val="green"/>
        </w:rPr>
        <w:t>the elements described above</w:t>
      </w:r>
      <w:r w:rsidRPr="003474B5">
        <w:rPr>
          <w:rFonts w:asciiTheme="majorHAnsi" w:hAnsiTheme="majorHAnsi" w:cstheme="majorHAnsi"/>
          <w:sz w:val="12"/>
        </w:rPr>
        <w:t>—</w:t>
      </w:r>
      <w:r w:rsidRPr="003474B5">
        <w:rPr>
          <w:rStyle w:val="StyleUnderline"/>
          <w:rFonts w:asciiTheme="majorHAnsi" w:hAnsiTheme="majorHAnsi" w:cstheme="majorHAnsi"/>
        </w:rPr>
        <w:t xml:space="preserve">statements made in the international arena, de facto appropriation </w:t>
      </w:r>
      <w:r w:rsidRPr="00F45F86">
        <w:rPr>
          <w:rStyle w:val="StyleUnderline"/>
          <w:rFonts w:asciiTheme="majorHAnsi" w:hAnsiTheme="majorHAnsi" w:cstheme="majorHAnsi"/>
          <w:highlight w:val="green"/>
        </w:rPr>
        <w:t xml:space="preserve">of space resources in the form of </w:t>
      </w:r>
      <w:r w:rsidRPr="00F45F86">
        <w:rPr>
          <w:rStyle w:val="Emphasis"/>
          <w:rFonts w:asciiTheme="majorHAnsi" w:hAnsiTheme="majorHAnsi" w:cstheme="majorHAnsi"/>
          <w:highlight w:val="green"/>
        </w:rPr>
        <w:t>moon rocks</w:t>
      </w:r>
      <w:r w:rsidRPr="003474B5">
        <w:rPr>
          <w:rFonts w:asciiTheme="majorHAnsi" w:hAnsiTheme="majorHAnsi" w:cstheme="majorHAnsi"/>
          <w:sz w:val="12"/>
        </w:rPr>
        <w:t>, the adoption of new national policies permitting appropriation of extracted space resources</w:t>
      </w:r>
      <w:r w:rsidRPr="003474B5">
        <w:rPr>
          <w:rStyle w:val="StyleUnderline"/>
          <w:rFonts w:asciiTheme="majorHAnsi" w:hAnsiTheme="majorHAnsi" w:cstheme="majorHAnsi"/>
        </w:rPr>
        <w:t>, and the weight of the international legal community’s opinion</w:t>
      </w:r>
      <w:r w:rsidRPr="003474B5">
        <w:rPr>
          <w:rFonts w:asciiTheme="majorHAnsi" w:hAnsiTheme="majorHAnsi" w:cstheme="majorHAnsi"/>
          <w:sz w:val="12"/>
        </w:rPr>
        <w:t xml:space="preserve">— </w:t>
      </w:r>
      <w:r w:rsidRPr="003474B5">
        <w:rPr>
          <w:rStyle w:val="StyleUnderline"/>
          <w:rFonts w:asciiTheme="majorHAnsi" w:hAnsiTheme="majorHAnsi" w:cstheme="majorHAnsi"/>
        </w:rPr>
        <w:t>indicate a fundamental shift in customary international law</w:t>
      </w:r>
      <w:r w:rsidRPr="003474B5">
        <w:rPr>
          <w:rFonts w:asciiTheme="majorHAnsi" w:hAnsiTheme="majorHAnsi" w:cstheme="majorHAnsi"/>
          <w:sz w:val="12"/>
        </w:rPr>
        <w:t xml:space="preserve">. </w:t>
      </w:r>
      <w:r w:rsidRPr="003474B5">
        <w:rPr>
          <w:rStyle w:val="StyleUnderline"/>
          <w:rFonts w:asciiTheme="majorHAnsi" w:hAnsiTheme="majorHAnsi" w:cstheme="majorHAnsi"/>
        </w:rPr>
        <w:t>The Outer Space Treaty’s non-appropriation clause has been redefined via customary international law norms from its broad application to now include a carve-out allowing appropriation of space resources once such resources have been extracted.</w:t>
      </w:r>
      <w:r w:rsidRPr="003474B5">
        <w:rPr>
          <w:rFonts w:asciiTheme="majorHAnsi" w:hAnsiTheme="majorHAnsi" w:cstheme="majorHAnsi"/>
          <w:sz w:val="12"/>
        </w:rPr>
        <w:t xml:space="preserve"> </w:t>
      </w:r>
    </w:p>
    <w:p w14:paraId="370A0D3C" w14:textId="77777777" w:rsidR="009653FF" w:rsidRPr="00645957" w:rsidRDefault="009653FF" w:rsidP="009653FF"/>
    <w:p w14:paraId="17AA8AF2" w14:textId="77777777" w:rsidR="009653FF" w:rsidRDefault="009653FF" w:rsidP="009653FF">
      <w:pPr>
        <w:pStyle w:val="Heading4"/>
      </w:pPr>
      <w:r>
        <w:t xml:space="preserve">Collision is </w:t>
      </w:r>
      <w:r w:rsidRPr="00A242D3">
        <w:rPr>
          <w:u w:val="single"/>
        </w:rPr>
        <w:t>unlikely</w:t>
      </w:r>
      <w:r>
        <w:t xml:space="preserve"> – </w:t>
      </w:r>
      <w:r w:rsidRPr="00A242D3">
        <w:rPr>
          <w:u w:val="single"/>
        </w:rPr>
        <w:t>all countries</w:t>
      </w:r>
      <w:r>
        <w:t xml:space="preserve"> receive </w:t>
      </w:r>
      <w:r w:rsidRPr="00A242D3">
        <w:rPr>
          <w:u w:val="single"/>
        </w:rPr>
        <w:t>collision warnings</w:t>
      </w:r>
      <w:r>
        <w:t xml:space="preserve"> THREE days </w:t>
      </w:r>
      <w:r w:rsidRPr="00A242D3">
        <w:rPr>
          <w:u w:val="single"/>
        </w:rPr>
        <w:t>ahead</w:t>
      </w:r>
      <w:r>
        <w:t xml:space="preserve"> AND their </w:t>
      </w:r>
      <w:r w:rsidRPr="00A242D3">
        <w:rPr>
          <w:u w:val="single"/>
        </w:rPr>
        <w:t>evidence</w:t>
      </w:r>
      <w:r>
        <w:t xml:space="preserve"> doesn’t assume </w:t>
      </w:r>
      <w:r>
        <w:rPr>
          <w:u w:val="single"/>
        </w:rPr>
        <w:t xml:space="preserve">new </w:t>
      </w:r>
      <w:r w:rsidRPr="00A242D3">
        <w:rPr>
          <w:u w:val="single"/>
        </w:rPr>
        <w:t>technology</w:t>
      </w:r>
      <w:r>
        <w:t>.</w:t>
      </w:r>
    </w:p>
    <w:p w14:paraId="04A118B8" w14:textId="77777777" w:rsidR="009653FF" w:rsidRPr="000B0023" w:rsidRDefault="009653FF" w:rsidP="009653FF">
      <w:r w:rsidRPr="000B0023">
        <w:rPr>
          <w:b/>
          <w:bCs/>
          <w:sz w:val="26"/>
          <w:szCs w:val="26"/>
        </w:rPr>
        <w:t xml:space="preserve">Mosher </w:t>
      </w:r>
      <w:bookmarkStart w:id="0" w:name="_Hlk18851013"/>
      <w:r w:rsidRPr="000B0023">
        <w:rPr>
          <w:b/>
          <w:bCs/>
          <w:sz w:val="26"/>
          <w:szCs w:val="26"/>
        </w:rPr>
        <w:t>’</w:t>
      </w:r>
      <w:bookmarkEnd w:id="0"/>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20" w:history="1">
        <w:r w:rsidRPr="000B0023">
          <w:rPr>
            <w:rStyle w:val="Hyperlink"/>
          </w:rPr>
          <w:t>https://www.usafa.edu/app/uploads/Space_and_Defense_2_3.pdf</w:t>
        </w:r>
      </w:hyperlink>
      <w:r w:rsidRPr="000B0023">
        <w:t>; GR]</w:t>
      </w:r>
      <w:r>
        <w:t>//ww pbj</w:t>
      </w:r>
    </w:p>
    <w:p w14:paraId="333E042A" w14:textId="77777777" w:rsidR="009653FF" w:rsidRDefault="009653FF" w:rsidP="009653FF">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t>
      </w:r>
      <w:r w:rsidRPr="00A91A12">
        <w:rPr>
          <w:sz w:val="16"/>
        </w:rPr>
        <w:t xml:space="preserve">which </w:t>
      </w:r>
      <w:r w:rsidRPr="00A91A12">
        <w:rPr>
          <w:rStyle w:val="StyleUnderline"/>
        </w:rPr>
        <w:t>a</w:t>
      </w:r>
      <w:r w:rsidRPr="00A91A12">
        <w:rPr>
          <w:u w:val="single"/>
        </w:rPr>
        <w:t>n a</w:t>
      </w:r>
      <w:r w:rsidRPr="00A91A12">
        <w:rPr>
          <w:rStyle w:val="StyleUnderline"/>
        </w:rPr>
        <w:t xml:space="preserve">ccidental </w:t>
      </w:r>
      <w:r w:rsidRPr="00A91A12">
        <w:rPr>
          <w:rStyle w:val="Emphasis"/>
        </w:rPr>
        <w:t>space collision</w:t>
      </w:r>
      <w:r w:rsidRPr="00A91A12">
        <w:rPr>
          <w:sz w:val="16"/>
        </w:rPr>
        <w:t xml:space="preserve"> endangers a crew aboard a large space station. But Gossner said </w:t>
      </w:r>
      <w:r w:rsidRPr="00A91A12">
        <w:rPr>
          <w:rStyle w:val="StyleUnderline"/>
        </w:rPr>
        <w:t xml:space="preserve">that type of a runaway </w:t>
      </w:r>
      <w:r w:rsidRPr="00A91A12">
        <w:rPr>
          <w:rStyle w:val="Emphasis"/>
        </w:rPr>
        <w:t>space-junk catastrophe</w:t>
      </w:r>
      <w:r w:rsidRPr="00A91A12">
        <w:rPr>
          <w:rStyle w:val="StyleUnderline"/>
        </w:rPr>
        <w:t xml:space="preserve"> is </w:t>
      </w:r>
      <w:r w:rsidRPr="00A91A12">
        <w:rPr>
          <w:rStyle w:val="Emphasis"/>
        </w:rPr>
        <w:t>unlikely</w:t>
      </w:r>
      <w:r w:rsidRPr="00A91A12">
        <w:rPr>
          <w:sz w:val="16"/>
        </w:rPr>
        <w:t xml:space="preserve">. "Right now </w:t>
      </w:r>
      <w:r w:rsidRPr="00A91A12">
        <w:rPr>
          <w:rStyle w:val="StyleUnderline"/>
        </w:rPr>
        <w:t xml:space="preserve">I don't think we're </w:t>
      </w:r>
      <w:r w:rsidRPr="00A91A12">
        <w:rPr>
          <w:rStyle w:val="Emphasis"/>
        </w:rPr>
        <w:t>close to that</w:t>
      </w:r>
      <w:r w:rsidRPr="00A91A12">
        <w:rPr>
          <w:sz w:val="16"/>
        </w:rPr>
        <w:t xml:space="preserve">," he said. "I'm not saying we couldn't get there, and I'm not </w:t>
      </w:r>
      <w:r w:rsidRPr="00A91A12">
        <w:rPr>
          <w:sz w:val="16"/>
        </w:rPr>
        <w:lastRenderedPageBreak/>
        <w:t xml:space="preserve">saying we don't need to be smart and manage the problem. But </w:t>
      </w:r>
      <w:r w:rsidRPr="00A91A12">
        <w:rPr>
          <w:rStyle w:val="StyleUnderline"/>
        </w:rPr>
        <w:t xml:space="preserve">I don't see it </w:t>
      </w:r>
      <w:r w:rsidRPr="00A91A12">
        <w:rPr>
          <w:rStyle w:val="Emphasis"/>
        </w:rPr>
        <w:t>ever</w:t>
      </w:r>
      <w:r w:rsidRPr="00A91A12">
        <w:rPr>
          <w:rStyle w:val="StyleUnderline"/>
        </w:rPr>
        <w:t xml:space="preserve"> becoming</w:t>
      </w:r>
      <w:r w:rsidRPr="00A91A12">
        <w:rPr>
          <w:sz w:val="16"/>
        </w:rPr>
        <w:t xml:space="preserve">, </w:t>
      </w:r>
      <w:r w:rsidRPr="00A91A12">
        <w:rPr>
          <w:rStyle w:val="StyleUnderline"/>
        </w:rPr>
        <w:t>anytime soon</w:t>
      </w:r>
      <w:r w:rsidRPr="00A91A12">
        <w:rPr>
          <w:sz w:val="16"/>
        </w:rPr>
        <w:t xml:space="preserve">, </w:t>
      </w:r>
      <w:r w:rsidRPr="00A91A12">
        <w:rPr>
          <w:rStyle w:val="StyleUnderline"/>
        </w:rPr>
        <w:t>a</w:t>
      </w:r>
      <w:r w:rsidRPr="00A91A12">
        <w:rPr>
          <w:rStyle w:val="StyleUnderline"/>
          <w:sz w:val="16"/>
          <w:u w:val="none"/>
        </w:rPr>
        <w:t xml:space="preserve">n unmanageable </w:t>
      </w:r>
      <w:r w:rsidRPr="00A91A12">
        <w:rPr>
          <w:rStyle w:val="StyleUnderline"/>
        </w:rPr>
        <w:t>problem</w:t>
      </w:r>
      <w:r w:rsidRPr="00A91A12">
        <w:rPr>
          <w:sz w:val="16"/>
        </w:rPr>
        <w:t>." There is no current</w:t>
      </w:r>
      <w:r w:rsidRPr="00A242D3">
        <w:rPr>
          <w:sz w:val="16"/>
        </w:rPr>
        <w:t xml:space="preserve"> system to remove old satellites or sweep up bits of debris in order to prevent a Kessler event. Instead, </w:t>
      </w:r>
      <w:r w:rsidRPr="00A16B1D">
        <w:rPr>
          <w:rStyle w:val="StyleUnderline"/>
        </w:rPr>
        <w:t>space debris is monitored from Earth</w:t>
      </w:r>
      <w:r w:rsidRPr="00A242D3">
        <w:rPr>
          <w:sz w:val="16"/>
        </w:rPr>
        <w:t xml:space="preserve">, and new rules require satellites in low-Earth orbit be deorbited after 25 years so they don't wind up adding more space junk. </w:t>
      </w:r>
      <w:r w:rsidRPr="00A91A12">
        <w:rPr>
          <w:sz w:val="16"/>
        </w:rPr>
        <w:t>"</w:t>
      </w:r>
      <w:r w:rsidRPr="00A91A12">
        <w:rPr>
          <w:rStyle w:val="StyleUnderline"/>
        </w:rPr>
        <w:t>Our current plan is to manage the problem and not let it get that far</w:t>
      </w:r>
      <w:r w:rsidRPr="00A91A12">
        <w:rPr>
          <w:sz w:val="16"/>
        </w:rPr>
        <w:t>," Gossner said. "</w:t>
      </w:r>
      <w:r w:rsidRPr="00A91A12">
        <w:rPr>
          <w:rStyle w:val="StyleUnderline"/>
        </w:rPr>
        <w:t xml:space="preserve">I don't think that we're even close to needing to </w:t>
      </w:r>
      <w:r w:rsidRPr="00A91A12">
        <w:rPr>
          <w:rStyle w:val="Emphasis"/>
        </w:rPr>
        <w:t>actively remove</w:t>
      </w:r>
      <w:r w:rsidRPr="00A91A12">
        <w:rPr>
          <w:rStyle w:val="StyleUnderline"/>
        </w:rPr>
        <w:t xml:space="preserve"> stuff</w:t>
      </w:r>
      <w:r w:rsidRPr="00A91A12">
        <w:rPr>
          <w:sz w:val="16"/>
        </w:rPr>
        <w:t>. There's lots of research being done on</w:t>
      </w:r>
      <w:r w:rsidRPr="00A242D3">
        <w:rPr>
          <w:sz w:val="16"/>
        </w:rPr>
        <w:t xml:space="preserve"> that, and maybe some day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A91A12">
        <w:rPr>
          <w:rStyle w:val="StyleUnderline"/>
        </w:rPr>
        <w:t xml:space="preserve">the </w:t>
      </w:r>
      <w:r w:rsidRPr="00F45F86">
        <w:rPr>
          <w:rStyle w:val="Emphasis"/>
          <w:highlight w:val="green"/>
        </w:rPr>
        <w:t>S</w:t>
      </w:r>
      <w:r w:rsidRPr="00A16B1D">
        <w:rPr>
          <w:rStyle w:val="StyleUnderline"/>
        </w:rPr>
        <w:t xml:space="preserve">pace </w:t>
      </w:r>
      <w:r w:rsidRPr="00F45F86">
        <w:rPr>
          <w:rStyle w:val="Emphasis"/>
          <w:highlight w:val="green"/>
        </w:rPr>
        <w:t>S</w:t>
      </w:r>
      <w:r w:rsidRPr="00A16B1D">
        <w:rPr>
          <w:rStyle w:val="StyleUnderline"/>
        </w:rPr>
        <w:t xml:space="preserve">urveillance </w:t>
      </w:r>
      <w:r w:rsidRPr="00F45F86">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F45F86">
        <w:rPr>
          <w:rStyle w:val="StyleUnderline"/>
          <w:highlight w:val="green"/>
        </w:rPr>
        <w:t xml:space="preserve">uses </w:t>
      </w:r>
      <w:r w:rsidRPr="00F45F86">
        <w:rPr>
          <w:rStyle w:val="Emphasis"/>
          <w:highlight w:val="green"/>
        </w:rPr>
        <w:t>30</w:t>
      </w:r>
      <w:r w:rsidRPr="00A242D3">
        <w:rPr>
          <w:rStyle w:val="StyleUnderline"/>
        </w:rPr>
        <w:t xml:space="preserve"> different </w:t>
      </w:r>
      <w:r w:rsidRPr="00F45F86">
        <w:rPr>
          <w:rStyle w:val="StyleUnderline"/>
          <w:highlight w:val="green"/>
        </w:rPr>
        <w:t xml:space="preserve">systems around the </w:t>
      </w:r>
      <w:r w:rsidRPr="00F45F86">
        <w:rPr>
          <w:rStyle w:val="Emphasis"/>
          <w:highlight w:val="green"/>
        </w:rPr>
        <w:t>world</w:t>
      </w:r>
      <w:r w:rsidRPr="00F45F86">
        <w:rPr>
          <w:rStyle w:val="StyleUnderline"/>
          <w:highlight w:val="green"/>
        </w:rPr>
        <w:t xml:space="preserve"> to </w:t>
      </w:r>
      <w:r w:rsidRPr="00F45F86">
        <w:rPr>
          <w:rStyle w:val="Emphasis"/>
          <w:highlight w:val="green"/>
        </w:rPr>
        <w:t>identify</w:t>
      </w:r>
      <w:r w:rsidRPr="00A242D3">
        <w:rPr>
          <w:sz w:val="16"/>
        </w:rPr>
        <w:t xml:space="preserve">, </w:t>
      </w:r>
      <w:r w:rsidRPr="00F45F86">
        <w:rPr>
          <w:rStyle w:val="Emphasis"/>
          <w:highlight w:val="green"/>
        </w:rPr>
        <w:t>track</w:t>
      </w:r>
      <w:r w:rsidRPr="00A242D3">
        <w:rPr>
          <w:sz w:val="16"/>
        </w:rPr>
        <w:t xml:space="preserve">, </w:t>
      </w:r>
      <w:r w:rsidRPr="00F45F86">
        <w:rPr>
          <w:rStyle w:val="StyleUnderline"/>
          <w:highlight w:val="green"/>
        </w:rPr>
        <w:t xml:space="preserve">and share </w:t>
      </w:r>
      <w:r w:rsidRPr="00F45F86">
        <w:rPr>
          <w:rStyle w:val="Emphasis"/>
          <w:highlight w:val="green"/>
        </w:rPr>
        <w:t>info</w:t>
      </w:r>
      <w:r w:rsidRPr="00A16B1D">
        <w:rPr>
          <w:rStyle w:val="StyleUnderline"/>
        </w:rPr>
        <w:t xml:space="preserve">rmation </w:t>
      </w:r>
      <w:r w:rsidRPr="00F45F86">
        <w:rPr>
          <w:rStyle w:val="StyleUnderline"/>
          <w:highlight w:val="green"/>
        </w:rPr>
        <w:t xml:space="preserve">about </w:t>
      </w:r>
      <w:r w:rsidRPr="00F45F86">
        <w:rPr>
          <w:rStyle w:val="Emphasis"/>
          <w:highlight w:val="green"/>
        </w:rPr>
        <w:t>objects</w:t>
      </w:r>
      <w:r w:rsidRPr="00A16B1D">
        <w:rPr>
          <w:rStyle w:val="StyleUnderline"/>
        </w:rPr>
        <w:t xml:space="preserve"> in space</w:t>
      </w:r>
      <w:r w:rsidRPr="00A242D3">
        <w:rPr>
          <w:sz w:val="16"/>
        </w:rPr>
        <w:t xml:space="preserve">. Many </w:t>
      </w:r>
      <w:r w:rsidRPr="00F45F86">
        <w:rPr>
          <w:rStyle w:val="StyleUnderline"/>
          <w:highlight w:val="green"/>
        </w:rPr>
        <w:t xml:space="preserve">objects are tracked </w:t>
      </w:r>
      <w:r w:rsidRPr="00F45F86">
        <w:rPr>
          <w:rStyle w:val="Emphasis"/>
          <w:highlight w:val="green"/>
        </w:rPr>
        <w:t>day and night</w:t>
      </w:r>
      <w:r w:rsidRPr="00A16B1D">
        <w:rPr>
          <w:rStyle w:val="StyleUnderline"/>
        </w:rPr>
        <w:t xml:space="preserve"> via a network</w:t>
      </w:r>
      <w:r w:rsidRPr="00A242D3">
        <w:rPr>
          <w:rStyle w:val="StyleUnderline"/>
          <w:i/>
          <w:sz w:val="16"/>
          <w:u w:val="none"/>
        </w:rPr>
        <w:t xml:space="preserve"> </w:t>
      </w:r>
      <w:r w:rsidRPr="00A242D3">
        <w:rPr>
          <w:rStyle w:val="StyleUnderline"/>
          <w:sz w:val="16"/>
          <w:u w:val="none"/>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RPr="00A16B1D">
        <w:rPr>
          <w:rStyle w:val="StyleUnderline"/>
        </w:rPr>
        <w:t>one major debris-tracking company</w:t>
      </w:r>
      <w:r w:rsidRPr="00A242D3">
        <w:rPr>
          <w:sz w:val="16"/>
        </w:rPr>
        <w:t xml:space="preserve"> is called </w:t>
      </w:r>
      <w:r w:rsidRPr="00A91A12">
        <w:rPr>
          <w:rStyle w:val="Emphasis"/>
        </w:rPr>
        <w:t>Exoanalytic</w:t>
      </w:r>
      <w:r w:rsidRPr="00A242D3">
        <w:rPr>
          <w:sz w:val="16"/>
        </w:rPr>
        <w:t xml:space="preserve">. It </w:t>
      </w:r>
      <w:r w:rsidRPr="00F45F86">
        <w:rPr>
          <w:rStyle w:val="StyleUnderline"/>
          <w:highlight w:val="green"/>
        </w:rPr>
        <w:t>uses</w:t>
      </w:r>
      <w:r w:rsidRPr="00A16B1D">
        <w:rPr>
          <w:rStyle w:val="StyleUnderline"/>
        </w:rPr>
        <w:t xml:space="preserve"> about </w:t>
      </w:r>
      <w:r w:rsidRPr="00F45F86">
        <w:rPr>
          <w:rStyle w:val="StyleUnderline"/>
          <w:highlight w:val="green"/>
        </w:rPr>
        <w:t>150</w:t>
      </w:r>
      <w:r w:rsidRPr="00A16B1D">
        <w:rPr>
          <w:rStyle w:val="StyleUnderline"/>
        </w:rPr>
        <w:t xml:space="preserve"> small </w:t>
      </w:r>
      <w:r w:rsidRPr="00F45F86">
        <w:rPr>
          <w:rStyle w:val="StyleUnderline"/>
          <w:highlight w:val="green"/>
        </w:rPr>
        <w:t>telescopes</w:t>
      </w:r>
      <w:r w:rsidRPr="00A242D3">
        <w:rPr>
          <w:sz w:val="16"/>
        </w:rPr>
        <w:t xml:space="preserve"> set up </w:t>
      </w:r>
      <w:r w:rsidRPr="00A16B1D">
        <w:rPr>
          <w:rStyle w:val="StyleUnderline"/>
        </w:rPr>
        <w:t xml:space="preserve">around the globe </w:t>
      </w:r>
      <w:r w:rsidRPr="00F45F86">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F45F86">
        <w:rPr>
          <w:rStyle w:val="Emphasis"/>
          <w:highlight w:val="green"/>
        </w:rPr>
        <w:t>report</w:t>
      </w:r>
      <w:r w:rsidRPr="00A16B1D">
        <w:rPr>
          <w:rStyle w:val="StyleUnderline"/>
        </w:rPr>
        <w:t xml:space="preserve"> space </w:t>
      </w:r>
      <w:r w:rsidRPr="00F45F86">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F45F86">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F45F86">
        <w:rPr>
          <w:rStyle w:val="StyleUnderline"/>
          <w:highlight w:val="green"/>
        </w:rPr>
        <w:t>get added to</w:t>
      </w:r>
      <w:r w:rsidRPr="00A16B1D">
        <w:rPr>
          <w:rStyle w:val="StyleUnderline"/>
        </w:rPr>
        <w:t xml:space="preserve"> a </w:t>
      </w:r>
      <w:r w:rsidRPr="00F45F86">
        <w:rPr>
          <w:rStyle w:val="Emphasis"/>
          <w:highlight w:val="green"/>
        </w:rPr>
        <w:t>catalog</w:t>
      </w:r>
      <w:r w:rsidRPr="00A16B1D">
        <w:rPr>
          <w:rStyle w:val="StyleUnderline"/>
        </w:rPr>
        <w:t xml:space="preserve"> of space debris </w:t>
      </w:r>
      <w:r w:rsidRPr="00F45F86">
        <w:rPr>
          <w:rStyle w:val="StyleUnderline"/>
          <w:highlight w:val="green"/>
        </w:rPr>
        <w:t xml:space="preserve">and </w:t>
      </w:r>
      <w:r w:rsidRPr="00F45F86">
        <w:rPr>
          <w:rStyle w:val="Emphasis"/>
          <w:highlight w:val="green"/>
        </w:rPr>
        <w:t>checked</w:t>
      </w:r>
      <w:r w:rsidRPr="00F45F86">
        <w:rPr>
          <w:rStyle w:val="StyleUnderline"/>
          <w:highlight w:val="green"/>
        </w:rPr>
        <w:t xml:space="preserve"> against</w:t>
      </w:r>
      <w:r w:rsidRPr="00A16B1D">
        <w:rPr>
          <w:rStyle w:val="StyleUnderline"/>
        </w:rPr>
        <w:t xml:space="preserve"> the orbits of </w:t>
      </w:r>
      <w:r w:rsidRPr="00F45F86">
        <w:rPr>
          <w:rStyle w:val="StyleUnderline"/>
          <w:highlight w:val="green"/>
        </w:rPr>
        <w:t>other</w:t>
      </w:r>
      <w:r w:rsidRPr="00A242D3">
        <w:rPr>
          <w:sz w:val="16"/>
        </w:rPr>
        <w:t xml:space="preserve"> known </w:t>
      </w:r>
      <w:r w:rsidRPr="00F45F86">
        <w:rPr>
          <w:rStyle w:val="StyleUnderline"/>
          <w:highlight w:val="green"/>
        </w:rPr>
        <w:t xml:space="preserve">bits of </w:t>
      </w:r>
      <w:r w:rsidRPr="00F45F86">
        <w:rPr>
          <w:rStyle w:val="Emphasis"/>
          <w:highlight w:val="green"/>
        </w:rPr>
        <w:t>space junk</w:t>
      </w:r>
      <w:r w:rsidRPr="00F45F86">
        <w:rPr>
          <w:rStyle w:val="StyleUnderline"/>
          <w:highlight w:val="green"/>
        </w:rPr>
        <w:t>. New</w:t>
      </w:r>
      <w:r w:rsidRPr="00A242D3">
        <w:rPr>
          <w:rStyle w:val="StyleUnderline"/>
        </w:rPr>
        <w:t xml:space="preserve"> orbits</w:t>
      </w:r>
      <w:r w:rsidRPr="00A16B1D">
        <w:rPr>
          <w:rStyle w:val="StyleUnderline"/>
        </w:rPr>
        <w:t xml:space="preserve"> are calculated with </w:t>
      </w:r>
      <w:r w:rsidRPr="00F45F86">
        <w:rPr>
          <w:rStyle w:val="Emphasis"/>
          <w:highlight w:val="green"/>
        </w:rPr>
        <w:t>supercomputers</w:t>
      </w:r>
      <w:r w:rsidRPr="00A16B1D">
        <w:rPr>
          <w:rStyle w:val="StyleUnderline"/>
        </w:rPr>
        <w:t xml:space="preserve"> to </w:t>
      </w:r>
      <w:r w:rsidRPr="00F45F86">
        <w:rPr>
          <w:rStyle w:val="StyleUnderline"/>
          <w:highlight w:val="green"/>
        </w:rPr>
        <w:t xml:space="preserve">see if there's a </w:t>
      </w:r>
      <w:r w:rsidRPr="00F45F86">
        <w:rPr>
          <w:rStyle w:val="Emphasis"/>
          <w:highlight w:val="green"/>
        </w:rPr>
        <w:t>chance</w:t>
      </w:r>
      <w:r w:rsidRPr="00F45F86">
        <w:rPr>
          <w:rStyle w:val="StyleUnderline"/>
          <w:highlight w:val="green"/>
        </w:rPr>
        <w:t xml:space="preserve"> of</w:t>
      </w:r>
      <w:r w:rsidRPr="00A242D3">
        <w:rPr>
          <w:rStyle w:val="StyleUnderline"/>
        </w:rPr>
        <w:t xml:space="preserve"> </w:t>
      </w:r>
      <w:r w:rsidRPr="00A242D3">
        <w:rPr>
          <w:rStyle w:val="Emphasis"/>
        </w:rPr>
        <w:t xml:space="preserve">any </w:t>
      </w:r>
      <w:r w:rsidRPr="00F45F86">
        <w:rPr>
          <w:rStyle w:val="Emphasis"/>
          <w:highlight w:val="green"/>
        </w:rPr>
        <w:t>collision</w:t>
      </w:r>
      <w:r w:rsidRPr="00A242D3">
        <w:rPr>
          <w:rStyle w:val="Emphasis"/>
        </w:rPr>
        <w:t>s</w:t>
      </w:r>
      <w:r w:rsidRPr="00A242D3">
        <w:rPr>
          <w:sz w:val="16"/>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F45F86">
        <w:rPr>
          <w:rStyle w:val="StyleUnderline"/>
          <w:highlight w:val="green"/>
        </w:rPr>
        <w:t>SSN issues a</w:t>
      </w:r>
      <w:r w:rsidRPr="00A242D3">
        <w:rPr>
          <w:rStyle w:val="StyleUnderline"/>
          <w:sz w:val="16"/>
          <w:u w:val="none"/>
        </w:rPr>
        <w:t xml:space="preserve"> </w:t>
      </w:r>
      <w:r w:rsidRPr="00A242D3">
        <w:rPr>
          <w:sz w:val="16"/>
        </w:rPr>
        <w:t xml:space="preserve">basic </w:t>
      </w:r>
      <w:r w:rsidRPr="00A16B1D">
        <w:rPr>
          <w:rStyle w:val="StyleUnderline"/>
        </w:rPr>
        <w:t xml:space="preserve">emergency </w:t>
      </w:r>
      <w:r w:rsidRPr="00F45F86">
        <w:rPr>
          <w:rStyle w:val="StyleUnderline"/>
          <w:highlight w:val="green"/>
        </w:rPr>
        <w:t xml:space="preserve">report to the </w:t>
      </w:r>
      <w:r w:rsidRPr="00F45F86">
        <w:rPr>
          <w:rStyle w:val="Emphasis"/>
          <w:sz w:val="28"/>
          <w:highlight w:val="green"/>
        </w:rPr>
        <w:t>public three days ahead</w:t>
      </w:r>
      <w:r w:rsidRPr="00F45F86">
        <w:rPr>
          <w:rStyle w:val="StyleUnderline"/>
          <w:highlight w:val="green"/>
        </w:rPr>
        <w:t xml:space="preserve"> of a 1-in-10,000 chance of</w:t>
      </w:r>
      <w:r w:rsidRPr="00A16B1D">
        <w:rPr>
          <w:rStyle w:val="StyleUnderline"/>
        </w:rPr>
        <w:t xml:space="preserve"> a </w:t>
      </w:r>
      <w:r w:rsidRPr="00F45F86">
        <w:rPr>
          <w:rStyle w:val="Emphasis"/>
          <w:highlight w:val="green"/>
        </w:rPr>
        <w:t>collision</w:t>
      </w:r>
      <w:r w:rsidRPr="00A242D3">
        <w:rPr>
          <w:sz w:val="16"/>
        </w:rPr>
        <w:t xml:space="preserve">. </w:t>
      </w:r>
      <w:r w:rsidRPr="00A16B1D">
        <w:rPr>
          <w:rStyle w:val="StyleUnderline"/>
        </w:rPr>
        <w:t xml:space="preserve">It </w:t>
      </w:r>
      <w:r w:rsidRPr="00F45F86">
        <w:rPr>
          <w:rStyle w:val="StyleUnderline"/>
          <w:highlight w:val="green"/>
        </w:rPr>
        <w:t xml:space="preserve">then provides </w:t>
      </w:r>
      <w:r w:rsidRPr="00A242D3">
        <w:rPr>
          <w:rStyle w:val="Emphasis"/>
        </w:rPr>
        <w:t xml:space="preserve">multiple </w:t>
      </w:r>
      <w:r w:rsidRPr="00F45F86">
        <w:rPr>
          <w:rStyle w:val="Emphasis"/>
          <w:highlight w:val="green"/>
        </w:rPr>
        <w:t>updates</w:t>
      </w:r>
      <w:r w:rsidRPr="00A242D3">
        <w:rPr>
          <w:sz w:val="16"/>
        </w:rPr>
        <w:t xml:space="preserve"> per day </w:t>
      </w:r>
      <w:r w:rsidRPr="00F45F86">
        <w:rPr>
          <w:rStyle w:val="StyleUnderline"/>
          <w:highlight w:val="green"/>
        </w:rPr>
        <w:t>until</w:t>
      </w:r>
      <w:r w:rsidRPr="00A16B1D">
        <w:rPr>
          <w:rStyle w:val="StyleUnderline"/>
        </w:rPr>
        <w:t xml:space="preserve"> the </w:t>
      </w:r>
      <w:r w:rsidRPr="00F45F86">
        <w:rPr>
          <w:rStyle w:val="StyleUnderline"/>
          <w:highlight w:val="green"/>
        </w:rPr>
        <w:t>risk</w:t>
      </w:r>
      <w:r w:rsidRPr="00A16B1D">
        <w:rPr>
          <w:rStyle w:val="StyleUnderline"/>
        </w:rPr>
        <w:t xml:space="preserve"> of a collision </w:t>
      </w:r>
      <w:r w:rsidRPr="00F45F86">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 xml:space="preserve">Advanced emergency reports help satellite providers </w:t>
      </w:r>
      <w:r w:rsidRPr="00A91A12">
        <w:rPr>
          <w:rStyle w:val="StyleUnderline"/>
        </w:rPr>
        <w:t>see</w:t>
      </w:r>
      <w:r w:rsidRPr="00A91A12">
        <w:rPr>
          <w:sz w:val="16"/>
        </w:rPr>
        <w:t xml:space="preserve"> possible </w:t>
      </w:r>
      <w:r w:rsidRPr="00A91A12">
        <w:rPr>
          <w:rStyle w:val="StyleUnderline"/>
        </w:rPr>
        <w:t xml:space="preserve">collisions much more than </w:t>
      </w:r>
      <w:r w:rsidRPr="00A91A12">
        <w:rPr>
          <w:rStyle w:val="Emphasis"/>
        </w:rPr>
        <w:t>three days ahead</w:t>
      </w:r>
      <w:r w:rsidRPr="00A91A12">
        <w:rPr>
          <w:sz w:val="16"/>
        </w:rPr>
        <w:t>. "</w:t>
      </w:r>
      <w:r w:rsidRPr="00A91A12">
        <w:rPr>
          <w:rStyle w:val="StyleUnderline"/>
        </w:rPr>
        <w:t xml:space="preserve">In </w:t>
      </w:r>
      <w:r w:rsidRPr="00A91A12">
        <w:rPr>
          <w:rStyle w:val="Emphasis"/>
        </w:rPr>
        <w:t>2017</w:t>
      </w:r>
      <w:r w:rsidRPr="00A91A12">
        <w:rPr>
          <w:rStyle w:val="StyleUnderline"/>
        </w:rPr>
        <w:t xml:space="preserve">, we provided </w:t>
      </w:r>
      <w:r w:rsidRPr="00A91A12">
        <w:rPr>
          <w:rStyle w:val="Emphasis"/>
        </w:rPr>
        <w:t>data</w:t>
      </w:r>
      <w:r w:rsidRPr="00A91A12">
        <w:rPr>
          <w:rStyle w:val="StyleUnderline"/>
        </w:rPr>
        <w:t xml:space="preserve"> for </w:t>
      </w:r>
      <w:r w:rsidRPr="00A91A12">
        <w:rPr>
          <w:rStyle w:val="Emphasis"/>
        </w:rPr>
        <w:t>308,984 events</w:t>
      </w:r>
      <w:r w:rsidRPr="00A91A12">
        <w:rPr>
          <w:sz w:val="16"/>
        </w:rPr>
        <w:t xml:space="preserve">, </w:t>
      </w:r>
      <w:r w:rsidRPr="00A91A12">
        <w:rPr>
          <w:rStyle w:val="StyleUnderline"/>
        </w:rPr>
        <w:t xml:space="preserve">of which only </w:t>
      </w:r>
      <w:r w:rsidRPr="00A91A12">
        <w:rPr>
          <w:rStyle w:val="Emphasis"/>
        </w:rPr>
        <w:t>655</w:t>
      </w:r>
      <w:r w:rsidRPr="00A91A12">
        <w:rPr>
          <w:rStyle w:val="StyleUnderline"/>
        </w:rPr>
        <w:t xml:space="preserve"> were </w:t>
      </w:r>
      <w:r w:rsidRPr="00A91A12">
        <w:rPr>
          <w:rStyle w:val="Emphasis"/>
        </w:rPr>
        <w:t>emergency</w:t>
      </w:r>
      <w:r w:rsidRPr="00A91A12">
        <w:rPr>
          <w:rStyle w:val="StyleUnderline"/>
        </w:rPr>
        <w:t>-reportable</w:t>
      </w:r>
      <w:r w:rsidRPr="00A91A12">
        <w:rPr>
          <w:sz w:val="16"/>
        </w:rPr>
        <w:t>," McKissock told Business Insider in an email. Of those</w:t>
      </w:r>
      <w:r w:rsidRPr="00A242D3">
        <w:rPr>
          <w:sz w:val="16"/>
        </w:rPr>
        <w:t>, 579 events were in low-Earth orbit (where it's relatively crowded with satellites).</w:t>
      </w:r>
    </w:p>
    <w:p w14:paraId="6D32975F" w14:textId="77777777" w:rsidR="009653FF" w:rsidRDefault="009653FF" w:rsidP="009653FF">
      <w:pPr>
        <w:pStyle w:val="Heading4"/>
      </w:pPr>
      <w:r w:rsidRPr="00F11C9D">
        <w:t>No debris impact</w:t>
      </w:r>
      <w:r>
        <w:t xml:space="preserve"> at every layer of space</w:t>
      </w:r>
    </w:p>
    <w:p w14:paraId="48E608BA" w14:textId="77777777" w:rsidR="009653FF" w:rsidRDefault="009653FF" w:rsidP="009653FF">
      <w:r>
        <w:rPr>
          <w:rStyle w:val="Style13ptBold"/>
        </w:rPr>
        <w:t xml:space="preserve">Fange 17 </w:t>
      </w:r>
      <w:r w:rsidRPr="00F11C9D">
        <w:t xml:space="preserve">(Daniel von Fange. Web Application Engineer. “Kessler Syndrome is Over Hyped,” </w:t>
      </w:r>
      <w:r w:rsidRPr="00F11C9D">
        <w:rPr>
          <w:i/>
          <w:iCs/>
        </w:rPr>
        <w:t>Braino</w:t>
      </w:r>
      <w:r w:rsidRPr="00F11C9D">
        <w:t xml:space="preserve">, 5/21/17, </w:t>
      </w:r>
      <w:hyperlink r:id="rId21" w:history="1">
        <w:r w:rsidRPr="00F11C9D">
          <w:rPr>
            <w:rStyle w:val="Hyperlink"/>
          </w:rPr>
          <w:t>http://braino.org/essays/kessler_syndrome_is_over_hyped/</w:t>
        </w:r>
      </w:hyperlink>
      <w:r w:rsidRPr="00F11C9D">
        <w:t>) dwc 19</w:t>
      </w:r>
      <w:r>
        <w:t>)//ww pbj</w:t>
      </w:r>
    </w:p>
    <w:p w14:paraId="3BE9B318" w14:textId="77777777" w:rsidR="009653FF" w:rsidRPr="008D7D28" w:rsidRDefault="009653FF" w:rsidP="009653FF">
      <w:pPr>
        <w:rPr>
          <w:sz w:val="16"/>
        </w:rPr>
      </w:pPr>
      <w:r w:rsidRPr="000A6420">
        <w:rPr>
          <w:rStyle w:val="Emphasis"/>
        </w:rPr>
        <w:t>Kessler Syndrome is overhyped</w:t>
      </w:r>
      <w:r w:rsidRPr="000A6420">
        <w:rPr>
          <w:rStyle w:val="StyleUnderline"/>
        </w:rPr>
        <w:t xml:space="preserve">. A chorus of </w:t>
      </w:r>
      <w:r w:rsidRPr="000A6420">
        <w:rPr>
          <w:rStyle w:val="Emphasis"/>
        </w:rPr>
        <w:t>online commenters</w:t>
      </w:r>
      <w:r w:rsidRPr="000A6420">
        <w:rPr>
          <w:rStyle w:val="StyleUnderline"/>
        </w:rPr>
        <w:t xml:space="preserve"> </w:t>
      </w:r>
      <w:r w:rsidRPr="000A6420">
        <w:rPr>
          <w:sz w:val="16"/>
        </w:rPr>
        <w:t xml:space="preserve">great any news of upcoming low earth orbit satellites with worry that humanity will to lose access to space. I now think they </w:t>
      </w:r>
      <w:r w:rsidRPr="000A6420">
        <w:rPr>
          <w:rStyle w:val="Emphasis"/>
        </w:rPr>
        <w:t xml:space="preserve">are wrong. </w:t>
      </w:r>
      <w:r w:rsidRPr="000A6420">
        <w:rPr>
          <w:sz w:val="16"/>
        </w:rPr>
        <w:t>////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w:t>
      </w:r>
      <w:r w:rsidRPr="00F11C9D">
        <w:rPr>
          <w:sz w:val="16"/>
        </w:rPr>
        <w:t xml:space="preserve"> of man-made debris surrounds the earth, and humanity no longer has access to space nor the benefits of satellites.//// It is a dark picture.//// Is Kessler Syndrome likely to happen? I had to </w:t>
      </w:r>
      <w:r w:rsidRPr="00F11C9D">
        <w:rPr>
          <w:rStyle w:val="StyleUnderline"/>
        </w:rPr>
        <w:t>stop everything and spend an afternoon doing back-of-the-napkin math to know how big the threat is</w:t>
      </w:r>
      <w:r w:rsidRPr="00F11C9D">
        <w:rPr>
          <w:sz w:val="16"/>
        </w:rPr>
        <w:t xml:space="preserve">. To estimate, </w:t>
      </w:r>
      <w:r w:rsidRPr="00F11C9D">
        <w:rPr>
          <w:rStyle w:val="StyleUnderline"/>
        </w:rPr>
        <w:t>we need to know where the stuff in space is, how much mass is there, and how long it would take to deorbit.</w:t>
      </w:r>
      <w:r>
        <w:rPr>
          <w:rStyle w:val="StyleUnderline"/>
        </w:rPr>
        <w:t xml:space="preserve"> </w:t>
      </w:r>
      <w:r w:rsidRPr="00F11C9D">
        <w:rPr>
          <w:sz w:val="16"/>
        </w:rPr>
        <w:t xml:space="preserve">//// The orbital area around earth can be broken down into four regions. //// </w:t>
      </w:r>
      <w:r w:rsidRPr="00F45F86">
        <w:rPr>
          <w:rStyle w:val="Emphasis"/>
          <w:highlight w:val="green"/>
        </w:rPr>
        <w:t>Low LEO</w:t>
      </w:r>
      <w:r w:rsidRPr="00F11C9D">
        <w:rPr>
          <w:sz w:val="16"/>
        </w:rPr>
        <w:t xml:space="preserve"> - Up to about 400km. </w:t>
      </w:r>
      <w:r w:rsidRPr="00F45F86">
        <w:rPr>
          <w:rStyle w:val="Emphasis"/>
          <w:highlight w:val="green"/>
        </w:rPr>
        <w:t>Things</w:t>
      </w:r>
      <w:r w:rsidRPr="00F11C9D">
        <w:rPr>
          <w:rStyle w:val="StyleUnderline"/>
        </w:rPr>
        <w:t xml:space="preserve"> that orbit here </w:t>
      </w:r>
      <w:r w:rsidRPr="00F45F86">
        <w:rPr>
          <w:rStyle w:val="Emphasis"/>
          <w:highlight w:val="green"/>
        </w:rPr>
        <w:t>burn up</w:t>
      </w:r>
      <w:r w:rsidRPr="00F11C9D">
        <w:rPr>
          <w:rStyle w:val="StyleUnderline"/>
        </w:rPr>
        <w:t xml:space="preserve"> in the earth’s atmosphere </w:t>
      </w:r>
      <w:r w:rsidRPr="00F45F86">
        <w:rPr>
          <w:rStyle w:val="Emphasis"/>
          <w:highlight w:val="green"/>
        </w:rPr>
        <w:t>quickly</w:t>
      </w:r>
      <w:r w:rsidRPr="00F11C9D">
        <w:rPr>
          <w:rStyle w:val="StyleUnderline"/>
        </w:rPr>
        <w:t xml:space="preserve"> - between a few months to two years</w:t>
      </w:r>
      <w:r w:rsidRPr="00F11C9D">
        <w:rPr>
          <w:sz w:val="16"/>
        </w:rPr>
        <w:t xml:space="preserve">. The space station operates at the high end of this range. It loses about a kilometer of altitude a month and if not pushed higher every few months, would soon burn up. For all practical purposes, </w:t>
      </w:r>
      <w:r w:rsidRPr="00F11C9D">
        <w:rPr>
          <w:rStyle w:val="StyleUnderline"/>
        </w:rPr>
        <w:t xml:space="preserve">Low LEO doesn’t matter for Kessler Syndrome. If Low LEO was ever full of space junk, </w:t>
      </w:r>
      <w:r w:rsidRPr="00D40897">
        <w:rPr>
          <w:rStyle w:val="Emphasis"/>
        </w:rPr>
        <w:t xml:space="preserve">we’d just </w:t>
      </w:r>
      <w:r w:rsidRPr="00F45F86">
        <w:rPr>
          <w:rStyle w:val="Emphasis"/>
          <w:highlight w:val="green"/>
        </w:rPr>
        <w:t>wait a year</w:t>
      </w:r>
      <w:r w:rsidRPr="00F11C9D">
        <w:rPr>
          <w:rStyle w:val="StyleUnderline"/>
        </w:rPr>
        <w:t xml:space="preserve"> and a half, </w:t>
      </w:r>
      <w:r w:rsidRPr="00F45F86">
        <w:rPr>
          <w:rStyle w:val="Emphasis"/>
          <w:highlight w:val="green"/>
        </w:rPr>
        <w:t xml:space="preserve">and </w:t>
      </w:r>
      <w:r w:rsidRPr="00D40897">
        <w:rPr>
          <w:rStyle w:val="Emphasis"/>
        </w:rPr>
        <w:t xml:space="preserve">the </w:t>
      </w:r>
      <w:r w:rsidRPr="00F45F86">
        <w:rPr>
          <w:rStyle w:val="Emphasis"/>
          <w:highlight w:val="green"/>
        </w:rPr>
        <w:t xml:space="preserve">problem </w:t>
      </w:r>
      <w:r w:rsidRPr="00D40897">
        <w:rPr>
          <w:rStyle w:val="Emphasis"/>
        </w:rPr>
        <w:t>would b</w:t>
      </w:r>
      <w:r w:rsidRPr="00F45F86">
        <w:rPr>
          <w:rStyle w:val="Emphasis"/>
          <w:highlight w:val="green"/>
        </w:rPr>
        <w:t>e over</w:t>
      </w:r>
      <w:r w:rsidRPr="00F11C9D">
        <w:rPr>
          <w:sz w:val="16"/>
        </w:rPr>
        <w:t xml:space="preserve">.///// High LEO - 400km to 2000km. This where most heavy satellites and most space junk orbits. The air is thin enough here that satellites only go down slowly, and they </w:t>
      </w:r>
      <w:r w:rsidRPr="00F11C9D">
        <w:rPr>
          <w:sz w:val="16"/>
        </w:rPr>
        <w:lastRenderedPageBreak/>
        <w:t xml:space="preserve">have a much farther distance to fall. It can take 50 years for stuff here to get down. This is where Kessler Syndrome could be an issue. /// </w:t>
      </w:r>
      <w:r w:rsidRPr="00F45F86">
        <w:rPr>
          <w:rStyle w:val="Emphasis"/>
          <w:highlight w:val="green"/>
        </w:rPr>
        <w:t>Mid Orbit</w:t>
      </w:r>
      <w:r w:rsidRPr="00F11C9D">
        <w:rPr>
          <w:rStyle w:val="StyleUnderline"/>
        </w:rPr>
        <w:t xml:space="preserve"> - GPS </w:t>
      </w:r>
      <w:r w:rsidRPr="00F11C9D">
        <w:rPr>
          <w:rStyle w:val="Emphasis"/>
        </w:rPr>
        <w:t>satellites</w:t>
      </w:r>
      <w:r w:rsidRPr="00F11C9D">
        <w:rPr>
          <w:rStyle w:val="StyleUnderline"/>
        </w:rPr>
        <w:t xml:space="preserve"> and other navigation satellites travel here in lonely, long lives. The </w:t>
      </w:r>
      <w:r w:rsidRPr="00F45F86">
        <w:rPr>
          <w:rStyle w:val="Emphasis"/>
          <w:highlight w:val="green"/>
        </w:rPr>
        <w:t>volume</w:t>
      </w:r>
      <w:r w:rsidRPr="00F11C9D">
        <w:rPr>
          <w:rStyle w:val="StyleUnderline"/>
        </w:rPr>
        <w:t xml:space="preserve"> of space </w:t>
      </w:r>
      <w:r w:rsidRPr="00F45F86">
        <w:rPr>
          <w:rStyle w:val="Emphasis"/>
          <w:highlight w:val="green"/>
        </w:rPr>
        <w:t>is</w:t>
      </w:r>
      <w:r w:rsidRPr="00F11C9D">
        <w:rPr>
          <w:rStyle w:val="StyleUnderline"/>
        </w:rPr>
        <w:t xml:space="preserve"> so </w:t>
      </w:r>
      <w:r w:rsidRPr="00F45F86">
        <w:rPr>
          <w:rStyle w:val="Emphasis"/>
          <w:highlight w:val="green"/>
        </w:rPr>
        <w:t xml:space="preserve">huge, </w:t>
      </w:r>
      <w:r w:rsidRPr="00D40897">
        <w:rPr>
          <w:rStyle w:val="Emphasis"/>
        </w:rPr>
        <w:t>and</w:t>
      </w:r>
      <w:r w:rsidRPr="00F11C9D">
        <w:rPr>
          <w:rStyle w:val="StyleUnderline"/>
        </w:rPr>
        <w:t xml:space="preserve"> the number of </w:t>
      </w:r>
      <w:r w:rsidRPr="00F45F86">
        <w:rPr>
          <w:rStyle w:val="Emphasis"/>
          <w:highlight w:val="green"/>
        </w:rPr>
        <w:t>satellites so few</w:t>
      </w:r>
      <w:r w:rsidRPr="00F11C9D">
        <w:rPr>
          <w:rStyle w:val="StyleUnderline"/>
        </w:rPr>
        <w:t xml:space="preserve">, that </w:t>
      </w:r>
      <w:r w:rsidRPr="00F45F86">
        <w:rPr>
          <w:rStyle w:val="Emphasis"/>
          <w:highlight w:val="green"/>
        </w:rPr>
        <w:t>we don’t need to worry</w:t>
      </w:r>
      <w:r w:rsidRPr="00F11C9D">
        <w:rPr>
          <w:rStyle w:val="StyleUnderline"/>
        </w:rPr>
        <w:t xml:space="preserve"> about Kessler here.</w:t>
      </w:r>
      <w:r>
        <w:rPr>
          <w:rStyle w:val="StyleUnderline"/>
        </w:rPr>
        <w:t xml:space="preserve"> </w:t>
      </w:r>
      <w:r w:rsidRPr="00F11C9D">
        <w:rPr>
          <w:sz w:val="16"/>
        </w:rPr>
        <w:t xml:space="preserve">//// </w:t>
      </w:r>
      <w:r w:rsidRPr="00F45F86">
        <w:rPr>
          <w:rStyle w:val="Emphasis"/>
          <w:highlight w:val="green"/>
        </w:rPr>
        <w:t>GEO</w:t>
      </w:r>
      <w:r w:rsidRPr="00F11C9D">
        <w:rPr>
          <w:sz w:val="16"/>
        </w:rPr>
        <w:t xml:space="preserve"> - If you put a satellite far enough out from earth, the speed that the satellite travels around the earth will match the speed of the surface of the earth rotating under it. From the ground, the satellite will appear to hang motionless. </w:t>
      </w:r>
      <w:r w:rsidRPr="00D40897">
        <w:rPr>
          <w:rStyle w:val="Emphasis"/>
        </w:rPr>
        <w:t xml:space="preserve">Usually the geostationary orbit is used by big </w:t>
      </w:r>
      <w:r w:rsidRPr="00F45F86">
        <w:rPr>
          <w:rStyle w:val="Emphasis"/>
          <w:highlight w:val="green"/>
        </w:rPr>
        <w:t xml:space="preserve">weather </w:t>
      </w:r>
      <w:r w:rsidRPr="00D40897">
        <w:rPr>
          <w:rStyle w:val="Emphasis"/>
        </w:rPr>
        <w:t xml:space="preserve">satellites and big </w:t>
      </w:r>
      <w:r w:rsidRPr="00F45F86">
        <w:rPr>
          <w:rStyle w:val="Emphasis"/>
          <w:highlight w:val="green"/>
        </w:rPr>
        <w:t>TV</w:t>
      </w:r>
      <w:r w:rsidRPr="00D40897">
        <w:rPr>
          <w:rStyle w:val="Emphasis"/>
        </w:rPr>
        <w:t xml:space="preserve"> broadcasting </w:t>
      </w:r>
      <w:r w:rsidRPr="00F45F86">
        <w:rPr>
          <w:rStyle w:val="Emphasis"/>
          <w:highlight w:val="green"/>
        </w:rPr>
        <w:t>satellites</w:t>
      </w:r>
      <w:r w:rsidRPr="00F11C9D">
        <w:rPr>
          <w:sz w:val="16"/>
        </w:rPr>
        <w:t xml:space="preserve">.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F11C9D">
        <w:rPr>
          <w:rStyle w:val="StyleUnderline"/>
        </w:rPr>
        <w:t>all the satellites here are moving the same direction at the same speed</w:t>
      </w:r>
      <w:r w:rsidRPr="00F11C9D">
        <w:rPr>
          <w:sz w:val="16"/>
        </w:rPr>
        <w:t xml:space="preserve"> - debris doesn’t get free velocity from the speed of the satellites. Also, </w:t>
      </w:r>
      <w:r w:rsidRPr="00F11C9D">
        <w:rPr>
          <w:rStyle w:val="StyleUnderline"/>
        </w:rPr>
        <w:t xml:space="preserve">it’s quite expensive to get a satellite here, and so there aren’t many, only about </w:t>
      </w:r>
      <w:r w:rsidRPr="00F45F86">
        <w:rPr>
          <w:rStyle w:val="StyleUnderline"/>
          <w:highlight w:val="green"/>
        </w:rPr>
        <w:t>one satellite per 1000km</w:t>
      </w:r>
      <w:r w:rsidRPr="00F11C9D">
        <w:rPr>
          <w:rStyle w:val="StyleUnderline"/>
        </w:rPr>
        <w:t xml:space="preserve"> of the ring. Kessler is not a problem here.</w:t>
      </w:r>
      <w:r>
        <w:rPr>
          <w:rStyle w:val="StyleUnderline"/>
        </w:rPr>
        <w:t xml:space="preserve"> </w:t>
      </w:r>
      <w:r w:rsidRPr="00F11C9D">
        <w:rPr>
          <w:sz w:val="16"/>
        </w:rPr>
        <w:t xml:space="preserve">//// How bad could Kessler Syndrome in </w:t>
      </w:r>
      <w:r w:rsidRPr="00F45F86">
        <w:rPr>
          <w:rStyle w:val="Emphasis"/>
          <w:highlight w:val="green"/>
        </w:rPr>
        <w:t xml:space="preserve">High LEO </w:t>
      </w:r>
      <w:r w:rsidRPr="00D40897">
        <w:rPr>
          <w:rStyle w:val="Emphasis"/>
        </w:rPr>
        <w:t>be</w:t>
      </w:r>
      <w:r w:rsidRPr="00F11C9D">
        <w:rPr>
          <w:sz w:val="16"/>
        </w:rPr>
        <w:t xml:space="preserve">? </w:t>
      </w:r>
      <w:r w:rsidRPr="00F11C9D">
        <w:rPr>
          <w:rStyle w:val="StyleUnderline"/>
        </w:rPr>
        <w:t xml:space="preserve">Let’s </w:t>
      </w:r>
      <w:r w:rsidRPr="00D40897">
        <w:rPr>
          <w:rStyle w:val="Emphasis"/>
        </w:rPr>
        <w:t xml:space="preserve">imagine a </w:t>
      </w:r>
      <w:r w:rsidRPr="00F45F86">
        <w:rPr>
          <w:rStyle w:val="Emphasis"/>
          <w:highlight w:val="green"/>
        </w:rPr>
        <w:t>worst case</w:t>
      </w:r>
      <w:r w:rsidRPr="00F11C9D">
        <w:rPr>
          <w:rStyle w:val="StyleUnderline"/>
        </w:rPr>
        <w:t xml:space="preserve"> scenario.</w:t>
      </w:r>
      <w:r>
        <w:rPr>
          <w:rStyle w:val="StyleUnderline"/>
        </w:rPr>
        <w:t xml:space="preserve"> </w:t>
      </w:r>
      <w:r w:rsidRPr="00F11C9D">
        <w:rPr>
          <w:sz w:val="16"/>
        </w:rPr>
        <w:t xml:space="preserve">//// An evil alien intelligence chops up everything in High LEO, turning it into 1cm cubes of death orbiting at 1000km, spread as evenly across the surface of this sphere as orbital mechanics would allow. Is humanity cut off from space? //// I’m </w:t>
      </w:r>
      <w:r w:rsidRPr="00F11C9D">
        <w:rPr>
          <w:rStyle w:val="StyleUnderline"/>
        </w:rPr>
        <w:t>guessing the world has launched about 10,000 tons of satellites total</w:t>
      </w:r>
      <w:r w:rsidRPr="00F11C9D">
        <w:rPr>
          <w:sz w:val="16"/>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So there would be one cube of junk per .81 square KM. </w:t>
      </w:r>
      <w:r w:rsidRPr="00F45F86">
        <w:rPr>
          <w:rStyle w:val="Emphasis"/>
          <w:highlight w:val="green"/>
        </w:rPr>
        <w:t xml:space="preserve">If </w:t>
      </w:r>
      <w:r w:rsidRPr="00D40897">
        <w:rPr>
          <w:rStyle w:val="Emphasis"/>
        </w:rPr>
        <w:t xml:space="preserve">a </w:t>
      </w:r>
      <w:r w:rsidRPr="00F45F86">
        <w:rPr>
          <w:rStyle w:val="Emphasis"/>
          <w:highlight w:val="green"/>
        </w:rPr>
        <w:t>rocket traveled</w:t>
      </w:r>
      <w:r w:rsidRPr="00F11C9D">
        <w:rPr>
          <w:rStyle w:val="StyleUnderline"/>
        </w:rPr>
        <w:t xml:space="preserve"> </w:t>
      </w:r>
      <w:r w:rsidRPr="00F45F86">
        <w:rPr>
          <w:rStyle w:val="Emphasis"/>
          <w:highlight w:val="green"/>
        </w:rPr>
        <w:t xml:space="preserve">through </w:t>
      </w:r>
      <w:r w:rsidRPr="00D40897">
        <w:rPr>
          <w:rStyle w:val="Emphasis"/>
        </w:rPr>
        <w:t>that</w:t>
      </w:r>
      <w:r w:rsidRPr="00F45F86">
        <w:rPr>
          <w:rStyle w:val="Emphasis"/>
          <w:highlight w:val="green"/>
        </w:rPr>
        <w:t>, its odds of hitting</w:t>
      </w:r>
      <w:r w:rsidRPr="00F11C9D">
        <w:rPr>
          <w:rStyle w:val="StyleUnderline"/>
        </w:rPr>
        <w:t xml:space="preserve"> </w:t>
      </w:r>
      <w:r w:rsidRPr="00D40897">
        <w:rPr>
          <w:rStyle w:val="StyleUnderline"/>
        </w:rPr>
        <w:t xml:space="preserve">that </w:t>
      </w:r>
      <w:r w:rsidRPr="00D40897">
        <w:rPr>
          <w:rStyle w:val="Emphasis"/>
        </w:rPr>
        <w:t>cube are tiny</w:t>
      </w:r>
      <w:r w:rsidRPr="00F11C9D">
        <w:rPr>
          <w:rStyle w:val="StyleUnderline"/>
        </w:rPr>
        <w:t xml:space="preserve"> - </w:t>
      </w:r>
      <w:r w:rsidRPr="00F45F86">
        <w:rPr>
          <w:rStyle w:val="Emphasis"/>
          <w:highlight w:val="green"/>
        </w:rPr>
        <w:t>less than 1 in 10,000</w:t>
      </w:r>
      <w:r w:rsidRPr="00F11C9D">
        <w:rPr>
          <w:rStyle w:val="StyleUnderline"/>
        </w:rPr>
        <w:t>.</w:t>
      </w:r>
      <w:r>
        <w:rPr>
          <w:rStyle w:val="StyleUnderline"/>
        </w:rPr>
        <w:t xml:space="preserve"> </w:t>
      </w:r>
      <w:r w:rsidRPr="00F11C9D">
        <w:rPr>
          <w:sz w:val="16"/>
        </w:rPr>
        <w:t xml:space="preserve">////// So </w:t>
      </w:r>
      <w:r w:rsidRPr="00F45F86">
        <w:rPr>
          <w:rStyle w:val="Emphasis"/>
          <w:highlight w:val="green"/>
        </w:rPr>
        <w:t xml:space="preserve">even in </w:t>
      </w:r>
      <w:r w:rsidRPr="00D40897">
        <w:rPr>
          <w:rStyle w:val="Emphasis"/>
        </w:rPr>
        <w:t xml:space="preserve">the </w:t>
      </w:r>
      <w:r w:rsidRPr="00F45F86">
        <w:rPr>
          <w:rStyle w:val="Emphasis"/>
          <w:highlight w:val="green"/>
        </w:rPr>
        <w:t>worst case, we don’t lose access</w:t>
      </w:r>
      <w:r w:rsidRPr="00F11C9D">
        <w:rPr>
          <w:rStyle w:val="StyleUnderline"/>
        </w:rPr>
        <w:t xml:space="preserve"> to space.</w:t>
      </w:r>
      <w:r>
        <w:rPr>
          <w:rStyle w:val="StyleUnderline"/>
        </w:rPr>
        <w:t xml:space="preserve"> </w:t>
      </w:r>
      <w:r w:rsidRPr="00F11C9D">
        <w:rPr>
          <w:sz w:val="16"/>
        </w:rPr>
        <w:t xml:space="preserve">// Now though you can travel through the debris, you couldn’t keep a satellite alive for long </w:t>
      </w:r>
      <w:r w:rsidRPr="00D40897">
        <w:rPr>
          <w:sz w:val="16"/>
        </w:rPr>
        <w:t xml:space="preserve">in this orbit of death. </w:t>
      </w:r>
      <w:r w:rsidRPr="00D40897">
        <w:rPr>
          <w:rStyle w:val="Emphasis"/>
        </w:rPr>
        <w:t>Kessler</w:t>
      </w:r>
      <w:r w:rsidRPr="00D40897">
        <w:rPr>
          <w:rStyle w:val="StyleUnderline"/>
        </w:rPr>
        <w:t xml:space="preserve"> Syndrome at its worst </w:t>
      </w:r>
      <w:r w:rsidRPr="00D40897">
        <w:rPr>
          <w:rStyle w:val="Emphasis"/>
        </w:rPr>
        <w:t>just prevents</w:t>
      </w:r>
      <w:r w:rsidRPr="00D40897">
        <w:rPr>
          <w:rStyle w:val="StyleUnderline"/>
        </w:rPr>
        <w:t xml:space="preserve"> us from putting </w:t>
      </w:r>
      <w:r w:rsidRPr="00D40897">
        <w:rPr>
          <w:rStyle w:val="Emphasis"/>
        </w:rPr>
        <w:t>satellites in certain orbits</w:t>
      </w:r>
      <w:r w:rsidRPr="00D40897">
        <w:rPr>
          <w:rStyle w:val="StyleUnderline"/>
        </w:rPr>
        <w:t>.</w:t>
      </w:r>
      <w:r>
        <w:rPr>
          <w:rStyle w:val="StyleUnderline"/>
        </w:rPr>
        <w:t xml:space="preserve"> </w:t>
      </w:r>
      <w:r w:rsidRPr="00F11C9D">
        <w:rPr>
          <w:sz w:val="16"/>
        </w:rPr>
        <w:t xml:space="preserve">//// </w:t>
      </w:r>
      <w:r w:rsidRPr="00F45F86">
        <w:rPr>
          <w:rStyle w:val="Emphasis"/>
          <w:highlight w:val="green"/>
        </w:rPr>
        <w:t>In real life</w:t>
      </w:r>
      <w:r w:rsidRPr="00F11C9D">
        <w:rPr>
          <w:sz w:val="16"/>
        </w:rPr>
        <w:t xml:space="preserve">, </w:t>
      </w:r>
      <w:r w:rsidRPr="00F11C9D">
        <w:rPr>
          <w:rStyle w:val="StyleUnderline"/>
        </w:rPr>
        <w:t>there’s a lot of factors that make Kessler syndrome even less of a problem than our worst case though experiment</w:t>
      </w:r>
      <w:r w:rsidRPr="00F11C9D">
        <w:rPr>
          <w:sz w:val="16"/>
        </w:rPr>
        <w:t xml:space="preserve">.//// </w:t>
      </w:r>
      <w:r w:rsidRPr="00F45F86">
        <w:rPr>
          <w:rStyle w:val="Emphasis"/>
          <w:highlight w:val="green"/>
        </w:rPr>
        <w:t>Debris</w:t>
      </w:r>
      <w:r w:rsidRPr="00F11C9D">
        <w:rPr>
          <w:rStyle w:val="StyleUnderline"/>
        </w:rPr>
        <w:t xml:space="preserve"> would be </w:t>
      </w:r>
      <w:r w:rsidRPr="00F45F86">
        <w:rPr>
          <w:rStyle w:val="Emphasis"/>
          <w:highlight w:val="green"/>
        </w:rPr>
        <w:t>spread over</w:t>
      </w:r>
      <w:r w:rsidRPr="00F11C9D">
        <w:rPr>
          <w:rStyle w:val="Emphasis"/>
        </w:rPr>
        <w:t xml:space="preserve"> </w:t>
      </w:r>
      <w:r w:rsidRPr="00F11C9D">
        <w:rPr>
          <w:rStyle w:val="StyleUnderline"/>
        </w:rPr>
        <w:t xml:space="preserve">a </w:t>
      </w:r>
      <w:r w:rsidRPr="00F45F86">
        <w:rPr>
          <w:rStyle w:val="Emphasis"/>
          <w:highlight w:val="green"/>
        </w:rPr>
        <w:t>volume</w:t>
      </w:r>
      <w:r w:rsidRPr="00F11C9D">
        <w:rPr>
          <w:rStyle w:val="StyleUnderline"/>
        </w:rPr>
        <w:t xml:space="preserve"> of space</w:t>
      </w:r>
      <w:r w:rsidRPr="00F11C9D">
        <w:rPr>
          <w:sz w:val="16"/>
        </w:rPr>
        <w:t xml:space="preserve">, not a single orbital surface, making collisions orders of magnitudes less likely.//// Most </w:t>
      </w:r>
      <w:r w:rsidRPr="00F11C9D">
        <w:rPr>
          <w:rStyle w:val="Emphasis"/>
        </w:rPr>
        <w:t>impact</w:t>
      </w:r>
      <w:r w:rsidRPr="00F11C9D">
        <w:rPr>
          <w:rStyle w:val="StyleUnderline"/>
        </w:rPr>
        <w:t xml:space="preserve"> </w:t>
      </w:r>
      <w:r w:rsidRPr="00F45F86">
        <w:rPr>
          <w:rStyle w:val="Emphasis"/>
          <w:highlight w:val="green"/>
        </w:rPr>
        <w:t>debris</w:t>
      </w:r>
      <w:r w:rsidRPr="00F11C9D">
        <w:rPr>
          <w:rStyle w:val="StyleUnderline"/>
        </w:rPr>
        <w:t xml:space="preserve"> will </w:t>
      </w:r>
      <w:r w:rsidRPr="00F45F86">
        <w:rPr>
          <w:rStyle w:val="Emphasis"/>
          <w:highlight w:val="green"/>
        </w:rPr>
        <w:t>have a slower orbital velocity</w:t>
      </w:r>
      <w:r w:rsidRPr="00F11C9D">
        <w:rPr>
          <w:sz w:val="16"/>
        </w:rPr>
        <w:t xml:space="preserve"> than either of its original pieces - this makes it deorbit much sooner.//// Any </w:t>
      </w:r>
      <w:r w:rsidRPr="00D40897">
        <w:rPr>
          <w:rStyle w:val="Emphasis"/>
        </w:rPr>
        <w:t>collision</w:t>
      </w:r>
      <w:r w:rsidRPr="00F11C9D">
        <w:rPr>
          <w:rStyle w:val="StyleUnderline"/>
        </w:rPr>
        <w:t xml:space="preserve"> will create large and small objects. </w:t>
      </w:r>
      <w:r w:rsidRPr="00F45F86">
        <w:rPr>
          <w:rStyle w:val="Emphasis"/>
          <w:highlight w:val="green"/>
        </w:rPr>
        <w:t>Small objects</w:t>
      </w:r>
      <w:r w:rsidRPr="00F11C9D">
        <w:rPr>
          <w:rStyle w:val="StyleUnderline"/>
        </w:rPr>
        <w:t xml:space="preserve"> are much </w:t>
      </w:r>
      <w:r w:rsidRPr="00D40897">
        <w:rPr>
          <w:rStyle w:val="Emphasis"/>
        </w:rPr>
        <w:t xml:space="preserve">more </w:t>
      </w:r>
      <w:r w:rsidRPr="00F45F86">
        <w:rPr>
          <w:rStyle w:val="Emphasis"/>
          <w:highlight w:val="green"/>
        </w:rPr>
        <w:t>affected by</w:t>
      </w:r>
      <w:r w:rsidRPr="00F11C9D">
        <w:rPr>
          <w:rStyle w:val="StyleUnderline"/>
        </w:rPr>
        <w:t xml:space="preserve"> atmospheric </w:t>
      </w:r>
      <w:r w:rsidRPr="00F45F86">
        <w:rPr>
          <w:rStyle w:val="Emphasis"/>
          <w:highlight w:val="green"/>
        </w:rPr>
        <w:t>drag</w:t>
      </w:r>
      <w:r w:rsidRPr="00F45F86">
        <w:rPr>
          <w:rStyle w:val="StyleUnderline"/>
          <w:highlight w:val="green"/>
        </w:rPr>
        <w:t xml:space="preserve"> and deorbit</w:t>
      </w:r>
      <w:r w:rsidRPr="00F11C9D">
        <w:rPr>
          <w:sz w:val="16"/>
        </w:rPr>
        <w:t xml:space="preserve"> faster, even in a few months from high LEO. </w:t>
      </w:r>
      <w:r w:rsidRPr="00F45F86">
        <w:rPr>
          <w:rStyle w:val="Emphasis"/>
          <w:highlight w:val="green"/>
        </w:rPr>
        <w:t>Larger objects</w:t>
      </w:r>
      <w:r w:rsidRPr="00F11C9D">
        <w:rPr>
          <w:rStyle w:val="StyleUnderline"/>
        </w:rPr>
        <w:t xml:space="preserve"> can be </w:t>
      </w:r>
      <w:r w:rsidRPr="00F45F86">
        <w:rPr>
          <w:rStyle w:val="Emphasis"/>
          <w:highlight w:val="green"/>
        </w:rPr>
        <w:t xml:space="preserve">tracked by </w:t>
      </w:r>
      <w:r w:rsidRPr="00D40897">
        <w:rPr>
          <w:rStyle w:val="Emphasis"/>
        </w:rPr>
        <w:t xml:space="preserve">earth based </w:t>
      </w:r>
      <w:r w:rsidRPr="00F45F86">
        <w:rPr>
          <w:rStyle w:val="Emphasis"/>
          <w:highlight w:val="green"/>
        </w:rPr>
        <w:t>radar</w:t>
      </w:r>
      <w:r w:rsidRPr="00F11C9D">
        <w:rPr>
          <w:sz w:val="16"/>
        </w:rPr>
        <w:t xml:space="preserve"> and avoided.//// The planned big new constellations are not in High LEO, but in Low LEO for faster communications with the earth. They aren’t an issue for Kessler.//// Most importantly, all new satellite launches since the 1990’s are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w:t>
      </w:r>
    </w:p>
    <w:p w14:paraId="0F886C4C" w14:textId="77777777" w:rsidR="009653FF" w:rsidRPr="00690A94" w:rsidRDefault="009653FF" w:rsidP="009653FF">
      <w:pPr>
        <w:pStyle w:val="Heading4"/>
        <w:rPr>
          <w:rFonts w:asciiTheme="majorHAnsi" w:hAnsiTheme="majorHAnsi" w:cstheme="majorHAnsi"/>
        </w:rPr>
      </w:pPr>
      <w:r w:rsidRPr="00690A94">
        <w:rPr>
          <w:rFonts w:asciiTheme="majorHAnsi" w:hAnsiTheme="majorHAnsi" w:cstheme="majorHAnsi"/>
        </w:rPr>
        <w:t>Kessler’s Syndrome wrong and super long timeframe</w:t>
      </w:r>
    </w:p>
    <w:p w14:paraId="7FAF6B82" w14:textId="77777777" w:rsidR="009653FF" w:rsidRPr="00690A94" w:rsidRDefault="009653FF" w:rsidP="009653FF">
      <w:pPr>
        <w:rPr>
          <w:rFonts w:asciiTheme="majorHAnsi" w:hAnsiTheme="majorHAnsi" w:cstheme="majorHAnsi"/>
        </w:rPr>
      </w:pPr>
      <w:r w:rsidRPr="00690A94">
        <w:rPr>
          <w:rStyle w:val="Style13ptBold"/>
          <w:rFonts w:asciiTheme="majorHAnsi" w:hAnsiTheme="majorHAnsi" w:cstheme="majorHAnsi"/>
        </w:rPr>
        <w:t>Kurt 15</w:t>
      </w:r>
      <w:r w:rsidRPr="00690A94">
        <w:rPr>
          <w:rFonts w:asciiTheme="majorHAnsi" w:hAnsiTheme="majorHAnsi" w:cstheme="majorHAnsi"/>
        </w:rPr>
        <w:t xml:space="preserve"> – JD-William &amp; Mary Joseph Kurt, JD- William &amp; Mary School of Law, BA-Marquette University, NOTE: TRIUMPH OF THE SPACE COMMONS: ADDRESSING THE IMPENDING SPACE DEBRIS CRISIS WITHOUT AN INTERNATIONAL TREATY, 40 Wm. &amp; Mary Envtl. L. &amp; Pol'y Rev. 305 (2015)//ww pbj</w:t>
      </w:r>
    </w:p>
    <w:p w14:paraId="07BC5A82" w14:textId="77777777" w:rsidR="009653FF" w:rsidRPr="00690A94" w:rsidRDefault="009653FF" w:rsidP="009653FF">
      <w:pPr>
        <w:rPr>
          <w:rFonts w:asciiTheme="majorHAnsi" w:hAnsiTheme="majorHAnsi" w:cstheme="majorHAnsi"/>
          <w:sz w:val="12"/>
        </w:rPr>
      </w:pPr>
      <w:r w:rsidRPr="00690A94">
        <w:rPr>
          <w:rFonts w:asciiTheme="majorHAnsi" w:hAnsiTheme="majorHAnsi" w:cstheme="majorHAnsi"/>
          <w:sz w:val="12"/>
        </w:rPr>
        <w:t xml:space="preserve">A. Practical Considerations: Feasible Solutions to the Space Debris Problem Are on Their Way </w:t>
      </w:r>
      <w:r w:rsidRPr="00690A94">
        <w:rPr>
          <w:rStyle w:val="TitleChar"/>
          <w:rFonts w:asciiTheme="majorHAnsi" w:hAnsiTheme="majorHAnsi" w:cstheme="majorHAnsi"/>
        </w:rPr>
        <w:t xml:space="preserve">One </w:t>
      </w:r>
      <w:r w:rsidRPr="00690A94">
        <w:rPr>
          <w:rStyle w:val="Emphasis"/>
          <w:rFonts w:asciiTheme="majorHAnsi" w:hAnsiTheme="majorHAnsi" w:cstheme="majorHAnsi"/>
        </w:rPr>
        <w:t>key question in assessing</w:t>
      </w:r>
      <w:r w:rsidRPr="00690A94">
        <w:rPr>
          <w:rStyle w:val="TitleChar"/>
          <w:rFonts w:asciiTheme="majorHAnsi" w:hAnsiTheme="majorHAnsi" w:cstheme="majorHAnsi"/>
        </w:rPr>
        <w:t xml:space="preserve"> whether an international treaty is a </w:t>
      </w:r>
      <w:r w:rsidRPr="00690A94">
        <w:rPr>
          <w:rStyle w:val="Emphasis"/>
          <w:rFonts w:asciiTheme="majorHAnsi" w:hAnsiTheme="majorHAnsi" w:cstheme="majorHAnsi"/>
        </w:rPr>
        <w:t>requisite</w:t>
      </w:r>
      <w:r w:rsidRPr="00690A94">
        <w:rPr>
          <w:rFonts w:asciiTheme="majorHAnsi" w:hAnsiTheme="majorHAnsi" w:cstheme="majorHAnsi"/>
          <w:sz w:val="12"/>
        </w:rPr>
        <w:t xml:space="preserve"> </w:t>
      </w:r>
      <w:r w:rsidRPr="00690A94">
        <w:rPr>
          <w:rStyle w:val="TitleChar"/>
          <w:rFonts w:asciiTheme="majorHAnsi" w:hAnsiTheme="majorHAnsi" w:cstheme="majorHAnsi"/>
        </w:rPr>
        <w:t>for solving the space debris problem is</w:t>
      </w:r>
      <w:r w:rsidRPr="00690A94">
        <w:rPr>
          <w:rFonts w:asciiTheme="majorHAnsi" w:hAnsiTheme="majorHAnsi" w:cstheme="majorHAnsi"/>
          <w:sz w:val="12"/>
        </w:rPr>
        <w:t xml:space="preserve"> just </w:t>
      </w:r>
      <w:r w:rsidRPr="00690A94">
        <w:rPr>
          <w:rStyle w:val="Emphasis"/>
          <w:rFonts w:asciiTheme="majorHAnsi" w:hAnsiTheme="majorHAnsi" w:cstheme="majorHAnsi"/>
        </w:rPr>
        <w:t>how difficult</w:t>
      </w:r>
      <w:r w:rsidRPr="00690A94">
        <w:rPr>
          <w:rFonts w:asciiTheme="majorHAnsi" w:hAnsiTheme="majorHAnsi" w:cstheme="majorHAnsi"/>
          <w:sz w:val="12"/>
        </w:rPr>
        <w:t xml:space="preserve"> </w:t>
      </w:r>
      <w:r w:rsidRPr="00690A94">
        <w:rPr>
          <w:rStyle w:val="TitleChar"/>
          <w:rFonts w:asciiTheme="majorHAnsi" w:hAnsiTheme="majorHAnsi" w:cstheme="majorHAnsi"/>
        </w:rPr>
        <w:t>it will be to fashion a remedy. The more complex and costly</w:t>
      </w:r>
      <w:r w:rsidRPr="00690A94">
        <w:rPr>
          <w:rFonts w:asciiTheme="majorHAnsi" w:hAnsiTheme="majorHAnsi" w:cstheme="majorHAnsi"/>
          <w:sz w:val="12"/>
        </w:rPr>
        <w:t xml:space="preserve"> are </w:t>
      </w:r>
      <w:r w:rsidRPr="00690A94">
        <w:rPr>
          <w:rStyle w:val="TitleChar"/>
          <w:rFonts w:asciiTheme="majorHAnsi" w:hAnsiTheme="majorHAnsi" w:cstheme="majorHAnsi"/>
        </w:rPr>
        <w:t>feasible solutions, the more likely</w:t>
      </w:r>
      <w:r w:rsidRPr="00690A94">
        <w:rPr>
          <w:rFonts w:asciiTheme="majorHAnsi" w:hAnsiTheme="majorHAnsi" w:cstheme="majorHAnsi"/>
          <w:sz w:val="12"/>
        </w:rPr>
        <w:t xml:space="preserve"> it is that </w:t>
      </w:r>
      <w:r w:rsidRPr="00690A94">
        <w:rPr>
          <w:rStyle w:val="TitleChar"/>
          <w:rFonts w:asciiTheme="majorHAnsi" w:hAnsiTheme="majorHAnsi" w:cstheme="majorHAnsi"/>
        </w:rPr>
        <w:t xml:space="preserve">a </w:t>
      </w:r>
      <w:r w:rsidRPr="00690A94">
        <w:rPr>
          <w:rStyle w:val="Emphasis"/>
          <w:rFonts w:asciiTheme="majorHAnsi" w:hAnsiTheme="majorHAnsi" w:cstheme="majorHAnsi"/>
        </w:rPr>
        <w:t>comprehensive regime</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is necessary to </w:t>
      </w:r>
      <w:r w:rsidRPr="00690A94">
        <w:rPr>
          <w:rStyle w:val="Emphasis"/>
          <w:rFonts w:asciiTheme="majorHAnsi" w:hAnsiTheme="majorHAnsi" w:cstheme="majorHAnsi"/>
        </w:rPr>
        <w:t>bind the various actors together</w:t>
      </w:r>
      <w:r w:rsidRPr="00690A94">
        <w:rPr>
          <w:rFonts w:asciiTheme="majorHAnsi" w:hAnsiTheme="majorHAnsi" w:cstheme="majorHAnsi"/>
          <w:sz w:val="12"/>
        </w:rPr>
        <w:t xml:space="preserve">. 93Link to the text of the note </w:t>
      </w:r>
      <w:r w:rsidRPr="00690A94">
        <w:rPr>
          <w:rStyle w:val="TitleChar"/>
          <w:rFonts w:asciiTheme="majorHAnsi" w:hAnsiTheme="majorHAnsi" w:cstheme="majorHAnsi"/>
        </w:rPr>
        <w:t xml:space="preserve">A good place to begin is to determine </w:t>
      </w:r>
      <w:r w:rsidRPr="00690A94">
        <w:rPr>
          <w:rStyle w:val="Emphasis"/>
          <w:rFonts w:asciiTheme="majorHAnsi" w:hAnsiTheme="majorHAnsi" w:cstheme="majorHAnsi"/>
        </w:rPr>
        <w:t>just how imminent is the onset of the cascade</w:t>
      </w:r>
      <w:r w:rsidRPr="00690A94">
        <w:rPr>
          <w:rFonts w:asciiTheme="majorHAnsi" w:hAnsiTheme="majorHAnsi" w:cstheme="majorHAnsi"/>
          <w:sz w:val="12"/>
        </w:rPr>
        <w:t xml:space="preserve"> </w:t>
      </w:r>
      <w:r w:rsidRPr="00690A94">
        <w:rPr>
          <w:rStyle w:val="TitleChar"/>
          <w:rFonts w:asciiTheme="majorHAnsi" w:hAnsiTheme="majorHAnsi" w:cstheme="majorHAnsi"/>
        </w:rPr>
        <w:t>of</w:t>
      </w:r>
      <w:r w:rsidRPr="00690A94">
        <w:rPr>
          <w:rFonts w:asciiTheme="majorHAnsi" w:hAnsiTheme="majorHAnsi" w:cstheme="majorHAnsi"/>
          <w:sz w:val="12"/>
        </w:rPr>
        <w:t xml:space="preserve"> exponentially more frequent debris-creating collisions, known as </w:t>
      </w:r>
      <w:r w:rsidRPr="00690A94">
        <w:rPr>
          <w:rStyle w:val="TitleChar"/>
          <w:rFonts w:asciiTheme="majorHAnsi" w:hAnsiTheme="majorHAnsi" w:cstheme="majorHAnsi"/>
        </w:rPr>
        <w:t>the Kessler Syndrome</w:t>
      </w:r>
      <w:r w:rsidRPr="00690A94">
        <w:rPr>
          <w:rFonts w:asciiTheme="majorHAnsi" w:hAnsiTheme="majorHAnsi" w:cstheme="majorHAnsi"/>
          <w:sz w:val="12"/>
        </w:rPr>
        <w:t xml:space="preserve">. 94Link to the text of the note To be certain, no one can be sure--this phenomenon being subject to highly complex probabilities. 95Link to the text of the note Indeed, </w:t>
      </w:r>
      <w:r w:rsidRPr="00690A94">
        <w:rPr>
          <w:rStyle w:val="TitleChar"/>
          <w:rFonts w:asciiTheme="majorHAnsi" w:hAnsiTheme="majorHAnsi" w:cstheme="majorHAnsi"/>
        </w:rPr>
        <w:t xml:space="preserve">experts' estimates of when such a cascade will become irreversible </w:t>
      </w:r>
      <w:r w:rsidRPr="00690A94">
        <w:rPr>
          <w:rStyle w:val="Emphasis"/>
          <w:rFonts w:asciiTheme="majorHAnsi" w:hAnsiTheme="majorHAnsi" w:cstheme="majorHAnsi"/>
        </w:rPr>
        <w:t>vary</w:t>
      </w:r>
      <w:r w:rsidRPr="00690A94">
        <w:rPr>
          <w:rFonts w:asciiTheme="majorHAnsi" w:hAnsiTheme="majorHAnsi" w:cstheme="majorHAnsi"/>
          <w:sz w:val="12"/>
        </w:rPr>
        <w:t xml:space="preserve"> [*316] </w:t>
      </w:r>
      <w:r w:rsidRPr="00690A94">
        <w:rPr>
          <w:rStyle w:val="Emphasis"/>
          <w:rFonts w:asciiTheme="majorHAnsi" w:hAnsiTheme="majorHAnsi" w:cstheme="majorHAnsi"/>
        </w:rPr>
        <w:t>widely</w:t>
      </w:r>
      <w:r w:rsidRPr="00690A94">
        <w:rPr>
          <w:rFonts w:asciiTheme="majorHAnsi" w:hAnsiTheme="majorHAnsi" w:cstheme="majorHAnsi"/>
          <w:sz w:val="12"/>
        </w:rPr>
        <w:t xml:space="preserve">. 96Link to the text of the note The National Research Council produced a report in 2011 that suggested that "space might be just 10 or 20 years away from severe problems." 97Link to the text of the note In fact, the cascading effect has already begun, albeit at a modest pace. 98Link to the text of the note However, Donald </w:t>
      </w:r>
      <w:r w:rsidRPr="00F45F86">
        <w:rPr>
          <w:rStyle w:val="Emphasis"/>
          <w:rFonts w:asciiTheme="majorHAnsi" w:hAnsiTheme="majorHAnsi" w:cstheme="majorHAnsi"/>
          <w:highlight w:val="green"/>
        </w:rPr>
        <w:t>Kessler</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who </w:t>
      </w:r>
      <w:r w:rsidRPr="00690A94">
        <w:rPr>
          <w:rStyle w:val="Emphasis"/>
          <w:rFonts w:asciiTheme="majorHAnsi" w:hAnsiTheme="majorHAnsi" w:cstheme="majorHAnsi"/>
        </w:rPr>
        <w:t>first described</w:t>
      </w:r>
      <w:r w:rsidRPr="00690A94">
        <w:rPr>
          <w:rStyle w:val="TitleChar"/>
          <w:rFonts w:asciiTheme="majorHAnsi" w:hAnsiTheme="majorHAnsi" w:cstheme="majorHAnsi"/>
        </w:rPr>
        <w:t xml:space="preserve"> the eponymous effect in </w:t>
      </w:r>
      <w:r w:rsidRPr="00690A94">
        <w:rPr>
          <w:rStyle w:val="Emphasis"/>
          <w:rFonts w:asciiTheme="majorHAnsi" w:hAnsiTheme="majorHAnsi" w:cstheme="majorHAnsi"/>
        </w:rPr>
        <w:t>1978</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has </w:t>
      </w:r>
      <w:r w:rsidRPr="00690A94">
        <w:rPr>
          <w:rStyle w:val="Emphasis"/>
          <w:rFonts w:asciiTheme="majorHAnsi" w:hAnsiTheme="majorHAnsi" w:cstheme="majorHAnsi"/>
        </w:rPr>
        <w:t xml:space="preserve">significantly </w:t>
      </w:r>
      <w:r w:rsidRPr="00F45F86">
        <w:rPr>
          <w:rStyle w:val="Emphasis"/>
          <w:rFonts w:asciiTheme="majorHAnsi" w:hAnsiTheme="majorHAnsi" w:cstheme="majorHAnsi"/>
          <w:highlight w:val="green"/>
        </w:rPr>
        <w:t>recalibrated</w:t>
      </w:r>
      <w:r w:rsidRPr="00690A94">
        <w:rPr>
          <w:rStyle w:val="Emphasis"/>
          <w:rFonts w:asciiTheme="majorHAnsi" w:hAnsiTheme="majorHAnsi" w:cstheme="majorHAnsi"/>
        </w:rPr>
        <w:t xml:space="preserve"> </w:t>
      </w:r>
      <w:r w:rsidRPr="00690A94">
        <w:rPr>
          <w:rStyle w:val="Emphasis"/>
          <w:rFonts w:asciiTheme="majorHAnsi" w:hAnsiTheme="majorHAnsi" w:cstheme="majorHAnsi"/>
        </w:rPr>
        <w:lastRenderedPageBreak/>
        <w:t xml:space="preserve">his own </w:t>
      </w:r>
      <w:r w:rsidRPr="00F45F86">
        <w:rPr>
          <w:rStyle w:val="Emphasis"/>
          <w:rFonts w:asciiTheme="majorHAnsi" w:hAnsiTheme="majorHAnsi" w:cstheme="majorHAnsi"/>
          <w:highlight w:val="green"/>
        </w:rPr>
        <w:t>outlook</w:t>
      </w:r>
      <w:r w:rsidRPr="00690A94">
        <w:rPr>
          <w:rFonts w:asciiTheme="majorHAnsi" w:hAnsiTheme="majorHAnsi" w:cstheme="majorHAnsi"/>
          <w:sz w:val="12"/>
        </w:rPr>
        <w:t xml:space="preserve"> </w:t>
      </w:r>
      <w:r w:rsidRPr="00690A94">
        <w:rPr>
          <w:rStyle w:val="TitleChar"/>
          <w:rFonts w:asciiTheme="majorHAnsi" w:hAnsiTheme="majorHAnsi" w:cstheme="majorHAnsi"/>
        </w:rPr>
        <w:t>over the years.</w:t>
      </w:r>
      <w:r w:rsidRPr="00690A94">
        <w:rPr>
          <w:rFonts w:asciiTheme="majorHAnsi" w:hAnsiTheme="majorHAnsi" w:cstheme="majorHAnsi"/>
          <w:sz w:val="12"/>
        </w:rPr>
        <w:t xml:space="preserve"> 99Link to the text of the note </w:t>
      </w:r>
      <w:r w:rsidRPr="00690A94">
        <w:rPr>
          <w:rStyle w:val="TitleChar"/>
          <w:rFonts w:asciiTheme="majorHAnsi" w:hAnsiTheme="majorHAnsi" w:cstheme="majorHAnsi"/>
        </w:rPr>
        <w:t xml:space="preserve">Originally, Kessler </w:t>
      </w:r>
      <w:r w:rsidRPr="00F45F86">
        <w:rPr>
          <w:rStyle w:val="TitleChar"/>
          <w:rFonts w:asciiTheme="majorHAnsi" w:hAnsiTheme="majorHAnsi" w:cstheme="majorHAnsi"/>
          <w:highlight w:val="green"/>
        </w:rPr>
        <w:t>predicted</w:t>
      </w:r>
      <w:r w:rsidRPr="00690A94">
        <w:rPr>
          <w:rStyle w:val="TitleChar"/>
          <w:rFonts w:asciiTheme="majorHAnsi" w:hAnsiTheme="majorHAnsi" w:cstheme="majorHAnsi"/>
        </w:rPr>
        <w:t xml:space="preserve"> that </w:t>
      </w:r>
      <w:r w:rsidRPr="00F45F86">
        <w:rPr>
          <w:rStyle w:val="TitleChar"/>
          <w:rFonts w:asciiTheme="majorHAnsi" w:hAnsiTheme="majorHAnsi" w:cstheme="majorHAnsi"/>
          <w:highlight w:val="green"/>
        </w:rPr>
        <w:t>catastrophe</w:t>
      </w:r>
      <w:r w:rsidRPr="00690A94">
        <w:rPr>
          <w:rStyle w:val="TitleChar"/>
          <w:rFonts w:asciiTheme="majorHAnsi" w:hAnsiTheme="majorHAnsi" w:cstheme="majorHAnsi"/>
        </w:rPr>
        <w:t xml:space="preserve"> would </w:t>
      </w:r>
      <w:r w:rsidRPr="00690A94">
        <w:rPr>
          <w:rStyle w:val="Emphasis"/>
          <w:rFonts w:asciiTheme="majorHAnsi" w:hAnsiTheme="majorHAnsi" w:cstheme="majorHAnsi"/>
        </w:rPr>
        <w:t xml:space="preserve">result </w:t>
      </w:r>
      <w:r w:rsidRPr="00F45F86">
        <w:rPr>
          <w:rStyle w:val="Emphasis"/>
          <w:rFonts w:asciiTheme="majorHAnsi" w:hAnsiTheme="majorHAnsi" w:cstheme="majorHAnsi"/>
          <w:highlight w:val="green"/>
        </w:rPr>
        <w:t>by</w:t>
      </w:r>
      <w:r w:rsidRPr="00690A94">
        <w:rPr>
          <w:rStyle w:val="Emphasis"/>
          <w:rFonts w:asciiTheme="majorHAnsi" w:hAnsiTheme="majorHAnsi" w:cstheme="majorHAnsi"/>
        </w:rPr>
        <w:t xml:space="preserve"> the year </w:t>
      </w:r>
      <w:r w:rsidRPr="00F45F86">
        <w:rPr>
          <w:rStyle w:val="Emphasis"/>
          <w:rFonts w:asciiTheme="majorHAnsi" w:hAnsiTheme="majorHAnsi" w:cstheme="majorHAnsi"/>
          <w:highlight w:val="green"/>
        </w:rPr>
        <w:t>2000</w:t>
      </w:r>
      <w:r w:rsidRPr="00690A94">
        <w:rPr>
          <w:rFonts w:asciiTheme="majorHAnsi" w:hAnsiTheme="majorHAnsi" w:cstheme="majorHAnsi"/>
          <w:sz w:val="12"/>
        </w:rPr>
        <w:t xml:space="preserve">. 100Link to the text of the note </w:t>
      </w:r>
      <w:r w:rsidRPr="00690A94">
        <w:rPr>
          <w:rStyle w:val="TitleChar"/>
          <w:rFonts w:asciiTheme="majorHAnsi" w:hAnsiTheme="majorHAnsi" w:cstheme="majorHAnsi"/>
        </w:rPr>
        <w:t xml:space="preserve">That </w:t>
      </w:r>
      <w:r w:rsidRPr="00F45F86">
        <w:rPr>
          <w:rStyle w:val="TitleChar"/>
          <w:rFonts w:asciiTheme="majorHAnsi" w:hAnsiTheme="majorHAnsi" w:cstheme="majorHAnsi"/>
          <w:highlight w:val="green"/>
        </w:rPr>
        <w:t>date</w:t>
      </w:r>
      <w:r w:rsidRPr="00690A94">
        <w:rPr>
          <w:rStyle w:val="TitleChar"/>
          <w:rFonts w:asciiTheme="majorHAnsi" w:hAnsiTheme="majorHAnsi" w:cstheme="majorHAnsi"/>
        </w:rPr>
        <w:t xml:space="preserve"> </w:t>
      </w:r>
      <w:r w:rsidRPr="00F45F86">
        <w:rPr>
          <w:rStyle w:val="Emphasis"/>
          <w:rFonts w:asciiTheme="majorHAnsi" w:hAnsiTheme="majorHAnsi" w:cstheme="majorHAnsi"/>
          <w:highlight w:val="green"/>
        </w:rPr>
        <w:t>long passed</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Kessler </w:t>
      </w:r>
      <w:r w:rsidRPr="00F45F86">
        <w:rPr>
          <w:rStyle w:val="Emphasis"/>
          <w:rFonts w:asciiTheme="majorHAnsi" w:hAnsiTheme="majorHAnsi" w:cstheme="majorHAnsi"/>
          <w:highlight w:val="green"/>
        </w:rPr>
        <w:t>now speaks of a century-long</w:t>
      </w:r>
      <w:r w:rsidRPr="00690A94">
        <w:rPr>
          <w:rStyle w:val="Emphasis"/>
          <w:rFonts w:asciiTheme="majorHAnsi" w:hAnsiTheme="majorHAnsi" w:cstheme="majorHAnsi"/>
        </w:rPr>
        <w:t xml:space="preserve"> </w:t>
      </w:r>
      <w:r w:rsidRPr="00F45F86">
        <w:rPr>
          <w:rStyle w:val="Emphasis"/>
          <w:rFonts w:asciiTheme="majorHAnsi" w:hAnsiTheme="majorHAnsi" w:cstheme="majorHAnsi"/>
          <w:highlight w:val="green"/>
        </w:rPr>
        <w:t>process</w:t>
      </w:r>
      <w:r w:rsidRPr="00690A94">
        <w:rPr>
          <w:rStyle w:val="TitleChar"/>
          <w:rFonts w:asciiTheme="majorHAnsi" w:hAnsiTheme="majorHAnsi" w:cstheme="majorHAnsi"/>
        </w:rPr>
        <w:t xml:space="preserve"> that "</w:t>
      </w:r>
      <w:r w:rsidRPr="00F45F86">
        <w:rPr>
          <w:rStyle w:val="Emphasis"/>
          <w:rFonts w:asciiTheme="majorHAnsi" w:hAnsiTheme="majorHAnsi" w:cstheme="majorHAnsi"/>
          <w:highlight w:val="green"/>
        </w:rPr>
        <w:t>we have time to deal with</w:t>
      </w:r>
      <w:r w:rsidRPr="00690A94">
        <w:rPr>
          <w:rFonts w:asciiTheme="majorHAnsi" w:hAnsiTheme="majorHAnsi" w:cstheme="majorHAnsi"/>
          <w:sz w:val="12"/>
        </w:rPr>
        <w:t>." 101Link to the text of the note</w:t>
      </w:r>
    </w:p>
    <w:p w14:paraId="3184E95B" w14:textId="5A31F63B" w:rsidR="00877C17" w:rsidRDefault="00877C17" w:rsidP="00877C17">
      <w:pPr>
        <w:pStyle w:val="Heading4"/>
      </w:pPr>
      <w:r>
        <w:t>Alt cause – debris ALREADY exists out there and its TOO LATE, their own Bushnell and Moses evidence</w:t>
      </w:r>
    </w:p>
    <w:p w14:paraId="52F91C47" w14:textId="04E58D5E" w:rsidR="00877C17" w:rsidRDefault="00877C17" w:rsidP="00877C17">
      <w:r w:rsidRPr="001A723C">
        <w:t xml:space="preserve">Dennis M. </w:t>
      </w:r>
      <w:r>
        <w:rPr>
          <w:rStyle w:val="Style13ptBold"/>
        </w:rPr>
        <w:t>B</w:t>
      </w:r>
      <w:r w:rsidRPr="00BA4DB0">
        <w:rPr>
          <w:rStyle w:val="Style13ptBold"/>
        </w:rPr>
        <w:t>ushnell and</w:t>
      </w:r>
      <w:r w:rsidRPr="001A723C">
        <w:t xml:space="preserve"> Robert W. </w:t>
      </w:r>
      <w:r w:rsidRPr="00BA4DB0">
        <w:rPr>
          <w:rStyle w:val="Style13ptBold"/>
        </w:rPr>
        <w:t>Moses 19</w:t>
      </w:r>
      <w:r>
        <w:t xml:space="preserve">, Bushnell, </w:t>
      </w:r>
      <w:r w:rsidRPr="00BA4DB0">
        <w:t>NASA scientist and lecturer</w:t>
      </w:r>
      <w:r>
        <w:t>,</w:t>
      </w:r>
      <w:r w:rsidRPr="00BA4DB0">
        <w:t xml:space="preserve"> chief scientist at NASA Langley Research Center</w:t>
      </w:r>
      <w:r>
        <w:t>, Moses, NASA Rocket Scientist,</w:t>
      </w:r>
      <w:r w:rsidRPr="00BA4DB0">
        <w:t xml:space="preserve"> </w:t>
      </w:r>
      <w:r>
        <w:t>“</w:t>
      </w:r>
      <w:r w:rsidRPr="001A723C">
        <w:t>Reliability, Safety, and Performance for Two Aerospace Revolutions - UAS/ODM and Commercial Deep Space</w:t>
      </w:r>
      <w:r>
        <w:t xml:space="preserve">,” </w:t>
      </w:r>
      <w:hyperlink r:id="rId22" w:history="1">
        <w:r w:rsidRPr="00B743F4">
          <w:rPr>
            <w:rStyle w:val="Hyperlink"/>
          </w:rPr>
          <w:t>https://ntrs.nasa.gov/archive/nasa/casi.ntrs.nasa.gov/20190025268.pdf</w:t>
        </w:r>
      </w:hyperlink>
    </w:p>
    <w:p w14:paraId="7327500A" w14:textId="4E7A316B" w:rsidR="00877C17" w:rsidRPr="001A723C" w:rsidRDefault="00877C17" w:rsidP="00877C17">
      <w:r>
        <w:t>Westwood reads greeen</w:t>
      </w:r>
    </w:p>
    <w:p w14:paraId="39BEAFED" w14:textId="77777777" w:rsidR="00877C17" w:rsidRPr="00DF3A49" w:rsidRDefault="00877C17" w:rsidP="00877C17">
      <w:pPr>
        <w:rPr>
          <w:sz w:val="16"/>
        </w:rPr>
      </w:pPr>
      <w:r w:rsidRPr="00BA4DB0">
        <w:rPr>
          <w:rStyle w:val="StyleUnderline"/>
        </w:rPr>
        <w:t xml:space="preserve">Since the late 1950s, </w:t>
      </w:r>
      <w:r w:rsidRPr="00877C17">
        <w:rPr>
          <w:rStyle w:val="StyleUnderline"/>
          <w:highlight w:val="green"/>
        </w:rPr>
        <w:t>we</w:t>
      </w:r>
      <w:r w:rsidRPr="00BA4DB0">
        <w:rPr>
          <w:rStyle w:val="StyleUnderline"/>
        </w:rPr>
        <w:t xml:space="preserve"> have </w:t>
      </w:r>
      <w:r w:rsidRPr="00877C17">
        <w:rPr>
          <w:rStyle w:val="StyleUnderline"/>
          <w:highlight w:val="green"/>
        </w:rPr>
        <w:t>launched</w:t>
      </w:r>
      <w:r w:rsidRPr="00BA4DB0">
        <w:rPr>
          <w:rStyle w:val="StyleUnderline"/>
        </w:rPr>
        <w:t xml:space="preserve"> around </w:t>
      </w:r>
      <w:r w:rsidRPr="00877C17">
        <w:rPr>
          <w:rStyle w:val="StyleUnderline"/>
          <w:highlight w:val="green"/>
        </w:rPr>
        <w:t>6600 satellites</w:t>
      </w:r>
      <w:r w:rsidRPr="00BA4DB0">
        <w:rPr>
          <w:rStyle w:val="StyleUnderline"/>
        </w:rPr>
        <w:t xml:space="preserve">, approximately 1130 of which are still operational. However, </w:t>
      </w:r>
      <w:r w:rsidRPr="003D0003">
        <w:rPr>
          <w:rStyle w:val="Emphasis"/>
          <w:highlight w:val="cyan"/>
        </w:rPr>
        <w:t xml:space="preserve">many of the </w:t>
      </w:r>
      <w:r w:rsidRPr="00877C17">
        <w:rPr>
          <w:rStyle w:val="Emphasis"/>
          <w:highlight w:val="green"/>
        </w:rPr>
        <w:t>non-operational satellites are</w:t>
      </w:r>
      <w:r w:rsidRPr="00877C17">
        <w:rPr>
          <w:rStyle w:val="StyleUnderline"/>
          <w:highlight w:val="green"/>
        </w:rPr>
        <w:t xml:space="preserve"> still in space</w:t>
      </w:r>
      <w:r w:rsidRPr="00C21A03">
        <w:rPr>
          <w:sz w:val="16"/>
        </w:rPr>
        <w:t xml:space="preserve">. </w:t>
      </w:r>
      <w:r w:rsidRPr="003D0003">
        <w:rPr>
          <w:rStyle w:val="StyleUnderline"/>
          <w:highlight w:val="cyan"/>
        </w:rPr>
        <w:t>There have been</w:t>
      </w:r>
      <w:r w:rsidRPr="00BA4DB0">
        <w:rPr>
          <w:rStyle w:val="StyleUnderline"/>
        </w:rPr>
        <w:t xml:space="preserve"> approximately </w:t>
      </w:r>
      <w:r w:rsidRPr="003D0003">
        <w:rPr>
          <w:rStyle w:val="StyleUnderline"/>
          <w:highlight w:val="cyan"/>
        </w:rPr>
        <w:t>240 explosions</w:t>
      </w:r>
      <w:r w:rsidRPr="00BA4DB0">
        <w:rPr>
          <w:rStyle w:val="StyleUnderline"/>
        </w:rPr>
        <w:t xml:space="preserve"> in space </w:t>
      </w:r>
      <w:r w:rsidRPr="003D0003">
        <w:rPr>
          <w:rStyle w:val="StyleUnderline"/>
          <w:highlight w:val="cyan"/>
        </w:rPr>
        <w:t>and many collisions</w:t>
      </w:r>
      <w:r w:rsidRPr="00BA4DB0">
        <w:rPr>
          <w:rStyle w:val="StyleUnderline"/>
        </w:rPr>
        <w:t>, two of which were major events.</w:t>
      </w:r>
      <w:r w:rsidRPr="00C21A03">
        <w:rPr>
          <w:sz w:val="16"/>
        </w:rPr>
        <w:t xml:space="preserve"> </w:t>
      </w:r>
      <w:r w:rsidRPr="00BA4DB0">
        <w:rPr>
          <w:rStyle w:val="StyleUnderline"/>
        </w:rPr>
        <w:t xml:space="preserve">All of </w:t>
      </w:r>
      <w:r w:rsidRPr="003D0003">
        <w:rPr>
          <w:rStyle w:val="StyleUnderline"/>
          <w:highlight w:val="cyan"/>
        </w:rPr>
        <w:t>this</w:t>
      </w:r>
      <w:r w:rsidRPr="00BA4DB0">
        <w:rPr>
          <w:rStyle w:val="StyleUnderline"/>
        </w:rPr>
        <w:t xml:space="preserve"> has </w:t>
      </w:r>
      <w:r w:rsidRPr="003D0003">
        <w:rPr>
          <w:rStyle w:val="StyleUnderline"/>
          <w:highlight w:val="cyan"/>
        </w:rPr>
        <w:t>contributed to</w:t>
      </w:r>
      <w:r w:rsidRPr="00BA4DB0">
        <w:rPr>
          <w:rStyle w:val="StyleUnderline"/>
        </w:rPr>
        <w:t xml:space="preserve"> the current space </w:t>
      </w:r>
      <w:r w:rsidRPr="003D0003">
        <w:rPr>
          <w:rStyle w:val="StyleUnderline"/>
          <w:highlight w:val="cyan"/>
        </w:rPr>
        <w:t>debris</w:t>
      </w:r>
      <w:r w:rsidRPr="00BA4DB0">
        <w:rPr>
          <w:rStyle w:val="StyleUnderline"/>
        </w:rPr>
        <w:t xml:space="preserve"> issue</w:t>
      </w:r>
      <w:r w:rsidRPr="00C21A03">
        <w:rPr>
          <w:sz w:val="16"/>
        </w:rPr>
        <w:t xml:space="preserve">. </w:t>
      </w:r>
      <w:r w:rsidRPr="003D0003">
        <w:rPr>
          <w:rStyle w:val="StyleUnderline"/>
          <w:highlight w:val="cyan"/>
        </w:rPr>
        <w:t>The amount</w:t>
      </w:r>
      <w:r w:rsidRPr="00BA4DB0">
        <w:rPr>
          <w:rStyle w:val="StyleUnderline"/>
        </w:rPr>
        <w:t xml:space="preserve"> of this space debris </w:t>
      </w:r>
      <w:r w:rsidRPr="003D0003">
        <w:rPr>
          <w:rStyle w:val="Emphasis"/>
          <w:highlight w:val="cyan"/>
        </w:rPr>
        <w:t>is daunting</w:t>
      </w:r>
      <w:r w:rsidRPr="00C21A03">
        <w:rPr>
          <w:sz w:val="16"/>
        </w:rPr>
        <w:t xml:space="preserve">. </w:t>
      </w:r>
      <w:r w:rsidRPr="003D0003">
        <w:rPr>
          <w:rStyle w:val="StyleUnderline"/>
          <w:highlight w:val="cyan"/>
        </w:rPr>
        <w:t>Estimates indicate</w:t>
      </w:r>
      <w:r w:rsidRPr="00BA4DB0">
        <w:rPr>
          <w:rStyle w:val="StyleUnderline"/>
        </w:rPr>
        <w:t xml:space="preserve"> </w:t>
      </w:r>
      <w:r w:rsidRPr="003D0003">
        <w:rPr>
          <w:rStyle w:val="Emphasis"/>
          <w:highlight w:val="cyan"/>
        </w:rPr>
        <w:t xml:space="preserve">about </w:t>
      </w:r>
      <w:r w:rsidRPr="00877C17">
        <w:rPr>
          <w:rStyle w:val="Emphasis"/>
          <w:highlight w:val="green"/>
        </w:rPr>
        <w:t>6000 ton</w:t>
      </w:r>
      <w:r w:rsidRPr="003D0003">
        <w:rPr>
          <w:rStyle w:val="Emphasis"/>
          <w:highlight w:val="cyan"/>
        </w:rPr>
        <w:t>s</w:t>
      </w:r>
      <w:r w:rsidRPr="00BA4DB0">
        <w:rPr>
          <w:rStyle w:val="StyleUnderline"/>
        </w:rPr>
        <w:t>, with some 5000 pieces greater than 1 meter in size, 22,000 greater than 10 cm, 700,000 greater than 1 cm, and 150,000,000 bits greater than 1 mm</w:t>
      </w:r>
      <w:r w:rsidRPr="00C21A03">
        <w:rPr>
          <w:sz w:val="16"/>
        </w:rPr>
        <w:t xml:space="preserve">. Even the smaller pieces, given the closure speeds, can create worrisome effects upon impact. As an example, an impact speed of 12 km/sec has approximately 10 times the energy density of dynamite. </w:t>
      </w:r>
      <w:r w:rsidRPr="00BA4DB0">
        <w:rPr>
          <w:rStyle w:val="StyleUnderline"/>
        </w:rPr>
        <w:t xml:space="preserve">A quote from a 2011 National Research Council report entitled Limiting Future Collision Risk to Spacecraft, summarizes that year’s outlook, which is becoming ever more serious: “When a handful of reasonable assumptions are </w:t>
      </w:r>
      <w:r w:rsidRPr="003D0003">
        <w:rPr>
          <w:rStyle w:val="StyleUnderline"/>
          <w:highlight w:val="cyan"/>
        </w:rPr>
        <w:t>use</w:t>
      </w:r>
      <w:r w:rsidRPr="00BA4DB0">
        <w:rPr>
          <w:rStyle w:val="StyleUnderline"/>
        </w:rPr>
        <w:t xml:space="preserve">d in </w:t>
      </w:r>
      <w:r w:rsidRPr="003D0003">
        <w:rPr>
          <w:rStyle w:val="StyleUnderline"/>
          <w:highlight w:val="cyan"/>
        </w:rPr>
        <w:t>NASA’s models</w:t>
      </w:r>
      <w:r w:rsidRPr="00BA4DB0">
        <w:rPr>
          <w:rStyle w:val="StyleUnderline"/>
        </w:rPr>
        <w:t xml:space="preserve">, </w:t>
      </w:r>
      <w:r w:rsidRPr="003D0003">
        <w:rPr>
          <w:rStyle w:val="StyleUnderline"/>
          <w:highlight w:val="cyan"/>
        </w:rPr>
        <w:t>scenarios are uncovered that conclude</w:t>
      </w:r>
      <w:r w:rsidRPr="00BA4DB0">
        <w:rPr>
          <w:rStyle w:val="StyleUnderline"/>
        </w:rPr>
        <w:t xml:space="preserve"> that </w:t>
      </w:r>
      <w:r w:rsidRPr="003D0003">
        <w:rPr>
          <w:rStyle w:val="StyleUnderline"/>
          <w:highlight w:val="cyan"/>
        </w:rPr>
        <w:t>the current</w:t>
      </w:r>
      <w:r w:rsidRPr="00BA4DB0">
        <w:rPr>
          <w:rStyle w:val="StyleUnderline"/>
        </w:rPr>
        <w:t xml:space="preserve"> orbital debris </w:t>
      </w:r>
      <w:r w:rsidRPr="003D0003">
        <w:rPr>
          <w:rStyle w:val="StyleUnderline"/>
          <w:highlight w:val="cyan"/>
        </w:rPr>
        <w:t>environment</w:t>
      </w:r>
      <w:r w:rsidRPr="00BA4DB0">
        <w:rPr>
          <w:rStyle w:val="StyleUnderline"/>
        </w:rPr>
        <w:t xml:space="preserve"> has </w:t>
      </w:r>
      <w:r w:rsidRPr="00877C17">
        <w:rPr>
          <w:rStyle w:val="Emphasis"/>
          <w:highlight w:val="green"/>
        </w:rPr>
        <w:t>already reached a ‘tipping point</w:t>
      </w:r>
      <w:r w:rsidRPr="003D0003">
        <w:rPr>
          <w:rStyle w:val="Emphasis"/>
          <w:highlight w:val="cyan"/>
        </w:rPr>
        <w:t>,’</w:t>
      </w:r>
      <w:r w:rsidRPr="00BA4DB0">
        <w:rPr>
          <w:rStyle w:val="StyleUnderline"/>
        </w:rPr>
        <w:t xml:space="preserve"> meaning </w:t>
      </w:r>
      <w:r w:rsidRPr="003D0003">
        <w:rPr>
          <w:rStyle w:val="StyleUnderline"/>
          <w:highlight w:val="cyan"/>
        </w:rPr>
        <w:t>the amount of debris</w:t>
      </w:r>
      <w:r w:rsidRPr="00BA4DB0">
        <w:rPr>
          <w:rStyle w:val="StyleUnderline"/>
        </w:rPr>
        <w:t xml:space="preserve"> currently </w:t>
      </w:r>
      <w:r w:rsidRPr="003D0003">
        <w:rPr>
          <w:rStyle w:val="StyleUnderline"/>
          <w:highlight w:val="cyan"/>
        </w:rPr>
        <w:t>in orbit</w:t>
      </w:r>
      <w:r w:rsidRPr="00BA4DB0">
        <w:rPr>
          <w:rStyle w:val="StyleUnderline"/>
        </w:rPr>
        <w:t>–in terms of the population of large debris objects, as well as overall mass of debris in orbit–</w:t>
      </w:r>
      <w:r w:rsidRPr="003D0003">
        <w:rPr>
          <w:rStyle w:val="StyleUnderline"/>
          <w:highlight w:val="cyan"/>
        </w:rPr>
        <w:t>has reached a threshold where it will</w:t>
      </w:r>
      <w:r w:rsidRPr="00BA4DB0">
        <w:rPr>
          <w:rStyle w:val="StyleUnderline"/>
        </w:rPr>
        <w:t xml:space="preserve"> </w:t>
      </w:r>
      <w:r w:rsidRPr="003D0003">
        <w:rPr>
          <w:rStyle w:val="Emphasis"/>
          <w:highlight w:val="cyan"/>
        </w:rPr>
        <w:t>continually collide with itself</w:t>
      </w:r>
      <w:r w:rsidRPr="00BA4DB0">
        <w:rPr>
          <w:rStyle w:val="StyleUnderline"/>
        </w:rPr>
        <w:t xml:space="preserve">, further </w:t>
      </w:r>
      <w:r w:rsidRPr="003D0003">
        <w:rPr>
          <w:rStyle w:val="StyleUnderline"/>
          <w:highlight w:val="cyan"/>
        </w:rPr>
        <w:t>increasing the population</w:t>
      </w:r>
      <w:r w:rsidRPr="00BA4DB0">
        <w:rPr>
          <w:rStyle w:val="StyleUnderline"/>
        </w:rPr>
        <w:t xml:space="preserve"> of orbital debris</w:t>
      </w:r>
      <w:r w:rsidRPr="00C21A03">
        <w:rPr>
          <w:sz w:val="16"/>
        </w:rPr>
        <w:t xml:space="preserve">.” </w:t>
      </w:r>
      <w:r w:rsidRPr="00C21A03">
        <w:rPr>
          <w:rStyle w:val="StyleUnderline"/>
        </w:rPr>
        <w:t xml:space="preserve">The </w:t>
      </w:r>
      <w:r w:rsidRPr="003D0003">
        <w:rPr>
          <w:rStyle w:val="StyleUnderline"/>
          <w:highlight w:val="cyan"/>
        </w:rPr>
        <w:t xml:space="preserve">increase in </w:t>
      </w:r>
      <w:r w:rsidRPr="00C21A03">
        <w:rPr>
          <w:rStyle w:val="StyleUnderline"/>
        </w:rPr>
        <w:t xml:space="preserve">orbital </w:t>
      </w:r>
      <w:r w:rsidRPr="003D0003">
        <w:rPr>
          <w:rStyle w:val="StyleUnderline"/>
          <w:highlight w:val="cyan"/>
        </w:rPr>
        <w:t>debris</w:t>
      </w:r>
      <w:r w:rsidRPr="00C21A03">
        <w:rPr>
          <w:rStyle w:val="StyleUnderline"/>
        </w:rPr>
        <w:t xml:space="preserve"> will </w:t>
      </w:r>
      <w:r w:rsidRPr="003D0003">
        <w:rPr>
          <w:rStyle w:val="StyleUnderline"/>
          <w:highlight w:val="cyan"/>
        </w:rPr>
        <w:t>lead to</w:t>
      </w:r>
      <w:r w:rsidRPr="00C21A03">
        <w:rPr>
          <w:rStyle w:val="StyleUnderline"/>
        </w:rPr>
        <w:t xml:space="preserve"> corresponding </w:t>
      </w:r>
      <w:r w:rsidRPr="003D0003">
        <w:rPr>
          <w:rStyle w:val="StyleUnderline"/>
          <w:highlight w:val="cyan"/>
        </w:rPr>
        <w:t>increases in spacecraft failures</w:t>
      </w:r>
      <w:r w:rsidRPr="00C21A03">
        <w:rPr>
          <w:rStyle w:val="StyleUnderline"/>
        </w:rPr>
        <w:t>, which will only result in more debris in orbit</w:t>
      </w:r>
      <w:r w:rsidRPr="00C21A03">
        <w:rPr>
          <w:sz w:val="16"/>
        </w:rPr>
        <w:t xml:space="preserve">. </w:t>
      </w:r>
      <w:r w:rsidRPr="00C21A03">
        <w:rPr>
          <w:rStyle w:val="StyleUnderline"/>
        </w:rPr>
        <w:t xml:space="preserve">The </w:t>
      </w:r>
      <w:r w:rsidRPr="003D0003">
        <w:rPr>
          <w:rStyle w:val="StyleUnderline"/>
          <w:highlight w:val="cyan"/>
        </w:rPr>
        <w:t>increase</w:t>
      </w:r>
      <w:r w:rsidRPr="00C21A03">
        <w:rPr>
          <w:rStyle w:val="StyleUnderline"/>
        </w:rPr>
        <w:t xml:space="preserve"> thus far </w:t>
      </w:r>
      <w:r w:rsidRPr="003D0003">
        <w:rPr>
          <w:rStyle w:val="StyleUnderline"/>
          <w:highlight w:val="cyan"/>
        </w:rPr>
        <w:t>has been</w:t>
      </w:r>
      <w:r w:rsidRPr="00C21A03">
        <w:rPr>
          <w:rStyle w:val="StyleUnderline"/>
        </w:rPr>
        <w:t xml:space="preserve"> most </w:t>
      </w:r>
      <w:r w:rsidRPr="003D0003">
        <w:rPr>
          <w:rStyle w:val="Emphasis"/>
          <w:highlight w:val="cyan"/>
        </w:rPr>
        <w:t>rapid in LEO</w:t>
      </w:r>
      <w:r w:rsidRPr="00C21A03">
        <w:rPr>
          <w:rStyle w:val="StyleUnderline"/>
        </w:rPr>
        <w:t xml:space="preserve">, </w:t>
      </w:r>
      <w:r w:rsidRPr="003D0003">
        <w:rPr>
          <w:rStyle w:val="StyleUnderline"/>
          <w:highlight w:val="cyan"/>
        </w:rPr>
        <w:t>with GEO</w:t>
      </w:r>
      <w:r w:rsidRPr="00C21A03">
        <w:rPr>
          <w:rStyle w:val="StyleUnderline"/>
        </w:rPr>
        <w:t xml:space="preserve"> potentially </w:t>
      </w:r>
      <w:r w:rsidRPr="003D0003">
        <w:rPr>
          <w:rStyle w:val="StyleUnderline"/>
          <w:highlight w:val="cyan"/>
        </w:rPr>
        <w:t>suffering the same fate</w:t>
      </w:r>
      <w:r w:rsidRPr="00C21A03">
        <w:rPr>
          <w:rStyle w:val="StyleUnderline"/>
        </w:rPr>
        <w:t>, although over a much longer time period</w:t>
      </w:r>
      <w:r w:rsidRPr="00C21A03">
        <w:rPr>
          <w:sz w:val="16"/>
        </w:rPr>
        <w:t xml:space="preserve">. The exact timing and pace of this exponential growth are uncertain, but the serious implications of such a scenario require careful attention because of the strategic and commercial importance of U.S. space operations. </w:t>
      </w:r>
      <w:r w:rsidRPr="00C21A03">
        <w:rPr>
          <w:rStyle w:val="StyleUnderline"/>
        </w:rPr>
        <w:t xml:space="preserve">In the literature, this </w:t>
      </w:r>
      <w:r w:rsidRPr="003D0003">
        <w:rPr>
          <w:rStyle w:val="StyleUnderline"/>
          <w:highlight w:val="cyan"/>
        </w:rPr>
        <w:t>cascading of collisions producing</w:t>
      </w:r>
      <w:r w:rsidRPr="00C21A03">
        <w:rPr>
          <w:rStyle w:val="StyleUnderline"/>
        </w:rPr>
        <w:t xml:space="preserve"> ever more </w:t>
      </w:r>
      <w:r w:rsidRPr="003D0003">
        <w:rPr>
          <w:rStyle w:val="StyleUnderline"/>
          <w:highlight w:val="cyan"/>
        </w:rPr>
        <w:t>debris until</w:t>
      </w:r>
      <w:r w:rsidRPr="00C21A03">
        <w:rPr>
          <w:rStyle w:val="StyleUnderline"/>
        </w:rPr>
        <w:t xml:space="preserve"> the </w:t>
      </w:r>
      <w:r w:rsidRPr="003D0003">
        <w:rPr>
          <w:rStyle w:val="StyleUnderline"/>
          <w:highlight w:val="cyan"/>
        </w:rPr>
        <w:t>space</w:t>
      </w:r>
      <w:r w:rsidRPr="00C21A03">
        <w:rPr>
          <w:rStyle w:val="StyleUnderline"/>
        </w:rPr>
        <w:t xml:space="preserve"> region </w:t>
      </w:r>
      <w:r w:rsidRPr="003D0003">
        <w:rPr>
          <w:rStyle w:val="StyleUnderline"/>
          <w:highlight w:val="cyan"/>
        </w:rPr>
        <w:t>is</w:t>
      </w:r>
      <w:r w:rsidRPr="00C21A03">
        <w:rPr>
          <w:rStyle w:val="StyleUnderline"/>
        </w:rPr>
        <w:t xml:space="preserve"> essentially </w:t>
      </w:r>
      <w:r w:rsidRPr="003D0003">
        <w:rPr>
          <w:rStyle w:val="Emphasis"/>
          <w:highlight w:val="cyan"/>
        </w:rPr>
        <w:t>unusable</w:t>
      </w:r>
      <w:r w:rsidRPr="00C21A03">
        <w:rPr>
          <w:rStyle w:val="StyleUnderline"/>
        </w:rPr>
        <w:t xml:space="preserve"> is termed the Kessler Effect. Given the increasing worldwide reliance upon space assets, our positional Earth utilities have made space debris an increasingly serious problem</w:t>
      </w:r>
      <w:r w:rsidRPr="00C21A03">
        <w:rPr>
          <w:sz w:val="16"/>
        </w:rPr>
        <w:t>.</w:t>
      </w:r>
    </w:p>
    <w:p w14:paraId="3F1E00F5" w14:textId="77777777" w:rsidR="00877C17" w:rsidRDefault="00877C17" w:rsidP="00877C17">
      <w:pPr>
        <w:pStyle w:val="Heading4"/>
      </w:pPr>
      <w:r>
        <w:t>Private space corporations are key to increasing safety in space technology.</w:t>
      </w:r>
    </w:p>
    <w:p w14:paraId="7D178168" w14:textId="77777777" w:rsidR="00877C17" w:rsidRDefault="00877C17" w:rsidP="00877C17">
      <w:r>
        <w:rPr>
          <w:b/>
          <w:sz w:val="26"/>
          <w:szCs w:val="26"/>
        </w:rPr>
        <w:t xml:space="preserve">Kennedy 18 </w:t>
      </w:r>
      <w:r>
        <w:t>[Brian, “Many in US have confidence in what private space companies will accomplish”, Pew Research Center. 22 June 2018. https://www.pewresearch.org/fact-tank/2018/06/22/many-in-u-s-have-confidence-in-what-private-space-companies-will-accomplish/] //DebateDrills LC</w:t>
      </w:r>
    </w:p>
    <w:p w14:paraId="09CC5AC9" w14:textId="77777777" w:rsidR="00877C17" w:rsidRDefault="00877C17" w:rsidP="00877C17">
      <w:pPr>
        <w:rPr>
          <w:sz w:val="16"/>
          <w:szCs w:val="16"/>
        </w:rPr>
      </w:pPr>
      <w:r>
        <w:rPr>
          <w:sz w:val="16"/>
          <w:szCs w:val="16"/>
        </w:rPr>
        <w:t xml:space="preserve">Most </w:t>
      </w:r>
      <w:r>
        <w:rPr>
          <w:b/>
          <w:highlight w:val="yellow"/>
          <w:u w:val="single"/>
        </w:rPr>
        <w:t>Americans express confidence that private space companies will make meaningful contributions in</w:t>
      </w:r>
      <w:r>
        <w:rPr>
          <w:sz w:val="16"/>
          <w:szCs w:val="16"/>
        </w:rPr>
        <w:t xml:space="preserve"> developing </w:t>
      </w:r>
      <w:r>
        <w:rPr>
          <w:b/>
          <w:highlight w:val="yellow"/>
          <w:u w:val="single"/>
        </w:rPr>
        <w:t>safe and reliable spacecraft</w:t>
      </w:r>
      <w:r>
        <w:rPr>
          <w:b/>
          <w:u w:val="single"/>
        </w:rPr>
        <w:t xml:space="preserve"> or conducting research to expand knowledge of space</w:t>
      </w:r>
      <w:r>
        <w:rPr>
          <w:sz w:val="16"/>
          <w:szCs w:val="16"/>
        </w:rPr>
        <w:t>, according to </w:t>
      </w:r>
      <w:hyperlink r:id="rId23">
        <w:r>
          <w:rPr>
            <w:color w:val="000000"/>
            <w:sz w:val="16"/>
            <w:szCs w:val="16"/>
          </w:rPr>
          <w:t>a recent Pew Research Center survey</w:t>
        </w:r>
      </w:hyperlink>
      <w:r>
        <w:rPr>
          <w:sz w:val="16"/>
          <w:szCs w:val="16"/>
        </w:rPr>
        <w:t>.</w:t>
      </w:r>
    </w:p>
    <w:p w14:paraId="7FC388FD" w14:textId="77777777" w:rsidR="00877C17" w:rsidRDefault="00877C17" w:rsidP="00877C17">
      <w:pPr>
        <w:rPr>
          <w:sz w:val="16"/>
          <w:szCs w:val="16"/>
        </w:rPr>
      </w:pPr>
      <w:r>
        <w:rPr>
          <w:b/>
          <w:u w:val="single"/>
        </w:rPr>
        <w:lastRenderedPageBreak/>
        <w:t>Private companies</w:t>
      </w:r>
      <w:r>
        <w:rPr>
          <w:sz w:val="16"/>
          <w:szCs w:val="16"/>
        </w:rPr>
        <w:t xml:space="preserve"> such as SpaceX, Blue Origin and Virgin Galactic </w:t>
      </w:r>
      <w:r>
        <w:rPr>
          <w:b/>
          <w:u w:val="single"/>
        </w:rPr>
        <w:t>are becoming increasingly important players in space exploration.</w:t>
      </w:r>
      <w:r>
        <w:rPr>
          <w:sz w:val="16"/>
          <w:szCs w:val="16"/>
        </w:rPr>
        <w:t xml:space="preserve"> The National Aeronautics and Space Administration (</w:t>
      </w:r>
      <w:r>
        <w:rPr>
          <w:b/>
          <w:highlight w:val="yellow"/>
          <w:u w:val="single"/>
        </w:rPr>
        <w:t>NASA) has </w:t>
      </w:r>
      <w:hyperlink r:id="rId24">
        <w:r>
          <w:rPr>
            <w:b/>
            <w:highlight w:val="yellow"/>
            <w:u w:val="single"/>
          </w:rPr>
          <w:t>paid private companies $6.8 billion</w:t>
        </w:r>
      </w:hyperlink>
      <w:r>
        <w:rPr>
          <w:b/>
          <w:highlight w:val="yellow"/>
          <w:u w:val="single"/>
        </w:rPr>
        <w:t> to develop launch systems</w:t>
      </w:r>
      <w:r>
        <w:rPr>
          <w:b/>
          <w:u w:val="single"/>
        </w:rPr>
        <w:t xml:space="preserve"> that might send astronauts into space</w:t>
      </w:r>
      <w:r>
        <w:rPr>
          <w:sz w:val="16"/>
          <w:szCs w:val="16"/>
        </w:rPr>
        <w:t xml:space="preserve"> as early as this year. These companies are also </w:t>
      </w:r>
      <w:hyperlink r:id="rId25">
        <w:r>
          <w:rPr>
            <w:color w:val="000000"/>
            <w:sz w:val="16"/>
            <w:szCs w:val="16"/>
          </w:rPr>
          <w:t>setting their sights</w:t>
        </w:r>
      </w:hyperlink>
      <w:r>
        <w:rPr>
          <w:sz w:val="16"/>
          <w:szCs w:val="16"/>
        </w:rPr>
        <w:t> on going to the moon or Mars in the future.</w:t>
      </w:r>
    </w:p>
    <w:p w14:paraId="0B6B460D" w14:textId="77777777" w:rsidR="00877C17" w:rsidRDefault="00877C17" w:rsidP="00877C17">
      <w:pPr>
        <w:rPr>
          <w:sz w:val="16"/>
          <w:szCs w:val="16"/>
        </w:rPr>
      </w:pPr>
      <w:r>
        <w:rPr>
          <w:sz w:val="16"/>
          <w:szCs w:val="16"/>
        </w:rPr>
        <w:t xml:space="preserve">(81%) are confident that private space companies will make a profit from these ventures. Some 44% of </w:t>
      </w:r>
      <w:r>
        <w:rPr>
          <w:b/>
          <w:u w:val="single"/>
        </w:rPr>
        <w:t>Americans have a great deal of confidence that private space companies will be profitable</w:t>
      </w:r>
      <w:r>
        <w:rPr>
          <w:sz w:val="16"/>
          <w:szCs w:val="16"/>
        </w:rPr>
        <w:t>, and an additional 36% have a fair amount of confidence.</w:t>
      </w:r>
    </w:p>
    <w:p w14:paraId="2D6B292E" w14:textId="77777777" w:rsidR="00877C17" w:rsidRDefault="00877C17" w:rsidP="00877C17">
      <w:pPr>
        <w:rPr>
          <w:sz w:val="16"/>
          <w:szCs w:val="16"/>
        </w:rPr>
      </w:pPr>
      <w:r>
        <w:rPr>
          <w:sz w:val="16"/>
          <w:szCs w:val="16"/>
        </w:rPr>
        <w:t xml:space="preserve">But Americans are also cautiously optimistic that private companies will make contributions that benefit U.S. exploration efforts. </w:t>
      </w:r>
      <w:r>
        <w:rPr>
          <w:b/>
          <w:u w:val="single"/>
        </w:rPr>
        <w:t xml:space="preserve">At least two-thirds of Americans have a great deal or a fair amount of confidence </w:t>
      </w:r>
      <w:r>
        <w:rPr>
          <w:b/>
          <w:highlight w:val="yellow"/>
          <w:u w:val="single"/>
        </w:rPr>
        <w:t>that private space companies will build safe and reliable rockets and spacecraft</w:t>
      </w:r>
      <w:r>
        <w:rPr>
          <w:sz w:val="16"/>
          <w:szCs w:val="16"/>
        </w:rPr>
        <w:t xml:space="preserve"> (77%), </w:t>
      </w:r>
      <w:r>
        <w:rPr>
          <w:b/>
          <w:u w:val="single"/>
        </w:rPr>
        <w:t>conduct</w:t>
      </w:r>
      <w:r>
        <w:rPr>
          <w:sz w:val="16"/>
          <w:szCs w:val="16"/>
        </w:rPr>
        <w:t xml:space="preserve"> basic </w:t>
      </w:r>
      <w:r>
        <w:rPr>
          <w:b/>
          <w:u w:val="single"/>
        </w:rPr>
        <w:t xml:space="preserve">research to </w:t>
      </w:r>
      <w:r>
        <w:rPr>
          <w:b/>
          <w:highlight w:val="yellow"/>
          <w:u w:val="single"/>
        </w:rPr>
        <w:t>increase knowledge and understanding</w:t>
      </w:r>
      <w:r>
        <w:rPr>
          <w:b/>
          <w:u w:val="single"/>
        </w:rPr>
        <w:t xml:space="preserve"> </w:t>
      </w:r>
      <w:r>
        <w:rPr>
          <w:sz w:val="16"/>
          <w:szCs w:val="16"/>
        </w:rPr>
        <w:t xml:space="preserve">of space (70%) </w:t>
      </w:r>
      <w:r>
        <w:rPr>
          <w:b/>
          <w:u w:val="single"/>
        </w:rPr>
        <w:t>or control costs for developing rockets and spacecraft</w:t>
      </w:r>
      <w:r>
        <w:rPr>
          <w:sz w:val="16"/>
          <w:szCs w:val="16"/>
        </w:rPr>
        <w:t xml:space="preserve"> (65%).</w:t>
      </w:r>
    </w:p>
    <w:p w14:paraId="5FE8DF80" w14:textId="77777777" w:rsidR="009653FF" w:rsidRDefault="009653FF" w:rsidP="009653FF"/>
    <w:p w14:paraId="03D32D23" w14:textId="69B06B97" w:rsidR="009653FF" w:rsidRDefault="009653FF" w:rsidP="009653FF">
      <w:pPr>
        <w:pStyle w:val="Heading3"/>
      </w:pPr>
      <w:r>
        <w:lastRenderedPageBreak/>
        <w:t>Scenario 1 and 2</w:t>
      </w:r>
    </w:p>
    <w:p w14:paraId="57773FF3" w14:textId="77777777" w:rsidR="009653FF" w:rsidRDefault="009653FF" w:rsidP="009653FF">
      <w:pPr>
        <w:pStyle w:val="Heading4"/>
      </w:pPr>
      <w:r>
        <w:t>[1] Satelite rebuild solves – we can just rebuild them if they get destroyed, no timeframe to when satellite takeout matters</w:t>
      </w:r>
    </w:p>
    <w:p w14:paraId="14DD3BE0" w14:textId="77777777" w:rsidR="009653FF" w:rsidRDefault="009653FF" w:rsidP="009653FF">
      <w:pPr>
        <w:pStyle w:val="Heading4"/>
      </w:pPr>
      <w:r>
        <w:t>[2] Other satelites solve – probability that they all get taken down is zero, that’s the top level evidence</w:t>
      </w:r>
    </w:p>
    <w:p w14:paraId="064EB7C0" w14:textId="77777777" w:rsidR="009653FF" w:rsidRDefault="009653FF" w:rsidP="009653FF">
      <w:pPr>
        <w:pStyle w:val="Heading4"/>
      </w:pPr>
      <w:r>
        <w:t>[3] Alonso is about satelites for third-world countries but that doesn’t matter since other countries can just fill them in on their climate information – big policy action can still occur which o/w since that’s more likely to solve climate change</w:t>
      </w:r>
    </w:p>
    <w:p w14:paraId="245BFA03" w14:textId="77777777" w:rsidR="009653FF" w:rsidRDefault="009653FF" w:rsidP="009653FF">
      <w:pPr>
        <w:pStyle w:val="Heading4"/>
      </w:pPr>
      <w:r>
        <w:t xml:space="preserve">Asteroid mining solves water access – only NEAs are sufficiently </w:t>
      </w:r>
      <w:r w:rsidRPr="00666A23">
        <w:rPr>
          <w:u w:val="single"/>
        </w:rPr>
        <w:t>proximate</w:t>
      </w:r>
      <w:r>
        <w:t xml:space="preserve"> and </w:t>
      </w:r>
      <w:r w:rsidRPr="00666A23">
        <w:rPr>
          <w:u w:val="single"/>
        </w:rPr>
        <w:t>hydrated</w:t>
      </w:r>
    </w:p>
    <w:p w14:paraId="77931CAE" w14:textId="77777777" w:rsidR="009653FF" w:rsidRPr="00C460B7" w:rsidRDefault="009653FF" w:rsidP="009653FF">
      <w:pPr>
        <w:rPr>
          <w:rStyle w:val="Style13ptBold"/>
        </w:rPr>
      </w:pPr>
      <w:r>
        <w:rPr>
          <w:rStyle w:val="Style13ptBold"/>
        </w:rPr>
        <w:t xml:space="preserve">Tillman 19 </w:t>
      </w:r>
      <w:r w:rsidRPr="002C4FED">
        <w:rPr>
          <w:rStyle w:val="Style13ptBold"/>
        </w:rPr>
        <w:t xml:space="preserve">(Nola Taylor, has been published in </w:t>
      </w:r>
      <w:r w:rsidRPr="002C4FED">
        <w:t>Astronomy</w:t>
      </w:r>
      <w:r w:rsidRPr="00C460B7">
        <w:rPr>
          <w:szCs w:val="16"/>
        </w:rPr>
        <w:t>, Sky &amp; Telescope, Scientific American, New Scientist, Science News (AAS), Space.com, and Astrobiology magazine, BA in Astrophysics</w:t>
      </w:r>
      <w:r w:rsidRPr="00C460B7">
        <w:rPr>
          <w:rStyle w:val="Style13ptBold"/>
          <w:sz w:val="16"/>
          <w:szCs w:val="16"/>
        </w:rPr>
        <w:t>) “</w:t>
      </w:r>
      <w:r w:rsidRPr="00C460B7">
        <w:rPr>
          <w:szCs w:val="16"/>
        </w:rPr>
        <w:t>Tons of Water in Asteroids Could Fuel Satellites, Space Exploration,” Space, 9/29/2019</w:t>
      </w:r>
      <w:r>
        <w:rPr>
          <w:szCs w:val="16"/>
        </w:rPr>
        <w:t>) // JL // recut by VS</w:t>
      </w:r>
    </w:p>
    <w:p w14:paraId="61C02603" w14:textId="77777777" w:rsidR="009653FF" w:rsidRDefault="009653FF" w:rsidP="009653FF">
      <w:pPr>
        <w:rPr>
          <w:sz w:val="12"/>
        </w:rPr>
      </w:pPr>
      <w:r w:rsidRPr="00C460B7">
        <w:rPr>
          <w:rStyle w:val="StyleUnderline"/>
        </w:rPr>
        <w:t xml:space="preserve">When it comes to mining space </w:t>
      </w:r>
      <w:r w:rsidRPr="00987658">
        <w:rPr>
          <w:rStyle w:val="StyleUnderline"/>
          <w:highlight w:val="cyan"/>
        </w:rPr>
        <w:t>for water</w:t>
      </w:r>
      <w:r w:rsidRPr="00D979DD">
        <w:rPr>
          <w:rStyle w:val="StyleUnderline"/>
        </w:rPr>
        <w:t xml:space="preserve">, </w:t>
      </w:r>
      <w:r w:rsidRPr="00957C98">
        <w:rPr>
          <w:rStyle w:val="Emphasis"/>
        </w:rPr>
        <w:t xml:space="preserve">the </w:t>
      </w:r>
      <w:r w:rsidRPr="00987658">
        <w:rPr>
          <w:rStyle w:val="Emphasis"/>
          <w:highlight w:val="cyan"/>
        </w:rPr>
        <w:t>best target</w:t>
      </w:r>
      <w:r w:rsidRPr="00987658">
        <w:rPr>
          <w:rStyle w:val="StyleUnderline"/>
          <w:highlight w:val="cyan"/>
        </w:rPr>
        <w:t xml:space="preserve"> may</w:t>
      </w:r>
      <w:r w:rsidRPr="00C460B7">
        <w:rPr>
          <w:rStyle w:val="StyleUnderline"/>
        </w:rPr>
        <w:t xml:space="preserve"> not be the moon: Entrepreneurs' richest options are likely to </w:t>
      </w:r>
      <w:r w:rsidRPr="00987658">
        <w:rPr>
          <w:rStyle w:val="StyleUnderline"/>
          <w:highlight w:val="cyan"/>
        </w:rPr>
        <w:t>be</w:t>
      </w:r>
      <w:r>
        <w:rPr>
          <w:rStyle w:val="StyleUnderline"/>
          <w:highlight w:val="cyan"/>
        </w:rPr>
        <w:t xml:space="preserve"> </w:t>
      </w:r>
      <w:r w:rsidRPr="00987658">
        <w:rPr>
          <w:rStyle w:val="Emphasis"/>
          <w:highlight w:val="cyan"/>
        </w:rPr>
        <w:t>asteroids</w:t>
      </w:r>
      <w:r>
        <w:rPr>
          <w:rStyle w:val="StyleUnderline"/>
        </w:rPr>
        <w:t xml:space="preserve"> </w:t>
      </w:r>
      <w:r w:rsidRPr="00C460B7">
        <w:rPr>
          <w:rStyle w:val="StyleUnderline"/>
        </w:rPr>
        <w:t>that are larger and closer to Earth</w:t>
      </w:r>
      <w:r w:rsidRPr="00C460B7">
        <w:t>.</w:t>
      </w:r>
      <w:r>
        <w:t xml:space="preserve"> </w:t>
      </w:r>
      <w:r w:rsidRPr="00C460B7">
        <w:rPr>
          <w:sz w:val="12"/>
        </w:rPr>
        <w:t xml:space="preserve">A recent study suggested that </w:t>
      </w:r>
      <w:r w:rsidRPr="00C460B7">
        <w:rPr>
          <w:rStyle w:val="StyleUnderline"/>
        </w:rPr>
        <w:t xml:space="preserve">roughly </w:t>
      </w:r>
      <w:r w:rsidRPr="00987658">
        <w:rPr>
          <w:rStyle w:val="StyleUnderline"/>
          <w:highlight w:val="cyan"/>
        </w:rPr>
        <w:t>1,000</w:t>
      </w:r>
      <w:r w:rsidRPr="00C460B7">
        <w:rPr>
          <w:rStyle w:val="StyleUnderline"/>
        </w:rPr>
        <w:t xml:space="preserve"> water-rich, or </w:t>
      </w:r>
      <w:r w:rsidRPr="00987658">
        <w:rPr>
          <w:rStyle w:val="StyleUnderline"/>
          <w:highlight w:val="cyan"/>
        </w:rPr>
        <w:t xml:space="preserve">hydrated, asteroids near our planet </w:t>
      </w:r>
      <w:r w:rsidRPr="002C4FED">
        <w:rPr>
          <w:rStyle w:val="StyleUnderline"/>
        </w:rPr>
        <w:t xml:space="preserve">are easier to reach than </w:t>
      </w:r>
      <w:r w:rsidRPr="00957C98">
        <w:rPr>
          <w:rStyle w:val="StyleUnderline"/>
        </w:rPr>
        <w:t xml:space="preserve">the </w:t>
      </w:r>
      <w:r w:rsidRPr="002C4FED">
        <w:rPr>
          <w:rStyle w:val="StyleUnderline"/>
        </w:rPr>
        <w:t>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the</w:t>
      </w:r>
      <w:r>
        <w:rPr>
          <w:rStyle w:val="StyleUnderline"/>
        </w:rPr>
        <w:t xml:space="preserve"> </w:t>
      </w:r>
      <w:r w:rsidRPr="00C460B7">
        <w:rPr>
          <w:rStyle w:val="StyleUnderline"/>
        </w:rPr>
        <w:t>water locked in these asteroids</w:t>
      </w:r>
      <w:r>
        <w:rPr>
          <w:rStyle w:val="StyleUnderline"/>
        </w:rPr>
        <w:t xml:space="preserve"> </w:t>
      </w:r>
      <w:r w:rsidRPr="00C460B7">
        <w:rPr>
          <w:rStyle w:val="StyleUnderline"/>
        </w:rPr>
        <w:t xml:space="preserve">should be </w:t>
      </w:r>
      <w:r w:rsidRPr="00987658">
        <w:rPr>
          <w:rStyle w:val="StyleUnderline"/>
          <w:highlight w:val="cyan"/>
        </w:rPr>
        <w:t>enough to fill</w:t>
      </w:r>
      <w:r w:rsidRPr="00C460B7">
        <w:rPr>
          <w:rStyle w:val="StyleUnderline"/>
        </w:rPr>
        <w:t xml:space="preserve"> somewhere around </w:t>
      </w:r>
      <w:r w:rsidRPr="00987658">
        <w:rPr>
          <w:rStyle w:val="StyleUnderline"/>
          <w:highlight w:val="cyan"/>
        </w:rPr>
        <w:t>320,000 Olympic</w:t>
      </w:r>
      <w:r w:rsidRPr="00C460B7">
        <w:rPr>
          <w:rStyle w:val="StyleUnderline"/>
        </w:rPr>
        <w:t xml:space="preserve">s-size swimming </w:t>
      </w:r>
      <w:r w:rsidRPr="00987658">
        <w:rPr>
          <w:rStyle w:val="StyleUnderline"/>
          <w:highlight w:val="cyan"/>
        </w:rPr>
        <w:t>pools</w:t>
      </w:r>
      <w:r w:rsidRPr="00C460B7">
        <w:rPr>
          <w:sz w:val="12"/>
        </w:rPr>
        <w:t xml:space="preserve"> — significantly more than the amount of water locked up at the lunar poles, the new research suggested.</w:t>
      </w:r>
      <w:r>
        <w:rPr>
          <w:sz w:val="12"/>
        </w:rPr>
        <w:t xml:space="preserve"> </w:t>
      </w:r>
      <w:r w:rsidRPr="00C460B7">
        <w:rPr>
          <w:rStyle w:val="StyleUnderline"/>
        </w:rPr>
        <w:t xml:space="preserve">Because asteroids are small, they have less gravity than Earth or the moon do, which makes them </w:t>
      </w:r>
      <w:r w:rsidRPr="00DF6491">
        <w:rPr>
          <w:rStyle w:val="StyleUnderline"/>
        </w:rPr>
        <w:t>easier destinations to land on and lift off from</w:t>
      </w:r>
      <w:r w:rsidRPr="002C4FED">
        <w:rPr>
          <w:sz w:val="12"/>
        </w:rPr>
        <w:t>.</w:t>
      </w:r>
      <w:r w:rsidRPr="00C460B7">
        <w:rPr>
          <w:sz w:val="12"/>
        </w:rPr>
        <w:t xml:space="preserve"> If engineers can figure out how to mine water from these space rocks, they could produce a source of ready fuel in space that would allow spacecraft designers to build</w:t>
      </w:r>
      <w:r>
        <w:rPr>
          <w:sz w:val="12"/>
        </w:rPr>
        <w:t xml:space="preserve"> </w:t>
      </w:r>
      <w:r w:rsidRPr="00C460B7">
        <w:rPr>
          <w:sz w:val="12"/>
        </w:rPr>
        <w:t>refuelable models</w:t>
      </w:r>
      <w:r>
        <w:rPr>
          <w:sz w:val="12"/>
        </w:rPr>
        <w:t xml:space="preserve"> </w:t>
      </w:r>
      <w:r w:rsidRPr="00C460B7">
        <w:rPr>
          <w:sz w:val="12"/>
        </w:rPr>
        <w:t xml:space="preserve">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r>
        <w:rPr>
          <w:sz w:val="12"/>
        </w:rPr>
        <w:t xml:space="preserve"> </w:t>
      </w: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 xml:space="preserve">near Earth asteroids could </w:t>
      </w:r>
      <w:r w:rsidRPr="00A27DED">
        <w:rPr>
          <w:rStyle w:val="StyleUnderline"/>
          <w:highlight w:val="cyan"/>
        </w:rPr>
        <w:t>contain more</w:t>
      </w:r>
      <w:r w:rsidRPr="00A27DED">
        <w:rPr>
          <w:rStyle w:val="StyleUnderline"/>
        </w:rPr>
        <w:t xml:space="preserve"> easily </w:t>
      </w:r>
      <w:r w:rsidRPr="00A27DED">
        <w:rPr>
          <w:rStyle w:val="StyleUnderline"/>
          <w:highlight w:val="cyan"/>
        </w:rPr>
        <w:t>accessible water than</w:t>
      </w:r>
      <w:r w:rsidRPr="00A27DED">
        <w:rPr>
          <w:rStyle w:val="StyleUnderline"/>
        </w:rPr>
        <w:t xml:space="preserve"> the </w:t>
      </w:r>
      <w:r w:rsidRPr="00A27DED">
        <w:rPr>
          <w:rStyle w:val="StyleUnderline"/>
          <w:highlight w:val="cyan"/>
        </w:rPr>
        <w:t>lunar poles</w:t>
      </w:r>
      <w:r w:rsidRPr="00A27DED">
        <w:rPr>
          <w:sz w:val="12"/>
        </w:rPr>
        <w:t xml:space="preserve">. According to the United Nations Office for Outer Space Affairs, </w:t>
      </w:r>
      <w:r w:rsidRPr="00A27DED">
        <w:rPr>
          <w:rStyle w:val="Emphasis"/>
        </w:rPr>
        <w:t>more than 5,200 of the objects launched into space are still in orbit</w:t>
      </w:r>
      <w:r w:rsidRPr="00A27DED">
        <w:rPr>
          <w:rStyle w:val="StyleUnderline"/>
        </w:rPr>
        <w:t xml:space="preserve"> today. While some continue to function, the bulk of them buzz uselessly over our heads every day. They carry fuel on board, and when they run out, </w:t>
      </w:r>
      <w:r w:rsidRPr="00A27DED">
        <w:rPr>
          <w:rStyle w:val="Emphasis"/>
        </w:rPr>
        <w:t>they</w:t>
      </w:r>
      <w:r w:rsidRPr="00A27DED">
        <w:t xml:space="preserve"> </w:t>
      </w:r>
      <w:r w:rsidRPr="00A27DED">
        <w:rPr>
          <w:sz w:val="12"/>
          <w:szCs w:val="12"/>
        </w:rPr>
        <w:t xml:space="preserve">are either lowered into destructive orbits or left to </w:t>
      </w:r>
      <w:r w:rsidRPr="00A27DED">
        <w:rPr>
          <w:rStyle w:val="Emphasis"/>
        </w:rPr>
        <w:t>become space junk</w:t>
      </w:r>
      <w:r w:rsidRPr="00A27DED">
        <w:rPr>
          <w:sz w:val="12"/>
        </w:rPr>
        <w:t xml:space="preserve">, useless debris with the potential to cause enormous problems for working satellites. </w:t>
      </w:r>
      <w:r w:rsidRPr="00A27DED">
        <w:rPr>
          <w:rStyle w:val="Emphasis"/>
        </w:rPr>
        <w:t>Refueling satellites in space could change that model, replacing it with long-lived, productive orbiters</w:t>
      </w:r>
      <w:r w:rsidRPr="00A27DED">
        <w:rPr>
          <w:sz w:val="12"/>
        </w:rPr>
        <w:t>. "</w:t>
      </w:r>
      <w:r w:rsidRPr="00A27DED">
        <w:rPr>
          <w:rStyle w:val="StyleUnderline"/>
        </w:rPr>
        <w:t>It's easier to bring fuel from asteroids to geosynchronous orbit than from the surface of the Earth</w:t>
      </w:r>
      <w:r w:rsidRPr="00A27DED">
        <w:rPr>
          <w:sz w:val="12"/>
        </w:rPr>
        <w:t xml:space="preserve">," Rivkin said. "If </w:t>
      </w:r>
      <w:r w:rsidRPr="00A27DED">
        <w:rPr>
          <w:rStyle w:val="StyleUnderline"/>
        </w:rPr>
        <w:t>such a supply line</w:t>
      </w:r>
      <w:r w:rsidRPr="00A27DED">
        <w:rPr>
          <w:sz w:val="12"/>
        </w:rPr>
        <w:t xml:space="preserve"> could be established, it </w:t>
      </w:r>
      <w:r w:rsidRPr="00A27DED">
        <w:rPr>
          <w:rStyle w:val="StyleUnderline"/>
        </w:rPr>
        <w:t>could make asteroid mining very profitable</w:t>
      </w:r>
      <w:r w:rsidRPr="00A27DED">
        <w:rPr>
          <w:sz w:val="12"/>
        </w:rPr>
        <w:t xml:space="preserve">." </w:t>
      </w:r>
      <w:r w:rsidRPr="00A27DED">
        <w:rPr>
          <w:sz w:val="12"/>
          <w:szCs w:val="12"/>
        </w:rPr>
        <w:t>Hunting for space water from the surface of the Earth is challenging because the planet's atmosphere blocks the wavelength</w:t>
      </w:r>
      <w:r w:rsidRPr="00C460B7">
        <w:rPr>
          <w:sz w:val="12"/>
          <w:szCs w:val="12"/>
        </w:rPr>
        <w:t xml:space="preserve"> of light where water can be observed. The asteroid warming as it draws closer to the sun can also complicate measurements.</w:t>
      </w:r>
      <w:r>
        <w:rPr>
          <w:sz w:val="12"/>
          <w:szCs w:val="12"/>
        </w:rPr>
        <w:t xml:space="preserve"> </w:t>
      </w: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w:t>
      </w:r>
      <w:r>
        <w:rPr>
          <w:rStyle w:val="StyleUnderline"/>
        </w:rPr>
        <w:t xml:space="preserve"> </w:t>
      </w:r>
      <w:r w:rsidRPr="00C460B7">
        <w:rPr>
          <w:rStyle w:val="StyleUnderline"/>
        </w:rPr>
        <w:t>asteroids</w:t>
      </w:r>
      <w:r>
        <w:rPr>
          <w:rStyle w:val="StyleUnderline"/>
        </w:rPr>
        <w:t xml:space="preserve"> </w:t>
      </w:r>
      <w:r w:rsidRPr="00C460B7">
        <w:rPr>
          <w:rStyle w:val="StyleUnderline"/>
        </w:rPr>
        <w:t>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w:t>
      </w:r>
      <w:r>
        <w:rPr>
          <w:sz w:val="12"/>
        </w:rPr>
        <w:t xml:space="preserve"> </w:t>
      </w:r>
      <w:r w:rsidRPr="00C460B7">
        <w:rPr>
          <w:sz w:val="12"/>
        </w:rPr>
        <w:t xml:space="preserve">Based on meteorite falls, a previous study </w:t>
      </w:r>
      <w:r w:rsidRPr="00C460B7">
        <w:rPr>
          <w:sz w:val="12"/>
        </w:rPr>
        <w:lastRenderedPageBreak/>
        <w:t xml:space="preserve">estimated that </w:t>
      </w:r>
      <w:r w:rsidRPr="00C460B7">
        <w:rPr>
          <w:rStyle w:val="StyleUnderline"/>
        </w:rPr>
        <w:t>Ch asteroids could make up nearly 10% of the</w:t>
      </w:r>
      <w:r>
        <w:rPr>
          <w:rStyle w:val="StyleUnderline"/>
        </w:rPr>
        <w:t xml:space="preserve"> </w:t>
      </w:r>
      <w:r w:rsidRPr="00C460B7">
        <w:rPr>
          <w:rStyle w:val="StyleUnderline"/>
        </w:rPr>
        <w:t>near-Earth objects</w:t>
      </w:r>
      <w:r>
        <w:rPr>
          <w:sz w:val="12"/>
        </w:rPr>
        <w:t xml:space="preserve"> </w:t>
      </w:r>
      <w:r w:rsidRPr="00C460B7">
        <w:rPr>
          <w:sz w:val="12"/>
        </w:rPr>
        <w:t>(NEOs). With this information, the researchers determined that there are between 26 and 80 such objects that are hydrated and larger than 0.62 miles (1 km) across.</w:t>
      </w:r>
      <w:r>
        <w:rPr>
          <w:sz w:val="12"/>
        </w:rPr>
        <w:t xml:space="preserve"> </w:t>
      </w: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r>
        <w:rPr>
          <w:sz w:val="12"/>
          <w:szCs w:val="12"/>
        </w:rPr>
        <w:t xml:space="preserve"> </w:t>
      </w:r>
      <w:r w:rsidRPr="00C460B7">
        <w:rPr>
          <w:sz w:val="12"/>
          <w:szCs w:val="12"/>
        </w:rPr>
        <w:t>Although Ch asteroids definitely contain water-rich minerals, that doesn’t necessarily mean that they will always be the best bet for space mining. It comes down to risk. Would an</w:t>
      </w:r>
      <w:r>
        <w:rPr>
          <w:sz w:val="12"/>
          <w:szCs w:val="12"/>
        </w:rPr>
        <w:t xml:space="preserve"> </w:t>
      </w:r>
      <w:r w:rsidRPr="00C460B7">
        <w:rPr>
          <w:sz w:val="12"/>
          <w:szCs w:val="12"/>
        </w:rPr>
        <w:t>asteroid-mining</w:t>
      </w:r>
      <w:r>
        <w:rPr>
          <w:sz w:val="12"/>
          <w:szCs w:val="12"/>
        </w:rPr>
        <w:t xml:space="preserve"> </w:t>
      </w:r>
      <w:r w:rsidRPr="00C460B7">
        <w:rPr>
          <w:sz w:val="12"/>
          <w:szCs w:val="12"/>
        </w:rPr>
        <w:t>company rather visit a smaller asteroid that definitely has a moderate amount of water, or a larger one that could yield a larger payday but could also come up dry?</w:t>
      </w:r>
      <w:r>
        <w:rPr>
          <w:sz w:val="12"/>
          <w:szCs w:val="12"/>
        </w:rPr>
        <w:t xml:space="preserve"> </w:t>
      </w: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r>
        <w:rPr>
          <w:sz w:val="12"/>
          <w:szCs w:val="12"/>
        </w:rPr>
        <w:t xml:space="preserve"> </w:t>
      </w:r>
      <w:r w:rsidRPr="00C460B7">
        <w:rPr>
          <w:rStyle w:val="StyleUnderline"/>
        </w:rPr>
        <w:t xml:space="preserve">In addition to estimating the number of large, water-rich asteroids might be available, the study </w:t>
      </w:r>
      <w:r w:rsidRPr="00DF6491">
        <w:rPr>
          <w:rStyle w:val="StyleUnderline"/>
          <w:highlight w:val="cyan"/>
        </w:rPr>
        <w:t>also</w:t>
      </w:r>
      <w:r w:rsidRPr="00C460B7">
        <w:rPr>
          <w:rStyle w:val="StyleUnderline"/>
        </w:rPr>
        <w:t xml:space="preserve"> found that as many as </w:t>
      </w:r>
      <w:r w:rsidRPr="002C4FED">
        <w:rPr>
          <w:rStyle w:val="StyleUnderline"/>
          <w:highlight w:val="cyan"/>
        </w:rPr>
        <w:t>1,050 smaller objects</w:t>
      </w:r>
      <w:r w:rsidRPr="00C460B7">
        <w:rPr>
          <w:rStyle w:val="StyleUnderline"/>
        </w:rPr>
        <w:t xml:space="preserve">, roughly </w:t>
      </w:r>
      <w:r w:rsidRPr="002C4FED">
        <w:rPr>
          <w:rStyle w:val="StyleUnderline"/>
        </w:rPr>
        <w:t>300 feet</w:t>
      </w:r>
      <w:r w:rsidRPr="00C460B7">
        <w:rPr>
          <w:rStyle w:val="StyleUnderline"/>
        </w:rPr>
        <w:t xml:space="preserve"> (100 meters) </w:t>
      </w:r>
      <w:r w:rsidRPr="002C4FED">
        <w:rPr>
          <w:rStyle w:val="StyleUnderline"/>
        </w:rPr>
        <w:t>across</w:t>
      </w:r>
      <w:r w:rsidRPr="00C460B7">
        <w:rPr>
          <w:rStyle w:val="StyleUnderline"/>
        </w:rPr>
        <w:t xml:space="preserve">, </w:t>
      </w:r>
      <w:r w:rsidRPr="002C4FED">
        <w:rPr>
          <w:rStyle w:val="StyleUnderline"/>
          <w:highlight w:val="cyan"/>
        </w:rPr>
        <w:t>may</w:t>
      </w:r>
      <w:r w:rsidRPr="00C460B7">
        <w:rPr>
          <w:rStyle w:val="StyleUnderline"/>
        </w:rPr>
        <w:t xml:space="preserve"> also </w:t>
      </w:r>
      <w:r w:rsidRPr="002C4FED">
        <w:rPr>
          <w:rStyle w:val="StyleUnderline"/>
          <w:highlight w:val="cyan"/>
        </w:rPr>
        <w:t>linger near Earth</w:t>
      </w:r>
      <w:r w:rsidRPr="00C460B7">
        <w:rPr>
          <w:rStyle w:val="StyleUnderline"/>
        </w:rPr>
        <w:t>. Their small bulk will make them</w:t>
      </w:r>
      <w:r>
        <w:rPr>
          <w:rStyle w:val="StyleUnderline"/>
        </w:rPr>
        <w:t xml:space="preserve"> </w:t>
      </w:r>
      <w:r w:rsidRPr="002C4FED">
        <w:rPr>
          <w:rStyle w:val="StyleUnderline"/>
          <w:highlight w:val="cyan"/>
        </w:rPr>
        <w:t>easier to mine</w:t>
      </w:r>
      <w:r>
        <w:rPr>
          <w:rStyle w:val="StyleUnderline"/>
        </w:rPr>
        <w:t xml:space="preserve"> (</w:t>
      </w:r>
      <w:r w:rsidRPr="002C4FED">
        <w:rPr>
          <w:rStyle w:val="StyleUnderline"/>
          <w:highlight w:val="cyan"/>
        </w:rPr>
        <w:t>and</w:t>
      </w:r>
      <w:r w:rsidRPr="002C4FED">
        <w:rPr>
          <w:rStyle w:val="StyleUnderline"/>
        </w:rPr>
        <w:t>)</w:t>
      </w:r>
      <w:r w:rsidRPr="002C4FED">
        <w:rPr>
          <w:sz w:val="12"/>
          <w:u w:val="single"/>
        </w:rPr>
        <w:t xml:space="preserve"> </w:t>
      </w:r>
      <w:r w:rsidRPr="002C4FED">
        <w:rPr>
          <w:u w:val="single"/>
        </w:rPr>
        <w:t xml:space="preserve">because their low gravity will require less fuel to escape from, but they will </w:t>
      </w:r>
      <w:r w:rsidRPr="002C4FED">
        <w:rPr>
          <w:highlight w:val="cyan"/>
          <w:u w:val="single"/>
        </w:rPr>
        <w:t>produce</w:t>
      </w:r>
      <w:r w:rsidRPr="002C4FED">
        <w:rPr>
          <w:u w:val="single"/>
        </w:rPr>
        <w:t xml:space="preserve"> less </w:t>
      </w:r>
      <w:r w:rsidRPr="002C4FED">
        <w:rPr>
          <w:highlight w:val="cyan"/>
          <w:u w:val="single"/>
        </w:rPr>
        <w:t xml:space="preserve">water </w:t>
      </w:r>
      <w:r w:rsidRPr="002C4FED">
        <w:rPr>
          <w:u w:val="single"/>
        </w:rPr>
        <w:t>overall, and Rivkin expects that the handful of larger space rocks will be the first targets. "It seems likely that</w:t>
      </w:r>
      <w:r w:rsidRPr="002C4FED">
        <w:rPr>
          <w:sz w:val="12"/>
          <w:u w:val="single"/>
        </w:rPr>
        <w:t xml:space="preserve"> </w:t>
      </w:r>
      <w:r w:rsidRPr="002C4FED">
        <w:rPr>
          <w:rStyle w:val="StyleUnderline"/>
        </w:rPr>
        <w:t>the</w:t>
      </w:r>
      <w:r w:rsidRPr="00C460B7">
        <w:rPr>
          <w:rStyle w:val="StyleUnderline"/>
        </w:rPr>
        <w:t xml:space="preserve"> plan for these </w:t>
      </w:r>
      <w:r w:rsidRPr="00F87AF5">
        <w:rPr>
          <w:rStyle w:val="StyleUnderline"/>
        </w:rPr>
        <w:t>companies will be to find the largest accessible asteroid with mineable material with the expectation that it will be more cost-effective</w:t>
      </w:r>
      <w:r w:rsidRPr="00C460B7">
        <w:rPr>
          <w:sz w:val="12"/>
        </w:rPr>
        <w:t xml:space="preserve"> than chasing down a large number of smaller objects," Rivkin said. "How 'accessible' and 'mineable material' and 'cost-effective' are defined by each company is to be seen."</w:t>
      </w:r>
    </w:p>
    <w:p w14:paraId="237F2306" w14:textId="77777777" w:rsidR="009653FF" w:rsidRDefault="009653FF" w:rsidP="009653FF">
      <w:pPr>
        <w:pStyle w:val="Heading4"/>
      </w:pPr>
      <w:r>
        <w:t xml:space="preserve">Asteroid mining solves climate change through </w:t>
      </w:r>
      <w:r w:rsidRPr="007D469D">
        <w:rPr>
          <w:u w:val="single"/>
        </w:rPr>
        <w:t>solar-powered satellites</w:t>
      </w:r>
      <w:r>
        <w:t xml:space="preserve"> – provides infrastructure for existing tech</w:t>
      </w:r>
    </w:p>
    <w:p w14:paraId="5F6F602A" w14:textId="77777777" w:rsidR="009653FF" w:rsidRPr="007D469D" w:rsidRDefault="009653FF" w:rsidP="009653FF">
      <w:r w:rsidRPr="008C1BE6">
        <w:rPr>
          <w:rFonts w:eastAsiaTheme="majorEastAsia" w:cstheme="majorBidi"/>
          <w:b/>
          <w:iCs/>
          <w:sz w:val="26"/>
        </w:rPr>
        <w:t>Faure 11</w:t>
      </w:r>
      <w:r>
        <w:t xml:space="preserve"> (Jamie Faure, 7-15-2011, "Can space-based solar power save the climate? – Young Scientists Journal," No Publication, </w:t>
      </w:r>
      <w:hyperlink r:id="rId26" w:history="1">
        <w:r w:rsidRPr="00D03EB7">
          <w:rPr>
            <w:rStyle w:val="Hyperlink"/>
          </w:rPr>
          <w:t>https://ysjournal.com/can-space-based-solar-power-save-the-climate/</w:t>
        </w:r>
      </w:hyperlink>
      <w:r>
        <w:t>) // VS</w:t>
      </w:r>
    </w:p>
    <w:p w14:paraId="4EC913EF" w14:textId="77777777" w:rsidR="009653FF" w:rsidRDefault="009653FF" w:rsidP="009653FF">
      <w:pPr>
        <w:rPr>
          <w:sz w:val="16"/>
        </w:rPr>
      </w:pPr>
      <w:r w:rsidRPr="003018A0">
        <w:rPr>
          <w:sz w:val="16"/>
        </w:rPr>
        <w:t xml:space="preserve">Introduction How shall we tackle climate change? This is still an unresolved question. Here, I will put forward an idea and argue its case. </w:t>
      </w:r>
      <w:r w:rsidRPr="003512F7">
        <w:rPr>
          <w:u w:val="single"/>
        </w:rPr>
        <w:t xml:space="preserve">Burning fuels creates carbon dioxide, which thickens the atmosphere. Consequently, an increasing amount of the Sun’s heat is trapped. So, </w:t>
      </w:r>
      <w:r w:rsidRPr="003512F7">
        <w:rPr>
          <w:highlight w:val="cyan"/>
          <w:u w:val="single"/>
        </w:rPr>
        <w:t>to tackle climate change</w:t>
      </w:r>
      <w:r w:rsidRPr="003512F7">
        <w:rPr>
          <w:u w:val="single"/>
        </w:rPr>
        <w:t xml:space="preserve">, </w:t>
      </w:r>
      <w:r w:rsidRPr="003018A0">
        <w:rPr>
          <w:highlight w:val="cyan"/>
          <w:u w:val="single"/>
        </w:rPr>
        <w:t xml:space="preserve">we must stop </w:t>
      </w:r>
      <w:r w:rsidRPr="003512F7">
        <w:rPr>
          <w:highlight w:val="cyan"/>
          <w:u w:val="single"/>
        </w:rPr>
        <w:t>burning fuels</w:t>
      </w:r>
      <w:r w:rsidRPr="003512F7">
        <w:rPr>
          <w:u w:val="single"/>
        </w:rPr>
        <w:t xml:space="preserve">. However, </w:t>
      </w:r>
      <w:r w:rsidRPr="003512F7">
        <w:rPr>
          <w:highlight w:val="cyan"/>
          <w:u w:val="single"/>
        </w:rPr>
        <w:t>fuel is needed for energy</w:t>
      </w:r>
      <w:r w:rsidRPr="003512F7">
        <w:rPr>
          <w:u w:val="single"/>
        </w:rPr>
        <w:t xml:space="preserve">. </w:t>
      </w:r>
      <w:r w:rsidRPr="003018A0">
        <w:rPr>
          <w:highlight w:val="cyan"/>
          <w:u w:val="single"/>
        </w:rPr>
        <w:t>Therefore</w:t>
      </w:r>
      <w:r w:rsidRPr="003512F7">
        <w:rPr>
          <w:u w:val="single"/>
        </w:rPr>
        <w:t xml:space="preserve">, </w:t>
      </w:r>
      <w:r w:rsidRPr="003018A0">
        <w:rPr>
          <w:highlight w:val="cyan"/>
          <w:u w:val="single"/>
        </w:rPr>
        <w:t>we</w:t>
      </w:r>
      <w:r w:rsidRPr="003512F7">
        <w:rPr>
          <w:u w:val="single"/>
        </w:rPr>
        <w:t xml:space="preserve"> </w:t>
      </w:r>
      <w:r>
        <w:rPr>
          <w:u w:val="single"/>
        </w:rPr>
        <w:t>(</w:t>
      </w:r>
      <w:r w:rsidRPr="003018A0">
        <w:rPr>
          <w:highlight w:val="cyan"/>
          <w:u w:val="single"/>
        </w:rPr>
        <w:t>can use</w:t>
      </w:r>
      <w:r>
        <w:rPr>
          <w:u w:val="single"/>
        </w:rPr>
        <w:t xml:space="preserve">) </w:t>
      </w:r>
      <w:r w:rsidRPr="003512F7">
        <w:rPr>
          <w:u w:val="single"/>
        </w:rPr>
        <w:t>need to find other sources of energy that do not adversely impact the environment.</w:t>
      </w:r>
      <w:r>
        <w:rPr>
          <w:u w:val="single"/>
        </w:rPr>
        <w:t xml:space="preserve"> </w:t>
      </w:r>
      <w:r w:rsidRPr="003018A0">
        <w:rPr>
          <w:sz w:val="16"/>
        </w:rPr>
        <w:t xml:space="preserve">Space-based Solar Power </w:t>
      </w:r>
      <w:r w:rsidRPr="003512F7">
        <w:rPr>
          <w:u w:val="single"/>
        </w:rPr>
        <w:t xml:space="preserve">What I think has the most potential in reducing global warming is </w:t>
      </w:r>
      <w:r w:rsidRPr="003512F7">
        <w:rPr>
          <w:highlight w:val="cyan"/>
          <w:u w:val="single"/>
        </w:rPr>
        <w:t>Space-based Solar Power</w:t>
      </w:r>
      <w:r w:rsidRPr="003512F7">
        <w:rPr>
          <w:u w:val="single"/>
        </w:rPr>
        <w:t xml:space="preserve"> (SBSP) . This </w:t>
      </w:r>
      <w:r w:rsidRPr="003018A0">
        <w:rPr>
          <w:highlight w:val="cyan"/>
          <w:u w:val="single"/>
        </w:rPr>
        <w:t>tech</w:t>
      </w:r>
      <w:r w:rsidRPr="003512F7">
        <w:rPr>
          <w:u w:val="single"/>
        </w:rPr>
        <w:t xml:space="preserve">nology </w:t>
      </w:r>
      <w:r w:rsidRPr="003512F7">
        <w:rPr>
          <w:highlight w:val="cyan"/>
          <w:u w:val="single"/>
        </w:rPr>
        <w:t>involves placing solar satellites in space</w:t>
      </w:r>
      <w:r w:rsidRPr="003512F7">
        <w:rPr>
          <w:u w:val="single"/>
        </w:rPr>
        <w:t>, where their energy production is unaffected by seasons, weather, the day and night cycle, and</w:t>
      </w:r>
      <w:r>
        <w:rPr>
          <w:u w:val="single"/>
        </w:rPr>
        <w:t xml:space="preserve"> </w:t>
      </w:r>
      <w:r w:rsidRPr="003512F7">
        <w:rPr>
          <w:u w:val="single"/>
        </w:rPr>
        <w:t xml:space="preserve">the filtering effect of the Earth’s atmosphere, learn more at solar the gap. The Sun’s energy for us is virtually unlimited (around 5 billion years to go). In addition, the satellites are placed nearer to the Sun in space than to the Earth, so they receive more of the Sun’s energy. The satellite then </w:t>
      </w:r>
      <w:r w:rsidRPr="003512F7">
        <w:rPr>
          <w:highlight w:val="cyan"/>
          <w:u w:val="single"/>
        </w:rPr>
        <w:t>transmits power to</w:t>
      </w:r>
      <w:r w:rsidRPr="003512F7">
        <w:rPr>
          <w:u w:val="single"/>
        </w:rPr>
        <w:t xml:space="preserve"> the </w:t>
      </w:r>
      <w:r w:rsidRPr="003512F7">
        <w:rPr>
          <w:highlight w:val="cyan"/>
          <w:u w:val="single"/>
        </w:rPr>
        <w:t>Earth using</w:t>
      </w:r>
      <w:r w:rsidRPr="003512F7">
        <w:rPr>
          <w:u w:val="single"/>
        </w:rPr>
        <w:t xml:space="preserve"> a laser or </w:t>
      </w:r>
      <w:r w:rsidRPr="003512F7">
        <w:rPr>
          <w:highlight w:val="cyan"/>
          <w:u w:val="single"/>
        </w:rPr>
        <w:t>microwave beam</w:t>
      </w:r>
      <w:r w:rsidRPr="003512F7">
        <w:rPr>
          <w:u w:val="single"/>
        </w:rPr>
        <w:t>.</w:t>
      </w:r>
      <w:r>
        <w:rPr>
          <w:u w:val="single"/>
        </w:rPr>
        <w:t xml:space="preserve"> </w:t>
      </w:r>
      <w:r w:rsidRPr="003512F7">
        <w:rPr>
          <w:u w:val="single"/>
        </w:rPr>
        <w:t xml:space="preserve">Transmission by microwaves </w:t>
      </w:r>
      <w:r w:rsidRPr="003512F7">
        <w:rPr>
          <w:highlight w:val="cyan"/>
          <w:u w:val="single"/>
        </w:rPr>
        <w:t>has</w:t>
      </w:r>
      <w:r w:rsidRPr="003512F7">
        <w:rPr>
          <w:u w:val="single"/>
        </w:rPr>
        <w:t xml:space="preserve"> already </w:t>
      </w:r>
      <w:r w:rsidRPr="003512F7">
        <w:rPr>
          <w:highlight w:val="cyan"/>
          <w:u w:val="single"/>
        </w:rPr>
        <w:t xml:space="preserve">been </w:t>
      </w:r>
      <w:r w:rsidRPr="003018A0">
        <w:rPr>
          <w:highlight w:val="cyan"/>
          <w:u w:val="single"/>
        </w:rPr>
        <w:t>tested</w:t>
      </w:r>
      <w:r w:rsidRPr="003018A0">
        <w:rPr>
          <w:u w:val="single"/>
        </w:rPr>
        <w:t xml:space="preserve"> by NASA, </w:t>
      </w:r>
      <w:r w:rsidRPr="003018A0">
        <w:rPr>
          <w:highlight w:val="cyan"/>
          <w:u w:val="single"/>
        </w:rPr>
        <w:t>and proven possible</w:t>
      </w:r>
      <w:r w:rsidRPr="003512F7">
        <w:rPr>
          <w:u w:val="single"/>
        </w:rPr>
        <w:t xml:space="preserve">. </w:t>
      </w:r>
      <w:r w:rsidRPr="008C1BE6">
        <w:rPr>
          <w:highlight w:val="cyan"/>
          <w:u w:val="single"/>
        </w:rPr>
        <w:t>In space, solar irradiance is 144% higher than</w:t>
      </w:r>
      <w:r w:rsidRPr="008C1BE6">
        <w:rPr>
          <w:u w:val="single"/>
        </w:rPr>
        <w:t xml:space="preserve"> in the </w:t>
      </w:r>
      <w:r w:rsidRPr="008C1BE6">
        <w:rPr>
          <w:highlight w:val="cyan"/>
          <w:u w:val="single"/>
        </w:rPr>
        <w:t>Earth</w:t>
      </w:r>
      <w:r w:rsidRPr="008C1BE6">
        <w:rPr>
          <w:u w:val="single"/>
        </w:rPr>
        <w:t xml:space="preserve">, which means there is a lot more power available up there! </w:t>
      </w:r>
      <w:r w:rsidRPr="008C1BE6">
        <w:rPr>
          <w:highlight w:val="cyan"/>
          <w:u w:val="single"/>
        </w:rPr>
        <w:t>Japan</w:t>
      </w:r>
      <w:r w:rsidRPr="008C1BE6">
        <w:rPr>
          <w:u w:val="single"/>
        </w:rPr>
        <w:t xml:space="preserve"> has </w:t>
      </w:r>
      <w:r w:rsidRPr="008C1BE6">
        <w:rPr>
          <w:highlight w:val="cyan"/>
          <w:u w:val="single"/>
        </w:rPr>
        <w:t>already</w:t>
      </w:r>
      <w:r w:rsidRPr="008C1BE6">
        <w:rPr>
          <w:u w:val="single"/>
        </w:rPr>
        <w:t xml:space="preserve"> been working on this idea for</w:t>
      </w:r>
      <w:r w:rsidRPr="003512F7">
        <w:rPr>
          <w:u w:val="single"/>
        </w:rPr>
        <w:t xml:space="preserve"> 30 years and </w:t>
      </w:r>
      <w:r w:rsidRPr="008C1BE6">
        <w:rPr>
          <w:highlight w:val="cyan"/>
          <w:u w:val="single"/>
        </w:rPr>
        <w:t>invested</w:t>
      </w:r>
      <w:r w:rsidRPr="003512F7">
        <w:rPr>
          <w:u w:val="single"/>
        </w:rPr>
        <w:t xml:space="preserve"> over </w:t>
      </w:r>
      <w:r w:rsidRPr="008C1BE6">
        <w:rPr>
          <w:highlight w:val="cyan"/>
          <w:u w:val="single"/>
        </w:rPr>
        <w:t>20 billion dollars</w:t>
      </w:r>
      <w:r w:rsidRPr="003512F7">
        <w:rPr>
          <w:u w:val="single"/>
        </w:rPr>
        <w:t xml:space="preserve">, hoping to finish their project by 2030. The Americans and the Russians are also at the breach, working on a similar idea. The problem with this solution is that we would need to make sure the laser or microwave beam is perfectly orientated toward its receptor on Earth, and would not hit planes or other satellites. </w:t>
      </w:r>
      <w:r w:rsidRPr="003018A0">
        <w:rPr>
          <w:sz w:val="16"/>
        </w:rPr>
        <w:t xml:space="preserve">Further development is needed before this method is actually feasible. </w:t>
      </w:r>
    </w:p>
    <w:p w14:paraId="6C574F21" w14:textId="77777777" w:rsidR="009653FF" w:rsidRPr="00033F58" w:rsidRDefault="009653FF" w:rsidP="009653FF">
      <w:pPr>
        <w:pStyle w:val="Heading4"/>
      </w:pPr>
      <w:r>
        <w:t xml:space="preserve">M3 instruments show 600kg of water located in PSRs on the moon – solves increasing water shortages. </w:t>
      </w:r>
    </w:p>
    <w:p w14:paraId="6C839288" w14:textId="77777777" w:rsidR="009653FF" w:rsidRPr="00033F58" w:rsidRDefault="009653FF" w:rsidP="009653FF">
      <w:r w:rsidRPr="00756039">
        <w:rPr>
          <w:rStyle w:val="Style13ptBold"/>
        </w:rPr>
        <w:t>Mehta 8-16</w:t>
      </w:r>
      <w:r>
        <w:t xml:space="preserve"> [</w:t>
      </w:r>
      <w:r w:rsidRPr="00033F58">
        <w:t xml:space="preserve">Jatan Mehta, </w:t>
      </w:r>
      <w:r>
        <w:t>08-16-21</w:t>
      </w:r>
      <w:r w:rsidRPr="00033F58">
        <w:t xml:space="preserve">, "How NASA and India discovered water on the Moon," No Publication, </w:t>
      </w:r>
      <w:hyperlink r:id="rId27" w:history="1">
        <w:r w:rsidRPr="00A33885">
          <w:rPr>
            <w:rStyle w:val="Hyperlink"/>
          </w:rPr>
          <w:t>https://blog.jatan.space/p/how-nasa-and-chandrayaan-discovered-water-on-the-moon]//</w:t>
        </w:r>
      </w:hyperlink>
      <w:r>
        <w:t xml:space="preserve"> akhileshp</w:t>
      </w:r>
    </w:p>
    <w:p w14:paraId="0E995AD4" w14:textId="77777777" w:rsidR="009653FF" w:rsidRPr="004A11D9" w:rsidRDefault="009653FF" w:rsidP="009653FF">
      <w:pPr>
        <w:rPr>
          <w:sz w:val="16"/>
        </w:rPr>
      </w:pPr>
      <w:r w:rsidRPr="00D3146C">
        <w:rPr>
          <w:sz w:val="16"/>
        </w:rPr>
        <w:lastRenderedPageBreak/>
        <w:t xml:space="preserve"> </w:t>
      </w:r>
      <w:r w:rsidRPr="00AE3B56">
        <w:rPr>
          <w:rStyle w:val="Emphasis"/>
        </w:rPr>
        <w:t>For most of the 20th century, scientists thought the Moon’s surface was bone-dry. The 382 kilograms of rock and soil samples brought by the Apollo missions to Earth attested to this. When they did find traces of water in the samples, scientists dismissed them as terrestrial contamination.</w:t>
      </w:r>
      <w:r w:rsidRPr="00D3146C">
        <w:rPr>
          <w:sz w:val="16"/>
        </w:rPr>
        <w:t xml:space="preserve"> After all, any water on the Moon’s surface would quickly evaporate due to being directly exposed to the vacuum of space. And due to the Moon’s low gravity, the water vapor would quickly escape into space. </w:t>
      </w:r>
      <w:r w:rsidRPr="00AE3B56">
        <w:rPr>
          <w:rStyle w:val="Emphasis"/>
        </w:rPr>
        <w:t xml:space="preserve">However, there are </w:t>
      </w:r>
      <w:r w:rsidRPr="00315E86">
        <w:rPr>
          <w:rStyle w:val="Emphasis"/>
          <w:highlight w:val="green"/>
        </w:rPr>
        <w:t>certain regions on</w:t>
      </w:r>
      <w:r w:rsidRPr="00AE3B56">
        <w:rPr>
          <w:rStyle w:val="Emphasis"/>
        </w:rPr>
        <w:t xml:space="preserve"> the </w:t>
      </w:r>
      <w:r w:rsidRPr="00315E86">
        <w:rPr>
          <w:rStyle w:val="Emphasis"/>
          <w:highlight w:val="green"/>
        </w:rPr>
        <w:t>Moon</w:t>
      </w:r>
      <w:r w:rsidRPr="00AE3B56">
        <w:rPr>
          <w:rStyle w:val="Emphasis"/>
        </w:rPr>
        <w:t xml:space="preserve"> that </w:t>
      </w:r>
      <w:r w:rsidRPr="00315E86">
        <w:rPr>
          <w:rStyle w:val="Emphasis"/>
          <w:highlight w:val="green"/>
        </w:rPr>
        <w:t>haven’t received sunlight for</w:t>
      </w:r>
      <w:r w:rsidRPr="00AE3B56">
        <w:rPr>
          <w:rStyle w:val="Emphasis"/>
        </w:rPr>
        <w:t xml:space="preserve"> over a </w:t>
      </w:r>
      <w:r w:rsidRPr="00315E86">
        <w:rPr>
          <w:rStyle w:val="Emphasis"/>
          <w:highlight w:val="green"/>
        </w:rPr>
        <w:t>billion years,</w:t>
      </w:r>
      <w:r w:rsidRPr="00AE3B56">
        <w:rPr>
          <w:rStyle w:val="Emphasis"/>
        </w:rPr>
        <w:t xml:space="preserve"> and </w:t>
      </w:r>
      <w:r w:rsidRPr="00315E86">
        <w:rPr>
          <w:rStyle w:val="Emphasis"/>
          <w:highlight w:val="green"/>
        </w:rPr>
        <w:t>where</w:t>
      </w:r>
      <w:r w:rsidRPr="00AE3B56">
        <w:rPr>
          <w:rStyle w:val="Emphasis"/>
        </w:rPr>
        <w:t xml:space="preserve"> scientists think the </w:t>
      </w:r>
      <w:r w:rsidRPr="00315E86">
        <w:rPr>
          <w:rStyle w:val="Emphasis"/>
          <w:highlight w:val="green"/>
        </w:rPr>
        <w:t>water can be.</w:t>
      </w:r>
      <w:r w:rsidRPr="00AE3B56">
        <w:rPr>
          <w:rStyle w:val="Emphasis"/>
        </w:rPr>
        <w:t xml:space="preserve"> </w:t>
      </w:r>
      <w:r w:rsidRPr="00D3146C">
        <w:rPr>
          <w:rStyle w:val="Emphasis"/>
          <w:highlight w:val="green"/>
        </w:rPr>
        <w:t>On</w:t>
      </w:r>
      <w:r w:rsidRPr="00AE3B56">
        <w:rPr>
          <w:rStyle w:val="Emphasis"/>
        </w:rPr>
        <w:t xml:space="preserve"> the </w:t>
      </w:r>
      <w:r w:rsidRPr="00D3146C">
        <w:rPr>
          <w:rStyle w:val="Emphasis"/>
          <w:highlight w:val="green"/>
        </w:rPr>
        <w:t>lunar poles</w:t>
      </w:r>
      <w:r w:rsidRPr="00AE3B56">
        <w:rPr>
          <w:rStyle w:val="Emphasis"/>
        </w:rPr>
        <w:t xml:space="preserve">, the Sun is very close to the local horizon throughout the day so even a small feature, like </w:t>
      </w:r>
      <w:r w:rsidRPr="00D3146C">
        <w:rPr>
          <w:rStyle w:val="Emphasis"/>
          <w:highlight w:val="green"/>
        </w:rPr>
        <w:t>a rock, can cast very long shadows</w:t>
      </w:r>
      <w:r w:rsidRPr="00AE3B56">
        <w:rPr>
          <w:rStyle w:val="Emphasis"/>
        </w:rPr>
        <w:t xml:space="preserve">. Likewise, large craters with terraced edges can easily </w:t>
      </w:r>
      <w:r w:rsidRPr="00D3146C">
        <w:rPr>
          <w:rStyle w:val="Emphasis"/>
          <w:highlight w:val="green"/>
        </w:rPr>
        <w:t>block sunlight</w:t>
      </w:r>
      <w:r w:rsidRPr="00AE3B56">
        <w:rPr>
          <w:rStyle w:val="Emphasis"/>
        </w:rPr>
        <w:t xml:space="preserve"> from entering the crater from any direction. </w:t>
      </w:r>
      <w:r w:rsidRPr="00D3146C">
        <w:rPr>
          <w:rStyle w:val="Emphasis"/>
          <w:highlight w:val="green"/>
        </w:rPr>
        <w:t>Scientists call</w:t>
      </w:r>
      <w:r w:rsidRPr="00AE3B56">
        <w:rPr>
          <w:rStyle w:val="Emphasis"/>
        </w:rPr>
        <w:t xml:space="preserve"> such </w:t>
      </w:r>
      <w:r w:rsidRPr="00D3146C">
        <w:rPr>
          <w:rStyle w:val="Emphasis"/>
          <w:highlight w:val="green"/>
        </w:rPr>
        <w:t>places</w:t>
      </w:r>
      <w:r>
        <w:rPr>
          <w:rStyle w:val="Emphasis"/>
        </w:rPr>
        <w:t xml:space="preserve"> </w:t>
      </w:r>
      <w:hyperlink r:id="rId28" w:history="1">
        <w:r w:rsidRPr="00AE3B56">
          <w:rPr>
            <w:rStyle w:val="Emphasis"/>
          </w:rPr>
          <w:t>permanently shadowed regions</w:t>
        </w:r>
      </w:hyperlink>
      <w:r w:rsidRPr="00AE3B56">
        <w:rPr>
          <w:rStyle w:val="Emphasis"/>
        </w:rPr>
        <w:t xml:space="preserve">, or </w:t>
      </w:r>
      <w:r w:rsidRPr="00D3146C">
        <w:rPr>
          <w:rStyle w:val="Emphasis"/>
          <w:highlight w:val="green"/>
        </w:rPr>
        <w:t>PSRs, because they’re eternally dark</w:t>
      </w:r>
      <w:r w:rsidRPr="00AE3B56">
        <w:rPr>
          <w:rStyle w:val="Emphasis"/>
        </w:rPr>
        <w:t xml:space="preserve">. They’re </w:t>
      </w:r>
      <w:r w:rsidRPr="00D3146C">
        <w:rPr>
          <w:rStyle w:val="Emphasis"/>
          <w:highlight w:val="green"/>
        </w:rPr>
        <w:t>also</w:t>
      </w:r>
      <w:r>
        <w:rPr>
          <w:rStyle w:val="Emphasis"/>
          <w:highlight w:val="green"/>
        </w:rPr>
        <w:t xml:space="preserve"> </w:t>
      </w:r>
      <w:hyperlink r:id="rId29" w:history="1">
        <w:r w:rsidRPr="00D3146C">
          <w:rPr>
            <w:rStyle w:val="Emphasis"/>
            <w:highlight w:val="green"/>
          </w:rPr>
          <w:t>really cold</w:t>
        </w:r>
      </w:hyperlink>
      <w:r w:rsidRPr="00AE3B56">
        <w:rPr>
          <w:rStyle w:val="Emphasis"/>
        </w:rPr>
        <w:t xml:space="preserve">, making them </w:t>
      </w:r>
      <w:r w:rsidRPr="00D3146C">
        <w:rPr>
          <w:rStyle w:val="Emphasis"/>
          <w:highlight w:val="green"/>
        </w:rPr>
        <w:t>apt to preserve water in</w:t>
      </w:r>
      <w:r w:rsidRPr="00AE3B56">
        <w:rPr>
          <w:rStyle w:val="Emphasis"/>
        </w:rPr>
        <w:t xml:space="preserve"> the </w:t>
      </w:r>
      <w:r w:rsidRPr="00D3146C">
        <w:rPr>
          <w:rStyle w:val="Emphasis"/>
          <w:highlight w:val="green"/>
        </w:rPr>
        <w:t>form of ice.</w:t>
      </w:r>
      <w:r>
        <w:rPr>
          <w:rStyle w:val="Emphasis"/>
        </w:rPr>
        <w:t xml:space="preserve"> </w:t>
      </w:r>
      <w:r w:rsidRPr="00D3146C">
        <w:rPr>
          <w:sz w:val="16"/>
        </w:rPr>
        <w:t xml:space="preserve">But where would the water come from? </w:t>
      </w:r>
      <w:r w:rsidRPr="00AE3B56">
        <w:rPr>
          <w:rStyle w:val="Emphasis"/>
        </w:rPr>
        <w:t>Scientists know that comets and many types of asteroids contain water. For a large part of our solar system’s existence, these objects have been continually bombarding planets and their moons. This is why the Moon is covered in craters, and scientists think the asteroids and comets responsible for them could have deposited water on the Moon. While most of the water must have evaporated, some fraction of it could’ve found its way into PSRs on the lunar poles, where, like sitting inside a refrigerator, they can stay preserved for billions of years.</w:t>
      </w:r>
      <w:r>
        <w:rPr>
          <w:rStyle w:val="Emphasis"/>
        </w:rPr>
        <w:t xml:space="preserve"> </w:t>
      </w:r>
      <w:r w:rsidRPr="00D3146C">
        <w:rPr>
          <w:sz w:val="16"/>
        </w:rPr>
        <w:t xml:space="preserve">In 1994, NASA launched the Clementine lunar orbiter. Its </w:t>
      </w:r>
      <w:hyperlink r:id="rId30" w:history="1">
        <w:r w:rsidRPr="00D3146C">
          <w:rPr>
            <w:rStyle w:val="Hyperlink"/>
            <w:sz w:val="16"/>
          </w:rPr>
          <w:t>Bistatic Radar Experiment</w:t>
        </w:r>
      </w:hyperlink>
      <w:r w:rsidRPr="00D3146C">
        <w:rPr>
          <w:sz w:val="16"/>
        </w:rPr>
        <w:t xml:space="preserve"> beamed radio signals straight into the PSRs. The signals bounced off the PSRs and were received by ground stations on Earth. Scientists found the nature of the reflected signals to be consistent with water ice but the data wasn’t conclusive. </w:t>
      </w:r>
      <w:r w:rsidRPr="00AE3B56">
        <w:rPr>
          <w:rStyle w:val="Emphasis"/>
        </w:rPr>
        <w:t>NASA sent another orbiter in 1998, called the Lunar Prospector, to find out if the Moon was hiding water ice deposits. Its neutron spectrometer found that the nature of neutrons in the soil of many PSRs corresponded with the</w:t>
      </w:r>
      <w:r>
        <w:rPr>
          <w:rStyle w:val="Emphasis"/>
        </w:rPr>
        <w:t xml:space="preserve"> </w:t>
      </w:r>
      <w:hyperlink r:id="rId31" w:history="1">
        <w:r w:rsidRPr="00AE3B56">
          <w:rPr>
            <w:rStyle w:val="Emphasis"/>
          </w:rPr>
          <w:t>presence of hydrogen atoms</w:t>
        </w:r>
      </w:hyperlink>
      <w:r w:rsidRPr="00AE3B56">
        <w:rPr>
          <w:rStyle w:val="Emphasis"/>
        </w:rPr>
        <w:t>. Could these hydrogen atoms be part of water molecules?</w:t>
      </w:r>
      <w:r>
        <w:rPr>
          <w:rStyle w:val="Emphasis"/>
        </w:rPr>
        <w:t xml:space="preserve"> </w:t>
      </w:r>
      <w:r w:rsidRPr="00D3146C">
        <w:rPr>
          <w:sz w:val="16"/>
        </w:rPr>
        <w:t xml:space="preserve">Armed with Clementine and Lunar Prospector data, scientists were almost certain that there must be water on the Moon but they needed to be absolutely sure. </w:t>
      </w:r>
      <w:r w:rsidRPr="00AE3B56">
        <w:rPr>
          <w:rStyle w:val="Emphasis"/>
        </w:rPr>
        <w:t>In 2008,</w:t>
      </w:r>
      <w:r>
        <w:rPr>
          <w:rStyle w:val="Emphasis"/>
        </w:rPr>
        <w:t xml:space="preserve"> </w:t>
      </w:r>
      <w:hyperlink r:id="rId32" w:history="1">
        <w:r w:rsidRPr="00AE3B56">
          <w:rPr>
            <w:rStyle w:val="Emphasis"/>
          </w:rPr>
          <w:t>India forayed into planetary exploration</w:t>
        </w:r>
      </w:hyperlink>
      <w:r>
        <w:rPr>
          <w:rStyle w:val="Emphasis"/>
        </w:rPr>
        <w:t xml:space="preserve"> </w:t>
      </w:r>
      <w:r w:rsidRPr="00AE3B56">
        <w:rPr>
          <w:rStyle w:val="Emphasis"/>
        </w:rPr>
        <w:t>with the launch of their Chandrayaan 1 lunar orbiter, for which ISRO</w:t>
      </w:r>
      <w:r>
        <w:rPr>
          <w:rStyle w:val="Emphasis"/>
        </w:rPr>
        <w:t xml:space="preserve"> </w:t>
      </w:r>
      <w:hyperlink r:id="rId33" w:history="1">
        <w:r w:rsidRPr="00AE3B56">
          <w:rPr>
            <w:rStyle w:val="Emphasis"/>
          </w:rPr>
          <w:t>solicited instruments</w:t>
        </w:r>
      </w:hyperlink>
      <w:r>
        <w:rPr>
          <w:rStyle w:val="Emphasis"/>
        </w:rPr>
        <w:t xml:space="preserve"> </w:t>
      </w:r>
      <w:r w:rsidRPr="00AE3B56">
        <w:rPr>
          <w:rStyle w:val="Emphasis"/>
        </w:rPr>
        <w:t>from scientists around the world. NASA pitched and built two of these, named Mini-SAR and M3.</w:t>
      </w:r>
      <w:r>
        <w:rPr>
          <w:rStyle w:val="Emphasis"/>
        </w:rPr>
        <w:t xml:space="preserve"> </w:t>
      </w:r>
      <w:r w:rsidRPr="00AE3B56">
        <w:rPr>
          <w:rStyle w:val="Emphasis"/>
        </w:rPr>
        <w:t>The Miniature Synthetic Aperture Radar (Mini-SAR)</w:t>
      </w:r>
      <w:r>
        <w:rPr>
          <w:rStyle w:val="Emphasis"/>
        </w:rPr>
        <w:t xml:space="preserve"> </w:t>
      </w:r>
      <w:hyperlink r:id="rId34" w:history="1">
        <w:r w:rsidRPr="00AE3B56">
          <w:rPr>
            <w:rStyle w:val="Emphasis"/>
          </w:rPr>
          <w:t>also found</w:t>
        </w:r>
      </w:hyperlink>
      <w:r>
        <w:rPr>
          <w:rStyle w:val="Emphasis"/>
        </w:rPr>
        <w:t xml:space="preserve"> </w:t>
      </w:r>
      <w:r w:rsidRPr="00AE3B56">
        <w:rPr>
          <w:rStyle w:val="Emphasis"/>
        </w:rPr>
        <w:t>that the PSRs reflected signals in patterns consistent with water ice, from more than 40 polar craters. But just like with Clementine, they couldn’t be 100% certain with the data at hand.</w:t>
      </w:r>
      <w:r>
        <w:rPr>
          <w:rStyle w:val="Emphasis"/>
        </w:rPr>
        <w:t xml:space="preserve"> </w:t>
      </w:r>
      <w:r w:rsidRPr="00AE3B56">
        <w:rPr>
          <w:rStyle w:val="Emphasis"/>
        </w:rPr>
        <w:t>The Moon Mineralogical Mapper (</w:t>
      </w:r>
      <w:r w:rsidRPr="00D3146C">
        <w:rPr>
          <w:rStyle w:val="Emphasis"/>
          <w:highlight w:val="green"/>
        </w:rPr>
        <w:t>M3), an infrared spectrometer</w:t>
      </w:r>
      <w:r w:rsidRPr="00AE3B56">
        <w:rPr>
          <w:rStyle w:val="Emphasis"/>
        </w:rPr>
        <w:t xml:space="preserve">, would go on to clinch the prize. M3 </w:t>
      </w:r>
      <w:r w:rsidRPr="00D3146C">
        <w:rPr>
          <w:rStyle w:val="Emphasis"/>
          <w:highlight w:val="green"/>
        </w:rPr>
        <w:t>detected not just water in the PSRs</w:t>
      </w:r>
      <w:r w:rsidRPr="00AE3B56">
        <w:rPr>
          <w:rStyle w:val="Emphasis"/>
        </w:rPr>
        <w:t xml:space="preserve"> </w:t>
      </w:r>
      <w:r w:rsidRPr="00D3146C">
        <w:rPr>
          <w:rStyle w:val="Emphasis"/>
          <w:highlight w:val="green"/>
        </w:rPr>
        <w:t>but</w:t>
      </w:r>
      <w:r>
        <w:rPr>
          <w:rStyle w:val="Emphasis"/>
          <w:highlight w:val="green"/>
        </w:rPr>
        <w:t xml:space="preserve"> </w:t>
      </w:r>
      <w:hyperlink r:id="rId35" w:history="1">
        <w:r w:rsidRPr="00D3146C">
          <w:rPr>
            <w:rStyle w:val="Emphasis"/>
            <w:highlight w:val="green"/>
          </w:rPr>
          <w:t xml:space="preserve">could </w:t>
        </w:r>
        <w:r w:rsidRPr="00D3146C">
          <w:rPr>
            <w:rStyle w:val="Emphasis"/>
          </w:rPr>
          <w:t xml:space="preserve">also </w:t>
        </w:r>
        <w:r w:rsidRPr="00D3146C">
          <w:rPr>
            <w:rStyle w:val="Emphasis"/>
            <w:highlight w:val="green"/>
          </w:rPr>
          <w:t>differentiate between ice, liquid water, and water vapor</w:t>
        </w:r>
      </w:hyperlink>
      <w:r>
        <w:rPr>
          <w:rStyle w:val="Emphasis"/>
        </w:rPr>
        <w:t xml:space="preserve"> </w:t>
      </w:r>
      <w:r w:rsidRPr="00AE3B56">
        <w:rPr>
          <w:rStyle w:val="Emphasis"/>
        </w:rPr>
        <w:t xml:space="preserve">based on how the surface absorbed infrared light. </w:t>
      </w:r>
      <w:r w:rsidRPr="00D3146C">
        <w:rPr>
          <w:rStyle w:val="Emphasis"/>
          <w:highlight w:val="green"/>
        </w:rPr>
        <w:t>M3 confirmed that the Moon hosted water</w:t>
      </w:r>
      <w:r w:rsidRPr="00AE3B56">
        <w:rPr>
          <w:rStyle w:val="Emphasis"/>
        </w:rPr>
        <w:t xml:space="preserve"> once and for all.</w:t>
      </w:r>
      <w:r>
        <w:rPr>
          <w:rStyle w:val="Emphasis"/>
        </w:rPr>
        <w:t xml:space="preserve"> </w:t>
      </w:r>
      <w:r w:rsidRPr="00D3146C">
        <w:rPr>
          <w:sz w:val="16"/>
        </w:rPr>
        <w:t xml:space="preserve">The Chandrayaan 1 orbiter also carried an impact probe—a craft that intentionally crashed near a PSR on the Moon’s south pole. As it descended, its mass spectrometer </w:t>
      </w:r>
      <w:hyperlink r:id="rId36" w:history="1">
        <w:r w:rsidRPr="00D3146C">
          <w:rPr>
            <w:rStyle w:val="Hyperlink"/>
            <w:sz w:val="16"/>
          </w:rPr>
          <w:t>purportedly detected water molecules</w:t>
        </w:r>
      </w:hyperlink>
      <w:r w:rsidRPr="00D3146C">
        <w:rPr>
          <w:sz w:val="16"/>
        </w:rPr>
        <w:t xml:space="preserve"> in the thin but present lunar atmosphere. However, ISRO didn’t publish the results until NASA announced that Mini-SAR and M3 had discovered lunar water. ISRO then </w:t>
      </w:r>
      <w:hyperlink r:id="rId37" w:history="1">
        <w:r w:rsidRPr="00D3146C">
          <w:rPr>
            <w:rStyle w:val="Hyperlink"/>
            <w:sz w:val="16"/>
          </w:rPr>
          <w:t>claimed</w:t>
        </w:r>
      </w:hyperlink>
      <w:r w:rsidRPr="00D3146C">
        <w:rPr>
          <w:sz w:val="16"/>
        </w:rPr>
        <w:t xml:space="preserve"> that their instrument had detected water on the Moon first. All this time, scientists had been developing ideas about how the Moon could host water in its other parts as well, not just near or on its poles. The Moon is constantly bombarded by the </w:t>
      </w:r>
      <w:hyperlink r:id="rId38" w:history="1">
        <w:r w:rsidRPr="00D3146C">
          <w:rPr>
            <w:rStyle w:val="Hyperlink"/>
            <w:sz w:val="16"/>
          </w:rPr>
          <w:t>stream of protons coming from the Sun</w:t>
        </w:r>
      </w:hyperlink>
      <w:r w:rsidRPr="00D3146C">
        <w:rPr>
          <w:sz w:val="16"/>
        </w:rPr>
        <w:t xml:space="preserve">, some of which its surface absorbs. Scientists thought the oxygen in the lunar soil could interact with the absorbed protons to produce water, and that they should be able to detect such water molecules from orbit. Likewise, incessant bombardment by </w:t>
      </w:r>
      <w:hyperlink r:id="rId39" w:history="1">
        <w:r w:rsidRPr="00D3146C">
          <w:rPr>
            <w:rStyle w:val="Hyperlink"/>
            <w:sz w:val="16"/>
          </w:rPr>
          <w:t>micrometeorites</w:t>
        </w:r>
      </w:hyperlink>
      <w:r w:rsidRPr="00D3146C">
        <w:rPr>
          <w:sz w:val="16"/>
        </w:rPr>
        <w:t xml:space="preserve"> on the lunar surface could also deliver or produce water. NASA’s Cassini spacecraft flew by the Moon in 1999, en route to Saturn. Its infrared spectrometer </w:t>
      </w:r>
      <w:hyperlink r:id="rId40" w:history="1">
        <w:r w:rsidRPr="00D3146C">
          <w:rPr>
            <w:rStyle w:val="Hyperlink"/>
            <w:sz w:val="16"/>
          </w:rPr>
          <w:t>found water-bearing minerals</w:t>
        </w:r>
      </w:hyperlink>
      <w:r w:rsidRPr="00D3146C">
        <w:rPr>
          <w:sz w:val="16"/>
        </w:rPr>
        <w:t xml:space="preserve"> at most latitudes on the Moon, with higher concentrations at the poles. The results were in stark contrast to the bone-dry Apollo samples. One reason could be that since most Apollo landing sites were near the equator, high daytime temperatures might have evaporated any water present. However, the team didn’t publish their findings until the Chandrayaan 1 discovery a decade later. </w:t>
      </w:r>
      <w:r w:rsidRPr="00315E86">
        <w:rPr>
          <w:rStyle w:val="Emphasis"/>
        </w:rPr>
        <w:t>The European Space Agency’s instrument onboard Chandrayaan 1, SARA, analyzed protons reflected by the lunar surface. Like Cassini, SARA</w:t>
      </w:r>
      <w:r>
        <w:rPr>
          <w:rStyle w:val="Emphasis"/>
        </w:rPr>
        <w:t xml:space="preserve"> </w:t>
      </w:r>
      <w:hyperlink r:id="rId41" w:history="1">
        <w:r w:rsidRPr="00315E86">
          <w:rPr>
            <w:rStyle w:val="Emphasis"/>
          </w:rPr>
          <w:t>found water/hydroxyl groups</w:t>
        </w:r>
      </w:hyperlink>
      <w:r>
        <w:rPr>
          <w:rStyle w:val="Emphasis"/>
        </w:rPr>
        <w:t xml:space="preserve"> </w:t>
      </w:r>
      <w:r w:rsidRPr="00315E86">
        <w:rPr>
          <w:rStyle w:val="Emphasis"/>
        </w:rPr>
        <w:t>in the lunar soil. The discovery proved timely for ESA’s</w:t>
      </w:r>
      <w:r>
        <w:rPr>
          <w:rStyle w:val="Emphasis"/>
        </w:rPr>
        <w:t xml:space="preserve"> </w:t>
      </w:r>
      <w:hyperlink r:id="rId42" w:history="1">
        <w:r w:rsidRPr="00315E86">
          <w:rPr>
            <w:rStyle w:val="Emphasis"/>
          </w:rPr>
          <w:t>BepiColombo mission</w:t>
        </w:r>
      </w:hyperlink>
      <w:r>
        <w:rPr>
          <w:rStyle w:val="Emphasis"/>
        </w:rPr>
        <w:t xml:space="preserve"> </w:t>
      </w:r>
      <w:r w:rsidRPr="00315E86">
        <w:rPr>
          <w:rStyle w:val="Emphasis"/>
        </w:rPr>
        <w:t xml:space="preserve">to study </w:t>
      </w:r>
      <w:r w:rsidRPr="00315E86">
        <w:rPr>
          <w:rStyle w:val="Emphasis"/>
        </w:rPr>
        <w:lastRenderedPageBreak/>
        <w:t xml:space="preserve">Mercury, which carries two similar instruments for detecting water. Chandrayaan 1’s </w:t>
      </w:r>
      <w:r w:rsidRPr="00D3146C">
        <w:rPr>
          <w:rStyle w:val="Emphasis"/>
          <w:highlight w:val="green"/>
        </w:rPr>
        <w:t>M3 instrument detected water</w:t>
      </w:r>
      <w:r w:rsidRPr="00315E86">
        <w:rPr>
          <w:rStyle w:val="Emphasis"/>
        </w:rPr>
        <w:t xml:space="preserve"> and hydroxyl molecules </w:t>
      </w:r>
      <w:r w:rsidRPr="00D3146C">
        <w:rPr>
          <w:rStyle w:val="Emphasis"/>
          <w:highlight w:val="green"/>
        </w:rPr>
        <w:t>almost everywhere on the Moon</w:t>
      </w:r>
      <w:r w:rsidRPr="00315E86">
        <w:rPr>
          <w:rStyle w:val="Emphasis"/>
        </w:rPr>
        <w:t xml:space="preserve"> too.</w:t>
      </w:r>
      <w:r>
        <w:rPr>
          <w:rStyle w:val="Emphasis"/>
        </w:rPr>
        <w:t xml:space="preserve"> </w:t>
      </w:r>
      <w:r w:rsidRPr="00D3146C">
        <w:rPr>
          <w:sz w:val="16"/>
        </w:rPr>
        <w:t xml:space="preserve">All of these observations had one catch—it was impossible to tell if what the instruments detected was water (H2O) or just hydroxyl groups (OH) bound to minerals. NASA and the Germany space agency’s airborne SOFIA telescope could distinguish between the two. </w:t>
      </w:r>
      <w:r w:rsidRPr="00315E86">
        <w:rPr>
          <w:rStyle w:val="Emphasis"/>
        </w:rPr>
        <w:t>In 2020, it</w:t>
      </w:r>
      <w:r>
        <w:rPr>
          <w:rStyle w:val="Emphasis"/>
        </w:rPr>
        <w:t xml:space="preserve"> </w:t>
      </w:r>
      <w:hyperlink r:id="rId43" w:history="1">
        <w:r w:rsidRPr="00315E86">
          <w:rPr>
            <w:rStyle w:val="Emphasis"/>
          </w:rPr>
          <w:t>confirmed the presence of water molecules</w:t>
        </w:r>
      </w:hyperlink>
      <w:r w:rsidRPr="00315E86">
        <w:rPr>
          <w:rStyle w:val="Emphasis"/>
        </w:rPr>
        <w:t>, as in H2O, on the Moon’s surface in non-polar regions.</w:t>
      </w:r>
      <w:r>
        <w:rPr>
          <w:rStyle w:val="Emphasis"/>
        </w:rPr>
        <w:t xml:space="preserve"> </w:t>
      </w:r>
      <w:r w:rsidRPr="00D3146C">
        <w:rPr>
          <w:sz w:val="16"/>
        </w:rPr>
        <w:t xml:space="preserve">Scientists now knew that the lunar soil does hold trace amounts of water even in non-polar regions. Note that it’s still less water than the driest deserts on Earth. However, the PSRs on the lunar poles host appreciably more water. In 2009, NASA launched the Lunar Reconnaissance Orbiter (LRO). It also </w:t>
      </w:r>
      <w:hyperlink r:id="rId44" w:history="1">
        <w:r w:rsidRPr="00D3146C">
          <w:rPr>
            <w:rStyle w:val="Hyperlink"/>
            <w:sz w:val="16"/>
          </w:rPr>
          <w:t>detected water ice on the Moon’s poles</w:t>
        </w:r>
      </w:hyperlink>
      <w:r w:rsidRPr="00D3146C">
        <w:rPr>
          <w:sz w:val="16"/>
        </w:rPr>
        <w:t xml:space="preserve"> using the onboard radar, ultraviolet detector as well as the </w:t>
      </w:r>
      <w:hyperlink r:id="rId45" w:history="1">
        <w:r w:rsidRPr="00D3146C">
          <w:rPr>
            <w:rStyle w:val="Hyperlink"/>
            <w:sz w:val="16"/>
          </w:rPr>
          <w:t>neutron spectrometer</w:t>
        </w:r>
      </w:hyperlink>
      <w:r w:rsidRPr="00D3146C">
        <w:rPr>
          <w:sz w:val="16"/>
        </w:rPr>
        <w:t xml:space="preserve">. LRO has been orbiting the Moon for over a decade now, longer than any other orbiter. The LRO team has published an extensive </w:t>
      </w:r>
      <w:hyperlink r:id="rId46" w:history="1">
        <w:r w:rsidRPr="00D3146C">
          <w:rPr>
            <w:rStyle w:val="Hyperlink"/>
            <w:sz w:val="16"/>
          </w:rPr>
          <w:t>atlas of PSRs</w:t>
        </w:r>
      </w:hyperlink>
      <w:r w:rsidRPr="00D3146C">
        <w:rPr>
          <w:sz w:val="16"/>
        </w:rPr>
        <w:t xml:space="preserve">, laying the groundwork for </w:t>
      </w:r>
      <w:hyperlink r:id="rId47" w:history="1">
        <w:r w:rsidRPr="00D3146C">
          <w:rPr>
            <w:rStyle w:val="Hyperlink"/>
            <w:sz w:val="16"/>
          </w:rPr>
          <w:t>future exploration</w:t>
        </w:r>
      </w:hyperlink>
      <w:r w:rsidRPr="00D3146C">
        <w:rPr>
          <w:sz w:val="16"/>
        </w:rPr>
        <w:t xml:space="preserve"> and settlement on the Moon. Like Chandrayaan 1’s impact probe, LRO carried an impactor too, called LCROSS. In 2009, its upper stage deliberately impacted one of the PSRs on the Moon’s south pole. The other half of LCROSS followed and studied the plume of moondust the crash kicked up. It was found to </w:t>
      </w:r>
      <w:hyperlink r:id="rId48" w:history="1">
        <w:r w:rsidRPr="00D3146C">
          <w:rPr>
            <w:rStyle w:val="Hyperlink"/>
            <w:sz w:val="16"/>
          </w:rPr>
          <w:t>contain 155 kilograms of water</w:t>
        </w:r>
      </w:hyperlink>
      <w:r w:rsidRPr="00D3146C">
        <w:rPr>
          <w:sz w:val="16"/>
        </w:rPr>
        <w:t xml:space="preserve">. </w:t>
      </w:r>
      <w:r w:rsidRPr="00D3146C">
        <w:rPr>
          <w:rStyle w:val="Emphasis"/>
          <w:highlight w:val="green"/>
        </w:rPr>
        <w:t>Using this result</w:t>
      </w:r>
      <w:r w:rsidRPr="00315E86">
        <w:rPr>
          <w:rStyle w:val="Emphasis"/>
        </w:rPr>
        <w:t xml:space="preserve"> and other observations, </w:t>
      </w:r>
      <w:r w:rsidRPr="00D3146C">
        <w:rPr>
          <w:rStyle w:val="Emphasis"/>
          <w:highlight w:val="green"/>
        </w:rPr>
        <w:t>scientists estimated all the PSRs together</w:t>
      </w:r>
      <w:r w:rsidRPr="00315E86">
        <w:rPr>
          <w:rStyle w:val="Emphasis"/>
        </w:rPr>
        <w:t xml:space="preserve"> must </w:t>
      </w:r>
      <w:r w:rsidRPr="00D3146C">
        <w:rPr>
          <w:rStyle w:val="Emphasis"/>
          <w:highlight w:val="green"/>
        </w:rPr>
        <w:t>host</w:t>
      </w:r>
      <w:r>
        <w:rPr>
          <w:rStyle w:val="Emphasis"/>
        </w:rPr>
        <w:t xml:space="preserve"> </w:t>
      </w:r>
      <w:hyperlink r:id="rId49" w:history="1">
        <w:r w:rsidRPr="00D3146C">
          <w:rPr>
            <w:rStyle w:val="Emphasis"/>
            <w:highlight w:val="green"/>
          </w:rPr>
          <w:t>at least 600 billion kg</w:t>
        </w:r>
      </w:hyperlink>
      <w:r>
        <w:rPr>
          <w:rStyle w:val="Emphasis"/>
          <w:highlight w:val="green"/>
        </w:rPr>
        <w:t xml:space="preserve"> </w:t>
      </w:r>
      <w:r w:rsidRPr="00D3146C">
        <w:rPr>
          <w:rStyle w:val="Emphasis"/>
          <w:highlight w:val="green"/>
        </w:rPr>
        <w:t>of water ice</w:t>
      </w:r>
      <w:r w:rsidRPr="00315E86">
        <w:rPr>
          <w:rStyle w:val="Emphasis"/>
        </w:rPr>
        <w:t>, equivalent to 240,000 Olympic-sized swimming pools.</w:t>
      </w:r>
      <w:r>
        <w:rPr>
          <w:rStyle w:val="Emphasis"/>
        </w:rPr>
        <w:t xml:space="preserve"> </w:t>
      </w:r>
      <w:r w:rsidRPr="00D3146C">
        <w:rPr>
          <w:sz w:val="16"/>
        </w:rPr>
        <w:t xml:space="preserve">India’s </w:t>
      </w:r>
      <w:hyperlink r:id="rId50" w:history="1">
        <w:r w:rsidRPr="00D3146C">
          <w:rPr>
            <w:rStyle w:val="Hyperlink"/>
            <w:sz w:val="16"/>
          </w:rPr>
          <w:t>Chandrayaan 2 orbiter</w:t>
        </w:r>
      </w:hyperlink>
      <w:r w:rsidRPr="00D3146C">
        <w:rPr>
          <w:sz w:val="16"/>
        </w:rPr>
        <w:t xml:space="preserve">, orbiting the Moon since 2019, intends to extend </w:t>
      </w:r>
      <w:hyperlink r:id="rId51" w:history="1">
        <w:r w:rsidRPr="00D3146C">
          <w:rPr>
            <w:rStyle w:val="Hyperlink"/>
            <w:sz w:val="16"/>
          </w:rPr>
          <w:t>our knowledge of water on the Moon</w:t>
        </w:r>
      </w:hyperlink>
      <w:r w:rsidRPr="00D3146C">
        <w:rPr>
          <w:sz w:val="16"/>
        </w:rPr>
        <w:t xml:space="preserve">. Its enhanced infrared spectrometer will build a global, high-resolution map of water concentrations in the lunar soil, and also determine the specific water-bearing minerals present. With Chandrayaan 2’s long-term observations, scientists want to learn how the lunar soil’s water content changes in response to changes in the lunar environment. The orbiter’s upgraded radar will better map the water ice in the PSRs. With twice as much penetration depth and higher resolution, it will quantify the amount of accessible water trapped in these cold regions, something no one has adequately done yet. The story of finding water on the Moon spans at least two decades and multiple space agencies, culminating in renewed lunar exploration plans across the world. The lunar science and exploration communities agree that we can harness water ice on the Moon for future habitat needs. Using solar power generated by the habitats, we can also split the water ice into hydrogen and oxygen to use as rocket fuel. But before we plan habitats on the Moon, we need to know more about the exact nature of its water ice. Surface missions that explore PSRs up-close, like NASA’s upcoming </w:t>
      </w:r>
      <w:hyperlink r:id="rId52" w:history="1">
        <w:r w:rsidRPr="00D3146C">
          <w:rPr>
            <w:rStyle w:val="Hyperlink"/>
            <w:sz w:val="16"/>
          </w:rPr>
          <w:t>VIPER rover</w:t>
        </w:r>
      </w:hyperlink>
      <w:r w:rsidRPr="00D3146C">
        <w:rPr>
          <w:sz w:val="16"/>
        </w:rPr>
        <w:t xml:space="preserve">, are the next logical step towards building sustainable habitats on the Moon. It will physically study and map </w:t>
      </w:r>
      <w:hyperlink r:id="rId53" w:history="1">
        <w:r w:rsidRPr="00D3146C">
          <w:rPr>
            <w:rStyle w:val="Hyperlink"/>
            <w:sz w:val="16"/>
          </w:rPr>
          <w:t>water ice deposits</w:t>
        </w:r>
      </w:hyperlink>
      <w:r w:rsidRPr="00D3146C">
        <w:rPr>
          <w:sz w:val="16"/>
        </w:rPr>
        <w:t xml:space="preserve"> to not only inform us how we can extract the water to sustainably live on the Moon but also provide insights into the history and origin of water in the inner solar system, including Earth. In the long run, as we develop technologies to harness water ice, we can </w:t>
      </w:r>
      <w:hyperlink r:id="rId54" w:history="1">
        <w:r w:rsidRPr="00D3146C">
          <w:rPr>
            <w:rStyle w:val="Hyperlink"/>
            <w:sz w:val="16"/>
          </w:rPr>
          <w:t>not just settle on the Moon but across the solar system</w:t>
        </w:r>
      </w:hyperlink>
      <w:r w:rsidRPr="00D3146C">
        <w:rPr>
          <w:sz w:val="16"/>
        </w:rPr>
        <w:t>. We should be glad our nearest neighbor has plenty of water; we can’t keep dragging everything out of Earth’s gravitational pull for eternity.</w:t>
      </w:r>
    </w:p>
    <w:p w14:paraId="2C3E2E64" w14:textId="77777777" w:rsidR="009653FF" w:rsidRDefault="009653FF" w:rsidP="009653FF">
      <w:pPr>
        <w:pStyle w:val="Heading4"/>
      </w:pPr>
      <w:r>
        <w:t>Companies such as Moon Express plan to mine on the moon – legislation has already created an incentive and legalization of extraction of space resources.</w:t>
      </w:r>
    </w:p>
    <w:p w14:paraId="68866EB8" w14:textId="77777777" w:rsidR="009653FF" w:rsidRPr="00B41DF0" w:rsidRDefault="009653FF" w:rsidP="009653FF">
      <w:r w:rsidRPr="00756039">
        <w:rPr>
          <w:rStyle w:val="Style13ptBold"/>
        </w:rPr>
        <w:t>Basulto ’15</w:t>
      </w:r>
      <w:r>
        <w:t xml:space="preserve"> [</w:t>
      </w:r>
      <w:r w:rsidRPr="00B41DF0">
        <w:t xml:space="preserve">Dominic Basulto, 11-18-2015, "How property rights in outer space may lead to a scramble to exploit the moon’s resources," Washington Post, </w:t>
      </w:r>
      <w:hyperlink r:id="rId55" w:history="1">
        <w:r w:rsidRPr="00A33885">
          <w:rPr>
            <w:rStyle w:val="Hyperlink"/>
          </w:rPr>
          <w:t>https://www.washingtonpost.com/news/innovations/wp/2015/11/18/how-property-rights-in-outer-space-may-lead-to-a-scramble-to-exploit-the-moons-resources/?tid=usw_passupdatepg</w:t>
        </w:r>
      </w:hyperlink>
      <w:r>
        <w:t>] //akhileshp</w:t>
      </w:r>
    </w:p>
    <w:p w14:paraId="0852721F" w14:textId="77777777" w:rsidR="009653FF" w:rsidRPr="004A11D9" w:rsidRDefault="009653FF" w:rsidP="009653FF">
      <w:pPr>
        <w:rPr>
          <w:sz w:val="16"/>
        </w:rPr>
      </w:pPr>
      <w:r w:rsidRPr="00D3146C">
        <w:rPr>
          <w:rStyle w:val="Emphasis"/>
        </w:rPr>
        <w:t xml:space="preserve">This week the </w:t>
      </w:r>
      <w:r w:rsidRPr="00D6468C">
        <w:rPr>
          <w:rStyle w:val="Emphasis"/>
          <w:highlight w:val="green"/>
        </w:rPr>
        <w:t>U.S.</w:t>
      </w:r>
      <w:r w:rsidRPr="00D3146C">
        <w:rPr>
          <w:rStyle w:val="Emphasis"/>
        </w:rPr>
        <w:t xml:space="preserve"> House of Representatives </w:t>
      </w:r>
      <w:r w:rsidRPr="00D6468C">
        <w:rPr>
          <w:rStyle w:val="Emphasis"/>
          <w:highlight w:val="green"/>
        </w:rPr>
        <w:t>passed legislation known as</w:t>
      </w:r>
      <w:r w:rsidRPr="00D3146C">
        <w:rPr>
          <w:rStyle w:val="Emphasis"/>
        </w:rPr>
        <w:t xml:space="preserve"> the </w:t>
      </w:r>
      <w:r w:rsidRPr="00D6468C">
        <w:rPr>
          <w:rStyle w:val="Emphasis"/>
          <w:highlight w:val="green"/>
        </w:rPr>
        <w:t>SPACE Act of 2015</w:t>
      </w:r>
      <w:r w:rsidRPr="00D3146C">
        <w:rPr>
          <w:rStyle w:val="Emphasis"/>
        </w:rPr>
        <w:t xml:space="preserve"> (</w:t>
      </w:r>
      <w:hyperlink r:id="rId56" w:tgtFrame="_blank" w:history="1">
        <w:r w:rsidRPr="00D3146C">
          <w:rPr>
            <w:rStyle w:val="Emphasis"/>
          </w:rPr>
          <w:t>The U.S. Commercial Space Launch Competitiveness Act</w:t>
        </w:r>
      </w:hyperlink>
      <w:r w:rsidRPr="00D3146C">
        <w:rPr>
          <w:rStyle w:val="Emphasis"/>
        </w:rPr>
        <w:t xml:space="preserve">), </w:t>
      </w:r>
      <w:r w:rsidRPr="00D6468C">
        <w:rPr>
          <w:rStyle w:val="Emphasis"/>
          <w:highlight w:val="green"/>
        </w:rPr>
        <w:t>which recognizes</w:t>
      </w:r>
      <w:r w:rsidRPr="00D3146C">
        <w:rPr>
          <w:rStyle w:val="Emphasis"/>
        </w:rPr>
        <w:t xml:space="preserve"> and promotes the </w:t>
      </w:r>
      <w:r w:rsidRPr="00D6468C">
        <w:rPr>
          <w:rStyle w:val="Emphasis"/>
          <w:highlight w:val="green"/>
        </w:rPr>
        <w:t>rights of</w:t>
      </w:r>
      <w:r w:rsidRPr="00D3146C">
        <w:rPr>
          <w:rStyle w:val="Emphasis"/>
        </w:rPr>
        <w:t xml:space="preserve"> U.S. </w:t>
      </w:r>
      <w:r w:rsidRPr="00D6468C">
        <w:rPr>
          <w:rStyle w:val="Emphasis"/>
          <w:highlight w:val="green"/>
        </w:rPr>
        <w:t>companies to engage in</w:t>
      </w:r>
      <w:r w:rsidRPr="00D3146C">
        <w:rPr>
          <w:rStyle w:val="Emphasis"/>
        </w:rPr>
        <w:t xml:space="preserve"> the exploration and </w:t>
      </w:r>
      <w:r w:rsidRPr="00D6468C">
        <w:rPr>
          <w:rStyle w:val="Emphasis"/>
          <w:highlight w:val="green"/>
        </w:rPr>
        <w:t>extraction of</w:t>
      </w:r>
      <w:r w:rsidRPr="00D3146C">
        <w:rPr>
          <w:rStyle w:val="Emphasis"/>
        </w:rPr>
        <w:t xml:space="preserve"> space </w:t>
      </w:r>
      <w:r w:rsidRPr="00D6468C">
        <w:rPr>
          <w:rStyle w:val="Emphasis"/>
          <w:highlight w:val="green"/>
        </w:rPr>
        <w:t>resources from</w:t>
      </w:r>
      <w:r w:rsidRPr="00D3146C">
        <w:rPr>
          <w:rStyle w:val="Emphasis"/>
        </w:rPr>
        <w:t xml:space="preserve"> asteroids and other </w:t>
      </w:r>
      <w:r w:rsidRPr="00D6468C">
        <w:rPr>
          <w:rStyle w:val="Emphasis"/>
          <w:highlight w:val="green"/>
        </w:rPr>
        <w:t>celestial bodies.</w:t>
      </w:r>
      <w:r>
        <w:rPr>
          <w:rStyle w:val="Emphasis"/>
        </w:rPr>
        <w:t xml:space="preserve"> </w:t>
      </w:r>
      <w:r w:rsidRPr="004A11D9">
        <w:rPr>
          <w:sz w:val="16"/>
        </w:rPr>
        <w:t>That’s a huge win for private space exploration companies, especially for companies with upcoming plans to tap into the economic potential of the moon. That’s because the legislation, in its definition of “space resources,” is sufficiently broad to include resources found on the lunar surface</w:t>
      </w:r>
      <w:r w:rsidRPr="00D3146C">
        <w:rPr>
          <w:rStyle w:val="Emphasis"/>
        </w:rPr>
        <w:t>. In short, the moon could now be in play for some of America’s most innovative space exploration companies.</w:t>
      </w:r>
      <w:r>
        <w:rPr>
          <w:rStyle w:val="Emphasis"/>
        </w:rPr>
        <w:t xml:space="preserve"> </w:t>
      </w:r>
      <w:r w:rsidRPr="00D3146C">
        <w:rPr>
          <w:rStyle w:val="Emphasis"/>
        </w:rPr>
        <w:t>One of those companies is</w:t>
      </w:r>
      <w:r>
        <w:rPr>
          <w:rStyle w:val="Emphasis"/>
        </w:rPr>
        <w:t xml:space="preserve"> </w:t>
      </w:r>
      <w:hyperlink r:id="rId57" w:tgtFrame="_blank" w:history="1">
        <w:r w:rsidRPr="00D6468C">
          <w:rPr>
            <w:rStyle w:val="Emphasis"/>
            <w:highlight w:val="green"/>
          </w:rPr>
          <w:t>Moon Express</w:t>
        </w:r>
      </w:hyperlink>
      <w:r w:rsidRPr="00D3146C">
        <w:rPr>
          <w:rStyle w:val="Emphasis"/>
        </w:rPr>
        <w:t>, a privately funded commercial space company with</w:t>
      </w:r>
      <w:hyperlink r:id="rId58" w:tgtFrame="_blank" w:history="1">
        <w:r>
          <w:rPr>
            <w:rStyle w:val="Emphasis"/>
          </w:rPr>
          <w:t xml:space="preserve"> </w:t>
        </w:r>
        <w:r w:rsidRPr="00D3146C">
          <w:rPr>
            <w:rStyle w:val="Emphasis"/>
          </w:rPr>
          <w:t xml:space="preserve">an audacious </w:t>
        </w:r>
        <w:r w:rsidRPr="00D6468C">
          <w:rPr>
            <w:rStyle w:val="Emphasis"/>
            <w:highlight w:val="green"/>
          </w:rPr>
          <w:t>plan to mine the surface of the moon</w:t>
        </w:r>
      </w:hyperlink>
      <w:r w:rsidRPr="00D3146C">
        <w:rPr>
          <w:rStyle w:val="Emphasis"/>
        </w:rPr>
        <w:t xml:space="preserve">. As Bob Richards, co-founder and CEO of Moon Express, told me, minerals and </w:t>
      </w:r>
      <w:r w:rsidRPr="00D6468C">
        <w:rPr>
          <w:rStyle w:val="Emphasis"/>
          <w:highlight w:val="green"/>
        </w:rPr>
        <w:t>water found on</w:t>
      </w:r>
      <w:r w:rsidRPr="00D3146C">
        <w:rPr>
          <w:rStyle w:val="Emphasis"/>
        </w:rPr>
        <w:t xml:space="preserve"> the </w:t>
      </w:r>
      <w:r w:rsidRPr="00D6468C">
        <w:rPr>
          <w:rStyle w:val="Emphasis"/>
          <w:highlight w:val="green"/>
        </w:rPr>
        <w:t>moon</w:t>
      </w:r>
      <w:r w:rsidRPr="00D3146C">
        <w:rPr>
          <w:rStyle w:val="Emphasis"/>
        </w:rPr>
        <w:t xml:space="preserve"> would be technically </w:t>
      </w:r>
      <w:r w:rsidRPr="00D6468C">
        <w:rPr>
          <w:rStyle w:val="Emphasis"/>
          <w:highlight w:val="green"/>
        </w:rPr>
        <w:t>classified as a “space resource”</w:t>
      </w:r>
      <w:r w:rsidRPr="00D3146C">
        <w:rPr>
          <w:rStyle w:val="Emphasis"/>
        </w:rPr>
        <w:t xml:space="preserve"> according to Title IV of the SPACE Act, which defines “space resource” simply as “an abiotic resource in situ in outer space.”</w:t>
      </w:r>
      <w:r>
        <w:rPr>
          <w:rStyle w:val="Emphasis"/>
        </w:rPr>
        <w:t xml:space="preserve"> </w:t>
      </w:r>
      <w:r w:rsidRPr="00D3146C">
        <w:rPr>
          <w:rStyle w:val="Emphasis"/>
        </w:rPr>
        <w:t xml:space="preserve">“The key to unlocking the economic </w:t>
      </w:r>
      <w:r w:rsidRPr="00D3146C">
        <w:rPr>
          <w:rStyle w:val="Emphasis"/>
        </w:rPr>
        <w:lastRenderedPageBreak/>
        <w:t>potential of the moon is the water on the moon</w:t>
      </w:r>
      <w:r w:rsidRPr="004A11D9">
        <w:rPr>
          <w:sz w:val="16"/>
        </w:rPr>
        <w:t xml:space="preserve">,” Richards said. “Water is the ‘oil of the solar system,’ and can be used to create rocket fuel that changes the economics of space resources, not just on the moon, but throughout the solar system. </w:t>
      </w:r>
      <w:r w:rsidRPr="00D3146C">
        <w:rPr>
          <w:rStyle w:val="Emphasis"/>
        </w:rPr>
        <w:t xml:space="preserve">So our initial </w:t>
      </w:r>
      <w:r w:rsidRPr="00D6468C">
        <w:rPr>
          <w:rStyle w:val="Emphasis"/>
          <w:highlight w:val="green"/>
        </w:rPr>
        <w:t>goal is</w:t>
      </w:r>
      <w:r w:rsidRPr="00D3146C">
        <w:rPr>
          <w:rStyle w:val="Emphasis"/>
        </w:rPr>
        <w:t xml:space="preserve"> to </w:t>
      </w:r>
      <w:r w:rsidRPr="00D6468C">
        <w:rPr>
          <w:rStyle w:val="Emphasis"/>
          <w:highlight w:val="green"/>
        </w:rPr>
        <w:t>locate and</w:t>
      </w:r>
      <w:r w:rsidRPr="00D3146C">
        <w:rPr>
          <w:rStyle w:val="Emphasis"/>
        </w:rPr>
        <w:t xml:space="preserve"> learn how to </w:t>
      </w:r>
      <w:r w:rsidRPr="00D6468C">
        <w:rPr>
          <w:rStyle w:val="Emphasis"/>
          <w:highlight w:val="green"/>
        </w:rPr>
        <w:t>mine and stockpile the water on the moon</w:t>
      </w:r>
      <w:r w:rsidRPr="00D3146C">
        <w:rPr>
          <w:rStyle w:val="Emphasis"/>
        </w:rPr>
        <w:t>. We’re effectively after our first gusher.”</w:t>
      </w:r>
      <w:r>
        <w:rPr>
          <w:rStyle w:val="Emphasis"/>
        </w:rPr>
        <w:t xml:space="preserve"> </w:t>
      </w:r>
      <w:r w:rsidRPr="00D3146C">
        <w:rPr>
          <w:rStyle w:val="Emphasis"/>
        </w:rPr>
        <w:t xml:space="preserve">And it’s not just Moon Express interested in finding water on the moon. </w:t>
      </w:r>
      <w:r w:rsidRPr="00D6468C">
        <w:rPr>
          <w:rStyle w:val="Emphasis"/>
          <w:highlight w:val="green"/>
        </w:rPr>
        <w:t>Mining</w:t>
      </w:r>
      <w:r w:rsidRPr="00D3146C">
        <w:rPr>
          <w:rStyle w:val="Emphasis"/>
        </w:rPr>
        <w:t xml:space="preserve"> the moon for water has </w:t>
      </w:r>
      <w:r w:rsidRPr="00D6468C">
        <w:rPr>
          <w:rStyle w:val="Emphasis"/>
          <w:highlight w:val="green"/>
        </w:rPr>
        <w:t>attracted the attention of</w:t>
      </w:r>
      <w:r>
        <w:rPr>
          <w:rStyle w:val="Emphasis"/>
        </w:rPr>
        <w:t xml:space="preserve"> </w:t>
      </w:r>
      <w:hyperlink r:id="rId59" w:anchor="goingbacktothemoon" w:tgtFrame="_blank" w:history="1">
        <w:r w:rsidRPr="00D6468C">
          <w:rPr>
            <w:rStyle w:val="Emphasis"/>
            <w:highlight w:val="green"/>
          </w:rPr>
          <w:t>Shackleton Energy Resources</w:t>
        </w:r>
      </w:hyperlink>
      <w:r w:rsidRPr="00D3146C">
        <w:rPr>
          <w:rStyle w:val="Emphasis"/>
        </w:rPr>
        <w:t xml:space="preserve">, which </w:t>
      </w:r>
      <w:r w:rsidRPr="00D6468C">
        <w:rPr>
          <w:rStyle w:val="Emphasis"/>
          <w:highlight w:val="green"/>
        </w:rPr>
        <w:t>suggests</w:t>
      </w:r>
      <w:r w:rsidRPr="00D3146C">
        <w:rPr>
          <w:rStyle w:val="Emphasis"/>
        </w:rPr>
        <w:t xml:space="preserve"> that</w:t>
      </w:r>
      <w:r>
        <w:rPr>
          <w:rStyle w:val="Emphasis"/>
        </w:rPr>
        <w:t xml:space="preserve"> </w:t>
      </w:r>
      <w:hyperlink r:id="rId60" w:anchor="goingbacktothemoon" w:tgtFrame="_blank" w:history="1">
        <w:r w:rsidRPr="00D6468C">
          <w:rPr>
            <w:rStyle w:val="Emphasis"/>
            <w:highlight w:val="green"/>
          </w:rPr>
          <w:t>there are billions of tons of water ice</w:t>
        </w:r>
        <w:r w:rsidRPr="00D3146C">
          <w:rPr>
            <w:rStyle w:val="Emphasis"/>
          </w:rPr>
          <w:t xml:space="preserve"> on the poles of the moon</w:t>
        </w:r>
      </w:hyperlink>
      <w:r w:rsidRPr="004A11D9">
        <w:rPr>
          <w:sz w:val="16"/>
        </w:rPr>
        <w:t xml:space="preserve"> that might be converted into rocket fuel. Moreover, NASA has</w:t>
      </w:r>
      <w:hyperlink r:id="rId61" w:tgtFrame="_blank" w:history="1">
        <w:r w:rsidRPr="004A11D9">
          <w:rPr>
            <w:rStyle w:val="Hyperlink"/>
            <w:sz w:val="16"/>
          </w:rPr>
          <w:t xml:space="preserve"> two different mission concepts for extracting water from the lunar surface</w:t>
        </w:r>
      </w:hyperlink>
      <w:r w:rsidRPr="004A11D9">
        <w:rPr>
          <w:sz w:val="16"/>
        </w:rPr>
        <w:t xml:space="preserve">. If there’s ever going to be human lunar colony, then finding water on the moon is going to be a priority. It’s just cheaper and easier to have a source of water on the moon than it is to bring water to the moon. </w:t>
      </w:r>
      <w:hyperlink r:id="rId62" w:tgtFrame="_blank" w:history="1">
        <w:r w:rsidRPr="004A11D9">
          <w:rPr>
            <w:rStyle w:val="Hyperlink"/>
            <w:sz w:val="16"/>
          </w:rPr>
          <w:t>In introducing the SPACE Act legislation for a vote Monday night</w:t>
        </w:r>
      </w:hyperlink>
      <w:r w:rsidRPr="004A11D9">
        <w:rPr>
          <w:sz w:val="16"/>
        </w:rPr>
        <w:t xml:space="preserve">, House Majority Leader (R-Calif.) Kevin McCarthy invoked the inspiring examples of both Kitty Hawk and Chuck Yeager breaking the sound barrier and cited the extraordinary innovation already happening around commercial space exploration: With this law, I have great hope for the future of space exploration. You know, whenever I visit the Mojave Air and Spaceport, where so many of our advancements are happening, I’m overwhelmed by the feeling that the future is now… Upon the firm foundation of the SPACE Act, I know they and others will lead us far and that our limits are only bounded by what we can imagine as we continue our journey to the stars. When it comes to outer space, however, there’s the matter of a pesky little document known as the </w:t>
      </w:r>
      <w:hyperlink r:id="rId63" w:tgtFrame="_blank" w:history="1">
        <w:r w:rsidRPr="004A11D9">
          <w:rPr>
            <w:rStyle w:val="Hyperlink"/>
            <w:sz w:val="16"/>
          </w:rPr>
          <w:t>Outer Space Treaty of 1967</w:t>
        </w:r>
      </w:hyperlink>
      <w:r w:rsidRPr="004A11D9">
        <w:rPr>
          <w:sz w:val="16"/>
        </w:rPr>
        <w:t xml:space="preserve">, to which the United States is a signatory. The Outer Space Treaty indirectly suggests that commercial space companies don’t own the rights to any resources they find in outer space. The treaty states that no “celestial body” is subject to “national appropriation by claim of sovereignty, by means of use or occupation, or by any other means.” The SPACE Act of 2015 carefully skirts this issue by specifically making a disclaimer that the United States “does not thereby assert sovereignty or sovereign or exclusive rights or jurisdiction over, or the ownership of, any celestial body.” Clever, right? If there’s no U.S. sovereign claim, then the Outer Space Treaty can’t be applicable to private U.S. companies that assert a similar type of claim. When asked about a hypothetical example in which a Chinese company or even the Chinese government might contest the rights of a U.S. company to space resources, Richards suggests that the SPACE Act would provide a sufficient legal basis. “It’s hard to imagine what challenge China or any other country could mount against this U.S. legislation, which is about rights to materials obtained, not territory, and is really just codifying principles and rights already in the 1967 Outer Space Treaty that have been demonstrated by multinational activities on the moon as applicable to the private sector.” Nearly 50 years ago, of course, we didn’t know anything about the economic potential of space and nobody was seriously talking about humans as an interplanetary species. Certainly, there were not any private companies angling for a piece of the action. Space exploration was solely the preserve of sovereign governments and </w:t>
      </w:r>
      <w:hyperlink r:id="rId64" w:tgtFrame="_blank" w:history="1">
        <w:r w:rsidRPr="004A11D9">
          <w:rPr>
            <w:rStyle w:val="Hyperlink"/>
            <w:sz w:val="16"/>
          </w:rPr>
          <w:t xml:space="preserve">we referred to astronauts as the “envoys of mankind.” </w:t>
        </w:r>
      </w:hyperlink>
      <w:r w:rsidRPr="004A11D9">
        <w:rPr>
          <w:sz w:val="16"/>
        </w:rPr>
        <w:t xml:space="preserve">The prevailing sentiment, </w:t>
      </w:r>
      <w:hyperlink r:id="rId65" w:tgtFrame="_blank" w:history="1">
        <w:r w:rsidRPr="004A11D9">
          <w:rPr>
            <w:rStyle w:val="Hyperlink"/>
            <w:sz w:val="16"/>
          </w:rPr>
          <w:t>as expressed in the Outer Space Treaty</w:t>
        </w:r>
      </w:hyperlink>
      <w:r w:rsidRPr="004A11D9">
        <w:rPr>
          <w:sz w:val="16"/>
        </w:rPr>
        <w:t xml:space="preserve">, was that outer space should belong to all of humanity, not just the first nation to venture into space and plant a flag on the surface of a celestial body. What’s happening now, in essence, is </w:t>
      </w:r>
      <w:hyperlink r:id="rId66" w:tgtFrame="_blank" w:history="1">
        <w:r w:rsidRPr="004A11D9">
          <w:rPr>
            <w:rStyle w:val="Hyperlink"/>
            <w:sz w:val="16"/>
          </w:rPr>
          <w:t>a sea change in how we think about outer space</w:t>
        </w:r>
      </w:hyperlink>
      <w:r w:rsidRPr="004A11D9">
        <w:rPr>
          <w:sz w:val="16"/>
        </w:rPr>
        <w:t xml:space="preserve">. To convince private commercial space exploration companies to invest millions of dollars, there have to be economic incentives involved. In short, financial backers of these companies have to be able to realize a profit from their investments if innovation is going to happen. That’s the reality. Richards cites the rights of fishing boats in international waters as an economic template for the SPACE Act, “The ships are owned by companies flying flags of nations under which laws they are bound: they have a right to peacefully fish in international waters that they don’t own; but they have a right of ownership of the fish once obtained.” The fishing analogy is a useful one. It suggests that we’re simply extending the same economic principles used on Earth to the moon and beyond, not creating new principles. Seafaring nations are now spacefaring nations. </w:t>
      </w:r>
      <w:hyperlink r:id="rId67" w:tgtFrame="_blank" w:history="1">
        <w:r w:rsidRPr="004A11D9">
          <w:rPr>
            <w:rStyle w:val="Hyperlink"/>
            <w:sz w:val="16"/>
          </w:rPr>
          <w:t>Moon Express even refers to the moon as “the eighth continent,”</w:t>
        </w:r>
      </w:hyperlink>
      <w:r w:rsidRPr="004A11D9">
        <w:rPr>
          <w:sz w:val="16"/>
        </w:rPr>
        <w:t xml:space="preserve"> suggesting that people should think about the moon the same way they think about the other seven continents on the planet. And Planetary Resources, an asteroid mining company, refers to the </w:t>
      </w:r>
      <w:hyperlink r:id="rId68" w:tgtFrame="_blank" w:history="1">
        <w:r w:rsidRPr="004A11D9">
          <w:rPr>
            <w:rStyle w:val="Hyperlink"/>
            <w:sz w:val="16"/>
          </w:rPr>
          <w:t>“off-planet economy.”</w:t>
        </w:r>
      </w:hyperlink>
      <w:r w:rsidRPr="004A11D9">
        <w:rPr>
          <w:sz w:val="16"/>
        </w:rPr>
        <w:t xml:space="preserve"> Throughout the annals of exploration, there have always been commercial incentives. Would the untapped economic potential of America have been possible without similar types of incentives? </w:t>
      </w:r>
      <w:hyperlink r:id="rId69" w:tgtFrame="_blank" w:history="1">
        <w:r w:rsidRPr="004A11D9">
          <w:rPr>
            <w:rStyle w:val="Hyperlink"/>
            <w:sz w:val="16"/>
          </w:rPr>
          <w:t>One example cited by backers of the SPACE Act is the Homestead Act of 1862</w:t>
        </w:r>
      </w:hyperlink>
      <w:r w:rsidRPr="004A11D9">
        <w:rPr>
          <w:sz w:val="16"/>
        </w:rPr>
        <w:t xml:space="preserve">, which paved the way for Americans to search for gold and timber. Governments they say, have an important role to play here by passing legislation that catalyzes, rather than stifles, growth and innovation. For supporters of the SPACE Act, the year 2017 looms large. That’s exactly 50 years since the passage of the 1967 Outer Space Treaty. And it’s also the deadline for winning the </w:t>
      </w:r>
      <w:hyperlink r:id="rId70" w:tgtFrame="_blank" w:history="1">
        <w:r w:rsidRPr="004A11D9">
          <w:rPr>
            <w:rStyle w:val="Hyperlink"/>
            <w:sz w:val="16"/>
          </w:rPr>
          <w:t>$30 million Google Lunar X-PRIZE</w:t>
        </w:r>
      </w:hyperlink>
      <w:r w:rsidRPr="004A11D9">
        <w:rPr>
          <w:sz w:val="16"/>
        </w:rPr>
        <w:t>. If privately owned companies are going to be landing on the surface of the moon within the next 24 months, they are going to want assurances that their innovative efforts now are going to have an economic payoff later.</w:t>
      </w:r>
    </w:p>
    <w:p w14:paraId="14EBFD25" w14:textId="77777777" w:rsidR="009653FF" w:rsidRPr="00357F9C" w:rsidRDefault="009653FF" w:rsidP="009653FF"/>
    <w:p w14:paraId="3C5B375A" w14:textId="4E922654" w:rsidR="009653FF" w:rsidRDefault="009653FF" w:rsidP="009653FF">
      <w:pPr>
        <w:pStyle w:val="Heading3"/>
      </w:pPr>
      <w:r>
        <w:lastRenderedPageBreak/>
        <w:t>Scenario 3</w:t>
      </w:r>
    </w:p>
    <w:p w14:paraId="12675968" w14:textId="77777777" w:rsidR="009653FF" w:rsidRPr="008426E5" w:rsidRDefault="009653FF" w:rsidP="009653FF">
      <w:pPr>
        <w:pStyle w:val="Heading4"/>
      </w:pPr>
      <w:r>
        <w:t>Alternative measures solve misclac from satellite takeout</w:t>
      </w:r>
    </w:p>
    <w:p w14:paraId="21DD98DD" w14:textId="77777777" w:rsidR="009653FF" w:rsidRPr="00F22FDA" w:rsidRDefault="009653FF" w:rsidP="009653FF">
      <w:r w:rsidRPr="0049766E">
        <w:rPr>
          <w:rStyle w:val="Heading4Char"/>
        </w:rPr>
        <w:t xml:space="preserve">Lambakis </w:t>
      </w:r>
      <w:r>
        <w:rPr>
          <w:rStyle w:val="Heading4Char"/>
        </w:rPr>
        <w:t>0</w:t>
      </w:r>
      <w:r w:rsidRPr="0049766E">
        <w:rPr>
          <w:rStyle w:val="Heading4Char"/>
        </w:rPr>
        <w:t>1</w:t>
      </w:r>
      <w:r>
        <w:t xml:space="preserve"> (Steven Lambakis is a senior defense analyst at the National Institute for Public Policy and the author of On the Edge of Earth: The Future of American Space Power (University Press of Kentucky, 2001). “Space Weapons: Refuting the Critics” </w:t>
      </w:r>
      <w:hyperlink r:id="rId71" w:history="1">
        <w:r w:rsidRPr="00022F49">
          <w:rPr>
            <w:rStyle w:val="Hyperlink"/>
          </w:rPr>
          <w:t>http://www.hoover.org/publications/policy-review/article/6612</w:t>
        </w:r>
      </w:hyperlink>
      <w:r>
        <w:t>, Donnie)//ww pbj</w:t>
      </w:r>
    </w:p>
    <w:p w14:paraId="4D3E24F6" w14:textId="77777777" w:rsidR="009653FF" w:rsidRDefault="009653FF" w:rsidP="009653FF">
      <w:pPr>
        <w:rPr>
          <w:rStyle w:val="StyleUnderline"/>
        </w:rPr>
      </w:pPr>
      <w:r>
        <w:rPr>
          <w:rStyle w:val="StyleUnderline"/>
        </w:rPr>
        <w:t xml:space="preserve">In other </w:t>
      </w:r>
      <w:r w:rsidRPr="00A91A12">
        <w:rPr>
          <w:rStyle w:val="StyleUnderline"/>
        </w:rPr>
        <w:t xml:space="preserve">words, it is not at all self-evident </w:t>
      </w:r>
      <w:r w:rsidRPr="00A91A12">
        <w:rPr>
          <w:rStyle w:val="StyleUnderline"/>
          <w:bdr w:val="single" w:sz="4" w:space="0" w:color="auto"/>
        </w:rPr>
        <w:t>that a sudden</w:t>
      </w:r>
      <w:r w:rsidRPr="00A91A12">
        <w:rPr>
          <w:rStyle w:val="StyleUnderline"/>
        </w:rPr>
        <w:t xml:space="preserve"> loss of a communications satellite, for example, would precipitate a wider-scale war or</w:t>
      </w:r>
      <w:r w:rsidRPr="00721E5A">
        <w:rPr>
          <w:rStyle w:val="StyleUnderline"/>
        </w:rPr>
        <w:t xml:space="preserve"> make warfare termination impossible</w:t>
      </w:r>
      <w:r>
        <w:rPr>
          <w:rStyle w:val="StyleUnderline"/>
        </w:rPr>
        <w:t xml:space="preserve">. </w:t>
      </w:r>
      <w:r w:rsidRPr="00441168">
        <w:rPr>
          <w:rStyle w:val="StyleUnderline"/>
        </w:rPr>
        <w:t>In the context of U.S.-Russian relations</w:t>
      </w:r>
      <w:r>
        <w:rPr>
          <w:rStyle w:val="StyleUnderline"/>
        </w:rPr>
        <w:t xml:space="preserve">, </w:t>
      </w:r>
      <w:r w:rsidRPr="00F45F86">
        <w:rPr>
          <w:rStyle w:val="StyleUnderline"/>
          <w:highlight w:val="green"/>
        </w:rPr>
        <w:t xml:space="preserve">communications systems </w:t>
      </w:r>
      <w:r w:rsidRPr="00721E5A">
        <w:rPr>
          <w:rStyle w:val="StyleUnderline"/>
        </w:rPr>
        <w:t xml:space="preserve">to command authorities and forces </w:t>
      </w:r>
      <w:r w:rsidRPr="00F45F86">
        <w:rPr>
          <w:rStyle w:val="StyleUnderline"/>
          <w:highlight w:val="green"/>
        </w:rPr>
        <w:t>are redundant.</w:t>
      </w:r>
      <w:r>
        <w:rPr>
          <w:rStyle w:val="StyleUnderline"/>
        </w:rPr>
        <w:t xml:space="preserve"> </w:t>
      </w:r>
      <w:r w:rsidRPr="00F45F86">
        <w:rPr>
          <w:rStyle w:val="StyleUnderline"/>
          <w:highlight w:val="green"/>
          <w:bdr w:val="single" w:sz="4" w:space="0" w:color="auto"/>
        </w:rPr>
        <w:t xml:space="preserve">Urgent communications </w:t>
      </w:r>
      <w:r w:rsidRPr="00A91A12">
        <w:rPr>
          <w:rStyle w:val="StyleUnderline"/>
          <w:bdr w:val="single" w:sz="4" w:space="0" w:color="auto"/>
        </w:rPr>
        <w:t xml:space="preserve">may be </w:t>
      </w:r>
      <w:r w:rsidRPr="00F45F86">
        <w:rPr>
          <w:rStyle w:val="StyleUnderline"/>
          <w:highlight w:val="green"/>
          <w:bdr w:val="single" w:sz="4" w:space="0" w:color="auto"/>
        </w:rPr>
        <w:t>routed through land lines or the airwaves</w:t>
      </w:r>
      <w:r>
        <w:rPr>
          <w:rStyle w:val="StyleUnderline"/>
        </w:rPr>
        <w:t xml:space="preserve">. </w:t>
      </w:r>
      <w:r w:rsidRPr="00F45F86">
        <w:rPr>
          <w:rStyle w:val="StyleUnderline"/>
          <w:highlight w:val="green"/>
        </w:rPr>
        <w:t>Other means</w:t>
      </w:r>
      <w:r w:rsidRPr="00721E5A">
        <w:rPr>
          <w:rStyle w:val="StyleUnderline"/>
        </w:rPr>
        <w:t xml:space="preserve"> are also </w:t>
      </w:r>
      <w:r w:rsidRPr="00F45F86">
        <w:rPr>
          <w:rStyle w:val="StyleUnderline"/>
          <w:highlight w:val="green"/>
        </w:rPr>
        <w:t>available</w:t>
      </w:r>
      <w:r w:rsidRPr="00721E5A">
        <w:rPr>
          <w:rStyle w:val="StyleUnderline"/>
        </w:rPr>
        <w:t xml:space="preserve"> to </w:t>
      </w:r>
      <w:r w:rsidRPr="00F45F86">
        <w:rPr>
          <w:rStyle w:val="StyleUnderline"/>
          <w:highlight w:val="green"/>
        </w:rPr>
        <w:t>perform special reconnaissance</w:t>
      </w:r>
      <w:r w:rsidRPr="00721E5A">
        <w:rPr>
          <w:rStyle w:val="StyleUnderline"/>
        </w:rPr>
        <w:t xml:space="preserve"> missions for monitoring a crisis or compliance with an armistice. While improvements are needed, our ability to know what transpires in space is growing — so we are not always in the dark.</w:t>
      </w:r>
      <w:r w:rsidRPr="00441168">
        <w:rPr>
          <w:rStyle w:val="StyleUnderline"/>
        </w:rPr>
        <w:t xml:space="preserve"> </w:t>
      </w:r>
    </w:p>
    <w:p w14:paraId="641CC091" w14:textId="77777777" w:rsidR="009653FF" w:rsidRDefault="009653FF" w:rsidP="009653FF"/>
    <w:p w14:paraId="3E14544A" w14:textId="77777777" w:rsidR="009653FF" w:rsidRPr="00357F9C" w:rsidRDefault="009653FF" w:rsidP="009653FF"/>
    <w:p w14:paraId="2CF27E04" w14:textId="77777777" w:rsidR="009653FF" w:rsidRPr="00357F9C" w:rsidRDefault="009653FF" w:rsidP="009653FF"/>
    <w:p w14:paraId="4835263A" w14:textId="77777777" w:rsidR="009653FF" w:rsidRDefault="009653FF" w:rsidP="009653FF"/>
    <w:p w14:paraId="3A0867AC" w14:textId="77777777" w:rsidR="009653FF" w:rsidRDefault="009653FF" w:rsidP="009653FF">
      <w:pPr>
        <w:pStyle w:val="Heading3"/>
      </w:pPr>
      <w:r>
        <w:lastRenderedPageBreak/>
        <w:t>Asteroid Mining Good</w:t>
      </w:r>
    </w:p>
    <w:p w14:paraId="6F7DFAD6" w14:textId="77777777" w:rsidR="009653FF" w:rsidRPr="00556AE8" w:rsidRDefault="009653FF" w:rsidP="009653FF">
      <w:pPr>
        <w:keepNext/>
        <w:keepLines/>
        <w:spacing w:before="40" w:after="0"/>
        <w:outlineLvl w:val="3"/>
        <w:rPr>
          <w:rFonts w:eastAsia="Times New Roman" w:cs="Times New Roman"/>
          <w:b/>
          <w:iCs/>
          <w:sz w:val="26"/>
        </w:rPr>
      </w:pPr>
      <w:r w:rsidRPr="00556AE8">
        <w:rPr>
          <w:rFonts w:eastAsia="Times New Roman" w:cs="Times New Roman"/>
          <w:b/>
          <w:iCs/>
          <w:sz w:val="26"/>
        </w:rPr>
        <w:t xml:space="preserve">Private appropriation for asteroid mining </w:t>
      </w:r>
      <w:r w:rsidRPr="00556AE8">
        <w:rPr>
          <w:rFonts w:eastAsia="Times New Roman" w:cs="Times New Roman"/>
          <w:b/>
          <w:iCs/>
          <w:sz w:val="26"/>
          <w:u w:val="single"/>
        </w:rPr>
        <w:t>solves</w:t>
      </w:r>
      <w:r w:rsidRPr="00556AE8">
        <w:rPr>
          <w:rFonts w:eastAsia="Times New Roman" w:cs="Times New Roman"/>
          <w:b/>
          <w:iCs/>
          <w:sz w:val="26"/>
        </w:rPr>
        <w:t xml:space="preserve"> rare earth metal shortages</w:t>
      </w:r>
    </w:p>
    <w:p w14:paraId="4F0CDD46" w14:textId="77777777" w:rsidR="009653FF" w:rsidRPr="00556AE8" w:rsidRDefault="009653FF" w:rsidP="009653FF">
      <w:pPr>
        <w:rPr>
          <w:rFonts w:eastAsia="Calibri"/>
          <w:sz w:val="16"/>
        </w:rPr>
      </w:pPr>
      <w:r w:rsidRPr="00556AE8">
        <w:rPr>
          <w:rFonts w:eastAsia="Calibri"/>
          <w:b/>
          <w:bCs/>
          <w:sz w:val="26"/>
        </w:rPr>
        <w:t>Manufacturing 20</w:t>
      </w:r>
      <w:r w:rsidRPr="00556AE8">
        <w:rPr>
          <w:rFonts w:eastAsia="Calibri"/>
          <w:sz w:val="16"/>
        </w:rPr>
        <w:t xml:space="preserve"> [ Manafacturing,net “</w:t>
      </w:r>
      <w:r w:rsidRPr="00F45F86">
        <w:rPr>
          <w:rFonts w:eastAsia="Calibri"/>
          <w:highlight w:val="green"/>
          <w:u w:val="single"/>
        </w:rPr>
        <w:t>Asteroid Mining Could Solve Rare Metal Shortage</w:t>
      </w:r>
      <w:r w:rsidRPr="00556AE8">
        <w:rPr>
          <w:rFonts w:eastAsia="Calibri"/>
          <w:sz w:val="16"/>
        </w:rPr>
        <w:t>” 1/31/2020 https://www.manufacturing.net/technology/blog/21113380/asteroid-mining-could-solve-rare-metal-shortage ] //aaditg</w:t>
      </w:r>
    </w:p>
    <w:p w14:paraId="3B91B83F" w14:textId="77777777" w:rsidR="009653FF" w:rsidRPr="00556AE8" w:rsidRDefault="009653FF" w:rsidP="009653FF">
      <w:pPr>
        <w:rPr>
          <w:rFonts w:eastAsia="Calibri"/>
          <w:u w:val="single"/>
        </w:rPr>
      </w:pPr>
      <w:r w:rsidRPr="00556AE8">
        <w:rPr>
          <w:rFonts w:eastAsia="Calibri"/>
          <w:sz w:val="16"/>
        </w:rPr>
        <w:t xml:space="preserve">The infancy of a space industry This may sound like science fiction, but since at least the 1970s, </w:t>
      </w:r>
      <w:r w:rsidRPr="00556AE8">
        <w:rPr>
          <w:rFonts w:eastAsia="Calibri"/>
          <w:b/>
          <w:iCs/>
          <w:u w:val="single"/>
        </w:rPr>
        <w:t xml:space="preserve">organizations like </w:t>
      </w:r>
      <w:r w:rsidRPr="00F45F86">
        <w:rPr>
          <w:rFonts w:eastAsia="Calibri"/>
          <w:b/>
          <w:iCs/>
          <w:highlight w:val="green"/>
          <w:u w:val="single"/>
        </w:rPr>
        <w:t>NASA</w:t>
      </w:r>
      <w:r w:rsidRPr="00556AE8">
        <w:rPr>
          <w:rFonts w:eastAsia="Calibri"/>
          <w:b/>
          <w:iCs/>
          <w:u w:val="single"/>
        </w:rPr>
        <w:t xml:space="preserve"> have been </w:t>
      </w:r>
      <w:r w:rsidRPr="00F45F86">
        <w:rPr>
          <w:rFonts w:eastAsia="Calibri"/>
          <w:b/>
          <w:iCs/>
          <w:highlight w:val="green"/>
          <w:u w:val="single"/>
        </w:rPr>
        <w:t>considering</w:t>
      </w:r>
      <w:r w:rsidRPr="00556AE8">
        <w:rPr>
          <w:rFonts w:eastAsia="Calibri"/>
          <w:b/>
          <w:iCs/>
          <w:u w:val="single"/>
        </w:rPr>
        <w:t xml:space="preserve"> the possible advantages of </w:t>
      </w:r>
      <w:r w:rsidRPr="00F45F86">
        <w:rPr>
          <w:rFonts w:eastAsia="Calibri"/>
          <w:b/>
          <w:iCs/>
          <w:highlight w:val="green"/>
          <w:u w:val="single"/>
        </w:rPr>
        <w:t>asteroid mining for resources</w:t>
      </w:r>
      <w:r w:rsidRPr="00556AE8">
        <w:rPr>
          <w:rFonts w:eastAsia="Calibri"/>
          <w:sz w:val="16"/>
        </w:rPr>
        <w:t xml:space="preserve">. While space travel is still extremely risky and expensive, there are certain advantages that make asteroid mining an appealing possibility. </w:t>
      </w:r>
      <w:r w:rsidRPr="00556AE8">
        <w:rPr>
          <w:rFonts w:eastAsia="Calibri"/>
          <w:u w:val="single"/>
        </w:rPr>
        <w:t xml:space="preserve">In the midst of a new privatized space race, </w:t>
      </w:r>
      <w:r w:rsidRPr="00F45F86">
        <w:rPr>
          <w:rFonts w:eastAsia="Calibri"/>
          <w:highlight w:val="green"/>
          <w:u w:val="single"/>
        </w:rPr>
        <w:t>companies are revisiting</w:t>
      </w:r>
      <w:r w:rsidRPr="00556AE8">
        <w:rPr>
          <w:rFonts w:eastAsia="Calibri"/>
          <w:u w:val="single"/>
        </w:rPr>
        <w:t xml:space="preserve"> the possibility of </w:t>
      </w:r>
      <w:r w:rsidRPr="00F45F86">
        <w:rPr>
          <w:rFonts w:eastAsia="Calibri"/>
          <w:highlight w:val="green"/>
          <w:u w:val="single"/>
        </w:rPr>
        <w:t>sourcing materials from outer space,</w:t>
      </w:r>
      <w:r w:rsidRPr="00556AE8">
        <w:rPr>
          <w:rFonts w:eastAsia="Calibri"/>
          <w:u w:val="single"/>
        </w:rPr>
        <w:t xml:space="preserve"> and that is </w:t>
      </w:r>
      <w:r w:rsidRPr="00F45F86">
        <w:rPr>
          <w:rFonts w:eastAsia="Calibri"/>
          <w:highlight w:val="green"/>
          <w:u w:val="single"/>
        </w:rPr>
        <w:t>because: Earth faces a</w:t>
      </w:r>
      <w:r w:rsidRPr="00556AE8">
        <w:rPr>
          <w:rFonts w:eastAsia="Calibri"/>
          <w:u w:val="single"/>
        </w:rPr>
        <w:t xml:space="preserve"> global </w:t>
      </w:r>
      <w:r w:rsidRPr="00F45F86">
        <w:rPr>
          <w:rFonts w:eastAsia="Calibri"/>
          <w:highlight w:val="green"/>
          <w:u w:val="single"/>
        </w:rPr>
        <w:t>rare metal shortage</w:t>
      </w:r>
      <w:r w:rsidRPr="00556AE8">
        <w:rPr>
          <w:rFonts w:eastAsia="Calibri"/>
          <w:u w:val="single"/>
        </w:rPr>
        <w:t xml:space="preserve"> A </w:t>
      </w:r>
      <w:r w:rsidRPr="00F45F86">
        <w:rPr>
          <w:rFonts w:eastAsia="Calibri"/>
          <w:highlight w:val="green"/>
          <w:u w:val="single"/>
        </w:rPr>
        <w:t>single asteroid could contain trillions</w:t>
      </w:r>
      <w:r w:rsidRPr="00556AE8">
        <w:rPr>
          <w:rFonts w:eastAsia="Calibri"/>
          <w:u w:val="single"/>
        </w:rPr>
        <w:t xml:space="preserve"> of dollars </w:t>
      </w:r>
      <w:r w:rsidRPr="00F45F86">
        <w:rPr>
          <w:rFonts w:eastAsia="Calibri"/>
          <w:highlight w:val="green"/>
          <w:u w:val="single"/>
        </w:rPr>
        <w:t>worth of precious metals</w:t>
      </w:r>
      <w:r w:rsidRPr="00556AE8">
        <w:rPr>
          <w:rFonts w:eastAsia="Calibri"/>
          <w:u w:val="single"/>
        </w:rPr>
        <w:t xml:space="preserve"> </w:t>
      </w:r>
      <w:r w:rsidRPr="00556AE8">
        <w:rPr>
          <w:rFonts w:eastAsia="Calibri"/>
          <w:sz w:val="16"/>
        </w:rPr>
        <w:t xml:space="preserve">Sourcing materials from asteroids could enable large-scale construction in space Global material shortages </w:t>
      </w:r>
      <w:r w:rsidRPr="00556AE8">
        <w:rPr>
          <w:rFonts w:eastAsia="Calibri"/>
          <w:b/>
          <w:iCs/>
          <w:u w:val="single"/>
        </w:rPr>
        <w:t xml:space="preserve">The </w:t>
      </w:r>
      <w:r w:rsidRPr="00F45F86">
        <w:rPr>
          <w:rFonts w:eastAsia="Calibri"/>
          <w:b/>
          <w:iCs/>
          <w:highlight w:val="green"/>
          <w:u w:val="single"/>
        </w:rPr>
        <w:t xml:space="preserve">world demand </w:t>
      </w:r>
      <w:r w:rsidRPr="00556AE8">
        <w:rPr>
          <w:rFonts w:eastAsia="Calibri"/>
          <w:b/>
          <w:iCs/>
          <w:u w:val="single"/>
        </w:rPr>
        <w:t xml:space="preserve">for rare and precious metals is </w:t>
      </w:r>
      <w:r w:rsidRPr="00F45F86">
        <w:rPr>
          <w:rFonts w:eastAsia="Calibri"/>
          <w:b/>
          <w:iCs/>
          <w:highlight w:val="green"/>
          <w:u w:val="single"/>
        </w:rPr>
        <w:t>growing</w:t>
      </w:r>
      <w:r w:rsidRPr="00556AE8">
        <w:rPr>
          <w:rFonts w:eastAsia="Calibri"/>
          <w:b/>
          <w:iCs/>
          <w:u w:val="single"/>
        </w:rPr>
        <w:t xml:space="preserve">, and a mix of political turmoil and natural scarcity are contributing to fears that the global supply will be unable to keep up. As supplies dwindle, demand grows, and prices rise, the </w:t>
      </w:r>
      <w:r w:rsidRPr="00F45F86">
        <w:rPr>
          <w:rFonts w:eastAsia="Calibri"/>
          <w:b/>
          <w:iCs/>
          <w:highlight w:val="green"/>
          <w:u w:val="single"/>
        </w:rPr>
        <w:t>new private company-based space race</w:t>
      </w:r>
      <w:r w:rsidRPr="00556AE8">
        <w:rPr>
          <w:rFonts w:eastAsia="Calibri"/>
          <w:b/>
          <w:iCs/>
          <w:u w:val="single"/>
        </w:rPr>
        <w:t xml:space="preserve"> might </w:t>
      </w:r>
      <w:r w:rsidRPr="00F45F86">
        <w:rPr>
          <w:rFonts w:eastAsia="Calibri"/>
          <w:b/>
          <w:iCs/>
          <w:highlight w:val="green"/>
          <w:u w:val="single"/>
        </w:rPr>
        <w:t>offer a solution</w:t>
      </w:r>
      <w:r w:rsidRPr="00556AE8">
        <w:rPr>
          <w:rFonts w:eastAsia="Calibri"/>
          <w:b/>
          <w:iCs/>
          <w:u w:val="single"/>
        </w:rPr>
        <w:t xml:space="preserve"> to the shortage. </w:t>
      </w:r>
      <w:r w:rsidRPr="00556AE8">
        <w:rPr>
          <w:rFonts w:eastAsia="Calibri"/>
          <w:sz w:val="16"/>
        </w:rPr>
        <w:t xml:space="preserve">The asteroid mining would require major investments in new technologies, but </w:t>
      </w:r>
      <w:r w:rsidRPr="00556AE8">
        <w:rPr>
          <w:rFonts w:eastAsia="Calibri"/>
          <w:b/>
          <w:iCs/>
          <w:u w:val="single"/>
        </w:rPr>
        <w:t xml:space="preserve">there has been enough interest that companies have been formed to prospect for asteroids to harvest. </w:t>
      </w:r>
      <w:r w:rsidRPr="00556AE8">
        <w:rPr>
          <w:rFonts w:eastAsia="Calibri"/>
          <w:sz w:val="16"/>
        </w:rPr>
        <w:t xml:space="preserve">asteroid mining - mining ores Global demand for technologically critical metals is still growing. On the image: aerial view of enormous copper mine at Palabora, South Africa. </w:t>
      </w:r>
      <w:r w:rsidRPr="00556AE8">
        <w:rPr>
          <w:rFonts w:eastAsia="Calibri"/>
          <w:b/>
          <w:iCs/>
          <w:u w:val="single"/>
        </w:rPr>
        <w:t xml:space="preserve">Asteroids can be grouped broadly into those that are primarily carbonaceous, silicates, or metallic. Metallic asteroids are primarily iron and nickel but can contain </w:t>
      </w:r>
      <w:r w:rsidRPr="00F45F86">
        <w:rPr>
          <w:rFonts w:eastAsia="Calibri"/>
          <w:b/>
          <w:iCs/>
          <w:highlight w:val="green"/>
          <w:u w:val="single"/>
        </w:rPr>
        <w:t>rare metals</w:t>
      </w:r>
      <w:r w:rsidRPr="00556AE8">
        <w:rPr>
          <w:rFonts w:eastAsia="Calibri"/>
          <w:b/>
          <w:iCs/>
          <w:u w:val="single"/>
        </w:rPr>
        <w:t xml:space="preserve"> like platinum, gold, iridium, palladium, osmium, ruthenium and rhodium (see the links to find properties of these materials) </w:t>
      </w:r>
      <w:r w:rsidRPr="00F45F86">
        <w:rPr>
          <w:rFonts w:eastAsia="Calibri"/>
          <w:b/>
          <w:iCs/>
          <w:highlight w:val="green"/>
          <w:u w:val="single"/>
        </w:rPr>
        <w:t>at concentration</w:t>
      </w:r>
      <w:r w:rsidRPr="00556AE8">
        <w:rPr>
          <w:rFonts w:eastAsia="Calibri"/>
          <w:b/>
          <w:iCs/>
          <w:u w:val="single"/>
        </w:rPr>
        <w:t xml:space="preserve"> </w:t>
      </w:r>
      <w:r w:rsidRPr="00F45F86">
        <w:rPr>
          <w:rFonts w:eastAsia="Calibri"/>
          <w:b/>
          <w:iCs/>
          <w:highlight w:val="green"/>
          <w:u w:val="single"/>
        </w:rPr>
        <w:t>several times higher than</w:t>
      </w:r>
      <w:r w:rsidRPr="00556AE8">
        <w:rPr>
          <w:rFonts w:eastAsia="Calibri"/>
          <w:b/>
          <w:iCs/>
          <w:u w:val="single"/>
        </w:rPr>
        <w:t xml:space="preserve"> what is found on </w:t>
      </w:r>
      <w:r w:rsidRPr="00F45F86">
        <w:rPr>
          <w:rFonts w:eastAsia="Calibri"/>
          <w:b/>
          <w:iCs/>
          <w:highlight w:val="green"/>
          <w:u w:val="single"/>
        </w:rPr>
        <w:t>Earth.</w:t>
      </w:r>
      <w:r w:rsidRPr="00556AE8">
        <w:rPr>
          <w:rFonts w:eastAsia="Calibri"/>
          <w:b/>
          <w:iCs/>
          <w:u w:val="single"/>
        </w:rPr>
        <w:t xml:space="preserve"> </w:t>
      </w:r>
      <w:r w:rsidRPr="00556AE8">
        <w:rPr>
          <w:rFonts w:eastAsia="Calibri"/>
          <w:sz w:val="16"/>
        </w:rPr>
        <w:t xml:space="preserve">A single asteroid could be worth hundreds of millions of dollars, billions, or more if humans could overcome the formidable challenge of harvesting it. Mine in space to build in space Bringing rare metals to Earth is not the only possible use for asteroid-derived materials. Building equipment on Earth then lifting it into space is, in fact, expensive. Every kilogram of material costs money to lift into orbit, and individual space launches cost upwards of $100 million USD. So </w:t>
      </w:r>
      <w:r w:rsidRPr="00556AE8">
        <w:rPr>
          <w:rFonts w:eastAsia="Calibri"/>
          <w:u w:val="single"/>
        </w:rPr>
        <w:t>even the more common materials in asteroids, like iron and nickel, take on new value because they are already in outer space.</w:t>
      </w:r>
    </w:p>
    <w:p w14:paraId="60561F5A" w14:textId="77777777" w:rsidR="009653FF" w:rsidRPr="00556AE8" w:rsidRDefault="009653FF" w:rsidP="009653FF"/>
    <w:p w14:paraId="62FDB10F" w14:textId="77777777" w:rsidR="009653FF" w:rsidRPr="00100A2B" w:rsidRDefault="009653FF" w:rsidP="009653FF">
      <w:pPr>
        <w:pStyle w:val="Heading4"/>
      </w:pPr>
      <w:r>
        <w:t>That</w:t>
      </w:r>
      <w:r w:rsidRPr="00100A2B">
        <w:t xml:space="preserve"> beat</w:t>
      </w:r>
      <w:r>
        <w:t xml:space="preserve">s </w:t>
      </w:r>
      <w:r w:rsidRPr="00100A2B">
        <w:t>China and protect</w:t>
      </w:r>
      <w:r>
        <w:t>s</w:t>
      </w:r>
      <w:r w:rsidRPr="00100A2B">
        <w:t xml:space="preserve"> against Chinese REM gatekeeping</w:t>
      </w:r>
    </w:p>
    <w:p w14:paraId="397E85D5" w14:textId="77777777" w:rsidR="009653FF" w:rsidRPr="00100A2B" w:rsidRDefault="009653FF" w:rsidP="009653FF">
      <w:r w:rsidRPr="00100A2B">
        <w:rPr>
          <w:rStyle w:val="StyleUnderline"/>
          <w:szCs w:val="26"/>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72" w:history="1">
        <w:r w:rsidRPr="00100A2B">
          <w:rPr>
            <w:rStyle w:val="Hyperlink"/>
          </w:rPr>
          <w:t>https://www.bloomberg.com/opinion/articles/2021-03-04/u-s-needs-a-strong-defense-against-china-s-rare-earth-weapon</w:t>
        </w:r>
      </w:hyperlink>
      <w:r w:rsidRPr="00100A2B">
        <w:t>] TDI</w:t>
      </w:r>
    </w:p>
    <w:p w14:paraId="45E1201C" w14:textId="77777777" w:rsidR="009653FF" w:rsidRPr="00100A2B" w:rsidRDefault="009653FF" w:rsidP="009653FF">
      <w:r w:rsidRPr="00100A2B">
        <w:t>You could be forgiven if you are confused about what’s going on with rare-earth elements. On the one hand, news reports indicate that China may increase production quotas of the minerals this quarter as a </w:t>
      </w:r>
      <w:hyperlink r:id="rId73" w:tgtFrame="_blank" w:history="1">
        <w:r w:rsidRPr="00100A2B">
          <w:rPr>
            <w:rStyle w:val="Hyperlink"/>
          </w:rPr>
          <w:t>goodwill gesture</w:t>
        </w:r>
      </w:hyperlink>
      <w:r w:rsidRPr="00100A2B">
        <w:t xml:space="preserve"> to the Joe Biden administration. But other </w:t>
      </w:r>
      <w:r w:rsidRPr="00100A2B">
        <w:rPr>
          <w:rStyle w:val="StyleUnderline"/>
        </w:rPr>
        <w:t>sources say that China may ultimately ban the export of the rare earths altogether on “</w:t>
      </w:r>
      <w:hyperlink r:id="rId74" w:tgtFrame="_blank" w:history="1">
        <w:r w:rsidRPr="00100A2B">
          <w:rPr>
            <w:rStyle w:val="StyleUnderline"/>
          </w:rPr>
          <w:t>security concerns</w:t>
        </w:r>
      </w:hyperlink>
      <w:r w:rsidRPr="00100A2B">
        <w:rPr>
          <w:rStyle w:val="StyleUnderline"/>
        </w:rPr>
        <w:t>.”</w:t>
      </w:r>
      <w:r w:rsidRPr="00100A2B">
        <w:t xml:space="preserve"> What’s really going on here?</w:t>
      </w:r>
    </w:p>
    <w:p w14:paraId="6899A2F1" w14:textId="77777777" w:rsidR="009653FF" w:rsidRPr="00100A2B" w:rsidRDefault="009653FF" w:rsidP="009653FF">
      <w:pPr>
        <w:rPr>
          <w:rStyle w:val="StyleUnderline"/>
        </w:rPr>
      </w:pPr>
      <w:r w:rsidRPr="00100A2B">
        <w:rPr>
          <w:rStyle w:val="StyleUnderline"/>
        </w:rPr>
        <w:t>There are 17 elements considered </w:t>
      </w:r>
      <w:hyperlink r:id="rId75" w:tgtFrame="_blank" w:history="1">
        <w:r w:rsidRPr="00100A2B">
          <w:rPr>
            <w:rStyle w:val="StyleUnderline"/>
          </w:rPr>
          <w:t>rare earths</w:t>
        </w:r>
      </w:hyperlink>
      <w:r w:rsidRPr="00100A2B">
        <w:t xml:space="preserve"> — lanthanum, cerium, praseodymium, neodymium, promethium, samarium, europium, gadolinium, terbium, dysprosium, holmium, </w:t>
      </w:r>
      <w:r w:rsidRPr="00100A2B">
        <w:lastRenderedPageBreak/>
        <w:t xml:space="preserve">erbium, thulium, ytterbium, lutetium, scandium and yttrium — and while many aren’t actually rare in terms of global deposits, </w:t>
      </w:r>
      <w:r w:rsidRPr="00100A2B">
        <w:rPr>
          <w:rStyle w:val="StyleUnderline"/>
        </w:rPr>
        <w:t>extracting them is difficult and expensive. They are used across high-tech manufacturing, including smartphones, fighter aircraft and components in virtually all advanced electronics. Of particular note, they are essential to many of the clean-energy technologies expected to come online in this decade.</w:t>
      </w:r>
    </w:p>
    <w:p w14:paraId="690CF068" w14:textId="77777777" w:rsidR="009653FF" w:rsidRPr="00100A2B" w:rsidRDefault="009653FF" w:rsidP="009653FF">
      <w:r w:rsidRPr="00100A2B">
        <w:t>I began to focus on rare-earth elements when I commanded the North Atlantic Treaty Organization’s presence in Afghanistan, known as the International Security Assistance Force. While Afghans live in an extremely poor country, </w:t>
      </w:r>
      <w:hyperlink r:id="rId76" w:tgtFrame="_blank" w:history="1">
        <w:r w:rsidRPr="00100A2B">
          <w:rPr>
            <w:rStyle w:val="Hyperlink"/>
          </w:rPr>
          <w:t>studies</w:t>
        </w:r>
      </w:hyperlink>
      <w:r w:rsidRPr="00100A2B">
        <w:t> have assessed that they sit atop $1 trillion to $3 trillion in a wide variety of minerals, including rare earths. Some </w:t>
      </w:r>
      <w:hyperlink r:id="rId77" w:tgtFrame="_blank" w:history="1">
        <w:r w:rsidRPr="00100A2B">
          <w:rPr>
            <w:rStyle w:val="Hyperlink"/>
          </w:rPr>
          <w:t>estimates</w:t>
        </w:r>
      </w:hyperlink>
      <w:r w:rsidRPr="00100A2B">
        <w:t> put the rare-earth levels alone at 1.4 million metric tons.</w:t>
      </w:r>
    </w:p>
    <w:p w14:paraId="306FC576" w14:textId="77777777" w:rsidR="009653FF" w:rsidRPr="00100A2B" w:rsidRDefault="009653FF" w:rsidP="009653FF">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4AF70720" w14:textId="77777777" w:rsidR="009653FF" w:rsidRPr="00100A2B" w:rsidRDefault="009653FF" w:rsidP="009653FF">
      <w:pPr>
        <w:rPr>
          <w:rStyle w:val="StyleUnderline"/>
        </w:rPr>
      </w:pPr>
      <w:r w:rsidRPr="00F45F86">
        <w:rPr>
          <w:rStyle w:val="StyleUnderline"/>
          <w:highlight w:val="green"/>
        </w:rPr>
        <w:t>China controls roughly 80% of the rare-earths</w:t>
      </w:r>
      <w:r w:rsidRPr="00100A2B">
        <w:rPr>
          <w:rStyle w:val="StyleUnderline"/>
        </w:rPr>
        <w:t xml:space="preserve"> market, between what it mines itself and processes in raw material from elsewhere. </w:t>
      </w:r>
      <w:r w:rsidRPr="00F45F86">
        <w:rPr>
          <w:rStyle w:val="StyleUnderline"/>
          <w:highlight w:val="green"/>
        </w:rPr>
        <w:t>If it decided to</w:t>
      </w:r>
      <w:r w:rsidRPr="00100A2B">
        <w:rPr>
          <w:rStyle w:val="StyleUnderline"/>
        </w:rPr>
        <w:t xml:space="preserve"> wield the weapon of </w:t>
      </w:r>
      <w:r w:rsidRPr="00F45F86">
        <w:rPr>
          <w:rStyle w:val="StyleUnderline"/>
          <w:highlight w:val="green"/>
        </w:rPr>
        <w:t>restrict</w:t>
      </w:r>
      <w:r w:rsidRPr="00100A2B">
        <w:rPr>
          <w:rStyle w:val="StyleUnderline"/>
        </w:rPr>
        <w:t xml:space="preserve">ing </w:t>
      </w:r>
      <w:r w:rsidRPr="00F45F86">
        <w:rPr>
          <w:rStyle w:val="StyleUnderline"/>
          <w:highlight w:val="green"/>
        </w:rPr>
        <w:t>the supply</w:t>
      </w:r>
      <w:r w:rsidRPr="00100A2B">
        <w:rPr>
          <w:rStyle w:val="StyleUnderline"/>
        </w:rPr>
        <w:t xml:space="preserve"> — something it has repeatedly </w:t>
      </w:r>
      <w:hyperlink r:id="rId78" w:tgtFrame="_blank" w:history="1">
        <w:r w:rsidRPr="00100A2B">
          <w:rPr>
            <w:rStyle w:val="StyleUnderline"/>
          </w:rPr>
          <w:t>threatened</w:t>
        </w:r>
      </w:hyperlink>
      <w:r w:rsidRPr="00100A2B">
        <w:rPr>
          <w:rStyle w:val="StyleUnderline"/>
        </w:rPr>
        <w:t xml:space="preserve"> to do — </w:t>
      </w:r>
      <w:r w:rsidRPr="00F45F86">
        <w:rPr>
          <w:rStyle w:val="StyleUnderline"/>
          <w:highlight w:val="green"/>
        </w:rPr>
        <w:t xml:space="preserve">it would create a </w:t>
      </w:r>
      <w:r w:rsidRPr="00B85FC0">
        <w:rPr>
          <w:rStyle w:val="StyleUnderline"/>
        </w:rPr>
        <w:t>significant challenge for</w:t>
      </w:r>
      <w:r w:rsidRPr="00100A2B">
        <w:rPr>
          <w:rStyle w:val="StyleUnderline"/>
        </w:rPr>
        <w:t xml:space="preserve"> manufacturers and a </w:t>
      </w:r>
      <w:r w:rsidRPr="00F45F86">
        <w:rPr>
          <w:rStyle w:val="StyleUnderline"/>
          <w:highlight w:val="green"/>
        </w:rPr>
        <w:t>geopolitical predicament</w:t>
      </w:r>
      <w:r w:rsidRPr="00100A2B">
        <w:rPr>
          <w:rStyle w:val="StyleUnderline"/>
        </w:rPr>
        <w:t xml:space="preserve"> for the industrialized world.</w:t>
      </w:r>
    </w:p>
    <w:p w14:paraId="01D92681" w14:textId="77777777" w:rsidR="009653FF" w:rsidRPr="00100A2B" w:rsidRDefault="009653FF" w:rsidP="009653FF">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02A6C81B" w14:textId="77777777" w:rsidR="009653FF" w:rsidRPr="00100A2B" w:rsidRDefault="009653FF" w:rsidP="009653FF">
      <w:r w:rsidRPr="00100A2B">
        <w:t>President Donald Trump’s administration issued an executive order to spur the production of rare earths domestically, and created an </w:t>
      </w:r>
      <w:hyperlink r:id="rId79"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535771DA" w14:textId="77777777" w:rsidR="009653FF" w:rsidRPr="00100A2B" w:rsidRDefault="009653FF" w:rsidP="009653FF">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5CB791F4" w14:textId="77777777" w:rsidR="009653FF" w:rsidRPr="00100A2B" w:rsidRDefault="009653FF" w:rsidP="009653FF">
      <w:pPr>
        <w:rPr>
          <w:rStyle w:val="StyleUnderline"/>
        </w:rPr>
      </w:pPr>
      <w:r w:rsidRPr="00F45F86">
        <w:rPr>
          <w:rStyle w:val="StyleUnderline"/>
          <w:highlight w:val="green"/>
        </w:rPr>
        <w:t>China will go to great lengths to maintain</w:t>
      </w:r>
      <w:r w:rsidRPr="00100A2B">
        <w:rPr>
          <w:rStyle w:val="StyleUnderline"/>
        </w:rPr>
        <w:t xml:space="preserve"> overall </w:t>
      </w:r>
      <w:r w:rsidRPr="00F45F86">
        <w:rPr>
          <w:rStyle w:val="StyleUnderline"/>
          <w:highlight w:val="green"/>
        </w:rPr>
        <w:t>control of the global rare-earths supply</w:t>
      </w:r>
      <w:r w:rsidRPr="00100A2B">
        <w:rPr>
          <w:rStyle w:val="StyleUnderline"/>
        </w:rPr>
        <w:t>. This fits neatly within the geo-economic approach of the </w:t>
      </w:r>
      <w:hyperlink r:id="rId80" w:tgtFrame="_blank" w:history="1">
        <w:r w:rsidRPr="00100A2B">
          <w:rPr>
            <w:rStyle w:val="StyleUnderline"/>
          </w:rPr>
          <w:t>One Belt, One Road</w:t>
        </w:r>
      </w:hyperlink>
      <w:r w:rsidRPr="00100A2B">
        <w:rPr>
          <w:rStyle w:val="StyleUnderline"/>
        </w:rPr>
        <w:t> initiative</w:t>
      </w:r>
      <w:r w:rsidRPr="00100A2B">
        <w:t xml:space="preserve">, which seeks to use a variety of carrots and sticks — economic, trade, diplomatic and security — </w:t>
      </w:r>
      <w:r w:rsidRPr="00F45F86">
        <w:rPr>
          <w:rStyle w:val="StyleUnderline"/>
          <w:highlight w:val="green"/>
        </w:rPr>
        <w:t>to</w:t>
      </w:r>
      <w:r w:rsidRPr="00100A2B">
        <w:rPr>
          <w:rStyle w:val="StyleUnderline"/>
        </w:rPr>
        <w:t xml:space="preserve"> create </w:t>
      </w:r>
      <w:r w:rsidRPr="00F45F86">
        <w:rPr>
          <w:rStyle w:val="StyleUnderline"/>
          <w:highlight w:val="green"/>
        </w:rPr>
        <w:t>zone</w:t>
      </w:r>
      <w:r w:rsidRPr="00B85FC0">
        <w:rPr>
          <w:rStyle w:val="StyleUnderline"/>
        </w:rPr>
        <w:t>s</w:t>
      </w:r>
      <w:r w:rsidRPr="00100A2B">
        <w:rPr>
          <w:rStyle w:val="StyleUnderline"/>
        </w:rPr>
        <w:t xml:space="preserve"> of </w:t>
      </w:r>
      <w:r w:rsidRPr="00F45F86">
        <w:rPr>
          <w:rStyle w:val="StyleUnderline"/>
          <w:highlight w:val="green"/>
        </w:rPr>
        <w:t>influence globally</w:t>
      </w:r>
      <w:r w:rsidRPr="00100A2B">
        <w:rPr>
          <w:rStyle w:val="StyleUnderline"/>
        </w:rPr>
        <w:t>.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p>
    <w:p w14:paraId="09672712" w14:textId="77777777" w:rsidR="009653FF" w:rsidRPr="00100A2B" w:rsidRDefault="009653FF" w:rsidP="009653FF">
      <w:r w:rsidRPr="00100A2B">
        <w:lastRenderedPageBreak/>
        <w:t>Some free-market advocates believe that China will not take aggressive action choking off supply because that could </w:t>
      </w:r>
      <w:hyperlink r:id="rId81" w:tgtFrame="_blank" w:history="1">
        <w:r w:rsidRPr="00100A2B">
          <w:rPr>
            <w:rStyle w:val="Hyperlink"/>
          </w:rPr>
          <w:t>precipitate retaliation</w:t>
        </w:r>
      </w:hyperlink>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55528074" w14:textId="77777777" w:rsidR="009653FF" w:rsidRPr="00100A2B" w:rsidRDefault="009653FF" w:rsidP="009653FF">
      <w:pPr>
        <w:rPr>
          <w:rStyle w:val="StyleUnderline"/>
        </w:rPr>
      </w:pPr>
      <w:r w:rsidRPr="00100A2B">
        <w:rPr>
          <w:rStyle w:val="StyleUnderline"/>
        </w:rPr>
        <w:t xml:space="preserve">The </w:t>
      </w:r>
      <w:r w:rsidRPr="00F45F86">
        <w:rPr>
          <w:rStyle w:val="StyleUnderline"/>
          <w:highlight w:val="green"/>
        </w:rPr>
        <w:t>path to rare-earth independence for the U.S.</w:t>
      </w:r>
      <w:r w:rsidRPr="00100A2B">
        <w:rPr>
          <w:rStyle w:val="StyleUnderline"/>
        </w:rPr>
        <w:t xml:space="preserve"> </w:t>
      </w:r>
      <w:r w:rsidRPr="00F45F86">
        <w:rPr>
          <w:rStyle w:val="StyleUnderline"/>
          <w:highlight w:val="green"/>
        </w:rPr>
        <w:t>must</w:t>
      </w:r>
      <w:r w:rsidRPr="00100A2B">
        <w:rPr>
          <w:rStyle w:val="StyleUnderline"/>
        </w:rPr>
        <w:t xml:space="preserve"> include</w:t>
      </w:r>
      <w:r w:rsidRPr="00F45F86">
        <w:rPr>
          <w:rStyle w:val="StyleUnderline"/>
          <w:highlight w:val="green"/>
        </w:rPr>
        <w:t>: Ensur</w:t>
      </w:r>
      <w:r w:rsidRPr="00100A2B">
        <w:rPr>
          <w:rStyle w:val="StyleUnderline"/>
        </w:rPr>
        <w:t xml:space="preserve">ing </w:t>
      </w:r>
      <w:r w:rsidRPr="00F45F86">
        <w:rPr>
          <w:rStyle w:val="StyleUnderline"/>
          <w:highlight w:val="green"/>
        </w:rPr>
        <w:t>supply chains of rare earths</w:t>
      </w:r>
      <w:r w:rsidRPr="00100A2B">
        <w:rPr>
          <w:rStyle w:val="StyleUnderline"/>
        </w:rPr>
        <w:t xml:space="preserve"> necessary for national security; promoting the exploitation of the elements domestically (and removing barriers to responsibly doing so); mandating that defense contractors and other critical-infrastructure entities </w:t>
      </w:r>
      <w:r w:rsidRPr="00F45F86">
        <w:rPr>
          <w:rStyle w:val="StyleUnderline"/>
          <w:highlight w:val="green"/>
        </w:rPr>
        <w:t>wean</w:t>
      </w:r>
      <w:r w:rsidRPr="00100A2B">
        <w:rPr>
          <w:rStyle w:val="StyleUnderline"/>
        </w:rPr>
        <w:t xml:space="preserve"> themselves </w:t>
      </w:r>
      <w:r w:rsidRPr="00F45F86">
        <w:rPr>
          <w:rStyle w:val="StyleUnderline"/>
          <w:highlight w:val="green"/>
        </w:rPr>
        <w:t>off Chinese rare earths</w:t>
      </w:r>
      <w:r w:rsidRPr="00100A2B">
        <w:rPr>
          <w:rStyle w:val="StyleUnderline"/>
        </w:rPr>
        <w:t xml:space="preserve">; sponsoring research and development to find alternative materials, especially for clean energy technology; and creating a substantial </w:t>
      </w:r>
      <w:r w:rsidRPr="00F45F86">
        <w:rPr>
          <w:rStyle w:val="StyleUnderline"/>
          <w:highlight w:val="green"/>
        </w:rPr>
        <w:t>stockpile</w:t>
      </w:r>
      <w:r w:rsidRPr="00100A2B">
        <w:rPr>
          <w:rStyle w:val="StyleUnderline"/>
        </w:rPr>
        <w:t xml:space="preserve"> of </w:t>
      </w:r>
      <w:r w:rsidRPr="00F45F86">
        <w:rPr>
          <w:rStyle w:val="StyleUnderline"/>
          <w:highlight w:val="green"/>
        </w:rPr>
        <w:t>the elements</w:t>
      </w:r>
      <w:r w:rsidRPr="00100A2B">
        <w:rPr>
          <w:rStyle w:val="StyleUnderline"/>
        </w:rPr>
        <w:t xml:space="preserve"> in case of a Chinese boycott.</w:t>
      </w:r>
    </w:p>
    <w:p w14:paraId="5916D4B4" w14:textId="77777777" w:rsidR="009653FF" w:rsidRPr="00100A2B" w:rsidRDefault="009653FF" w:rsidP="009653FF">
      <w:r w:rsidRPr="00100A2B">
        <w:rPr>
          <w:rStyle w:val="StyleUnderline"/>
        </w:rPr>
        <w:t>This is a bipartisan agenda. The Trump administration’s </w:t>
      </w:r>
      <w:hyperlink r:id="rId82"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5BEAF32D" w14:textId="77777777" w:rsidR="009653FF" w:rsidRPr="00100A2B" w:rsidRDefault="009653FF" w:rsidP="009653FF"/>
    <w:p w14:paraId="5F7FF3DE" w14:textId="77777777" w:rsidR="009653FF" w:rsidRPr="00100A2B" w:rsidRDefault="009653FF" w:rsidP="009653FF">
      <w:pPr>
        <w:pStyle w:val="Heading4"/>
        <w:rPr>
          <w:rFonts w:cs="Calibri"/>
        </w:rPr>
      </w:pPr>
      <w:r w:rsidRPr="00100A2B">
        <w:rPr>
          <w:rFonts w:cs="Calibri"/>
        </w:rPr>
        <w:t>REM access key to military primacy and tech advancement – alternatives fail</w:t>
      </w:r>
    </w:p>
    <w:p w14:paraId="4ABB626A" w14:textId="77777777" w:rsidR="009653FF" w:rsidRPr="00100A2B" w:rsidRDefault="009653FF" w:rsidP="009653FF">
      <w:pPr>
        <w:rPr>
          <w:szCs w:val="26"/>
        </w:rPr>
      </w:pPr>
      <w:r w:rsidRPr="00100A2B">
        <w:rPr>
          <w:rStyle w:val="StyleUnderline"/>
          <w:szCs w:val="26"/>
        </w:rPr>
        <w:t>Trigaux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Petersberg, May 2, 2012, </w:t>
      </w:r>
      <w:hyperlink r:id="rId83" w:history="1">
        <w:r w:rsidRPr="00100A2B">
          <w:rPr>
            <w:rStyle w:val="Hyperlink"/>
            <w:szCs w:val="26"/>
          </w:rPr>
          <w:t>https://digital.stpetersburg.usf.edu/cgi/viewcontent.cgi?article=1132&amp;context=honorstheses</w:t>
        </w:r>
      </w:hyperlink>
      <w:r w:rsidRPr="00100A2B">
        <w:rPr>
          <w:szCs w:val="26"/>
        </w:rPr>
        <w:t>] TDI</w:t>
      </w:r>
    </w:p>
    <w:p w14:paraId="11BB6363" w14:textId="77777777" w:rsidR="009653FF" w:rsidRPr="00100A2B" w:rsidRDefault="009653FF" w:rsidP="009653FF">
      <w:pPr>
        <w:rPr>
          <w:rStyle w:val="StyleUnderline"/>
        </w:rPr>
      </w:pPr>
      <w:r w:rsidRPr="00100A2B">
        <w:t xml:space="preserve">The </w:t>
      </w:r>
      <w:r w:rsidRPr="00100A2B">
        <w:rPr>
          <w:rStyle w:val="StyleUnderline"/>
        </w:rPr>
        <w:t xml:space="preserve">implications of a </w:t>
      </w:r>
      <w:r w:rsidRPr="00F45F86">
        <w:rPr>
          <w:rStyle w:val="StyleUnderline"/>
          <w:highlight w:val="green"/>
        </w:rPr>
        <w:t>rare earth shortage</w:t>
      </w:r>
      <w:r w:rsidRPr="00100A2B">
        <w:t xml:space="preserve"> aren’t strictly related to the environment, and energy dependence, but </w:t>
      </w:r>
      <w:r w:rsidRPr="00100A2B">
        <w:rPr>
          <w:rStyle w:val="StyleUnderline"/>
        </w:rPr>
        <w:t xml:space="preserve">have distinct military implications as well that could </w:t>
      </w:r>
      <w:r w:rsidRPr="00F45F86">
        <w:rPr>
          <w:rStyle w:val="StyleUnderline"/>
          <w:highlight w:val="green"/>
        </w:rPr>
        <w:t>threaten the position of the United State</w:t>
      </w:r>
      <w:r w:rsidRPr="00100A2B">
        <w:rPr>
          <w:rStyle w:val="StyleUnderline"/>
        </w:rPr>
        <w:t xml:space="preserve">s world’s </w:t>
      </w:r>
      <w:r w:rsidRPr="00F45F86">
        <w:rPr>
          <w:rStyle w:val="StyleUnderline"/>
          <w:highlight w:val="green"/>
        </w:rPr>
        <w:t>strongest military</w:t>
      </w:r>
      <w:r w:rsidRPr="00F45F86">
        <w:rPr>
          <w:highlight w:val="green"/>
        </w:rPr>
        <w:t>.</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technological superiority over its opponents provided it with sustained dominance over its enemies, even as the numerical size of the army declined. </w:t>
      </w:r>
      <w:r w:rsidRPr="00F45F86">
        <w:rPr>
          <w:rStyle w:val="StyleUnderline"/>
          <w:highlight w:val="green"/>
        </w:rPr>
        <w:t>New technologies</w:t>
      </w:r>
      <w:r w:rsidRPr="00100A2B">
        <w:rPr>
          <w:rStyle w:val="StyleUnderline"/>
        </w:rPr>
        <w:t xml:space="preserve">, such as the use of the airplane in combat, rocket launched missiles, radar systems, and later, GPS, precision guided missiles, missile defense systems, high tech tanks, lasers, and other technologies now </w:t>
      </w:r>
      <w:r w:rsidRPr="00F45F86">
        <w:rPr>
          <w:rStyle w:val="StyleUnderline"/>
          <w:highlight w:val="green"/>
        </w:rPr>
        <w:t>make the difference between victory and defeat</w:t>
      </w:r>
      <w:r w:rsidRPr="00100A2B">
        <w:rPr>
          <w:rStyle w:val="StyleUnderline"/>
        </w:rPr>
        <w:t xml:space="preserve">. </w:t>
      </w:r>
    </w:p>
    <w:p w14:paraId="5CE08F80" w14:textId="77777777" w:rsidR="009653FF" w:rsidRPr="00100A2B" w:rsidRDefault="009653FF" w:rsidP="009653FF">
      <w:r w:rsidRPr="00100A2B">
        <w:rPr>
          <w:rStyle w:val="StyleUnderline"/>
        </w:rPr>
        <w:t xml:space="preserve">The United States military now serves many important functions, deterring threats across the world. </w:t>
      </w:r>
      <w:r w:rsidRPr="00F45F86">
        <w:rPr>
          <w:rStyle w:val="StyleUnderline"/>
          <w:highlight w:val="green"/>
        </w:rPr>
        <w:t>The U</w:t>
      </w:r>
      <w:r w:rsidRPr="00100A2B">
        <w:rPr>
          <w:rStyle w:val="StyleUnderline"/>
        </w:rPr>
        <w:t xml:space="preserve">nited </w:t>
      </w:r>
      <w:r w:rsidRPr="00F45F86">
        <w:rPr>
          <w:rStyle w:val="StyleUnderline"/>
          <w:highlight w:val="green"/>
        </w:rPr>
        <w:t>S</w:t>
      </w:r>
      <w:r w:rsidRPr="00100A2B">
        <w:rPr>
          <w:rStyle w:val="StyleUnderline"/>
        </w:rPr>
        <w:t xml:space="preserve">tates </w:t>
      </w:r>
      <w:r w:rsidRPr="00F45F86">
        <w:rPr>
          <w:rStyle w:val="StyleUnderline"/>
          <w:highlight w:val="green"/>
        </w:rPr>
        <w:t>projects its power</w:t>
      </w:r>
      <w:r w:rsidRPr="00100A2B">
        <w:rPr>
          <w:rStyle w:val="StyleUnderline"/>
        </w:rPr>
        <w:t xml:space="preserve"> internationally, </w:t>
      </w:r>
      <w:r w:rsidRPr="00F45F86">
        <w:rPr>
          <w:rStyle w:val="StyleUnderline"/>
          <w:highlight w:val="green"/>
        </w:rPr>
        <w:t>through</w:t>
      </w:r>
      <w:r w:rsidRPr="00100A2B">
        <w:rPr>
          <w:rStyle w:val="StyleUnderline"/>
        </w:rPr>
        <w:t xml:space="preserve"> a network of </w:t>
      </w:r>
      <w:r w:rsidRPr="00F45F86">
        <w:rPr>
          <w:rStyle w:val="StyleUnderline"/>
          <w:highlight w:val="green"/>
        </w:rPr>
        <w:t>bases and allied nations</w:t>
      </w:r>
      <w:r w:rsidRPr="00100A2B">
        <w:rPr>
          <w:rStyle w:val="StyleUnderline"/>
        </w:rPr>
        <w:t xml:space="preserve">. Thus, the United States is a powerful player in all regions of the world, and often </w:t>
      </w:r>
      <w:r w:rsidRPr="00F45F86">
        <w:rPr>
          <w:rStyle w:val="StyleUnderline"/>
          <w:highlight w:val="green"/>
        </w:rPr>
        <w:t>serves as a buffer against con</w:t>
      </w:r>
      <w:r w:rsidRPr="00100A2B">
        <w:rPr>
          <w:rStyle w:val="StyleUnderline"/>
        </w:rPr>
        <w:t>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rsidRPr="00100A2B">
        <w:t xml:space="preserve">. The US Navy leads action against challenges to its maritime sovereignty </w:t>
      </w:r>
      <w:r w:rsidRPr="00100A2B">
        <w:lastRenderedPageBreak/>
        <w:t xml:space="preserve">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r w:rsidRPr="00100A2B">
        <w:t xml:space="preserve">. While not direct challenges to US primacy, both terrorism and nuclear proliferation can kill thousands.  </w:t>
      </w:r>
    </w:p>
    <w:p w14:paraId="2DEE06BB" w14:textId="77777777" w:rsidR="009653FF" w:rsidRPr="00100A2B" w:rsidRDefault="009653FF" w:rsidP="009653FF">
      <w:r w:rsidRPr="00F45F86">
        <w:rPr>
          <w:rStyle w:val="StyleUnderline"/>
          <w:highlight w:val="green"/>
        </w:rPr>
        <w:t>The US</w:t>
      </w:r>
      <w:r w:rsidRPr="00100A2B">
        <w:rPr>
          <w:rStyle w:val="StyleUnderline"/>
        </w:rPr>
        <w:t xml:space="preserve"> Air Force </w:t>
      </w:r>
      <w:r w:rsidRPr="007068EC">
        <w:rPr>
          <w:rStyle w:val="StyleUnderline"/>
        </w:rPr>
        <w:t>has a commanding lead over the rest of the world</w:t>
      </w:r>
      <w:r w:rsidRPr="00100A2B">
        <w:rPr>
          <w:rStyle w:val="StyleUnderline"/>
        </w:rPr>
        <w:t>, in terms of both numbers and capabilities.</w:t>
      </w:r>
      <w:r w:rsidRPr="00100A2B">
        <w:t xml:space="preserve"> American ground forces have few peers, and are unmatched in their ability to deploy to anywhere in the world at an equally unmatched pace.</w:t>
      </w:r>
    </w:p>
    <w:p w14:paraId="1F84F69F" w14:textId="77777777" w:rsidR="009653FF" w:rsidRPr="00100A2B" w:rsidRDefault="009653FF" w:rsidP="009653FF">
      <w:r w:rsidRPr="00100A2B">
        <w:t xml:space="preserve">The only perceived challenge to the United States militarily comes from the People’s Republic of China.76 While </w:t>
      </w:r>
      <w:r w:rsidRPr="00100A2B">
        <w:rPr>
          <w:rStyle w:val="StyleUnderline"/>
        </w:rPr>
        <w:t xml:space="preserve">the United States </w:t>
      </w:r>
      <w:r w:rsidRPr="00F45F86">
        <w:rPr>
          <w:rStyle w:val="StyleUnderline"/>
          <w:highlight w:val="green"/>
        </w:rPr>
        <w:t>outspends all other nations in the world put together</w:t>
      </w:r>
      <w:r w:rsidRPr="00100A2B">
        <w:rPr>
          <w:rStyle w:val="StyleUnderline"/>
        </w:rPr>
        <w:t xml:space="preserve">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100A2B">
        <w:rPr>
          <w:rStyle w:val="StyleUnderline"/>
        </w:rPr>
        <w:t>Chinese modernization efforts have a serious long-term advantage over the United States; access to rare earth metals, and a large concentration of rare earth chemists doing research.80 This advantage, coupled with the U.S. losing access to rare earth metals, will even the odds much quicker than policymakers had previously anticipated</w:t>
      </w:r>
      <w:r w:rsidRPr="00100A2B">
        <w:t>. 81</w:t>
      </w:r>
    </w:p>
    <w:p w14:paraId="4AF5FE90" w14:textId="77777777" w:rsidR="009653FF" w:rsidRPr="00100A2B" w:rsidRDefault="009653FF" w:rsidP="009653FF">
      <w:r w:rsidRPr="00F45F86">
        <w:rPr>
          <w:rStyle w:val="StyleUnderline"/>
          <w:highlight w:val="green"/>
        </w:rPr>
        <w:t>The largest example is</w:t>
      </w:r>
      <w:r w:rsidRPr="00100A2B">
        <w:rPr>
          <w:rStyle w:val="StyleUnderline"/>
        </w:rPr>
        <w:t xml:space="preserve"> US </w:t>
      </w:r>
      <w:r w:rsidRPr="00F45F86">
        <w:rPr>
          <w:rStyle w:val="StyleUnderline"/>
          <w:highlight w:val="green"/>
        </w:rPr>
        <w:t>airpower</w:t>
      </w:r>
      <w:r w:rsidRPr="00100A2B">
        <w:t xml:space="preserve">. With every successive generation of military aircraft, </w:t>
      </w:r>
      <w:r w:rsidRPr="007068EC">
        <w:rPr>
          <w:rStyle w:val="StyleUnderline"/>
        </w:rPr>
        <w:t>the U.S. Air Force</w:t>
      </w:r>
      <w:r w:rsidRPr="00F45F86">
        <w:rPr>
          <w:rStyle w:val="StyleUnderline"/>
          <w:highlight w:val="green"/>
        </w:rPr>
        <w:t xml:space="preserve"> becomes </w:t>
      </w:r>
      <w:r w:rsidRPr="007068EC">
        <w:rPr>
          <w:rStyle w:val="StyleUnderline"/>
        </w:rPr>
        <w:t xml:space="preserve">more and more </w:t>
      </w:r>
      <w:r w:rsidRPr="00F45F86">
        <w:rPr>
          <w:rStyle w:val="StyleUnderline"/>
          <w:highlight w:val="green"/>
        </w:rPr>
        <w:t>dependent on Rare Earth Metals</w:t>
      </w:r>
      <w:r w:rsidRPr="00100A2B">
        <w:rPr>
          <w:rStyle w:val="StyleUnderline"/>
        </w:rPr>
        <w:t>.82 As planes get faster and faster, they have to get lighter and lighter,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100A2B">
        <w:rPr>
          <w:rStyle w:val="StyleUnderline"/>
        </w:rPr>
        <w:t>F-35 jets are the next generation fighter jet that works together to form the dual plane combination that cements U.S. dominance in air power over the Russian PAK FA</w:t>
      </w:r>
      <w:r w:rsidRPr="00100A2B">
        <w:t>.86</w:t>
      </w:r>
    </w:p>
    <w:p w14:paraId="5A33BB1E" w14:textId="77777777" w:rsidR="009653FF" w:rsidRPr="00100A2B" w:rsidRDefault="009653FF" w:rsidP="009653FF">
      <w:r w:rsidRPr="00100A2B">
        <w:rPr>
          <w:rStyle w:val="StyleUnderline"/>
        </w:rPr>
        <w:t xml:space="preserve">Rare earth shortages don’t just affect air power, also compromising the navigation system of Abrams Tanks, which need samarium cobalt magnets. The Abrams Tank is the primary offensive mechanized vehicle in the U.S. arsenal. The Aegis Spy 1 Radar also uses samarium.87 Many naval ships require neodymium. Hell Fire </w:t>
      </w:r>
      <w:r w:rsidRPr="00F45F86">
        <w:rPr>
          <w:rStyle w:val="StyleUnderline"/>
          <w:highlight w:val="green"/>
        </w:rPr>
        <w:t>missiles, satellites</w:t>
      </w:r>
      <w:r w:rsidRPr="00100A2B">
        <w:rPr>
          <w:rStyle w:val="StyleUnderline"/>
        </w:rPr>
        <w:t xml:space="preserve">, night vision goggles, avionics, </w:t>
      </w:r>
      <w:r w:rsidRPr="00F45F86">
        <w:rPr>
          <w:rStyle w:val="StyleUnderline"/>
          <w:highlight w:val="green"/>
        </w:rPr>
        <w:t>and</w:t>
      </w:r>
      <w:r w:rsidRPr="00100A2B">
        <w:rPr>
          <w:rStyle w:val="StyleUnderline"/>
        </w:rPr>
        <w:t xml:space="preserve"> precision guided </w:t>
      </w:r>
      <w:r w:rsidRPr="00F45F86">
        <w:rPr>
          <w:rStyle w:val="StyleUnderline"/>
          <w:highlight w:val="green"/>
        </w:rPr>
        <w:t>munitions all require rare earth metals</w:t>
      </w:r>
      <w:r w:rsidRPr="00100A2B">
        <w:t>. 88</w:t>
      </w:r>
    </w:p>
    <w:p w14:paraId="0D9E61D1" w14:textId="77777777" w:rsidR="009653FF" w:rsidRPr="00100A2B" w:rsidRDefault="009653FF" w:rsidP="009653FF">
      <w:pPr>
        <w:rPr>
          <w:rStyle w:val="StyleUnderline"/>
        </w:rPr>
      </w:pPr>
      <w:r w:rsidRPr="00100A2B">
        <w:rPr>
          <w:rStyle w:val="StyleUnderline"/>
        </w:rPr>
        <w:t xml:space="preserve">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w:t>
      </w:r>
      <w:r w:rsidRPr="00F45F86">
        <w:rPr>
          <w:rStyle w:val="StyleUnderline"/>
          <w:highlight w:val="green"/>
        </w:rPr>
        <w:t>This</w:t>
      </w:r>
      <w:r w:rsidRPr="00100A2B">
        <w:rPr>
          <w:rStyle w:val="StyleUnderline"/>
        </w:rPr>
        <w:t xml:space="preserve"> technology </w:t>
      </w:r>
      <w:r w:rsidRPr="00F45F86">
        <w:rPr>
          <w:rStyle w:val="StyleUnderline"/>
          <w:highlight w:val="green"/>
        </w:rPr>
        <w:t>helps the U.S.</w:t>
      </w:r>
      <w:r w:rsidRPr="00100A2B">
        <w:rPr>
          <w:rStyle w:val="StyleUnderline"/>
        </w:rPr>
        <w:t xml:space="preserve"> </w:t>
      </w:r>
      <w:r w:rsidRPr="00F45F86">
        <w:rPr>
          <w:rStyle w:val="StyleUnderline"/>
          <w:highlight w:val="green"/>
        </w:rPr>
        <w:t>know</w:t>
      </w:r>
      <w:r w:rsidRPr="00100A2B">
        <w:rPr>
          <w:rStyle w:val="StyleUnderline"/>
        </w:rPr>
        <w:t xml:space="preserve"> who, where, and </w:t>
      </w:r>
      <w:r w:rsidRPr="00F45F86">
        <w:rPr>
          <w:rStyle w:val="StyleUnderline"/>
          <w:highlight w:val="green"/>
        </w:rPr>
        <w:t>what is going to attack them, and respond effectivel</w:t>
      </w:r>
      <w:r w:rsidRPr="00100A2B">
        <w:rPr>
          <w:rStyle w:val="StyleUnderline"/>
        </w:rPr>
        <w:t>y, regardless of the source of the threat.</w:t>
      </w:r>
    </w:p>
    <w:p w14:paraId="101B4254" w14:textId="77777777" w:rsidR="009653FF" w:rsidRPr="00100A2B" w:rsidRDefault="009653FF" w:rsidP="009653FF">
      <w:pPr>
        <w:rPr>
          <w:rStyle w:val="StyleUnderline"/>
        </w:rPr>
      </w:pPr>
      <w:r w:rsidRPr="00F45F86">
        <w:rPr>
          <w:rStyle w:val="StyleUnderline"/>
          <w:highlight w:val="green"/>
        </w:rPr>
        <w:t>Rare Earth</w:t>
      </w:r>
      <w:r w:rsidRPr="00100A2B">
        <w:rPr>
          <w:rStyle w:val="StyleUnderline"/>
        </w:rPr>
        <w:t xml:space="preserve"> Elements </w:t>
      </w:r>
      <w:r w:rsidRPr="00F45F86">
        <w:rPr>
          <w:rStyle w:val="StyleUnderline"/>
          <w:highlight w:val="green"/>
        </w:rPr>
        <w:t>make this technological superiority possible</w:t>
      </w:r>
      <w:r w:rsidRPr="00100A2B">
        <w:rPr>
          <w:rStyle w:val="StyleUnderline"/>
        </w:rPr>
        <w:t>.</w:t>
      </w:r>
    </w:p>
    <w:p w14:paraId="00CC5B39" w14:textId="77777777" w:rsidR="009653FF" w:rsidRPr="00100A2B" w:rsidRDefault="009653FF" w:rsidP="009653FF">
      <w:r w:rsidRPr="00100A2B">
        <w:lastRenderedPageBreak/>
        <w:t>To make matters worse, the defense industrial base is often a single market industry, dependent on government contracts for its business</w:t>
      </w:r>
      <w:r w:rsidRPr="00F45F86">
        <w:rPr>
          <w:highlight w:val="green"/>
        </w:rPr>
        <w:t xml:space="preserve">. </w:t>
      </w:r>
      <w:r w:rsidRPr="00F45F86">
        <w:rPr>
          <w:rStyle w:val="StyleUnderline"/>
          <w:highlight w:val="green"/>
        </w:rPr>
        <w:t>If China tightens the export quotas further</w:t>
      </w:r>
      <w:r w:rsidRPr="00100A2B">
        <w:rPr>
          <w:rStyle w:val="StyleUnderline"/>
        </w:rPr>
        <w:t xml:space="preserve">, major US defense contractors will be in trouble.89 Every sector of </w:t>
      </w:r>
      <w:r w:rsidRPr="00F45F86">
        <w:rPr>
          <w:rStyle w:val="StyleUnderline"/>
          <w:highlight w:val="green"/>
        </w:rPr>
        <w:t>the defense industrial bas</w:t>
      </w:r>
      <w:r w:rsidRPr="00100A2B">
        <w:rPr>
          <w:rStyle w:val="StyleUnderline"/>
        </w:rPr>
        <w:t xml:space="preserve">e is dependent on rare earth metals. Without rare earths, these contractors can’t build anything, which </w:t>
      </w:r>
      <w:r w:rsidRPr="00F45F86">
        <w:rPr>
          <w:rStyle w:val="StyleUnderline"/>
          <w:highlight w:val="green"/>
        </w:rPr>
        <w:t>collapses</w:t>
      </w:r>
      <w:r w:rsidRPr="00100A2B">
        <w:rPr>
          <w:rStyle w:val="StyleUnderline"/>
        </w:rPr>
        <w:t xml:space="preserve"> the industry</w:t>
      </w:r>
      <w:r w:rsidRPr="00100A2B">
        <w:t xml:space="preserve">.90 </w:t>
      </w:r>
    </w:p>
    <w:p w14:paraId="3AD450DB" w14:textId="77777777" w:rsidR="009653FF" w:rsidRPr="00100A2B" w:rsidRDefault="009653FF" w:rsidP="009653FF">
      <w:r w:rsidRPr="00100A2B">
        <w:t xml:space="preserve">Rare Earth shortages are actually already affecting our military, with </w:t>
      </w:r>
      <w:r w:rsidRPr="00100A2B">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F45F86">
        <w:rPr>
          <w:rStyle w:val="StyleUnderline"/>
          <w:highlight w:val="green"/>
        </w:rPr>
        <w:t>substitutions aren’t possible</w:t>
      </w:r>
      <w:r w:rsidRPr="00100A2B">
        <w:t>. 91</w:t>
      </w:r>
    </w:p>
    <w:p w14:paraId="7E2EAF68" w14:textId="77777777" w:rsidR="009653FF" w:rsidRPr="00100A2B" w:rsidRDefault="009653FF" w:rsidP="009653FF">
      <w:pPr>
        <w:pStyle w:val="Heading4"/>
      </w:pPr>
      <w:r w:rsidRPr="00100A2B">
        <w:t>Primacy and allied commitments solve arms races and great power war – unipolarity is sustainable, and prevents power vacuums and global escalation</w:t>
      </w:r>
    </w:p>
    <w:p w14:paraId="600C29E2" w14:textId="77777777" w:rsidR="009653FF" w:rsidRDefault="009653FF" w:rsidP="009653FF">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4DAF9BBE" w14:textId="77777777" w:rsidR="009653FF" w:rsidRPr="00877B65" w:rsidRDefault="009653FF" w:rsidP="009653FF">
      <w:r w:rsidRPr="00C9072D">
        <w:rPr>
          <w:rStyle w:val="StyleUnderline"/>
        </w:rPr>
        <w:t xml:space="preserve">Since World War II, the United States has had a military </w:t>
      </w:r>
      <w:r w:rsidRPr="00C9072D">
        <w:rPr>
          <w:rStyle w:val="Emphasis"/>
        </w:rPr>
        <w:t>second to none</w:t>
      </w:r>
      <w:r>
        <w:t xml:space="preserve">. 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r w:rsidRPr="00877B65">
        <w:t xml:space="preserve">. The idea, as George W. Bush declared in 2002, that America must possess “strengths beyond challenge” has featured in every major U.S. strategy document for a quarter century; it has also been reflected in concrete terms.6 </w:t>
      </w:r>
    </w:p>
    <w:p w14:paraId="64F69D4A" w14:textId="77777777" w:rsidR="009653FF" w:rsidRPr="004400B7" w:rsidRDefault="009653FF" w:rsidP="009653FF">
      <w:pPr>
        <w:rPr>
          <w:rStyle w:val="Emphasis"/>
        </w:rPr>
      </w:pPr>
      <w:r w:rsidRPr="00877B65">
        <w:t>From the early 1990s, for example</w:t>
      </w:r>
      <w:r>
        <w:t xml:space="preserve">, the </w:t>
      </w:r>
      <w:r w:rsidRPr="00F45F86">
        <w:rPr>
          <w:rStyle w:val="Emphasis"/>
          <w:highlight w:val="green"/>
        </w:rPr>
        <w:t>U</w:t>
      </w:r>
      <w:r w:rsidRPr="00FE23D8">
        <w:rPr>
          <w:rStyle w:val="StyleUnderline"/>
        </w:rPr>
        <w:t>nited</w:t>
      </w:r>
      <w:r w:rsidRPr="00F45F86">
        <w:rPr>
          <w:rStyle w:val="StyleUnderline"/>
          <w:highlight w:val="green"/>
        </w:rPr>
        <w:t xml:space="preserve"> </w:t>
      </w:r>
      <w:r w:rsidRPr="00F45F86">
        <w:rPr>
          <w:rStyle w:val="Emphasis"/>
          <w:highlight w:val="gree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F45F86">
        <w:rPr>
          <w:rStyle w:val="StyleUnderline"/>
          <w:highlight w:val="green"/>
        </w:rPr>
        <w:t xml:space="preserve">maintained </w:t>
      </w:r>
      <w:r w:rsidRPr="00F45F86">
        <w:rPr>
          <w:rStyle w:val="Emphasis"/>
          <w:highlight w:val="green"/>
        </w:rPr>
        <w:t xml:space="preserve">peerless </w:t>
      </w:r>
      <w:r w:rsidRPr="00FE23D8">
        <w:rPr>
          <w:rStyle w:val="Emphasis"/>
        </w:rPr>
        <w:t xml:space="preserve">global </w:t>
      </w:r>
      <w:r w:rsidRPr="00F45F86">
        <w:rPr>
          <w:rStyle w:val="Emphasis"/>
          <w:highlight w:val="gree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F45F86">
        <w:rPr>
          <w:rStyle w:val="StyleUnderline"/>
          <w:highlight w:val="green"/>
        </w:rPr>
        <w:t>unrivaled in key</w:t>
      </w:r>
      <w:r w:rsidRPr="00FE23D8">
        <w:rPr>
          <w:rStyle w:val="StyleUnderline"/>
        </w:rPr>
        <w:t xml:space="preserve"> overseas </w:t>
      </w:r>
      <w:r w:rsidRPr="00FE23D8">
        <w:rPr>
          <w:rStyle w:val="Emphasis"/>
        </w:rPr>
        <w:t xml:space="preserve">strategic </w:t>
      </w:r>
      <w:r w:rsidRPr="00F45F86">
        <w:rPr>
          <w:rStyle w:val="Emphasis"/>
          <w:highlight w:val="green"/>
        </w:rPr>
        <w:t>regions</w:t>
      </w:r>
      <w:r w:rsidRPr="00FE23D8">
        <w:t>—</w:t>
      </w:r>
      <w:r w:rsidRPr="00FE23D8">
        <w:rPr>
          <w:rStyle w:val="Emphasis"/>
        </w:rPr>
        <w:t>Europe, East Asia, the Middle East</w:t>
      </w:r>
      <w:r w:rsidRPr="00FE23D8">
        <w:t xml:space="preserve">. </w:t>
      </w:r>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63FD14D8" w14:textId="77777777" w:rsidR="009653FF" w:rsidRPr="004400B7" w:rsidRDefault="009653FF" w:rsidP="009653FF">
      <w:r>
        <w:t xml:space="preserve">This </w:t>
      </w:r>
      <w:r w:rsidRPr="00F45F86">
        <w:rPr>
          <w:rStyle w:val="Emphasis"/>
          <w:highlight w:val="gree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 xml:space="preserve">of an ambitious global strategy. </w:t>
      </w:r>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r w:rsidRPr="00936A88">
        <w:t xml:space="preserve"> </w:t>
      </w:r>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F45F86">
        <w:rPr>
          <w:rStyle w:val="Emphasis"/>
          <w:highlight w:val="green"/>
        </w:rPr>
        <w:t>suppressing</w:t>
      </w:r>
      <w:r w:rsidRPr="004400B7">
        <w:rPr>
          <w:rStyle w:val="StyleUnderline"/>
        </w:rPr>
        <w:t xml:space="preserve"> international scourges such as </w:t>
      </w:r>
      <w:r w:rsidRPr="004400B7">
        <w:rPr>
          <w:rStyle w:val="Emphasis"/>
        </w:rPr>
        <w:t xml:space="preserve">rogue </w:t>
      </w:r>
      <w:r w:rsidRPr="001B75D5">
        <w:rPr>
          <w:rStyle w:val="Emphasis"/>
        </w:rPr>
        <w:t>states</w:t>
      </w:r>
      <w:r w:rsidRPr="00F45F86">
        <w:rPr>
          <w:rStyle w:val="StyleUnderline"/>
          <w:highlight w:val="green"/>
        </w:rPr>
        <w:t xml:space="preserve">, </w:t>
      </w:r>
      <w:r w:rsidRPr="00F45F86">
        <w:rPr>
          <w:rStyle w:val="Emphasis"/>
          <w:highlight w:val="green"/>
        </w:rPr>
        <w:t>nuclear proliferation</w:t>
      </w:r>
      <w:r w:rsidRPr="00F45F86">
        <w:rPr>
          <w:rStyle w:val="StyleUnderline"/>
          <w:highlight w:val="green"/>
        </w:rPr>
        <w:t xml:space="preserve">, </w:t>
      </w:r>
      <w:r w:rsidRPr="001B75D5">
        <w:rPr>
          <w:rStyle w:val="StyleUnderline"/>
        </w:rPr>
        <w:t xml:space="preserve">and catastrophic </w:t>
      </w:r>
      <w:r w:rsidRPr="001B75D5">
        <w:rPr>
          <w:rStyle w:val="Emphasis"/>
        </w:rPr>
        <w:t>terrorism</w:t>
      </w:r>
      <w:r w:rsidRPr="004400B7">
        <w:rPr>
          <w:rStyle w:val="StyleUnderline"/>
        </w:rPr>
        <w:t xml:space="preserve">. </w:t>
      </w:r>
      <w:r w:rsidRPr="004400B7">
        <w:t xml:space="preserve">And because they recognized that military force remained the ultima ratio regum,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7F15910F" w14:textId="77777777" w:rsidR="009653FF" w:rsidRPr="004400B7" w:rsidRDefault="009653FF" w:rsidP="009653FF">
      <w:pPr>
        <w:rPr>
          <w:rStyle w:val="StyleUnderline"/>
        </w:rPr>
      </w:pPr>
      <w:r w:rsidRPr="00F45F86">
        <w:rPr>
          <w:rStyle w:val="StyleUnderline"/>
          <w:highlight w:val="green"/>
        </w:rPr>
        <w:lastRenderedPageBreak/>
        <w:t xml:space="preserve">Washington </w:t>
      </w:r>
      <w:r w:rsidRPr="001B75D5">
        <w:rPr>
          <w:rStyle w:val="StyleUnderline"/>
        </w:rPr>
        <w:t xml:space="preserve">would </w:t>
      </w:r>
      <w:r w:rsidRPr="00F45F86">
        <w:rPr>
          <w:rStyle w:val="Emphasis"/>
          <w:highlight w:val="green"/>
        </w:rPr>
        <w:t>need</w:t>
      </w:r>
      <w:r w:rsidRPr="00F45F86">
        <w:rPr>
          <w:rStyle w:val="StyleUnderline"/>
          <w:highlight w:val="green"/>
        </w:rPr>
        <w:t xml:space="preserve"> </w:t>
      </w:r>
      <w:r w:rsidRPr="001B75D5">
        <w:rPr>
          <w:rStyle w:val="StyleUnderline"/>
        </w:rPr>
        <w:t xml:space="preserve">the </w:t>
      </w:r>
      <w:r w:rsidRPr="00F45F86">
        <w:rPr>
          <w:rStyle w:val="Emphasis"/>
          <w:highlight w:val="green"/>
        </w:rPr>
        <w:t>military power</w:t>
      </w:r>
      <w:r>
        <w:t xml:space="preserve"> </w:t>
      </w:r>
      <w:r w:rsidRPr="004400B7">
        <w:rPr>
          <w:rStyle w:val="StyleUnderline"/>
        </w:rPr>
        <w:t xml:space="preserve">necessary </w:t>
      </w:r>
      <w:r w:rsidRPr="00F45F86">
        <w:rPr>
          <w:rStyle w:val="StyleUnderline"/>
          <w:highlight w:val="green"/>
        </w:rPr>
        <w:t xml:space="preserve">to </w:t>
      </w:r>
      <w:r w:rsidRPr="00F45F86">
        <w:rPr>
          <w:rStyle w:val="Emphasis"/>
          <w:highlight w:val="green"/>
        </w:rPr>
        <w:t>underwrite</w:t>
      </w:r>
      <w:r w:rsidRPr="004400B7">
        <w:rPr>
          <w:rStyle w:val="StyleUnderline"/>
        </w:rPr>
        <w:t xml:space="preserve"> worldwide </w:t>
      </w:r>
      <w:r w:rsidRPr="00F45F86">
        <w:rPr>
          <w:rStyle w:val="Emphasis"/>
          <w:highlight w:val="green"/>
        </w:rPr>
        <w:t xml:space="preserve">alliance </w:t>
      </w:r>
      <w:r w:rsidRPr="001B75D5">
        <w:rPr>
          <w:rStyle w:val="Emphasis"/>
        </w:rPr>
        <w:t>commitments</w:t>
      </w:r>
      <w:r w:rsidRPr="004400B7">
        <w:rPr>
          <w:rStyle w:val="StyleUnderline"/>
        </w:rPr>
        <w:t xml:space="preserve">. </w:t>
      </w:r>
      <w:r w:rsidRPr="001B75D5">
        <w:rPr>
          <w:rStyle w:val="StyleUnderline"/>
        </w:rPr>
        <w:t xml:space="preserve">It would have </w:t>
      </w:r>
      <w:r w:rsidRPr="00F45F86">
        <w:rPr>
          <w:rStyle w:val="StyleUnderline"/>
          <w:highlight w:val="green"/>
        </w:rPr>
        <w:t xml:space="preserve">to preserve </w:t>
      </w:r>
      <w:r w:rsidRPr="00F45F86">
        <w:rPr>
          <w:rStyle w:val="Emphasis"/>
          <w:highlight w:val="green"/>
        </w:rPr>
        <w:t>substantial overmatch</w:t>
      </w:r>
      <w:r w:rsidRPr="00F45F86">
        <w:rPr>
          <w:highlight w:val="green"/>
        </w:rPr>
        <w:t xml:space="preserve"> </w:t>
      </w:r>
      <w:r w:rsidRPr="00FE23D8">
        <w:rPr>
          <w:rStyle w:val="StyleUnderline"/>
        </w:rPr>
        <w:t>versus any potential</w:t>
      </w:r>
      <w:r w:rsidRPr="00FE23D8">
        <w:t xml:space="preserve"> </w:t>
      </w:r>
      <w:r w:rsidRPr="00FE23D8">
        <w:rPr>
          <w:rStyle w:val="Emphasis"/>
        </w:rPr>
        <w:t>great-power rival</w:t>
      </w:r>
      <w:r w:rsidRPr="004400B7">
        <w:rPr>
          <w:rStyle w:val="Emphasis"/>
        </w:rPr>
        <w:t xml:space="preserve">. </w:t>
      </w:r>
      <w:r>
        <w:t xml:space="preserve">It must be able to answer the sharpest challenges to the international system, such as Saddam’s invasion of Kuwait in 1990 or jihadist extremism after 9/11. 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r w:rsidRPr="00936A88">
        <w:rPr>
          <w:rStyle w:val="StyleUnderline"/>
        </w:rPr>
        <w:t>. It was impolitic to say that U.</w:t>
      </w:r>
      <w:r w:rsidRPr="00FE23D8">
        <w:rPr>
          <w:rStyle w:val="StyleUnderline"/>
        </w:rPr>
        <w:t>S.</w:t>
      </w:r>
      <w:r w:rsidRPr="00F45F86">
        <w:rPr>
          <w:rStyle w:val="StyleUnderline"/>
          <w:highlight w:val="green"/>
        </w:rPr>
        <w:t xml:space="preserve"> </w:t>
      </w:r>
      <w:r w:rsidRPr="001B75D5">
        <w:rPr>
          <w:rStyle w:val="StyleUnderline"/>
        </w:rPr>
        <w:t>strategy</w:t>
      </w:r>
      <w:r w:rsidRPr="004400B7">
        <w:rPr>
          <w:rStyle w:val="StyleUnderline"/>
        </w:rPr>
        <w:t xml:space="preserve"> and the international order </w:t>
      </w:r>
      <w:r w:rsidRPr="001B75D5">
        <w:rPr>
          <w:rStyle w:val="StyleUnderline"/>
        </w:rPr>
        <w:t>required “</w:t>
      </w:r>
      <w:r w:rsidRPr="001B75D5">
        <w:rPr>
          <w:rStyle w:val="Emphasis"/>
        </w:rPr>
        <w:t>strengths beyond challenge</w:t>
      </w:r>
      <w:r w:rsidRPr="004400B7">
        <w:rPr>
          <w:rStyle w:val="StyleUnderline"/>
        </w:rPr>
        <w:t>,” but it was not at all inaccurate.</w:t>
      </w:r>
    </w:p>
    <w:p w14:paraId="796AF08B" w14:textId="77777777" w:rsidR="009653FF" w:rsidRDefault="009653FF" w:rsidP="009653FF">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169B0DB1" w14:textId="77777777" w:rsidR="009653FF" w:rsidRPr="00936A88" w:rsidRDefault="009653FF" w:rsidP="009653FF">
      <w:pPr>
        <w:rPr>
          <w:rStyle w:val="StyleUnderline"/>
        </w:rPr>
      </w:pPr>
      <w:r>
        <w:t xml:space="preserve">Yet U.S. strategy also heeded, at least until recently, </w:t>
      </w:r>
      <w:r w:rsidRPr="00915C65">
        <w:rPr>
          <w:rStyle w:val="StyleUnderline"/>
        </w:rPr>
        <w:t xml:space="preserve">the fact that there was a limit to how cheaply that primacy could be had. 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r w:rsidRPr="00FE23D8">
        <w:t xml:space="preserve">. </w:t>
      </w:r>
      <w:r w:rsidRPr="00F45F86">
        <w:rPr>
          <w:rStyle w:val="Emphasis"/>
          <w:highlight w:val="green"/>
        </w:rPr>
        <w:t>Alliances</w:t>
      </w:r>
      <w:r w:rsidRPr="00F45F86">
        <w:rPr>
          <w:highlight w:val="green"/>
        </w:rPr>
        <w:t xml:space="preserve"> </w:t>
      </w:r>
      <w:r w:rsidRPr="00F45F86">
        <w:rPr>
          <w:rStyle w:val="StyleUnderline"/>
          <w:highlight w:val="green"/>
        </w:rPr>
        <w:t>would</w:t>
      </w:r>
      <w:r w:rsidRPr="00F45F86">
        <w:rPr>
          <w:highlight w:val="green"/>
        </w:rPr>
        <w:t xml:space="preserve"> </w:t>
      </w:r>
      <w:r w:rsidRPr="00F45F86">
        <w:rPr>
          <w:rStyle w:val="Emphasis"/>
          <w:highlight w:val="green"/>
        </w:rPr>
        <w:t>lose credibility</w:t>
      </w:r>
      <w:r>
        <w:t xml:space="preserve">; </w:t>
      </w:r>
      <w:r w:rsidRPr="00915C65">
        <w:rPr>
          <w:rStyle w:val="StyleUnderline"/>
        </w:rPr>
        <w:t>the</w:t>
      </w:r>
      <w:r>
        <w:t xml:space="preserve"> </w:t>
      </w:r>
      <w:r w:rsidRPr="00F45F86">
        <w:rPr>
          <w:rStyle w:val="StyleUnderline"/>
          <w:highlight w:val="green"/>
        </w:rPr>
        <w:t>stability</w:t>
      </w:r>
      <w:r w:rsidRPr="00915C65">
        <w:rPr>
          <w:rStyle w:val="StyleUnderline"/>
        </w:rPr>
        <w:t xml:space="preserve"> of key </w:t>
      </w:r>
      <w:r w:rsidRPr="00915C65">
        <w:rPr>
          <w:rStyle w:val="Emphasis"/>
        </w:rPr>
        <w:t>regions</w:t>
      </w:r>
      <w:r w:rsidRPr="00915C65">
        <w:rPr>
          <w:rStyle w:val="StyleUnderline"/>
        </w:rPr>
        <w:t xml:space="preserve"> </w:t>
      </w:r>
      <w:r w:rsidRPr="00F45F86">
        <w:rPr>
          <w:rStyle w:val="StyleUnderline"/>
          <w:highlight w:val="green"/>
        </w:rPr>
        <w:t xml:space="preserve">would be </w:t>
      </w:r>
      <w:r w:rsidRPr="00F45F86">
        <w:rPr>
          <w:rStyle w:val="Emphasis"/>
          <w:highlight w:val="green"/>
        </w:rPr>
        <w:t>eroded</w:t>
      </w:r>
      <w:r w:rsidRPr="00F45F86">
        <w:rPr>
          <w:highlight w:val="green"/>
        </w:rPr>
        <w:t xml:space="preserve">; </w:t>
      </w:r>
      <w:r w:rsidRPr="00F45F86">
        <w:rPr>
          <w:rStyle w:val="Emphasis"/>
          <w:highlight w:val="green"/>
        </w:rPr>
        <w:t>rivals would be emboldened</w:t>
      </w:r>
      <w:r>
        <w:t xml:space="preserve">; </w:t>
      </w:r>
      <w:r w:rsidRPr="00915C65">
        <w:rPr>
          <w:rStyle w:val="Emphasis"/>
        </w:rPr>
        <w:t xml:space="preserve">international </w:t>
      </w:r>
      <w:r w:rsidRPr="001B75D5">
        <w:rPr>
          <w:rStyle w:val="Emphasis"/>
        </w:rPr>
        <w:t>crises would go unaddressed</w:t>
      </w:r>
      <w:r>
        <w:t xml:space="preserve">. American </w:t>
      </w:r>
      <w:r w:rsidRPr="00936A88">
        <w:rPr>
          <w:rStyle w:val="StyleUnderline"/>
        </w:rPr>
        <w:t xml:space="preserve">primacy was thus like a </w:t>
      </w:r>
      <w:r w:rsidRPr="00936A88">
        <w:rPr>
          <w:rStyle w:val="Emphasis"/>
        </w:rPr>
        <w:t>reasonably priced insurance policy</w:t>
      </w:r>
      <w:r w:rsidRPr="00936A88">
        <w:t xml:space="preserve">. </w:t>
      </w:r>
      <w:r w:rsidRPr="00936A88">
        <w:rPr>
          <w:rStyle w:val="StyleUnderline"/>
        </w:rPr>
        <w:t>It required nontrivial expenditures, but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55690941" w14:textId="77777777" w:rsidR="009653FF" w:rsidRDefault="009653FF" w:rsidP="009653FF">
      <w:r w:rsidRPr="00936A88">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r w:rsidRPr="00936A88">
        <w:t xml:space="preserve"> During the 1990s, some observers even spoke of a “strategic pause,” the idea being that the end of the Cold War had afforded the United States a respite from normal levels of geopolitical danger and competition. Now, however, </w:t>
      </w:r>
      <w:r w:rsidRPr="00936A88">
        <w:rPr>
          <w:rStyle w:val="Emphasis"/>
        </w:rPr>
        <w:t>the strategic horizon is darkening</w:t>
      </w:r>
      <w:r w:rsidRPr="00936A88">
        <w:t>, due to four</w:t>
      </w:r>
      <w:r>
        <w:t xml:space="preserve"> factors.</w:t>
      </w:r>
    </w:p>
    <w:p w14:paraId="3994E72B" w14:textId="77777777" w:rsidR="009653FF" w:rsidRPr="00915C65" w:rsidRDefault="009653FF" w:rsidP="009653FF">
      <w:pPr>
        <w:rPr>
          <w:rStyle w:val="Emphasis"/>
        </w:rPr>
      </w:pPr>
      <w:r>
        <w:t xml:space="preserve">First, </w:t>
      </w:r>
      <w:r w:rsidRPr="00F45F86">
        <w:rPr>
          <w:rStyle w:val="Emphasis"/>
          <w:highlight w:val="green"/>
        </w:rPr>
        <w:t xml:space="preserve">great-power </w:t>
      </w:r>
      <w:r w:rsidRPr="009F1759">
        <w:rPr>
          <w:rStyle w:val="Emphasis"/>
        </w:rPr>
        <w:t xml:space="preserve">military </w:t>
      </w:r>
      <w:r w:rsidRPr="00F45F86">
        <w:rPr>
          <w:rStyle w:val="Emphasis"/>
          <w:highlight w:val="green"/>
        </w:rPr>
        <w:t>competition is back</w:t>
      </w:r>
      <w:r>
        <w:t xml:space="preserve">. </w:t>
      </w:r>
      <w:r w:rsidRPr="00915C65">
        <w:rPr>
          <w:rStyle w:val="StyleUnderline"/>
        </w:rPr>
        <w:t>The world’s two leading authoritarian powers</w:t>
      </w:r>
      <w:r>
        <w:t>—</w:t>
      </w:r>
      <w:r w:rsidRPr="00F45F86">
        <w:rPr>
          <w:rStyle w:val="Emphasis"/>
          <w:highlight w:val="green"/>
        </w:rPr>
        <w:t>China</w:t>
      </w:r>
      <w:r w:rsidRPr="00F45F86">
        <w:rPr>
          <w:highlight w:val="green"/>
        </w:rPr>
        <w:t xml:space="preserve"> </w:t>
      </w:r>
      <w:r w:rsidRPr="001B75D5">
        <w:rPr>
          <w:rStyle w:val="StyleUnderline"/>
        </w:rPr>
        <w:t>and</w:t>
      </w:r>
      <w:r w:rsidRPr="001B75D5">
        <w:t xml:space="preserve"> </w:t>
      </w:r>
      <w:r w:rsidRPr="001B75D5">
        <w:rPr>
          <w:rStyle w:val="Emphasis"/>
        </w:rPr>
        <w:t>Russia</w:t>
      </w:r>
      <w:r w:rsidRPr="001B75D5">
        <w:t>—</w:t>
      </w:r>
      <w:r w:rsidRPr="001B75D5">
        <w:rPr>
          <w:rStyle w:val="StyleUnderline"/>
        </w:rPr>
        <w:t xml:space="preserve">are </w:t>
      </w:r>
      <w:r w:rsidRPr="00F45F86">
        <w:rPr>
          <w:rStyle w:val="StyleUnderline"/>
          <w:highlight w:val="green"/>
        </w:rPr>
        <w:t xml:space="preserve">seeking </w:t>
      </w:r>
      <w:r w:rsidRPr="00F45F86">
        <w:rPr>
          <w:rStyle w:val="Emphasis"/>
          <w:highlight w:val="green"/>
        </w:rPr>
        <w:t>regional hegemony</w:t>
      </w:r>
      <w:r w:rsidRPr="00F45F86">
        <w:rPr>
          <w:highlight w:val="gree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1B75D5">
        <w:rPr>
          <w:rStyle w:val="StyleUnderline"/>
        </w:rPr>
        <w:t xml:space="preserve">and developing the </w:t>
      </w:r>
      <w:r w:rsidRPr="001B75D5">
        <w:rPr>
          <w:rStyle w:val="Emphasis"/>
        </w:rPr>
        <w:t>military punch</w:t>
      </w:r>
      <w:r w:rsidRPr="001B75D5">
        <w:rPr>
          <w:rStyle w:val="StyleUnderline"/>
        </w:rPr>
        <w:t xml:space="preserve"> to underwrite these ambitions</w:t>
      </w:r>
      <w:r w:rsidRPr="001B75D5">
        <w:t>. Notwithstanding severe economic and demographic problems</w:t>
      </w:r>
      <w:r w:rsidRPr="001B75D5">
        <w:rPr>
          <w:rStyle w:val="StyleUnderline"/>
        </w:rPr>
        <w:t xml:space="preserve">, Russia has conducted a major military </w:t>
      </w:r>
      <w:r w:rsidRPr="001B75D5">
        <w:rPr>
          <w:rStyle w:val="Emphasis"/>
        </w:rPr>
        <w:t>modernization</w:t>
      </w:r>
      <w:r w:rsidRPr="001B75D5">
        <w:rPr>
          <w:rStyle w:val="StyleUnderline"/>
        </w:rPr>
        <w:t xml:space="preserve"> emphasizing </w:t>
      </w:r>
      <w:r w:rsidRPr="001B75D5">
        <w:rPr>
          <w:rStyle w:val="Emphasis"/>
        </w:rPr>
        <w:t>nuclear weapons</w:t>
      </w:r>
      <w:r w:rsidRPr="00915C65">
        <w:rPr>
          <w:rStyle w:val="StyleUnderline"/>
        </w:rPr>
        <w:t>, high-end conventional capabilities, and rapid-deployment and special operations forces— and utilized many of these capabilities in conflicts in Ukraine and Syria</w:t>
      </w:r>
      <w:r>
        <w:t xml:space="preserve">.10 </w:t>
      </w:r>
      <w:r w:rsidRPr="00F45F86">
        <w:rPr>
          <w:rStyle w:val="StyleUnderline"/>
          <w:highlight w:val="green"/>
        </w:rPr>
        <w:t>China</w:t>
      </w:r>
      <w:r>
        <w:t xml:space="preserve">, meanwhile, </w:t>
      </w:r>
      <w:r w:rsidRPr="009F1759">
        <w:rPr>
          <w:rStyle w:val="StyleUnderline"/>
        </w:rPr>
        <w:t xml:space="preserve">has </w:t>
      </w:r>
      <w:r w:rsidRPr="00F45F86">
        <w:rPr>
          <w:rStyle w:val="StyleUnderline"/>
          <w:highlight w:val="green"/>
        </w:rPr>
        <w:t xml:space="preserve">carried out a </w:t>
      </w:r>
      <w:r w:rsidRPr="00F45F86">
        <w:rPr>
          <w:rStyle w:val="Emphasis"/>
          <w:highlight w:val="green"/>
        </w:rPr>
        <w:t>buildup of historic proportions,</w:t>
      </w:r>
      <w:r>
        <w:t xml:space="preserve"> with constant-dollar defense outlays rising from US$26 billion in 1995 to US$226 billion in 2016.11 Ominously, </w:t>
      </w:r>
      <w:r w:rsidRPr="00915C65">
        <w:rPr>
          <w:rStyle w:val="StyleUnderline"/>
        </w:rPr>
        <w:t xml:space="preserve">these </w:t>
      </w:r>
      <w:r w:rsidRPr="00F45F86">
        <w:rPr>
          <w:rStyle w:val="StyleUnderline"/>
          <w:highlight w:val="green"/>
        </w:rPr>
        <w:t>expenditures</w:t>
      </w:r>
      <w:r w:rsidRPr="00915C65">
        <w:rPr>
          <w:rStyle w:val="StyleUnderline"/>
        </w:rPr>
        <w:t xml:space="preserve"> have </w:t>
      </w:r>
      <w:r w:rsidRPr="00F45F86">
        <w:rPr>
          <w:rStyle w:val="StyleUnderline"/>
          <w:highlight w:val="green"/>
        </w:rPr>
        <w:t>funded</w:t>
      </w:r>
      <w:r w:rsidRPr="00915C65">
        <w:rPr>
          <w:rStyle w:val="StyleUnderline"/>
        </w:rPr>
        <w:t xml:space="preserve"> development of </w:t>
      </w:r>
      <w:r w:rsidRPr="00F45F86">
        <w:rPr>
          <w:rStyle w:val="Emphasis"/>
          <w:highlight w:val="green"/>
        </w:rPr>
        <w:t>power-projection</w:t>
      </w:r>
      <w:r w:rsidRPr="00F45F86">
        <w:rPr>
          <w:rStyle w:val="StyleUnderline"/>
          <w:highlight w:val="green"/>
        </w:rPr>
        <w:t xml:space="preserve"> and</w:t>
      </w:r>
      <w:r w:rsidRPr="00915C65">
        <w:rPr>
          <w:rStyle w:val="StyleUnderline"/>
        </w:rPr>
        <w:t xml:space="preserve"> antiaccess/area denial</w:t>
      </w:r>
      <w:r>
        <w:t xml:space="preserve"> </w:t>
      </w:r>
      <w:r w:rsidRPr="00F45F86">
        <w:rPr>
          <w:highlight w:val="green"/>
        </w:rPr>
        <w:t>(</w:t>
      </w:r>
      <w:r w:rsidRPr="00F45F86">
        <w:rPr>
          <w:rStyle w:val="Emphasis"/>
          <w:highlight w:val="green"/>
        </w:rPr>
        <w:t xml:space="preserve">A2/AD) </w:t>
      </w:r>
      <w:r w:rsidRPr="009F1759">
        <w:rPr>
          <w:rStyle w:val="Emphasis"/>
        </w:rPr>
        <w:t>tools</w:t>
      </w:r>
      <w:r w:rsidRPr="009F1759">
        <w:t xml:space="preserve"> </w:t>
      </w:r>
      <w:r w:rsidRPr="009F1759">
        <w:rPr>
          <w:rStyle w:val="StyleUnderline"/>
        </w:rPr>
        <w:t>necessary to threaten China’s neighbors and complicate U.S. intervention on their behalf</w:t>
      </w:r>
      <w:r w:rsidRPr="009F1759">
        <w:t xml:space="preserve">. Washington has grown accustomed </w:t>
      </w:r>
      <w:r w:rsidRPr="009F1759">
        <w:lastRenderedPageBreak/>
        <w:t xml:space="preserve">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20752D52" w14:textId="77777777" w:rsidR="009653FF" w:rsidRPr="00F601E6" w:rsidRDefault="009653FF" w:rsidP="009653FF"/>
    <w:p w14:paraId="4A586E51" w14:textId="77777777" w:rsidR="009653FF" w:rsidRPr="00C267BA" w:rsidRDefault="009653FF" w:rsidP="009653FF"/>
    <w:p w14:paraId="3D8CF6DD" w14:textId="77777777" w:rsidR="009653FF" w:rsidRPr="00100A2B" w:rsidRDefault="009653FF" w:rsidP="009653FF">
      <w:pPr>
        <w:pStyle w:val="Heading4"/>
        <w:rPr>
          <w:rFonts w:cs="Calibri"/>
        </w:rPr>
      </w:pPr>
      <w:r>
        <w:rPr>
          <w:rFonts w:cs="Calibri"/>
        </w:rPr>
        <w:t>Turns their first scenario – REMs key to renewable shift</w:t>
      </w:r>
    </w:p>
    <w:p w14:paraId="63E7432A" w14:textId="77777777" w:rsidR="009653FF" w:rsidRPr="00100A2B" w:rsidRDefault="009653FF" w:rsidP="009653FF">
      <w:r w:rsidRPr="00D126AF">
        <w:rPr>
          <w:rStyle w:val="Style13ptBold"/>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Jagabanta Ningthoujam has an MA in international economics and international development from JHU and a BS in MechE from Natl University of Singapore, John Drexhage also works at the Intl Institute for Sustainable Development) “The Growing Role of Minerals and Metals for a Low Carbon Future,” World Bank, June 30, 2017, </w:t>
      </w:r>
      <w:hyperlink r:id="rId84" w:history="1">
        <w:r w:rsidRPr="00100A2B">
          <w:rPr>
            <w:rStyle w:val="Hyperlink"/>
          </w:rPr>
          <w:t>https://documents.worldbank.org/en/publication/documents-reports/documentdetail/207371500386458722/the-growing-role-of-minerals-and-metals-for-a-low-carbon-future</w:t>
        </w:r>
      </w:hyperlink>
      <w:r w:rsidRPr="00100A2B">
        <w:t>] TDI</w:t>
      </w:r>
    </w:p>
    <w:p w14:paraId="3A089C04" w14:textId="77777777" w:rsidR="009653FF" w:rsidRPr="00100A2B" w:rsidRDefault="009653FF" w:rsidP="009653FF">
      <w:pPr>
        <w:pStyle w:val="ListParagraph"/>
        <w:numPr>
          <w:ilvl w:val="0"/>
          <w:numId w:val="13"/>
        </w:numPr>
      </w:pPr>
      <w:r w:rsidRPr="00100A2B">
        <w:t>Full report - https://documents1.worldbank.org/curated/en/207371500386458722/pdf/117581-WP-P159838-PUBLIC-ClimateSmartMiningJuly.pdf</w:t>
      </w:r>
    </w:p>
    <w:p w14:paraId="442901F4" w14:textId="77777777" w:rsidR="00522FEF" w:rsidRDefault="009653FF" w:rsidP="009653FF">
      <w:pPr>
        <w:rPr>
          <w:rStyle w:val="StyleUnderline"/>
        </w:rPr>
      </w:pPr>
      <w:r w:rsidRPr="00D126AF">
        <w:rPr>
          <w:rStyle w:val="StyleUnderline"/>
        </w:rPr>
        <w:t xml:space="preserve">Climate and greenhouse gas (GHG) scenarios have typically paid scant attention to the </w:t>
      </w:r>
      <w:r w:rsidRPr="00F45F86">
        <w:rPr>
          <w:rStyle w:val="StyleUnderline"/>
          <w:highlight w:val="green"/>
        </w:rPr>
        <w:t xml:space="preserve">metal implications necessary to realize </w:t>
      </w:r>
      <w:r w:rsidRPr="00D126AF">
        <w:rPr>
          <w:rStyle w:val="StyleUnderline"/>
        </w:rPr>
        <w:t>a low</w:t>
      </w:r>
      <w:r w:rsidRPr="00F45F86">
        <w:rPr>
          <w:rStyle w:val="StyleUnderline"/>
          <w:highlight w:val="green"/>
        </w:rPr>
        <w:t>/zero carbon future</w:t>
      </w:r>
      <w:r w:rsidRPr="00D126AF">
        <w:rPr>
          <w:rStyle w:val="StyleUnderline"/>
        </w:rPr>
        <w:t>. The 2015 Paris Agreement on Climate Change indicates a global resolve to embark on development patterns that would significantly be</w:t>
      </w:r>
      <w:r w:rsidRPr="00100A2B">
        <w:rPr>
          <w:rStyle w:val="StyleUnderline"/>
        </w:rPr>
        <w:t xml:space="preserve"> less GHG intensive</w:t>
      </w:r>
      <w:r w:rsidRPr="00D126AF">
        <w:rPr>
          <w:sz w:val="16"/>
        </w:rPr>
        <w:t xml:space="preserve">. One might assume that nonrenewable resource development and use will also need to decline in a carbon-constrained future. </w:t>
      </w:r>
      <w:r w:rsidRPr="00100A2B">
        <w:rPr>
          <w:rStyle w:val="StyleUnderline"/>
        </w:rPr>
        <w:t>This report</w:t>
      </w:r>
      <w:r w:rsidRPr="00D126AF">
        <w:rPr>
          <w:sz w:val="16"/>
        </w:rPr>
        <w:t xml:space="preserve"> tests that assumption, </w:t>
      </w:r>
      <w:r w:rsidRPr="00100A2B">
        <w:rPr>
          <w:rStyle w:val="StyleUnderline"/>
        </w:rPr>
        <w:t>identifies those commodities implicated in such a scenario</w:t>
      </w:r>
      <w:r w:rsidRPr="00D126AF">
        <w:rPr>
          <w:sz w:val="16"/>
        </w:rPr>
        <w:t xml:space="preserve"> and explores ramifications for relevant resource-rich developing countries. </w:t>
      </w:r>
      <w:r w:rsidRPr="00100A2B">
        <w:rPr>
          <w:rStyle w:val="StyleUnderline"/>
        </w:rPr>
        <w:t xml:space="preserve">Using wind, solar, and energy storage batteries as proxies, the study examines which </w:t>
      </w:r>
      <w:r w:rsidRPr="00F45F86">
        <w:rPr>
          <w:rStyle w:val="StyleUnderline"/>
          <w:highlight w:val="green"/>
        </w:rPr>
        <w:t>metals</w:t>
      </w:r>
      <w:r w:rsidRPr="00100A2B">
        <w:rPr>
          <w:rStyle w:val="StyleUnderline"/>
        </w:rPr>
        <w:t xml:space="preserve"> will likely </w:t>
      </w:r>
      <w:r w:rsidRPr="00F45F86">
        <w:rPr>
          <w:rStyle w:val="StyleUnderline"/>
          <w:highlight w:val="green"/>
        </w:rPr>
        <w:t>rise in demand</w:t>
      </w:r>
    </w:p>
    <w:p w14:paraId="5A8F8D6C" w14:textId="77777777" w:rsidR="00522FEF" w:rsidRDefault="00522FEF" w:rsidP="009653FF">
      <w:pPr>
        <w:rPr>
          <w:rStyle w:val="StyleUnderline"/>
        </w:rPr>
      </w:pPr>
    </w:p>
    <w:p w14:paraId="10D6F581" w14:textId="77777777" w:rsidR="00522FEF" w:rsidRDefault="00522FEF" w:rsidP="009653FF">
      <w:pPr>
        <w:rPr>
          <w:rStyle w:val="StyleUnderline"/>
        </w:rPr>
      </w:pPr>
    </w:p>
    <w:p w14:paraId="775625A8" w14:textId="50315D59" w:rsidR="009653FF" w:rsidRPr="00D126AF" w:rsidRDefault="009653FF" w:rsidP="009653FF">
      <w:pPr>
        <w:rPr>
          <w:sz w:val="16"/>
        </w:rPr>
      </w:pPr>
      <w:r w:rsidRPr="00100A2B">
        <w:rPr>
          <w:rStyle w:val="StyleUnderline"/>
        </w:rPr>
        <w:t xml:space="preserve"> to be able </w:t>
      </w:r>
      <w:r w:rsidRPr="00F45F86">
        <w:rPr>
          <w:rStyle w:val="StyleUnderline"/>
          <w:highlight w:val="green"/>
        </w:rPr>
        <w:t>to deliver on a carbon-constrained future</w:t>
      </w:r>
      <w:r w:rsidRPr="00100A2B">
        <w:rPr>
          <w:rStyle w:val="StyleUnderline"/>
        </w:rPr>
        <w:t>. Metals which could see a growing market include</w:t>
      </w:r>
      <w:r w:rsidRPr="00D126AF">
        <w:rPr>
          <w:sz w:val="16"/>
        </w:rPr>
        <w:t xml:space="preserve"> aluminum (including its key constituent, bauxite), cobalt, copper, </w:t>
      </w:r>
      <w:r w:rsidRPr="00100A2B">
        <w:rPr>
          <w:rStyle w:val="StyleUnderline"/>
        </w:rPr>
        <w:t>iron ore</w:t>
      </w:r>
      <w:r w:rsidRPr="00D126AF">
        <w:rPr>
          <w:sz w:val="16"/>
        </w:rPr>
        <w:t xml:space="preserve">, lead, lithium, </w:t>
      </w:r>
      <w:r w:rsidRPr="00100A2B">
        <w:rPr>
          <w:rStyle w:val="StyleUnderline"/>
        </w:rPr>
        <w:t>nickel</w:t>
      </w:r>
      <w:r w:rsidRPr="00D126AF">
        <w:rPr>
          <w:sz w:val="16"/>
        </w:rPr>
        <w:t xml:space="preserve">, manganese, </w:t>
      </w:r>
      <w:r w:rsidRPr="00100A2B">
        <w:rPr>
          <w:rStyle w:val="StyleUnderline"/>
        </w:rPr>
        <w:t xml:space="preserve">the platinum group of metals, </w:t>
      </w:r>
      <w:r w:rsidRPr="00F45F86">
        <w:rPr>
          <w:rStyle w:val="StyleUnderline"/>
          <w:highlight w:val="green"/>
        </w:rPr>
        <w:t xml:space="preserve">rare earth metals </w:t>
      </w:r>
      <w:r w:rsidRPr="00AF345A">
        <w:rPr>
          <w:rStyle w:val="StyleUnderline"/>
        </w:rPr>
        <w:t>including cadmium, molybdenum, neodymium, and indium</w:t>
      </w:r>
      <w:r w:rsidRPr="00D126AF">
        <w:rPr>
          <w:sz w:val="16"/>
        </w:rPr>
        <w:t>—silver, steel, titanium and zinc. The report then maps production and reserve levels of relevant metals globally, focusing on implications for resource-rich developing countries. It concludes by identifying critical research gaps and suggestions for future work.</w:t>
      </w:r>
    </w:p>
    <w:p w14:paraId="2F368D3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87B47FC"/>
    <w:multiLevelType w:val="hybridMultilevel"/>
    <w:tmpl w:val="B34A8C26"/>
    <w:lvl w:ilvl="0" w:tplc="308E3E4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53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05F9"/>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5CB"/>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FE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5F3"/>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C17"/>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53FF"/>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4C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23CCE"/>
  <w14:defaultImageDpi w14:val="300"/>
  <w15:docId w15:val="{31A5ED8D-2C49-3C4E-A581-F09F6585C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05C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205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05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205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Tags,tags"/>
    <w:basedOn w:val="Normal"/>
    <w:next w:val="Normal"/>
    <w:link w:val="Heading4Char"/>
    <w:uiPriority w:val="9"/>
    <w:unhideWhenUsed/>
    <w:qFormat/>
    <w:rsid w:val="002205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05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05CB"/>
  </w:style>
  <w:style w:type="character" w:customStyle="1" w:styleId="Heading1Char">
    <w:name w:val="Heading 1 Char"/>
    <w:aliases w:val="Pocket Char"/>
    <w:basedOn w:val="DefaultParagraphFont"/>
    <w:link w:val="Heading1"/>
    <w:uiPriority w:val="9"/>
    <w:rsid w:val="002205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05C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205CB"/>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2205C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205C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1"/>
    <w:qFormat/>
    <w:rsid w:val="002205CB"/>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2205C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205CB"/>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link w:val="Card"/>
    <w:uiPriority w:val="99"/>
    <w:unhideWhenUsed/>
    <w:rsid w:val="002205CB"/>
    <w:rPr>
      <w:color w:val="auto"/>
      <w:u w:val="none"/>
    </w:rPr>
  </w:style>
  <w:style w:type="paragraph" w:styleId="DocumentMap">
    <w:name w:val="Document Map"/>
    <w:basedOn w:val="Normal"/>
    <w:link w:val="DocumentMapChar"/>
    <w:uiPriority w:val="99"/>
    <w:semiHidden/>
    <w:unhideWhenUsed/>
    <w:rsid w:val="002205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05CB"/>
    <w:rPr>
      <w:rFonts w:ascii="Lucida Grande" w:hAnsi="Lucida Grande" w:cs="Lucida Grande"/>
    </w:rPr>
  </w:style>
  <w:style w:type="paragraph" w:customStyle="1" w:styleId="textbold">
    <w:name w:val="text bold"/>
    <w:basedOn w:val="Normal"/>
    <w:link w:val="Emphasis"/>
    <w:uiPriority w:val="20"/>
    <w:qFormat/>
    <w:rsid w:val="009653F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customStyle="1" w:styleId="TitleChar">
    <w:name w:val="Title Char"/>
    <w:aliases w:val="Cites and Cards Char,UNDERLINE Char,Bold Underlined Char,title Char,Read This Char,Block Heading Char"/>
    <w:basedOn w:val="DefaultParagraphFont"/>
    <w:link w:val="Title"/>
    <w:uiPriority w:val="6"/>
    <w:qFormat/>
    <w:rsid w:val="009653FF"/>
    <w:rPr>
      <w:sz w:val="20"/>
      <w:u w:val="single"/>
    </w:rPr>
  </w:style>
  <w:style w:type="paragraph" w:styleId="Title">
    <w:name w:val="Title"/>
    <w:aliases w:val="Cites and Cards,UNDERLINE,Bold Underlined,title,Read This,Block Heading"/>
    <w:basedOn w:val="Normal"/>
    <w:next w:val="Normal"/>
    <w:link w:val="TitleChar"/>
    <w:uiPriority w:val="6"/>
    <w:qFormat/>
    <w:rsid w:val="009653FF"/>
    <w:pPr>
      <w:outlineLvl w:val="0"/>
    </w:pPr>
    <w:rPr>
      <w:rFonts w:asciiTheme="minorHAnsi" w:hAnsiTheme="minorHAnsi"/>
      <w:sz w:val="20"/>
      <w:u w:val="single"/>
    </w:rPr>
  </w:style>
  <w:style w:type="character" w:customStyle="1" w:styleId="TitleChar1">
    <w:name w:val="Title Char1"/>
    <w:basedOn w:val="DefaultParagraphFont"/>
    <w:uiPriority w:val="10"/>
    <w:rsid w:val="009653FF"/>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9653FF"/>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9653FF"/>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9653FF"/>
    <w:pPr>
      <w:ind w:left="720"/>
      <w:contextualSpacing/>
    </w:pPr>
  </w:style>
  <w:style w:type="character" w:styleId="UnresolvedMention">
    <w:name w:val="Unresolved Mention"/>
    <w:basedOn w:val="DefaultParagraphFont"/>
    <w:uiPriority w:val="99"/>
    <w:semiHidden/>
    <w:unhideWhenUsed/>
    <w:rsid w:val="00877C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ysjournal.com/can-space-based-solar-power-save-the-climate/" TargetMode="External"/><Relationship Id="rId21" Type="http://schemas.openxmlformats.org/officeDocument/2006/relationships/hyperlink" Target="http://braino.org/essays/kessler_syndrome_is_over_hyped/" TargetMode="External"/><Relationship Id="rId42" Type="http://schemas.openxmlformats.org/officeDocument/2006/relationships/hyperlink" Target="https://www.planetary.org/space-missions/bepicolombo" TargetMode="External"/><Relationship Id="rId47" Type="http://schemas.openxmlformats.org/officeDocument/2006/relationships/hyperlink" Target="https://moonmonday.jatan.space/" TargetMode="External"/><Relationship Id="rId63" Type="http://schemas.openxmlformats.org/officeDocument/2006/relationships/hyperlink" Target="http://www.unoosa.org/oosa/SpaceLaw/outerspt.html" TargetMode="External"/><Relationship Id="rId68" Type="http://schemas.openxmlformats.org/officeDocument/2006/relationships/hyperlink" Target="http://www.planetaryresources.com/2015/11/planetary-resources-applauds-u-s-congress-in-recognizing-asteroid-resource-property-rights/" TargetMode="External"/><Relationship Id="rId84" Type="http://schemas.openxmlformats.org/officeDocument/2006/relationships/hyperlink" Target="https://documents.worldbank.org/en/publication/documents-reports/documentdetail/207371500386458722/the-growing-role-of-minerals-and-metals-for-a-low-carbon-future" TargetMode="External"/><Relationship Id="rId16" Type="http://schemas.openxmlformats.org/officeDocument/2006/relationships/hyperlink" Target="https://archive.md/o/bc9l4/https:/spacenews.com/spacety-releases-first-sar-images/" TargetMode="External"/><Relationship Id="rId11" Type="http://schemas.openxmlformats.org/officeDocument/2006/relationships/hyperlink" Target="https://hbr.org/2021/05/what-the-west-gets-wrong-about-china%20accessed%2012/14/21" TargetMode="External"/><Relationship Id="rId32" Type="http://schemas.openxmlformats.org/officeDocument/2006/relationships/hyperlink" Target="https://blog.jatan.space/p/interviewing-isro-chandrayaan-1-mission-director" TargetMode="External"/><Relationship Id="rId37" Type="http://schemas.openxmlformats.org/officeDocument/2006/relationships/hyperlink" Target="https://www.thehindu.com/sci-tech/science/MIP-detected-water-on-Moon-way-back-in-June-ISRO-Chairman/article16883362.ece" TargetMode="External"/><Relationship Id="rId53" Type="http://schemas.openxmlformats.org/officeDocument/2006/relationships/hyperlink" Target="https://blog.jatan.space/p/ultimate-guide-to-water-on-the-moon" TargetMode="External"/><Relationship Id="rId58" Type="http://schemas.openxmlformats.org/officeDocument/2006/relationships/hyperlink" Target="https://www.washingtonpost.com/news/innovations/wp/2015/03/19/an-audacious-plan-to-mine-the-surface-of-the-moon/?itid=lk_inline_manual_5" TargetMode="External"/><Relationship Id="rId74" Type="http://schemas.openxmlformats.org/officeDocument/2006/relationships/hyperlink" Target="https://www.bloomberg.com/news/articles/2021-02-19/china-may-ban-rare-earth-technology-exports-on-security-concerns?sref=QYxyklwO" TargetMode="External"/><Relationship Id="rId79" Type="http://schemas.openxmlformats.org/officeDocument/2006/relationships/hyperlink" Target="https://www.state.gov/wp-content/uploads/2019/06/Energy-Resource-Governance-Initiative-ERGI-Fact-Sheet.pdf" TargetMode="External"/><Relationship Id="rId5" Type="http://schemas.openxmlformats.org/officeDocument/2006/relationships/numbering" Target="numbering.xml"/><Relationship Id="rId19" Type="http://schemas.openxmlformats.org/officeDocument/2006/relationships/hyperlink" Target="https://jpia.princeton.edu/sites/jpia/files/space-debris-removal.pdf" TargetMode="External"/><Relationship Id="rId14" Type="http://schemas.openxmlformats.org/officeDocument/2006/relationships/hyperlink" Target="https://archive.md/o/bc9l4/www.cpppc.org/en/zy/994006.jhtml" TargetMode="External"/><Relationship Id="rId22" Type="http://schemas.openxmlformats.org/officeDocument/2006/relationships/hyperlink" Target="https://ntrs.nasa.gov/archive/nasa/casi.ntrs.nasa.gov/20190025268.pdf" TargetMode="External"/><Relationship Id="rId27" Type="http://schemas.openxmlformats.org/officeDocument/2006/relationships/hyperlink" Target="https://blog.jatan.space/p/how-nasa-and-chandrayaan-discovered-water-on-the-moon%5d//" TargetMode="External"/><Relationship Id="rId30" Type="http://schemas.openxmlformats.org/officeDocument/2006/relationships/hyperlink" Target="https://nssdc.gsfc.nasa.gov/nmc/experiment/display.action?id=1994-004A-09" TargetMode="External"/><Relationship Id="rId35" Type="http://schemas.openxmlformats.org/officeDocument/2006/relationships/hyperlink" Target="https://www.jpl.nasa.gov/news/ice-confirmed-at-the-moons-poles" TargetMode="External"/><Relationship Id="rId43" Type="http://schemas.openxmlformats.org/officeDocument/2006/relationships/hyperlink" Target="https://www.nasa.gov/press-release/nasa-s-sofia-discovers-water-on-sunlit-surface-of-moon/" TargetMode="External"/><Relationship Id="rId48" Type="http://schemas.openxmlformats.org/officeDocument/2006/relationships/hyperlink" Target="https://ui.adsabs.harvard.edu/abs/2010Sci...330..463C/abstract" TargetMode="External"/><Relationship Id="rId56" Type="http://schemas.openxmlformats.org/officeDocument/2006/relationships/hyperlink" Target="https://www.congress.gov/bill/114th-congress/house-bill/2262/text" TargetMode="External"/><Relationship Id="rId64" Type="http://schemas.openxmlformats.org/officeDocument/2006/relationships/hyperlink" Target="http://www.unoosa.org/oosa/en/ourwork/spacelaw/treaties/introouterspacetreaty.html" TargetMode="External"/><Relationship Id="rId69" Type="http://schemas.openxmlformats.org/officeDocument/2006/relationships/hyperlink" Target="http://www.planetaryresources.com/2015/11/planetary-resources-applauds-u-s-congress-in-recognizing-asteroid-resource-property-rights/" TargetMode="External"/><Relationship Id="rId77" Type="http://schemas.openxmlformats.org/officeDocument/2006/relationships/hyperlink" Target="https://www.fraserinstitute.org/article/afghanistans-rare-earth-element-bonanza" TargetMode="External"/><Relationship Id="rId8" Type="http://schemas.openxmlformats.org/officeDocument/2006/relationships/webSettings" Target="webSettings.xml"/><Relationship Id="rId51" Type="http://schemas.openxmlformats.org/officeDocument/2006/relationships/hyperlink" Target="https://blog.jatan.space/p/ultimate-guide-to-water-on-the-moon" TargetMode="External"/><Relationship Id="rId72" Type="http://schemas.openxmlformats.org/officeDocument/2006/relationships/hyperlink" Target="https://www.bloomberg.com/opinion/articles/2021-03-04/u-s-needs-a-strong-defense-against-china-s-rare-earth-weapon" TargetMode="External"/><Relationship Id="rId80" Type="http://schemas.openxmlformats.org/officeDocument/2006/relationships/hyperlink" Target="https://www.bloomberg.com/opinion/articles/2019-10-30/china-is-determined-to-reshape-the-globe" TargetMode="Externa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5" Type="http://schemas.openxmlformats.org/officeDocument/2006/relationships/hyperlink" Target="https://www.popsci.com/who-wants-to-go-to-mars" TargetMode="External"/><Relationship Id="rId33" Type="http://schemas.openxmlformats.org/officeDocument/2006/relationships/hyperlink" Target="https://www.lpi.usra.edu/meetings/lpsc2006/pdf/1704.pdf" TargetMode="External"/><Relationship Id="rId38" Type="http://schemas.openxmlformats.org/officeDocument/2006/relationships/hyperlink" Target="https://blog.jatan.space/p/the-sun-and-its-wind" TargetMode="External"/><Relationship Id="rId46" Type="http://schemas.openxmlformats.org/officeDocument/2006/relationships/hyperlink" Target="http://lroc.sese.asu.edu/psr" TargetMode="External"/><Relationship Id="rId59" Type="http://schemas.openxmlformats.org/officeDocument/2006/relationships/hyperlink" Target="http://www.shackletonenergy.com/overview/" TargetMode="External"/><Relationship Id="rId67" Type="http://schemas.openxmlformats.org/officeDocument/2006/relationships/hyperlink" Target="http://moonexpress.com/" TargetMode="External"/><Relationship Id="rId20" Type="http://schemas.openxmlformats.org/officeDocument/2006/relationships/hyperlink" Target="https://www.usafa.edu/app/uploads/Space_and_Defense_2_3.pdf" TargetMode="External"/><Relationship Id="rId41" Type="http://schemas.openxmlformats.org/officeDocument/2006/relationships/hyperlink" Target="https://www.sciencedaily.com/releases/2009/10/091015091605.htm" TargetMode="External"/><Relationship Id="rId54" Type="http://schemas.openxmlformats.org/officeDocument/2006/relationships/hyperlink" Target="https://blog.jatan.space/p/the-moon-as-a-rocket-platform" TargetMode="External"/><Relationship Id="rId62" Type="http://schemas.openxmlformats.org/officeDocument/2006/relationships/hyperlink" Target="http://www.majorityleader.gov/2015/11/16/the-future-of-space-exploration-is-now/" TargetMode="External"/><Relationship Id="rId70" Type="http://schemas.openxmlformats.org/officeDocument/2006/relationships/hyperlink" Target="http://lunar.xprize.org/" TargetMode="External"/><Relationship Id="rId75" Type="http://schemas.openxmlformats.org/officeDocument/2006/relationships/hyperlink" Target="https://www.bloomberg.com/news/articles/2021-02-16/why-rare-earths-are-achilles-heal-for-europe-u-s-quicktake" TargetMode="External"/><Relationship Id="rId83" Type="http://schemas.openxmlformats.org/officeDocument/2006/relationships/hyperlink" Target="https://digital.stpetersburg.usf.edu/cgi/viewcontent.cgi?article=1132&amp;context=honorsthese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archive.md/o/bc9l4/https:/www.ida.org/-/media/feature/publications/e/ev/evaluation-of-chinas-commercial-space-sector/d-10873.ashx" TargetMode="External"/><Relationship Id="rId23" Type="http://schemas.openxmlformats.org/officeDocument/2006/relationships/hyperlink" Target="https://www.pewresearch.org/internet/2018/06/06/majority-of-americans-believe-it-is-essential-that-the-u-s-remain-a-global-leader-in-space/" TargetMode="External"/><Relationship Id="rId28" Type="http://schemas.openxmlformats.org/officeDocument/2006/relationships/hyperlink" Target="https://blog.jatan.space/p/permanently-shadowed-regions-on-the-moon" TargetMode="External"/><Relationship Id="rId36" Type="http://schemas.openxmlformats.org/officeDocument/2006/relationships/hyperlink" Target="http://www.planetary.org/blogs/emily-lakdawalla/2010/2430.html" TargetMode="External"/><Relationship Id="rId49" Type="http://schemas.openxmlformats.org/officeDocument/2006/relationships/hyperlink" Target="https://www.nasa.gov/mission_pages/Mini-RF/multimedia/feature_ice_like_deposits.html" TargetMode="External"/><Relationship Id="rId57" Type="http://schemas.openxmlformats.org/officeDocument/2006/relationships/hyperlink" Target="http://moonexpress.com/" TargetMode="External"/><Relationship Id="rId10" Type="http://schemas.openxmlformats.org/officeDocument/2006/relationships/hyperlink" Target="https://hbr.org/search?term=elsbeth%20johnson&amp;search_type=search-all" TargetMode="External"/><Relationship Id="rId31" Type="http://schemas.openxmlformats.org/officeDocument/2006/relationships/hyperlink" Target="https://www.nasa.gov/vision/universe/solarsystem/14apr_moonwater.html" TargetMode="External"/><Relationship Id="rId44" Type="http://schemas.openxmlformats.org/officeDocument/2006/relationships/hyperlink" Target="https://lunar.gsfc.nasa.gov/images/lithos/LRO%20litho5-shadowedFinal.pdf" TargetMode="External"/><Relationship Id="rId52" Type="http://schemas.openxmlformats.org/officeDocument/2006/relationships/hyperlink" Target="https://blog.jatan.space/p/nasa-viper-mission" TargetMode="External"/><Relationship Id="rId60" Type="http://schemas.openxmlformats.org/officeDocument/2006/relationships/hyperlink" Target="http://www.shackletonenergy.com/overview/" TargetMode="External"/><Relationship Id="rId65" Type="http://schemas.openxmlformats.org/officeDocument/2006/relationships/hyperlink" Target="http://www.unoosa.org/oosa/en/ourwork/spacelaw/treaties/introouterspacetreaty.html" TargetMode="External"/><Relationship Id="rId73" Type="http://schemas.openxmlformats.org/officeDocument/2006/relationships/hyperlink" Target="https://www.scmp.com/news/china/diplomacy/article/3122501/china-raises-rare-earth-quotas-goodwill-trade-signal-us" TargetMode="External"/><Relationship Id="rId78" Type="http://schemas.openxmlformats.org/officeDocument/2006/relationships/hyperlink" Target="https://www.wsj.com/articles/china-trade-fight-raises-specter-of-rare-earth-shortage-11559304000" TargetMode="External"/><Relationship Id="rId81" Type="http://schemas.openxmlformats.org/officeDocument/2006/relationships/hyperlink" Target="https://www.bloomberg.com/opinion/articles/2021-02-22/china-weaponizing-rare-earths-technology-will-probably-backfire" TargetMode="External"/><Relationship Id="rId86"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www.jessicachenweiss.com/uploads/3/0/6/3/30636001/19-01-24-elite-statements-isq-ca.pdf" TargetMode="External"/><Relationship Id="rId39" Type="http://schemas.openxmlformats.org/officeDocument/2006/relationships/hyperlink" Target="https://lunasights.jatan.space/2019/08/19/the-tiniest-of-impact-craters/" TargetMode="External"/><Relationship Id="rId34" Type="http://schemas.openxmlformats.org/officeDocument/2006/relationships/hyperlink" Target="https://www.nasa.gov/mission_pages/Mini-RF/multimedia/feature_ice_like_deposits.html" TargetMode="External"/><Relationship Id="rId50" Type="http://schemas.openxmlformats.org/officeDocument/2006/relationships/hyperlink" Target="https://blog.jatan.space/p/chandrayaan-2-is-creating-the-highest-resolution-map-of-the-moon" TargetMode="External"/><Relationship Id="rId55" Type="http://schemas.openxmlformats.org/officeDocument/2006/relationships/hyperlink" Target="https://www.washingtonpost.com/news/innovations/wp/2015/11/18/how-property-rights-in-outer-space-may-lead-to-a-scramble-to-exploit-the-moons-resources/?tid=usw_passupdatepg" TargetMode="External"/><Relationship Id="rId76" Type="http://schemas.openxmlformats.org/officeDocument/2006/relationships/hyperlink" Target="https://thediplomat.com/2020/02/afghanistans-mineral-resources-are-a-lost-opportunity-and-a-threat/" TargetMode="External"/><Relationship Id="rId7" Type="http://schemas.openxmlformats.org/officeDocument/2006/relationships/settings" Target="settings.xml"/><Relationship Id="rId71" Type="http://schemas.openxmlformats.org/officeDocument/2006/relationships/hyperlink" Target="http://www.hoover.org/publications/policy-review/article/6612" TargetMode="External"/><Relationship Id="rId2" Type="http://schemas.openxmlformats.org/officeDocument/2006/relationships/customXml" Target="../customXml/item2.xml"/><Relationship Id="rId29" Type="http://schemas.openxmlformats.org/officeDocument/2006/relationships/hyperlink" Target="https://solarsystem.nasa.gov/news/907/moons-south-pole-in-nasas-landing-sites/" TargetMode="External"/><Relationship Id="rId24" Type="http://schemas.openxmlformats.org/officeDocument/2006/relationships/hyperlink" Target="https://www.washingtonpost.com/news/business/wp/2018/06/15/feature/what-does-it-mean-to-be-a-nasa-astronaut-in-the-celebrity-space-age-of-elon-musk-and-richard-branson/?utm_term=.b1045d9e9863" TargetMode="External"/><Relationship Id="rId40" Type="http://schemas.openxmlformats.org/officeDocument/2006/relationships/hyperlink" Target="https://www.nasa.gov/topics/moonmars/features/clark1.html" TargetMode="External"/><Relationship Id="rId45" Type="http://schemas.openxmlformats.org/officeDocument/2006/relationships/hyperlink" Target="https://svs.gsfc.nasa.gov/4057" TargetMode="External"/><Relationship Id="rId66" Type="http://schemas.openxmlformats.org/officeDocument/2006/relationships/hyperlink" Target="https://www.washingtonpost.com/news/innovations/wp/2015/02/12/one-small-step-for-man-one-giant-step-for-the-commercialization-of-the-moon/?itid=lk_inline_manual_23" TargetMode="External"/><Relationship Id="rId61" Type="http://schemas.openxmlformats.org/officeDocument/2006/relationships/hyperlink" Target="http://www.space.com/27388-nasa-moon-mining-missions-water.html" TargetMode="External"/><Relationship Id="rId82" Type="http://schemas.openxmlformats.org/officeDocument/2006/relationships/hyperlink" Target="https://www.commerce.gov/news/press-releases/2019/06/department-commerce-releases-report-critical-minera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anje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33</Pages>
  <Words>18538</Words>
  <Characters>105672</Characters>
  <Application>Microsoft Office Word</Application>
  <DocSecurity>0</DocSecurity>
  <Lines>880</Lines>
  <Paragraphs>247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123963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Jeon.Brian.s680572</cp:lastModifiedBy>
  <cp:revision>5</cp:revision>
  <dcterms:created xsi:type="dcterms:W3CDTF">2022-01-08T01:12:00Z</dcterms:created>
  <dcterms:modified xsi:type="dcterms:W3CDTF">2022-01-08T21:20:00Z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