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938D" w14:textId="77777777" w:rsidR="005A355A" w:rsidRPr="00DE6C52" w:rsidRDefault="005A355A" w:rsidP="005A355A">
      <w:pPr>
        <w:pStyle w:val="Heading3"/>
        <w:rPr>
          <w:rFonts w:cs="Arial"/>
        </w:rPr>
      </w:pPr>
      <w:bookmarkStart w:id="0" w:name="_Hlk87088849"/>
      <w:r w:rsidRPr="00DE6C52">
        <w:rPr>
          <w:rFonts w:cs="Arial"/>
        </w:rPr>
        <w:t>1AC – Framework</w:t>
      </w:r>
    </w:p>
    <w:p w14:paraId="5EE771A5" w14:textId="77777777" w:rsidR="005A355A" w:rsidRPr="00DE6C52" w:rsidRDefault="005A355A" w:rsidP="005A355A">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FFFB695" w14:textId="77777777" w:rsidR="005A355A" w:rsidRPr="00DE6C52" w:rsidRDefault="005A355A" w:rsidP="005A355A">
      <w:pPr>
        <w:rPr>
          <w:b/>
          <w:bCs/>
          <w:sz w:val="26"/>
        </w:rPr>
      </w:pPr>
      <w:r w:rsidRPr="00DE6C52">
        <w:rPr>
          <w:b/>
          <w:bCs/>
          <w:sz w:val="26"/>
        </w:rPr>
        <w:t>Blum et al. 18</w:t>
      </w:r>
    </w:p>
    <w:p w14:paraId="400C64B2" w14:textId="77777777" w:rsidR="005A355A" w:rsidRPr="00DE6C52" w:rsidRDefault="005A355A" w:rsidP="005A355A">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367FD02A" w14:textId="77777777" w:rsidR="005A355A" w:rsidRPr="00DE6C52" w:rsidRDefault="005A355A" w:rsidP="005A355A">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61AA61" w14:textId="77777777" w:rsidR="005A355A" w:rsidRPr="00DE6C52" w:rsidRDefault="005A355A" w:rsidP="005A355A"/>
    <w:p w14:paraId="1DD24440" w14:textId="77777777" w:rsidR="005A355A" w:rsidRPr="00DE6C52" w:rsidRDefault="005A355A" w:rsidP="005A355A"/>
    <w:p w14:paraId="26910C24" w14:textId="77777777" w:rsidR="005A355A" w:rsidRPr="00DE6C52" w:rsidRDefault="005A355A" w:rsidP="005A355A">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258B8018" w14:textId="77777777" w:rsidR="005A355A" w:rsidRPr="00DE6C52" w:rsidRDefault="005A355A" w:rsidP="005A355A">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73BDE957" w14:textId="77777777" w:rsidR="005A355A" w:rsidRPr="00DE6C52" w:rsidRDefault="005A355A" w:rsidP="005A355A">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57AD9987" w14:textId="77777777" w:rsidR="005A355A" w:rsidRPr="00DE6C52" w:rsidRDefault="005A355A" w:rsidP="005A355A">
      <w:pPr>
        <w:keepNext/>
        <w:keepLines/>
        <w:spacing w:before="40"/>
        <w:outlineLvl w:val="3"/>
        <w:rPr>
          <w:rFonts w:eastAsia="MS Gothic"/>
          <w:b/>
          <w:iCs/>
          <w:sz w:val="26"/>
        </w:rPr>
      </w:pPr>
      <w:r w:rsidRPr="00DE6C52">
        <w:rPr>
          <w:rFonts w:eastAsia="MS Gothic"/>
          <w:b/>
          <w:iCs/>
          <w:sz w:val="26"/>
        </w:rPr>
        <w:t>Extinction comes first under any framework.</w:t>
      </w:r>
    </w:p>
    <w:p w14:paraId="39E7B1AD" w14:textId="77777777" w:rsidR="005A355A" w:rsidRPr="00DE6C52" w:rsidRDefault="005A355A" w:rsidP="005A355A">
      <w:pPr>
        <w:rPr>
          <w:rFonts w:eastAsia="Cambria"/>
          <w:sz w:val="16"/>
          <w:szCs w:val="26"/>
        </w:rPr>
      </w:pPr>
      <w:r w:rsidRPr="00DE6C52">
        <w:rPr>
          <w:rFonts w:eastAsia="Cambria"/>
          <w:b/>
          <w:bCs/>
          <w:sz w:val="26"/>
          <w:szCs w:val="26"/>
        </w:rPr>
        <w:t>Pummer 15</w:t>
      </w:r>
      <w:r w:rsidRPr="00DE6C52">
        <w:rPr>
          <w:rFonts w:eastAsia="Cambria"/>
          <w:sz w:val="16"/>
          <w:szCs w:val="26"/>
        </w:rPr>
        <w:t xml:space="preserve"> [Theron, Junior Research Fellow in Philosophy at St. Anne's College, University of Oxford. “Moral Agreement on Saving the World” Practical Ethics, University of Oxford. May 18, 2015] AT</w:t>
      </w:r>
    </w:p>
    <w:p w14:paraId="08980754" w14:textId="77777777" w:rsidR="005A355A" w:rsidRPr="00DE6C52" w:rsidRDefault="005A355A" w:rsidP="005A355A">
      <w:pPr>
        <w:rPr>
          <w:rFonts w:eastAsia="Cambria"/>
          <w:sz w:val="16"/>
          <w:szCs w:val="26"/>
        </w:rPr>
      </w:pPr>
      <w:r w:rsidRPr="00DE6C52">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E6C52">
        <w:rPr>
          <w:rFonts w:eastAsia="Cambria"/>
          <w:sz w:val="16"/>
          <w:szCs w:val="26"/>
        </w:rPr>
        <w:t>, whatever general moral view we adopt</w:t>
      </w:r>
      <w:r w:rsidRPr="00DE6C52">
        <w:rPr>
          <w:rFonts w:eastAsia="Cambria"/>
          <w:szCs w:val="26"/>
          <w:u w:val="single"/>
        </w:rPr>
        <w:t>: that it is very important to reduce the risk that all intelligent beings on this planet are eliminated by an enormous catastrophe, such as a nuclear war.</w:t>
      </w:r>
      <w:r w:rsidRPr="00DE6C52">
        <w:rPr>
          <w:rFonts w:eastAsia="Cambria"/>
          <w:sz w:val="16"/>
          <w:szCs w:val="26"/>
        </w:rPr>
        <w:t xml:space="preserve"> How we might in fact try to reduce such existential risks is discussed elsewhere. My claim here is only that </w:t>
      </w:r>
      <w:r w:rsidRPr="00DE6C52">
        <w:rPr>
          <w:rFonts w:eastAsia="Cambria"/>
          <w:szCs w:val="26"/>
          <w:u w:val="single"/>
        </w:rPr>
        <w:t xml:space="preserve">we – whether we’re consequentialists, deontologists, or virtue ethicists – should all agree that we should try to save the world. </w:t>
      </w:r>
      <w:r w:rsidRPr="00DE6C52">
        <w:rPr>
          <w:rFonts w:eastAsia="Cambria"/>
          <w:sz w:val="16"/>
          <w:szCs w:val="26"/>
        </w:rPr>
        <w:t xml:space="preserve">According to consequentialism, we should maximize the good, where this is taken to be the goodness, from an impartial perspective, of outcomes. </w:t>
      </w:r>
      <w:r w:rsidRPr="00DE6C52">
        <w:rPr>
          <w:rFonts w:eastAsia="Cambria"/>
          <w:szCs w:val="26"/>
          <w:u w:val="single"/>
        </w:rPr>
        <w:t>Clearly one thing that makes an outcome good is that the people in it are doing well. There is little disagreement here.</w:t>
      </w:r>
      <w:r w:rsidRPr="00DE6C52">
        <w:rPr>
          <w:rFonts w:eastAsia="Cambria"/>
          <w:sz w:val="16"/>
          <w:szCs w:val="26"/>
        </w:rPr>
        <w:t xml:space="preserve"> If the happiness or well-being of possible future people is just as important as that of people who already exist, and if they would have good lives, it is not hard to see how</w:t>
      </w:r>
      <w:r w:rsidRPr="00DE6C52">
        <w:rPr>
          <w:rFonts w:eastAsia="Cambria"/>
          <w:szCs w:val="26"/>
          <w:u w:val="single"/>
        </w:rPr>
        <w:t xml:space="preserve"> </w:t>
      </w:r>
      <w:r w:rsidRPr="00DE6C52">
        <w:rPr>
          <w:rFonts w:eastAsia="Cambria"/>
          <w:szCs w:val="26"/>
          <w:highlight w:val="green"/>
          <w:u w:val="single"/>
        </w:rPr>
        <w:t xml:space="preserve">reducing existential risk is </w:t>
      </w:r>
      <w:r w:rsidRPr="00DE6C52">
        <w:rPr>
          <w:rFonts w:eastAsia="Cambria"/>
          <w:szCs w:val="26"/>
          <w:u w:val="single"/>
        </w:rPr>
        <w:t xml:space="preserve">easily </w:t>
      </w:r>
      <w:r w:rsidRPr="00DE6C52">
        <w:rPr>
          <w:rFonts w:eastAsia="Cambria"/>
          <w:szCs w:val="26"/>
          <w:highlight w:val="green"/>
          <w:u w:val="single"/>
        </w:rPr>
        <w:t xml:space="preserve">the most important thing </w:t>
      </w:r>
      <w:r w:rsidRPr="00DE6C52">
        <w:rPr>
          <w:rFonts w:eastAsia="Cambria"/>
          <w:szCs w:val="26"/>
          <w:u w:val="single"/>
        </w:rPr>
        <w:t xml:space="preserve">in the whole world. This is for the familiar reason that there are </w:t>
      </w:r>
      <w:r w:rsidRPr="00DE6C52">
        <w:rPr>
          <w:rFonts w:eastAsia="Cambria"/>
          <w:szCs w:val="26"/>
          <w:highlight w:val="green"/>
          <w:u w:val="single"/>
        </w:rPr>
        <w:t xml:space="preserve">so many people </w:t>
      </w:r>
      <w:r w:rsidRPr="00DE6C52">
        <w:rPr>
          <w:rFonts w:eastAsia="Cambria"/>
          <w:szCs w:val="26"/>
          <w:u w:val="single"/>
        </w:rPr>
        <w:t xml:space="preserve">who </w:t>
      </w:r>
      <w:r w:rsidRPr="00DE6C52">
        <w:rPr>
          <w:rFonts w:eastAsia="Cambria"/>
          <w:szCs w:val="26"/>
          <w:highlight w:val="green"/>
          <w:u w:val="single"/>
        </w:rPr>
        <w:t xml:space="preserve">could exist </w:t>
      </w:r>
      <w:r w:rsidRPr="00DE6C52">
        <w:rPr>
          <w:rFonts w:eastAsia="Cambria"/>
          <w:szCs w:val="26"/>
          <w:u w:val="single"/>
        </w:rPr>
        <w:t xml:space="preserve">in the future – there are trillions upon trillions… upon trillions. There are so many possible future people that </w:t>
      </w:r>
      <w:r w:rsidRPr="00DE6C52">
        <w:rPr>
          <w:rFonts w:eastAsia="Cambria"/>
          <w:szCs w:val="26"/>
          <w:highlight w:val="green"/>
          <w:u w:val="single"/>
        </w:rPr>
        <w:t>reducing existential risk is</w:t>
      </w:r>
      <w:r w:rsidRPr="00DE6C52">
        <w:rPr>
          <w:rFonts w:eastAsia="Cambria"/>
          <w:szCs w:val="26"/>
          <w:u w:val="single"/>
        </w:rPr>
        <w:t xml:space="preserve"> arguably </w:t>
      </w:r>
      <w:r w:rsidRPr="00DE6C52">
        <w:rPr>
          <w:rFonts w:eastAsia="Cambria"/>
          <w:szCs w:val="26"/>
          <w:highlight w:val="green"/>
          <w:u w:val="single"/>
        </w:rPr>
        <w:t>the most important</w:t>
      </w:r>
      <w:r w:rsidRPr="00DE6C52">
        <w:rPr>
          <w:rFonts w:eastAsia="Cambria"/>
          <w:szCs w:val="26"/>
          <w:u w:val="single"/>
        </w:rPr>
        <w:t xml:space="preserve"> thing in the world, </w:t>
      </w:r>
      <w:r w:rsidRPr="00DE6C52">
        <w:rPr>
          <w:rFonts w:eastAsia="Cambria"/>
          <w:szCs w:val="26"/>
          <w:highlight w:val="green"/>
          <w:u w:val="single"/>
        </w:rPr>
        <w:t xml:space="preserve">even if the well-being of these possible people were given only 0.001% as much weight </w:t>
      </w:r>
      <w:r w:rsidRPr="00DE6C52">
        <w:rPr>
          <w:rFonts w:eastAsia="Cambria"/>
          <w:szCs w:val="26"/>
          <w:u w:val="single"/>
        </w:rPr>
        <w:t>as that of existing people.</w:t>
      </w:r>
      <w:r w:rsidRPr="00DE6C5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E6C5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DE6C52">
        <w:rPr>
          <w:rFonts w:eastAsia="Cambria"/>
          <w:szCs w:val="26"/>
          <w:u w:val="single"/>
        </w:rPr>
        <w:t>high quality</w:t>
      </w:r>
      <w:proofErr w:type="gramEnd"/>
      <w:r w:rsidRPr="00DE6C5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E6C52">
        <w:rPr>
          <w:rFonts w:eastAsia="Cambria"/>
          <w:b/>
          <w:i/>
          <w:iCs/>
          <w:szCs w:val="26"/>
          <w:u w:val="single"/>
          <w:bdr w:val="single" w:sz="8" w:space="0" w:color="auto"/>
        </w:rPr>
        <w:t>that is a huge mistake.</w:t>
      </w:r>
      <w:r w:rsidRPr="00DE6C52">
        <w:rPr>
          <w:rFonts w:eastAsia="Cambria"/>
          <w:sz w:val="16"/>
          <w:szCs w:val="26"/>
        </w:rPr>
        <w:t xml:space="preserve"> </w:t>
      </w:r>
      <w:r w:rsidRPr="00DE6C52">
        <w:rPr>
          <w:rFonts w:eastAsia="Cambria"/>
          <w:szCs w:val="26"/>
          <w:highlight w:val="green"/>
          <w:u w:val="single"/>
        </w:rPr>
        <w:t>Non-consequentialism is the view that there’s more that</w:t>
      </w:r>
      <w:r w:rsidRPr="00DE6C52">
        <w:rPr>
          <w:rFonts w:eastAsia="Cambria"/>
          <w:szCs w:val="26"/>
          <w:u w:val="single"/>
        </w:rPr>
        <w:t xml:space="preserve"> </w:t>
      </w:r>
      <w:r w:rsidRPr="00DE6C52">
        <w:rPr>
          <w:rFonts w:eastAsia="Cambria"/>
          <w:szCs w:val="26"/>
          <w:highlight w:val="green"/>
          <w:u w:val="single"/>
        </w:rPr>
        <w:t>determines rightness than</w:t>
      </w:r>
      <w:r w:rsidRPr="00DE6C52">
        <w:rPr>
          <w:rFonts w:eastAsia="Cambria"/>
          <w:szCs w:val="26"/>
          <w:u w:val="single"/>
        </w:rPr>
        <w:t xml:space="preserve"> the goodness of </w:t>
      </w:r>
      <w:r w:rsidRPr="00DE6C52">
        <w:rPr>
          <w:rFonts w:eastAsia="Cambria"/>
          <w:szCs w:val="26"/>
          <w:highlight w:val="green"/>
          <w:u w:val="single"/>
        </w:rPr>
        <w:t>consequences</w:t>
      </w:r>
      <w:r w:rsidRPr="00DE6C52">
        <w:rPr>
          <w:rFonts w:eastAsia="Cambria"/>
          <w:szCs w:val="26"/>
          <w:u w:val="single"/>
        </w:rPr>
        <w:t xml:space="preserve"> or outcomes; </w:t>
      </w:r>
      <w:r w:rsidRPr="00DE6C52">
        <w:rPr>
          <w:rFonts w:eastAsia="Cambria"/>
          <w:b/>
          <w:i/>
          <w:iCs/>
          <w:szCs w:val="26"/>
          <w:u w:val="single"/>
          <w:bdr w:val="single" w:sz="8" w:space="0" w:color="auto"/>
        </w:rPr>
        <w:t xml:space="preserve">it is </w:t>
      </w:r>
      <w:r w:rsidRPr="00DE6C52">
        <w:rPr>
          <w:rFonts w:eastAsia="Cambria"/>
          <w:b/>
          <w:i/>
          <w:iCs/>
          <w:szCs w:val="26"/>
          <w:highlight w:val="green"/>
          <w:u w:val="single"/>
          <w:bdr w:val="single" w:sz="8" w:space="0" w:color="auto"/>
        </w:rPr>
        <w:t>not</w:t>
      </w:r>
      <w:r w:rsidRPr="00DE6C52">
        <w:rPr>
          <w:rFonts w:eastAsia="Cambria"/>
          <w:b/>
          <w:i/>
          <w:iCs/>
          <w:szCs w:val="26"/>
          <w:u w:val="single"/>
          <w:bdr w:val="single" w:sz="8" w:space="0" w:color="auto"/>
        </w:rPr>
        <w:t xml:space="preserve"> the view </w:t>
      </w:r>
      <w:r w:rsidRPr="00DE6C52">
        <w:rPr>
          <w:rFonts w:eastAsia="Cambria"/>
          <w:b/>
          <w:i/>
          <w:iCs/>
          <w:szCs w:val="26"/>
          <w:highlight w:val="green"/>
          <w:u w:val="single"/>
          <w:bdr w:val="single" w:sz="8" w:space="0" w:color="auto"/>
        </w:rPr>
        <w:t>that the latter don’t matter</w:t>
      </w:r>
      <w:r w:rsidRPr="00DE6C52">
        <w:rPr>
          <w:rFonts w:eastAsia="Cambria"/>
          <w:szCs w:val="26"/>
          <w:u w:val="single"/>
        </w:rPr>
        <w:t>.</w:t>
      </w:r>
      <w:r w:rsidRPr="00DE6C52">
        <w:rPr>
          <w:rFonts w:eastAsia="Cambria"/>
          <w:sz w:val="16"/>
          <w:szCs w:val="26"/>
        </w:rPr>
        <w:t xml:space="preserve"> Even John Rawls wrote, “</w:t>
      </w:r>
      <w:r w:rsidRPr="00DE6C52">
        <w:rPr>
          <w:rFonts w:eastAsia="Cambria"/>
          <w:szCs w:val="26"/>
          <w:highlight w:val="green"/>
          <w:u w:val="single"/>
        </w:rPr>
        <w:t>All ethical doctrines worth our attention take consequences into account in judging rightness.</w:t>
      </w:r>
      <w:r w:rsidRPr="00DE6C52">
        <w:rPr>
          <w:rFonts w:eastAsia="Cambria"/>
          <w:szCs w:val="26"/>
          <w:u w:val="single"/>
        </w:rPr>
        <w:t xml:space="preserve"> One which did not would simply be irrational, crazy.</w:t>
      </w:r>
      <w:r w:rsidRPr="00DE6C52">
        <w:rPr>
          <w:rFonts w:eastAsia="Cambria"/>
          <w:sz w:val="16"/>
          <w:szCs w:val="26"/>
        </w:rPr>
        <w:t xml:space="preserve">” </w:t>
      </w:r>
      <w:r w:rsidRPr="00DE6C52">
        <w:rPr>
          <w:rFonts w:eastAsia="Cambria"/>
          <w:b/>
          <w:i/>
          <w:iCs/>
          <w:szCs w:val="26"/>
          <w:u w:val="single"/>
          <w:bdr w:val="single" w:sz="8" w:space="0" w:color="auto"/>
        </w:rPr>
        <w:t xml:space="preserve">Minimally plausible </w:t>
      </w:r>
      <w:r w:rsidRPr="00DE6C52">
        <w:rPr>
          <w:rFonts w:eastAsia="Cambria"/>
          <w:b/>
          <w:i/>
          <w:iCs/>
          <w:szCs w:val="26"/>
          <w:highlight w:val="green"/>
          <w:u w:val="single"/>
          <w:bdr w:val="single" w:sz="8" w:space="0" w:color="auto"/>
        </w:rPr>
        <w:t>versions</w:t>
      </w:r>
      <w:r w:rsidRPr="00DE6C52">
        <w:rPr>
          <w:rFonts w:eastAsia="Cambria"/>
          <w:b/>
          <w:i/>
          <w:iCs/>
          <w:szCs w:val="26"/>
          <w:u w:val="single"/>
          <w:bdr w:val="single" w:sz="8" w:space="0" w:color="auto"/>
        </w:rPr>
        <w:t xml:space="preserve"> </w:t>
      </w:r>
      <w:r w:rsidRPr="00DE6C52">
        <w:rPr>
          <w:rFonts w:eastAsia="Cambria"/>
          <w:b/>
          <w:i/>
          <w:iCs/>
          <w:szCs w:val="26"/>
          <w:highlight w:val="green"/>
          <w:u w:val="single"/>
          <w:bdr w:val="single" w:sz="8" w:space="0" w:color="auto"/>
        </w:rPr>
        <w:t>of deontology</w:t>
      </w:r>
      <w:r w:rsidRPr="00DE6C52">
        <w:rPr>
          <w:rFonts w:eastAsia="Cambria"/>
          <w:b/>
          <w:i/>
          <w:iCs/>
          <w:szCs w:val="26"/>
          <w:u w:val="single"/>
          <w:bdr w:val="single" w:sz="8" w:space="0" w:color="auto"/>
        </w:rPr>
        <w:t xml:space="preserve"> and virtue ethics </w:t>
      </w:r>
      <w:r w:rsidRPr="00DE6C52">
        <w:rPr>
          <w:rFonts w:eastAsia="Cambria"/>
          <w:b/>
          <w:i/>
          <w:iCs/>
          <w:szCs w:val="26"/>
          <w:highlight w:val="green"/>
          <w:u w:val="single"/>
          <w:bdr w:val="single" w:sz="8" w:space="0" w:color="auto"/>
        </w:rPr>
        <w:t>must be concerned</w:t>
      </w:r>
      <w:r w:rsidRPr="00DE6C52">
        <w:rPr>
          <w:rFonts w:eastAsia="Cambria"/>
          <w:b/>
          <w:i/>
          <w:iCs/>
          <w:szCs w:val="26"/>
          <w:u w:val="single"/>
          <w:bdr w:val="single" w:sz="8" w:space="0" w:color="auto"/>
        </w:rPr>
        <w:t xml:space="preserve"> in part </w:t>
      </w:r>
      <w:r w:rsidRPr="00DE6C52">
        <w:rPr>
          <w:rFonts w:eastAsia="Cambria"/>
          <w:b/>
          <w:i/>
          <w:iCs/>
          <w:szCs w:val="26"/>
          <w:highlight w:val="green"/>
          <w:u w:val="single"/>
          <w:bdr w:val="single" w:sz="8" w:space="0" w:color="auto"/>
        </w:rPr>
        <w:t>with promoting the good</w:t>
      </w:r>
      <w:r w:rsidRPr="00DE6C52">
        <w:rPr>
          <w:rFonts w:eastAsia="Cambria"/>
          <w:szCs w:val="26"/>
          <w:u w:val="single"/>
        </w:rPr>
        <w:t>, from an impartial point of view.</w:t>
      </w:r>
      <w:r w:rsidRPr="00DE6C52">
        <w:rPr>
          <w:rFonts w:eastAsia="Cambria"/>
          <w:sz w:val="16"/>
          <w:szCs w:val="26"/>
        </w:rPr>
        <w:t xml:space="preserve"> </w:t>
      </w:r>
      <w:r w:rsidRPr="00DE6C52">
        <w:rPr>
          <w:rFonts w:eastAsia="Cambria"/>
          <w:szCs w:val="26"/>
          <w:highlight w:val="green"/>
          <w:u w:val="single"/>
        </w:rPr>
        <w:t>They’d</w:t>
      </w:r>
      <w:r w:rsidRPr="00DE6C52">
        <w:rPr>
          <w:rFonts w:eastAsia="Cambria"/>
          <w:szCs w:val="26"/>
          <w:u w:val="single"/>
        </w:rPr>
        <w:t xml:space="preserve"> thus </w:t>
      </w:r>
      <w:r w:rsidRPr="00DE6C52">
        <w:rPr>
          <w:rFonts w:eastAsia="Cambria"/>
          <w:szCs w:val="26"/>
          <w:highlight w:val="green"/>
          <w:u w:val="single"/>
        </w:rPr>
        <w:t>imply very strong reasons to reduce existential risk</w:t>
      </w:r>
      <w:r w:rsidRPr="00DE6C5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E6C52">
        <w:rPr>
          <w:rFonts w:eastAsia="Cambria"/>
          <w:szCs w:val="26"/>
          <w:u w:val="single"/>
        </w:rPr>
        <w:t>Even egoism, the view that each agent should maximize her own good, might imply strong reasons to reduce existential risk.</w:t>
      </w:r>
      <w:r w:rsidRPr="00DE6C52">
        <w:rPr>
          <w:rFonts w:eastAsia="Cambria"/>
          <w:sz w:val="16"/>
          <w:szCs w:val="26"/>
        </w:rPr>
        <w:t xml:space="preserve"> It will depend, among other things, on what one’s own good </w:t>
      </w:r>
      <w:proofErr w:type="gramStart"/>
      <w:r w:rsidRPr="00DE6C52">
        <w:rPr>
          <w:rFonts w:eastAsia="Cambria"/>
          <w:sz w:val="16"/>
          <w:szCs w:val="26"/>
        </w:rPr>
        <w:t>consists</w:t>
      </w:r>
      <w:proofErr w:type="gramEnd"/>
      <w:r w:rsidRPr="00DE6C5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E6C52">
        <w:rPr>
          <w:rFonts w:eastAsia="Cambria"/>
          <w:sz w:val="16"/>
          <w:szCs w:val="26"/>
        </w:rPr>
        <w:t>actually desires</w:t>
      </w:r>
      <w:proofErr w:type="gramEnd"/>
      <w:r w:rsidRPr="00DE6C52">
        <w:rPr>
          <w:rFonts w:eastAsia="Cambria"/>
          <w:sz w:val="16"/>
          <w:szCs w:val="26"/>
        </w:rPr>
        <w:t xml:space="preserve"> to do that act). </w:t>
      </w:r>
      <w:r w:rsidRPr="00DE6C52">
        <w:rPr>
          <w:rFonts w:eastAsia="Cambria"/>
          <w:szCs w:val="26"/>
          <w:u w:val="single"/>
        </w:rPr>
        <w:t>To be minimally plausible, egoism will need to be paired with a more sophisticated account of well-being.</w:t>
      </w:r>
      <w:r w:rsidRPr="00DE6C52">
        <w:rPr>
          <w:rFonts w:eastAsia="Cambria"/>
          <w:sz w:val="16"/>
          <w:szCs w:val="26"/>
        </w:rPr>
        <w:t xml:space="preserve"> To see this, it is enough to consider, as Plato did, the possibility of a ring of invisibility – </w:t>
      </w:r>
      <w:r w:rsidRPr="00DE6C5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E6C52">
        <w:rPr>
          <w:rFonts w:eastAsia="Cambria"/>
          <w:sz w:val="16"/>
          <w:szCs w:val="26"/>
        </w:rPr>
        <w:t xml:space="preserve">, in some robust way, where this would to a significant extent be a function of other-regarding concerns (see chapter 12 of this classic intro to ethics). But </w:t>
      </w:r>
      <w:r w:rsidRPr="00DE6C52">
        <w:rPr>
          <w:rFonts w:eastAsia="Cambria"/>
          <w:szCs w:val="26"/>
          <w:u w:val="single"/>
        </w:rPr>
        <w:t>once these elements are included, we can (roughly, as above) argue that this sort of egoism will imply strong reasons to reduce existential risk.</w:t>
      </w:r>
      <w:r w:rsidRPr="00DE6C52">
        <w:rPr>
          <w:rFonts w:eastAsia="Cambria"/>
          <w:sz w:val="16"/>
          <w:szCs w:val="26"/>
        </w:rPr>
        <w:t xml:space="preserve"> Add to </w:t>
      </w:r>
      <w:proofErr w:type="gramStart"/>
      <w:r w:rsidRPr="00DE6C52">
        <w:rPr>
          <w:rFonts w:eastAsia="Cambria"/>
          <w:sz w:val="16"/>
          <w:szCs w:val="26"/>
        </w:rPr>
        <w:t>all of</w:t>
      </w:r>
      <w:proofErr w:type="gramEnd"/>
      <w:r w:rsidRPr="00DE6C5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6C52">
        <w:rPr>
          <w:rFonts w:eastAsia="Cambria"/>
          <w:b/>
          <w:i/>
          <w:iCs/>
          <w:szCs w:val="26"/>
          <w:highlight w:val="green"/>
          <w:u w:val="single"/>
          <w:bdr w:val="single" w:sz="8" w:space="0" w:color="auto"/>
        </w:rPr>
        <w:t xml:space="preserve">We should also </w:t>
      </w:r>
      <w:proofErr w:type="gramStart"/>
      <w:r w:rsidRPr="00DE6C52">
        <w:rPr>
          <w:rFonts w:eastAsia="Cambria"/>
          <w:b/>
          <w:i/>
          <w:iCs/>
          <w:szCs w:val="26"/>
          <w:highlight w:val="green"/>
          <w:u w:val="single"/>
          <w:bdr w:val="single" w:sz="8" w:space="0" w:color="auto"/>
        </w:rPr>
        <w:t>take into account</w:t>
      </w:r>
      <w:proofErr w:type="gramEnd"/>
      <w:r w:rsidRPr="00DE6C52">
        <w:rPr>
          <w:rFonts w:eastAsia="Cambria"/>
          <w:b/>
          <w:i/>
          <w:iCs/>
          <w:szCs w:val="26"/>
          <w:highlight w:val="green"/>
          <w:u w:val="single"/>
          <w:bdr w:val="single" w:sz="8" w:space="0" w:color="auto"/>
        </w:rPr>
        <w:t xml:space="preserve"> moral uncertainty.</w:t>
      </w:r>
      <w:r w:rsidRPr="00DE6C52">
        <w:rPr>
          <w:rFonts w:eastAsia="Cambria"/>
          <w:sz w:val="16"/>
          <w:szCs w:val="26"/>
        </w:rPr>
        <w:t xml:space="preserve"> </w:t>
      </w:r>
      <w:r w:rsidRPr="00DE6C52">
        <w:rPr>
          <w:rFonts w:eastAsia="Cambria"/>
          <w:szCs w:val="26"/>
          <w:u w:val="single"/>
        </w:rPr>
        <w:t>What is it reasonable for one to do, when one is uncertain not (only) about the empirical facts, but also about the moral facts?</w:t>
      </w:r>
      <w:r w:rsidRPr="00DE6C52">
        <w:rPr>
          <w:rFonts w:eastAsia="Cambria"/>
          <w:sz w:val="16"/>
          <w:szCs w:val="26"/>
        </w:rPr>
        <w:t xml:space="preserve"> I’ve just argued that </w:t>
      </w:r>
      <w:r w:rsidRPr="00DE6C5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E6C52">
        <w:rPr>
          <w:rFonts w:eastAsia="Cambria"/>
          <w:sz w:val="16"/>
          <w:szCs w:val="26"/>
        </w:rPr>
        <w:t xml:space="preserve"> But </w:t>
      </w:r>
      <w:r w:rsidRPr="00DE6C5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E6C52">
        <w:rPr>
          <w:rFonts w:eastAsia="Cambria"/>
          <w:sz w:val="16"/>
          <w:szCs w:val="26"/>
        </w:rPr>
        <w:t xml:space="preserve">(and 10% sure that one of these other ones is correct), </w:t>
      </w:r>
      <w:r w:rsidRPr="00DE6C52">
        <w:rPr>
          <w:rFonts w:eastAsia="Cambria"/>
          <w:szCs w:val="26"/>
          <w:u w:val="single"/>
        </w:rPr>
        <w:t xml:space="preserve">they would have </w:t>
      </w:r>
      <w:proofErr w:type="gramStart"/>
      <w:r w:rsidRPr="00DE6C52">
        <w:rPr>
          <w:rFonts w:eastAsia="Cambria"/>
          <w:szCs w:val="26"/>
          <w:u w:val="single"/>
        </w:rPr>
        <w:t>pretty strong</w:t>
      </w:r>
      <w:proofErr w:type="gramEnd"/>
      <w:r w:rsidRPr="00DE6C52">
        <w:rPr>
          <w:rFonts w:eastAsia="Cambria"/>
          <w:szCs w:val="26"/>
          <w:u w:val="single"/>
        </w:rPr>
        <w:t xml:space="preserve"> reason, from the standpoint of moral uncertainty, to reduce existential risk.</w:t>
      </w:r>
      <w:r w:rsidRPr="00DE6C52">
        <w:rPr>
          <w:rFonts w:eastAsia="Cambria"/>
          <w:sz w:val="16"/>
          <w:szCs w:val="26"/>
        </w:rPr>
        <w:t xml:space="preserve"> Perhaps most disturbingly still, </w:t>
      </w:r>
      <w:r w:rsidRPr="00DE6C52">
        <w:rPr>
          <w:rFonts w:eastAsia="Cambria"/>
          <w:szCs w:val="26"/>
          <w:highlight w:val="green"/>
          <w:u w:val="single"/>
        </w:rPr>
        <w:t xml:space="preserve">even if we are only 1% sure that </w:t>
      </w:r>
      <w:r w:rsidRPr="00DE6C52">
        <w:rPr>
          <w:rFonts w:eastAsia="Cambria"/>
          <w:szCs w:val="26"/>
          <w:u w:val="single"/>
        </w:rPr>
        <w:t xml:space="preserve">the </w:t>
      </w:r>
      <w:r w:rsidRPr="00DE6C52">
        <w:rPr>
          <w:rFonts w:eastAsia="Cambria"/>
          <w:szCs w:val="26"/>
          <w:highlight w:val="green"/>
          <w:u w:val="single"/>
        </w:rPr>
        <w:t xml:space="preserve">well-being </w:t>
      </w:r>
      <w:r w:rsidRPr="00DE6C52">
        <w:rPr>
          <w:rFonts w:eastAsia="Cambria"/>
          <w:szCs w:val="26"/>
          <w:u w:val="single"/>
        </w:rPr>
        <w:t xml:space="preserve">of possible future people </w:t>
      </w:r>
      <w:r w:rsidRPr="00DE6C52">
        <w:rPr>
          <w:rFonts w:eastAsia="Cambria"/>
          <w:szCs w:val="26"/>
          <w:highlight w:val="green"/>
          <w:u w:val="single"/>
        </w:rPr>
        <w:t>matter</w:t>
      </w:r>
      <w:r w:rsidRPr="00DE6C52">
        <w:rPr>
          <w:rFonts w:eastAsia="Cambria"/>
          <w:szCs w:val="26"/>
          <w:u w:val="single"/>
        </w:rPr>
        <w:t xml:space="preserve">s, it is at least arguable that, </w:t>
      </w:r>
      <w:r w:rsidRPr="00DE6C52">
        <w:rPr>
          <w:rFonts w:eastAsia="Cambria"/>
          <w:szCs w:val="26"/>
          <w:highlight w:val="green"/>
          <w:u w:val="single"/>
        </w:rPr>
        <w:t xml:space="preserve">from </w:t>
      </w:r>
      <w:r w:rsidRPr="00DE6C52">
        <w:rPr>
          <w:rFonts w:eastAsia="Cambria"/>
          <w:szCs w:val="26"/>
          <w:u w:val="single"/>
        </w:rPr>
        <w:t xml:space="preserve">the standpoint of </w:t>
      </w:r>
      <w:r w:rsidRPr="00DE6C52">
        <w:rPr>
          <w:rFonts w:eastAsia="Cambria"/>
          <w:szCs w:val="26"/>
          <w:highlight w:val="green"/>
          <w:u w:val="single"/>
        </w:rPr>
        <w:t>moral uncertainty, reducing existential risk is the most important thing in the worl</w:t>
      </w:r>
      <w:r w:rsidRPr="00DE6C52">
        <w:rPr>
          <w:rFonts w:eastAsia="Cambria"/>
          <w:szCs w:val="26"/>
          <w:u w:val="single"/>
        </w:rPr>
        <w:t>d.</w:t>
      </w:r>
      <w:r w:rsidRPr="00DE6C52">
        <w:rPr>
          <w:rFonts w:eastAsia="Cambria"/>
          <w:sz w:val="16"/>
          <w:szCs w:val="26"/>
        </w:rPr>
        <w:t xml:space="preserve"> Again, this is largely </w:t>
      </w:r>
      <w:proofErr w:type="gramStart"/>
      <w:r w:rsidRPr="00DE6C52">
        <w:rPr>
          <w:rFonts w:eastAsia="Cambria"/>
          <w:sz w:val="16"/>
          <w:szCs w:val="26"/>
        </w:rPr>
        <w:t>for the reason that</w:t>
      </w:r>
      <w:proofErr w:type="gramEnd"/>
      <w:r w:rsidRPr="00DE6C5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E6C52">
        <w:rPr>
          <w:rFonts w:eastAsia="Cambria"/>
          <w:szCs w:val="26"/>
          <w:u w:val="single"/>
        </w:rPr>
        <w:t>It is enough for my claim that there is moral agreement in the relevant sense if</w:t>
      </w:r>
      <w:r w:rsidRPr="00DE6C52">
        <w:rPr>
          <w:rFonts w:eastAsia="Cambria"/>
          <w:sz w:val="16"/>
          <w:szCs w:val="26"/>
        </w:rPr>
        <w:t xml:space="preserve">, at least given certain empirical claims about what future lives would most likely be like, </w:t>
      </w:r>
      <w:r w:rsidRPr="00DE6C52">
        <w:rPr>
          <w:rFonts w:eastAsia="Cambria"/>
          <w:b/>
          <w:i/>
          <w:iCs/>
          <w:szCs w:val="26"/>
          <w:highlight w:val="green"/>
          <w:u w:val="single"/>
          <w:bdr w:val="single" w:sz="8" w:space="0" w:color="auto"/>
        </w:rPr>
        <w:t xml:space="preserve">all minimally plausible moral views would converge </w:t>
      </w:r>
      <w:r w:rsidRPr="00DE6C52">
        <w:rPr>
          <w:rFonts w:eastAsia="Cambria"/>
          <w:b/>
          <w:i/>
          <w:iCs/>
          <w:szCs w:val="26"/>
          <w:u w:val="single"/>
          <w:bdr w:val="single" w:sz="8" w:space="0" w:color="auto"/>
        </w:rPr>
        <w:t xml:space="preserve">on the conclusion </w:t>
      </w:r>
      <w:r w:rsidRPr="00DE6C52">
        <w:rPr>
          <w:rFonts w:eastAsia="Cambria"/>
          <w:b/>
          <w:i/>
          <w:iCs/>
          <w:szCs w:val="26"/>
          <w:highlight w:val="green"/>
          <w:u w:val="single"/>
          <w:bdr w:val="single" w:sz="8" w:space="0" w:color="auto"/>
        </w:rPr>
        <w:t>that we should try to save the world</w:t>
      </w:r>
      <w:r w:rsidRPr="00DE6C52">
        <w:rPr>
          <w:rFonts w:eastAsia="Cambria"/>
          <w:szCs w:val="26"/>
          <w:highlight w:val="green"/>
          <w:u w:val="single"/>
        </w:rPr>
        <w:t>.</w:t>
      </w:r>
      <w:r w:rsidRPr="00DE6C52">
        <w:rPr>
          <w:rFonts w:eastAsia="Cambria"/>
          <w:sz w:val="16"/>
          <w:szCs w:val="26"/>
        </w:rPr>
        <w:t xml:space="preserve"> While there are some non-crazy </w:t>
      </w:r>
      <w:r w:rsidRPr="00DE6C52">
        <w:rPr>
          <w:rFonts w:eastAsia="Cambria"/>
          <w:szCs w:val="26"/>
          <w:u w:val="single"/>
        </w:rPr>
        <w:t>views that place significantly greater moral weight on avoiding suffering than on promoting happiness</w:t>
      </w:r>
      <w:r w:rsidRPr="00DE6C52">
        <w:rPr>
          <w:rFonts w:eastAsia="Cambria"/>
          <w:sz w:val="16"/>
          <w:szCs w:val="26"/>
        </w:rPr>
        <w:t xml:space="preserve">, for reasons others have offered (and for independent reasons I won’t get into here unless requested to), they nonetheless </w:t>
      </w:r>
      <w:r w:rsidRPr="00DE6C52">
        <w:rPr>
          <w:rFonts w:eastAsia="Cambria"/>
          <w:szCs w:val="26"/>
          <w:u w:val="single"/>
        </w:rPr>
        <w:t xml:space="preserve">seem to be </w:t>
      </w:r>
      <w:proofErr w:type="gramStart"/>
      <w:r w:rsidRPr="00DE6C52">
        <w:rPr>
          <w:rFonts w:eastAsia="Cambria"/>
          <w:szCs w:val="26"/>
          <w:u w:val="single"/>
        </w:rPr>
        <w:t>fairly implausible</w:t>
      </w:r>
      <w:proofErr w:type="gramEnd"/>
      <w:r w:rsidRPr="00DE6C52">
        <w:rPr>
          <w:rFonts w:eastAsia="Cambria"/>
          <w:szCs w:val="26"/>
          <w:u w:val="single"/>
        </w:rPr>
        <w:t xml:space="preserve"> views.</w:t>
      </w:r>
      <w:r w:rsidRPr="00DE6C52">
        <w:rPr>
          <w:rFonts w:eastAsia="Cambria"/>
          <w:sz w:val="16"/>
          <w:szCs w:val="26"/>
        </w:rPr>
        <w:t xml:space="preserve"> And </w:t>
      </w:r>
      <w:r w:rsidRPr="00DE6C52">
        <w:rPr>
          <w:rFonts w:eastAsia="Cambria"/>
          <w:szCs w:val="26"/>
          <w:u w:val="single"/>
        </w:rPr>
        <w:t xml:space="preserve">even if things did not go well for our ancestors, I am optimistic that they will overall go fantastically well for our </w:t>
      </w:r>
      <w:proofErr w:type="gramStart"/>
      <w:r w:rsidRPr="00DE6C52">
        <w:rPr>
          <w:rFonts w:eastAsia="Cambria"/>
          <w:szCs w:val="26"/>
          <w:u w:val="single"/>
        </w:rPr>
        <w:t>descendants, if</w:t>
      </w:r>
      <w:proofErr w:type="gramEnd"/>
      <w:r w:rsidRPr="00DE6C5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DE6C52">
        <w:rPr>
          <w:rFonts w:eastAsia="Cambria"/>
          <w:sz w:val="16"/>
          <w:szCs w:val="26"/>
        </w:rPr>
        <w:t xml:space="preserve"> Derek Parfit, whose work has emphasized future generations as well as agreement in ethics, described our situation clearly and accurately: “We live during the hinge of history. </w:t>
      </w:r>
      <w:r w:rsidRPr="00DE6C52">
        <w:rPr>
          <w:rFonts w:eastAsia="Cambria"/>
          <w:szCs w:val="26"/>
          <w:u w:val="single"/>
        </w:rPr>
        <w:t xml:space="preserve">Given the scientific and technological discoveries of the last two centuries, the world has never changed as fast. </w:t>
      </w:r>
      <w:r w:rsidRPr="00DE6C52">
        <w:rPr>
          <w:rFonts w:eastAsia="Cambria"/>
          <w:sz w:val="16"/>
          <w:szCs w:val="26"/>
        </w:rPr>
        <w:t xml:space="preserve">We shall soon have even greater powers to transform, not only our surroundings, but ourselves and our successors. </w:t>
      </w:r>
      <w:r w:rsidRPr="00DE6C52">
        <w:rPr>
          <w:rFonts w:eastAsia="Cambria"/>
          <w:szCs w:val="26"/>
          <w:u w:val="single"/>
        </w:rPr>
        <w:t xml:space="preserve">If we act wisely in the next few centuries, humanity will survive its most dangerous and decisive period. </w:t>
      </w:r>
      <w:r w:rsidRPr="00DE6C52">
        <w:rPr>
          <w:rFonts w:eastAsia="Cambria"/>
          <w:sz w:val="16"/>
          <w:szCs w:val="26"/>
        </w:rPr>
        <w:t xml:space="preserve">Our descendants could, if necessary, go elsewhere, spreading through this galaxy…. </w:t>
      </w:r>
      <w:r w:rsidRPr="00DE6C5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E6C52">
        <w:rPr>
          <w:rFonts w:eastAsia="Cambria"/>
          <w:sz w:val="16"/>
          <w:szCs w:val="26"/>
        </w:rPr>
        <w:t>” (From chapter 36 of On What Matters)</w:t>
      </w:r>
    </w:p>
    <w:p w14:paraId="4B5DCDF3" w14:textId="77777777" w:rsidR="005A355A" w:rsidRPr="00DE6C52" w:rsidRDefault="005A355A" w:rsidP="005A355A">
      <w:pPr>
        <w:rPr>
          <w:rFonts w:eastAsia="Cambria"/>
          <w:sz w:val="10"/>
          <w:szCs w:val="12"/>
        </w:rPr>
      </w:pPr>
    </w:p>
    <w:p w14:paraId="68B2B21A" w14:textId="77777777" w:rsidR="005A355A" w:rsidRPr="00DE6C52" w:rsidRDefault="005A355A" w:rsidP="005A355A">
      <w:pPr>
        <w:rPr>
          <w:rFonts w:eastAsia="Cambria"/>
          <w:sz w:val="10"/>
          <w:szCs w:val="12"/>
        </w:rPr>
      </w:pPr>
    </w:p>
    <w:p w14:paraId="2A676C95" w14:textId="77777777" w:rsidR="005A355A" w:rsidRPr="00373C93" w:rsidRDefault="005A355A" w:rsidP="005A355A">
      <w:pPr>
        <w:pStyle w:val="Heading3"/>
        <w:rPr>
          <w:rFonts w:cs="Arial"/>
        </w:rPr>
      </w:pPr>
      <w:r w:rsidRPr="00DE6C52">
        <w:rPr>
          <w:rFonts w:cs="Arial"/>
        </w:rPr>
        <w:t>1AC – Advantage – Climate Change</w:t>
      </w:r>
    </w:p>
    <w:p w14:paraId="5CBD6180" w14:textId="77777777" w:rsidR="005A355A" w:rsidRDefault="005A355A" w:rsidP="005A355A">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8524F61" w14:textId="77777777" w:rsidR="005A355A" w:rsidRPr="00B05B26" w:rsidRDefault="005A355A" w:rsidP="005A355A">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38BC1AF3" w14:textId="77777777" w:rsidR="005A355A" w:rsidRDefault="005A355A" w:rsidP="005A355A">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2362A689" w14:textId="77777777" w:rsidR="005A355A" w:rsidRPr="00DE6C52" w:rsidRDefault="005A355A" w:rsidP="005A355A">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1A9B8979" w14:textId="77777777" w:rsidR="005A355A" w:rsidRPr="00DE6C52" w:rsidRDefault="005A355A" w:rsidP="005A355A">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BF5A72B" w14:textId="77777777" w:rsidR="005A355A" w:rsidRPr="00DE6C52" w:rsidRDefault="005A355A" w:rsidP="005A355A">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7A1B1002" w14:textId="77777777" w:rsidR="005A355A" w:rsidRPr="00DE6C52" w:rsidRDefault="005A355A" w:rsidP="005A355A">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7B421270" w14:textId="77777777" w:rsidR="005A355A" w:rsidRPr="00DE6C52" w:rsidRDefault="005A355A" w:rsidP="005A355A">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30CA3A51" w14:textId="77777777" w:rsidR="005A355A" w:rsidRPr="00DE6C52" w:rsidRDefault="005A355A" w:rsidP="005A355A">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592BF0FE" w14:textId="77777777" w:rsidR="005A355A" w:rsidRPr="00DE6C52" w:rsidRDefault="005A355A" w:rsidP="005A355A">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05C929A0" w14:textId="77777777" w:rsidR="005A355A" w:rsidRPr="00DE6C52" w:rsidRDefault="005A355A" w:rsidP="005A355A">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114EA171" w14:textId="77777777" w:rsidR="005A355A" w:rsidRPr="00DE6C52" w:rsidRDefault="005A355A" w:rsidP="005A355A">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10941604" w14:textId="77777777" w:rsidR="005A355A" w:rsidRPr="00DE6C52" w:rsidRDefault="005A355A" w:rsidP="005A355A">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1C1D4024" w14:textId="77777777" w:rsidR="005A355A" w:rsidRPr="00DE6C52" w:rsidRDefault="005A355A" w:rsidP="005A355A">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293270C2" w14:textId="77777777" w:rsidR="005A355A" w:rsidRPr="00DE6C52" w:rsidRDefault="005A355A" w:rsidP="005A355A">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0F1C877D" w14:textId="77777777" w:rsidR="005A355A" w:rsidRPr="00DE6C52" w:rsidRDefault="005A355A" w:rsidP="005A355A">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5486850D" w14:textId="77777777" w:rsidR="005A355A" w:rsidRPr="006217A0" w:rsidRDefault="005A355A" w:rsidP="005A355A">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47AB17DE" w14:textId="77777777" w:rsidR="005A355A" w:rsidRPr="00DE6C52" w:rsidRDefault="005A355A" w:rsidP="005A355A">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09BF78D1" w14:textId="77777777" w:rsidR="005A355A" w:rsidRPr="00DE6C52" w:rsidRDefault="005A355A" w:rsidP="005A355A">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118AA340" w14:textId="77777777" w:rsidR="005A355A" w:rsidRPr="00DE6C52" w:rsidRDefault="005A355A" w:rsidP="005A355A">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0EA58001" w14:textId="77777777" w:rsidR="005A355A" w:rsidRPr="00DE6C52" w:rsidRDefault="005A355A" w:rsidP="005A355A">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7E2C7137" w14:textId="77777777" w:rsidR="005A355A" w:rsidRPr="00DE6C52" w:rsidRDefault="005A355A" w:rsidP="005A355A">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0A00366E" w14:textId="77777777" w:rsidR="005A355A" w:rsidRPr="00DE6C52" w:rsidRDefault="005A355A" w:rsidP="005A355A">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534DFB8" w14:textId="77777777" w:rsidR="005A355A" w:rsidRPr="00DE6C52" w:rsidRDefault="005A355A" w:rsidP="005A355A">
      <w:pPr>
        <w:rPr>
          <w:rFonts w:eastAsia="Cambria"/>
        </w:rPr>
      </w:pPr>
    </w:p>
    <w:p w14:paraId="4BCAE110" w14:textId="77777777" w:rsidR="005A355A" w:rsidRPr="00930C97" w:rsidRDefault="005A355A" w:rsidP="005A355A">
      <w:pPr>
        <w:pStyle w:val="Heading3"/>
      </w:pPr>
      <w:r w:rsidRPr="00930C97">
        <w:t>1AC – Advantage - Democracy</w:t>
      </w:r>
    </w:p>
    <w:p w14:paraId="41290E1D" w14:textId="77777777" w:rsidR="005A355A" w:rsidRDefault="005A355A" w:rsidP="005A355A">
      <w:pPr>
        <w:pStyle w:val="Heading4"/>
      </w:pPr>
      <w:r>
        <w:t>UK democracy is declining right now – Johnson’s levelling up agenda is a disguise for masking dissent</w:t>
      </w:r>
    </w:p>
    <w:p w14:paraId="5F0F3497" w14:textId="77777777" w:rsidR="005A355A" w:rsidRDefault="005A355A" w:rsidP="005A355A">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65617EB0" w14:textId="77777777" w:rsidR="005A355A" w:rsidRPr="00B55AD5" w:rsidRDefault="005A355A" w:rsidP="005A355A">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68460D1D" w14:textId="77777777" w:rsidR="005A355A" w:rsidRDefault="005A355A" w:rsidP="005A355A"/>
    <w:p w14:paraId="6271EFF1" w14:textId="77777777" w:rsidR="005A355A" w:rsidRPr="00DE6C52" w:rsidRDefault="005A355A" w:rsidP="005A355A">
      <w:pPr>
        <w:rPr>
          <w:rStyle w:val="Style13ptBold"/>
          <w:b w:val="0"/>
          <w:bCs w:val="0"/>
          <w:sz w:val="16"/>
        </w:rPr>
      </w:pPr>
    </w:p>
    <w:p w14:paraId="454E2E0B" w14:textId="77777777" w:rsidR="005A355A" w:rsidRPr="00DE6C52" w:rsidRDefault="005A355A" w:rsidP="005A355A">
      <w:pPr>
        <w:pStyle w:val="Heading4"/>
        <w:rPr>
          <w:rFonts w:cs="Arial"/>
        </w:rPr>
      </w:pPr>
      <w:r w:rsidRPr="00DE6C52">
        <w:rPr>
          <w:rFonts w:cs="Arial"/>
        </w:rPr>
        <w:t>Strikes are the internal link to uphold democracy – empirics prove</w:t>
      </w:r>
    </w:p>
    <w:p w14:paraId="634937EE" w14:textId="77777777" w:rsidR="005A355A" w:rsidRPr="00DE6C52" w:rsidRDefault="005A355A" w:rsidP="005A355A">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0AF3A0CC" w14:textId="77777777" w:rsidR="005A355A" w:rsidRPr="00DE6C52" w:rsidRDefault="005A355A" w:rsidP="005A355A">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F6C64D6" w14:textId="77777777" w:rsidR="005A355A" w:rsidRPr="00DE6C52" w:rsidRDefault="005A355A" w:rsidP="005A355A">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3C653E75" w14:textId="77777777" w:rsidR="005A355A" w:rsidRPr="00DE6C52" w:rsidRDefault="005A355A" w:rsidP="005A355A">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9"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1319EABE" w14:textId="77777777" w:rsidR="005A355A" w:rsidRDefault="005A355A" w:rsidP="005A355A">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644F4580" w14:textId="77777777" w:rsidR="005A355A" w:rsidRPr="00605A69" w:rsidRDefault="005A355A" w:rsidP="005A355A">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502A2E78" w14:textId="77777777" w:rsidR="005A355A" w:rsidRPr="00DE6C52" w:rsidRDefault="005A355A" w:rsidP="005A355A">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7D458BCE" w14:textId="77777777" w:rsidR="005A355A" w:rsidRDefault="005A355A" w:rsidP="005A355A">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0115259" w14:textId="77777777" w:rsidR="005A355A" w:rsidRPr="00127B57" w:rsidRDefault="005A355A" w:rsidP="005A355A">
      <w:pPr>
        <w:pStyle w:val="Heading4"/>
        <w:rPr>
          <w:rFonts w:eastAsia="MS Gothic"/>
          <w:u w:val="single"/>
        </w:rPr>
      </w:pPr>
      <w:r w:rsidRPr="00127B57">
        <w:rPr>
          <w:rFonts w:eastAsia="MS Gothic"/>
        </w:rPr>
        <w:t>The alternative to democracy is violent civil wars, ethnic cleansing, and genocide---the best research confirms</w:t>
      </w:r>
    </w:p>
    <w:p w14:paraId="63910B8D" w14:textId="77777777" w:rsidR="005A355A" w:rsidRPr="005E1642" w:rsidRDefault="005A355A" w:rsidP="005A355A">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4E751DBA" w14:textId="77777777" w:rsidR="005A355A" w:rsidRDefault="005A355A" w:rsidP="005A355A">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Lacina’s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r w:rsidRPr="00127B57">
        <w:rPr>
          <w:rFonts w:eastAsia="Cambria"/>
          <w:b/>
          <w:bCs/>
          <w:u w:val="single"/>
        </w:rPr>
        <w:t xml:space="preserve">Rummel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7E024BEC" w14:textId="77777777" w:rsidR="005A355A" w:rsidRDefault="005A355A" w:rsidP="005A355A">
      <w:pPr>
        <w:rPr>
          <w:sz w:val="14"/>
        </w:rPr>
      </w:pPr>
    </w:p>
    <w:p w14:paraId="49058598" w14:textId="77777777" w:rsidR="005A355A" w:rsidRPr="00DE6C52" w:rsidRDefault="005A355A" w:rsidP="005A355A">
      <w:pPr>
        <w:pStyle w:val="Heading3"/>
        <w:rPr>
          <w:rFonts w:cs="Arial"/>
        </w:rPr>
      </w:pPr>
      <w:r w:rsidRPr="00DE6C52">
        <w:rPr>
          <w:rFonts w:cs="Arial"/>
        </w:rPr>
        <w:t>1AC – Solvency – Plan</w:t>
      </w:r>
    </w:p>
    <w:p w14:paraId="73E2E8C4" w14:textId="77777777" w:rsidR="005A355A" w:rsidRPr="00CD6EB0" w:rsidRDefault="005A355A" w:rsidP="005A355A">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climate strike</w:t>
      </w:r>
      <w:r>
        <w:t>.</w:t>
      </w:r>
    </w:p>
    <w:p w14:paraId="63088B28" w14:textId="77777777" w:rsidR="005A355A" w:rsidRPr="00CD6EB0" w:rsidRDefault="005A355A" w:rsidP="005A355A">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59CF635C" w14:textId="77777777" w:rsidR="005A355A" w:rsidRDefault="005A355A" w:rsidP="005A355A">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0423947F" w14:textId="77777777" w:rsidR="005A355A" w:rsidRDefault="005A355A" w:rsidP="005A355A">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640477F8" w14:textId="77777777" w:rsidR="005A355A" w:rsidRPr="00FA36D7" w:rsidRDefault="005A355A" w:rsidP="005A355A">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A7B48E7" w14:textId="77777777" w:rsidR="005A355A" w:rsidRPr="00B54F49" w:rsidRDefault="005A355A" w:rsidP="005A355A">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06A8774D" w14:textId="77777777" w:rsidR="005A355A" w:rsidRPr="00B54F49" w:rsidRDefault="005A355A" w:rsidP="005A355A">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7F56CFD" w14:textId="77777777" w:rsidR="005A355A" w:rsidRPr="00B54F49" w:rsidRDefault="005A355A" w:rsidP="005A355A">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6D62D93C" w14:textId="77777777" w:rsidR="005A355A" w:rsidRPr="00B54F49" w:rsidRDefault="005A355A" w:rsidP="005A355A">
      <w:pPr>
        <w:rPr>
          <w:sz w:val="16"/>
        </w:rPr>
      </w:pPr>
      <w:r w:rsidRPr="00B54F49">
        <w:rPr>
          <w:sz w:val="16"/>
        </w:rPr>
        <w:t>4 | CLIMATE STRIKES AS A GROWING TACTIC</w:t>
      </w:r>
    </w:p>
    <w:p w14:paraId="0434BCE6" w14:textId="77777777" w:rsidR="005A355A" w:rsidRPr="00B54F49" w:rsidRDefault="005A355A" w:rsidP="005A355A">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63F7ED2" w14:textId="77777777" w:rsidR="005A355A" w:rsidRPr="00B54F49" w:rsidRDefault="005A355A" w:rsidP="005A355A">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7CF13220" w14:textId="77777777" w:rsidR="005A355A" w:rsidRPr="00B54F49" w:rsidRDefault="005A355A" w:rsidP="005A355A">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C1CEEEF" w14:textId="77777777" w:rsidR="005A355A" w:rsidRPr="00B54F49" w:rsidRDefault="005A355A" w:rsidP="005A355A">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D0723AA" w14:textId="77777777" w:rsidR="005A355A" w:rsidRDefault="005A355A" w:rsidP="005A355A">
      <w:pPr>
        <w:pStyle w:val="Heading4"/>
      </w:pPr>
      <w:r>
        <w:t xml:space="preserve">UK seeking climate leadership now, and climate reform gets modeled by other T15 </w:t>
      </w:r>
      <w:proofErr w:type="spellStart"/>
      <w:r>
        <w:t>fossel</w:t>
      </w:r>
      <w:proofErr w:type="spellEnd"/>
      <w:r>
        <w:t xml:space="preserve"> fuel financiers</w:t>
      </w:r>
    </w:p>
    <w:p w14:paraId="65EFE641" w14:textId="77777777" w:rsidR="005A355A" w:rsidRPr="00053043" w:rsidRDefault="005A355A" w:rsidP="005A355A">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F613FFA" w14:textId="77777777" w:rsidR="005A355A" w:rsidRDefault="005A355A" w:rsidP="005A355A">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0E03709" w14:textId="77777777" w:rsidR="005A355A" w:rsidRDefault="005A355A" w:rsidP="005A355A">
      <w:pPr>
        <w:pStyle w:val="Heading4"/>
      </w:pPr>
      <w:r>
        <w:t>Climate strikes spur business and government climate reform – ambitions are high, but sustained strikes are key</w:t>
      </w:r>
    </w:p>
    <w:p w14:paraId="04AC0640" w14:textId="77777777" w:rsidR="005A355A" w:rsidRPr="0017113B" w:rsidRDefault="005A355A" w:rsidP="005A355A">
      <w:pPr>
        <w:rPr>
          <w:rStyle w:val="Style13ptBold"/>
          <w:b w:val="0"/>
          <w:sz w:val="22"/>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56787EA5" w14:textId="77777777" w:rsidR="005A355A" w:rsidRPr="003A3CA4" w:rsidRDefault="005A355A" w:rsidP="005A355A">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679F5F06" w14:textId="77777777" w:rsidR="005A355A" w:rsidRPr="00472C56" w:rsidRDefault="005A355A" w:rsidP="005A355A">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680D5646" w14:textId="77777777" w:rsidR="005A355A" w:rsidRPr="00472C56" w:rsidRDefault="005A355A" w:rsidP="005A355A">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1" w:history="1">
        <w:r w:rsidRPr="00472C56">
          <w:t>https://www.ft.com/content/7ab0bfb0-b37c-463d-b132-0944b6fe8e8b</w:t>
        </w:r>
      </w:hyperlink>
      <w:r w:rsidRPr="00472C56">
        <w:t xml:space="preserve"> ] //</w:t>
      </w:r>
      <w:proofErr w:type="spellStart"/>
      <w:r w:rsidRPr="00472C56">
        <w:t>aaditg</w:t>
      </w:r>
      <w:proofErr w:type="spellEnd"/>
    </w:p>
    <w:p w14:paraId="62B3A740" w14:textId="77777777" w:rsidR="005A355A" w:rsidRDefault="005A355A" w:rsidP="005A355A">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7126E436" w14:textId="77777777" w:rsidR="005A355A" w:rsidRPr="003E51C2" w:rsidRDefault="005A355A" w:rsidP="005A355A">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7C0DDE8E" w14:textId="77777777" w:rsidR="005A355A" w:rsidRPr="003E51C2" w:rsidRDefault="005A355A" w:rsidP="005A355A">
      <w:r w:rsidRPr="003E51C2">
        <w:rPr>
          <w:b/>
          <w:bCs/>
          <w:sz w:val="26"/>
        </w:rPr>
        <w:t xml:space="preserve">Mehling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r w:rsidRPr="003E51C2">
        <w:rPr>
          <w:u w:val="single"/>
        </w:rPr>
        <w:t>Harro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Elisa Morgera</w:t>
      </w:r>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2"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3B1FE001" w14:textId="77777777" w:rsidR="005A355A" w:rsidRPr="003E51C2" w:rsidRDefault="005A355A" w:rsidP="005A355A">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7FFD4BE5" w14:textId="77777777" w:rsidR="005A355A" w:rsidRPr="00DA1933" w:rsidRDefault="005A355A" w:rsidP="005A355A">
      <w:pPr>
        <w:rPr>
          <w:b/>
          <w:iCs/>
          <w:u w:val="single"/>
        </w:rPr>
      </w:pPr>
    </w:p>
    <w:p w14:paraId="67BFD2AB" w14:textId="77777777" w:rsidR="001C319F" w:rsidRDefault="001C319F" w:rsidP="001C319F">
      <w:pPr>
        <w:pStyle w:val="Heading4"/>
      </w:pPr>
      <w:r>
        <w:t xml:space="preserve">Resurgences in democracy are </w:t>
      </w:r>
      <w:r w:rsidRPr="00090E44">
        <w:rPr>
          <w:i/>
          <w:u w:val="single"/>
        </w:rPr>
        <w:t xml:space="preserve">vital </w:t>
      </w:r>
      <w:r>
        <w:t>in the fight against climate change</w:t>
      </w:r>
    </w:p>
    <w:p w14:paraId="4501E5A4" w14:textId="77777777" w:rsidR="001C319F" w:rsidRDefault="001C319F" w:rsidP="001C319F">
      <w:r w:rsidRPr="00090E44">
        <w:rPr>
          <w:rStyle w:val="Style13ptBold"/>
        </w:rPr>
        <w:t>Whiteley 11/4</w:t>
      </w:r>
      <w:r>
        <w:t xml:space="preserve"> [Paul Whiteley is Professor in the Department of Government at the University of Essex. LSE British Politics and Policy “Why a resurgence of democracy around the world would greatly help in the battle against climate change” 11/4/2021 </w:t>
      </w:r>
      <w:hyperlink r:id="rId13" w:history="1">
        <w:r w:rsidRPr="002F6284">
          <w:rPr>
            <w:rStyle w:val="Hyperlink"/>
          </w:rPr>
          <w:t>https://blogs.lse.ac.uk/politicsandpolicy/climate-change-trap/</w:t>
        </w:r>
      </w:hyperlink>
      <w:r>
        <w:t>] //</w:t>
      </w:r>
      <w:proofErr w:type="spellStart"/>
      <w:r>
        <w:t>aaditg</w:t>
      </w:r>
      <w:proofErr w:type="spellEnd"/>
    </w:p>
    <w:p w14:paraId="74D39BF1" w14:textId="77777777" w:rsidR="001C319F" w:rsidRDefault="001C319F" w:rsidP="001C319F">
      <w:pPr>
        <w:rPr>
          <w:rStyle w:val="Emphasis"/>
        </w:rPr>
      </w:pPr>
      <w:r>
        <w:t xml:space="preserve">However, there is also an issue which is often </w:t>
      </w:r>
      <w:proofErr w:type="spellStart"/>
      <w:r>
        <w:t>unrecognised</w:t>
      </w:r>
      <w:proofErr w:type="spellEnd"/>
      <w:r>
        <w:t xml:space="preserve">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w:t>
      </w:r>
      <w:proofErr w:type="gramStart"/>
      <w:r>
        <w:t>unfortunately</w:t>
      </w:r>
      <w:proofErr w:type="gramEnd"/>
      <w:r>
        <w:t xml:space="preserve"> they have not been delivered. In addition, while these sums appear large, they are also a fraction of what is </w:t>
      </w:r>
      <w:proofErr w:type="gramStart"/>
      <w:r>
        <w:t>actually needed</w:t>
      </w:r>
      <w:proofErr w:type="gramEnd"/>
      <w:r>
        <w:t xml:space="preserve">.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 xml:space="preserve">if they want to climb out of poverty, they </w:t>
      </w:r>
      <w:proofErr w:type="gramStart"/>
      <w:r w:rsidRPr="007C31AD">
        <w:rPr>
          <w:rStyle w:val="StyleUnderline"/>
        </w:rPr>
        <w:t>have to</w:t>
      </w:r>
      <w:proofErr w:type="gramEnd"/>
      <w:r w:rsidRPr="007C31AD">
        <w:rPr>
          <w:rStyle w:val="StyleUnderline"/>
        </w:rPr>
        <w:t xml:space="preserve">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w:t>
      </w:r>
      <w:proofErr w:type="gramStart"/>
      <w:r>
        <w:t>US’s</w:t>
      </w:r>
      <w:proofErr w:type="gramEnd"/>
      <w:r>
        <w:t xml:space="preserve">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xml:space="preserve">, the number of authoritarian countries has </w:t>
      </w:r>
      <w:proofErr w:type="gramStart"/>
      <w:r w:rsidRPr="007C31AD">
        <w:rPr>
          <w:rStyle w:val="Emphasis"/>
        </w:rPr>
        <w:t>increased</w:t>
      </w:r>
      <w:proofErr w:type="gramEnd"/>
      <w:r w:rsidRPr="007C31AD">
        <w:rPr>
          <w:rStyle w:val="Emphasis"/>
        </w:rPr>
        <w:t xml:space="preserve">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bookmarkEnd w:id="0"/>
    <w:p w14:paraId="5552A456" w14:textId="77777777" w:rsidR="001C319F" w:rsidRDefault="001C319F">
      <w:pPr>
        <w:rPr>
          <w:rFonts w:asciiTheme="minorHAnsi" w:hAnsiTheme="minorHAnsi" w:cstheme="minorBidi"/>
        </w:rPr>
      </w:pPr>
    </w:p>
    <w:sectPr w:rsidR="001C3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08BA"/>
    <w:rsid w:val="000139A3"/>
    <w:rsid w:val="00087612"/>
    <w:rsid w:val="00100833"/>
    <w:rsid w:val="00104529"/>
    <w:rsid w:val="00105942"/>
    <w:rsid w:val="00107396"/>
    <w:rsid w:val="00144A4C"/>
    <w:rsid w:val="00176AB0"/>
    <w:rsid w:val="00177B7D"/>
    <w:rsid w:val="0018322D"/>
    <w:rsid w:val="001A4EAB"/>
    <w:rsid w:val="001B5776"/>
    <w:rsid w:val="001C319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55A"/>
    <w:rsid w:val="005D2912"/>
    <w:rsid w:val="005E0855"/>
    <w:rsid w:val="006065BD"/>
    <w:rsid w:val="00645FA9"/>
    <w:rsid w:val="00647866"/>
    <w:rsid w:val="00665003"/>
    <w:rsid w:val="006A2AD0"/>
    <w:rsid w:val="006C2375"/>
    <w:rsid w:val="006D4ECC"/>
    <w:rsid w:val="006F08BA"/>
    <w:rsid w:val="00722258"/>
    <w:rsid w:val="007243E5"/>
    <w:rsid w:val="00766EA0"/>
    <w:rsid w:val="007A2226"/>
    <w:rsid w:val="007F5B66"/>
    <w:rsid w:val="00823A1C"/>
    <w:rsid w:val="00845B9D"/>
    <w:rsid w:val="00860984"/>
    <w:rsid w:val="008B3ECB"/>
    <w:rsid w:val="008B4E85"/>
    <w:rsid w:val="008B55D8"/>
    <w:rsid w:val="008C1B2E"/>
    <w:rsid w:val="0091627E"/>
    <w:rsid w:val="009624B0"/>
    <w:rsid w:val="0097032B"/>
    <w:rsid w:val="009D2EAD"/>
    <w:rsid w:val="009D54B2"/>
    <w:rsid w:val="009E1922"/>
    <w:rsid w:val="009F7ED2"/>
    <w:rsid w:val="00A23B93"/>
    <w:rsid w:val="00A93661"/>
    <w:rsid w:val="00A95652"/>
    <w:rsid w:val="00AC0AB8"/>
    <w:rsid w:val="00AC22ED"/>
    <w:rsid w:val="00B01C7F"/>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DF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E8EF"/>
  <w15:chartTrackingRefBased/>
  <w15:docId w15:val="{DC3F3A80-054C-403B-8F77-4DB2C27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8BA"/>
    <w:rPr>
      <w:rFonts w:ascii="Arial" w:hAnsi="Arial" w:cs="Arial"/>
    </w:rPr>
  </w:style>
  <w:style w:type="paragraph" w:styleId="Heading1">
    <w:name w:val="heading 1"/>
    <w:aliases w:val="Pocket"/>
    <w:basedOn w:val="Normal"/>
    <w:next w:val="Normal"/>
    <w:link w:val="Heading1Char"/>
    <w:qFormat/>
    <w:rsid w:val="006F08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8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F08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6F08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8BA"/>
  </w:style>
  <w:style w:type="character" w:customStyle="1" w:styleId="Heading1Char">
    <w:name w:val="Heading 1 Char"/>
    <w:aliases w:val="Pocket Char"/>
    <w:basedOn w:val="DefaultParagraphFont"/>
    <w:link w:val="Heading1"/>
    <w:rsid w:val="006F08B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F08BA"/>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6F08BA"/>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F08BA"/>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F08BA"/>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8B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F08B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6F08BA"/>
    <w:rPr>
      <w:color w:val="auto"/>
      <w:u w:val="none"/>
    </w:rPr>
  </w:style>
  <w:style w:type="character" w:styleId="FollowedHyperlink">
    <w:name w:val="FollowedHyperlink"/>
    <w:basedOn w:val="DefaultParagraphFont"/>
    <w:uiPriority w:val="99"/>
    <w:semiHidden/>
    <w:unhideWhenUsed/>
    <w:rsid w:val="006F08BA"/>
    <w:rPr>
      <w:color w:val="auto"/>
      <w:u w:val="none"/>
    </w:rPr>
  </w:style>
  <w:style w:type="paragraph" w:customStyle="1" w:styleId="Emphasis1">
    <w:name w:val="Emphasis1"/>
    <w:basedOn w:val="Normal"/>
    <w:link w:val="Emphasis"/>
    <w:uiPriority w:val="7"/>
    <w:qFormat/>
    <w:rsid w:val="005A355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962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13" Type="http://schemas.openxmlformats.org/officeDocument/2006/relationships/hyperlink" Target="https://blogs.lse.ac.uk/politicsandpolicy/climate-change-trap/"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hyperlink" Target="https://advance.lexis.com/api/document?collection=analytical-materials&amp;id=urn:contentItem:62H0-BSY1-JFSV-G3J9-00000-00&amp;context=15168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ft.com/content/7ab0bfb0-b37c-463d-b132-0944b6fe8e8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20655</Words>
  <Characters>112987</Characters>
  <Application>Microsoft Office Word</Application>
  <DocSecurity>0</DocSecurity>
  <Lines>1982</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5</cp:revision>
  <dcterms:created xsi:type="dcterms:W3CDTF">2021-11-06T14:41:00Z</dcterms:created>
  <dcterms:modified xsi:type="dcterms:W3CDTF">2021-11-06T16:27:00Z</dcterms:modified>
</cp:coreProperties>
</file>