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9EB" w:rsidRPr="00436310" w:rsidRDefault="007C79EB" w:rsidP="007C79EB">
      <w:pPr>
        <w:pStyle w:val="Heading1"/>
        <w:rPr>
          <w:rFonts w:asciiTheme="minorHAnsi" w:hAnsiTheme="minorHAnsi" w:cstheme="minorHAnsi"/>
        </w:rPr>
      </w:pPr>
      <w:r w:rsidRPr="00436310">
        <w:rPr>
          <w:rFonts w:asciiTheme="minorHAnsi" w:hAnsiTheme="minorHAnsi" w:cstheme="minorHAnsi"/>
        </w:rPr>
        <w:t>AC</w:t>
      </w:r>
    </w:p>
    <w:p w:rsidR="007C79EB" w:rsidRPr="00436310" w:rsidRDefault="007C79EB" w:rsidP="007C79EB">
      <w:pPr>
        <w:pStyle w:val="Heading3"/>
        <w:rPr>
          <w:rFonts w:asciiTheme="minorHAnsi" w:hAnsiTheme="minorHAnsi" w:cstheme="minorHAnsi"/>
        </w:rPr>
      </w:pPr>
      <w:r w:rsidRPr="00436310">
        <w:rPr>
          <w:rFonts w:asciiTheme="minorHAnsi" w:hAnsiTheme="minorHAnsi" w:cstheme="minorHAnsi"/>
        </w:rPr>
        <w:t>Framework</w:t>
      </w:r>
    </w:p>
    <w:p w:rsidR="007C79EB" w:rsidRPr="00436310" w:rsidRDefault="007C79EB" w:rsidP="007C79EB">
      <w:pPr>
        <w:keepNext/>
        <w:keepLines/>
        <w:spacing w:before="40" w:after="0"/>
        <w:outlineLvl w:val="3"/>
        <w:rPr>
          <w:rFonts w:asciiTheme="minorHAnsi" w:eastAsia="Calibri" w:hAnsiTheme="minorHAnsi" w:cstheme="minorHAnsi"/>
          <w:b/>
          <w:iCs/>
          <w:sz w:val="26"/>
        </w:rPr>
      </w:pPr>
      <w:r w:rsidRPr="00436310">
        <w:rPr>
          <w:rFonts w:asciiTheme="minorHAnsi" w:eastAsia="Calibri" w:hAnsiTheme="minorHAnsi" w:cstheme="minorHAnsi"/>
          <w:b/>
          <w:iCs/>
          <w:sz w:val="26"/>
          <w:u w:val="single"/>
        </w:rPr>
        <w:t>First</w:t>
      </w:r>
      <w:r w:rsidRPr="00436310">
        <w:rPr>
          <w:rFonts w:asciiTheme="minorHAnsi" w:eastAsia="Calibri" w:hAnsiTheme="minorHAnsi" w:cstheme="minorHAnsi"/>
          <w:b/>
          <w:iCs/>
          <w:sz w:val="26"/>
        </w:rPr>
        <w:t>, Practical Reason exists—</w:t>
      </w:r>
    </w:p>
    <w:p w:rsidR="007C79EB" w:rsidRPr="00436310" w:rsidRDefault="007C79EB" w:rsidP="007C79EB">
      <w:pPr>
        <w:keepNext/>
        <w:keepLines/>
        <w:spacing w:before="40" w:after="0" w:line="276" w:lineRule="auto"/>
        <w:outlineLvl w:val="3"/>
        <w:rPr>
          <w:rFonts w:asciiTheme="minorHAnsi" w:eastAsia="Calibri" w:hAnsiTheme="minorHAnsi" w:cstheme="minorHAnsi"/>
          <w:b/>
          <w:iCs/>
          <w:color w:val="000000"/>
          <w:sz w:val="26"/>
        </w:rPr>
      </w:pPr>
      <w:r w:rsidRPr="00436310">
        <w:rPr>
          <w:rFonts w:asciiTheme="minorHAnsi" w:eastAsia="Calibri" w:hAnsiTheme="minorHAnsi" w:cstheme="minorHAnsi"/>
          <w:b/>
          <w:iCs/>
          <w:color w:val="000000"/>
          <w:sz w:val="26"/>
        </w:rPr>
        <w:t xml:space="preserve">[A] An agent’s will </w:t>
      </w:r>
      <w:proofErr w:type="gramStart"/>
      <w:r w:rsidRPr="00436310">
        <w:rPr>
          <w:rFonts w:asciiTheme="minorHAnsi" w:eastAsia="Calibri" w:hAnsiTheme="minorHAnsi" w:cstheme="minorHAnsi"/>
          <w:b/>
          <w:iCs/>
          <w:color w:val="000000"/>
          <w:sz w:val="26"/>
        </w:rPr>
        <w:t>acts</w:t>
      </w:r>
      <w:proofErr w:type="gramEnd"/>
      <w:r w:rsidRPr="00436310">
        <w:rPr>
          <w:rFonts w:asciiTheme="minorHAnsi" w:eastAsia="Calibri" w:hAnsiTheme="minorHAnsi" w:cstheme="minorHAnsi"/>
          <w:b/>
          <w:iCs/>
          <w:color w:val="000000"/>
          <w:sz w:val="26"/>
        </w:rPr>
        <w:t xml:space="preserve"> on a law that it gives to itself. If pleasure were a law, then you would straightaway do the pleasurable act, but since you’re autonomous, you can reason about taking the action. Thus a condition of action is that the will is self-determined. Without practical reason, moral reason and action could not exist</w:t>
      </w:r>
    </w:p>
    <w:p w:rsidR="007C79EB" w:rsidRPr="00436310" w:rsidRDefault="007C79EB" w:rsidP="007C79EB">
      <w:pPr>
        <w:keepNext/>
        <w:keepLines/>
        <w:spacing w:before="40" w:after="0" w:line="276" w:lineRule="auto"/>
        <w:outlineLvl w:val="3"/>
        <w:rPr>
          <w:rFonts w:asciiTheme="minorHAnsi" w:eastAsia="Calibri" w:hAnsiTheme="minorHAnsi" w:cstheme="minorHAnsi"/>
          <w:b/>
          <w:iCs/>
          <w:sz w:val="26"/>
        </w:rPr>
      </w:pPr>
      <w:proofErr w:type="spellStart"/>
      <w:r w:rsidRPr="00436310">
        <w:rPr>
          <w:rFonts w:asciiTheme="minorHAnsi" w:eastAsia="Calibri" w:hAnsiTheme="minorHAnsi" w:cstheme="minorHAnsi"/>
          <w:b/>
          <w:iCs/>
          <w:color w:val="000000"/>
          <w:sz w:val="26"/>
        </w:rPr>
        <w:t>Korsgaard</w:t>
      </w:r>
      <w:proofErr w:type="spellEnd"/>
    </w:p>
    <w:p w:rsidR="007C79EB" w:rsidRPr="00436310" w:rsidRDefault="007C79EB" w:rsidP="007C79EB">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76" w:lineRule="auto"/>
        <w:rPr>
          <w:rFonts w:asciiTheme="minorHAnsi" w:eastAsia="Calibri" w:hAnsiTheme="minorHAnsi" w:cstheme="minorHAnsi"/>
          <w:color w:val="000000"/>
          <w:sz w:val="12"/>
          <w:szCs w:val="12"/>
        </w:rPr>
      </w:pPr>
      <w:r w:rsidRPr="00436310">
        <w:rPr>
          <w:rFonts w:asciiTheme="minorHAnsi" w:eastAsia="Calibri" w:hAnsiTheme="minorHAnsi" w:cstheme="minorHAnsi"/>
          <w:color w:val="000000"/>
          <w:sz w:val="12"/>
          <w:szCs w:val="12"/>
        </w:rPr>
        <w:t xml:space="preserve">“Self-Constitution in the Ethics of Plato and Kant” by Christine M. </w:t>
      </w:r>
      <w:proofErr w:type="spellStart"/>
      <w:r w:rsidRPr="00436310">
        <w:rPr>
          <w:rFonts w:asciiTheme="minorHAnsi" w:eastAsia="Calibri" w:hAnsiTheme="minorHAnsi" w:cstheme="minorHAnsi"/>
          <w:color w:val="000000"/>
          <w:sz w:val="12"/>
          <w:szCs w:val="12"/>
        </w:rPr>
        <w:t>Korsgaard</w:t>
      </w:r>
      <w:proofErr w:type="spellEnd"/>
      <w:r w:rsidRPr="00436310">
        <w:rPr>
          <w:rFonts w:asciiTheme="minorHAnsi" w:eastAsia="Calibri" w:hAnsiTheme="minorHAnsi" w:cstheme="minorHAnsi"/>
          <w:color w:val="000000"/>
          <w:sz w:val="12"/>
          <w:szCs w:val="12"/>
        </w:rPr>
        <w:t xml:space="preserve"> </w:t>
      </w:r>
    </w:p>
    <w:p w:rsidR="007C79EB" w:rsidRPr="00436310" w:rsidRDefault="007C79EB" w:rsidP="007C79EB">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76" w:lineRule="auto"/>
        <w:rPr>
          <w:rFonts w:asciiTheme="minorHAnsi" w:eastAsia="Calibri" w:hAnsiTheme="minorHAnsi" w:cstheme="minorHAnsi"/>
          <w:color w:val="000000"/>
          <w:sz w:val="16"/>
          <w:szCs w:val="16"/>
        </w:rPr>
      </w:pPr>
      <w:r w:rsidRPr="00436310">
        <w:rPr>
          <w:rFonts w:asciiTheme="minorHAnsi" w:eastAsia="Calibri" w:hAnsiTheme="minorHAnsi" w:cstheme="minorHAnsi"/>
          <w:color w:val="000000"/>
          <w:sz w:val="16"/>
          <w:szCs w:val="16"/>
        </w:rPr>
        <w:t>“Now I’m going to argue that that sort of willing is impossible. The first step is this:</w:t>
      </w:r>
      <w:proofErr w:type="gramStart"/>
      <w:r w:rsidRPr="00436310">
        <w:rPr>
          <w:rFonts w:asciiTheme="minorHAnsi" w:eastAsia="Calibri" w:hAnsiTheme="minorHAnsi" w:cstheme="minorHAnsi"/>
          <w:color w:val="000000"/>
          <w:sz w:val="16"/>
          <w:szCs w:val="16"/>
        </w:rPr>
        <w:t xml:space="preserve">  :</w:t>
      </w:r>
      <w:proofErr w:type="gramEnd"/>
      <w:r w:rsidRPr="00436310">
        <w:rPr>
          <w:rFonts w:asciiTheme="minorHAnsi" w:eastAsia="Calibri" w:hAnsiTheme="minorHAnsi" w:cstheme="minorHAnsi"/>
          <w:color w:val="000000"/>
          <w:sz w:val="16"/>
          <w:szCs w:val="16"/>
        </w:rPr>
        <w:t xml:space="preserve">  </w:t>
      </w:r>
      <w:r w:rsidRPr="00436310">
        <w:rPr>
          <w:rFonts w:asciiTheme="minorHAnsi" w:eastAsia="Calibri" w:hAnsiTheme="minorHAnsi" w:cstheme="minorHAnsi"/>
          <w:b/>
          <w:color w:val="000000"/>
          <w:sz w:val="24"/>
          <w:u w:val="single"/>
        </w:rPr>
        <w:t xml:space="preserve">to </w:t>
      </w:r>
      <w:r w:rsidRPr="00436310">
        <w:rPr>
          <w:rFonts w:asciiTheme="minorHAnsi" w:eastAsia="Calibri" w:hAnsiTheme="minorHAnsi" w:cstheme="minorHAnsi"/>
          <w:b/>
          <w:color w:val="000000"/>
          <w:sz w:val="24"/>
          <w:highlight w:val="cyan"/>
          <w:u w:val="single"/>
        </w:rPr>
        <w:t>conceive</w:t>
      </w:r>
      <w:r w:rsidRPr="00436310">
        <w:rPr>
          <w:rFonts w:asciiTheme="minorHAnsi" w:eastAsia="Calibri" w:hAnsiTheme="minorHAnsi" w:cstheme="minorHAnsi"/>
          <w:color w:val="000000"/>
          <w:sz w:val="16"/>
          <w:szCs w:val="16"/>
        </w:rPr>
        <w:t xml:space="preserve"> of </w:t>
      </w:r>
      <w:r w:rsidRPr="00436310">
        <w:rPr>
          <w:rFonts w:asciiTheme="minorHAnsi" w:eastAsia="Calibri" w:hAnsiTheme="minorHAnsi" w:cstheme="minorHAnsi"/>
          <w:b/>
          <w:color w:val="000000"/>
          <w:sz w:val="24"/>
          <w:highlight w:val="cyan"/>
          <w:u w:val="single"/>
        </w:rPr>
        <w:t xml:space="preserve">yourself as </w:t>
      </w:r>
      <w:r w:rsidRPr="00436310">
        <w:rPr>
          <w:rFonts w:asciiTheme="minorHAnsi" w:eastAsia="Calibri" w:hAnsiTheme="minorHAnsi" w:cstheme="minorHAnsi"/>
          <w:b/>
          <w:color w:val="000000"/>
          <w:sz w:val="24"/>
          <w:u w:val="single"/>
        </w:rPr>
        <w:t xml:space="preserve">the </w:t>
      </w:r>
      <w:r w:rsidRPr="00436310">
        <w:rPr>
          <w:rFonts w:asciiTheme="minorHAnsi" w:eastAsia="Calibri" w:hAnsiTheme="minorHAnsi" w:cstheme="minorHAnsi"/>
          <w:b/>
          <w:color w:val="000000"/>
          <w:sz w:val="24"/>
          <w:highlight w:val="cyan"/>
          <w:u w:val="single"/>
        </w:rPr>
        <w:t xml:space="preserve">cause of </w:t>
      </w:r>
      <w:r w:rsidRPr="00436310">
        <w:rPr>
          <w:rFonts w:asciiTheme="minorHAnsi" w:eastAsia="Calibri" w:hAnsiTheme="minorHAnsi" w:cstheme="minorHAnsi"/>
          <w:b/>
          <w:color w:val="000000"/>
          <w:sz w:val="24"/>
          <w:u w:val="single"/>
        </w:rPr>
        <w:t xml:space="preserve">your </w:t>
      </w:r>
      <w:r w:rsidRPr="00436310">
        <w:rPr>
          <w:rFonts w:asciiTheme="minorHAnsi" w:eastAsia="Calibri" w:hAnsiTheme="minorHAnsi" w:cstheme="minorHAnsi"/>
          <w:b/>
          <w:color w:val="000000"/>
          <w:sz w:val="24"/>
          <w:highlight w:val="cyan"/>
          <w:u w:val="single"/>
        </w:rPr>
        <w:t xml:space="preserve">actions </w:t>
      </w:r>
      <w:r w:rsidRPr="00436310">
        <w:rPr>
          <w:rFonts w:asciiTheme="minorHAnsi" w:eastAsia="Calibri" w:hAnsiTheme="minorHAnsi" w:cstheme="minorHAnsi"/>
          <w:b/>
          <w:color w:val="000000"/>
          <w:sz w:val="24"/>
          <w:u w:val="single"/>
        </w:rPr>
        <w:t xml:space="preserve">is to </w:t>
      </w:r>
      <w:r w:rsidRPr="00436310">
        <w:rPr>
          <w:rFonts w:asciiTheme="minorHAnsi" w:eastAsia="Calibri" w:hAnsiTheme="minorHAnsi" w:cstheme="minorHAnsi"/>
          <w:b/>
          <w:color w:val="000000"/>
          <w:sz w:val="24"/>
          <w:highlight w:val="cyan"/>
          <w:u w:val="single"/>
        </w:rPr>
        <w:t>identify with</w:t>
      </w:r>
      <w:r w:rsidRPr="00436310">
        <w:rPr>
          <w:rFonts w:asciiTheme="minorHAnsi" w:eastAsia="Calibri" w:hAnsiTheme="minorHAnsi" w:cstheme="minorHAnsi"/>
          <w:color w:val="000000"/>
          <w:sz w:val="16"/>
          <w:szCs w:val="16"/>
          <w:highlight w:val="cyan"/>
        </w:rPr>
        <w:t xml:space="preserve"> </w:t>
      </w:r>
      <w:r w:rsidRPr="00436310">
        <w:rPr>
          <w:rFonts w:asciiTheme="minorHAnsi" w:eastAsia="Calibri" w:hAnsiTheme="minorHAnsi" w:cstheme="minorHAnsi"/>
          <w:b/>
          <w:color w:val="000000"/>
          <w:sz w:val="24"/>
          <w:highlight w:val="cyan"/>
          <w:u w:val="single"/>
        </w:rPr>
        <w:t>the principle</w:t>
      </w:r>
      <w:r w:rsidRPr="00436310">
        <w:rPr>
          <w:rFonts w:asciiTheme="minorHAnsi" w:eastAsia="Calibri" w:hAnsiTheme="minorHAnsi" w:cstheme="minorHAnsi"/>
          <w:b/>
          <w:color w:val="000000"/>
          <w:sz w:val="24"/>
          <w:u w:val="single"/>
        </w:rPr>
        <w:t xml:space="preserve"> of choice </w:t>
      </w:r>
      <w:r w:rsidRPr="00436310">
        <w:rPr>
          <w:rFonts w:asciiTheme="minorHAnsi" w:eastAsia="Calibri" w:hAnsiTheme="minorHAnsi" w:cstheme="minorHAnsi"/>
          <w:b/>
          <w:color w:val="000000"/>
          <w:sz w:val="24"/>
          <w:highlight w:val="cyan"/>
          <w:u w:val="single"/>
        </w:rPr>
        <w:t>on which you act</w:t>
      </w:r>
      <w:r w:rsidRPr="00436310">
        <w:rPr>
          <w:rFonts w:asciiTheme="minorHAnsi" w:eastAsia="Calibri" w:hAnsiTheme="minorHAnsi" w:cstheme="minorHAnsi"/>
          <w:b/>
          <w:color w:val="000000"/>
          <w:sz w:val="24"/>
          <w:u w:val="single"/>
        </w:rPr>
        <w:t>.</w:t>
      </w:r>
      <w:r w:rsidRPr="00436310">
        <w:rPr>
          <w:rFonts w:asciiTheme="minorHAnsi" w:eastAsia="Calibri" w:hAnsiTheme="minorHAnsi" w:cstheme="minorHAnsi"/>
          <w:color w:val="000000"/>
          <w:sz w:val="16"/>
          <w:szCs w:val="16"/>
        </w:rPr>
        <w:t xml:space="preserve"> A rational will is a self-conscious causality, and a self-conscious causality is aware of itself as a cause. To be aware of yourself as a cause is to identify yourself with something in the scenario that gives rise to the action, and this must be the principle of choice. For instance</w:t>
      </w:r>
      <w:r w:rsidRPr="00436310">
        <w:rPr>
          <w:rFonts w:asciiTheme="minorHAnsi" w:eastAsia="Calibri" w:hAnsiTheme="minorHAnsi" w:cstheme="minorHAnsi"/>
          <w:b/>
          <w:color w:val="000000"/>
          <w:sz w:val="12"/>
          <w:szCs w:val="12"/>
          <w:u w:val="single"/>
        </w:rPr>
        <w:t>,</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b/>
          <w:color w:val="000000"/>
          <w:sz w:val="24"/>
          <w:highlight w:val="cyan"/>
          <w:u w:val="single"/>
        </w:rPr>
        <w:t>suppose</w:t>
      </w:r>
      <w:r w:rsidRPr="00436310">
        <w:rPr>
          <w:rFonts w:asciiTheme="minorHAnsi" w:eastAsia="Calibri" w:hAnsiTheme="minorHAnsi" w:cstheme="minorHAnsi"/>
          <w:b/>
          <w:color w:val="000000"/>
          <w:sz w:val="24"/>
          <w:u w:val="single"/>
        </w:rPr>
        <w:t xml:space="preserve"> you experience a conflict </w:t>
      </w:r>
      <w:r w:rsidRPr="00436310">
        <w:rPr>
          <w:rFonts w:asciiTheme="minorHAnsi" w:eastAsia="Calibri" w:hAnsiTheme="minorHAnsi" w:cstheme="minorHAnsi"/>
          <w:color w:val="000000"/>
          <w:sz w:val="16"/>
          <w:szCs w:val="16"/>
        </w:rPr>
        <w:t>of desire: you have a desire to do both A and B, and they are incompatible. You have</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b/>
          <w:color w:val="000000"/>
          <w:sz w:val="24"/>
          <w:highlight w:val="cyan"/>
          <w:u w:val="single"/>
        </w:rPr>
        <w:t>some principle</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color w:val="000000"/>
          <w:sz w:val="16"/>
          <w:szCs w:val="16"/>
        </w:rPr>
        <w:t>that</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b/>
          <w:color w:val="000000"/>
          <w:sz w:val="24"/>
          <w:highlight w:val="cyan"/>
          <w:u w:val="single"/>
        </w:rPr>
        <w:t>favors</w:t>
      </w:r>
      <w:r w:rsidRPr="00436310">
        <w:rPr>
          <w:rFonts w:asciiTheme="minorHAnsi" w:eastAsia="Calibri" w:hAnsiTheme="minorHAnsi" w:cstheme="minorHAnsi"/>
          <w:color w:val="000000"/>
          <w:sz w:val="16"/>
          <w:szCs w:val="16"/>
          <w:highlight w:val="cyan"/>
        </w:rPr>
        <w:t xml:space="preserve"> </w:t>
      </w:r>
      <w:r w:rsidRPr="00436310">
        <w:rPr>
          <w:rFonts w:asciiTheme="minorHAnsi" w:eastAsia="Calibri" w:hAnsiTheme="minorHAnsi" w:cstheme="minorHAnsi"/>
          <w:b/>
          <w:color w:val="000000"/>
          <w:sz w:val="24"/>
          <w:highlight w:val="cyan"/>
          <w:u w:val="single"/>
        </w:rPr>
        <w:t xml:space="preserve">A </w:t>
      </w:r>
      <w:proofErr w:type="gramStart"/>
      <w:r w:rsidRPr="00436310">
        <w:rPr>
          <w:rFonts w:asciiTheme="minorHAnsi" w:eastAsia="Calibri" w:hAnsiTheme="minorHAnsi" w:cstheme="minorHAnsi"/>
          <w:b/>
          <w:color w:val="000000"/>
          <w:sz w:val="24"/>
          <w:highlight w:val="cyan"/>
          <w:u w:val="single"/>
        </w:rPr>
        <w:t>over</w:t>
      </w:r>
      <w:proofErr w:type="gramEnd"/>
      <w:r w:rsidRPr="00436310">
        <w:rPr>
          <w:rFonts w:asciiTheme="minorHAnsi" w:eastAsia="Calibri" w:hAnsiTheme="minorHAnsi" w:cstheme="minorHAnsi"/>
          <w:b/>
          <w:color w:val="000000"/>
          <w:sz w:val="24"/>
          <w:highlight w:val="cyan"/>
          <w:u w:val="single"/>
        </w:rPr>
        <w:t xml:space="preserve"> B,</w:t>
      </w:r>
      <w:r w:rsidRPr="00436310">
        <w:rPr>
          <w:rFonts w:asciiTheme="minorHAnsi" w:eastAsia="Calibri" w:hAnsiTheme="minorHAnsi" w:cstheme="minorHAnsi"/>
          <w:color w:val="000000"/>
          <w:sz w:val="16"/>
          <w:szCs w:val="16"/>
        </w:rPr>
        <w:t xml:space="preserve"> so you exercise this principle, and</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b/>
          <w:color w:val="000000"/>
          <w:sz w:val="24"/>
          <w:highlight w:val="cyan"/>
          <w:u w:val="single"/>
        </w:rPr>
        <w:t>you choose</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color w:val="000000"/>
          <w:sz w:val="16"/>
          <w:szCs w:val="16"/>
        </w:rPr>
        <w:t>to do</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b/>
          <w:color w:val="000000"/>
          <w:sz w:val="24"/>
          <w:highlight w:val="cyan"/>
          <w:u w:val="single"/>
        </w:rPr>
        <w:t xml:space="preserve">A. </w:t>
      </w:r>
      <w:r w:rsidRPr="00436310">
        <w:rPr>
          <w:rFonts w:asciiTheme="minorHAnsi" w:eastAsia="Calibri" w:hAnsiTheme="minorHAnsi" w:cstheme="minorHAnsi"/>
          <w:b/>
          <w:color w:val="000000"/>
          <w:u w:val="single"/>
        </w:rPr>
        <w:t>In this</w:t>
      </w:r>
      <w:r w:rsidRPr="00436310">
        <w:rPr>
          <w:rFonts w:asciiTheme="minorHAnsi" w:eastAsia="Calibri" w:hAnsiTheme="minorHAnsi" w:cstheme="minorHAnsi"/>
          <w:color w:val="000000"/>
          <w:sz w:val="16"/>
          <w:szCs w:val="16"/>
        </w:rPr>
        <w:t xml:space="preserve"> kind of </w:t>
      </w:r>
      <w:r w:rsidRPr="00436310">
        <w:rPr>
          <w:rFonts w:asciiTheme="minorHAnsi" w:eastAsia="Calibri" w:hAnsiTheme="minorHAnsi" w:cstheme="minorHAnsi"/>
          <w:b/>
          <w:color w:val="000000"/>
          <w:u w:val="single"/>
        </w:rPr>
        <w:t>case</w:t>
      </w:r>
      <w:r w:rsidRPr="00436310">
        <w:rPr>
          <w:rFonts w:asciiTheme="minorHAnsi" w:eastAsia="Calibri" w:hAnsiTheme="minorHAnsi" w:cstheme="minorHAnsi"/>
          <w:color w:val="000000"/>
          <w:sz w:val="16"/>
          <w:szCs w:val="16"/>
        </w:rPr>
        <w:t xml:space="preserve">, you do not regard yourself as a mere passive spectator to the battle between A and B. </w:t>
      </w:r>
      <w:r w:rsidRPr="00436310">
        <w:rPr>
          <w:rFonts w:asciiTheme="minorHAnsi" w:eastAsia="Calibri" w:hAnsiTheme="minorHAnsi" w:cstheme="minorHAnsi"/>
          <w:b/>
          <w:color w:val="000000"/>
          <w:sz w:val="24"/>
          <w:u w:val="single"/>
        </w:rPr>
        <w:t xml:space="preserve">You </w:t>
      </w:r>
      <w:r w:rsidRPr="00436310">
        <w:rPr>
          <w:rFonts w:asciiTheme="minorHAnsi" w:eastAsia="Calibri" w:hAnsiTheme="minorHAnsi" w:cstheme="minorHAnsi"/>
          <w:b/>
          <w:color w:val="000000"/>
          <w:sz w:val="24"/>
          <w:highlight w:val="cyan"/>
          <w:u w:val="single"/>
        </w:rPr>
        <w:t xml:space="preserve">regard </w:t>
      </w:r>
      <w:r w:rsidRPr="00436310">
        <w:rPr>
          <w:rFonts w:asciiTheme="minorHAnsi" w:eastAsia="Calibri" w:hAnsiTheme="minorHAnsi" w:cstheme="minorHAnsi"/>
          <w:b/>
          <w:color w:val="000000"/>
          <w:sz w:val="24"/>
          <w:u w:val="single"/>
        </w:rPr>
        <w:t xml:space="preserve">the </w:t>
      </w:r>
      <w:r w:rsidRPr="00436310">
        <w:rPr>
          <w:rFonts w:asciiTheme="minorHAnsi" w:eastAsia="Calibri" w:hAnsiTheme="minorHAnsi" w:cstheme="minorHAnsi"/>
          <w:b/>
          <w:color w:val="000000"/>
          <w:sz w:val="24"/>
          <w:highlight w:val="cyan"/>
          <w:u w:val="single"/>
        </w:rPr>
        <w:t>choice as yours</w:t>
      </w:r>
      <w:r w:rsidRPr="00436310">
        <w:rPr>
          <w:rFonts w:asciiTheme="minorHAnsi" w:eastAsia="Calibri" w:hAnsiTheme="minorHAnsi" w:cstheme="minorHAnsi"/>
          <w:color w:val="000000"/>
          <w:sz w:val="16"/>
          <w:szCs w:val="16"/>
        </w:rPr>
        <w:t>, as the product of your own activity,</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b/>
          <w:color w:val="000000"/>
          <w:sz w:val="24"/>
          <w:highlight w:val="cyan"/>
          <w:u w:val="single"/>
        </w:rPr>
        <w:t>because you regard the principle</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color w:val="000000"/>
          <w:sz w:val="16"/>
          <w:szCs w:val="16"/>
        </w:rPr>
        <w:t>of choice</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b/>
          <w:color w:val="000000"/>
          <w:sz w:val="24"/>
          <w:highlight w:val="cyan"/>
          <w:u w:val="single"/>
        </w:rPr>
        <w:t>as expressive</w:t>
      </w:r>
      <w:r w:rsidRPr="00436310">
        <w:rPr>
          <w:rFonts w:asciiTheme="minorHAnsi" w:eastAsia="Calibri" w:hAnsiTheme="minorHAnsi" w:cstheme="minorHAnsi"/>
          <w:color w:val="000000"/>
          <w:sz w:val="16"/>
          <w:szCs w:val="16"/>
        </w:rPr>
        <w:t xml:space="preserve">, or representative, </w:t>
      </w:r>
      <w:r w:rsidRPr="00436310">
        <w:rPr>
          <w:rFonts w:asciiTheme="minorHAnsi" w:eastAsia="Calibri" w:hAnsiTheme="minorHAnsi" w:cstheme="minorHAnsi"/>
          <w:b/>
          <w:color w:val="000000"/>
          <w:sz w:val="24"/>
          <w:highlight w:val="cyan"/>
          <w:u w:val="single"/>
        </w:rPr>
        <w:t>of yourself</w:t>
      </w:r>
      <w:r w:rsidRPr="00436310">
        <w:rPr>
          <w:rFonts w:asciiTheme="minorHAnsi" w:eastAsia="Calibri" w:hAnsiTheme="minorHAnsi" w:cstheme="minorHAnsi"/>
          <w:b/>
          <w:color w:val="000000"/>
          <w:sz w:val="24"/>
          <w:u w:val="single"/>
        </w:rPr>
        <w:t>.</w:t>
      </w:r>
      <w:r w:rsidRPr="00436310">
        <w:rPr>
          <w:rFonts w:asciiTheme="minorHAnsi" w:eastAsia="Calibri" w:hAnsiTheme="minorHAnsi" w:cstheme="minorHAnsi"/>
          <w:color w:val="000000"/>
          <w:sz w:val="16"/>
          <w:szCs w:val="16"/>
        </w:rPr>
        <w:t xml:space="preserve"> You must do so, for </w:t>
      </w:r>
      <w:r w:rsidRPr="00436310">
        <w:rPr>
          <w:rFonts w:asciiTheme="minorHAnsi" w:eastAsia="Calibri" w:hAnsiTheme="minorHAnsi" w:cstheme="minorHAnsi"/>
          <w:b/>
          <w:color w:val="000000"/>
          <w:sz w:val="24"/>
          <w:highlight w:val="cyan"/>
          <w:u w:val="single"/>
        </w:rPr>
        <w:t>the</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color w:val="000000"/>
          <w:sz w:val="16"/>
          <w:szCs w:val="16"/>
        </w:rPr>
        <w:t>only</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b/>
          <w:color w:val="000000"/>
          <w:sz w:val="24"/>
          <w:highlight w:val="cyan"/>
          <w:u w:val="single"/>
        </w:rPr>
        <w:t>alternative</w:t>
      </w:r>
      <w:r w:rsidRPr="00436310">
        <w:rPr>
          <w:rFonts w:asciiTheme="minorHAnsi" w:eastAsia="Calibri" w:hAnsiTheme="minorHAnsi" w:cstheme="minorHAnsi"/>
          <w:color w:val="000000"/>
          <w:sz w:val="16"/>
          <w:szCs w:val="16"/>
        </w:rPr>
        <w:t xml:space="preserve"> to identifying with the principle of choice </w:t>
      </w:r>
      <w:r w:rsidRPr="00436310">
        <w:rPr>
          <w:rFonts w:asciiTheme="minorHAnsi" w:eastAsia="Calibri" w:hAnsiTheme="minorHAnsi" w:cstheme="minorHAnsi"/>
          <w:b/>
          <w:color w:val="000000"/>
          <w:sz w:val="24"/>
          <w:highlight w:val="cyan"/>
          <w:u w:val="single"/>
        </w:rPr>
        <w:t>is regarding the principle</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color w:val="000000"/>
          <w:sz w:val="16"/>
          <w:szCs w:val="16"/>
        </w:rPr>
        <w:t>of choice</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b/>
          <w:color w:val="000000"/>
          <w:sz w:val="24"/>
          <w:highlight w:val="cyan"/>
          <w:u w:val="single"/>
        </w:rPr>
        <w:t>as some third</w:t>
      </w:r>
      <w:r w:rsidRPr="00436310">
        <w:rPr>
          <w:rFonts w:asciiTheme="minorHAnsi" w:eastAsia="Calibri" w:hAnsiTheme="minorHAnsi" w:cstheme="minorHAnsi"/>
          <w:color w:val="000000"/>
          <w:sz w:val="16"/>
          <w:szCs w:val="16"/>
          <w:highlight w:val="cyan"/>
        </w:rPr>
        <w:t xml:space="preserve"> </w:t>
      </w:r>
      <w:r w:rsidRPr="00436310">
        <w:rPr>
          <w:rFonts w:asciiTheme="minorHAnsi" w:eastAsia="Calibri" w:hAnsiTheme="minorHAnsi" w:cstheme="minorHAnsi"/>
          <w:b/>
          <w:color w:val="000000"/>
          <w:sz w:val="24"/>
          <w:highlight w:val="cyan"/>
          <w:u w:val="single"/>
        </w:rPr>
        <w:t>thing</w:t>
      </w:r>
      <w:r w:rsidRPr="00436310">
        <w:rPr>
          <w:rFonts w:asciiTheme="minorHAnsi" w:eastAsia="Calibri" w:hAnsiTheme="minorHAnsi" w:cstheme="minorHAnsi"/>
          <w:b/>
          <w:color w:val="000000"/>
          <w:sz w:val="24"/>
          <w:u w:val="single"/>
        </w:rPr>
        <w:t xml:space="preserve"> in you</w:t>
      </w:r>
      <w:r w:rsidRPr="00436310">
        <w:rPr>
          <w:rFonts w:asciiTheme="minorHAnsi" w:eastAsia="Calibri" w:hAnsiTheme="minorHAnsi" w:cstheme="minorHAnsi"/>
          <w:color w:val="000000"/>
          <w:sz w:val="16"/>
          <w:szCs w:val="16"/>
        </w:rPr>
        <w:t xml:space="preserve">, another force on a par with the incentives to do A and to do B, which happened to throw in its weight in favor of A, in a battle at which you were, after all, a mere passive spectator. </w:t>
      </w:r>
      <w:r w:rsidRPr="00436310">
        <w:rPr>
          <w:rFonts w:asciiTheme="minorHAnsi" w:eastAsia="Calibri" w:hAnsiTheme="minorHAnsi" w:cstheme="minorHAnsi"/>
          <w:b/>
          <w:color w:val="000000"/>
          <w:sz w:val="24"/>
          <w:highlight w:val="cyan"/>
          <w:u w:val="single"/>
        </w:rPr>
        <w:t>But then you are not the cause</w:t>
      </w:r>
      <w:r w:rsidRPr="00436310">
        <w:rPr>
          <w:rFonts w:asciiTheme="minorHAnsi" w:eastAsia="Calibri" w:hAnsiTheme="minorHAnsi" w:cstheme="minorHAnsi"/>
          <w:color w:val="000000"/>
          <w:sz w:val="16"/>
          <w:szCs w:val="16"/>
          <w:highlight w:val="cyan"/>
        </w:rPr>
        <w:t xml:space="preserve"> </w:t>
      </w:r>
      <w:r w:rsidRPr="00436310">
        <w:rPr>
          <w:rFonts w:asciiTheme="minorHAnsi" w:eastAsia="Calibri" w:hAnsiTheme="minorHAnsi" w:cstheme="minorHAnsi"/>
          <w:b/>
          <w:color w:val="000000"/>
          <w:sz w:val="24"/>
          <w:highlight w:val="cyan"/>
          <w:u w:val="single"/>
        </w:rPr>
        <w:t>of the action</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color w:val="000000"/>
          <w:sz w:val="16"/>
          <w:szCs w:val="16"/>
        </w:rPr>
        <w:t>Self-conscious or rational agency, then, requires identification with the principle of choice on which you act.” (123)</w:t>
      </w:r>
    </w:p>
    <w:p w:rsidR="007C79EB" w:rsidRPr="00436310" w:rsidRDefault="007C79EB" w:rsidP="007C79EB">
      <w:pPr>
        <w:keepNext/>
        <w:keepLines/>
        <w:spacing w:before="40" w:after="0"/>
        <w:outlineLvl w:val="3"/>
        <w:rPr>
          <w:rFonts w:asciiTheme="minorHAnsi" w:eastAsia="Calibri" w:hAnsiTheme="minorHAnsi" w:cstheme="minorHAnsi"/>
          <w:b/>
          <w:iCs/>
          <w:sz w:val="26"/>
        </w:rPr>
      </w:pPr>
      <w:r w:rsidRPr="00436310">
        <w:rPr>
          <w:rFonts w:asciiTheme="minorHAnsi" w:eastAsia="Calibri" w:hAnsiTheme="minorHAnsi" w:cstheme="minorHAnsi"/>
          <w:b/>
          <w:iCs/>
          <w:sz w:val="26"/>
        </w:rPr>
        <w:t>[B] Reason’s inescapable – Questioning if one can reason or why to reason requires reason, conceding authority to practical reason—outweighs because any other ethic begs the question of why, meaning it’s arbitrary and nonbinding</w:t>
      </w:r>
    </w:p>
    <w:p w:rsidR="007C79EB" w:rsidRPr="00436310" w:rsidRDefault="007C79EB" w:rsidP="007C79EB">
      <w:pPr>
        <w:keepNext/>
        <w:keepLines/>
        <w:spacing w:before="40" w:after="0"/>
        <w:outlineLvl w:val="3"/>
        <w:rPr>
          <w:rFonts w:asciiTheme="minorHAnsi" w:eastAsia="Calibri" w:hAnsiTheme="minorHAnsi" w:cstheme="minorHAnsi"/>
          <w:b/>
          <w:iCs/>
          <w:sz w:val="26"/>
        </w:rPr>
      </w:pPr>
      <w:r w:rsidRPr="00436310">
        <w:rPr>
          <w:rFonts w:asciiTheme="minorHAnsi" w:eastAsia="Calibri" w:hAnsiTheme="minorHAnsi" w:cstheme="minorHAnsi"/>
          <w:b/>
          <w:iCs/>
          <w:sz w:val="26"/>
        </w:rPr>
        <w:t>[C] Performativity – debating in this round forces reason in terms of evaluating arguments and having the authority to decide what to read</w:t>
      </w:r>
    </w:p>
    <w:p w:rsidR="007C79EB" w:rsidRPr="00436310" w:rsidRDefault="007C79EB" w:rsidP="007C79EB">
      <w:pPr>
        <w:pStyle w:val="Heading4"/>
        <w:rPr>
          <w:rFonts w:asciiTheme="minorHAnsi" w:hAnsiTheme="minorHAnsi" w:cstheme="minorHAnsi"/>
        </w:rPr>
      </w:pPr>
      <w:r w:rsidRPr="00436310">
        <w:rPr>
          <w:rFonts w:asciiTheme="minorHAnsi" w:hAnsiTheme="minorHAnsi" w:cstheme="minorHAnsi"/>
        </w:rPr>
        <w:t>[D] Perception – experience only tells us what is since we can only perceive what is, not what ought to be.  But it’s impossible to derive an ought from descriptive premises, so there needs to be additional a priori premises to make a moral theory.</w:t>
      </w:r>
    </w:p>
    <w:p w:rsidR="007C79EB" w:rsidRPr="00436310" w:rsidRDefault="007C79EB" w:rsidP="007C79EB">
      <w:pPr>
        <w:pStyle w:val="Heading4"/>
        <w:rPr>
          <w:rFonts w:asciiTheme="minorHAnsi" w:hAnsiTheme="minorHAnsi" w:cstheme="minorHAnsi"/>
        </w:rPr>
      </w:pPr>
      <w:r w:rsidRPr="00436310">
        <w:rPr>
          <w:rFonts w:asciiTheme="minorHAnsi" w:hAnsiTheme="minorHAnsi" w:cstheme="minorHAnsi"/>
        </w:rPr>
        <w:t>Next, the relevant feature of reason is universality –</w:t>
      </w:r>
      <w:r w:rsidRPr="00436310">
        <w:rPr>
          <w:rFonts w:asciiTheme="minorHAnsi" w:hAnsiTheme="minorHAnsi" w:cstheme="minorHAnsi"/>
          <w:color w:val="000000" w:themeColor="text1"/>
        </w:rPr>
        <w:t xml:space="preserve"> any non-</w:t>
      </w:r>
      <w:proofErr w:type="spellStart"/>
      <w:r w:rsidRPr="00436310">
        <w:rPr>
          <w:rFonts w:asciiTheme="minorHAnsi" w:hAnsiTheme="minorHAnsi" w:cstheme="minorHAnsi"/>
          <w:color w:val="000000" w:themeColor="text1"/>
        </w:rPr>
        <w:t>universalizable</w:t>
      </w:r>
      <w:proofErr w:type="spellEnd"/>
      <w:r w:rsidRPr="00436310">
        <w:rPr>
          <w:rFonts w:asciiTheme="minorHAnsi" w:hAnsiTheme="minorHAnsi" w:cstheme="minorHAnsi"/>
          <w:color w:val="000000" w:themeColor="text1"/>
        </w:rPr>
        <w:t xml:space="preserve"> norm justifies someone’s ability to impede on your ends i.e., if I want to eat donuts, I must recognize that others may affect my pursuit of that end and demand the value of my end be recognized by others </w:t>
      </w:r>
      <w:r w:rsidRPr="00436310">
        <w:rPr>
          <w:rFonts w:asciiTheme="minorHAnsi" w:hAnsiTheme="minorHAnsi" w:cstheme="minorHAnsi"/>
          <w:color w:val="000000" w:themeColor="text1"/>
          <w:szCs w:val="16"/>
        </w:rPr>
        <w:t>which also means universalizability acts as a side constraint on all other frameworks</w:t>
      </w:r>
      <w:r w:rsidRPr="00436310">
        <w:rPr>
          <w:rFonts w:asciiTheme="minorHAnsi" w:hAnsiTheme="minorHAnsi" w:cstheme="minorHAnsi"/>
          <w:color w:val="000000" w:themeColor="text1"/>
        </w:rPr>
        <w:t>. It’s impossible to will a violation of freedom since deciding to do would will incompatible ends since it logically entails willing a violation of your own freedom.</w:t>
      </w:r>
    </w:p>
    <w:p w:rsidR="007C79EB" w:rsidRPr="00436310" w:rsidRDefault="007C79EB" w:rsidP="007C79EB">
      <w:pPr>
        <w:keepNext/>
        <w:keepLines/>
        <w:spacing w:before="40" w:after="0"/>
        <w:outlineLvl w:val="3"/>
        <w:rPr>
          <w:rFonts w:asciiTheme="minorHAnsi" w:eastAsia="Calibri" w:hAnsiTheme="minorHAnsi" w:cstheme="minorHAnsi"/>
          <w:b/>
          <w:iCs/>
          <w:sz w:val="26"/>
        </w:rPr>
      </w:pPr>
      <w:r w:rsidRPr="00436310">
        <w:rPr>
          <w:rFonts w:asciiTheme="minorHAnsi" w:eastAsia="Calibri" w:hAnsiTheme="minorHAnsi" w:cstheme="minorHAnsi"/>
          <w:b/>
          <w:iCs/>
          <w:sz w:val="26"/>
        </w:rPr>
        <w:t xml:space="preserve">Thus, the standard is respecting a system of inner and outer freedom </w:t>
      </w:r>
    </w:p>
    <w:p w:rsidR="007C79EB" w:rsidRPr="00436310" w:rsidRDefault="007C79EB" w:rsidP="007C79EB">
      <w:pPr>
        <w:keepNext/>
        <w:keepLines/>
        <w:spacing w:before="40" w:after="0"/>
        <w:outlineLvl w:val="3"/>
        <w:rPr>
          <w:rFonts w:asciiTheme="minorHAnsi" w:eastAsia="Calibri" w:hAnsiTheme="minorHAnsi" w:cstheme="minorHAnsi"/>
          <w:b/>
          <w:iCs/>
          <w:sz w:val="26"/>
        </w:rPr>
      </w:pPr>
      <w:r w:rsidRPr="00436310">
        <w:rPr>
          <w:rFonts w:asciiTheme="minorHAnsi" w:eastAsia="Calibri" w:hAnsiTheme="minorHAnsi" w:cstheme="minorHAnsi"/>
          <w:b/>
          <w:iCs/>
          <w:sz w:val="26"/>
          <w:u w:val="single"/>
        </w:rPr>
        <w:t>Prefer</w:t>
      </w:r>
      <w:r w:rsidRPr="00436310">
        <w:rPr>
          <w:rFonts w:asciiTheme="minorHAnsi" w:eastAsia="Calibri" w:hAnsiTheme="minorHAnsi" w:cstheme="minorHAnsi"/>
          <w:b/>
          <w:iCs/>
          <w:sz w:val="26"/>
        </w:rPr>
        <w:t>:</w:t>
      </w:r>
    </w:p>
    <w:p w:rsidR="007C79EB" w:rsidRPr="00436310" w:rsidRDefault="007C79EB" w:rsidP="007C79EB">
      <w:pPr>
        <w:keepNext/>
        <w:keepLines/>
        <w:spacing w:before="40" w:after="0" w:line="276" w:lineRule="auto"/>
        <w:outlineLvl w:val="3"/>
        <w:rPr>
          <w:rFonts w:asciiTheme="minorHAnsi" w:eastAsiaTheme="majorEastAsia" w:hAnsiTheme="minorHAnsi" w:cstheme="minorHAnsi"/>
          <w:b/>
          <w:iCs/>
          <w:sz w:val="26"/>
        </w:rPr>
      </w:pPr>
      <w:r w:rsidRPr="00436310">
        <w:rPr>
          <w:rFonts w:asciiTheme="minorHAnsi" w:eastAsia="Calibri" w:hAnsiTheme="minorHAnsi" w:cstheme="minorHAnsi"/>
          <w:b/>
          <w:iCs/>
          <w:color w:val="000000"/>
          <w:sz w:val="26"/>
        </w:rPr>
        <w:t>[</w:t>
      </w:r>
      <w:proofErr w:type="gramStart"/>
      <w:r w:rsidRPr="00436310">
        <w:rPr>
          <w:rFonts w:asciiTheme="minorHAnsi" w:eastAsia="Calibri" w:hAnsiTheme="minorHAnsi" w:cstheme="minorHAnsi"/>
          <w:b/>
          <w:iCs/>
          <w:color w:val="000000"/>
          <w:sz w:val="26"/>
        </w:rPr>
        <w:t>1]Action</w:t>
      </w:r>
      <w:proofErr w:type="gramEnd"/>
      <w:r w:rsidRPr="00436310">
        <w:rPr>
          <w:rFonts w:asciiTheme="minorHAnsi" w:eastAsia="Calibri" w:hAnsiTheme="minorHAnsi" w:cstheme="minorHAnsi"/>
          <w:b/>
          <w:iCs/>
          <w:color w:val="000000"/>
          <w:sz w:val="26"/>
        </w:rPr>
        <w:t xml:space="preserve"> Theory: Only reason can explain why we take transitional action to an overall end. For example, setting the end of tea provides me a reason to unify the necessary actions to produce tea, like getting a pot, filling it with water, etc. Any other explanation fails since it can’t give meaning to why we take transitioning action – freezing action. Key to </w:t>
      </w:r>
      <w:proofErr w:type="spellStart"/>
      <w:r w:rsidRPr="00436310">
        <w:rPr>
          <w:rFonts w:asciiTheme="minorHAnsi" w:eastAsia="Calibri" w:hAnsiTheme="minorHAnsi" w:cstheme="minorHAnsi"/>
          <w:b/>
          <w:iCs/>
          <w:color w:val="000000"/>
          <w:sz w:val="26"/>
        </w:rPr>
        <w:t>bindingness</w:t>
      </w:r>
      <w:proofErr w:type="spellEnd"/>
      <w:r w:rsidRPr="00436310">
        <w:rPr>
          <w:rFonts w:asciiTheme="minorHAnsi" w:eastAsia="Calibri" w:hAnsiTheme="minorHAnsi" w:cstheme="minorHAnsi"/>
          <w:b/>
          <w:iCs/>
          <w:color w:val="000000"/>
          <w:sz w:val="26"/>
        </w:rPr>
        <w:t>.</w:t>
      </w:r>
    </w:p>
    <w:p w:rsidR="007C79EB" w:rsidRPr="00436310" w:rsidRDefault="007C79EB" w:rsidP="007C79EB">
      <w:pPr>
        <w:keepNext/>
        <w:keepLines/>
        <w:spacing w:before="40" w:after="0" w:line="276" w:lineRule="auto"/>
        <w:outlineLvl w:val="3"/>
        <w:rPr>
          <w:rFonts w:asciiTheme="minorHAnsi" w:eastAsia="Calibri" w:hAnsiTheme="minorHAnsi" w:cstheme="minorHAnsi"/>
          <w:b/>
          <w:iCs/>
          <w:color w:val="000000"/>
          <w:sz w:val="26"/>
        </w:rPr>
      </w:pPr>
      <w:r w:rsidRPr="00436310">
        <w:rPr>
          <w:rFonts w:asciiTheme="minorHAnsi" w:eastAsia="Calibri" w:hAnsiTheme="minorHAnsi" w:cstheme="minorHAnsi"/>
          <w:b/>
          <w:iCs/>
          <w:color w:val="000000"/>
          <w:sz w:val="26"/>
        </w:rPr>
        <w:t>[</w:t>
      </w:r>
      <w:proofErr w:type="gramStart"/>
      <w:r w:rsidRPr="00436310">
        <w:rPr>
          <w:rFonts w:asciiTheme="minorHAnsi" w:eastAsia="Calibri" w:hAnsiTheme="minorHAnsi" w:cstheme="minorHAnsi"/>
          <w:b/>
          <w:iCs/>
          <w:color w:val="000000"/>
          <w:sz w:val="26"/>
        </w:rPr>
        <w:t>2]Presume</w:t>
      </w:r>
      <w:proofErr w:type="gramEnd"/>
      <w:r w:rsidRPr="00436310">
        <w:rPr>
          <w:rFonts w:asciiTheme="minorHAnsi" w:eastAsia="Calibri" w:hAnsiTheme="minorHAnsi" w:cstheme="minorHAnsi"/>
          <w:b/>
          <w:iCs/>
          <w:color w:val="000000"/>
          <w:sz w:val="26"/>
        </w:rPr>
        <w:t xml:space="preserve"> freedom since it allows each of us to pursue our individual search for ethics so the AC co-opts every reason your framework is good, but adds an additional side constraint. This also serves as a tiebreaker</w:t>
      </w:r>
    </w:p>
    <w:p w:rsidR="007C79EB" w:rsidRPr="00436310" w:rsidRDefault="007C79EB" w:rsidP="007C79EB">
      <w:pPr>
        <w:pStyle w:val="Heading4"/>
        <w:rPr>
          <w:rFonts w:asciiTheme="minorHAnsi" w:hAnsiTheme="minorHAnsi" w:cstheme="minorHAnsi"/>
        </w:rPr>
      </w:pPr>
      <w:r w:rsidRPr="00436310">
        <w:rPr>
          <w:rFonts w:asciiTheme="minorHAnsi" w:hAnsiTheme="minorHAnsi" w:cstheme="minorHAnsi"/>
        </w:rPr>
        <w:t xml:space="preserve">[3] </w:t>
      </w:r>
      <w:r w:rsidRPr="00436310">
        <w:rPr>
          <w:rFonts w:asciiTheme="minorHAnsi" w:hAnsiTheme="minorHAnsi" w:cstheme="minorHAnsi"/>
          <w:u w:val="single"/>
        </w:rPr>
        <w:t>Consequences Fail</w:t>
      </w:r>
      <w:r w:rsidRPr="00436310">
        <w:rPr>
          <w:rFonts w:asciiTheme="minorHAnsi" w:hAnsiTheme="minorHAnsi" w:cstheme="minorHAnsi"/>
        </w:rPr>
        <w:t xml:space="preserve">: </w:t>
      </w:r>
    </w:p>
    <w:p w:rsidR="007C79EB" w:rsidRPr="00436310" w:rsidRDefault="007C79EB" w:rsidP="007C79EB">
      <w:pPr>
        <w:pStyle w:val="Heading4"/>
        <w:rPr>
          <w:rFonts w:asciiTheme="minorHAnsi" w:hAnsiTheme="minorHAnsi" w:cstheme="minorHAnsi"/>
        </w:rPr>
      </w:pPr>
      <w:r w:rsidRPr="00436310">
        <w:rPr>
          <w:rFonts w:asciiTheme="minorHAnsi" w:hAnsiTheme="minorHAnsi" w:cstheme="minorHAnsi"/>
        </w:rPr>
        <w:t xml:space="preserve">[1] Every action has infinite stemming consequences, because every consequence can cause another consequence so we can’t predict or calculate. </w:t>
      </w:r>
    </w:p>
    <w:p w:rsidR="007C79EB" w:rsidRPr="00436310" w:rsidRDefault="007C79EB" w:rsidP="007C79EB">
      <w:pPr>
        <w:pStyle w:val="Heading4"/>
        <w:rPr>
          <w:rFonts w:asciiTheme="minorHAnsi" w:hAnsiTheme="minorHAnsi" w:cstheme="minorHAnsi"/>
        </w:rPr>
      </w:pPr>
      <w:r w:rsidRPr="00436310">
        <w:rPr>
          <w:rFonts w:asciiTheme="minorHAnsi" w:hAnsiTheme="minorHAnsi" w:cstheme="minorHAnsi"/>
        </w:rPr>
        <w:t xml:space="preserve">[2] Induction is circular because it relies on the assumption that nature will hold uniform and we could only reach that conclusion through inductive reasoning based on observation of past events. </w:t>
      </w:r>
    </w:p>
    <w:p w:rsidR="007C79EB" w:rsidRPr="00436310" w:rsidRDefault="007C79EB" w:rsidP="007C79EB">
      <w:pPr>
        <w:pStyle w:val="Heading4"/>
        <w:rPr>
          <w:rFonts w:asciiTheme="minorHAnsi" w:hAnsiTheme="minorHAnsi" w:cstheme="minorHAnsi"/>
        </w:rPr>
      </w:pPr>
      <w:r w:rsidRPr="00436310">
        <w:rPr>
          <w:rFonts w:asciiTheme="minorHAnsi" w:hAnsiTheme="minorHAnsi" w:cstheme="minorHAnsi"/>
        </w:rPr>
        <w:t xml:space="preserve">[3] Aggregation fails – suffering is not additive can’t compare between one migraine and 10 headaches </w:t>
      </w:r>
    </w:p>
    <w:p w:rsidR="007C79EB" w:rsidRPr="00436310" w:rsidRDefault="007C79EB" w:rsidP="007C79EB">
      <w:pPr>
        <w:pStyle w:val="Heading4"/>
        <w:rPr>
          <w:rFonts w:asciiTheme="minorHAnsi" w:hAnsiTheme="minorHAnsi" w:cstheme="minorHAnsi"/>
        </w:rPr>
      </w:pPr>
      <w:r w:rsidRPr="00436310">
        <w:rPr>
          <w:rFonts w:asciiTheme="minorHAnsi" w:hAnsiTheme="minorHAnsi" w:cstheme="minorHAnsi"/>
        </w:rPr>
        <w:t xml:space="preserve">[4] Util justifies any atrocity, i.e., an incredibly miniscule and unlikely chance of extinction would categorically outweigh a 100% chance of genocide –causes cyclical violence </w:t>
      </w:r>
    </w:p>
    <w:p w:rsidR="007C79EB" w:rsidRPr="00436310" w:rsidRDefault="007C79EB" w:rsidP="007C79EB">
      <w:pPr>
        <w:keepNext/>
        <w:keepLines/>
        <w:spacing w:before="40" w:after="0"/>
        <w:outlineLvl w:val="3"/>
        <w:rPr>
          <w:rFonts w:asciiTheme="minorHAnsi" w:eastAsia="Calibri" w:hAnsiTheme="minorHAnsi" w:cstheme="minorHAnsi"/>
          <w:b/>
          <w:iCs/>
          <w:sz w:val="26"/>
        </w:rPr>
      </w:pPr>
      <w:r w:rsidRPr="00436310">
        <w:rPr>
          <w:rStyle w:val="Heading4Char"/>
          <w:rFonts w:asciiTheme="minorHAnsi" w:hAnsiTheme="minorHAnsi" w:cstheme="minorHAnsi"/>
        </w:rPr>
        <w:t>[4]</w:t>
      </w:r>
      <w:r w:rsidRPr="00436310">
        <w:rPr>
          <w:rFonts w:asciiTheme="minorHAnsi" w:eastAsia="Calibri" w:hAnsiTheme="minorHAnsi" w:cstheme="minorHAnsi"/>
          <w:b/>
          <w:iCs/>
          <w:sz w:val="26"/>
        </w:rPr>
        <w:t xml:space="preserve"> States use Kantianism – </w:t>
      </w:r>
      <w:r w:rsidRPr="00436310">
        <w:rPr>
          <w:rFonts w:asciiTheme="minorHAnsi" w:eastAsia="Calibri" w:hAnsiTheme="minorHAnsi" w:cstheme="minorHAnsi"/>
          <w:b/>
          <w:iCs/>
          <w:sz w:val="26"/>
          <w:u w:val="single"/>
        </w:rPr>
        <w:t>Germany</w:t>
      </w:r>
      <w:r w:rsidRPr="00436310">
        <w:rPr>
          <w:rFonts w:asciiTheme="minorHAnsi" w:eastAsia="Calibri" w:hAnsiTheme="minorHAnsi" w:cstheme="minorHAnsi"/>
          <w:b/>
          <w:iCs/>
          <w:sz w:val="26"/>
        </w:rPr>
        <w:t xml:space="preserve"> proves, it gives citizens intrinsic value and prevents use as a mere means</w:t>
      </w:r>
    </w:p>
    <w:p w:rsidR="007C79EB" w:rsidRPr="00436310" w:rsidRDefault="007C79EB" w:rsidP="007C79EB">
      <w:pPr>
        <w:pStyle w:val="Heading4"/>
        <w:rPr>
          <w:rFonts w:asciiTheme="minorHAnsi" w:eastAsia="Calibri" w:hAnsiTheme="minorHAnsi" w:cstheme="minorHAnsi"/>
        </w:rPr>
      </w:pPr>
      <w:proofErr w:type="spellStart"/>
      <w:r w:rsidRPr="00436310">
        <w:rPr>
          <w:rFonts w:asciiTheme="minorHAnsi" w:eastAsia="Calibri" w:hAnsiTheme="minorHAnsi" w:cstheme="minorHAnsi"/>
        </w:rPr>
        <w:t>Eberle</w:t>
      </w:r>
      <w:proofErr w:type="spellEnd"/>
      <w:r w:rsidRPr="00436310">
        <w:rPr>
          <w:rFonts w:asciiTheme="minorHAnsi" w:eastAsia="Calibri" w:hAnsiTheme="minorHAnsi" w:cstheme="minorHAnsi"/>
        </w:rPr>
        <w:t xml:space="preserve"> 08 </w:t>
      </w:r>
    </w:p>
    <w:p w:rsidR="007C79EB" w:rsidRPr="00436310" w:rsidRDefault="007C79EB" w:rsidP="007C79EB">
      <w:pPr>
        <w:rPr>
          <w:rFonts w:asciiTheme="minorHAnsi" w:eastAsia="Calibri" w:hAnsiTheme="minorHAnsi" w:cstheme="minorHAnsi"/>
        </w:rPr>
      </w:pPr>
      <w:r w:rsidRPr="00436310">
        <w:rPr>
          <w:rFonts w:asciiTheme="minorHAnsi" w:eastAsia="Calibri" w:hAnsiTheme="minorHAnsi" w:cstheme="minorHAnsi"/>
        </w:rPr>
        <w:t xml:space="preserve">(Distinguished Research Professor of Law, Roger Williams University School of Law. C, EDWARD J. EBERLE, OREGON REVIEW OF INT’L LAW [Vol. 10, 2008], </w:t>
      </w:r>
      <w:hyperlink r:id="rId6">
        <w:r w:rsidRPr="00436310">
          <w:rPr>
            <w:rFonts w:asciiTheme="minorHAnsi" w:eastAsia="Calibri" w:hAnsiTheme="minorHAnsi" w:cstheme="minorHAnsi"/>
            <w:color w:val="000000"/>
          </w:rPr>
          <w:t>https://mylaw.uoregon.edu/org/oril/docs/10-1/Eberle.pdf)//ww</w:t>
        </w:r>
      </w:hyperlink>
      <w:r w:rsidRPr="00436310">
        <w:rPr>
          <w:rFonts w:asciiTheme="minorHAnsi" w:eastAsia="Calibri" w:hAnsiTheme="minorHAnsi" w:cstheme="minorHAnsi"/>
        </w:rPr>
        <w:t xml:space="preserve"> BJ</w:t>
      </w:r>
    </w:p>
    <w:p w:rsidR="007C79EB" w:rsidRPr="00436310" w:rsidRDefault="007C79EB" w:rsidP="007C79EB">
      <w:pPr>
        <w:rPr>
          <w:rFonts w:asciiTheme="minorHAnsi" w:eastAsia="Calibri" w:hAnsiTheme="minorHAnsi" w:cstheme="minorHAnsi"/>
          <w:sz w:val="16"/>
          <w:szCs w:val="16"/>
        </w:rPr>
      </w:pPr>
      <w:r w:rsidRPr="00436310">
        <w:rPr>
          <w:rFonts w:asciiTheme="minorHAnsi" w:eastAsia="Calibri" w:hAnsiTheme="minorHAnsi" w:cstheme="minorHAnsi"/>
          <w:u w:val="single"/>
        </w:rPr>
        <w:t xml:space="preserve">We can also observe the presence of another </w:t>
      </w:r>
      <w:r w:rsidRPr="00436310">
        <w:rPr>
          <w:rFonts w:asciiTheme="minorHAnsi" w:eastAsia="Calibri" w:hAnsiTheme="minorHAnsi" w:cstheme="minorHAnsi"/>
          <w:highlight w:val="cyan"/>
          <w:u w:val="single"/>
        </w:rPr>
        <w:t xml:space="preserve">influence of Kant </w:t>
      </w:r>
      <w:r w:rsidRPr="00436310">
        <w:rPr>
          <w:rFonts w:asciiTheme="minorHAnsi" w:eastAsia="Calibri" w:hAnsiTheme="minorHAnsi" w:cstheme="minorHAnsi"/>
          <w:u w:val="single"/>
        </w:rPr>
        <w:t xml:space="preserve">and the </w:t>
      </w:r>
      <w:r w:rsidRPr="00436310">
        <w:rPr>
          <w:rFonts w:asciiTheme="minorHAnsi" w:eastAsia="Calibri" w:hAnsiTheme="minorHAnsi" w:cstheme="minorHAnsi"/>
          <w:highlight w:val="cyan"/>
          <w:u w:val="single"/>
        </w:rPr>
        <w:t>German</w:t>
      </w:r>
      <w:r w:rsidRPr="00436310">
        <w:rPr>
          <w:rFonts w:asciiTheme="minorHAnsi" w:eastAsia="Calibri" w:hAnsiTheme="minorHAnsi" w:cstheme="minorHAnsi"/>
          <w:u w:val="single"/>
        </w:rPr>
        <w:t xml:space="preserve"> classical philosophic </w:t>
      </w:r>
      <w:r w:rsidRPr="00436310">
        <w:rPr>
          <w:rFonts w:asciiTheme="minorHAnsi" w:eastAsia="Calibri" w:hAnsiTheme="minorHAnsi" w:cstheme="minorHAnsi"/>
          <w:highlight w:val="cyan"/>
          <w:u w:val="single"/>
        </w:rPr>
        <w:t>tradition</w:t>
      </w:r>
      <w:r w:rsidRPr="00436310">
        <w:rPr>
          <w:rFonts w:asciiTheme="minorHAnsi" w:eastAsia="Calibri" w:hAnsiTheme="minorHAnsi" w:cstheme="minorHAnsi"/>
          <w:u w:val="single"/>
        </w:rPr>
        <w:t>:</w:t>
      </w:r>
      <w:r w:rsidRPr="00436310">
        <w:rPr>
          <w:rFonts w:asciiTheme="minorHAnsi" w:eastAsia="Calibri" w:hAnsiTheme="minorHAnsi" w:cstheme="minorHAnsi"/>
          <w:sz w:val="16"/>
          <w:szCs w:val="16"/>
        </w:rPr>
        <w:t xml:space="preserve"> </w:t>
      </w:r>
      <w:r w:rsidRPr="00436310">
        <w:rPr>
          <w:rFonts w:asciiTheme="minorHAnsi" w:eastAsia="Calibri" w:hAnsiTheme="minorHAnsi" w:cstheme="minorHAnsi"/>
          <w:u w:val="single"/>
        </w:rPr>
        <w:t>erection of an</w:t>
      </w:r>
      <w:r w:rsidRPr="00436310">
        <w:rPr>
          <w:rFonts w:asciiTheme="minorHAnsi" w:eastAsia="Calibri" w:hAnsiTheme="minorHAnsi" w:cstheme="minorHAnsi"/>
          <w:b/>
          <w:u w:val="single"/>
        </w:rPr>
        <w:t xml:space="preserve"> </w:t>
      </w:r>
      <w:r w:rsidRPr="00436310">
        <w:rPr>
          <w:rFonts w:asciiTheme="minorHAnsi" w:eastAsia="Calibri" w:hAnsiTheme="minorHAnsi" w:cstheme="minorHAnsi"/>
          <w:b/>
          <w:highlight w:val="cyan"/>
          <w:u w:val="single"/>
        </w:rPr>
        <w:t>a priori system of reason</w:t>
      </w:r>
      <w:r w:rsidRPr="00436310">
        <w:rPr>
          <w:rFonts w:asciiTheme="minorHAnsi" w:eastAsia="Calibri" w:hAnsiTheme="minorHAnsi" w:cstheme="minorHAnsi"/>
          <w:u w:val="single"/>
        </w:rPr>
        <w:t xml:space="preserve"> beyond and outside experience and human nature </w:t>
      </w:r>
      <w:r w:rsidRPr="00436310">
        <w:rPr>
          <w:rFonts w:asciiTheme="minorHAnsi" w:eastAsia="Calibri" w:hAnsiTheme="minorHAnsi" w:cstheme="minorHAnsi"/>
          <w:highlight w:val="cyan"/>
          <w:u w:val="single"/>
        </w:rPr>
        <w:t>designed to guide society</w:t>
      </w:r>
      <w:r w:rsidRPr="00436310">
        <w:rPr>
          <w:rFonts w:asciiTheme="minorHAnsi" w:eastAsia="Calibri" w:hAnsiTheme="minorHAnsi" w:cstheme="minorHAnsi"/>
          <w:u w:val="single"/>
        </w:rPr>
        <w:t xml:space="preserve"> according to ethical rules.</w:t>
      </w:r>
      <w:r w:rsidRPr="00436310">
        <w:rPr>
          <w:rFonts w:asciiTheme="minorHAnsi" w:eastAsia="Calibri" w:hAnsiTheme="minorHAnsi" w:cstheme="minorHAnsi"/>
          <w:sz w:val="16"/>
          <w:szCs w:val="16"/>
        </w:rPr>
        <w:t xml:space="preserve"> 28 This tendency toward reason rational, systematic, careful, comprehensive conception–is evident throughout the GG and comprises another trait of German legal theory, and our topic, the </w:t>
      </w:r>
      <w:r w:rsidRPr="00436310">
        <w:rPr>
          <w:rFonts w:asciiTheme="minorHAnsi" w:eastAsia="Calibri" w:hAnsiTheme="minorHAnsi" w:cstheme="minorHAnsi"/>
          <w:u w:val="single"/>
        </w:rPr>
        <w:t>German idea of freedom</w:t>
      </w:r>
      <w:r w:rsidRPr="00436310">
        <w:rPr>
          <w:rFonts w:asciiTheme="minorHAnsi" w:eastAsia="Calibri" w:hAnsiTheme="minorHAnsi" w:cstheme="minorHAnsi"/>
          <w:sz w:val="16"/>
          <w:szCs w:val="16"/>
        </w:rPr>
        <w:t xml:space="preserve">. 29 A good example of the German practice of systematization is the GG’s catalogue of basic rights, which are </w:t>
      </w:r>
      <w:r w:rsidRPr="00436310">
        <w:rPr>
          <w:rFonts w:asciiTheme="minorHAnsi" w:eastAsia="Calibri" w:hAnsiTheme="minorHAnsi" w:cstheme="minorHAnsi"/>
          <w:u w:val="single"/>
        </w:rPr>
        <w:t xml:space="preserve">conceived as </w:t>
      </w:r>
      <w:r w:rsidRPr="00436310">
        <w:rPr>
          <w:rFonts w:asciiTheme="minorHAnsi" w:eastAsia="Calibri" w:hAnsiTheme="minorHAnsi" w:cstheme="minorHAnsi"/>
          <w:highlight w:val="cyan"/>
          <w:u w:val="single"/>
        </w:rPr>
        <w:t>concrete manifestations of human dignity</w:t>
      </w:r>
      <w:r w:rsidRPr="00436310">
        <w:rPr>
          <w:rFonts w:asciiTheme="minorHAnsi" w:eastAsia="Calibri" w:hAnsiTheme="minorHAnsi" w:cstheme="minorHAnsi"/>
          <w:u w:val="single"/>
        </w:rPr>
        <w:t xml:space="preserve">. Each of the rights sets forth concrete realms of freedom so that </w:t>
      </w:r>
      <w:r w:rsidRPr="00436310">
        <w:rPr>
          <w:rFonts w:asciiTheme="minorHAnsi" w:eastAsia="Calibri" w:hAnsiTheme="minorHAnsi" w:cstheme="minorHAnsi"/>
          <w:highlight w:val="cyan"/>
          <w:u w:val="single"/>
        </w:rPr>
        <w:t xml:space="preserve">each person </w:t>
      </w:r>
      <w:r w:rsidRPr="00436310">
        <w:rPr>
          <w:rFonts w:asciiTheme="minorHAnsi" w:eastAsia="Calibri" w:hAnsiTheme="minorHAnsi" w:cstheme="minorHAnsi"/>
          <w:u w:val="single"/>
        </w:rPr>
        <w:t xml:space="preserve">may </w:t>
      </w:r>
      <w:r w:rsidRPr="00436310">
        <w:rPr>
          <w:rFonts w:asciiTheme="minorHAnsi" w:eastAsia="Calibri" w:hAnsiTheme="minorHAnsi" w:cstheme="minorHAnsi"/>
          <w:highlight w:val="cyan"/>
          <w:u w:val="single"/>
        </w:rPr>
        <w:t xml:space="preserve">pursue </w:t>
      </w:r>
      <w:r w:rsidRPr="00436310">
        <w:rPr>
          <w:rFonts w:asciiTheme="minorHAnsi" w:eastAsia="Calibri" w:hAnsiTheme="minorHAnsi" w:cstheme="minorHAnsi"/>
          <w:u w:val="single"/>
        </w:rPr>
        <w:t xml:space="preserve">and </w:t>
      </w:r>
      <w:r w:rsidRPr="00436310">
        <w:rPr>
          <w:rFonts w:asciiTheme="minorHAnsi" w:eastAsia="Calibri" w:hAnsiTheme="minorHAnsi" w:cstheme="minorHAnsi"/>
          <w:highlight w:val="cyan"/>
          <w:u w:val="single"/>
        </w:rPr>
        <w:t xml:space="preserve">realize their vision, </w:t>
      </w:r>
      <w:r w:rsidRPr="00436310">
        <w:rPr>
          <w:rFonts w:asciiTheme="minorHAnsi" w:eastAsia="Calibri" w:hAnsiTheme="minorHAnsi" w:cstheme="minorHAnsi"/>
          <w:u w:val="single"/>
        </w:rPr>
        <w:t xml:space="preserve">as </w:t>
      </w:r>
      <w:r w:rsidRPr="00436310">
        <w:rPr>
          <w:rFonts w:asciiTheme="minorHAnsi" w:eastAsia="Calibri" w:hAnsiTheme="minorHAnsi" w:cstheme="minorHAnsi"/>
          <w:b/>
          <w:highlight w:val="cyan"/>
          <w:u w:val="single"/>
        </w:rPr>
        <w:t>self-legislating ends in themselves</w:t>
      </w:r>
      <w:r w:rsidRPr="00436310">
        <w:rPr>
          <w:rFonts w:asciiTheme="minorHAnsi" w:eastAsia="Calibri" w:hAnsiTheme="minorHAnsi" w:cstheme="minorHAnsi"/>
          <w:u w:val="single"/>
        </w:rPr>
        <w:t>, to borrow another Kantianism</w:t>
      </w:r>
      <w:r w:rsidRPr="00436310">
        <w:rPr>
          <w:rFonts w:asciiTheme="minorHAnsi" w:eastAsia="Calibri" w:hAnsiTheme="minorHAnsi" w:cstheme="minorHAnsi"/>
          <w:sz w:val="16"/>
          <w:szCs w:val="16"/>
        </w:rPr>
        <w:t xml:space="preserve">. The follow up to GG article 1(1) makes this clear: “The </w:t>
      </w:r>
      <w:r w:rsidRPr="00436310">
        <w:rPr>
          <w:rFonts w:asciiTheme="minorHAnsi" w:eastAsia="Calibri" w:hAnsiTheme="minorHAnsi" w:cstheme="minorHAnsi"/>
          <w:u w:val="single"/>
        </w:rPr>
        <w:t>German people therefore acknowledge inviolable and inalienable human rights as the basis of every community</w:t>
      </w:r>
      <w:r w:rsidRPr="00436310">
        <w:rPr>
          <w:rFonts w:asciiTheme="minorHAnsi" w:eastAsia="Calibri" w:hAnsiTheme="minorHAnsi" w:cstheme="minorHAnsi"/>
          <w:sz w:val="16"/>
          <w:szCs w:val="16"/>
        </w:rPr>
        <w:t xml:space="preserve">, of peace and of justice in the world.” 30 This catalogue of rights is systematically ordered, making up a central aspect of the objectively determined set of values that govern German society. In this respect, dignity and basic rights have a mutually nourishing effect on one another. 31 Basic rights vest further concrete content into the abstract conception of dignity. The article 3(3) guarantee of equality, for example, </w:t>
      </w:r>
      <w:r w:rsidRPr="00436310">
        <w:rPr>
          <w:rFonts w:asciiTheme="minorHAnsi" w:eastAsia="Calibri" w:hAnsiTheme="minorHAnsi" w:cstheme="minorHAnsi"/>
          <w:u w:val="single"/>
        </w:rPr>
        <w:t>entitles</w:t>
      </w:r>
      <w:r w:rsidRPr="00436310">
        <w:rPr>
          <w:rFonts w:asciiTheme="minorHAnsi" w:eastAsia="Calibri" w:hAnsiTheme="minorHAnsi" w:cstheme="minorHAnsi"/>
          <w:highlight w:val="cyan"/>
          <w:u w:val="single"/>
        </w:rPr>
        <w:t xml:space="preserve"> each person </w:t>
      </w:r>
      <w:r w:rsidRPr="00436310">
        <w:rPr>
          <w:rFonts w:asciiTheme="minorHAnsi" w:eastAsia="Calibri" w:hAnsiTheme="minorHAnsi" w:cstheme="minorHAnsi"/>
          <w:u w:val="single"/>
        </w:rPr>
        <w:t>to respect and recognition of “</w:t>
      </w:r>
      <w:r w:rsidRPr="00436310">
        <w:rPr>
          <w:rFonts w:asciiTheme="minorHAnsi" w:eastAsia="Calibri" w:hAnsiTheme="minorHAnsi" w:cstheme="minorHAnsi"/>
          <w:highlight w:val="cyan"/>
          <w:u w:val="single"/>
        </w:rPr>
        <w:t>equal worth</w:t>
      </w:r>
      <w:r w:rsidRPr="00436310">
        <w:rPr>
          <w:rFonts w:asciiTheme="minorHAnsi" w:eastAsia="Calibri" w:hAnsiTheme="minorHAnsi" w:cstheme="minorHAnsi"/>
          <w:u w:val="single"/>
        </w:rPr>
        <w:t xml:space="preserve">.” The article 2(2) </w:t>
      </w:r>
      <w:r w:rsidRPr="00436310">
        <w:rPr>
          <w:rFonts w:asciiTheme="minorHAnsi" w:eastAsia="Calibri" w:hAnsiTheme="minorHAnsi" w:cstheme="minorHAnsi"/>
          <w:highlight w:val="cyan"/>
          <w:u w:val="single"/>
        </w:rPr>
        <w:t>respect</w:t>
      </w:r>
      <w:r w:rsidRPr="00436310">
        <w:rPr>
          <w:rFonts w:asciiTheme="minorHAnsi" w:eastAsia="Calibri" w:hAnsiTheme="minorHAnsi" w:cstheme="minorHAnsi"/>
          <w:u w:val="single"/>
        </w:rPr>
        <w:t xml:space="preserve"> of </w:t>
      </w:r>
      <w:r w:rsidRPr="00436310">
        <w:rPr>
          <w:rFonts w:asciiTheme="minorHAnsi" w:eastAsia="Calibri" w:hAnsiTheme="minorHAnsi" w:cstheme="minorHAnsi"/>
          <w:highlight w:val="cyan"/>
          <w:u w:val="single"/>
        </w:rPr>
        <w:t>physical integrity</w:t>
      </w:r>
      <w:r w:rsidRPr="00436310">
        <w:rPr>
          <w:rFonts w:asciiTheme="minorHAnsi" w:eastAsia="Calibri" w:hAnsiTheme="minorHAnsi" w:cstheme="minorHAnsi"/>
          <w:u w:val="single"/>
        </w:rPr>
        <w:t xml:space="preserve"> entitles people to respect and </w:t>
      </w:r>
      <w:r w:rsidRPr="00436310">
        <w:rPr>
          <w:rFonts w:asciiTheme="minorHAnsi" w:eastAsia="Calibri" w:hAnsiTheme="minorHAnsi" w:cstheme="minorHAnsi"/>
          <w:b/>
          <w:highlight w:val="cyan"/>
          <w:u w:val="single"/>
        </w:rPr>
        <w:t>control</w:t>
      </w:r>
      <w:r w:rsidRPr="00436310">
        <w:rPr>
          <w:rFonts w:asciiTheme="minorHAnsi" w:eastAsia="Calibri" w:hAnsiTheme="minorHAnsi" w:cstheme="minorHAnsi"/>
          <w:b/>
          <w:u w:val="single"/>
        </w:rPr>
        <w:t xml:space="preserve"> over their </w:t>
      </w:r>
      <w:r w:rsidRPr="00436310">
        <w:rPr>
          <w:rFonts w:asciiTheme="minorHAnsi" w:eastAsia="Calibri" w:hAnsiTheme="minorHAnsi" w:cstheme="minorHAnsi"/>
          <w:b/>
          <w:highlight w:val="cyan"/>
          <w:u w:val="single"/>
        </w:rPr>
        <w:t xml:space="preserve">selves </w:t>
      </w:r>
      <w:r w:rsidRPr="00436310">
        <w:rPr>
          <w:rFonts w:asciiTheme="minorHAnsi" w:eastAsia="Calibri" w:hAnsiTheme="minorHAnsi" w:cstheme="minorHAnsi"/>
          <w:b/>
          <w:u w:val="single"/>
        </w:rPr>
        <w:t>and bodies</w:t>
      </w:r>
      <w:r w:rsidRPr="00436310">
        <w:rPr>
          <w:rFonts w:asciiTheme="minorHAnsi" w:eastAsia="Calibri" w:hAnsiTheme="minorHAnsi" w:cstheme="minorHAnsi"/>
          <w:sz w:val="16"/>
          <w:szCs w:val="16"/>
        </w:rPr>
        <w:t xml:space="preserve">. For example, in the Spinal Tap Case, 32 the </w:t>
      </w:r>
      <w:proofErr w:type="spellStart"/>
      <w:r w:rsidRPr="00436310">
        <w:rPr>
          <w:rFonts w:asciiTheme="minorHAnsi" w:eastAsia="Calibri" w:hAnsiTheme="minorHAnsi" w:cstheme="minorHAnsi"/>
          <w:sz w:val="16"/>
          <w:szCs w:val="16"/>
        </w:rPr>
        <w:t>BVerfG</w:t>
      </w:r>
      <w:proofErr w:type="spellEnd"/>
      <w:r w:rsidRPr="00436310">
        <w:rPr>
          <w:rFonts w:asciiTheme="minorHAnsi" w:eastAsia="Calibri" w:hAnsiTheme="minorHAnsi" w:cstheme="minorHAnsi"/>
          <w:sz w:val="16"/>
          <w:szCs w:val="16"/>
        </w:rPr>
        <w:t xml:space="preserve"> invalidated a court-ordered sampling of a defendant’s spinal column to test his involvement in a crime on the ground it violated his physical integrity. 33 Article 2(2) further prohibits torture and corporal punishment and forbids punishment without fault in levying disproportionate penalties, norms the United States would have been well-advised to follow in the war on terrorism. Dignity means respect of intellectual and spiritual identity and </w:t>
      </w:r>
      <w:proofErr w:type="gramStart"/>
      <w:r w:rsidRPr="00436310">
        <w:rPr>
          <w:rFonts w:asciiTheme="minorHAnsi" w:eastAsia="Calibri" w:hAnsiTheme="minorHAnsi" w:cstheme="minorHAnsi"/>
          <w:sz w:val="16"/>
          <w:szCs w:val="16"/>
        </w:rPr>
        <w:t>integrity,</w:t>
      </w:r>
      <w:proofErr w:type="gramEnd"/>
      <w:r w:rsidRPr="00436310">
        <w:rPr>
          <w:rFonts w:asciiTheme="minorHAnsi" w:eastAsia="Calibri" w:hAnsiTheme="minorHAnsi" w:cstheme="minorHAnsi"/>
          <w:sz w:val="16"/>
          <w:szCs w:val="16"/>
        </w:rPr>
        <w:t xml:space="preserve"> points we will take up later in our discussion of personality rights. Dignity also means guarantee of individual and social existence, which is tangibly manifested in the right to life guarantee in article 2(2) and in the </w:t>
      </w:r>
      <w:proofErr w:type="spellStart"/>
      <w:r w:rsidRPr="00436310">
        <w:rPr>
          <w:rFonts w:asciiTheme="minorHAnsi" w:eastAsia="Calibri" w:hAnsiTheme="minorHAnsi" w:cstheme="minorHAnsi"/>
          <w:sz w:val="16"/>
          <w:szCs w:val="16"/>
        </w:rPr>
        <w:t>Sozialstaat</w:t>
      </w:r>
      <w:proofErr w:type="spellEnd"/>
      <w:r w:rsidRPr="00436310">
        <w:rPr>
          <w:rFonts w:asciiTheme="minorHAnsi" w:eastAsia="Calibri" w:hAnsiTheme="minorHAnsi" w:cstheme="minorHAnsi"/>
          <w:sz w:val="16"/>
          <w:szCs w:val="16"/>
        </w:rPr>
        <w:t xml:space="preserve"> principle, a matter we will take up later. In short, human dignity, alone or in conjunction with the more specific basic rights, is a rich source of constitutional jurisprudence that provides form and substance to this driving force of German constitutionalism every community, of peace and of justice in the world.” 30. Dignity means respect of intellectual and spiritual identity and </w:t>
      </w:r>
      <w:proofErr w:type="gramStart"/>
      <w:r w:rsidRPr="00436310">
        <w:rPr>
          <w:rFonts w:asciiTheme="minorHAnsi" w:eastAsia="Calibri" w:hAnsiTheme="minorHAnsi" w:cstheme="minorHAnsi"/>
          <w:sz w:val="16"/>
          <w:szCs w:val="16"/>
        </w:rPr>
        <w:t>integrity,</w:t>
      </w:r>
      <w:proofErr w:type="gramEnd"/>
      <w:r w:rsidRPr="00436310">
        <w:rPr>
          <w:rFonts w:asciiTheme="minorHAnsi" w:eastAsia="Calibri" w:hAnsiTheme="minorHAnsi" w:cstheme="minorHAnsi"/>
          <w:sz w:val="16"/>
          <w:szCs w:val="16"/>
        </w:rPr>
        <w:t xml:space="preserve"> points we will take up later in our discussion of personality rights. Dignity also means guarantee of individual and social existence, which is tangibly manifested in the right to life guarantee in article 2(2) and in the </w:t>
      </w:r>
      <w:proofErr w:type="spellStart"/>
      <w:r w:rsidRPr="00436310">
        <w:rPr>
          <w:rFonts w:asciiTheme="minorHAnsi" w:eastAsia="Calibri" w:hAnsiTheme="minorHAnsi" w:cstheme="minorHAnsi"/>
          <w:sz w:val="16"/>
          <w:szCs w:val="16"/>
        </w:rPr>
        <w:t>Sozialstaat</w:t>
      </w:r>
      <w:proofErr w:type="spellEnd"/>
      <w:r w:rsidRPr="00436310">
        <w:rPr>
          <w:rFonts w:asciiTheme="minorHAnsi" w:eastAsia="Calibri" w:hAnsiTheme="minorHAnsi" w:cstheme="minorHAnsi"/>
          <w:sz w:val="16"/>
          <w:szCs w:val="16"/>
        </w:rPr>
        <w:t xml:space="preserve"> principle, a matter we will take up later. In short, human dignity, alone or in conjunction with the more specific basic rights, is a rich source of constitutional jurisprudence that provides form and substance to this driving force of German constitutionalism.</w:t>
      </w:r>
    </w:p>
    <w:p w:rsidR="007C79EB" w:rsidRPr="00436310" w:rsidRDefault="007C79EB" w:rsidP="007C79EB">
      <w:pPr>
        <w:pStyle w:val="Heading4"/>
        <w:rPr>
          <w:rFonts w:asciiTheme="minorHAnsi" w:hAnsiTheme="minorHAnsi" w:cstheme="minorHAnsi"/>
        </w:rPr>
      </w:pPr>
      <w:r w:rsidRPr="00436310">
        <w:rPr>
          <w:rFonts w:asciiTheme="minorHAnsi" w:hAnsiTheme="minorHAnsi" w:cstheme="minorHAnsi"/>
        </w:rPr>
        <w:t>Only freedom can be the basis for state power – key to moral laws</w:t>
      </w:r>
    </w:p>
    <w:p w:rsidR="007C79EB" w:rsidRPr="00436310" w:rsidRDefault="007C79EB" w:rsidP="007C79EB">
      <w:pPr>
        <w:pStyle w:val="Heading4"/>
        <w:rPr>
          <w:rFonts w:asciiTheme="minorHAnsi" w:hAnsiTheme="minorHAnsi" w:cstheme="minorHAnsi"/>
        </w:rPr>
      </w:pPr>
      <w:r w:rsidRPr="00436310">
        <w:rPr>
          <w:rFonts w:asciiTheme="minorHAnsi" w:hAnsiTheme="minorHAnsi" w:cstheme="minorHAnsi"/>
        </w:rPr>
        <w:t xml:space="preserve">Rauscher ’17 </w:t>
      </w:r>
    </w:p>
    <w:p w:rsidR="007C79EB" w:rsidRPr="00436310" w:rsidRDefault="007C79EB" w:rsidP="007C79EB">
      <w:pPr>
        <w:spacing w:after="0"/>
        <w:rPr>
          <w:rFonts w:asciiTheme="minorHAnsi" w:hAnsiTheme="minorHAnsi" w:cstheme="minorHAnsi"/>
          <w:sz w:val="12"/>
          <w:szCs w:val="12"/>
        </w:rPr>
      </w:pPr>
      <w:r w:rsidRPr="00436310">
        <w:rPr>
          <w:rFonts w:asciiTheme="minorHAnsi" w:hAnsiTheme="minorHAnsi" w:cstheme="minorHAnsi"/>
          <w:sz w:val="12"/>
          <w:szCs w:val="12"/>
        </w:rPr>
        <w:t xml:space="preserve">Rauscher, Frederick, "Kant's Social and Political Philosophy", The Stanford Encyclopedia of Philosophy (Spring 2017 Edition), Edward N. </w:t>
      </w:r>
      <w:proofErr w:type="spellStart"/>
      <w:r w:rsidRPr="00436310">
        <w:rPr>
          <w:rFonts w:asciiTheme="minorHAnsi" w:hAnsiTheme="minorHAnsi" w:cstheme="minorHAnsi"/>
          <w:sz w:val="12"/>
          <w:szCs w:val="12"/>
        </w:rPr>
        <w:t>Zalta</w:t>
      </w:r>
      <w:proofErr w:type="spellEnd"/>
      <w:r w:rsidRPr="00436310">
        <w:rPr>
          <w:rFonts w:asciiTheme="minorHAnsi" w:hAnsiTheme="minorHAnsi" w:cstheme="minorHAnsi"/>
          <w:sz w:val="12"/>
          <w:szCs w:val="12"/>
        </w:rPr>
        <w:t> (ed.), URL = &lt;https://plato.stanford.edu/archives/spr2017/entries/kant-social-political/&gt;. WWPP</w:t>
      </w:r>
    </w:p>
    <w:p w:rsidR="007C79EB" w:rsidRPr="00436310" w:rsidRDefault="007C79EB" w:rsidP="007C79EB">
      <w:pPr>
        <w:spacing w:after="0"/>
        <w:rPr>
          <w:rFonts w:asciiTheme="minorHAnsi" w:hAnsiTheme="minorHAnsi" w:cstheme="minorHAnsi"/>
          <w:sz w:val="12"/>
          <w:szCs w:val="12"/>
        </w:rPr>
      </w:pPr>
    </w:p>
    <w:p w:rsidR="007C79EB" w:rsidRPr="00436310" w:rsidRDefault="007C79EB" w:rsidP="007C79EB">
      <w:pPr>
        <w:spacing w:after="0"/>
        <w:rPr>
          <w:rFonts w:asciiTheme="minorHAnsi" w:hAnsiTheme="minorHAnsi" w:cstheme="minorHAnsi"/>
          <w:b/>
          <w:i/>
          <w:iCs/>
          <w:u w:val="single"/>
          <w:bdr w:val="single" w:sz="8" w:space="0" w:color="auto"/>
        </w:rPr>
      </w:pPr>
      <w:r w:rsidRPr="00436310">
        <w:rPr>
          <w:rFonts w:asciiTheme="minorHAnsi" w:hAnsiTheme="minorHAnsi" w:cstheme="minorHAnsi"/>
          <w:b/>
          <w:i/>
          <w:iCs/>
          <w:u w:val="single"/>
          <w:bdr w:val="single" w:sz="8" w:space="0" w:color="auto"/>
        </w:rPr>
        <w:t xml:space="preserve">“There is </w:t>
      </w:r>
      <w:r w:rsidRPr="00436310">
        <w:rPr>
          <w:rFonts w:asciiTheme="minorHAnsi" w:hAnsiTheme="minorHAnsi" w:cstheme="minorHAnsi"/>
          <w:b/>
          <w:i/>
          <w:iCs/>
          <w:highlight w:val="cyan"/>
          <w:u w:val="single"/>
          <w:bdr w:val="single" w:sz="8" w:space="0" w:color="auto"/>
        </w:rPr>
        <w:t>only one innate right</w:t>
      </w:r>
      <w:r w:rsidRPr="00436310">
        <w:rPr>
          <w:rFonts w:asciiTheme="minorHAnsi" w:hAnsiTheme="minorHAnsi" w:cstheme="minorHAnsi"/>
          <w:b/>
          <w:i/>
          <w:iCs/>
          <w:u w:val="single"/>
          <w:bdr w:val="single" w:sz="8" w:space="0" w:color="auto"/>
        </w:rPr>
        <w:t>,” says Kant</w:t>
      </w:r>
      <w:r w:rsidRPr="00436310">
        <w:rPr>
          <w:rFonts w:asciiTheme="minorHAnsi" w:hAnsiTheme="minorHAnsi" w:cstheme="minorHAnsi"/>
          <w:sz w:val="8"/>
        </w:rPr>
        <w:t xml:space="preserve">, “Freedom (independence from being constrained by another’s choice), insofar as it can coexist with the freedom of every other in accordance with a universal law” (6:237). </w:t>
      </w:r>
      <w:r w:rsidRPr="00436310">
        <w:rPr>
          <w:rFonts w:asciiTheme="minorHAnsi" w:hAnsiTheme="minorHAnsi" w:cstheme="minorHAnsi"/>
          <w:b/>
          <w:i/>
          <w:iCs/>
          <w:u w:val="single"/>
          <w:bdr w:val="single" w:sz="8" w:space="0" w:color="auto"/>
        </w:rPr>
        <w:t>Kant rejects any other basis for the state, in particular</w:t>
      </w:r>
      <w:r w:rsidRPr="00436310">
        <w:rPr>
          <w:rFonts w:asciiTheme="minorHAnsi" w:hAnsiTheme="minorHAnsi" w:cstheme="minorHAnsi"/>
          <w:sz w:val="8"/>
        </w:rPr>
        <w:t xml:space="preserve"> arguing that the </w:t>
      </w:r>
      <w:r w:rsidRPr="00436310">
        <w:rPr>
          <w:rFonts w:asciiTheme="minorHAnsi" w:hAnsiTheme="minorHAnsi" w:cstheme="minorHAnsi"/>
          <w:b/>
          <w:i/>
          <w:iCs/>
          <w:u w:val="single"/>
          <w:bdr w:val="single" w:sz="8" w:space="0" w:color="auto"/>
        </w:rPr>
        <w:t>welfare</w:t>
      </w:r>
      <w:r w:rsidRPr="00436310">
        <w:rPr>
          <w:rFonts w:asciiTheme="minorHAnsi" w:hAnsiTheme="minorHAnsi" w:cstheme="minorHAnsi"/>
          <w:sz w:val="8"/>
        </w:rPr>
        <w:t xml:space="preserve"> of citizens </w:t>
      </w:r>
      <w:r w:rsidRPr="00436310">
        <w:rPr>
          <w:rFonts w:asciiTheme="minorHAnsi" w:hAnsiTheme="minorHAnsi" w:cstheme="minorHAnsi"/>
          <w:b/>
          <w:i/>
          <w:iCs/>
          <w:u w:val="single"/>
          <w:bdr w:val="single" w:sz="8" w:space="0" w:color="auto"/>
        </w:rPr>
        <w:t>cannot be the basis of state power</w:t>
      </w:r>
      <w:r w:rsidRPr="00436310">
        <w:rPr>
          <w:rFonts w:asciiTheme="minorHAnsi" w:hAnsiTheme="minorHAnsi" w:cstheme="minorHAnsi"/>
          <w:sz w:val="8"/>
        </w:rPr>
        <w:t xml:space="preserve">. He argues that </w:t>
      </w:r>
      <w:r w:rsidRPr="00436310">
        <w:rPr>
          <w:rFonts w:asciiTheme="minorHAnsi" w:hAnsiTheme="minorHAnsi" w:cstheme="minorHAnsi"/>
          <w:b/>
          <w:i/>
          <w:iCs/>
          <w:u w:val="single"/>
          <w:bdr w:val="single" w:sz="8" w:space="0" w:color="auto"/>
        </w:rPr>
        <w:t xml:space="preserve">a </w:t>
      </w:r>
      <w:r w:rsidRPr="00436310">
        <w:rPr>
          <w:rFonts w:asciiTheme="minorHAnsi" w:hAnsiTheme="minorHAnsi" w:cstheme="minorHAnsi"/>
          <w:b/>
          <w:i/>
          <w:iCs/>
          <w:highlight w:val="cyan"/>
          <w:u w:val="single"/>
          <w:bdr w:val="single" w:sz="8" w:space="0" w:color="auto"/>
        </w:rPr>
        <w:t>state cannot</w:t>
      </w:r>
      <w:r w:rsidRPr="00436310">
        <w:rPr>
          <w:rFonts w:asciiTheme="minorHAnsi" w:hAnsiTheme="minorHAnsi" w:cstheme="minorHAnsi"/>
          <w:sz w:val="8"/>
        </w:rPr>
        <w:t xml:space="preserve"> legitimately </w:t>
      </w:r>
      <w:r w:rsidRPr="00436310">
        <w:rPr>
          <w:rFonts w:asciiTheme="minorHAnsi" w:hAnsiTheme="minorHAnsi" w:cstheme="minorHAnsi"/>
          <w:b/>
          <w:i/>
          <w:iCs/>
          <w:highlight w:val="cyan"/>
          <w:u w:val="single"/>
          <w:bdr w:val="single" w:sz="8" w:space="0" w:color="auto"/>
        </w:rPr>
        <w:t>impose</w:t>
      </w:r>
      <w:r w:rsidRPr="00436310">
        <w:rPr>
          <w:rFonts w:asciiTheme="minorHAnsi" w:hAnsiTheme="minorHAnsi" w:cstheme="minorHAnsi"/>
          <w:sz w:val="8"/>
        </w:rPr>
        <w:t xml:space="preserve"> any particular conception of </w:t>
      </w:r>
      <w:r w:rsidRPr="00436310">
        <w:rPr>
          <w:rFonts w:asciiTheme="minorHAnsi" w:hAnsiTheme="minorHAnsi" w:cstheme="minorHAnsi"/>
          <w:b/>
          <w:i/>
          <w:iCs/>
          <w:highlight w:val="cyan"/>
          <w:u w:val="single"/>
          <w:bdr w:val="single" w:sz="8" w:space="0" w:color="auto"/>
        </w:rPr>
        <w:t>happiness</w:t>
      </w:r>
      <w:r w:rsidRPr="00436310">
        <w:rPr>
          <w:rFonts w:asciiTheme="minorHAnsi" w:hAnsiTheme="minorHAnsi" w:cstheme="minorHAnsi"/>
          <w:b/>
          <w:i/>
          <w:iCs/>
          <w:u w:val="single"/>
          <w:bdr w:val="single" w:sz="8" w:space="0" w:color="auto"/>
        </w:rPr>
        <w:t xml:space="preserve"> upon its citizens</w:t>
      </w:r>
      <w:r w:rsidRPr="00436310">
        <w:rPr>
          <w:rFonts w:asciiTheme="minorHAnsi" w:hAnsiTheme="minorHAnsi" w:cstheme="minorHAnsi"/>
          <w:sz w:val="8"/>
        </w:rPr>
        <w:t xml:space="preserve"> (8:290–91). </w:t>
      </w:r>
      <w:r w:rsidRPr="00436310">
        <w:rPr>
          <w:rFonts w:asciiTheme="minorHAnsi" w:hAnsiTheme="minorHAnsi" w:cstheme="minorHAnsi"/>
          <w:b/>
          <w:i/>
          <w:iCs/>
          <w:u w:val="single"/>
          <w:bdr w:val="single" w:sz="8" w:space="0" w:color="auto"/>
        </w:rPr>
        <w:t>To do so would</w:t>
      </w:r>
      <w:r w:rsidRPr="00436310">
        <w:rPr>
          <w:rFonts w:asciiTheme="minorHAnsi" w:hAnsiTheme="minorHAnsi" w:cstheme="minorHAnsi"/>
          <w:sz w:val="8"/>
        </w:rPr>
        <w:t xml:space="preserve"> be for the ruler to </w:t>
      </w:r>
      <w:r w:rsidRPr="00436310">
        <w:rPr>
          <w:rFonts w:asciiTheme="minorHAnsi" w:hAnsiTheme="minorHAnsi" w:cstheme="minorHAnsi"/>
          <w:b/>
          <w:i/>
          <w:iCs/>
          <w:highlight w:val="cyan"/>
          <w:u w:val="single"/>
          <w:bdr w:val="single" w:sz="8" w:space="0" w:color="auto"/>
        </w:rPr>
        <w:t xml:space="preserve">treat citizens as children, </w:t>
      </w:r>
      <w:r w:rsidRPr="00436310">
        <w:rPr>
          <w:rFonts w:asciiTheme="minorHAnsi" w:hAnsiTheme="minorHAnsi" w:cstheme="minorHAnsi"/>
          <w:b/>
          <w:i/>
          <w:iCs/>
          <w:u w:val="single"/>
          <w:bdr w:val="single" w:sz="8" w:space="0" w:color="auto"/>
        </w:rPr>
        <w:t>assuming</w:t>
      </w:r>
      <w:r w:rsidRPr="00436310">
        <w:rPr>
          <w:rFonts w:asciiTheme="minorHAnsi" w:hAnsiTheme="minorHAnsi" w:cstheme="minorHAnsi"/>
          <w:sz w:val="8"/>
        </w:rPr>
        <w:t xml:space="preserve"> that </w:t>
      </w:r>
      <w:r w:rsidRPr="00436310">
        <w:rPr>
          <w:rFonts w:asciiTheme="minorHAnsi" w:hAnsiTheme="minorHAnsi" w:cstheme="minorHAnsi"/>
          <w:b/>
          <w:i/>
          <w:iCs/>
          <w:u w:val="single"/>
          <w:bdr w:val="single" w:sz="8" w:space="0" w:color="auto"/>
        </w:rPr>
        <w:t>they are unable to understand what is truly useful or harmfu</w:t>
      </w:r>
      <w:r w:rsidRPr="00436310">
        <w:rPr>
          <w:rFonts w:asciiTheme="minorHAnsi" w:hAnsiTheme="minorHAnsi" w:cstheme="minorHAnsi"/>
          <w:b/>
          <w:i/>
          <w:iCs/>
          <w:highlight w:val="cyan"/>
          <w:u w:val="single"/>
          <w:bdr w:val="single" w:sz="8" w:space="0" w:color="auto"/>
        </w:rPr>
        <w:t>l</w:t>
      </w:r>
      <w:r w:rsidRPr="00436310">
        <w:rPr>
          <w:rFonts w:asciiTheme="minorHAnsi" w:hAnsiTheme="minorHAnsi" w:cstheme="minorHAnsi"/>
          <w:sz w:val="8"/>
        </w:rPr>
        <w:t xml:space="preserve"> to themselves. This claim must be understood in light of Kant’s more general claim that </w:t>
      </w:r>
      <w:r w:rsidRPr="00436310">
        <w:rPr>
          <w:rFonts w:asciiTheme="minorHAnsi" w:hAnsiTheme="minorHAnsi" w:cstheme="minorHAnsi"/>
          <w:b/>
          <w:i/>
          <w:iCs/>
          <w:highlight w:val="cyan"/>
          <w:u w:val="single"/>
          <w:bdr w:val="single" w:sz="8" w:space="0" w:color="auto"/>
        </w:rPr>
        <w:t>moral law</w:t>
      </w:r>
      <w:r w:rsidRPr="00436310">
        <w:rPr>
          <w:rFonts w:asciiTheme="minorHAnsi" w:hAnsiTheme="minorHAnsi" w:cstheme="minorHAnsi"/>
          <w:b/>
          <w:i/>
          <w:iCs/>
          <w:u w:val="single"/>
          <w:bdr w:val="single" w:sz="8" w:space="0" w:color="auto"/>
        </w:rPr>
        <w:t xml:space="preserve"> </w:t>
      </w:r>
      <w:r w:rsidRPr="00436310">
        <w:rPr>
          <w:rFonts w:asciiTheme="minorHAnsi" w:hAnsiTheme="minorHAnsi" w:cstheme="minorHAnsi"/>
          <w:b/>
          <w:i/>
          <w:iCs/>
          <w:highlight w:val="cyan"/>
          <w:u w:val="single"/>
          <w:bdr w:val="single" w:sz="8" w:space="0" w:color="auto"/>
        </w:rPr>
        <w:t>cannot</w:t>
      </w:r>
      <w:r w:rsidRPr="00436310">
        <w:rPr>
          <w:rFonts w:asciiTheme="minorHAnsi" w:hAnsiTheme="minorHAnsi" w:cstheme="minorHAnsi"/>
          <w:b/>
          <w:i/>
          <w:iCs/>
          <w:u w:val="single"/>
          <w:bdr w:val="single" w:sz="8" w:space="0" w:color="auto"/>
        </w:rPr>
        <w:t xml:space="preserve"> be </w:t>
      </w:r>
      <w:r w:rsidRPr="00436310">
        <w:rPr>
          <w:rFonts w:asciiTheme="minorHAnsi" w:hAnsiTheme="minorHAnsi" w:cstheme="minorHAnsi"/>
          <w:b/>
          <w:i/>
          <w:iCs/>
          <w:highlight w:val="cyan"/>
          <w:u w:val="single"/>
          <w:bdr w:val="single" w:sz="8" w:space="0" w:color="auto"/>
        </w:rPr>
        <w:t>based</w:t>
      </w:r>
      <w:r w:rsidRPr="00436310">
        <w:rPr>
          <w:rFonts w:asciiTheme="minorHAnsi" w:hAnsiTheme="minorHAnsi" w:cstheme="minorHAnsi"/>
          <w:b/>
          <w:i/>
          <w:iCs/>
          <w:u w:val="single"/>
          <w:bdr w:val="single" w:sz="8" w:space="0" w:color="auto"/>
        </w:rPr>
        <w:t xml:space="preserve"> upon </w:t>
      </w:r>
      <w:r w:rsidRPr="00436310">
        <w:rPr>
          <w:rFonts w:asciiTheme="minorHAnsi" w:hAnsiTheme="minorHAnsi" w:cstheme="minorHAnsi"/>
          <w:b/>
          <w:i/>
          <w:iCs/>
          <w:highlight w:val="cyan"/>
          <w:u w:val="single"/>
          <w:bdr w:val="single" w:sz="8" w:space="0" w:color="auto"/>
        </w:rPr>
        <w:t>happiness</w:t>
      </w:r>
      <w:r w:rsidRPr="00436310">
        <w:rPr>
          <w:rFonts w:asciiTheme="minorHAnsi" w:hAnsiTheme="minorHAnsi" w:cstheme="minorHAnsi"/>
          <w:b/>
          <w:i/>
          <w:iCs/>
          <w:u w:val="single"/>
          <w:bdr w:val="single" w:sz="8" w:space="0" w:color="auto"/>
        </w:rPr>
        <w:t xml:space="preserve"> or any other given empirical good</w:t>
      </w:r>
      <w:r w:rsidRPr="00436310">
        <w:rPr>
          <w:rFonts w:asciiTheme="minorHAnsi" w:hAnsiTheme="minorHAnsi" w:cstheme="minorHAnsi"/>
          <w:sz w:val="8"/>
        </w:rPr>
        <w:t>. In the Groundwork Kant contrasts an ethics of autonomy, in which the will (</w:t>
      </w:r>
      <w:proofErr w:type="spellStart"/>
      <w:r w:rsidRPr="00436310">
        <w:rPr>
          <w:rFonts w:asciiTheme="minorHAnsi" w:hAnsiTheme="minorHAnsi" w:cstheme="minorHAnsi"/>
          <w:sz w:val="8"/>
        </w:rPr>
        <w:t>Wille</w:t>
      </w:r>
      <w:proofErr w:type="spellEnd"/>
      <w:r w:rsidRPr="00436310">
        <w:rPr>
          <w:rFonts w:asciiTheme="minorHAnsi" w:hAnsiTheme="minorHAnsi" w:cstheme="minorHAnsi"/>
          <w:sz w:val="8"/>
        </w:rPr>
        <w:t xml:space="preserve">, or practical reason itself) is the basis of its own law, from the ethics of heteronomy, in which something independent of the will, such as happiness, is the basis of moral law (4:440–41). In the Critique of Practical </w:t>
      </w:r>
      <w:proofErr w:type="gramStart"/>
      <w:r w:rsidRPr="00436310">
        <w:rPr>
          <w:rFonts w:asciiTheme="minorHAnsi" w:hAnsiTheme="minorHAnsi" w:cstheme="minorHAnsi"/>
          <w:sz w:val="8"/>
        </w:rPr>
        <w:t>Reason</w:t>
      </w:r>
      <w:proofErr w:type="gramEnd"/>
      <w:r w:rsidRPr="00436310">
        <w:rPr>
          <w:rFonts w:asciiTheme="minorHAnsi" w:hAnsiTheme="minorHAnsi" w:cstheme="minorHAnsi"/>
          <w:sz w:val="8"/>
        </w:rPr>
        <w:t xml:space="preserve"> he argues that </w:t>
      </w:r>
      <w:r w:rsidRPr="00436310">
        <w:rPr>
          <w:rFonts w:asciiTheme="minorHAnsi" w:hAnsiTheme="minorHAnsi" w:cstheme="minorHAnsi"/>
          <w:b/>
          <w:i/>
          <w:iCs/>
          <w:highlight w:val="cyan"/>
          <w:u w:val="single"/>
          <w:bdr w:val="single" w:sz="8" w:space="0" w:color="auto"/>
        </w:rPr>
        <w:t>happiness</w:t>
      </w:r>
      <w:r w:rsidRPr="00436310">
        <w:rPr>
          <w:rFonts w:asciiTheme="minorHAnsi" w:hAnsiTheme="minorHAnsi" w:cstheme="minorHAnsi"/>
          <w:sz w:val="8"/>
        </w:rPr>
        <w:t xml:space="preserve"> (the agreeableness of life when things go in accordance with one’s wishes and desires), </w:t>
      </w:r>
      <w:r w:rsidRPr="00436310">
        <w:rPr>
          <w:rFonts w:asciiTheme="minorHAnsi" w:hAnsiTheme="minorHAnsi" w:cstheme="minorHAnsi"/>
          <w:b/>
          <w:i/>
          <w:iCs/>
          <w:u w:val="single"/>
          <w:bdr w:val="single" w:sz="8" w:space="0" w:color="auto"/>
        </w:rPr>
        <w:t xml:space="preserve">although universally sought by human beings, is </w:t>
      </w:r>
      <w:r w:rsidRPr="00436310">
        <w:rPr>
          <w:rFonts w:asciiTheme="minorHAnsi" w:hAnsiTheme="minorHAnsi" w:cstheme="minorHAnsi"/>
          <w:b/>
          <w:i/>
          <w:iCs/>
          <w:highlight w:val="cyan"/>
          <w:u w:val="single"/>
          <w:bdr w:val="single" w:sz="8" w:space="0" w:color="auto"/>
        </w:rPr>
        <w:t>not specific enough</w:t>
      </w:r>
      <w:r w:rsidRPr="00436310">
        <w:rPr>
          <w:rFonts w:asciiTheme="minorHAnsi" w:hAnsiTheme="minorHAnsi" w:cstheme="minorHAnsi"/>
          <w:b/>
          <w:i/>
          <w:iCs/>
          <w:u w:val="single"/>
          <w:bdr w:val="single" w:sz="8" w:space="0" w:color="auto"/>
        </w:rPr>
        <w:t xml:space="preserve"> to entail any particular universal desires in human beings</w:t>
      </w:r>
      <w:r w:rsidRPr="00436310">
        <w:rPr>
          <w:rFonts w:asciiTheme="minorHAnsi" w:hAnsiTheme="minorHAnsi" w:cstheme="minorHAnsi"/>
          <w:sz w:val="8"/>
        </w:rPr>
        <w:t xml:space="preserve">. Further, even were there any universal desires among human beings, those desires would, as empirical, be merely contingent and thus unworthy of being the basis of any pure moral law (5:25–26). No particular conception of happiness can be the basis of the pure principle of the state, and the general conception of happiness is too vague to serve as the basis of a law. </w:t>
      </w:r>
      <w:r w:rsidRPr="00436310">
        <w:rPr>
          <w:rFonts w:asciiTheme="minorHAnsi" w:hAnsiTheme="minorHAnsi" w:cstheme="minorHAnsi"/>
          <w:b/>
          <w:i/>
          <w:iCs/>
          <w:u w:val="single"/>
          <w:bdr w:val="single" w:sz="8" w:space="0" w:color="auto"/>
        </w:rPr>
        <w:t>Hence, a “universal principle of right” cannot be based upon happiness but only on something truly universal, such as freedom</w:t>
      </w:r>
      <w:r w:rsidRPr="00436310">
        <w:rPr>
          <w:rFonts w:asciiTheme="minorHAnsi" w:hAnsiTheme="minorHAnsi" w:cstheme="minorHAnsi"/>
          <w:sz w:val="8"/>
        </w:rPr>
        <w:t>. The “universal principle of right” Kant offers is thus “</w:t>
      </w:r>
      <w:r w:rsidRPr="00436310">
        <w:rPr>
          <w:rFonts w:asciiTheme="minorHAnsi" w:hAnsiTheme="minorHAnsi" w:cstheme="minorHAnsi"/>
          <w:b/>
          <w:i/>
          <w:iCs/>
          <w:u w:val="single"/>
          <w:bdr w:val="single" w:sz="8" w:space="0" w:color="auto"/>
        </w:rPr>
        <w:t>Any action is right if it can coexist with everyone’s freedom in accordance with a universal law, or if on its maxim the freedom of choice of each can coexist with everyone’s freedom in accordance with a universal law</w:t>
      </w:r>
      <w:r w:rsidRPr="00436310">
        <w:rPr>
          <w:rFonts w:asciiTheme="minorHAnsi" w:hAnsiTheme="minorHAnsi" w:cstheme="minorHAnsi"/>
          <w:sz w:val="8"/>
        </w:rPr>
        <w:t xml:space="preserve">” (6:230). This explains why </w:t>
      </w:r>
      <w:r w:rsidRPr="00436310">
        <w:rPr>
          <w:rFonts w:asciiTheme="minorHAnsi" w:hAnsiTheme="minorHAnsi" w:cstheme="minorHAnsi"/>
          <w:b/>
          <w:i/>
          <w:iCs/>
          <w:highlight w:val="cyan"/>
          <w:u w:val="single"/>
          <w:bdr w:val="single" w:sz="8" w:space="0" w:color="auto"/>
        </w:rPr>
        <w:t>happiness is not universal</w:t>
      </w:r>
      <w:r w:rsidRPr="00436310">
        <w:rPr>
          <w:rFonts w:asciiTheme="minorHAnsi" w:hAnsiTheme="minorHAnsi" w:cstheme="minorHAnsi"/>
          <w:sz w:val="8"/>
        </w:rPr>
        <w:t xml:space="preserve">, but not why </w:t>
      </w:r>
      <w:r w:rsidRPr="00436310">
        <w:rPr>
          <w:rFonts w:asciiTheme="minorHAnsi" w:hAnsiTheme="minorHAnsi" w:cstheme="minorHAnsi"/>
          <w:b/>
          <w:i/>
          <w:iCs/>
          <w:highlight w:val="cyan"/>
          <w:u w:val="single"/>
          <w:bdr w:val="single" w:sz="8" w:space="0" w:color="auto"/>
        </w:rPr>
        <w:t>freedom is</w:t>
      </w:r>
      <w:r w:rsidRPr="00436310">
        <w:rPr>
          <w:rFonts w:asciiTheme="minorHAnsi" w:hAnsiTheme="minorHAnsi" w:cstheme="minorHAnsi"/>
          <w:sz w:val="8"/>
        </w:rPr>
        <w:t xml:space="preserve"> universal. </w:t>
      </w:r>
      <w:r w:rsidRPr="00436310">
        <w:rPr>
          <w:rFonts w:asciiTheme="minorHAnsi" w:hAnsiTheme="minorHAnsi" w:cstheme="minorHAnsi"/>
          <w:b/>
          <w:i/>
          <w:iCs/>
          <w:u w:val="single"/>
          <w:bdr w:val="single" w:sz="8" w:space="0" w:color="auto"/>
        </w:rPr>
        <w:t>By “freedom” in political philosophy, Kant is</w:t>
      </w:r>
      <w:r w:rsidRPr="00436310">
        <w:rPr>
          <w:rFonts w:asciiTheme="minorHAnsi" w:hAnsiTheme="minorHAnsi" w:cstheme="minorHAnsi"/>
          <w:sz w:val="8"/>
        </w:rPr>
        <w:t xml:space="preserve"> not </w:t>
      </w:r>
      <w:r w:rsidRPr="00436310">
        <w:rPr>
          <w:rFonts w:asciiTheme="minorHAnsi" w:hAnsiTheme="minorHAnsi" w:cstheme="minorHAnsi"/>
          <w:b/>
          <w:i/>
          <w:iCs/>
          <w:u w:val="single"/>
          <w:bdr w:val="single" w:sz="8" w:space="0" w:color="auto"/>
        </w:rPr>
        <w:t>referring to</w:t>
      </w:r>
      <w:r w:rsidRPr="00436310">
        <w:rPr>
          <w:rFonts w:asciiTheme="minorHAnsi" w:hAnsiTheme="minorHAnsi" w:cstheme="minorHAnsi"/>
          <w:sz w:val="8"/>
        </w:rPr>
        <w:t xml:space="preserve"> the transcendental conception of freedom usually associated with the problem of the freedom of the will amid determinism in accordance with laws of nature, a solution to which is provided in the Third Antinomy of the Critique of Pure Reason. Rather, freedom in political philosophy is defined, as in the claim above about </w:t>
      </w:r>
      <w:r w:rsidRPr="00436310">
        <w:rPr>
          <w:rFonts w:asciiTheme="minorHAnsi" w:hAnsiTheme="minorHAnsi" w:cstheme="minorHAnsi"/>
          <w:b/>
          <w:i/>
          <w:iCs/>
          <w:u w:val="single"/>
          <w:bdr w:val="single" w:sz="8" w:space="0" w:color="auto"/>
        </w:rPr>
        <w:t>the only innate right, as “independence from being constrained by another’s choice”. His concern</w:t>
      </w:r>
      <w:r w:rsidRPr="00436310">
        <w:rPr>
          <w:rFonts w:asciiTheme="minorHAnsi" w:hAnsiTheme="minorHAnsi" w:cstheme="minorHAnsi"/>
          <w:sz w:val="8"/>
        </w:rPr>
        <w:t xml:space="preserve"> in political philosophy </w:t>
      </w:r>
      <w:r w:rsidRPr="00436310">
        <w:rPr>
          <w:rFonts w:asciiTheme="minorHAnsi" w:hAnsiTheme="minorHAnsi" w:cstheme="minorHAnsi"/>
          <w:b/>
          <w:i/>
          <w:iCs/>
          <w:u w:val="single"/>
          <w:bdr w:val="single" w:sz="8" w:space="0" w:color="auto"/>
        </w:rPr>
        <w:t>is</w:t>
      </w:r>
      <w:r w:rsidRPr="00436310">
        <w:rPr>
          <w:rFonts w:asciiTheme="minorHAnsi" w:hAnsiTheme="minorHAnsi" w:cstheme="minorHAnsi"/>
          <w:sz w:val="8"/>
        </w:rPr>
        <w:t xml:space="preserve"> not with laws of nature determining a human being’s choice but by </w:t>
      </w:r>
      <w:r w:rsidRPr="00436310">
        <w:rPr>
          <w:rFonts w:asciiTheme="minorHAnsi" w:hAnsiTheme="minorHAnsi" w:cstheme="minorHAnsi"/>
          <w:b/>
          <w:i/>
          <w:iCs/>
          <w:u w:val="single"/>
          <w:bdr w:val="single" w:sz="8" w:space="0" w:color="auto"/>
        </w:rPr>
        <w:t>other human beings determining a human being’s choice, hence the kind of freedom Kant is concerned with in political philosophy is individual freedom of action.</w:t>
      </w:r>
      <w:r w:rsidRPr="00436310">
        <w:rPr>
          <w:rFonts w:asciiTheme="minorHAnsi" w:hAnsiTheme="minorHAnsi" w:cstheme="minorHAnsi"/>
          <w:sz w:val="8"/>
        </w:rPr>
        <w:t xml:space="preserve"> Still, the universality of political freedom is linked to transcendental freedom. Kant assumes that a human being’s use of choice (at least when it is properly guided by reason) is free in the transcendental sense. Since every human being does enjoy transcendental freedom by virtue of being rational, freedom of choice is a universal human attribute. And this freedom of choice is to be respected and promoted, even when this choice is not exercised in rational or virtuous activity. </w:t>
      </w:r>
      <w:r w:rsidRPr="00436310">
        <w:rPr>
          <w:rFonts w:asciiTheme="minorHAnsi" w:hAnsiTheme="minorHAnsi" w:cstheme="minorHAnsi"/>
          <w:b/>
          <w:i/>
          <w:iCs/>
          <w:u w:val="single"/>
          <w:bdr w:val="single" w:sz="8" w:space="0" w:color="auto"/>
        </w:rPr>
        <w:t>Presumably respecting freedom of choice involves allowing it to be effective in determining actions; this is why Kant calls political freedom, or “independence from being constrained by another’s choice”, the only innate right.</w:t>
      </w:r>
      <w:r w:rsidRPr="00436310">
        <w:rPr>
          <w:rFonts w:asciiTheme="minorHAnsi" w:hAnsiTheme="minorHAnsi" w:cstheme="minorHAnsi"/>
          <w:sz w:val="8"/>
        </w:rPr>
        <w:t xml:space="preserve"> One might still object that this freedom of choice is incapable of being the basis of a pure principle of right for the same reason that happiness was incapable of being its basis, namely, that it is too vague in itself and that when specified by the particular decisions individuals make with their free choice, it loses its universality. Kant holds that this problem does not arise for freedom, since </w:t>
      </w:r>
      <w:r w:rsidRPr="00436310">
        <w:rPr>
          <w:rFonts w:asciiTheme="minorHAnsi" w:hAnsiTheme="minorHAnsi" w:cstheme="minorHAnsi"/>
          <w:b/>
          <w:i/>
          <w:iCs/>
          <w:u w:val="single"/>
          <w:bdr w:val="single" w:sz="8" w:space="0" w:color="auto"/>
        </w:rPr>
        <w:t>freedom of choice can be understood both in terms of its content</w:t>
      </w:r>
      <w:r w:rsidRPr="00436310">
        <w:rPr>
          <w:rFonts w:asciiTheme="minorHAnsi" w:hAnsiTheme="minorHAnsi" w:cstheme="minorHAnsi"/>
          <w:sz w:val="8"/>
        </w:rPr>
        <w:t xml:space="preserve"> (the particular decisions individuals make) </w:t>
      </w:r>
      <w:r w:rsidRPr="00436310">
        <w:rPr>
          <w:rFonts w:asciiTheme="minorHAnsi" w:hAnsiTheme="minorHAnsi" w:cstheme="minorHAnsi"/>
          <w:b/>
          <w:i/>
          <w:iCs/>
          <w:u w:val="single"/>
          <w:bdr w:val="single" w:sz="8" w:space="0" w:color="auto"/>
        </w:rPr>
        <w:t>and its form</w:t>
      </w:r>
      <w:r w:rsidRPr="00436310">
        <w:rPr>
          <w:rFonts w:asciiTheme="minorHAnsi" w:hAnsiTheme="minorHAnsi" w:cstheme="minorHAnsi"/>
          <w:sz w:val="8"/>
        </w:rPr>
        <w:t xml:space="preserve"> (the free, unconstrained nature of choice of any possible particular end) (6:230). </w:t>
      </w:r>
      <w:r w:rsidRPr="00436310">
        <w:rPr>
          <w:rFonts w:asciiTheme="minorHAnsi" w:hAnsiTheme="minorHAnsi" w:cstheme="minorHAnsi"/>
          <w:b/>
          <w:i/>
          <w:iCs/>
          <w:highlight w:val="cyan"/>
          <w:u w:val="single"/>
          <w:bdr w:val="single" w:sz="8" w:space="0" w:color="auto"/>
        </w:rPr>
        <w:t>Freedom is universal</w:t>
      </w:r>
      <w:r w:rsidRPr="00436310">
        <w:rPr>
          <w:rFonts w:asciiTheme="minorHAnsi" w:hAnsiTheme="minorHAnsi" w:cstheme="minorHAnsi"/>
          <w:b/>
          <w:i/>
          <w:iCs/>
          <w:u w:val="single"/>
          <w:bdr w:val="single" w:sz="8" w:space="0" w:color="auto"/>
        </w:rPr>
        <w:t xml:space="preserve"> in the proper sense because, unlike happiness, it </w:t>
      </w:r>
      <w:r w:rsidRPr="00436310">
        <w:rPr>
          <w:rFonts w:asciiTheme="minorHAnsi" w:hAnsiTheme="minorHAnsi" w:cstheme="minorHAnsi"/>
          <w:b/>
          <w:i/>
          <w:iCs/>
          <w:highlight w:val="cyan"/>
          <w:u w:val="single"/>
          <w:bdr w:val="single" w:sz="8" w:space="0" w:color="auto"/>
        </w:rPr>
        <w:t>can be understood</w:t>
      </w:r>
      <w:r w:rsidRPr="00436310">
        <w:rPr>
          <w:rFonts w:asciiTheme="minorHAnsi" w:hAnsiTheme="minorHAnsi" w:cstheme="minorHAnsi"/>
          <w:b/>
          <w:i/>
          <w:iCs/>
          <w:u w:val="single"/>
          <w:bdr w:val="single" w:sz="8" w:space="0" w:color="auto"/>
        </w:rPr>
        <w:t xml:space="preserve"> in such a way that it is </w:t>
      </w:r>
      <w:r w:rsidRPr="00436310">
        <w:rPr>
          <w:rFonts w:asciiTheme="minorHAnsi" w:hAnsiTheme="minorHAnsi" w:cstheme="minorHAnsi"/>
          <w:b/>
          <w:i/>
          <w:iCs/>
          <w:highlight w:val="cyan"/>
          <w:u w:val="single"/>
          <w:bdr w:val="single" w:sz="8" w:space="0" w:color="auto"/>
        </w:rPr>
        <w:t>susceptible to specification without losing</w:t>
      </w:r>
      <w:r w:rsidRPr="00436310">
        <w:rPr>
          <w:rFonts w:asciiTheme="minorHAnsi" w:hAnsiTheme="minorHAnsi" w:cstheme="minorHAnsi"/>
          <w:b/>
          <w:i/>
          <w:iCs/>
          <w:u w:val="single"/>
          <w:bdr w:val="single" w:sz="8" w:space="0" w:color="auto"/>
        </w:rPr>
        <w:t xml:space="preserve"> its </w:t>
      </w:r>
      <w:r w:rsidRPr="00436310">
        <w:rPr>
          <w:rFonts w:asciiTheme="minorHAnsi" w:hAnsiTheme="minorHAnsi" w:cstheme="minorHAnsi"/>
          <w:b/>
          <w:i/>
          <w:iCs/>
          <w:highlight w:val="cyan"/>
          <w:u w:val="single"/>
          <w:bdr w:val="single" w:sz="8" w:space="0" w:color="auto"/>
        </w:rPr>
        <w:t>universality</w:t>
      </w:r>
      <w:r w:rsidRPr="00436310">
        <w:rPr>
          <w:rFonts w:asciiTheme="minorHAnsi" w:hAnsiTheme="minorHAnsi" w:cstheme="minorHAnsi"/>
          <w:b/>
          <w:i/>
          <w:iCs/>
          <w:u w:val="single"/>
          <w:bdr w:val="single" w:sz="8" w:space="0" w:color="auto"/>
        </w:rPr>
        <w:t>. Right will be based on the form of free choice.</w:t>
      </w:r>
    </w:p>
    <w:p w:rsidR="007C79EB" w:rsidRPr="00436310" w:rsidRDefault="007C79EB" w:rsidP="007C79EB">
      <w:pPr>
        <w:rPr>
          <w:rFonts w:asciiTheme="minorHAnsi" w:hAnsiTheme="minorHAnsi" w:cstheme="minorHAnsi"/>
        </w:rPr>
      </w:pPr>
    </w:p>
    <w:p w:rsidR="007C79EB" w:rsidRPr="00436310" w:rsidRDefault="007C79EB" w:rsidP="007C79EB">
      <w:pPr>
        <w:rPr>
          <w:rFonts w:asciiTheme="minorHAnsi" w:hAnsiTheme="minorHAnsi" w:cstheme="minorHAnsi"/>
        </w:rPr>
      </w:pPr>
    </w:p>
    <w:p w:rsidR="007C79EB" w:rsidRPr="00436310" w:rsidRDefault="007C79EB" w:rsidP="007C79EB">
      <w:pPr>
        <w:pStyle w:val="Heading3"/>
        <w:rPr>
          <w:rFonts w:asciiTheme="minorHAnsi" w:hAnsiTheme="minorHAnsi" w:cstheme="minorHAnsi"/>
        </w:rPr>
      </w:pPr>
      <w:r w:rsidRPr="00436310">
        <w:rPr>
          <w:rFonts w:asciiTheme="minorHAnsi" w:hAnsiTheme="minorHAnsi" w:cstheme="minorHAnsi"/>
        </w:rPr>
        <w:t>Advocacy</w:t>
      </w:r>
    </w:p>
    <w:p w:rsidR="007C79EB" w:rsidRPr="00436310" w:rsidRDefault="007C79EB" w:rsidP="007C79EB">
      <w:pPr>
        <w:pStyle w:val="Heading4"/>
        <w:rPr>
          <w:rFonts w:asciiTheme="minorHAnsi" w:hAnsiTheme="minorHAnsi" w:cstheme="minorHAnsi"/>
        </w:rPr>
      </w:pPr>
      <w:r w:rsidRPr="00436310">
        <w:rPr>
          <w:rFonts w:asciiTheme="minorHAnsi" w:hAnsiTheme="minorHAnsi" w:cstheme="minorHAnsi"/>
        </w:rPr>
        <w:t>Thus the advocacy – Resolved: A just government ought to recognize an unconditional right of workers to strike.</w:t>
      </w:r>
    </w:p>
    <w:p w:rsidR="007C79EB" w:rsidRPr="00436310" w:rsidRDefault="007C79EB" w:rsidP="007C79EB">
      <w:pPr>
        <w:rPr>
          <w:rFonts w:asciiTheme="minorHAnsi" w:hAnsiTheme="minorHAnsi" w:cstheme="minorHAnsi"/>
          <w:sz w:val="18"/>
          <w:szCs w:val="18"/>
        </w:rPr>
      </w:pPr>
      <w:proofErr w:type="spellStart"/>
      <w:r w:rsidRPr="00436310">
        <w:rPr>
          <w:rFonts w:asciiTheme="minorHAnsi" w:eastAsiaTheme="majorEastAsia" w:hAnsiTheme="minorHAnsi" w:cstheme="minorHAnsi"/>
          <w:b/>
          <w:iCs/>
          <w:sz w:val="26"/>
        </w:rPr>
        <w:t>Findlaw</w:t>
      </w:r>
      <w:proofErr w:type="spellEnd"/>
      <w:r w:rsidRPr="00436310">
        <w:rPr>
          <w:rFonts w:asciiTheme="minorHAnsi" w:eastAsiaTheme="majorEastAsia" w:hAnsiTheme="minorHAnsi" w:cstheme="minorHAnsi"/>
          <w:b/>
          <w:iCs/>
          <w:sz w:val="26"/>
        </w:rPr>
        <w:t xml:space="preserve"> 17</w:t>
      </w:r>
      <w:r w:rsidRPr="00436310">
        <w:rPr>
          <w:rFonts w:asciiTheme="minorHAnsi" w:hAnsiTheme="minorHAnsi" w:cstheme="minorHAnsi"/>
        </w:rPr>
        <w:t xml:space="preserve"> </w:t>
      </w:r>
      <w:r w:rsidRPr="00436310">
        <w:rPr>
          <w:rFonts w:asciiTheme="minorHAnsi" w:hAnsiTheme="minorHAnsi" w:cstheme="minorHAnsi"/>
          <w:sz w:val="18"/>
          <w:szCs w:val="18"/>
        </w:rPr>
        <w:t>[Created By </w:t>
      </w:r>
      <w:proofErr w:type="spellStart"/>
      <w:r w:rsidRPr="00436310">
        <w:rPr>
          <w:rFonts w:asciiTheme="minorHAnsi" w:hAnsiTheme="minorHAnsi" w:cstheme="minorHAnsi"/>
          <w:sz w:val="18"/>
          <w:szCs w:val="18"/>
        </w:rPr>
        <w:t>Findlaw'S</w:t>
      </w:r>
      <w:proofErr w:type="spellEnd"/>
      <w:r w:rsidRPr="00436310">
        <w:rPr>
          <w:rFonts w:asciiTheme="minorHAnsi" w:hAnsiTheme="minorHAnsi" w:cstheme="minorHAnsi"/>
          <w:sz w:val="18"/>
          <w:szCs w:val="18"/>
        </w:rPr>
        <w:t xml:space="preserve">, 5-2-2017, "Labor Strike FAQs," </w:t>
      </w:r>
      <w:proofErr w:type="spellStart"/>
      <w:r w:rsidRPr="00436310">
        <w:rPr>
          <w:rFonts w:asciiTheme="minorHAnsi" w:hAnsiTheme="minorHAnsi" w:cstheme="minorHAnsi"/>
          <w:sz w:val="18"/>
          <w:szCs w:val="18"/>
        </w:rPr>
        <w:t>Findlaw</w:t>
      </w:r>
      <w:proofErr w:type="spellEnd"/>
      <w:r w:rsidRPr="00436310">
        <w:rPr>
          <w:rFonts w:asciiTheme="minorHAnsi" w:hAnsiTheme="minorHAnsi" w:cstheme="minorHAnsi"/>
          <w:sz w:val="18"/>
          <w:szCs w:val="18"/>
        </w:rPr>
        <w:t xml:space="preserve">, </w:t>
      </w:r>
      <w:hyperlink r:id="rId7" w:history="1">
        <w:r w:rsidRPr="00436310">
          <w:rPr>
            <w:rStyle w:val="Hyperlink"/>
            <w:rFonts w:asciiTheme="minorHAnsi" w:hAnsiTheme="minorHAnsi" w:cstheme="minorHAnsi"/>
            <w:sz w:val="18"/>
            <w:szCs w:val="18"/>
          </w:rPr>
          <w:t>https://www.findlaw.com/employment/wages-and-benefits/labor-strike-faqs.html</w:t>
        </w:r>
      </w:hyperlink>
      <w:r w:rsidRPr="00436310">
        <w:rPr>
          <w:rFonts w:asciiTheme="minorHAnsi" w:hAnsiTheme="minorHAnsi" w:cstheme="minorHAnsi"/>
          <w:sz w:val="18"/>
          <w:szCs w:val="18"/>
        </w:rPr>
        <w:t xml:space="preserve"> // LEX JB]</w:t>
      </w:r>
    </w:p>
    <w:p w:rsidR="007C79EB" w:rsidRPr="00436310" w:rsidRDefault="007C79EB" w:rsidP="007C79EB">
      <w:pPr>
        <w:pStyle w:val="ListParagraph"/>
        <w:numPr>
          <w:ilvl w:val="0"/>
          <w:numId w:val="12"/>
        </w:numPr>
        <w:rPr>
          <w:rFonts w:asciiTheme="minorHAnsi" w:hAnsiTheme="minorHAnsi" w:cstheme="minorHAnsi"/>
        </w:rPr>
      </w:pPr>
      <w:r w:rsidRPr="00436310">
        <w:rPr>
          <w:rFonts w:asciiTheme="minorHAnsi" w:hAnsiTheme="minorHAnsi" w:cstheme="minorHAnsi"/>
        </w:rPr>
        <w:t>Definition of worker and strike, explains process</w:t>
      </w:r>
    </w:p>
    <w:p w:rsidR="007C79EB" w:rsidRPr="00436310" w:rsidRDefault="007C79EB" w:rsidP="007C79EB">
      <w:pPr>
        <w:rPr>
          <w:rFonts w:asciiTheme="minorHAnsi" w:hAnsiTheme="minorHAnsi" w:cstheme="minorHAnsi"/>
          <w:b/>
          <w:bCs/>
          <w:u w:val="single"/>
        </w:rPr>
      </w:pPr>
      <w:r w:rsidRPr="00436310">
        <w:rPr>
          <w:rFonts w:asciiTheme="minorHAnsi" w:hAnsiTheme="minorHAnsi" w:cstheme="minorHAnsi"/>
          <w:sz w:val="16"/>
        </w:rPr>
        <w:t xml:space="preserve">For </w:t>
      </w:r>
      <w:r w:rsidRPr="00436310">
        <w:rPr>
          <w:rFonts w:asciiTheme="minorHAnsi" w:hAnsiTheme="minorHAnsi" w:cstheme="minorHAnsi"/>
          <w:b/>
          <w:bCs/>
          <w:u w:val="single"/>
        </w:rPr>
        <w:t>a strike</w:t>
      </w:r>
      <w:r w:rsidRPr="00436310">
        <w:rPr>
          <w:rFonts w:asciiTheme="minorHAnsi" w:hAnsiTheme="minorHAnsi" w:cstheme="minorHAnsi"/>
          <w:sz w:val="16"/>
        </w:rPr>
        <w:t xml:space="preserve"> to occur, </w:t>
      </w:r>
      <w:r w:rsidRPr="00436310">
        <w:rPr>
          <w:rStyle w:val="Emphasis"/>
          <w:rFonts w:asciiTheme="minorHAnsi" w:hAnsiTheme="minorHAnsi" w:cstheme="minorHAnsi"/>
          <w:szCs w:val="26"/>
          <w:highlight w:val="green"/>
        </w:rPr>
        <w:t>a</w:t>
      </w:r>
      <w:r w:rsidRPr="00436310">
        <w:rPr>
          <w:rFonts w:asciiTheme="minorHAnsi" w:hAnsiTheme="minorHAnsi" w:cstheme="minorHAnsi"/>
          <w:sz w:val="16"/>
        </w:rPr>
        <w:t> </w:t>
      </w:r>
      <w:hyperlink r:id="rId8" w:tgtFrame="_blank" w:tooltip="Unions Basics" w:history="1">
        <w:r w:rsidRPr="00436310">
          <w:rPr>
            <w:rStyle w:val="Hyperlink"/>
            <w:rFonts w:asciiTheme="minorHAnsi" w:hAnsiTheme="minorHAnsi" w:cstheme="minorHAnsi"/>
            <w:sz w:val="16"/>
          </w:rPr>
          <w:t xml:space="preserve">union or </w:t>
        </w:r>
        <w:r w:rsidRPr="00436310">
          <w:rPr>
            <w:rStyle w:val="Emphasis"/>
            <w:rFonts w:asciiTheme="minorHAnsi" w:hAnsiTheme="minorHAnsi" w:cstheme="minorHAnsi"/>
            <w:szCs w:val="26"/>
            <w:highlight w:val="green"/>
          </w:rPr>
          <w:t>group of workers</w:t>
        </w:r>
      </w:hyperlink>
      <w:r w:rsidRPr="00436310">
        <w:rPr>
          <w:rFonts w:asciiTheme="minorHAnsi" w:hAnsiTheme="minorHAnsi" w:cstheme="minorHAnsi"/>
          <w:b/>
          <w:bCs/>
          <w:u w:val="single"/>
        </w:rPr>
        <w:t> begins negotiations with an employer</w:t>
      </w:r>
      <w:r w:rsidRPr="00436310">
        <w:rPr>
          <w:rFonts w:asciiTheme="minorHAnsi" w:hAnsiTheme="minorHAnsi" w:cstheme="minorHAnsi"/>
          <w:sz w:val="16"/>
        </w:rPr>
        <w:t>. A threat of strike action is the main weapon that the workers has—</w:t>
      </w:r>
      <w:r w:rsidRPr="00436310">
        <w:rPr>
          <w:rFonts w:asciiTheme="minorHAnsi" w:hAnsiTheme="minorHAnsi" w:cstheme="minorHAnsi"/>
          <w:b/>
          <w:bCs/>
          <w:u w:val="single"/>
        </w:rPr>
        <w:t xml:space="preserve">essentially the workers </w:t>
      </w:r>
      <w:r w:rsidRPr="00436310">
        <w:rPr>
          <w:rStyle w:val="Emphasis"/>
          <w:rFonts w:asciiTheme="minorHAnsi" w:hAnsiTheme="minorHAnsi" w:cstheme="minorHAnsi"/>
          <w:szCs w:val="26"/>
          <w:highlight w:val="green"/>
        </w:rPr>
        <w:t>will walk off the job if</w:t>
      </w:r>
      <w:r w:rsidRPr="00436310">
        <w:rPr>
          <w:rFonts w:asciiTheme="minorHAnsi" w:hAnsiTheme="minorHAnsi" w:cstheme="minorHAnsi"/>
          <w:b/>
          <w:bCs/>
          <w:u w:val="single"/>
        </w:rPr>
        <w:t xml:space="preserve"> their </w:t>
      </w:r>
      <w:r w:rsidRPr="00436310">
        <w:rPr>
          <w:rStyle w:val="Emphasis"/>
          <w:rFonts w:asciiTheme="minorHAnsi" w:hAnsiTheme="minorHAnsi" w:cstheme="minorHAnsi"/>
          <w:szCs w:val="26"/>
          <w:highlight w:val="green"/>
        </w:rPr>
        <w:t>collective demands are not met</w:t>
      </w:r>
      <w:r w:rsidRPr="00436310">
        <w:rPr>
          <w:rFonts w:asciiTheme="minorHAnsi" w:hAnsiTheme="minorHAnsi" w:cstheme="minorHAnsi"/>
          <w:sz w:val="16"/>
        </w:rPr>
        <w:t xml:space="preserve">. For a strike to occur, </w:t>
      </w:r>
      <w:r w:rsidRPr="00436310">
        <w:rPr>
          <w:rFonts w:asciiTheme="minorHAnsi" w:hAnsiTheme="minorHAnsi" w:cstheme="minorHAnsi"/>
          <w:b/>
          <w:bCs/>
          <w:u w:val="single"/>
        </w:rPr>
        <w:t>union leadership must call for a strike, which can only occur if enough union members have voted for the strike</w:t>
      </w:r>
      <w:r w:rsidRPr="00436310">
        <w:rPr>
          <w:rFonts w:asciiTheme="minorHAnsi" w:hAnsiTheme="minorHAnsi" w:cstheme="minorHAnsi"/>
          <w:sz w:val="16"/>
        </w:rPr>
        <w:t xml:space="preserve">. Each individual union has rules dictating what percentage of workers must vote for a strike in order for it to occur. Once the workers strike and stop coming to work, the business might shut down and feel financial strain, </w:t>
      </w:r>
      <w:r w:rsidRPr="00436310">
        <w:rPr>
          <w:rStyle w:val="Emphasis"/>
          <w:rFonts w:asciiTheme="minorHAnsi" w:hAnsiTheme="minorHAnsi" w:cstheme="minorHAnsi"/>
          <w:szCs w:val="26"/>
          <w:highlight w:val="green"/>
        </w:rPr>
        <w:t>which</w:t>
      </w:r>
      <w:r w:rsidRPr="00436310">
        <w:rPr>
          <w:rFonts w:asciiTheme="minorHAnsi" w:hAnsiTheme="minorHAnsi" w:cstheme="minorHAnsi"/>
          <w:b/>
          <w:bCs/>
          <w:u w:val="single"/>
        </w:rPr>
        <w:t xml:space="preserve"> puts pressure on the employer and </w:t>
      </w:r>
      <w:r w:rsidRPr="00436310">
        <w:rPr>
          <w:rStyle w:val="Emphasis"/>
          <w:rFonts w:asciiTheme="minorHAnsi" w:hAnsiTheme="minorHAnsi" w:cstheme="minorHAnsi"/>
          <w:szCs w:val="26"/>
          <w:highlight w:val="green"/>
        </w:rPr>
        <w:t>gives the workers leverage in the negotiations</w:t>
      </w:r>
      <w:r w:rsidRPr="00436310">
        <w:rPr>
          <w:rFonts w:asciiTheme="minorHAnsi" w:hAnsiTheme="minorHAnsi" w:cstheme="minorHAnsi"/>
          <w:b/>
          <w:bCs/>
          <w:u w:val="single"/>
        </w:rPr>
        <w:t>.</w:t>
      </w:r>
    </w:p>
    <w:p w:rsidR="007C79EB" w:rsidRPr="00436310" w:rsidRDefault="007C79EB" w:rsidP="007C79EB">
      <w:pPr>
        <w:pStyle w:val="Heading4"/>
        <w:rPr>
          <w:rFonts w:asciiTheme="minorHAnsi" w:hAnsiTheme="minorHAnsi" w:cstheme="minorHAnsi"/>
        </w:rPr>
      </w:pPr>
      <w:r w:rsidRPr="00436310">
        <w:rPr>
          <w:rFonts w:asciiTheme="minorHAnsi" w:hAnsiTheme="minorHAnsi" w:cstheme="minorHAnsi"/>
        </w:rPr>
        <w:t xml:space="preserve">I’ll defend the actor as an ideal government in relation to Kantian principles as per the resolution’s use of just which implies morality. If a government is just then it is one that recognizes workers’ strike. </w:t>
      </w:r>
    </w:p>
    <w:p w:rsidR="007C79EB" w:rsidRPr="00436310" w:rsidRDefault="007C79EB" w:rsidP="007C79EB">
      <w:pPr>
        <w:pStyle w:val="Heading4"/>
        <w:rPr>
          <w:rFonts w:asciiTheme="minorHAnsi" w:hAnsiTheme="minorHAnsi" w:cstheme="minorHAnsi"/>
        </w:rPr>
      </w:pPr>
      <w:r w:rsidRPr="00436310">
        <w:rPr>
          <w:rFonts w:asciiTheme="minorHAnsi" w:hAnsiTheme="minorHAnsi" w:cstheme="minorHAnsi"/>
        </w:rPr>
        <w:t xml:space="preserve">The aff fiats recognition which is </w:t>
      </w:r>
    </w:p>
    <w:p w:rsidR="007C79EB" w:rsidRPr="00436310" w:rsidRDefault="007C79EB" w:rsidP="007C79EB">
      <w:pPr>
        <w:rPr>
          <w:rFonts w:asciiTheme="minorHAnsi" w:hAnsiTheme="minorHAnsi" w:cstheme="minorHAnsi"/>
          <w:sz w:val="18"/>
          <w:szCs w:val="18"/>
        </w:rPr>
      </w:pPr>
      <w:hyperlink r:id="rId9" w:history="1">
        <w:r w:rsidRPr="00436310">
          <w:rPr>
            <w:rStyle w:val="Hyperlink"/>
            <w:rFonts w:asciiTheme="minorHAnsi" w:hAnsiTheme="minorHAnsi" w:cstheme="minorHAnsi"/>
            <w:sz w:val="18"/>
            <w:szCs w:val="18"/>
          </w:rPr>
          <w:t>https://www.ldoceonline.com/Government-topic/recognition</w:t>
        </w:r>
      </w:hyperlink>
      <w:r w:rsidRPr="00436310">
        <w:rPr>
          <w:rFonts w:asciiTheme="minorHAnsi" w:hAnsiTheme="minorHAnsi" w:cstheme="minorHAnsi"/>
          <w:sz w:val="18"/>
          <w:szCs w:val="18"/>
        </w:rPr>
        <w:t xml:space="preserve"> // LEX JB</w:t>
      </w:r>
    </w:p>
    <w:p w:rsidR="007C79EB" w:rsidRPr="00436310" w:rsidRDefault="007C79EB" w:rsidP="007C79EB">
      <w:pPr>
        <w:pStyle w:val="ListParagraph"/>
        <w:numPr>
          <w:ilvl w:val="0"/>
          <w:numId w:val="11"/>
        </w:numPr>
        <w:rPr>
          <w:rFonts w:asciiTheme="minorHAnsi" w:hAnsiTheme="minorHAnsi" w:cstheme="minorHAnsi"/>
        </w:rPr>
      </w:pPr>
      <w:r w:rsidRPr="00436310">
        <w:rPr>
          <w:rFonts w:asciiTheme="minorHAnsi" w:hAnsiTheme="minorHAnsi" w:cstheme="minorHAnsi"/>
        </w:rPr>
        <w:t>Dictionary in the context of governments</w:t>
      </w:r>
    </w:p>
    <w:p w:rsidR="007C79EB" w:rsidRPr="00436310" w:rsidRDefault="007C79EB" w:rsidP="007C79EB">
      <w:pPr>
        <w:rPr>
          <w:rFonts w:asciiTheme="minorHAnsi" w:hAnsiTheme="minorHAnsi" w:cstheme="minorHAnsi"/>
          <w:b/>
          <w:bCs/>
          <w:u w:val="single"/>
        </w:rPr>
      </w:pPr>
      <w:r w:rsidRPr="00436310">
        <w:rPr>
          <w:rStyle w:val="Emphasis"/>
          <w:rFonts w:asciiTheme="minorHAnsi" w:hAnsiTheme="minorHAnsi" w:cstheme="minorHAnsi"/>
          <w:szCs w:val="26"/>
          <w:highlight w:val="green"/>
        </w:rPr>
        <w:t>the </w:t>
      </w:r>
      <w:hyperlink r:id="rId10" w:tooltip="act" w:history="1">
        <w:r w:rsidRPr="00436310">
          <w:rPr>
            <w:rStyle w:val="Emphasis"/>
            <w:rFonts w:asciiTheme="minorHAnsi" w:hAnsiTheme="minorHAnsi" w:cstheme="minorHAnsi"/>
            <w:szCs w:val="26"/>
            <w:highlight w:val="green"/>
          </w:rPr>
          <w:t>act</w:t>
        </w:r>
      </w:hyperlink>
      <w:r w:rsidRPr="00436310">
        <w:rPr>
          <w:rStyle w:val="Emphasis"/>
          <w:rFonts w:asciiTheme="minorHAnsi" w:hAnsiTheme="minorHAnsi" w:cstheme="minorHAnsi"/>
          <w:szCs w:val="26"/>
          <w:highlight w:val="green"/>
        </w:rPr>
        <w:t> of</w:t>
      </w:r>
      <w:r w:rsidRPr="00436310">
        <w:rPr>
          <w:rFonts w:asciiTheme="minorHAnsi" w:hAnsiTheme="minorHAnsi" w:cstheme="minorHAnsi"/>
          <w:b/>
          <w:bCs/>
          <w:u w:val="single"/>
        </w:rPr>
        <w:t> </w:t>
      </w:r>
      <w:hyperlink r:id="rId11" w:tooltip="realize" w:history="1">
        <w:r w:rsidRPr="00436310">
          <w:rPr>
            <w:rFonts w:asciiTheme="minorHAnsi" w:hAnsiTheme="minorHAnsi" w:cstheme="minorHAnsi"/>
            <w:b/>
            <w:bCs/>
            <w:u w:val="single"/>
          </w:rPr>
          <w:t>realizing</w:t>
        </w:r>
      </w:hyperlink>
      <w:r w:rsidRPr="00436310">
        <w:rPr>
          <w:rFonts w:asciiTheme="minorHAnsi" w:hAnsiTheme="minorHAnsi" w:cstheme="minorHAnsi"/>
          <w:b/>
          <w:bCs/>
          <w:u w:val="single"/>
        </w:rPr>
        <w:t> and </w:t>
      </w:r>
      <w:hyperlink r:id="rId12" w:tooltip="accept" w:history="1">
        <w:r w:rsidRPr="00436310">
          <w:rPr>
            <w:rStyle w:val="Emphasis"/>
            <w:rFonts w:asciiTheme="minorHAnsi" w:hAnsiTheme="minorHAnsi" w:cstheme="minorHAnsi"/>
            <w:szCs w:val="26"/>
            <w:highlight w:val="green"/>
          </w:rPr>
          <w:t>accepting</w:t>
        </w:r>
      </w:hyperlink>
      <w:r w:rsidRPr="00436310">
        <w:rPr>
          <w:rStyle w:val="Emphasis"/>
          <w:rFonts w:asciiTheme="minorHAnsi" w:hAnsiTheme="minorHAnsi" w:cstheme="minorHAnsi"/>
          <w:szCs w:val="26"/>
          <w:highlight w:val="green"/>
        </w:rPr>
        <w:t> that something is </w:t>
      </w:r>
      <w:hyperlink r:id="rId13" w:tooltip="true" w:history="1">
        <w:r w:rsidRPr="00436310">
          <w:rPr>
            <w:rStyle w:val="Emphasis"/>
            <w:rFonts w:asciiTheme="minorHAnsi" w:hAnsiTheme="minorHAnsi" w:cstheme="minorHAnsi"/>
            <w:szCs w:val="26"/>
            <w:highlight w:val="green"/>
          </w:rPr>
          <w:t>true</w:t>
        </w:r>
      </w:hyperlink>
      <w:r w:rsidRPr="00436310">
        <w:rPr>
          <w:rFonts w:asciiTheme="minorHAnsi" w:hAnsiTheme="minorHAnsi" w:cstheme="minorHAnsi"/>
          <w:b/>
          <w:bCs/>
          <w:u w:val="single"/>
        </w:rPr>
        <w:t> or important</w:t>
      </w:r>
    </w:p>
    <w:p w:rsidR="007C79EB" w:rsidRPr="00436310" w:rsidRDefault="007C79EB" w:rsidP="007C79EB">
      <w:pPr>
        <w:pStyle w:val="Heading3"/>
        <w:rPr>
          <w:rFonts w:asciiTheme="minorHAnsi" w:hAnsiTheme="minorHAnsi" w:cstheme="minorHAnsi"/>
        </w:rPr>
      </w:pPr>
      <w:r w:rsidRPr="00436310">
        <w:rPr>
          <w:rFonts w:asciiTheme="minorHAnsi" w:hAnsiTheme="minorHAnsi" w:cstheme="minorHAnsi"/>
        </w:rPr>
        <w:t>Offense</w:t>
      </w:r>
    </w:p>
    <w:p w:rsidR="007C79EB" w:rsidRPr="00436310" w:rsidRDefault="007C79EB" w:rsidP="007C79EB">
      <w:pPr>
        <w:pStyle w:val="Heading4"/>
        <w:rPr>
          <w:rStyle w:val="Style13ptBold"/>
          <w:rFonts w:asciiTheme="minorHAnsi" w:hAnsiTheme="minorHAnsi" w:cstheme="minorHAnsi"/>
          <w:b/>
          <w:bCs w:val="0"/>
        </w:rPr>
      </w:pPr>
      <w:r w:rsidRPr="00436310">
        <w:rPr>
          <w:rStyle w:val="Style13ptBold"/>
          <w:rFonts w:asciiTheme="minorHAnsi" w:hAnsiTheme="minorHAnsi" w:cstheme="minorHAnsi"/>
          <w:b/>
          <w:bCs w:val="0"/>
        </w:rPr>
        <w:t xml:space="preserve">[1] The formula of autonomy demands a workers’ right to strike. The NC’s universalizability objections WILL miss the boat – it’s a question of how workers exercise their agency and autonomy which outweighs </w:t>
      </w:r>
    </w:p>
    <w:p w:rsidR="007C79EB" w:rsidRPr="00436310" w:rsidRDefault="007C79EB" w:rsidP="007C79EB">
      <w:pPr>
        <w:rPr>
          <w:rFonts w:asciiTheme="minorHAnsi" w:hAnsiTheme="minorHAnsi" w:cstheme="minorHAnsi"/>
        </w:rPr>
      </w:pPr>
      <w:proofErr w:type="spellStart"/>
      <w:r w:rsidRPr="00436310">
        <w:rPr>
          <w:rFonts w:asciiTheme="minorHAnsi" w:eastAsiaTheme="majorEastAsia" w:hAnsiTheme="minorHAnsi" w:cstheme="minorHAnsi"/>
          <w:b/>
          <w:iCs/>
          <w:sz w:val="26"/>
        </w:rPr>
        <w:t>Chima</w:t>
      </w:r>
      <w:proofErr w:type="spellEnd"/>
      <w:r w:rsidRPr="00436310">
        <w:rPr>
          <w:rFonts w:asciiTheme="minorHAnsi" w:eastAsiaTheme="majorEastAsia" w:hAnsiTheme="minorHAnsi" w:cstheme="minorHAnsi"/>
          <w:b/>
          <w:iCs/>
          <w:sz w:val="26"/>
        </w:rPr>
        <w:t xml:space="preserve"> 13</w:t>
      </w:r>
      <w:r w:rsidRPr="00436310">
        <w:rPr>
          <w:rFonts w:asciiTheme="minorHAnsi" w:hAnsiTheme="minorHAnsi" w:cstheme="minorHAnsi"/>
        </w:rPr>
        <w:t xml:space="preserve"> </w:t>
      </w:r>
      <w:r w:rsidRPr="00436310">
        <w:rPr>
          <w:rFonts w:asciiTheme="minorHAnsi" w:hAnsiTheme="minorHAnsi" w:cstheme="minorHAnsi"/>
          <w:sz w:val="18"/>
          <w:szCs w:val="18"/>
        </w:rPr>
        <w:t>[</w:t>
      </w:r>
      <w:proofErr w:type="spellStart"/>
      <w:r w:rsidRPr="00436310">
        <w:rPr>
          <w:rFonts w:asciiTheme="minorHAnsi" w:hAnsiTheme="minorHAnsi" w:cstheme="minorHAnsi"/>
          <w:sz w:val="18"/>
          <w:szCs w:val="18"/>
        </w:rPr>
        <w:t>Chima</w:t>
      </w:r>
      <w:proofErr w:type="spellEnd"/>
      <w:r w:rsidRPr="00436310">
        <w:rPr>
          <w:rFonts w:asciiTheme="minorHAnsi" w:hAnsiTheme="minorHAnsi" w:cstheme="minorHAnsi"/>
          <w:sz w:val="18"/>
          <w:szCs w:val="18"/>
        </w:rPr>
        <w:t>, S. C. (2013). Global medicine: Is it ethical or morally justifiable for doctors and other healthcare workers to go on strike? BMC Medical Ethics, 14(</w:t>
      </w:r>
      <w:proofErr w:type="spellStart"/>
      <w:r w:rsidRPr="00436310">
        <w:rPr>
          <w:rFonts w:asciiTheme="minorHAnsi" w:hAnsiTheme="minorHAnsi" w:cstheme="minorHAnsi"/>
          <w:sz w:val="18"/>
          <w:szCs w:val="18"/>
        </w:rPr>
        <w:t>Suppl</w:t>
      </w:r>
      <w:proofErr w:type="spellEnd"/>
      <w:r w:rsidRPr="00436310">
        <w:rPr>
          <w:rFonts w:asciiTheme="minorHAnsi" w:hAnsiTheme="minorHAnsi" w:cstheme="minorHAnsi"/>
          <w:sz w:val="18"/>
          <w:szCs w:val="18"/>
        </w:rPr>
        <w:t xml:space="preserve"> 1), S5. doi:10.1186/1472-6939-14-s1-s5 // LEX JB]</w:t>
      </w:r>
    </w:p>
    <w:p w:rsidR="007C79EB" w:rsidRPr="00436310" w:rsidRDefault="007C79EB" w:rsidP="007C79EB">
      <w:pPr>
        <w:rPr>
          <w:rFonts w:asciiTheme="minorHAnsi" w:hAnsiTheme="minorHAnsi" w:cstheme="minorHAnsi"/>
          <w:sz w:val="16"/>
        </w:rPr>
      </w:pPr>
      <w:r w:rsidRPr="00436310">
        <w:rPr>
          <w:rFonts w:asciiTheme="minorHAnsi" w:hAnsiTheme="minorHAnsi" w:cstheme="minorHAnsi"/>
          <w:sz w:val="16"/>
        </w:rPr>
        <w:t xml:space="preserve">Some </w:t>
      </w:r>
      <w:r w:rsidRPr="00436310">
        <w:rPr>
          <w:rStyle w:val="Emphasis"/>
          <w:rFonts w:asciiTheme="minorHAnsi" w:hAnsiTheme="minorHAnsi" w:cstheme="minorHAnsi"/>
        </w:rPr>
        <w:t>philosophers</w:t>
      </w:r>
      <w:r w:rsidRPr="00436310">
        <w:rPr>
          <w:rFonts w:asciiTheme="minorHAnsi" w:hAnsiTheme="minorHAnsi" w:cstheme="minorHAnsi"/>
          <w:sz w:val="16"/>
        </w:rPr>
        <w:t xml:space="preserve"> have </w:t>
      </w:r>
      <w:r w:rsidRPr="00436310">
        <w:rPr>
          <w:rStyle w:val="Emphasis"/>
          <w:rFonts w:asciiTheme="minorHAnsi" w:hAnsiTheme="minorHAnsi" w:cstheme="minorHAnsi"/>
        </w:rPr>
        <w:t>described moral obligations or duties</w:t>
      </w:r>
      <w:r w:rsidRPr="00436310">
        <w:rPr>
          <w:rFonts w:asciiTheme="minorHAnsi" w:hAnsiTheme="minorHAnsi" w:cstheme="minorHAnsi"/>
          <w:sz w:val="16"/>
        </w:rPr>
        <w:t xml:space="preserve">, which ought to guide ethical behavior, such as the duty of fidelity or the obligation to keep promises, and beneficence - </w:t>
      </w:r>
      <w:r w:rsidRPr="00436310">
        <w:rPr>
          <w:rStyle w:val="Emphasis"/>
          <w:rFonts w:asciiTheme="minorHAnsi" w:hAnsiTheme="minorHAnsi" w:cstheme="minorHAnsi"/>
        </w:rPr>
        <w:t>the obligation to do ‘good’</w:t>
      </w:r>
      <w:r w:rsidRPr="00436310">
        <w:rPr>
          <w:rFonts w:asciiTheme="minorHAnsi" w:hAnsiTheme="minorHAnsi" w:cstheme="minorHAnsi"/>
          <w:sz w:val="16"/>
        </w:rPr>
        <w:t xml:space="preserve">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w:t>
      </w:r>
      <w:r w:rsidRPr="00436310">
        <w:rPr>
          <w:rStyle w:val="Emphasis"/>
          <w:rFonts w:asciiTheme="minorHAnsi" w:hAnsiTheme="minorHAnsi" w:cstheme="minorHAnsi"/>
        </w:rPr>
        <w:t xml:space="preserve">Immanuel Kant based his moral theory on a categorical imperative which encourages moral agents to act, based on a principle, which they would deem to become a universal law [64]. </w:t>
      </w:r>
      <w:r w:rsidRPr="00436310">
        <w:rPr>
          <w:rStyle w:val="Emphasis"/>
          <w:rFonts w:asciiTheme="minorHAnsi" w:hAnsiTheme="minorHAnsi" w:cstheme="minorHAnsi"/>
          <w:szCs w:val="26"/>
          <w:highlight w:val="green"/>
        </w:rPr>
        <w:t>One can argue</w:t>
      </w:r>
      <w:r w:rsidRPr="00436310">
        <w:rPr>
          <w:rStyle w:val="Emphasis"/>
          <w:rFonts w:asciiTheme="minorHAnsi" w:hAnsiTheme="minorHAnsi" w:cstheme="minorHAnsi"/>
        </w:rPr>
        <w:t xml:space="preserve"> that the decision by any HCW </w:t>
      </w:r>
      <w:r w:rsidRPr="00436310">
        <w:rPr>
          <w:rStyle w:val="Emphasis"/>
          <w:rFonts w:asciiTheme="minorHAnsi" w:hAnsiTheme="minorHAnsi" w:cstheme="minorHAnsi"/>
          <w:szCs w:val="26"/>
          <w:highlight w:val="green"/>
        </w:rPr>
        <w:t xml:space="preserve">to go on strike may not be </w:t>
      </w:r>
      <w:proofErr w:type="spellStart"/>
      <w:r w:rsidRPr="00436310">
        <w:rPr>
          <w:rStyle w:val="Emphasis"/>
          <w:rFonts w:asciiTheme="minorHAnsi" w:hAnsiTheme="minorHAnsi" w:cstheme="minorHAnsi"/>
          <w:szCs w:val="26"/>
          <w:highlight w:val="green"/>
        </w:rPr>
        <w:t>universalisable</w:t>
      </w:r>
      <w:proofErr w:type="spellEnd"/>
      <w:r w:rsidRPr="00436310">
        <w:rPr>
          <w:rStyle w:val="Emphasis"/>
          <w:rFonts w:asciiTheme="minorHAnsi" w:hAnsiTheme="minorHAnsi" w:cstheme="minorHAnsi"/>
          <w:szCs w:val="26"/>
          <w:highlight w:val="green"/>
        </w:rPr>
        <w:t>. However</w:t>
      </w:r>
      <w:r w:rsidRPr="00436310">
        <w:rPr>
          <w:rFonts w:asciiTheme="minorHAnsi" w:hAnsiTheme="minorHAnsi" w:cstheme="minorHAnsi"/>
          <w:sz w:val="16"/>
        </w:rPr>
        <w:t xml:space="preserve">, looking at </w:t>
      </w:r>
      <w:r w:rsidRPr="00436310">
        <w:rPr>
          <w:rStyle w:val="Emphasis"/>
          <w:rFonts w:asciiTheme="minorHAnsi" w:hAnsiTheme="minorHAnsi" w:cstheme="minorHAnsi"/>
        </w:rPr>
        <w:t xml:space="preserve">this decision from </w:t>
      </w:r>
      <w:r w:rsidRPr="00436310">
        <w:rPr>
          <w:rStyle w:val="Emphasis"/>
          <w:rFonts w:asciiTheme="minorHAnsi" w:hAnsiTheme="minorHAnsi" w:cstheme="minorHAnsi"/>
          <w:szCs w:val="26"/>
          <w:highlight w:val="green"/>
        </w:rPr>
        <w:t>the principle of respect for autonomy</w:t>
      </w:r>
      <w:r w:rsidRPr="00436310">
        <w:rPr>
          <w:rStyle w:val="Emphasis"/>
          <w:rFonts w:asciiTheme="minorHAnsi" w:hAnsiTheme="minorHAnsi" w:cstheme="minorHAnsi"/>
        </w:rPr>
        <w:t xml:space="preserve">, or freedom of choice, one </w:t>
      </w:r>
      <w:r w:rsidRPr="00436310">
        <w:rPr>
          <w:rStyle w:val="Emphasis"/>
          <w:rFonts w:asciiTheme="minorHAnsi" w:hAnsiTheme="minorHAnsi" w:cstheme="minorHAnsi"/>
          <w:szCs w:val="26"/>
          <w:highlight w:val="green"/>
        </w:rPr>
        <w:t>can conclude</w:t>
      </w:r>
      <w:r w:rsidRPr="00436310">
        <w:rPr>
          <w:rStyle w:val="Emphasis"/>
          <w:rFonts w:asciiTheme="minorHAnsi" w:hAnsiTheme="minorHAnsi" w:cstheme="minorHAnsi"/>
        </w:rPr>
        <w:t xml:space="preserve"> that </w:t>
      </w:r>
      <w:r w:rsidRPr="00436310">
        <w:rPr>
          <w:rStyle w:val="Emphasis"/>
          <w:rFonts w:asciiTheme="minorHAnsi" w:hAnsiTheme="minorHAnsi" w:cstheme="minorHAnsi"/>
          <w:szCs w:val="26"/>
          <w:highlight w:val="green"/>
        </w:rPr>
        <w:t>individual autonomy is a sentiment which is</w:t>
      </w:r>
      <w:r w:rsidRPr="00436310">
        <w:rPr>
          <w:rStyle w:val="Emphasis"/>
          <w:rFonts w:asciiTheme="minorHAnsi" w:hAnsiTheme="minorHAnsi" w:cstheme="minorHAnsi"/>
        </w:rPr>
        <w:t xml:space="preserve"> desirable </w:t>
      </w:r>
      <w:r w:rsidRPr="00436310">
        <w:rPr>
          <w:rStyle w:val="Emphasis"/>
          <w:rFonts w:asciiTheme="minorHAnsi" w:hAnsiTheme="minorHAnsi" w:cstheme="minorHAnsi"/>
          <w:szCs w:val="26"/>
          <w:highlight w:val="green"/>
        </w:rPr>
        <w:t>for all</w:t>
      </w:r>
      <w:r w:rsidRPr="00436310">
        <w:rPr>
          <w:rStyle w:val="Emphasis"/>
          <w:rFonts w:asciiTheme="minorHAnsi" w:hAnsiTheme="minorHAnsi" w:cstheme="minorHAnsi"/>
        </w:rPr>
        <w:t xml:space="preserve"> human </w:t>
      </w:r>
      <w:r w:rsidRPr="00436310">
        <w:rPr>
          <w:rStyle w:val="Emphasis"/>
          <w:rFonts w:asciiTheme="minorHAnsi" w:hAnsiTheme="minorHAnsi" w:cstheme="minorHAnsi"/>
          <w:szCs w:val="26"/>
          <w:highlight w:val="green"/>
        </w:rPr>
        <w:t>beings</w:t>
      </w:r>
      <w:r w:rsidRPr="00436310">
        <w:rPr>
          <w:rStyle w:val="Emphasis"/>
          <w:rFonts w:asciiTheme="minorHAnsi" w:hAnsiTheme="minorHAnsi" w:cstheme="minorHAnsi"/>
        </w:rPr>
        <w:t>.</w:t>
      </w:r>
      <w:r w:rsidRPr="00436310">
        <w:rPr>
          <w:rFonts w:asciiTheme="minorHAnsi" w:hAnsiTheme="minorHAnsi" w:cstheme="minorHAnsi"/>
          <w:sz w:val="16"/>
        </w:rPr>
        <w:t xml:space="preserve"> Accordingly, </w:t>
      </w:r>
      <w:r w:rsidRPr="00436310">
        <w:rPr>
          <w:rStyle w:val="Emphasis"/>
          <w:rFonts w:asciiTheme="minorHAnsi" w:hAnsiTheme="minorHAnsi" w:cstheme="minorHAnsi"/>
          <w:szCs w:val="26"/>
          <w:highlight w:val="green"/>
        </w:rPr>
        <w:t>every worker should be free to choose</w:t>
      </w:r>
      <w:r w:rsidRPr="00436310">
        <w:rPr>
          <w:rStyle w:val="Emphasis"/>
          <w:rFonts w:asciiTheme="minorHAnsi" w:hAnsiTheme="minorHAnsi" w:cstheme="minorHAnsi"/>
        </w:rPr>
        <w:t xml:space="preserve"> whether </w:t>
      </w:r>
      <w:r w:rsidRPr="00436310">
        <w:rPr>
          <w:rStyle w:val="Emphasis"/>
          <w:rFonts w:asciiTheme="minorHAnsi" w:hAnsiTheme="minorHAnsi" w:cstheme="minorHAnsi"/>
          <w:szCs w:val="26"/>
          <w:highlight w:val="green"/>
        </w:rPr>
        <w:t>to work or not</w:t>
      </w:r>
      <w:r w:rsidRPr="00436310">
        <w:rPr>
          <w:rStyle w:val="Emphasis"/>
          <w:rFonts w:asciiTheme="minorHAnsi" w:hAnsiTheme="minorHAnsi" w:cstheme="minorHAnsi"/>
        </w:rPr>
        <w:t xml:space="preserve">, based on a </w:t>
      </w:r>
      <w:r w:rsidRPr="00436310">
        <w:rPr>
          <w:rStyle w:val="Emphasis"/>
          <w:rFonts w:asciiTheme="minorHAnsi" w:hAnsiTheme="minorHAnsi" w:cstheme="minorHAnsi"/>
          <w:szCs w:val="26"/>
          <w:highlight w:val="green"/>
        </w:rPr>
        <w:t>whether any specific set of conditions</w:t>
      </w:r>
      <w:r w:rsidRPr="00436310">
        <w:rPr>
          <w:rStyle w:val="Emphasis"/>
          <w:rFonts w:asciiTheme="minorHAnsi" w:hAnsiTheme="minorHAnsi" w:cstheme="minorHAnsi"/>
        </w:rPr>
        <w:t xml:space="preserve"> of their own choosing </w:t>
      </w:r>
      <w:r w:rsidRPr="00436310">
        <w:rPr>
          <w:rStyle w:val="Emphasis"/>
          <w:rFonts w:asciiTheme="minorHAnsi" w:hAnsiTheme="minorHAnsi" w:cstheme="minorHAnsi"/>
          <w:szCs w:val="26"/>
          <w:highlight w:val="green"/>
        </w:rPr>
        <w:t>have been met</w:t>
      </w:r>
      <w:r w:rsidRPr="00436310">
        <w:rPr>
          <w:rFonts w:asciiTheme="minorHAnsi" w:hAnsiTheme="minorHAnsi" w:cstheme="minorHAnsi"/>
          <w:sz w:val="16"/>
        </w:rPr>
        <w:t xml:space="preserve">. Kant argues further </w:t>
      </w:r>
      <w:r w:rsidRPr="00436310">
        <w:rPr>
          <w:rStyle w:val="Emphasis"/>
          <w:rFonts w:asciiTheme="minorHAnsi" w:hAnsiTheme="minorHAnsi" w:cstheme="minorHAnsi"/>
        </w:rPr>
        <w:t>that moral agents or individuals should be treated, “whether in your own person or in that of any other, never solely as a means, but always as an end”</w:t>
      </w:r>
      <w:r w:rsidRPr="00436310">
        <w:rPr>
          <w:rFonts w:asciiTheme="minorHAnsi" w:hAnsiTheme="minorHAnsi" w:cstheme="minorHAnsi"/>
          <w:sz w:val="16"/>
        </w:rPr>
        <w:t xml:space="preserve"> [64]. This idea that individuals should be treated as ends in themselves has influenced political philosophy for centuries, and stresses the </w:t>
      </w:r>
      <w:r w:rsidRPr="00436310">
        <w:rPr>
          <w:rStyle w:val="Emphasis"/>
          <w:rFonts w:asciiTheme="minorHAnsi" w:hAnsiTheme="minorHAnsi" w:cstheme="minorHAnsi"/>
        </w:rPr>
        <w:t>libertarian ideology that people should not have their individual freedoms curtailed either for others or for the good of society in general</w:t>
      </w:r>
      <w:r w:rsidRPr="00436310">
        <w:rPr>
          <w:rFonts w:asciiTheme="minorHAnsi" w:hAnsiTheme="minorHAnsi" w:cstheme="minorHAnsi"/>
          <w:sz w:val="16"/>
        </w:rPr>
        <w:t xml:space="preserve"> [10,64]. From this axiomatic considerations, one can conclude that </w:t>
      </w:r>
      <w:r w:rsidRPr="00436310">
        <w:rPr>
          <w:rStyle w:val="Emphasis"/>
          <w:rFonts w:asciiTheme="minorHAnsi" w:hAnsiTheme="minorHAnsi" w:cstheme="minorHAnsi"/>
          <w:szCs w:val="26"/>
          <w:highlight w:val="green"/>
        </w:rPr>
        <w:t>it would be unethical</w:t>
      </w:r>
      <w:r w:rsidRPr="00436310">
        <w:rPr>
          <w:rStyle w:val="Emphasis"/>
          <w:rFonts w:asciiTheme="minorHAnsi" w:hAnsiTheme="minorHAnsi" w:cstheme="minorHAnsi"/>
        </w:rPr>
        <w:t xml:space="preserve"> for people </w:t>
      </w:r>
      <w:r w:rsidRPr="00436310">
        <w:rPr>
          <w:rStyle w:val="Emphasis"/>
          <w:rFonts w:asciiTheme="minorHAnsi" w:hAnsiTheme="minorHAnsi" w:cstheme="minorHAnsi"/>
          <w:szCs w:val="26"/>
          <w:highlight w:val="green"/>
        </w:rPr>
        <w:t>to be</w:t>
      </w:r>
      <w:r w:rsidRPr="00436310">
        <w:rPr>
          <w:rStyle w:val="Emphasis"/>
          <w:rFonts w:asciiTheme="minorHAnsi" w:hAnsiTheme="minorHAnsi" w:cstheme="minorHAnsi"/>
        </w:rPr>
        <w:t xml:space="preserve"> used as slaves or be </w:t>
      </w:r>
      <w:r w:rsidRPr="00436310">
        <w:rPr>
          <w:rStyle w:val="Emphasis"/>
          <w:rFonts w:asciiTheme="minorHAnsi" w:hAnsiTheme="minorHAnsi" w:cstheme="minorHAnsi"/>
          <w:szCs w:val="26"/>
          <w:highlight w:val="green"/>
        </w:rPr>
        <w:t>forced to work for inadequate wages</w:t>
      </w:r>
      <w:r w:rsidRPr="00436310">
        <w:rPr>
          <w:rStyle w:val="Emphasis"/>
          <w:rFonts w:asciiTheme="minorHAnsi" w:hAnsiTheme="minorHAnsi" w:cstheme="minorHAnsi"/>
        </w:rPr>
        <w:t xml:space="preserve"> or under slave-like conditions</w:t>
      </w:r>
      <w:r w:rsidRPr="00436310">
        <w:rPr>
          <w:rFonts w:asciiTheme="minorHAnsi" w:hAnsiTheme="minorHAnsi" w:cstheme="minorHAnsi"/>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w:t>
      </w:r>
      <w:proofErr w:type="spellStart"/>
      <w:r w:rsidRPr="00436310">
        <w:rPr>
          <w:rFonts w:asciiTheme="minorHAnsi" w:hAnsiTheme="minorHAnsi" w:cstheme="minorHAnsi"/>
          <w:sz w:val="16"/>
        </w:rPr>
        <w:t>Chima</w:t>
      </w:r>
      <w:proofErr w:type="spellEnd"/>
      <w:r w:rsidRPr="00436310">
        <w:rPr>
          <w:rFonts w:asciiTheme="minorHAnsi" w:hAnsiTheme="minorHAnsi" w:cstheme="minorHAnsi"/>
          <w:sz w:val="16"/>
        </w:rPr>
        <w:t xml:space="preserve"> BMC Medical Ethics 2013, 14(</w:t>
      </w:r>
      <w:proofErr w:type="spellStart"/>
      <w:r w:rsidRPr="00436310">
        <w:rPr>
          <w:rFonts w:asciiTheme="minorHAnsi" w:hAnsiTheme="minorHAnsi" w:cstheme="minorHAnsi"/>
          <w:sz w:val="16"/>
        </w:rPr>
        <w:t>Suppl</w:t>
      </w:r>
      <w:proofErr w:type="spellEnd"/>
      <w:r w:rsidRPr="00436310">
        <w:rPr>
          <w:rFonts w:asciiTheme="minorHAnsi" w:hAnsiTheme="minorHAnsi" w:cstheme="minorHAnsi"/>
          <w:sz w:val="16"/>
        </w:rPr>
        <w:t xml:space="preserve"> 1</w:t>
      </w:r>
      <w:proofErr w:type="gramStart"/>
      <w:r w:rsidRPr="00436310">
        <w:rPr>
          <w:rFonts w:asciiTheme="minorHAnsi" w:hAnsiTheme="minorHAnsi" w:cstheme="minorHAnsi"/>
          <w:sz w:val="16"/>
        </w:rPr>
        <w:t>):S</w:t>
      </w:r>
      <w:proofErr w:type="gramEnd"/>
      <w:r w:rsidRPr="00436310">
        <w:rPr>
          <w:rFonts w:asciiTheme="minorHAnsi" w:hAnsiTheme="minorHAnsi" w:cstheme="minorHAnsi"/>
          <w:sz w:val="16"/>
        </w:rPr>
        <w:t>5 http://www.biomedcentral.com/1472-6939/14/S1/S5 Page 6 of 10 actions are right in proportion as they tend to promote happiness, wrong as they tend to produce the reverse of happiness.</w:t>
      </w:r>
    </w:p>
    <w:p w:rsidR="007C79EB" w:rsidRPr="00436310" w:rsidRDefault="007C79EB" w:rsidP="007C79EB">
      <w:pPr>
        <w:pStyle w:val="Heading4"/>
        <w:rPr>
          <w:rFonts w:asciiTheme="minorHAnsi" w:hAnsiTheme="minorHAnsi" w:cstheme="minorHAnsi"/>
        </w:rPr>
      </w:pPr>
      <w:bookmarkStart w:id="0" w:name="_GoBack"/>
      <w:bookmarkEnd w:id="0"/>
      <w:r w:rsidRPr="00436310">
        <w:rPr>
          <w:rFonts w:asciiTheme="minorHAnsi" w:hAnsiTheme="minorHAnsi" w:cstheme="minorHAnsi"/>
        </w:rPr>
        <w:t>[2] Recognizing ability to strike is a unique obligation of the institution – anything else allows coercive workplaces and treating workers as a means to an end</w:t>
      </w:r>
    </w:p>
    <w:p w:rsidR="007C79EB" w:rsidRPr="00436310" w:rsidRDefault="007C79EB" w:rsidP="007C79EB">
      <w:pPr>
        <w:rPr>
          <w:rFonts w:asciiTheme="minorHAnsi" w:hAnsiTheme="minorHAnsi" w:cstheme="minorHAnsi"/>
          <w:sz w:val="18"/>
          <w:szCs w:val="18"/>
        </w:rPr>
      </w:pPr>
      <w:r w:rsidRPr="00436310">
        <w:rPr>
          <w:rFonts w:asciiTheme="minorHAnsi" w:eastAsiaTheme="majorEastAsia" w:hAnsiTheme="minorHAnsi" w:cstheme="minorHAnsi"/>
          <w:b/>
          <w:iCs/>
          <w:sz w:val="26"/>
        </w:rPr>
        <w:t>Howard 20</w:t>
      </w:r>
      <w:r w:rsidRPr="00436310">
        <w:rPr>
          <w:rFonts w:asciiTheme="minorHAnsi" w:hAnsiTheme="minorHAnsi" w:cstheme="minorHAnsi"/>
        </w:rPr>
        <w:t xml:space="preserve"> </w:t>
      </w:r>
      <w:r w:rsidRPr="00436310">
        <w:rPr>
          <w:rFonts w:asciiTheme="minorHAnsi" w:hAnsiTheme="minorHAnsi" w:cstheme="minorHAnsi"/>
          <w:sz w:val="18"/>
          <w:szCs w:val="18"/>
        </w:rPr>
        <w:t xml:space="preserve">[Danielle Howard,, Mar 2020, "What Should Physicians Consider Prior to Unionizing?," Journal of Ethics | American Medical Association, </w:t>
      </w:r>
      <w:hyperlink r:id="rId14" w:history="1">
        <w:r w:rsidRPr="00436310">
          <w:rPr>
            <w:rStyle w:val="Hyperlink"/>
            <w:rFonts w:asciiTheme="minorHAnsi" w:hAnsiTheme="minorHAnsi" w:cstheme="minorHAnsi"/>
            <w:sz w:val="18"/>
            <w:szCs w:val="18"/>
          </w:rPr>
          <w:t>https://journalofethics.ama-assn.org/article/what-should-physicians-consider-prior-unionizing/2020-03 //</w:t>
        </w:r>
      </w:hyperlink>
      <w:r w:rsidRPr="00436310">
        <w:rPr>
          <w:rFonts w:asciiTheme="minorHAnsi" w:hAnsiTheme="minorHAnsi" w:cstheme="minorHAnsi"/>
          <w:sz w:val="18"/>
          <w:szCs w:val="18"/>
        </w:rPr>
        <w:t xml:space="preserve">  LEX JB]</w:t>
      </w:r>
    </w:p>
    <w:p w:rsidR="007C79EB" w:rsidRPr="00436310" w:rsidRDefault="007C79EB" w:rsidP="007C79EB">
      <w:pPr>
        <w:pStyle w:val="ListParagraph"/>
        <w:numPr>
          <w:ilvl w:val="0"/>
          <w:numId w:val="13"/>
        </w:numPr>
        <w:rPr>
          <w:rFonts w:asciiTheme="minorHAnsi" w:hAnsiTheme="minorHAnsi" w:cstheme="minorHAnsi"/>
          <w:sz w:val="18"/>
          <w:szCs w:val="18"/>
        </w:rPr>
      </w:pPr>
      <w:r w:rsidRPr="00436310">
        <w:rPr>
          <w:rFonts w:asciiTheme="minorHAnsi" w:hAnsiTheme="minorHAnsi" w:cstheme="minorHAnsi"/>
          <w:sz w:val="18"/>
          <w:szCs w:val="18"/>
        </w:rPr>
        <w:t xml:space="preserve">Written in the context of doctors, warrant can be used for all jobs </w:t>
      </w:r>
    </w:p>
    <w:p w:rsidR="007C79EB" w:rsidRPr="00436310" w:rsidRDefault="007C79EB" w:rsidP="007C79EB">
      <w:pPr>
        <w:rPr>
          <w:rFonts w:asciiTheme="minorHAnsi" w:hAnsiTheme="minorHAnsi" w:cstheme="minorHAnsi"/>
          <w:sz w:val="16"/>
        </w:rPr>
      </w:pPr>
      <w:r w:rsidRPr="00436310">
        <w:rPr>
          <w:rFonts w:asciiTheme="minorHAnsi" w:hAnsiTheme="minorHAnsi" w:cstheme="minorHAnsi"/>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436310">
        <w:rPr>
          <w:rStyle w:val="Emphasis"/>
          <w:rFonts w:asciiTheme="minorHAnsi" w:hAnsiTheme="minorHAnsi" w:cstheme="minorHAnsi"/>
          <w:szCs w:val="26"/>
          <w:highlight w:val="green"/>
        </w:rPr>
        <w:t>Kant’s reasoning applies to the employing organization</w:t>
      </w:r>
      <w:r w:rsidRPr="00436310">
        <w:rPr>
          <w:rStyle w:val="Emphasis"/>
          <w:rFonts w:asciiTheme="minorHAnsi" w:hAnsiTheme="minorHAnsi" w:cstheme="minorHAnsi"/>
        </w:rPr>
        <w:t xml:space="preserve"> as well</w:t>
      </w:r>
      <w:r w:rsidRPr="00436310">
        <w:rPr>
          <w:rFonts w:asciiTheme="minorHAnsi" w:hAnsiTheme="minorHAnsi" w:cstheme="minorHAnsi"/>
          <w:sz w:val="16"/>
        </w:rPr>
        <w:t xml:space="preserve"> (hereafter referred to as “the health system”). </w:t>
      </w:r>
      <w:r w:rsidRPr="00436310">
        <w:rPr>
          <w:rStyle w:val="Emphasis"/>
          <w:rFonts w:asciiTheme="minorHAnsi" w:hAnsiTheme="minorHAnsi" w:cstheme="minorHAnsi"/>
          <w:szCs w:val="26"/>
          <w:highlight w:val="green"/>
        </w:rPr>
        <w:t>The</w:t>
      </w:r>
      <w:r w:rsidRPr="00436310">
        <w:rPr>
          <w:rFonts w:asciiTheme="minorHAnsi" w:hAnsiTheme="minorHAnsi" w:cstheme="minorHAnsi"/>
          <w:sz w:val="16"/>
        </w:rPr>
        <w:t xml:space="preserve"> health </w:t>
      </w:r>
      <w:r w:rsidRPr="00436310">
        <w:rPr>
          <w:rStyle w:val="Emphasis"/>
          <w:rFonts w:asciiTheme="minorHAnsi" w:hAnsiTheme="minorHAnsi" w:cstheme="minorHAnsi"/>
          <w:szCs w:val="26"/>
          <w:highlight w:val="green"/>
        </w:rPr>
        <w:t>system benefits from physicians providing</w:t>
      </w:r>
      <w:r w:rsidRPr="00436310">
        <w:rPr>
          <w:rStyle w:val="Emphasis"/>
          <w:rFonts w:asciiTheme="minorHAnsi" w:hAnsiTheme="minorHAnsi" w:cstheme="minorHAnsi"/>
        </w:rPr>
        <w:t xml:space="preserve"> patient </w:t>
      </w:r>
      <w:r w:rsidRPr="00436310">
        <w:rPr>
          <w:rStyle w:val="Emphasis"/>
          <w:rFonts w:asciiTheme="minorHAnsi" w:hAnsiTheme="minorHAnsi" w:cstheme="minorHAnsi"/>
          <w:szCs w:val="26"/>
          <w:highlight w:val="green"/>
        </w:rPr>
        <w:t>care; if it then creates</w:t>
      </w:r>
      <w:r w:rsidRPr="00436310">
        <w:rPr>
          <w:rStyle w:val="Emphasis"/>
          <w:rFonts w:asciiTheme="minorHAnsi" w:hAnsiTheme="minorHAnsi" w:cstheme="minorHAnsi"/>
        </w:rPr>
        <w:t xml:space="preserve"> working </w:t>
      </w:r>
      <w:r w:rsidRPr="00436310">
        <w:rPr>
          <w:rStyle w:val="Emphasis"/>
          <w:rFonts w:asciiTheme="minorHAnsi" w:hAnsiTheme="minorHAnsi" w:cstheme="minorHAnsi"/>
          <w:szCs w:val="26"/>
          <w:highlight w:val="green"/>
        </w:rPr>
        <w:t>conditions</w:t>
      </w:r>
      <w:r w:rsidRPr="00436310">
        <w:rPr>
          <w:rStyle w:val="Emphasis"/>
          <w:rFonts w:asciiTheme="minorHAnsi" w:hAnsiTheme="minorHAnsi" w:cstheme="minorHAnsi"/>
        </w:rPr>
        <w:t xml:space="preserve"> that </w:t>
      </w:r>
      <w:r w:rsidRPr="00436310">
        <w:rPr>
          <w:rStyle w:val="Emphasis"/>
          <w:rFonts w:asciiTheme="minorHAnsi" w:hAnsiTheme="minorHAnsi" w:cstheme="minorHAnsi"/>
          <w:szCs w:val="26"/>
          <w:highlight w:val="green"/>
        </w:rPr>
        <w:t>its employed</w:t>
      </w:r>
      <w:r w:rsidRPr="00436310">
        <w:rPr>
          <w:rStyle w:val="Emphasis"/>
          <w:rFonts w:asciiTheme="minorHAnsi" w:hAnsiTheme="minorHAnsi" w:cstheme="minorHAnsi"/>
        </w:rPr>
        <w:t xml:space="preserve"> clinicians </w:t>
      </w:r>
      <w:r w:rsidRPr="00436310">
        <w:rPr>
          <w:rStyle w:val="Emphasis"/>
          <w:rFonts w:asciiTheme="minorHAnsi" w:hAnsiTheme="minorHAnsi" w:cstheme="minorHAnsi"/>
          <w:szCs w:val="26"/>
          <w:highlight w:val="green"/>
        </w:rPr>
        <w:t>do not find sustainable, it violates the categorical imperative by using clinicians as a means to its end</w:t>
      </w:r>
      <w:r w:rsidRPr="00436310">
        <w:rPr>
          <w:rStyle w:val="Emphasis"/>
          <w:rFonts w:asciiTheme="minorHAnsi" w:hAnsiTheme="minorHAnsi" w:cstheme="minorHAnsi"/>
        </w:rPr>
        <w:t>.</w:t>
      </w:r>
      <w:r w:rsidRPr="00436310">
        <w:rPr>
          <w:rFonts w:asciiTheme="minorHAnsi" w:hAnsiTheme="minorHAnsi" w:cstheme="minorHAnsi"/>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436310">
        <w:rPr>
          <w:rStyle w:val="Emphasis"/>
          <w:rFonts w:asciiTheme="minorHAnsi" w:hAnsiTheme="minorHAnsi" w:cstheme="minorHAnsi"/>
        </w:rPr>
        <w:t>the</w:t>
      </w:r>
      <w:r w:rsidRPr="00436310">
        <w:rPr>
          <w:rFonts w:asciiTheme="minorHAnsi" w:hAnsiTheme="minorHAnsi" w:cstheme="minorHAnsi"/>
          <w:sz w:val="16"/>
        </w:rPr>
        <w:t xml:space="preserve"> health </w:t>
      </w:r>
      <w:r w:rsidRPr="00436310">
        <w:rPr>
          <w:rStyle w:val="Emphasis"/>
          <w:rFonts w:asciiTheme="minorHAnsi" w:hAnsiTheme="minorHAnsi" w:cstheme="minorHAnsi"/>
        </w:rPr>
        <w:t>system has its own corporate social responsibility to both patients and physicians that is independent of physicians’ commitment to patient care.</w:t>
      </w:r>
      <w:r w:rsidRPr="00436310">
        <w:rPr>
          <w:rFonts w:asciiTheme="minorHAnsi" w:hAnsiTheme="minorHAnsi" w:cstheme="minorHAnsi"/>
          <w:sz w:val="16"/>
        </w:rPr>
        <w:t>26 Physicians are expected to consider the effects that their unionization will have on the patient population because they have a responsibility to patient care. The health system shares equally in this responsibility.</w:t>
      </w:r>
    </w:p>
    <w:p w:rsidR="007C79EB" w:rsidRPr="00436310" w:rsidRDefault="007C79EB" w:rsidP="007C79EB">
      <w:pPr>
        <w:pStyle w:val="Heading4"/>
        <w:rPr>
          <w:rFonts w:asciiTheme="minorHAnsi" w:hAnsiTheme="minorHAnsi" w:cstheme="minorHAnsi"/>
        </w:rPr>
      </w:pPr>
      <w:r w:rsidRPr="00436310">
        <w:rPr>
          <w:rFonts w:asciiTheme="minorHAnsi" w:hAnsiTheme="minorHAnsi" w:cstheme="minorHAnsi"/>
        </w:rPr>
        <w:t xml:space="preserve">[3] </w:t>
      </w:r>
      <w:bookmarkStart w:id="1" w:name="_Hlk76079530"/>
      <w:r w:rsidRPr="00436310">
        <w:rPr>
          <w:rFonts w:asciiTheme="minorHAnsi" w:hAnsiTheme="minorHAnsi" w:cstheme="minorHAnsi"/>
        </w:rPr>
        <w:t xml:space="preserve">Strikes are just an extension of the right to </w:t>
      </w:r>
      <w:proofErr w:type="spellStart"/>
      <w:r w:rsidRPr="00436310">
        <w:rPr>
          <w:rFonts w:asciiTheme="minorHAnsi" w:hAnsiTheme="minorHAnsi" w:cstheme="minorHAnsi"/>
        </w:rPr>
        <w:t>self defense</w:t>
      </w:r>
      <w:proofErr w:type="spellEnd"/>
      <w:r w:rsidRPr="00436310">
        <w:rPr>
          <w:rFonts w:asciiTheme="minorHAnsi" w:hAnsiTheme="minorHAnsi" w:cstheme="minorHAnsi"/>
        </w:rPr>
        <w:t xml:space="preserve"> and a core part of human value</w:t>
      </w:r>
    </w:p>
    <w:p w:rsidR="007C79EB" w:rsidRPr="00436310" w:rsidRDefault="007C79EB" w:rsidP="007C79EB">
      <w:pPr>
        <w:rPr>
          <w:rFonts w:asciiTheme="minorHAnsi" w:hAnsiTheme="minorHAnsi" w:cstheme="minorHAnsi"/>
        </w:rPr>
      </w:pPr>
      <w:proofErr w:type="spellStart"/>
      <w:r w:rsidRPr="00436310">
        <w:rPr>
          <w:rStyle w:val="Style13ptBold"/>
          <w:rFonts w:asciiTheme="minorHAnsi" w:hAnsiTheme="minorHAnsi" w:cstheme="minorHAnsi"/>
        </w:rPr>
        <w:t>Waas</w:t>
      </w:r>
      <w:proofErr w:type="spellEnd"/>
      <w:r w:rsidRPr="00436310">
        <w:rPr>
          <w:rStyle w:val="Style13ptBold"/>
          <w:rFonts w:asciiTheme="minorHAnsi" w:hAnsiTheme="minorHAnsi" w:cstheme="minorHAnsi"/>
        </w:rPr>
        <w:t xml:space="preserve"> 12</w:t>
      </w:r>
      <w:r w:rsidRPr="00436310">
        <w:rPr>
          <w:rFonts w:asciiTheme="minorHAnsi" w:hAnsiTheme="minorHAnsi" w:cstheme="minorHAnsi"/>
        </w:rPr>
        <w:t xml:space="preserve"> </w:t>
      </w:r>
      <w:r w:rsidRPr="00436310">
        <w:rPr>
          <w:rFonts w:asciiTheme="minorHAnsi" w:hAnsiTheme="minorHAnsi" w:cstheme="minorHAnsi"/>
          <w:sz w:val="18"/>
          <w:szCs w:val="18"/>
        </w:rPr>
        <w:t xml:space="preserve">[Professor Dr. Bernd </w:t>
      </w:r>
      <w:proofErr w:type="spellStart"/>
      <w:r w:rsidRPr="00436310">
        <w:rPr>
          <w:rFonts w:asciiTheme="minorHAnsi" w:hAnsiTheme="minorHAnsi" w:cstheme="minorHAnsi"/>
          <w:sz w:val="18"/>
          <w:szCs w:val="18"/>
        </w:rPr>
        <w:t>Waas</w:t>
      </w:r>
      <w:proofErr w:type="spellEnd"/>
      <w:r w:rsidRPr="00436310">
        <w:rPr>
          <w:rFonts w:asciiTheme="minorHAnsi" w:hAnsiTheme="minorHAnsi" w:cstheme="minorHAnsi"/>
          <w:sz w:val="18"/>
          <w:szCs w:val="18"/>
        </w:rPr>
        <w:t xml:space="preserve">, Goethe University Frankfurt, Germany  </w:t>
      </w:r>
      <w:hyperlink r:id="rId15" w:history="1">
        <w:r w:rsidRPr="00436310">
          <w:rPr>
            <w:rStyle w:val="Hyperlink"/>
            <w:rFonts w:asciiTheme="minorHAnsi" w:hAnsiTheme="minorHAnsi" w:cstheme="minorHAnsi"/>
            <w:sz w:val="18"/>
            <w:szCs w:val="18"/>
          </w:rPr>
          <w:t>https://islssl.org/wp-content/uploads/2013/01/Strike-Waas.pdf September 2012</w:t>
        </w:r>
      </w:hyperlink>
      <w:r w:rsidRPr="00436310">
        <w:rPr>
          <w:rStyle w:val="Hyperlink"/>
          <w:rFonts w:asciiTheme="minorHAnsi" w:hAnsiTheme="minorHAnsi" w:cstheme="minorHAnsi"/>
          <w:sz w:val="18"/>
          <w:szCs w:val="18"/>
        </w:rPr>
        <w:t>]</w:t>
      </w:r>
    </w:p>
    <w:p w:rsidR="007C79EB" w:rsidRPr="00436310" w:rsidRDefault="007C79EB" w:rsidP="007C79EB">
      <w:pPr>
        <w:rPr>
          <w:rStyle w:val="Emphasis"/>
          <w:rFonts w:asciiTheme="minorHAnsi" w:hAnsiTheme="minorHAnsi" w:cstheme="minorHAnsi"/>
        </w:rPr>
      </w:pPr>
      <w:r w:rsidRPr="00436310">
        <w:rPr>
          <w:rFonts w:asciiTheme="minorHAnsi" w:hAnsiTheme="minorHAnsi" w:cstheme="minorHAnsi"/>
          <w:sz w:val="16"/>
        </w:rPr>
        <w:t xml:space="preserve">Second, entirely different attitudes exist towards strikes. In some countries, </w:t>
      </w:r>
      <w:r w:rsidRPr="00436310">
        <w:rPr>
          <w:rStyle w:val="Emphasis"/>
          <w:rFonts w:asciiTheme="minorHAnsi" w:hAnsiTheme="minorHAnsi" w:cstheme="minorHAnsi"/>
          <w:highlight w:val="green"/>
        </w:rPr>
        <w:t xml:space="preserve">strikes are considered “a right to </w:t>
      </w:r>
      <w:proofErr w:type="spellStart"/>
      <w:r w:rsidRPr="00436310">
        <w:rPr>
          <w:rStyle w:val="Emphasis"/>
          <w:rFonts w:asciiTheme="minorHAnsi" w:hAnsiTheme="minorHAnsi" w:cstheme="minorHAnsi"/>
          <w:highlight w:val="green"/>
        </w:rPr>
        <w:t>self-defence</w:t>
      </w:r>
      <w:proofErr w:type="spellEnd"/>
      <w:r w:rsidRPr="00436310">
        <w:rPr>
          <w:rStyle w:val="Emphasis"/>
          <w:rFonts w:asciiTheme="minorHAnsi" w:hAnsiTheme="minorHAnsi" w:cstheme="minorHAnsi"/>
        </w:rPr>
        <w:t xml:space="preserve">” </w:t>
      </w:r>
      <w:r w:rsidRPr="00436310">
        <w:rPr>
          <w:rFonts w:asciiTheme="minorHAnsi" w:hAnsiTheme="minorHAnsi" w:cstheme="minorHAnsi"/>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436310">
        <w:rPr>
          <w:rStyle w:val="Emphasis"/>
          <w:rFonts w:asciiTheme="minorHAnsi" w:hAnsiTheme="minorHAnsi" w:cstheme="minorHAnsi"/>
        </w:rPr>
        <w:t xml:space="preserve">the </w:t>
      </w:r>
      <w:r w:rsidRPr="00436310">
        <w:rPr>
          <w:rStyle w:val="Emphasis"/>
          <w:rFonts w:asciiTheme="minorHAnsi" w:hAnsiTheme="minorHAnsi" w:cstheme="minorHAnsi"/>
          <w:highlight w:val="green"/>
        </w:rPr>
        <w:t>right to strike is</w:t>
      </w:r>
      <w:r w:rsidRPr="00436310">
        <w:rPr>
          <w:rStyle w:val="Emphasis"/>
          <w:rFonts w:asciiTheme="minorHAnsi" w:hAnsiTheme="minorHAnsi" w:cstheme="minorHAnsi"/>
        </w:rPr>
        <w:t xml:space="preserve"> viewed as being </w:t>
      </w:r>
      <w:r w:rsidRPr="00436310">
        <w:rPr>
          <w:rStyle w:val="Emphasis"/>
          <w:rFonts w:asciiTheme="minorHAnsi" w:hAnsiTheme="minorHAnsi" w:cstheme="minorHAnsi"/>
          <w:highlight w:val="green"/>
        </w:rPr>
        <w:t>firmly rooted in human dignity</w:t>
      </w:r>
      <w:r w:rsidRPr="00436310">
        <w:rPr>
          <w:rStyle w:val="Emphasis"/>
          <w:rFonts w:asciiTheme="minorHAnsi" w:hAnsiTheme="minorHAnsi" w:cstheme="minorHAnsi"/>
        </w:rPr>
        <w:t xml:space="preserve">, granted to each individual worker and not </w:t>
      </w:r>
      <w:proofErr w:type="spellStart"/>
      <w:r w:rsidRPr="00436310">
        <w:rPr>
          <w:rStyle w:val="Emphasis"/>
          <w:rFonts w:asciiTheme="minorHAnsi" w:hAnsiTheme="minorHAnsi" w:cstheme="minorHAnsi"/>
        </w:rPr>
        <w:t>waivable</w:t>
      </w:r>
      <w:proofErr w:type="spellEnd"/>
      <w:r w:rsidRPr="00436310">
        <w:rPr>
          <w:rStyle w:val="Emphasis"/>
          <w:rFonts w:asciiTheme="minorHAnsi" w:hAnsiTheme="minorHAnsi" w:cstheme="minorHAnsi"/>
        </w:rPr>
        <w:t xml:space="preserve"> by him or her, and in others, the perspective may be more “technical” with a considerable power to dispose of the right to strike. </w:t>
      </w:r>
    </w:p>
    <w:p w:rsidR="007C79EB" w:rsidRPr="00436310" w:rsidRDefault="007C79EB" w:rsidP="007C79EB">
      <w:pPr>
        <w:pStyle w:val="Heading4"/>
        <w:rPr>
          <w:rFonts w:asciiTheme="minorHAnsi" w:hAnsiTheme="minorHAnsi" w:cstheme="minorHAnsi"/>
        </w:rPr>
      </w:pPr>
      <w:r w:rsidRPr="00436310">
        <w:rPr>
          <w:rFonts w:asciiTheme="minorHAnsi" w:hAnsiTheme="minorHAnsi" w:cstheme="minorHAnsi"/>
        </w:rPr>
        <w:t xml:space="preserve">[4] The offense can’t be turned – strikes are an omission of action </w:t>
      </w:r>
    </w:p>
    <w:p w:rsidR="007C79EB" w:rsidRPr="00436310" w:rsidRDefault="007C79EB" w:rsidP="007C79EB">
      <w:pPr>
        <w:rPr>
          <w:rStyle w:val="Style13ptBold"/>
          <w:rFonts w:asciiTheme="minorHAnsi" w:hAnsiTheme="minorHAnsi" w:cstheme="minorHAnsi"/>
          <w:b w:val="0"/>
          <w:sz w:val="16"/>
        </w:rPr>
      </w:pPr>
      <w:r w:rsidRPr="00436310">
        <w:rPr>
          <w:rFonts w:asciiTheme="minorHAnsi" w:eastAsiaTheme="majorEastAsia" w:hAnsiTheme="minorHAnsi" w:cstheme="minorHAnsi"/>
          <w:b/>
          <w:iCs/>
          <w:sz w:val="26"/>
        </w:rPr>
        <w:t>Benjamin 78</w:t>
      </w:r>
      <w:r w:rsidRPr="00436310">
        <w:rPr>
          <w:rFonts w:asciiTheme="minorHAnsi" w:hAnsiTheme="minorHAnsi" w:cstheme="minorHAnsi"/>
        </w:rPr>
        <w:t xml:space="preserve"> </w:t>
      </w:r>
      <w:r w:rsidRPr="00436310">
        <w:rPr>
          <w:rFonts w:asciiTheme="minorHAnsi" w:hAnsiTheme="minorHAnsi" w:cstheme="minorHAnsi"/>
          <w:sz w:val="18"/>
          <w:szCs w:val="18"/>
        </w:rPr>
        <w:t xml:space="preserve">[Walter Benjamin, On Violence, Reflections: Essays, Aphorisms, Autobiographical Writings [Walter Bendix </w:t>
      </w:r>
      <w:proofErr w:type="spellStart"/>
      <w:r w:rsidRPr="00436310">
        <w:rPr>
          <w:rFonts w:asciiTheme="minorHAnsi" w:hAnsiTheme="minorHAnsi" w:cstheme="minorHAnsi"/>
          <w:sz w:val="18"/>
          <w:szCs w:val="18"/>
        </w:rPr>
        <w:t>Schönflies</w:t>
      </w:r>
      <w:proofErr w:type="spellEnd"/>
      <w:r w:rsidRPr="00436310">
        <w:rPr>
          <w:rFonts w:asciiTheme="minorHAnsi" w:hAnsiTheme="minorHAnsi" w:cstheme="minorHAnsi"/>
          <w:sz w:val="18"/>
          <w:szCs w:val="18"/>
        </w:rPr>
        <w:t xml:space="preserve"> Benjamin was a German Jewish philosopher, cultural critic and essayist]</w:t>
      </w:r>
    </w:p>
    <w:p w:rsidR="007C79EB" w:rsidRPr="00436310" w:rsidRDefault="007C79EB" w:rsidP="007C79EB">
      <w:pPr>
        <w:rPr>
          <w:rFonts w:asciiTheme="minorHAnsi" w:hAnsiTheme="minorHAnsi" w:cstheme="minorHAnsi"/>
          <w:sz w:val="16"/>
        </w:rPr>
      </w:pPr>
      <w:r w:rsidRPr="00436310">
        <w:rPr>
          <w:rFonts w:asciiTheme="minorHAnsi" w:hAnsiTheme="minorHAnsi" w:cstheme="minorHAnsi"/>
          <w:sz w:val="16"/>
        </w:rPr>
        <w:t xml:space="preserve">This is above all the case in the class struggle, in the form of the workers' guaranteed right to strike. </w:t>
      </w:r>
      <w:r w:rsidRPr="00436310">
        <w:rPr>
          <w:rStyle w:val="StyleUnderline"/>
          <w:rFonts w:asciiTheme="minorHAnsi" w:hAnsiTheme="minorHAnsi" w:cstheme="minorHAnsi"/>
          <w:b/>
          <w:bCs/>
        </w:rPr>
        <w:t xml:space="preserve">Organized labor is, apart from the state, probably today the only legal subject en­titled to exercise violence. Against this view there is certainly the objection that </w:t>
      </w:r>
      <w:r w:rsidRPr="00436310">
        <w:rPr>
          <w:rStyle w:val="StyleUnderline"/>
          <w:rFonts w:asciiTheme="minorHAnsi" w:hAnsiTheme="minorHAnsi" w:cstheme="minorHAnsi"/>
          <w:b/>
          <w:bCs/>
          <w:highlight w:val="green"/>
        </w:rPr>
        <w:t>an omission of actions</w:t>
      </w:r>
      <w:r w:rsidRPr="00436310">
        <w:rPr>
          <w:rStyle w:val="StyleUnderline"/>
          <w:rFonts w:asciiTheme="minorHAnsi" w:hAnsiTheme="minorHAnsi" w:cstheme="minorHAnsi"/>
          <w:b/>
          <w:bCs/>
        </w:rPr>
        <w:t xml:space="preserve">, a </w:t>
      </w:r>
      <w:proofErr w:type="spellStart"/>
      <w:r w:rsidRPr="00436310">
        <w:rPr>
          <w:rStyle w:val="StyleUnderline"/>
          <w:rFonts w:asciiTheme="minorHAnsi" w:hAnsiTheme="minorHAnsi" w:cstheme="minorHAnsi"/>
          <w:b/>
          <w:bCs/>
        </w:rPr>
        <w:t>nonaction</w:t>
      </w:r>
      <w:proofErr w:type="spellEnd"/>
      <w:r w:rsidRPr="00436310">
        <w:rPr>
          <w:rStyle w:val="StyleUnderline"/>
          <w:rFonts w:asciiTheme="minorHAnsi" w:hAnsiTheme="minorHAnsi" w:cstheme="minorHAnsi"/>
          <w:b/>
          <w:bCs/>
        </w:rPr>
        <w:t xml:space="preserve">, </w:t>
      </w:r>
      <w:r w:rsidRPr="00436310">
        <w:rPr>
          <w:rStyle w:val="StyleUnderline"/>
          <w:rFonts w:asciiTheme="minorHAnsi" w:hAnsiTheme="minorHAnsi" w:cstheme="minorHAnsi"/>
          <w:b/>
          <w:bCs/>
          <w:highlight w:val="green"/>
        </w:rPr>
        <w:t>which a strike really is, cannot be described as violence</w:t>
      </w:r>
      <w:r w:rsidRPr="00436310">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436310">
        <w:rPr>
          <w:rStyle w:val="StyleUnderline"/>
          <w:rFonts w:asciiTheme="minorHAnsi" w:hAnsiTheme="minorHAnsi" w:cstheme="minorHAnsi"/>
          <w:b/>
          <w:bCs/>
        </w:rPr>
        <w:t xml:space="preserve">And as in the view of the state, or the law, </w:t>
      </w:r>
      <w:r w:rsidRPr="00436310">
        <w:rPr>
          <w:rStyle w:val="StyleUnderline"/>
          <w:rFonts w:asciiTheme="minorHAnsi" w:hAnsiTheme="minorHAnsi" w:cstheme="minorHAnsi"/>
          <w:b/>
          <w:bCs/>
          <w:highlight w:val="green"/>
        </w:rPr>
        <w:t>the right to strike conceded to labor is certainly not a right to exercise violence but</w:t>
      </w:r>
      <w:r w:rsidRPr="00436310">
        <w:rPr>
          <w:rStyle w:val="StyleUnderline"/>
          <w:rFonts w:asciiTheme="minorHAnsi" w:hAnsiTheme="minorHAnsi" w:cstheme="minorHAnsi"/>
          <w:b/>
          <w:bCs/>
        </w:rPr>
        <w:t xml:space="preserve">, rather, </w:t>
      </w:r>
      <w:r w:rsidRPr="00436310">
        <w:rPr>
          <w:rStyle w:val="StyleUnderline"/>
          <w:rFonts w:asciiTheme="minorHAnsi" w:hAnsiTheme="minorHAnsi" w:cstheme="minorHAnsi"/>
          <w:b/>
          <w:bCs/>
          <w:highlight w:val="green"/>
        </w:rPr>
        <w:t>to escape from a violence indirectly exercised by the employer</w:t>
      </w:r>
      <w:r w:rsidRPr="00436310">
        <w:rPr>
          <w:rFonts w:asciiTheme="minorHAnsi" w:hAnsiTheme="minorHAnsi" w:cstheme="minorHAnsi"/>
          <w:sz w:val="16"/>
          <w:highlight w:val="green"/>
        </w:rPr>
        <w:t xml:space="preserve">, </w:t>
      </w:r>
      <w:r w:rsidRPr="00436310">
        <w:rPr>
          <w:rStyle w:val="StyleUnderline"/>
          <w:rFonts w:asciiTheme="minorHAnsi" w:hAnsiTheme="minorHAnsi" w:cstheme="minorHAnsi"/>
          <w:b/>
          <w:bCs/>
          <w:highlight w:val="green"/>
        </w:rPr>
        <w:t>strikes</w:t>
      </w:r>
      <w:r w:rsidRPr="00436310">
        <w:rPr>
          <w:rStyle w:val="StyleUnderline"/>
          <w:rFonts w:asciiTheme="minorHAnsi" w:hAnsiTheme="minorHAnsi" w:cstheme="minorHAnsi"/>
          <w:b/>
          <w:bCs/>
        </w:rPr>
        <w:t xml:space="preserve"> conforming to this may undoubtedly occur from time to time and </w:t>
      </w:r>
      <w:r w:rsidRPr="00436310">
        <w:rPr>
          <w:rStyle w:val="StyleUnderline"/>
          <w:rFonts w:asciiTheme="minorHAnsi" w:hAnsiTheme="minorHAnsi" w:cstheme="minorHAnsi"/>
          <w:b/>
          <w:bCs/>
          <w:highlight w:val="green"/>
        </w:rPr>
        <w:t xml:space="preserve">involve only a "withdrawal" </w:t>
      </w:r>
      <w:r w:rsidRPr="00436310">
        <w:rPr>
          <w:rStyle w:val="StyleUnderline"/>
          <w:rFonts w:asciiTheme="minorHAnsi" w:hAnsiTheme="minorHAnsi" w:cstheme="minorHAnsi"/>
          <w:b/>
          <w:bCs/>
        </w:rPr>
        <w:t>or "estrangement"</w:t>
      </w:r>
      <w:r w:rsidRPr="00436310">
        <w:rPr>
          <w:rStyle w:val="StyleUnderline"/>
          <w:rFonts w:asciiTheme="minorHAnsi" w:hAnsiTheme="minorHAnsi" w:cstheme="minorHAnsi"/>
          <w:b/>
          <w:bCs/>
          <w:highlight w:val="green"/>
        </w:rPr>
        <w:t xml:space="preserve"> from the employer</w:t>
      </w:r>
      <w:r w:rsidRPr="00436310">
        <w:rPr>
          <w:rStyle w:val="StyleUnderline"/>
          <w:rFonts w:asciiTheme="minorHAnsi" w:hAnsiTheme="minorHAnsi" w:cstheme="minorHAnsi"/>
          <w:b/>
          <w:bCs/>
        </w:rPr>
        <w:t xml:space="preserve">. </w:t>
      </w:r>
      <w:r w:rsidRPr="00436310">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rsidR="007C79EB" w:rsidRPr="00436310" w:rsidRDefault="007C79EB" w:rsidP="007C79EB">
      <w:pPr>
        <w:pStyle w:val="Heading4"/>
        <w:rPr>
          <w:rFonts w:asciiTheme="minorHAnsi" w:hAnsiTheme="minorHAnsi" w:cstheme="minorHAnsi"/>
        </w:rPr>
      </w:pPr>
      <w:r>
        <w:rPr>
          <w:rFonts w:asciiTheme="minorHAnsi" w:hAnsiTheme="minorHAnsi" w:cstheme="minorHAnsi"/>
        </w:rPr>
        <w:t>5</w:t>
      </w:r>
      <w:r w:rsidRPr="00436310">
        <w:rPr>
          <w:rFonts w:asciiTheme="minorHAnsi" w:hAnsiTheme="minorHAnsi" w:cstheme="minorHAnsi"/>
        </w:rPr>
        <w:t>] Striking is a fundamental protection of dignity and the right of the worker to resist a dominant relationship.</w:t>
      </w:r>
    </w:p>
    <w:p w:rsidR="007C79EB" w:rsidRPr="00436310" w:rsidRDefault="007C79EB" w:rsidP="007C79EB">
      <w:pPr>
        <w:rPr>
          <w:rFonts w:asciiTheme="minorHAnsi" w:hAnsiTheme="minorHAnsi" w:cstheme="minorHAnsi"/>
          <w:sz w:val="16"/>
          <w:szCs w:val="16"/>
        </w:rPr>
      </w:pPr>
      <w:r w:rsidRPr="00436310">
        <w:rPr>
          <w:rFonts w:asciiTheme="minorHAnsi" w:hAnsiTheme="minorHAnsi" w:cstheme="minorHAnsi"/>
          <w:b/>
          <w:bCs/>
          <w:sz w:val="28"/>
          <w:szCs w:val="28"/>
        </w:rPr>
        <w:t>Mason 18</w:t>
      </w:r>
      <w:r w:rsidRPr="00436310">
        <w:rPr>
          <w:rFonts w:asciiTheme="minorHAnsi" w:hAnsiTheme="minorHAnsi" w:cstheme="minorHAnsi"/>
          <w:sz w:val="16"/>
          <w:szCs w:val="16"/>
        </w:rPr>
        <w:t xml:space="preserve"> [</w:t>
      </w:r>
      <w:proofErr w:type="spellStart"/>
      <w:r w:rsidRPr="00436310">
        <w:rPr>
          <w:rFonts w:asciiTheme="minorHAnsi" w:hAnsiTheme="minorHAnsi" w:cstheme="minorHAnsi"/>
          <w:sz w:val="16"/>
          <w:szCs w:val="16"/>
        </w:rPr>
        <w:t>Elinor</w:t>
      </w:r>
      <w:proofErr w:type="spellEnd"/>
      <w:r w:rsidRPr="00436310">
        <w:rPr>
          <w:rFonts w:asciiTheme="minorHAnsi" w:hAnsiTheme="minorHAnsi" w:cstheme="minorHAnsi"/>
          <w:sz w:val="16"/>
          <w:szCs w:val="16"/>
        </w:rPr>
        <w:t xml:space="preserve">. </w:t>
      </w:r>
      <w:proofErr w:type="spellStart"/>
      <w:r w:rsidRPr="00436310">
        <w:rPr>
          <w:rFonts w:asciiTheme="minorHAnsi" w:hAnsiTheme="minorHAnsi" w:cstheme="minorHAnsi"/>
          <w:sz w:val="16"/>
          <w:szCs w:val="16"/>
        </w:rPr>
        <w:t>Elinor</w:t>
      </w:r>
      <w:proofErr w:type="spellEnd"/>
      <w:r w:rsidRPr="00436310">
        <w:rPr>
          <w:rFonts w:asciiTheme="minorHAnsi" w:hAnsiTheme="minorHAnsi" w:cstheme="minorHAnsi"/>
          <w:sz w:val="16"/>
          <w:szCs w:val="16"/>
        </w:rPr>
        <w:t xml:space="preserve"> Mason is a senior lecturer in philosophy at Edinburgh University. On striking, and the recognition that ethics are a collective affair. “On striking, and the recognition that ethics are a collective affair”. 4-1-2018. </w:t>
      </w:r>
      <w:proofErr w:type="spellStart"/>
      <w:r w:rsidRPr="00436310">
        <w:rPr>
          <w:rFonts w:asciiTheme="minorHAnsi" w:hAnsiTheme="minorHAnsi" w:cstheme="minorHAnsi"/>
          <w:sz w:val="16"/>
          <w:szCs w:val="16"/>
        </w:rPr>
        <w:t>openDemocracy</w:t>
      </w:r>
      <w:proofErr w:type="spellEnd"/>
      <w:r w:rsidRPr="00436310">
        <w:rPr>
          <w:rFonts w:asciiTheme="minorHAnsi" w:hAnsiTheme="minorHAnsi" w:cstheme="minorHAnsi"/>
          <w:sz w:val="16"/>
          <w:szCs w:val="16"/>
        </w:rPr>
        <w:t>. https://www.opendemocracy.net/en/opendemocracyuk/on-striking-and-recognition-that-ethics-are-collective-affair/.] SJ//VM</w:t>
      </w:r>
    </w:p>
    <w:p w:rsidR="007C79EB" w:rsidRPr="00436310" w:rsidRDefault="007C79EB" w:rsidP="007C79EB">
      <w:pPr>
        <w:rPr>
          <w:rFonts w:asciiTheme="minorHAnsi" w:hAnsiTheme="minorHAnsi" w:cstheme="minorHAnsi"/>
          <w:sz w:val="16"/>
        </w:rPr>
      </w:pPr>
      <w:r w:rsidRPr="00436310">
        <w:rPr>
          <w:rStyle w:val="StyleUnderline"/>
          <w:rFonts w:asciiTheme="minorHAnsi" w:hAnsiTheme="minorHAnsi" w:cstheme="minorHAnsi"/>
        </w:rPr>
        <w:t>It is worth situating any remarks about the ethics of strike action in the legal context. In Britain, strike action is not civil disobedience, it is legal, and permitted within the framework of employment law.</w:t>
      </w:r>
      <w:r w:rsidRPr="00436310">
        <w:rPr>
          <w:rFonts w:asciiTheme="minorHAnsi" w:hAnsiTheme="minorHAnsi" w:cstheme="minorHAnsi"/>
          <w:sz w:val="16"/>
        </w:rPr>
        <w:t xml:space="preserve"> This </w:t>
      </w:r>
      <w:r w:rsidRPr="00436310">
        <w:rPr>
          <w:rStyle w:val="StyleUnderline"/>
          <w:rFonts w:asciiTheme="minorHAnsi" w:hAnsiTheme="minorHAnsi" w:cstheme="minorHAnsi"/>
        </w:rPr>
        <w:t xml:space="preserve">situation was hard won, by generations of workers who faced terrible working conditions. </w:t>
      </w:r>
      <w:r w:rsidRPr="00436310">
        <w:rPr>
          <w:rStyle w:val="StyleUnderline"/>
          <w:rFonts w:asciiTheme="minorHAnsi" w:hAnsiTheme="minorHAnsi" w:cstheme="minorHAnsi"/>
          <w:highlight w:val="green"/>
        </w:rPr>
        <w:t>At the start of the industrial revolution, workers faced</w:t>
      </w:r>
      <w:r w:rsidRPr="00436310">
        <w:rPr>
          <w:rStyle w:val="StyleUnderline"/>
          <w:rFonts w:asciiTheme="minorHAnsi" w:hAnsiTheme="minorHAnsi" w:cstheme="minorHAnsi"/>
        </w:rPr>
        <w:t xml:space="preserve"> day to day working </w:t>
      </w:r>
      <w:r w:rsidRPr="00436310">
        <w:rPr>
          <w:rStyle w:val="StyleUnderline"/>
          <w:rFonts w:asciiTheme="minorHAnsi" w:hAnsiTheme="minorHAnsi" w:cstheme="minorHAnsi"/>
          <w:highlight w:val="green"/>
        </w:rPr>
        <w:t>conditions</w:t>
      </w:r>
      <w:r w:rsidRPr="00436310">
        <w:rPr>
          <w:rStyle w:val="StyleUnderline"/>
          <w:rFonts w:asciiTheme="minorHAnsi" w:hAnsiTheme="minorHAnsi" w:cstheme="minorHAnsi"/>
        </w:rPr>
        <w:t xml:space="preserve"> that were often </w:t>
      </w:r>
      <w:r w:rsidRPr="00436310">
        <w:rPr>
          <w:rStyle w:val="StyleUnderline"/>
          <w:rFonts w:asciiTheme="minorHAnsi" w:hAnsiTheme="minorHAnsi" w:cstheme="minorHAnsi"/>
          <w:highlight w:val="green"/>
        </w:rPr>
        <w:t>unsanitary and dangerous</w:t>
      </w:r>
      <w:r w:rsidRPr="00436310">
        <w:rPr>
          <w:rStyle w:val="StyleUnderline"/>
          <w:rFonts w:asciiTheme="minorHAnsi" w:hAnsiTheme="minorHAnsi" w:cstheme="minorHAnsi"/>
        </w:rPr>
        <w:t xml:space="preserve">, no job security, exploitative wages, no paid time off, arbitrary inequalities, and of course, no pensions. In the </w:t>
      </w:r>
      <w:r w:rsidRPr="00436310">
        <w:rPr>
          <w:rStyle w:val="StyleUnderline"/>
          <w:rFonts w:asciiTheme="minorHAnsi" w:hAnsiTheme="minorHAnsi" w:cstheme="minorHAnsi"/>
          <w:highlight w:val="green"/>
        </w:rPr>
        <w:t>years following</w:t>
      </w:r>
      <w:r w:rsidRPr="00436310">
        <w:rPr>
          <w:rStyle w:val="StyleUnderline"/>
          <w:rFonts w:asciiTheme="minorHAnsi" w:hAnsiTheme="minorHAnsi" w:cstheme="minorHAnsi"/>
        </w:rPr>
        <w:t xml:space="preserve"> the Industrial Revolution, </w:t>
      </w:r>
      <w:r w:rsidRPr="00436310">
        <w:rPr>
          <w:rStyle w:val="StyleUnderline"/>
          <w:rFonts w:asciiTheme="minorHAnsi" w:hAnsiTheme="minorHAnsi" w:cstheme="minorHAnsi"/>
          <w:highlight w:val="green"/>
        </w:rPr>
        <w:t>workers</w:t>
      </w:r>
      <w:r w:rsidRPr="00436310">
        <w:rPr>
          <w:rStyle w:val="StyleUnderline"/>
          <w:rFonts w:asciiTheme="minorHAnsi" w:hAnsiTheme="minorHAnsi" w:cstheme="minorHAnsi"/>
        </w:rPr>
        <w:t xml:space="preserve"> fought for the right to organize, and </w:t>
      </w:r>
      <w:r w:rsidRPr="00436310">
        <w:rPr>
          <w:rStyle w:val="StyleUnderline"/>
          <w:rFonts w:asciiTheme="minorHAnsi" w:hAnsiTheme="minorHAnsi" w:cstheme="minorHAnsi"/>
          <w:highlight w:val="green"/>
        </w:rPr>
        <w:t>formed</w:t>
      </w:r>
      <w:r w:rsidRPr="00436310">
        <w:rPr>
          <w:rStyle w:val="StyleUnderline"/>
          <w:rFonts w:asciiTheme="minorHAnsi" w:hAnsiTheme="minorHAnsi" w:cstheme="minorHAnsi"/>
        </w:rPr>
        <w:t xml:space="preserve"> trade </w:t>
      </w:r>
      <w:r w:rsidRPr="00436310">
        <w:rPr>
          <w:rStyle w:val="StyleUnderline"/>
          <w:rFonts w:asciiTheme="minorHAnsi" w:hAnsiTheme="minorHAnsi" w:cstheme="minorHAnsi"/>
          <w:highlight w:val="green"/>
        </w:rPr>
        <w:t>unions</w:t>
      </w:r>
      <w:r w:rsidRPr="00436310">
        <w:rPr>
          <w:rStyle w:val="StyleUnderline"/>
          <w:rFonts w:asciiTheme="minorHAnsi" w:hAnsiTheme="minorHAnsi" w:cstheme="minorHAnsi"/>
        </w:rPr>
        <w:t xml:space="preserve"> in order to use collective power </w:t>
      </w:r>
      <w:r w:rsidRPr="00436310">
        <w:rPr>
          <w:rStyle w:val="StyleUnderline"/>
          <w:rFonts w:asciiTheme="minorHAnsi" w:hAnsiTheme="minorHAnsi" w:cstheme="minorHAnsi"/>
          <w:highlight w:val="green"/>
        </w:rPr>
        <w:t>to resist unfair treatment</w:t>
      </w:r>
      <w:r w:rsidRPr="00436310">
        <w:rPr>
          <w:rStyle w:val="StyleUnderline"/>
          <w:rFonts w:asciiTheme="minorHAnsi" w:hAnsiTheme="minorHAnsi" w:cstheme="minorHAnsi"/>
        </w:rPr>
        <w:t xml:space="preserve"> by their employers. The overall </w:t>
      </w:r>
      <w:r w:rsidRPr="00436310">
        <w:rPr>
          <w:rStyle w:val="StyleUnderline"/>
          <w:rFonts w:asciiTheme="minorHAnsi" w:hAnsiTheme="minorHAnsi" w:cstheme="minorHAnsi"/>
          <w:highlight w:val="green"/>
        </w:rPr>
        <w:t>justification</w:t>
      </w:r>
      <w:r w:rsidRPr="00436310">
        <w:rPr>
          <w:rStyle w:val="StyleUnderline"/>
          <w:rFonts w:asciiTheme="minorHAnsi" w:hAnsiTheme="minorHAnsi" w:cstheme="minorHAnsi"/>
        </w:rPr>
        <w:t xml:space="preserve"> for a framework that allows workers to unionize, and </w:t>
      </w:r>
      <w:r w:rsidRPr="00436310">
        <w:rPr>
          <w:rStyle w:val="StyleUnderline"/>
          <w:rFonts w:asciiTheme="minorHAnsi" w:hAnsiTheme="minorHAnsi" w:cstheme="minorHAnsi"/>
          <w:highlight w:val="green"/>
        </w:rPr>
        <w:t>to pursue strike action</w:t>
      </w:r>
      <w:r w:rsidRPr="00436310">
        <w:rPr>
          <w:rStyle w:val="StyleUnderline"/>
          <w:rFonts w:asciiTheme="minorHAnsi" w:hAnsiTheme="minorHAnsi" w:cstheme="minorHAnsi"/>
        </w:rPr>
        <w:t xml:space="preserve"> under some circumstances, </w:t>
      </w:r>
      <w:r w:rsidRPr="00436310">
        <w:rPr>
          <w:rStyle w:val="StyleUnderline"/>
          <w:rFonts w:asciiTheme="minorHAnsi" w:hAnsiTheme="minorHAnsi" w:cstheme="minorHAnsi"/>
          <w:highlight w:val="green"/>
        </w:rPr>
        <w:t>is</w:t>
      </w:r>
      <w:r w:rsidRPr="00436310">
        <w:rPr>
          <w:rStyle w:val="StyleUnderline"/>
          <w:rFonts w:asciiTheme="minorHAnsi" w:hAnsiTheme="minorHAnsi" w:cstheme="minorHAnsi"/>
        </w:rPr>
        <w:t xml:space="preserve"> that </w:t>
      </w:r>
      <w:r w:rsidRPr="00436310">
        <w:rPr>
          <w:rStyle w:val="StyleUnderline"/>
          <w:rFonts w:asciiTheme="minorHAnsi" w:hAnsiTheme="minorHAnsi" w:cstheme="minorHAnsi"/>
          <w:highlight w:val="green"/>
        </w:rPr>
        <w:t>the possibility of</w:t>
      </w:r>
      <w:r w:rsidRPr="00436310">
        <w:rPr>
          <w:rStyle w:val="StyleUnderline"/>
          <w:rFonts w:asciiTheme="minorHAnsi" w:hAnsiTheme="minorHAnsi" w:cstheme="minorHAnsi"/>
        </w:rPr>
        <w:t xml:space="preserve"> striking provides </w:t>
      </w:r>
      <w:r w:rsidRPr="00436310">
        <w:rPr>
          <w:rStyle w:val="StyleUnderline"/>
          <w:rFonts w:asciiTheme="minorHAnsi" w:hAnsiTheme="minorHAnsi" w:cstheme="minorHAnsi"/>
          <w:highlight w:val="green"/>
        </w:rPr>
        <w:t>a safeguard against exploitation</w:t>
      </w:r>
      <w:r w:rsidRPr="00436310">
        <w:rPr>
          <w:rStyle w:val="StyleUnderline"/>
          <w:rFonts w:asciiTheme="minorHAnsi" w:hAnsiTheme="minorHAnsi" w:cstheme="minorHAnsi"/>
        </w:rPr>
        <w:t xml:space="preserve">, a protection </w:t>
      </w:r>
      <w:r w:rsidRPr="00436310">
        <w:rPr>
          <w:rStyle w:val="StyleUnderline"/>
          <w:rFonts w:asciiTheme="minorHAnsi" w:hAnsiTheme="minorHAnsi" w:cstheme="minorHAnsi"/>
          <w:highlight w:val="green"/>
        </w:rPr>
        <w:t>for workers in a</w:t>
      </w:r>
      <w:r w:rsidRPr="00436310">
        <w:rPr>
          <w:rStyle w:val="StyleUnderline"/>
          <w:rFonts w:asciiTheme="minorHAnsi" w:hAnsiTheme="minorHAnsi" w:cstheme="minorHAnsi"/>
        </w:rPr>
        <w:t xml:space="preserve"> situation of </w:t>
      </w:r>
      <w:r w:rsidRPr="00436310">
        <w:rPr>
          <w:rStyle w:val="StyleUnderline"/>
          <w:rFonts w:asciiTheme="minorHAnsi" w:hAnsiTheme="minorHAnsi" w:cstheme="minorHAnsi"/>
          <w:highlight w:val="green"/>
        </w:rPr>
        <w:t>power imbalance.</w:t>
      </w:r>
      <w:r w:rsidRPr="00436310">
        <w:rPr>
          <w:rStyle w:val="StyleUnderline"/>
          <w:rFonts w:asciiTheme="minorHAnsi" w:hAnsiTheme="minorHAnsi" w:cstheme="minorHAnsi"/>
        </w:rPr>
        <w:t xml:space="preserve"> </w:t>
      </w:r>
      <w:r w:rsidRPr="00436310">
        <w:rPr>
          <w:rFonts w:asciiTheme="minorHAnsi" w:hAnsiTheme="minorHAnsi" w:cstheme="minorHAnsi"/>
          <w:b/>
          <w:bCs/>
          <w:sz w:val="16"/>
        </w:rPr>
        <w:t xml:space="preserve">Ethical Issues </w:t>
      </w:r>
      <w:r w:rsidRPr="00436310">
        <w:rPr>
          <w:rFonts w:asciiTheme="minorHAnsi" w:hAnsiTheme="minorHAnsi" w:cstheme="minorHAnsi"/>
          <w:sz w:val="16"/>
        </w:rPr>
        <w:t xml:space="preserve">1. Preconditions Obviously, there are various </w:t>
      </w:r>
      <w:hyperlink r:id="rId16" w:history="1">
        <w:r w:rsidRPr="00436310">
          <w:rPr>
            <w:rStyle w:val="Hyperlink"/>
            <w:rFonts w:asciiTheme="minorHAnsi" w:hAnsiTheme="minorHAnsi" w:cstheme="minorHAnsi"/>
            <w:sz w:val="16"/>
          </w:rPr>
          <w:t>preconditions that must be met</w:t>
        </w:r>
      </w:hyperlink>
      <w:r w:rsidRPr="00436310">
        <w:rPr>
          <w:rFonts w:asciiTheme="minorHAnsi" w:hAnsiTheme="minorHAnsi" w:cstheme="minorHAnsi"/>
          <w:sz w:val="16"/>
        </w:rPr>
        <w:t xml:space="preserve"> for a strike to be ethically justified. First, the question of whether what the employers are doing is unfair or not arises. The pensions issue is incredibly complicated, and I do not pretend to understand all the </w:t>
      </w:r>
      <w:hyperlink r:id="rId17" w:history="1">
        <w:r w:rsidRPr="00436310">
          <w:rPr>
            <w:rStyle w:val="Hyperlink"/>
            <w:rFonts w:asciiTheme="minorHAnsi" w:hAnsiTheme="minorHAnsi" w:cstheme="minorHAnsi"/>
            <w:sz w:val="16"/>
          </w:rPr>
          <w:t>actuarial details</w:t>
        </w:r>
      </w:hyperlink>
      <w:r w:rsidRPr="00436310">
        <w:rPr>
          <w:rFonts w:asciiTheme="minorHAnsi" w:hAnsiTheme="minorHAnsi" w:cstheme="minorHAnsi"/>
          <w:sz w:val="16"/>
        </w:rPr>
        <w:t xml:space="preserve">. It seems though, that we have a just cause here, that the offers that have been made are unfair. It is worth pointing out that it is not just a question of how much money there is or will be in the pension fund, there are also ethical questions: a question about how risk should be distributed, and a question about what else the universities are doing with their money. Pensions are a kind of wage, and our wages are not paid out of any particular fund, but out of the universities’ general resources. So we should be wary of accepting frameworks for discussion that attempt to reduce all the issues to financial ones. Relatedly, </w:t>
      </w:r>
      <w:r w:rsidRPr="00436310">
        <w:rPr>
          <w:rStyle w:val="StyleUnderline"/>
          <w:rFonts w:asciiTheme="minorHAnsi" w:hAnsiTheme="minorHAnsi" w:cstheme="minorHAnsi"/>
        </w:rPr>
        <w:t xml:space="preserve">if a strike is to be justified, the cause must be realistic. There is no point in striking for something that cannot be obtained.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will be linked to student enrolment, perhaps fair wages for lecturers is not realistic. </w:t>
      </w:r>
      <w:r w:rsidRPr="00436310">
        <w:rPr>
          <w:rFonts w:asciiTheme="minorHAnsi" w:hAnsiTheme="minorHAnsi" w:cstheme="minorHAnsi"/>
          <w:sz w:val="16"/>
        </w:rPr>
        <w:t xml:space="preserve">But why would we take those things for granted? Finally, of course, less disruptive methods of persuasion should be used first. Striking is a last resort, it is only permissible when negotiation has stalled. We start by trying to persuade the employer on the basis of the reasons: that a policy or proposal is unfair, unnecessary, that there are alternatives. It is only if that fails that we should move to strike action. </w:t>
      </w:r>
      <w:r w:rsidRPr="00436310">
        <w:rPr>
          <w:rFonts w:asciiTheme="minorHAnsi" w:hAnsiTheme="minorHAnsi" w:cstheme="minorHAnsi"/>
          <w:b/>
          <w:bCs/>
          <w:sz w:val="16"/>
        </w:rPr>
        <w:t xml:space="preserve">2. Harm </w:t>
      </w:r>
      <w:r w:rsidRPr="00436310">
        <w:rPr>
          <w:rFonts w:asciiTheme="minorHAnsi" w:hAnsiTheme="minorHAnsi" w:cstheme="minorHAnsi"/>
          <w:sz w:val="16"/>
        </w:rPr>
        <w:t xml:space="preserve">The primary aim of a strike is to harm the interests of the employer. Public Sector workers, will, inevitably end up harming the public too. In the public sector, the work we do is a public good, and if we withdraw our </w:t>
      </w:r>
      <w:proofErr w:type="spellStart"/>
      <w:r w:rsidRPr="00436310">
        <w:rPr>
          <w:rFonts w:asciiTheme="minorHAnsi" w:hAnsiTheme="minorHAnsi" w:cstheme="minorHAnsi"/>
          <w:sz w:val="16"/>
        </w:rPr>
        <w:t>labour</w:t>
      </w:r>
      <w:proofErr w:type="spellEnd"/>
      <w:r w:rsidRPr="00436310">
        <w:rPr>
          <w:rFonts w:asciiTheme="minorHAnsi" w:hAnsiTheme="minorHAnsi" w:cstheme="minorHAnsi"/>
          <w:sz w:val="16"/>
        </w:rPr>
        <w:t>, we hurt the public. How much harm there is depends on what area, and what sort of public good we are talking about – the potential harm from doctors striking is greater than the potential harm we do here. The harm we do to our students in striking is nonetheless significant, and it needs to be defended. I think that the harm here is justified, and I will try to defend that in what follows, but even if you do not agree with me about this case, I aim to provide a way to think clearly about what might justify this sort of harm. First though, it is worth thinking a bit more about the nature of the harm, and what role it has. We might think of students as innocent bystanders in all this, and we might think that our duty as teachers is to minimize the harm to them. I don’t think that is quite right: students are innocent bystanders in one sense, they are innocent anyway, they are not the ones deciding to cut our pensions. However, harm to students is an essential part of strike action, and we should face that head on. Here is why.</w:t>
      </w:r>
      <w:r w:rsidRPr="00436310">
        <w:rPr>
          <w:rStyle w:val="StyleUnderline"/>
          <w:rFonts w:asciiTheme="minorHAnsi" w:hAnsiTheme="minorHAnsi" w:cstheme="minorHAnsi"/>
        </w:rPr>
        <w:t xml:space="preserve"> </w:t>
      </w:r>
      <w:r w:rsidRPr="00436310">
        <w:rPr>
          <w:rStyle w:val="StyleUnderline"/>
          <w:rFonts w:asciiTheme="minorHAnsi" w:hAnsiTheme="minorHAnsi" w:cstheme="minorHAnsi"/>
          <w:highlight w:val="green"/>
        </w:rPr>
        <w:t>Strike action occurs when negotiation has not worked. If</w:t>
      </w:r>
      <w:r w:rsidRPr="00436310">
        <w:rPr>
          <w:rStyle w:val="StyleUnderline"/>
          <w:rFonts w:asciiTheme="minorHAnsi" w:hAnsiTheme="minorHAnsi" w:cstheme="minorHAnsi"/>
        </w:rPr>
        <w:t xml:space="preserve"> the </w:t>
      </w:r>
      <w:r w:rsidRPr="00436310">
        <w:rPr>
          <w:rStyle w:val="StyleUnderline"/>
          <w:rFonts w:asciiTheme="minorHAnsi" w:hAnsiTheme="minorHAnsi" w:cstheme="minorHAnsi"/>
          <w:highlight w:val="green"/>
        </w:rPr>
        <w:t>suggested changes are</w:t>
      </w:r>
      <w:r w:rsidRPr="00436310">
        <w:rPr>
          <w:rStyle w:val="StyleUnderline"/>
          <w:rFonts w:asciiTheme="minorHAnsi" w:hAnsiTheme="minorHAnsi" w:cstheme="minorHAnsi"/>
        </w:rPr>
        <w:t xml:space="preserve"> truly </w:t>
      </w:r>
      <w:r w:rsidRPr="00436310">
        <w:rPr>
          <w:rStyle w:val="StyleUnderline"/>
          <w:rFonts w:asciiTheme="minorHAnsi" w:hAnsiTheme="minorHAnsi" w:cstheme="minorHAnsi"/>
          <w:highlight w:val="green"/>
        </w:rPr>
        <w:t>unjust</w:t>
      </w:r>
      <w:r w:rsidRPr="00436310">
        <w:rPr>
          <w:rStyle w:val="StyleUnderline"/>
          <w:rFonts w:asciiTheme="minorHAnsi" w:hAnsiTheme="minorHAnsi" w:cstheme="minorHAnsi"/>
        </w:rPr>
        <w:t xml:space="preserve">, what should we do? Should we simply accept the injustice? The recent history of Conservative government policy in the UK, starting with Thatcher and continued by Cameron, is to weaken the power of the Unions and weaken the right to strike. </w:t>
      </w:r>
      <w:r w:rsidRPr="00436310">
        <w:rPr>
          <w:rFonts w:asciiTheme="minorHAnsi" w:hAnsiTheme="minorHAnsi" w:cstheme="minorHAnsi"/>
          <w:sz w:val="16"/>
        </w:rPr>
        <w:t>Their idea is that the way to deal with unjust working condition is through individual employment tribunals. If I am being badly treated by my employer, I should initiate a tribunal.</w:t>
      </w:r>
      <w:r w:rsidRPr="00436310">
        <w:rPr>
          <w:rStyle w:val="StyleUnderline"/>
          <w:rFonts w:asciiTheme="minorHAnsi" w:hAnsiTheme="minorHAnsi" w:cstheme="minorHAnsi"/>
        </w:rPr>
        <w:t xml:space="preserve"> But this deprives us of the power of collective action. </w:t>
      </w:r>
      <w:r w:rsidRPr="00436310">
        <w:rPr>
          <w:rStyle w:val="StyleUnderline"/>
          <w:rFonts w:asciiTheme="minorHAnsi" w:hAnsiTheme="minorHAnsi" w:cstheme="minorHAnsi"/>
          <w:highlight w:val="green"/>
        </w:rPr>
        <w:t>The whole point</w:t>
      </w:r>
      <w:r w:rsidRPr="00436310">
        <w:rPr>
          <w:rStyle w:val="StyleUnderline"/>
          <w:rFonts w:asciiTheme="minorHAnsi" w:hAnsiTheme="minorHAnsi" w:cstheme="minorHAnsi"/>
        </w:rPr>
        <w:t xml:space="preserve"> of the union </w:t>
      </w:r>
      <w:r w:rsidRPr="00436310">
        <w:rPr>
          <w:rStyle w:val="StyleUnderline"/>
          <w:rFonts w:asciiTheme="minorHAnsi" w:hAnsiTheme="minorHAnsi" w:cstheme="minorHAnsi"/>
          <w:highlight w:val="green"/>
        </w:rPr>
        <w:t>is that we are stronger together.</w:t>
      </w:r>
      <w:r w:rsidRPr="00436310">
        <w:rPr>
          <w:rStyle w:val="StyleUnderline"/>
          <w:rFonts w:asciiTheme="minorHAnsi" w:hAnsiTheme="minorHAnsi" w:cstheme="minorHAnsi"/>
        </w:rPr>
        <w:t xml:space="preserve"> We bargain collectively, and </w:t>
      </w:r>
      <w:r w:rsidRPr="00436310">
        <w:rPr>
          <w:rStyle w:val="StyleUnderline"/>
          <w:rFonts w:asciiTheme="minorHAnsi" w:hAnsiTheme="minorHAnsi" w:cstheme="minorHAnsi"/>
          <w:highlight w:val="green"/>
        </w:rPr>
        <w:t>so</w:t>
      </w:r>
      <w:r w:rsidRPr="00436310">
        <w:rPr>
          <w:rStyle w:val="StyleUnderline"/>
          <w:rFonts w:asciiTheme="minorHAnsi" w:hAnsiTheme="minorHAnsi" w:cstheme="minorHAnsi"/>
        </w:rPr>
        <w:t xml:space="preserve"> the </w:t>
      </w:r>
      <w:r w:rsidRPr="00436310">
        <w:rPr>
          <w:rStyle w:val="StyleUnderline"/>
          <w:rFonts w:asciiTheme="minorHAnsi" w:hAnsiTheme="minorHAnsi" w:cstheme="minorHAnsi"/>
          <w:highlight w:val="green"/>
        </w:rPr>
        <w:t>employers cannot pit us against each other</w:t>
      </w:r>
      <w:r w:rsidRPr="00436310">
        <w:rPr>
          <w:rStyle w:val="StyleUnderline"/>
          <w:rFonts w:asciiTheme="minorHAnsi" w:hAnsiTheme="minorHAnsi" w:cstheme="minorHAnsi"/>
        </w:rPr>
        <w:t xml:space="preserve"> as individuals. Furthermore, we threaten collectively. </w:t>
      </w:r>
      <w:r w:rsidRPr="00436310">
        <w:rPr>
          <w:rStyle w:val="StyleUnderline"/>
          <w:rFonts w:asciiTheme="minorHAnsi" w:hAnsiTheme="minorHAnsi" w:cstheme="minorHAnsi"/>
          <w:highlight w:val="green"/>
        </w:rPr>
        <w:t>Harm to</w:t>
      </w:r>
      <w:r w:rsidRPr="00436310">
        <w:rPr>
          <w:rStyle w:val="StyleUnderline"/>
          <w:rFonts w:asciiTheme="minorHAnsi" w:hAnsiTheme="minorHAnsi" w:cstheme="minorHAnsi"/>
        </w:rPr>
        <w:t xml:space="preserve"> the </w:t>
      </w:r>
      <w:r w:rsidRPr="00436310">
        <w:rPr>
          <w:rStyle w:val="StyleUnderline"/>
          <w:rFonts w:asciiTheme="minorHAnsi" w:hAnsiTheme="minorHAnsi" w:cstheme="minorHAnsi"/>
          <w:highlight w:val="green"/>
        </w:rPr>
        <w:t>employer’s interests</w:t>
      </w:r>
      <w:r w:rsidRPr="00436310">
        <w:rPr>
          <w:rStyle w:val="StyleUnderline"/>
          <w:rFonts w:asciiTheme="minorHAnsi" w:hAnsiTheme="minorHAnsi" w:cstheme="minorHAnsi"/>
        </w:rPr>
        <w:t xml:space="preserve"> is a necessary part of what makes collective action effective. It is because a harm is threatened that the employer has reason to change their mind. When the employer is a public body and the work a public good, then harm to the public – the students, in this case – is inevitable. To put it another way, </w:t>
      </w:r>
      <w:r w:rsidRPr="00436310">
        <w:rPr>
          <w:rStyle w:val="StyleUnderline"/>
          <w:rFonts w:asciiTheme="minorHAnsi" w:hAnsiTheme="minorHAnsi" w:cstheme="minorHAnsi"/>
          <w:highlight w:val="green"/>
        </w:rPr>
        <w:t>striking</w:t>
      </w:r>
      <w:r w:rsidRPr="00436310">
        <w:rPr>
          <w:rStyle w:val="StyleUnderline"/>
          <w:rFonts w:asciiTheme="minorHAnsi" w:hAnsiTheme="minorHAnsi" w:cstheme="minorHAnsi"/>
        </w:rPr>
        <w:t xml:space="preserve"> is a form of coercion. We want to </w:t>
      </w:r>
      <w:r w:rsidRPr="00436310">
        <w:rPr>
          <w:rStyle w:val="StyleUnderline"/>
          <w:rFonts w:asciiTheme="minorHAnsi" w:hAnsiTheme="minorHAnsi" w:cstheme="minorHAnsi"/>
          <w:highlight w:val="green"/>
        </w:rPr>
        <w:t>make it impossible for them to say ‘no’</w:t>
      </w:r>
      <w:r w:rsidRPr="00436310">
        <w:rPr>
          <w:rStyle w:val="StyleUnderline"/>
          <w:rFonts w:asciiTheme="minorHAnsi" w:hAnsiTheme="minorHAnsi" w:cstheme="minorHAnsi"/>
        </w:rPr>
        <w:t xml:space="preserve"> to us. The preconditions for a justified strike are that the workers offered the reasons that were directly relevant – the reasons relating to justice, and that failed. So now the workers offer a different sort of reason: coercive practical reasons. As I said, </w:t>
      </w:r>
      <w:r w:rsidRPr="00436310">
        <w:rPr>
          <w:rStyle w:val="StyleUnderline"/>
          <w:rFonts w:asciiTheme="minorHAnsi" w:hAnsiTheme="minorHAnsi" w:cstheme="minorHAnsi"/>
          <w:highlight w:val="green"/>
        </w:rPr>
        <w:t>the right to strike is</w:t>
      </w:r>
      <w:r w:rsidRPr="00436310">
        <w:rPr>
          <w:rStyle w:val="StyleUnderline"/>
          <w:rFonts w:asciiTheme="minorHAnsi" w:hAnsiTheme="minorHAnsi" w:cstheme="minorHAnsi"/>
        </w:rPr>
        <w:t xml:space="preserve"> a </w:t>
      </w:r>
      <w:r w:rsidRPr="00436310">
        <w:rPr>
          <w:rStyle w:val="StyleUnderline"/>
          <w:rFonts w:asciiTheme="minorHAnsi" w:hAnsiTheme="minorHAnsi" w:cstheme="minorHAnsi"/>
          <w:highlight w:val="green"/>
        </w:rPr>
        <w:t>protection against exploitation.</w:t>
      </w:r>
      <w:r w:rsidRPr="00436310">
        <w:rPr>
          <w:rStyle w:val="StyleUnderline"/>
          <w:rFonts w:asciiTheme="minorHAnsi" w:hAnsiTheme="minorHAnsi" w:cstheme="minorHAnsi"/>
        </w:rPr>
        <w:t xml:space="preserve"> We have the right to move on to threat of harm when our reasonable requests are ignored.</w:t>
      </w:r>
      <w:r w:rsidRPr="00436310">
        <w:rPr>
          <w:rFonts w:asciiTheme="minorHAnsi" w:hAnsiTheme="minorHAnsi" w:cstheme="minorHAnsi"/>
          <w:sz w:val="16"/>
        </w:rPr>
        <w:t xml:space="preserve"> Compare this situation: imagine that a student </w:t>
      </w:r>
      <w:proofErr w:type="spellStart"/>
      <w:r w:rsidRPr="00436310">
        <w:rPr>
          <w:rFonts w:asciiTheme="minorHAnsi" w:hAnsiTheme="minorHAnsi" w:cstheme="minorHAnsi"/>
          <w:sz w:val="16"/>
        </w:rPr>
        <w:t>plagiarises</w:t>
      </w:r>
      <w:proofErr w:type="spellEnd"/>
      <w:r w:rsidRPr="00436310">
        <w:rPr>
          <w:rFonts w:asciiTheme="minorHAnsi" w:hAnsiTheme="minorHAnsi" w:cstheme="minorHAnsi"/>
          <w:sz w:val="16"/>
        </w:rPr>
        <w:t xml:space="preserve"> an essay. We have both a reasons based system to discourage plagiarism (we make clear that it is wrong and unfair) and a practical reason as back up (if you plagiarize, we will take punitive action). The punitive action is essentially harmful, that’s why it is effective, and of course, that is why it is only justified when all else has failed. </w:t>
      </w:r>
      <w:r w:rsidRPr="00436310">
        <w:rPr>
          <w:rFonts w:asciiTheme="minorHAnsi" w:hAnsiTheme="minorHAnsi" w:cstheme="minorHAnsi"/>
          <w:b/>
          <w:bCs/>
          <w:sz w:val="16"/>
        </w:rPr>
        <w:t xml:space="preserve">3. Justifying harm </w:t>
      </w:r>
      <w:r w:rsidRPr="00436310">
        <w:rPr>
          <w:rFonts w:asciiTheme="minorHAnsi" w:hAnsiTheme="minorHAnsi" w:cstheme="minorHAnsi"/>
          <w:sz w:val="16"/>
        </w:rPr>
        <w:t xml:space="preserve">First, as I said above, I think that the pensions deal we have been offered is unfair in its own terms. But our goal here is not simply to get our pensions back. Long term, we are trying to protect the University, just as the </w:t>
      </w:r>
      <w:hyperlink r:id="rId18" w:history="1">
        <w:r w:rsidRPr="00436310">
          <w:rPr>
            <w:rStyle w:val="Hyperlink"/>
            <w:rFonts w:asciiTheme="minorHAnsi" w:hAnsiTheme="minorHAnsi" w:cstheme="minorHAnsi"/>
            <w:sz w:val="16"/>
          </w:rPr>
          <w:t>junior doctors’ strike</w:t>
        </w:r>
      </w:hyperlink>
      <w:r w:rsidRPr="00436310">
        <w:rPr>
          <w:rFonts w:asciiTheme="minorHAnsi" w:hAnsiTheme="minorHAnsi" w:cstheme="minorHAnsi"/>
          <w:sz w:val="16"/>
        </w:rPr>
        <w:t xml:space="preserve"> in 2016 was partly about the future of the NHS. If the university mistreats its employees, it will not have as good a pool of staff to draw on, and the quality of the institution will suffer. We impose harms on this generation of students, but we hope that future generations of students will be able to take advantage of a strong university system. </w:t>
      </w:r>
      <w:r w:rsidRPr="00436310">
        <w:rPr>
          <w:rStyle w:val="StyleUnderline"/>
          <w:rFonts w:asciiTheme="minorHAnsi" w:hAnsiTheme="minorHAnsi" w:cstheme="minorHAnsi"/>
        </w:rPr>
        <w:t xml:space="preserve">More broadly, </w:t>
      </w:r>
      <w:r w:rsidRPr="00436310">
        <w:rPr>
          <w:rStyle w:val="StyleUnderline"/>
          <w:rFonts w:asciiTheme="minorHAnsi" w:hAnsiTheme="minorHAnsi" w:cstheme="minorHAnsi"/>
          <w:highlight w:val="green"/>
        </w:rPr>
        <w:t>a strike is</w:t>
      </w:r>
      <w:r w:rsidRPr="00436310">
        <w:rPr>
          <w:rStyle w:val="StyleUnderline"/>
          <w:rFonts w:asciiTheme="minorHAnsi" w:hAnsiTheme="minorHAnsi" w:cstheme="minorHAnsi"/>
        </w:rPr>
        <w:t xml:space="preserve"> usually about </w:t>
      </w:r>
      <w:r w:rsidRPr="00436310">
        <w:rPr>
          <w:rStyle w:val="StyleUnderline"/>
          <w:rFonts w:asciiTheme="minorHAnsi" w:hAnsiTheme="minorHAnsi" w:cstheme="minorHAnsi"/>
          <w:highlight w:val="green"/>
        </w:rPr>
        <w:t>more than just the issue at hand.</w:t>
      </w:r>
      <w:r w:rsidRPr="00436310">
        <w:rPr>
          <w:rStyle w:val="StyleUnderline"/>
          <w:rFonts w:asciiTheme="minorHAnsi" w:hAnsiTheme="minorHAnsi" w:cstheme="minorHAnsi"/>
        </w:rPr>
        <w:t xml:space="preserve"> Women factory workers in the early twentieth century went on </w:t>
      </w:r>
      <w:hyperlink r:id="rId19" w:history="1">
        <w:r w:rsidRPr="00436310">
          <w:rPr>
            <w:rStyle w:val="StyleUnderline"/>
            <w:rFonts w:asciiTheme="minorHAnsi" w:hAnsiTheme="minorHAnsi" w:cstheme="minorHAnsi"/>
          </w:rPr>
          <w:t>strike for equal pay</w:t>
        </w:r>
      </w:hyperlink>
      <w:r w:rsidRPr="00436310">
        <w:rPr>
          <w:rStyle w:val="StyleUnderline"/>
          <w:rFonts w:asciiTheme="minorHAnsi" w:hAnsiTheme="minorHAnsi" w:cstheme="minorHAnsi"/>
        </w:rPr>
        <w:t xml:space="preserve">. They were not just striking for equal pay as individuals, they were protesting about gender inequity. The strike has an expressive message. </w:t>
      </w:r>
      <w:r w:rsidRPr="00436310">
        <w:rPr>
          <w:rFonts w:asciiTheme="minorHAnsi" w:hAnsiTheme="minorHAnsi" w:cstheme="minorHAnsi"/>
          <w:sz w:val="16"/>
        </w:rPr>
        <w:t>Most of your lecturers striking here are doing more than asking for their pensions back: they are sending an expressive message to University management. For many of us, the message is that we want the University to be a public good, a shared asset, a place of learning and teaching, not a business. Our students are not consumers, and market models are not the best way to run universities</w:t>
      </w:r>
      <w:r w:rsidRPr="00436310">
        <w:rPr>
          <w:rStyle w:val="StyleUnderline"/>
          <w:rFonts w:asciiTheme="minorHAnsi" w:hAnsiTheme="minorHAnsi" w:cstheme="minorHAnsi"/>
        </w:rPr>
        <w:t xml:space="preserve">. In striking, we are referencing a long history of effective strike action, and we are showing that we are willing to fight for the things we value. </w:t>
      </w:r>
      <w:r w:rsidRPr="00436310">
        <w:rPr>
          <w:rFonts w:asciiTheme="minorHAnsi" w:hAnsiTheme="minorHAnsi" w:cstheme="minorHAnsi"/>
          <w:sz w:val="16"/>
        </w:rPr>
        <w:t xml:space="preserve">This is not to deny that the right to strike could be abused, or could be ineffective. In the end, it is an empirical matter whether the right to strike has done more good than harm, or done more harm than good. It is not an empirical matter that is easy to settle either: </w:t>
      </w:r>
      <w:proofErr w:type="spellStart"/>
      <w:r w:rsidRPr="00436310">
        <w:rPr>
          <w:rFonts w:asciiTheme="minorHAnsi" w:hAnsiTheme="minorHAnsi" w:cstheme="minorHAnsi"/>
          <w:sz w:val="16"/>
        </w:rPr>
        <w:t>labour</w:t>
      </w:r>
      <w:proofErr w:type="spellEnd"/>
      <w:r w:rsidRPr="00436310">
        <w:rPr>
          <w:rFonts w:asciiTheme="minorHAnsi" w:hAnsiTheme="minorHAnsi" w:cstheme="minorHAnsi"/>
          <w:sz w:val="16"/>
        </w:rPr>
        <w:t xml:space="preserve"> history is one of the most ideologically polluted areas of human enquiry. On the one hand, there are the supporters of the right to strike, who point out that organization has brought us workers’ rights and tolerable working conditions. On the other </w:t>
      </w:r>
      <w:proofErr w:type="gramStart"/>
      <w:r w:rsidRPr="00436310">
        <w:rPr>
          <w:rFonts w:asciiTheme="minorHAnsi" w:hAnsiTheme="minorHAnsi" w:cstheme="minorHAnsi"/>
          <w:sz w:val="16"/>
        </w:rPr>
        <w:t>hand</w:t>
      </w:r>
      <w:proofErr w:type="gramEnd"/>
      <w:r w:rsidRPr="00436310">
        <w:rPr>
          <w:rFonts w:asciiTheme="minorHAnsi" w:hAnsiTheme="minorHAnsi" w:cstheme="minorHAnsi"/>
          <w:sz w:val="16"/>
        </w:rPr>
        <w:t xml:space="preserve"> there are those who argue, with Thatcher, that striking hurts growth; hurts industry; hurts the economy, and should be stopped. </w:t>
      </w:r>
      <w:r w:rsidRPr="00436310">
        <w:rPr>
          <w:rStyle w:val="StyleUnderline"/>
          <w:rFonts w:asciiTheme="minorHAnsi" w:hAnsiTheme="minorHAnsi" w:cstheme="minorHAnsi"/>
        </w:rPr>
        <w:t xml:space="preserve">It may seem like a </w:t>
      </w:r>
      <w:proofErr w:type="spellStart"/>
      <w:r w:rsidRPr="00436310">
        <w:rPr>
          <w:rStyle w:val="StyleUnderline"/>
          <w:rFonts w:asciiTheme="minorHAnsi" w:hAnsiTheme="minorHAnsi" w:cstheme="minorHAnsi"/>
        </w:rPr>
        <w:t>far fetched</w:t>
      </w:r>
      <w:proofErr w:type="spellEnd"/>
      <w:r w:rsidRPr="00436310">
        <w:rPr>
          <w:rStyle w:val="StyleUnderline"/>
          <w:rFonts w:asciiTheme="minorHAnsi" w:hAnsiTheme="minorHAnsi" w:cstheme="minorHAnsi"/>
        </w:rPr>
        <w:t xml:space="preserve"> comparison, but think of the right to bear arms, as enshrined in the American constitution. That right has the same basic justification as the right to strike, it is there to protect the ordinary person from tyranny and exploitation by more powerful groups.</w:t>
      </w:r>
      <w:r w:rsidRPr="00436310">
        <w:rPr>
          <w:rFonts w:asciiTheme="minorHAnsi" w:hAnsiTheme="minorHAnsi" w:cstheme="minorHAnsi"/>
          <w:sz w:val="16"/>
        </w:rPr>
        <w:t xml:space="preserve"> However, the right to bear arms does not actually function like that. It is not a safeguard against tyranny, but rather causes immense harm. We can imagine that this is how Thatcher saw the right to strike: as a right that does not achieve its aims and causes unnecessary harm. </w:t>
      </w:r>
      <w:r w:rsidRPr="00436310">
        <w:rPr>
          <w:rStyle w:val="StyleUnderline"/>
          <w:rFonts w:asciiTheme="minorHAnsi" w:hAnsiTheme="minorHAnsi" w:cstheme="minorHAnsi"/>
        </w:rPr>
        <w:t xml:space="preserve">But the opposing view is that the legal right to strike is an effective right, it does protect us, and can be, and is usually, used in a judicious way. </w:t>
      </w:r>
      <w:r w:rsidRPr="00436310">
        <w:rPr>
          <w:rFonts w:asciiTheme="minorHAnsi" w:hAnsiTheme="minorHAnsi" w:cstheme="minorHAnsi"/>
          <w:sz w:val="16"/>
        </w:rPr>
        <w:t xml:space="preserve">But as I say, this is an empirical matter, and we should all know more about </w:t>
      </w:r>
      <w:proofErr w:type="spellStart"/>
      <w:r w:rsidRPr="00436310">
        <w:rPr>
          <w:rFonts w:asciiTheme="minorHAnsi" w:hAnsiTheme="minorHAnsi" w:cstheme="minorHAnsi"/>
          <w:sz w:val="16"/>
        </w:rPr>
        <w:t>labour</w:t>
      </w:r>
      <w:proofErr w:type="spellEnd"/>
      <w:r w:rsidRPr="00436310">
        <w:rPr>
          <w:rFonts w:asciiTheme="minorHAnsi" w:hAnsiTheme="minorHAnsi" w:cstheme="minorHAnsi"/>
          <w:sz w:val="16"/>
        </w:rPr>
        <w:t xml:space="preserve"> history. </w:t>
      </w:r>
      <w:r w:rsidRPr="00436310">
        <w:rPr>
          <w:rFonts w:asciiTheme="minorHAnsi" w:hAnsiTheme="minorHAnsi" w:cstheme="minorHAnsi"/>
          <w:b/>
          <w:bCs/>
          <w:sz w:val="16"/>
        </w:rPr>
        <w:t xml:space="preserve">4. Collective Action </w:t>
      </w:r>
      <w:r w:rsidRPr="00436310">
        <w:rPr>
          <w:rFonts w:asciiTheme="minorHAnsi" w:hAnsiTheme="minorHAnsi" w:cstheme="minorHAnsi"/>
          <w:sz w:val="16"/>
        </w:rPr>
        <w:t xml:space="preserve">Finally, I will close with a couple of thoughts about collective action. As I said, we stand for more than just this issue. That worries some people: they will not march under a banner that they do not fully endorse. Here is an interesting philosophical/sociological thought about that. </w:t>
      </w:r>
      <w:r w:rsidRPr="00436310">
        <w:rPr>
          <w:rStyle w:val="StyleUnderline"/>
          <w:rFonts w:asciiTheme="minorHAnsi" w:hAnsiTheme="minorHAnsi" w:cstheme="minorHAnsi"/>
        </w:rPr>
        <w:t xml:space="preserve">As I said, the anti-union movement encourages us away from collective action and towards individual action. </w:t>
      </w:r>
      <w:r w:rsidRPr="00436310">
        <w:rPr>
          <w:rFonts w:asciiTheme="minorHAnsi" w:hAnsiTheme="minorHAnsi" w:cstheme="minorHAnsi"/>
          <w:sz w:val="16"/>
        </w:rPr>
        <w:t xml:space="preserve">One of Margaret Thatcher’s major victories was to </w:t>
      </w:r>
      <w:hyperlink r:id="rId20" w:history="1">
        <w:r w:rsidRPr="00436310">
          <w:rPr>
            <w:rStyle w:val="Hyperlink"/>
            <w:rFonts w:asciiTheme="minorHAnsi" w:hAnsiTheme="minorHAnsi" w:cstheme="minorHAnsi"/>
            <w:sz w:val="16"/>
          </w:rPr>
          <w:t>take away the right to strike in solidarity</w:t>
        </w:r>
      </w:hyperlink>
      <w:r w:rsidRPr="00436310">
        <w:rPr>
          <w:rFonts w:asciiTheme="minorHAnsi" w:hAnsiTheme="minorHAnsi" w:cstheme="minorHAnsi"/>
          <w:sz w:val="16"/>
        </w:rPr>
        <w:t xml:space="preserve"> with other workers who have a different employer. Perhaps it is not coincidental that there is also a cultural movement towards thinking of one’s values as a very individual thing, a personal thing. Philosophically, there is one clear mistake there, and a less clear one. </w:t>
      </w:r>
      <w:r w:rsidRPr="00436310">
        <w:rPr>
          <w:rStyle w:val="StyleUnderline"/>
          <w:rFonts w:asciiTheme="minorHAnsi" w:hAnsiTheme="minorHAnsi" w:cstheme="minorHAnsi"/>
        </w:rPr>
        <w:t xml:space="preserve">The clear mistake is thinking that values are not </w:t>
      </w:r>
      <w:proofErr w:type="spellStart"/>
      <w:r w:rsidRPr="00436310">
        <w:rPr>
          <w:rStyle w:val="StyleUnderline"/>
          <w:rFonts w:asciiTheme="minorHAnsi" w:hAnsiTheme="minorHAnsi" w:cstheme="minorHAnsi"/>
        </w:rPr>
        <w:t>universalisable</w:t>
      </w:r>
      <w:proofErr w:type="spellEnd"/>
      <w:r w:rsidRPr="00436310">
        <w:rPr>
          <w:rStyle w:val="StyleUnderline"/>
          <w:rFonts w:asciiTheme="minorHAnsi" w:hAnsiTheme="minorHAnsi" w:cstheme="minorHAnsi"/>
        </w:rPr>
        <w:t xml:space="preserve">. As </w:t>
      </w:r>
      <w:hyperlink r:id="rId21" w:history="1">
        <w:r w:rsidRPr="00436310">
          <w:rPr>
            <w:rStyle w:val="StyleUnderline"/>
            <w:rFonts w:asciiTheme="minorHAnsi" w:hAnsiTheme="minorHAnsi" w:cstheme="minorHAnsi"/>
          </w:rPr>
          <w:t>Kant</w:t>
        </w:r>
      </w:hyperlink>
      <w:r w:rsidRPr="00436310">
        <w:rPr>
          <w:rStyle w:val="StyleUnderline"/>
          <w:rFonts w:asciiTheme="minorHAnsi" w:hAnsiTheme="minorHAnsi" w:cstheme="minorHAnsi"/>
        </w:rPr>
        <w:t xml:space="preserve"> points out, it is part of the definition of values that they are </w:t>
      </w:r>
      <w:proofErr w:type="spellStart"/>
      <w:r w:rsidRPr="00436310">
        <w:rPr>
          <w:rStyle w:val="StyleUnderline"/>
          <w:rFonts w:asciiTheme="minorHAnsi" w:hAnsiTheme="minorHAnsi" w:cstheme="minorHAnsi"/>
        </w:rPr>
        <w:t>universalisable</w:t>
      </w:r>
      <w:proofErr w:type="spellEnd"/>
      <w:r w:rsidRPr="00436310">
        <w:rPr>
          <w:rStyle w:val="StyleUnderline"/>
          <w:rFonts w:asciiTheme="minorHAnsi" w:hAnsiTheme="minorHAnsi" w:cstheme="minorHAnsi"/>
        </w:rPr>
        <w:t xml:space="preserve">. Values are not personal in the sense that they apply only to the person who holds them. </w:t>
      </w:r>
      <w:r w:rsidRPr="00436310">
        <w:rPr>
          <w:rFonts w:asciiTheme="minorHAnsi" w:hAnsiTheme="minorHAnsi" w:cstheme="minorHAnsi"/>
          <w:sz w:val="16"/>
        </w:rPr>
        <w:t xml:space="preserve">The less clear point though, and more relevant here, is that integrity does not require that we never sign up for anything we are not fully on board with every detail of. We shouldn’t be too precious about our own values. The mistake here might be characterized as </w:t>
      </w:r>
      <w:proofErr w:type="spellStart"/>
      <w:r w:rsidRPr="00436310">
        <w:rPr>
          <w:rFonts w:asciiTheme="minorHAnsi" w:hAnsiTheme="minorHAnsi" w:cstheme="minorHAnsi"/>
          <w:sz w:val="16"/>
        </w:rPr>
        <w:t>fetishization</w:t>
      </w:r>
      <w:proofErr w:type="spellEnd"/>
      <w:r w:rsidRPr="00436310">
        <w:rPr>
          <w:rFonts w:asciiTheme="minorHAnsi" w:hAnsiTheme="minorHAnsi" w:cstheme="minorHAnsi"/>
          <w:sz w:val="16"/>
        </w:rPr>
        <w:t xml:space="preserve">, or a quest for purity. Think of the voter who says, ‘I can’t vote for X because of something she has done that I don’t agree with, so I will not vote at all’. This is a mistake. </w:t>
      </w:r>
      <w:r w:rsidRPr="00436310">
        <w:rPr>
          <w:rStyle w:val="StyleUnderline"/>
          <w:rFonts w:asciiTheme="minorHAnsi" w:hAnsiTheme="minorHAnsi" w:cstheme="minorHAnsi"/>
        </w:rPr>
        <w:t xml:space="preserve">We should think of the bigger picture, sometimes be willing to throw our lot in with those we disagree with in pursuit of bigger goals. </w:t>
      </w:r>
      <w:hyperlink r:id="rId22" w:history="1">
        <w:r w:rsidRPr="00436310">
          <w:rPr>
            <w:rStyle w:val="StyleUnderline"/>
            <w:rFonts w:asciiTheme="minorHAnsi" w:hAnsiTheme="minorHAnsi" w:cstheme="minorHAnsi"/>
          </w:rPr>
          <w:t>Solidarity</w:t>
        </w:r>
      </w:hyperlink>
      <w:r w:rsidRPr="00436310">
        <w:rPr>
          <w:rStyle w:val="StyleUnderline"/>
          <w:rFonts w:asciiTheme="minorHAnsi" w:hAnsiTheme="minorHAnsi" w:cstheme="minorHAnsi"/>
        </w:rPr>
        <w:t xml:space="preserve"> is important, and solidarity requires that we think of our own values as robust enough to bear some minor disagreements. We should value solidarity; we should engage in it.</w:t>
      </w:r>
      <w:r w:rsidRPr="00436310">
        <w:rPr>
          <w:rFonts w:asciiTheme="minorHAnsi" w:hAnsiTheme="minorHAnsi" w:cstheme="minorHAnsi"/>
          <w:sz w:val="16"/>
        </w:rPr>
        <w:t xml:space="preserve"> We hugely appreciate the solidarity of our students: thank you.</w:t>
      </w:r>
    </w:p>
    <w:p w:rsidR="007C79EB" w:rsidRPr="00436310" w:rsidRDefault="007C79EB" w:rsidP="007C79EB">
      <w:pPr>
        <w:pStyle w:val="Heading4"/>
        <w:rPr>
          <w:rFonts w:asciiTheme="minorHAnsi" w:hAnsiTheme="minorHAnsi" w:cstheme="minorHAnsi"/>
        </w:rPr>
      </w:pPr>
      <w:r>
        <w:rPr>
          <w:rFonts w:asciiTheme="minorHAnsi" w:hAnsiTheme="minorHAnsi" w:cstheme="minorHAnsi"/>
        </w:rPr>
        <w:t>6</w:t>
      </w:r>
      <w:r w:rsidRPr="00436310">
        <w:rPr>
          <w:rFonts w:asciiTheme="minorHAnsi" w:hAnsiTheme="minorHAnsi" w:cstheme="minorHAnsi"/>
        </w:rPr>
        <w:t>] Universality requires restriction of the employer’s power to arbitrarily impose their will on employees.</w:t>
      </w:r>
    </w:p>
    <w:p w:rsidR="007C79EB" w:rsidRPr="00436310" w:rsidRDefault="007C79EB" w:rsidP="007C79EB">
      <w:pPr>
        <w:rPr>
          <w:rFonts w:asciiTheme="minorHAnsi" w:hAnsiTheme="minorHAnsi" w:cstheme="minorHAnsi"/>
          <w:b/>
          <w:bCs/>
          <w:sz w:val="16"/>
          <w:szCs w:val="16"/>
        </w:rPr>
      </w:pPr>
      <w:proofErr w:type="spellStart"/>
      <w:r w:rsidRPr="00436310">
        <w:rPr>
          <w:rFonts w:asciiTheme="minorHAnsi" w:hAnsiTheme="minorHAnsi" w:cstheme="minorHAnsi"/>
          <w:b/>
          <w:bCs/>
          <w:sz w:val="28"/>
          <w:szCs w:val="28"/>
        </w:rPr>
        <w:t>Bogg</w:t>
      </w:r>
      <w:proofErr w:type="spellEnd"/>
      <w:r w:rsidRPr="00436310">
        <w:rPr>
          <w:rFonts w:asciiTheme="minorHAnsi" w:hAnsiTheme="minorHAnsi" w:cstheme="minorHAnsi"/>
          <w:b/>
          <w:bCs/>
          <w:sz w:val="28"/>
          <w:szCs w:val="28"/>
        </w:rPr>
        <w:t xml:space="preserve"> 17</w:t>
      </w:r>
      <w:r w:rsidRPr="00436310">
        <w:rPr>
          <w:rFonts w:asciiTheme="minorHAnsi" w:hAnsiTheme="minorHAnsi" w:cstheme="minorHAnsi"/>
        </w:rPr>
        <w:t xml:space="preserve"> </w:t>
      </w:r>
      <w:r w:rsidRPr="00436310">
        <w:rPr>
          <w:rFonts w:asciiTheme="minorHAnsi" w:hAnsiTheme="minorHAnsi" w:cstheme="minorHAnsi"/>
          <w:sz w:val="16"/>
          <w:szCs w:val="16"/>
        </w:rPr>
        <w:t xml:space="preserve">[Alan. Alan L </w:t>
      </w:r>
      <w:proofErr w:type="spellStart"/>
      <w:r w:rsidRPr="00436310">
        <w:rPr>
          <w:rFonts w:asciiTheme="minorHAnsi" w:hAnsiTheme="minorHAnsi" w:cstheme="minorHAnsi"/>
          <w:sz w:val="16"/>
          <w:szCs w:val="16"/>
        </w:rPr>
        <w:t>Bogg</w:t>
      </w:r>
      <w:proofErr w:type="spellEnd"/>
      <w:r w:rsidRPr="00436310">
        <w:rPr>
          <w:rFonts w:asciiTheme="minorHAnsi" w:hAnsiTheme="minorHAnsi" w:cstheme="minorHAnsi"/>
          <w:sz w:val="16"/>
          <w:szCs w:val="16"/>
        </w:rPr>
        <w:t xml:space="preserve"> is Professor in Law at the </w:t>
      </w:r>
      <w:hyperlink r:id="rId23" w:history="1">
        <w:r w:rsidRPr="00436310">
          <w:rPr>
            <w:rStyle w:val="Hyperlink"/>
            <w:rFonts w:asciiTheme="minorHAnsi" w:hAnsiTheme="minorHAnsi" w:cstheme="minorHAnsi"/>
            <w:sz w:val="16"/>
            <w:szCs w:val="16"/>
          </w:rPr>
          <w:t>University of Bristol Law School</w:t>
        </w:r>
      </w:hyperlink>
      <w:r w:rsidRPr="00436310">
        <w:rPr>
          <w:rFonts w:asciiTheme="minorHAnsi" w:hAnsiTheme="minorHAnsi" w:cstheme="minorHAnsi"/>
          <w:sz w:val="16"/>
          <w:szCs w:val="16"/>
        </w:rPr>
        <w:t xml:space="preserve">. 'Republican Non-Domination and </w:t>
      </w:r>
      <w:proofErr w:type="spellStart"/>
      <w:r w:rsidRPr="00436310">
        <w:rPr>
          <w:rFonts w:asciiTheme="minorHAnsi" w:hAnsiTheme="minorHAnsi" w:cstheme="minorHAnsi"/>
          <w:sz w:val="16"/>
          <w:szCs w:val="16"/>
        </w:rPr>
        <w:t>Labour</w:t>
      </w:r>
      <w:proofErr w:type="spellEnd"/>
      <w:r w:rsidRPr="00436310">
        <w:rPr>
          <w:rFonts w:asciiTheme="minorHAnsi" w:hAnsiTheme="minorHAnsi" w:cstheme="minorHAnsi"/>
          <w:sz w:val="16"/>
          <w:szCs w:val="16"/>
        </w:rPr>
        <w:t xml:space="preserve"> Law: New Normativity or Trojan Horse?', (2017), 33, International Journal of Comparative </w:t>
      </w:r>
      <w:proofErr w:type="spellStart"/>
      <w:r w:rsidRPr="00436310">
        <w:rPr>
          <w:rFonts w:asciiTheme="minorHAnsi" w:hAnsiTheme="minorHAnsi" w:cstheme="minorHAnsi"/>
          <w:sz w:val="16"/>
          <w:szCs w:val="16"/>
        </w:rPr>
        <w:t>Labour</w:t>
      </w:r>
      <w:proofErr w:type="spellEnd"/>
      <w:r w:rsidRPr="00436310">
        <w:rPr>
          <w:rFonts w:asciiTheme="minorHAnsi" w:hAnsiTheme="minorHAnsi" w:cstheme="minorHAnsi"/>
          <w:sz w:val="16"/>
          <w:szCs w:val="16"/>
        </w:rPr>
        <w:t xml:space="preserve"> Law and Industrial Relations, Issue 3, pp. 391-417, </w:t>
      </w:r>
      <w:hyperlink r:id="rId24" w:history="1">
        <w:r w:rsidRPr="00436310">
          <w:rPr>
            <w:rStyle w:val="Hyperlink"/>
            <w:rFonts w:asciiTheme="minorHAnsi" w:hAnsiTheme="minorHAnsi" w:cstheme="minorHAnsi"/>
            <w:sz w:val="16"/>
            <w:szCs w:val="16"/>
          </w:rPr>
          <w:t>https://kluwerlawonline.com/journalarticle/International+Journal+of+Comparative+Labour+Law+and+Industrial+Relations/33.3/IJCL2017017</w:t>
        </w:r>
      </w:hyperlink>
      <w:r w:rsidRPr="00436310">
        <w:rPr>
          <w:rFonts w:asciiTheme="minorHAnsi" w:hAnsiTheme="minorHAnsi" w:cstheme="minorHAnsi"/>
          <w:sz w:val="16"/>
          <w:szCs w:val="16"/>
        </w:rPr>
        <w:t>] SJ//VM</w:t>
      </w:r>
    </w:p>
    <w:p w:rsidR="007C79EB" w:rsidRPr="00436310" w:rsidRDefault="007C79EB" w:rsidP="007C79EB">
      <w:pPr>
        <w:rPr>
          <w:rFonts w:asciiTheme="minorHAnsi" w:hAnsiTheme="minorHAnsi" w:cstheme="minorHAnsi"/>
          <w:sz w:val="16"/>
        </w:rPr>
      </w:pPr>
      <w:r w:rsidRPr="00436310">
        <w:rPr>
          <w:rFonts w:asciiTheme="minorHAnsi" w:hAnsiTheme="minorHAnsi" w:cstheme="minorHAnsi"/>
          <w:sz w:val="16"/>
        </w:rPr>
        <w:t xml:space="preserve">According to Pettit, this </w:t>
      </w:r>
      <w:r w:rsidRPr="00436310">
        <w:rPr>
          <w:rStyle w:val="StyleUnderline"/>
          <w:rFonts w:asciiTheme="minorHAnsi" w:hAnsiTheme="minorHAnsi" w:cstheme="minorHAnsi"/>
          <w:highlight w:val="green"/>
        </w:rPr>
        <w:t>equal civic status requires</w:t>
      </w:r>
      <w:r w:rsidRPr="00436310">
        <w:rPr>
          <w:rFonts w:asciiTheme="minorHAnsi" w:hAnsiTheme="minorHAnsi" w:cstheme="minorHAnsi"/>
          <w:sz w:val="16"/>
        </w:rPr>
        <w:t xml:space="preserve"> the </w:t>
      </w:r>
      <w:r w:rsidRPr="00436310">
        <w:rPr>
          <w:rStyle w:val="StyleUnderline"/>
          <w:rFonts w:asciiTheme="minorHAnsi" w:hAnsiTheme="minorHAnsi" w:cstheme="minorHAnsi"/>
        </w:rPr>
        <w:t xml:space="preserve">effective public resourcing </w:t>
      </w:r>
      <w:r w:rsidRPr="00436310">
        <w:rPr>
          <w:rStyle w:val="StyleUnderline"/>
          <w:rFonts w:asciiTheme="minorHAnsi" w:hAnsiTheme="minorHAnsi" w:cstheme="minorHAnsi"/>
          <w:highlight w:val="green"/>
        </w:rPr>
        <w:t>and protection of ‘basic liberties’</w:t>
      </w:r>
      <w:r w:rsidRPr="00436310">
        <w:rPr>
          <w:rStyle w:val="StyleUnderline"/>
          <w:rFonts w:asciiTheme="minorHAnsi" w:hAnsiTheme="minorHAnsi" w:cstheme="minorHAnsi"/>
        </w:rPr>
        <w:t xml:space="preserve"> in the relations between private citizens.</w:t>
      </w:r>
      <w:r w:rsidRPr="00436310">
        <w:rPr>
          <w:rFonts w:asciiTheme="minorHAnsi" w:hAnsiTheme="minorHAnsi" w:cstheme="minorHAnsi"/>
          <w:sz w:val="16"/>
        </w:rPr>
        <w:t xml:space="preserve">46 </w:t>
      </w:r>
      <w:r w:rsidRPr="00436310">
        <w:rPr>
          <w:rStyle w:val="StyleUnderline"/>
          <w:rFonts w:asciiTheme="minorHAnsi" w:hAnsiTheme="minorHAnsi" w:cstheme="minorHAnsi"/>
        </w:rPr>
        <w:t xml:space="preserve">These ‘basic liberties’ consist of those freedoms that are capable of being exercised and enjoyed equally by all citizens. </w:t>
      </w:r>
      <w:r w:rsidRPr="00436310">
        <w:rPr>
          <w:rFonts w:asciiTheme="minorHAnsi" w:hAnsiTheme="minorHAnsi" w:cstheme="minorHAnsi"/>
          <w:sz w:val="16"/>
        </w:rPr>
        <w:t xml:space="preserve">This would require the republican state to entrench such freedoms as ‘the freedom to think what you like’ and ‘the freedom to travel within the society’ as ‘basic liberties’.47 The specification and content of these ‘basic liberties’ is determined through Pettit’s ‘free-person heuristic,’ or ‘eyeball test’: </w:t>
      </w:r>
      <w:r w:rsidRPr="00436310">
        <w:rPr>
          <w:rStyle w:val="StyleUnderline"/>
          <w:rFonts w:asciiTheme="minorHAnsi" w:hAnsiTheme="minorHAnsi" w:cstheme="minorHAnsi"/>
        </w:rPr>
        <w:t>‘people should securely enjoy resources and protections to the point where they … can look others in the eye without reason for the fear or deference that a power of interference might inspire</w:t>
      </w:r>
      <w:r w:rsidRPr="00436310">
        <w:rPr>
          <w:rFonts w:asciiTheme="minorHAnsi" w:hAnsiTheme="minorHAnsi" w:cstheme="minorHAnsi"/>
          <w:sz w:val="16"/>
        </w:rPr>
        <w:t xml:space="preserve">; they can walk tall and assume the public status, objective and subjective, of being equal in this regard with the best.’48 </w:t>
      </w:r>
      <w:r w:rsidRPr="00436310">
        <w:rPr>
          <w:rStyle w:val="StyleUnderline"/>
          <w:rFonts w:asciiTheme="minorHAnsi" w:hAnsiTheme="minorHAnsi" w:cstheme="minorHAnsi"/>
        </w:rPr>
        <w:t xml:space="preserve">It is a great strength of Pettit’s account of ‘basic liberties’ that it is rooted in a concern to ameliorate private domination between citizens. </w:t>
      </w:r>
      <w:r w:rsidRPr="00436310">
        <w:rPr>
          <w:rFonts w:asciiTheme="minorHAnsi" w:hAnsiTheme="minorHAnsi" w:cstheme="minorHAnsi"/>
          <w:sz w:val="16"/>
        </w:rPr>
        <w:t xml:space="preserve">By contrast, </w:t>
      </w:r>
      <w:r w:rsidRPr="00436310">
        <w:rPr>
          <w:rStyle w:val="StyleUnderline"/>
          <w:rFonts w:asciiTheme="minorHAnsi" w:hAnsiTheme="minorHAnsi" w:cstheme="minorHAnsi"/>
        </w:rPr>
        <w:t xml:space="preserve">standard liberal accounts of freedom focus on state infringement of freedom, and are sometimes </w:t>
      </w:r>
      <w:proofErr w:type="spellStart"/>
      <w:r w:rsidRPr="00436310">
        <w:rPr>
          <w:rStyle w:val="StyleUnderline"/>
          <w:rFonts w:asciiTheme="minorHAnsi" w:hAnsiTheme="minorHAnsi" w:cstheme="minorHAnsi"/>
        </w:rPr>
        <w:t>sceptical</w:t>
      </w:r>
      <w:proofErr w:type="spellEnd"/>
      <w:r w:rsidRPr="00436310">
        <w:rPr>
          <w:rStyle w:val="StyleUnderline"/>
          <w:rFonts w:asciiTheme="minorHAnsi" w:hAnsiTheme="minorHAnsi" w:cstheme="minorHAnsi"/>
        </w:rPr>
        <w:t xml:space="preserve"> of the ‘horizontal’ extension of public rights into the private sphere.</w:t>
      </w:r>
      <w:r w:rsidRPr="00436310">
        <w:rPr>
          <w:rFonts w:asciiTheme="minorHAnsi" w:hAnsiTheme="minorHAnsi" w:cstheme="minorHAnsi"/>
          <w:sz w:val="16"/>
        </w:rPr>
        <w:t xml:space="preserve">49 This also marks an important difference with the structure of Lovett’s republican argument, where his discussion of basic liberties is framed as a concern to impose constitutional limits on public democratic processes.50 On Pettit’s republican account, the ‘basic liberties’ demarcate a protected zone of freedoms that must be insulated from arbitrary interference by other private parties.51 In particular, Pettit’s eyeball test leads to the need for ‘special insulation’ of the ‘basic liberties’ within ‘relationships like those of wife and husband, employee and employer, debtor and creditor, where there are often asymmetries of power’.52 </w:t>
      </w:r>
      <w:r w:rsidRPr="00436310">
        <w:rPr>
          <w:rStyle w:val="StyleUnderline"/>
          <w:rFonts w:asciiTheme="minorHAnsi" w:hAnsiTheme="minorHAnsi" w:cstheme="minorHAnsi"/>
        </w:rPr>
        <w:t xml:space="preserve">Pettit is therefore concerned to elaborate a republican account of </w:t>
      </w:r>
      <w:proofErr w:type="spellStart"/>
      <w:r w:rsidRPr="00436310">
        <w:rPr>
          <w:rStyle w:val="StyleUnderline"/>
          <w:rFonts w:asciiTheme="minorHAnsi" w:hAnsiTheme="minorHAnsi" w:cstheme="minorHAnsi"/>
        </w:rPr>
        <w:t>labour</w:t>
      </w:r>
      <w:proofErr w:type="spellEnd"/>
      <w:r w:rsidRPr="00436310">
        <w:rPr>
          <w:rStyle w:val="StyleUnderline"/>
          <w:rFonts w:asciiTheme="minorHAnsi" w:hAnsiTheme="minorHAnsi" w:cstheme="minorHAnsi"/>
        </w:rPr>
        <w:t xml:space="preserve"> standards, and the employment relation lies at the </w:t>
      </w:r>
      <w:proofErr w:type="spellStart"/>
      <w:r w:rsidRPr="00436310">
        <w:rPr>
          <w:rStyle w:val="StyleUnderline"/>
          <w:rFonts w:asciiTheme="minorHAnsi" w:hAnsiTheme="minorHAnsi" w:cstheme="minorHAnsi"/>
        </w:rPr>
        <w:t>centre</w:t>
      </w:r>
      <w:proofErr w:type="spellEnd"/>
      <w:r w:rsidRPr="00436310">
        <w:rPr>
          <w:rStyle w:val="StyleUnderline"/>
          <w:rFonts w:asciiTheme="minorHAnsi" w:hAnsiTheme="minorHAnsi" w:cstheme="minorHAnsi"/>
        </w:rPr>
        <w:t xml:space="preserve"> of Pettit’s democratic theory. This ‘special insulation’ regime of republican </w:t>
      </w:r>
      <w:proofErr w:type="spellStart"/>
      <w:r w:rsidRPr="00436310">
        <w:rPr>
          <w:rStyle w:val="StyleUnderline"/>
          <w:rFonts w:asciiTheme="minorHAnsi" w:hAnsiTheme="minorHAnsi" w:cstheme="minorHAnsi"/>
          <w:highlight w:val="green"/>
        </w:rPr>
        <w:t>labour</w:t>
      </w:r>
      <w:proofErr w:type="spellEnd"/>
      <w:r w:rsidRPr="00436310">
        <w:rPr>
          <w:rStyle w:val="StyleUnderline"/>
          <w:rFonts w:asciiTheme="minorHAnsi" w:hAnsiTheme="minorHAnsi" w:cstheme="minorHAnsi"/>
          <w:highlight w:val="green"/>
        </w:rPr>
        <w:t xml:space="preserve"> law requires the state to impose legal duties</w:t>
      </w:r>
      <w:r w:rsidRPr="00436310">
        <w:rPr>
          <w:rStyle w:val="StyleUnderline"/>
          <w:rFonts w:asciiTheme="minorHAnsi" w:hAnsiTheme="minorHAnsi" w:cstheme="minorHAnsi"/>
        </w:rPr>
        <w:t xml:space="preserve"> on the stronger party </w:t>
      </w:r>
      <w:r w:rsidRPr="00436310">
        <w:rPr>
          <w:rStyle w:val="StyleUnderline"/>
          <w:rFonts w:asciiTheme="minorHAnsi" w:hAnsiTheme="minorHAnsi" w:cstheme="minorHAnsi"/>
          <w:highlight w:val="green"/>
        </w:rPr>
        <w:t>to restrain</w:t>
      </w:r>
      <w:r w:rsidRPr="00436310">
        <w:rPr>
          <w:rStyle w:val="StyleUnderline"/>
          <w:rFonts w:asciiTheme="minorHAnsi" w:hAnsiTheme="minorHAnsi" w:cstheme="minorHAnsi"/>
        </w:rPr>
        <w:t xml:space="preserve"> the </w:t>
      </w:r>
      <w:r w:rsidRPr="00436310">
        <w:rPr>
          <w:rStyle w:val="StyleUnderline"/>
          <w:rFonts w:asciiTheme="minorHAnsi" w:hAnsiTheme="minorHAnsi" w:cstheme="minorHAnsi"/>
          <w:highlight w:val="green"/>
        </w:rPr>
        <w:t>arbitrary exercise of private power.</w:t>
      </w:r>
      <w:r w:rsidRPr="00436310">
        <w:rPr>
          <w:rFonts w:asciiTheme="minorHAnsi" w:hAnsiTheme="minorHAnsi" w:cstheme="minorHAnsi"/>
          <w:sz w:val="16"/>
        </w:rPr>
        <w:t xml:space="preserve"> This </w:t>
      </w:r>
      <w:r w:rsidRPr="00436310">
        <w:rPr>
          <w:rStyle w:val="StyleUnderline"/>
          <w:rFonts w:asciiTheme="minorHAnsi" w:hAnsiTheme="minorHAnsi" w:cstheme="minorHAnsi"/>
        </w:rPr>
        <w:t>would include ‘for cause’ dismissal protection, encompassing ‘constraints within workplace relations that deny an employer the right to fire without cause, imposing something like a requirement to defend an appeal against dismissal in an agreed forum</w:t>
      </w:r>
      <w:r w:rsidRPr="00436310">
        <w:rPr>
          <w:rFonts w:asciiTheme="minorHAnsi" w:hAnsiTheme="minorHAnsi" w:cstheme="minorHAnsi"/>
          <w:sz w:val="16"/>
        </w:rPr>
        <w:t xml:space="preserve">.’53 It </w:t>
      </w:r>
      <w:r w:rsidRPr="00436310">
        <w:rPr>
          <w:rStyle w:val="StyleUnderline"/>
          <w:rFonts w:asciiTheme="minorHAnsi" w:hAnsiTheme="minorHAnsi" w:cstheme="minorHAnsi"/>
        </w:rPr>
        <w:t xml:space="preserve">also </w:t>
      </w:r>
      <w:r w:rsidRPr="00436310">
        <w:rPr>
          <w:rStyle w:val="StyleUnderline"/>
          <w:rFonts w:asciiTheme="minorHAnsi" w:hAnsiTheme="minorHAnsi" w:cstheme="minorHAnsi"/>
          <w:highlight w:val="green"/>
        </w:rPr>
        <w:t>includes ‘legalizing</w:t>
      </w:r>
      <w:r w:rsidRPr="00436310">
        <w:rPr>
          <w:rStyle w:val="StyleUnderline"/>
          <w:rFonts w:asciiTheme="minorHAnsi" w:hAnsiTheme="minorHAnsi" w:cstheme="minorHAnsi"/>
        </w:rPr>
        <w:t xml:space="preserve"> the </w:t>
      </w:r>
      <w:r w:rsidRPr="00436310">
        <w:rPr>
          <w:rStyle w:val="StyleUnderline"/>
          <w:rFonts w:asciiTheme="minorHAnsi" w:hAnsiTheme="minorHAnsi" w:cstheme="minorHAnsi"/>
          <w:highlight w:val="green"/>
        </w:rPr>
        <w:t>unionization of employees</w:t>
      </w:r>
      <w:r w:rsidRPr="00436310">
        <w:rPr>
          <w:rStyle w:val="StyleUnderline"/>
          <w:rFonts w:asciiTheme="minorHAnsi" w:hAnsiTheme="minorHAnsi" w:cstheme="minorHAnsi"/>
        </w:rPr>
        <w:t xml:space="preserve"> and recourse </w:t>
      </w:r>
      <w:r w:rsidRPr="00436310">
        <w:rPr>
          <w:rStyle w:val="StyleUnderline"/>
          <w:rFonts w:asciiTheme="minorHAnsi" w:hAnsiTheme="minorHAnsi" w:cstheme="minorHAnsi"/>
          <w:highlight w:val="green"/>
        </w:rPr>
        <w:t>to strike action’.</w:t>
      </w:r>
      <w:r w:rsidRPr="00436310">
        <w:rPr>
          <w:rFonts w:asciiTheme="minorHAnsi" w:hAnsiTheme="minorHAnsi" w:cstheme="minorHAnsi"/>
          <w:sz w:val="16"/>
        </w:rPr>
        <w:t xml:space="preserve">54 </w:t>
      </w:r>
      <w:r w:rsidRPr="00436310">
        <w:rPr>
          <w:rStyle w:val="StyleUnderline"/>
          <w:rFonts w:asciiTheme="minorHAnsi" w:hAnsiTheme="minorHAnsi" w:cstheme="minorHAnsi"/>
        </w:rPr>
        <w:t>This is because ‘</w:t>
      </w:r>
      <w:r w:rsidRPr="00436310">
        <w:rPr>
          <w:rStyle w:val="StyleUnderline"/>
          <w:rFonts w:asciiTheme="minorHAnsi" w:hAnsiTheme="minorHAnsi" w:cstheme="minorHAnsi"/>
          <w:highlight w:val="green"/>
        </w:rPr>
        <w:t>the resort to collective action</w:t>
      </w:r>
      <w:r w:rsidRPr="00436310">
        <w:rPr>
          <w:rStyle w:val="StyleUnderline"/>
          <w:rFonts w:asciiTheme="minorHAnsi" w:hAnsiTheme="minorHAnsi" w:cstheme="minorHAnsi"/>
        </w:rPr>
        <w:t xml:space="preserve">…may </w:t>
      </w:r>
      <w:r w:rsidRPr="00436310">
        <w:rPr>
          <w:rStyle w:val="StyleUnderline"/>
          <w:rFonts w:asciiTheme="minorHAnsi" w:hAnsiTheme="minorHAnsi" w:cstheme="minorHAnsi"/>
          <w:highlight w:val="green"/>
        </w:rPr>
        <w:t>represent the only hope of winning freedom as non-domination for those</w:t>
      </w:r>
      <w:r w:rsidRPr="00436310">
        <w:rPr>
          <w:rStyle w:val="StyleUnderline"/>
          <w:rFonts w:asciiTheme="minorHAnsi" w:hAnsiTheme="minorHAnsi" w:cstheme="minorHAnsi"/>
        </w:rPr>
        <w:t xml:space="preserve"> who are </w:t>
      </w:r>
      <w:r w:rsidRPr="00436310">
        <w:rPr>
          <w:rStyle w:val="StyleUnderline"/>
          <w:rFonts w:asciiTheme="minorHAnsi" w:hAnsiTheme="minorHAnsi" w:cstheme="minorHAnsi"/>
          <w:highlight w:val="green"/>
        </w:rPr>
        <w:t>employed.</w:t>
      </w:r>
      <w:r w:rsidRPr="00436310">
        <w:rPr>
          <w:rStyle w:val="StyleUnderline"/>
          <w:rFonts w:asciiTheme="minorHAnsi" w:hAnsiTheme="minorHAnsi" w:cstheme="minorHAnsi"/>
        </w:rPr>
        <w:t>’</w:t>
      </w:r>
      <w:r w:rsidRPr="00436310">
        <w:rPr>
          <w:rFonts w:asciiTheme="minorHAnsi" w:hAnsiTheme="minorHAnsi" w:cstheme="minorHAnsi"/>
          <w:sz w:val="16"/>
        </w:rPr>
        <w:t xml:space="preserve">55 </w:t>
      </w:r>
      <w:r w:rsidRPr="00436310">
        <w:rPr>
          <w:rStyle w:val="StyleUnderline"/>
          <w:rFonts w:asciiTheme="minorHAnsi" w:hAnsiTheme="minorHAnsi" w:cstheme="minorHAnsi"/>
        </w:rPr>
        <w:t xml:space="preserve">Pettit defends the public provision of unemployment insurance to resource effective ‘exit’ rights for workers, as part of a public republican </w:t>
      </w:r>
      <w:proofErr w:type="spellStart"/>
      <w:r w:rsidRPr="00436310">
        <w:rPr>
          <w:rStyle w:val="StyleUnderline"/>
          <w:rFonts w:asciiTheme="minorHAnsi" w:hAnsiTheme="minorHAnsi" w:cstheme="minorHAnsi"/>
        </w:rPr>
        <w:t>programme</w:t>
      </w:r>
      <w:proofErr w:type="spellEnd"/>
      <w:r w:rsidRPr="00436310">
        <w:rPr>
          <w:rStyle w:val="StyleUnderline"/>
          <w:rFonts w:asciiTheme="minorHAnsi" w:hAnsiTheme="minorHAnsi" w:cstheme="minorHAnsi"/>
        </w:rPr>
        <w:t xml:space="preserve"> of insurance for citizens. </w:t>
      </w:r>
      <w:r w:rsidRPr="00436310">
        <w:rPr>
          <w:rFonts w:asciiTheme="minorHAnsi" w:hAnsiTheme="minorHAnsi" w:cstheme="minorHAnsi"/>
          <w:sz w:val="16"/>
        </w:rPr>
        <w:t xml:space="preserve">56 Pettit’s approach to ‘special insulation’ is also attuned to the specific vulnerabilities of precarious workers. For example, in their republican audit of Spanish governmental reforms implemented under Prime Minister Zapatero, Luis Marti and Pettit offer a </w:t>
      </w:r>
      <w:proofErr w:type="spellStart"/>
      <w:r w:rsidRPr="00436310">
        <w:rPr>
          <w:rFonts w:asciiTheme="minorHAnsi" w:hAnsiTheme="minorHAnsi" w:cstheme="minorHAnsi"/>
          <w:sz w:val="16"/>
        </w:rPr>
        <w:t>favourable</w:t>
      </w:r>
      <w:proofErr w:type="spellEnd"/>
      <w:r w:rsidRPr="00436310">
        <w:rPr>
          <w:rFonts w:asciiTheme="minorHAnsi" w:hAnsiTheme="minorHAnsi" w:cstheme="minorHAnsi"/>
          <w:sz w:val="16"/>
        </w:rPr>
        <w:t xml:space="preserve"> assessment of specific legal measures to protect illegal migrant-workers and those employed on fixed term contracts.57</w:t>
      </w:r>
    </w:p>
    <w:p w:rsidR="007C79EB" w:rsidRPr="00436310" w:rsidRDefault="007C79EB" w:rsidP="007C79EB">
      <w:pPr>
        <w:rPr>
          <w:rFonts w:asciiTheme="minorHAnsi" w:hAnsiTheme="minorHAnsi" w:cstheme="minorHAnsi"/>
          <w:sz w:val="16"/>
        </w:rPr>
      </w:pPr>
    </w:p>
    <w:bookmarkEnd w:id="1"/>
    <w:p w:rsidR="007C79EB" w:rsidRPr="00436310" w:rsidRDefault="007C79EB" w:rsidP="007C79EB">
      <w:pPr>
        <w:rPr>
          <w:rFonts w:asciiTheme="minorHAnsi" w:hAnsiTheme="minorHAnsi" w:cstheme="minorHAnsi"/>
          <w:sz w:val="16"/>
        </w:rPr>
      </w:pPr>
    </w:p>
    <w:p w:rsidR="007C79EB" w:rsidRPr="00436310" w:rsidRDefault="007C79EB" w:rsidP="007C79EB">
      <w:pPr>
        <w:pStyle w:val="Heading3"/>
        <w:rPr>
          <w:rFonts w:asciiTheme="minorHAnsi" w:hAnsiTheme="minorHAnsi" w:cstheme="minorHAnsi"/>
        </w:rPr>
      </w:pPr>
      <w:proofErr w:type="spellStart"/>
      <w:r w:rsidRPr="00436310">
        <w:rPr>
          <w:rFonts w:asciiTheme="minorHAnsi" w:hAnsiTheme="minorHAnsi" w:cstheme="minorHAnsi"/>
        </w:rPr>
        <w:t>Underview</w:t>
      </w:r>
      <w:proofErr w:type="spellEnd"/>
    </w:p>
    <w:p w:rsidR="007C79EB" w:rsidRPr="00436310" w:rsidRDefault="007C79EB" w:rsidP="007C79EB">
      <w:pPr>
        <w:pStyle w:val="Heading4"/>
        <w:rPr>
          <w:rFonts w:asciiTheme="minorHAnsi" w:hAnsiTheme="minorHAnsi" w:cstheme="minorHAnsi"/>
        </w:rPr>
      </w:pPr>
      <w:r w:rsidRPr="00436310">
        <w:rPr>
          <w:rFonts w:asciiTheme="minorHAnsi" w:hAnsiTheme="minorHAnsi" w:cstheme="minorHAnsi"/>
        </w:rPr>
        <w:t xml:space="preserve">[1] Only </w:t>
      </w:r>
      <w:proofErr w:type="spellStart"/>
      <w:r w:rsidRPr="00436310">
        <w:rPr>
          <w:rFonts w:asciiTheme="minorHAnsi" w:hAnsiTheme="minorHAnsi" w:cstheme="minorHAnsi"/>
        </w:rPr>
        <w:t>univeralizable</w:t>
      </w:r>
      <w:proofErr w:type="spellEnd"/>
      <w:r w:rsidRPr="00436310">
        <w:rPr>
          <w:rFonts w:asciiTheme="minorHAnsi" w:hAnsiTheme="minorHAnsi" w:cstheme="minorHAnsi"/>
        </w:rPr>
        <w:t xml:space="preserve"> reason can effectively explain the perspectives of agents – that’s the best method for combatting oppression.</w:t>
      </w:r>
    </w:p>
    <w:p w:rsidR="007C79EB" w:rsidRPr="00436310" w:rsidRDefault="007C79EB" w:rsidP="007C79EB">
      <w:pPr>
        <w:pStyle w:val="Heading4"/>
        <w:rPr>
          <w:rStyle w:val="Style13ptBold"/>
          <w:rFonts w:asciiTheme="minorHAnsi" w:hAnsiTheme="minorHAnsi" w:cstheme="minorHAnsi"/>
          <w:b/>
          <w:bCs w:val="0"/>
        </w:rPr>
      </w:pPr>
      <w:r w:rsidRPr="00436310">
        <w:rPr>
          <w:rStyle w:val="Style13ptBold"/>
          <w:rFonts w:asciiTheme="minorHAnsi" w:hAnsiTheme="minorHAnsi" w:cstheme="minorHAnsi"/>
          <w:b/>
          <w:bCs w:val="0"/>
        </w:rPr>
        <w:t>Farr 02</w:t>
      </w:r>
    </w:p>
    <w:p w:rsidR="007C79EB" w:rsidRPr="00436310" w:rsidRDefault="007C79EB" w:rsidP="007C79EB">
      <w:pPr>
        <w:rPr>
          <w:rFonts w:asciiTheme="minorHAnsi" w:hAnsiTheme="minorHAnsi" w:cstheme="minorHAnsi"/>
        </w:rPr>
      </w:pPr>
      <w:r w:rsidRPr="00436310">
        <w:rPr>
          <w:rFonts w:asciiTheme="minorHAnsi" w:hAnsiTheme="minorHAnsi" w:cstheme="minorHAnsi"/>
          <w:sz w:val="16"/>
        </w:rPr>
        <w:t xml:space="preserve"> </w:t>
      </w:r>
      <w:r w:rsidRPr="00436310">
        <w:rPr>
          <w:rFonts w:asciiTheme="minorHAnsi" w:hAnsiTheme="minorHAnsi" w:cstheme="minorHAnsi"/>
        </w:rPr>
        <w:t xml:space="preserve">Arnold Farr (prof of </w:t>
      </w:r>
      <w:proofErr w:type="spellStart"/>
      <w:r w:rsidRPr="00436310">
        <w:rPr>
          <w:rFonts w:asciiTheme="minorHAnsi" w:hAnsiTheme="minorHAnsi" w:cstheme="minorHAnsi"/>
        </w:rPr>
        <w:t>phil</w:t>
      </w:r>
      <w:proofErr w:type="spellEnd"/>
      <w:r w:rsidRPr="00436310">
        <w:rPr>
          <w:rFonts w:asciiTheme="minorHAnsi" w:hAnsiTheme="minorHAnsi" w:cstheme="minorHAnsi"/>
        </w:rPr>
        <w:t xml:space="preserve"> @ </w:t>
      </w:r>
      <w:proofErr w:type="spellStart"/>
      <w:r w:rsidRPr="00436310">
        <w:rPr>
          <w:rFonts w:asciiTheme="minorHAnsi" w:hAnsiTheme="minorHAnsi" w:cstheme="minorHAnsi"/>
        </w:rPr>
        <w:t>UKentucky</w:t>
      </w:r>
      <w:proofErr w:type="spellEnd"/>
      <w:r w:rsidRPr="00436310">
        <w:rPr>
          <w:rFonts w:asciiTheme="minorHAnsi" w:hAnsiTheme="minorHAnsi" w:cstheme="minorHAnsi"/>
        </w:rPr>
        <w:t>, focusing on German idealism, philosophy of race, postmodernism, psychoanalysis, and liberation philosophy). “Can a Philosophy of Race Afford to Abandon the Kantian Categorical Imperative?” JOURNAL of SOCIAL PHILOSOPHY, Vol. 33 No. 1, Spring 2002, 17–32.</w:t>
      </w:r>
    </w:p>
    <w:p w:rsidR="007C79EB" w:rsidRPr="00436310" w:rsidRDefault="007C79EB" w:rsidP="007C79EB">
      <w:pPr>
        <w:rPr>
          <w:rFonts w:asciiTheme="minorHAnsi" w:hAnsiTheme="minorHAnsi" w:cstheme="minorHAnsi"/>
          <w:b/>
          <w:u w:val="single"/>
        </w:rPr>
      </w:pPr>
      <w:r w:rsidRPr="00436310">
        <w:rPr>
          <w:rFonts w:asciiTheme="minorHAnsi" w:hAnsiTheme="minorHAnsi" w:cstheme="minorHAnsi"/>
          <w:b/>
          <w:u w:val="single"/>
        </w:rPr>
        <w:t>One</w:t>
      </w:r>
      <w:r w:rsidRPr="00436310">
        <w:rPr>
          <w:rFonts w:asciiTheme="minorHAnsi" w:hAnsiTheme="minorHAnsi" w:cstheme="minorHAnsi"/>
          <w:sz w:val="16"/>
        </w:rPr>
        <w:t xml:space="preserve"> of the most popular </w:t>
      </w:r>
      <w:r w:rsidRPr="00436310">
        <w:rPr>
          <w:rFonts w:asciiTheme="minorHAnsi" w:hAnsiTheme="minorHAnsi" w:cstheme="minorHAnsi"/>
          <w:b/>
          <w:u w:val="single"/>
        </w:rPr>
        <w:t>criticism</w:t>
      </w:r>
      <w:r w:rsidRPr="00436310">
        <w:rPr>
          <w:rFonts w:asciiTheme="minorHAnsi" w:hAnsiTheme="minorHAnsi" w:cstheme="minorHAnsi"/>
          <w:sz w:val="16"/>
        </w:rPr>
        <w:t xml:space="preserve">s </w:t>
      </w:r>
      <w:r w:rsidRPr="00436310">
        <w:rPr>
          <w:rFonts w:asciiTheme="minorHAnsi" w:hAnsiTheme="minorHAnsi" w:cstheme="minorHAnsi"/>
          <w:b/>
          <w:u w:val="single"/>
        </w:rPr>
        <w:t>of Kant’s moral philosophy is that it is too formalistic.</w:t>
      </w:r>
      <w:r w:rsidRPr="00436310">
        <w:rPr>
          <w:rFonts w:asciiTheme="minorHAnsi" w:hAnsiTheme="minorHAnsi" w:cstheme="min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436310">
        <w:rPr>
          <w:rFonts w:asciiTheme="minorHAnsi" w:hAnsiTheme="minorHAnsi" w:cstheme="minorHAnsi"/>
          <w:b/>
          <w:u w:val="single"/>
        </w:rPr>
        <w:t>although a distinction between the universal and the concrete is</w:t>
      </w:r>
      <w:r w:rsidRPr="00436310">
        <w:rPr>
          <w:rFonts w:asciiTheme="minorHAnsi" w:hAnsiTheme="minorHAnsi" w:cstheme="minorHAnsi"/>
          <w:sz w:val="16"/>
        </w:rPr>
        <w:t xml:space="preserve"> a </w:t>
      </w:r>
      <w:r w:rsidRPr="00436310">
        <w:rPr>
          <w:rFonts w:asciiTheme="minorHAnsi" w:hAnsiTheme="minorHAnsi" w:cstheme="minorHAnsi"/>
          <w:b/>
          <w:u w:val="single"/>
        </w:rPr>
        <w:t>valid</w:t>
      </w:r>
      <w:r w:rsidRPr="00436310">
        <w:rPr>
          <w:rFonts w:asciiTheme="minorHAnsi" w:hAnsiTheme="minorHAnsi" w:cstheme="minorHAnsi"/>
          <w:sz w:val="16"/>
        </w:rPr>
        <w:t xml:space="preserve"> distinction, </w:t>
      </w:r>
      <w:r w:rsidRPr="00436310">
        <w:rPr>
          <w:rFonts w:asciiTheme="minorHAnsi" w:hAnsiTheme="minorHAnsi" w:cstheme="minorHAnsi"/>
          <w:b/>
          <w:u w:val="single"/>
        </w:rPr>
        <w:t>the unity of the two is required for</w:t>
      </w:r>
      <w:r w:rsidRPr="00436310">
        <w:rPr>
          <w:rFonts w:asciiTheme="minorHAnsi" w:hAnsiTheme="minorHAnsi" w:cstheme="minorHAnsi"/>
          <w:sz w:val="16"/>
        </w:rPr>
        <w:t xml:space="preserve"> an understanding of human </w:t>
      </w:r>
      <w:r w:rsidRPr="00436310">
        <w:rPr>
          <w:rFonts w:asciiTheme="minorHAnsi" w:hAnsiTheme="minorHAnsi" w:cstheme="minorHAnsi"/>
          <w:b/>
          <w:u w:val="single"/>
        </w:rPr>
        <w:t>agency.</w:t>
      </w:r>
      <w:r w:rsidRPr="00436310">
        <w:rPr>
          <w:rFonts w:asciiTheme="minorHAnsi" w:hAnsiTheme="minorHAnsi" w:cstheme="min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436310">
        <w:rPr>
          <w:rFonts w:asciiTheme="minorHAnsi" w:hAnsiTheme="minorHAnsi" w:cstheme="minorHAnsi"/>
          <w:b/>
          <w:u w:val="single"/>
        </w:rPr>
        <w:t>Kant is</w:t>
      </w:r>
      <w:r w:rsidRPr="00436310">
        <w:rPr>
          <w:rFonts w:asciiTheme="minorHAnsi" w:hAnsiTheme="minorHAnsi" w:cstheme="minorHAnsi"/>
          <w:sz w:val="16"/>
        </w:rPr>
        <w:t xml:space="preserve"> often </w:t>
      </w:r>
      <w:r w:rsidRPr="00436310">
        <w:rPr>
          <w:rFonts w:asciiTheme="minorHAnsi" w:hAnsiTheme="minorHAnsi" w:cstheme="minorHAnsi"/>
          <w:b/>
          <w:u w:val="single"/>
        </w:rPr>
        <w:t>accused of making the moral agent an abstract, empty</w:t>
      </w:r>
      <w:r w:rsidRPr="00436310">
        <w:rPr>
          <w:rFonts w:asciiTheme="minorHAnsi" w:hAnsiTheme="minorHAnsi" w:cstheme="minorHAnsi"/>
          <w:sz w:val="16"/>
        </w:rPr>
        <w:t xml:space="preserve">, </w:t>
      </w:r>
      <w:proofErr w:type="spellStart"/>
      <w:r w:rsidRPr="00436310">
        <w:rPr>
          <w:rFonts w:asciiTheme="minorHAnsi" w:hAnsiTheme="minorHAnsi" w:cstheme="minorHAnsi"/>
          <w:sz w:val="16"/>
        </w:rPr>
        <w:t>noumenal</w:t>
      </w:r>
      <w:proofErr w:type="spellEnd"/>
      <w:r w:rsidRPr="00436310">
        <w:rPr>
          <w:rFonts w:asciiTheme="minorHAnsi" w:hAnsiTheme="minorHAnsi" w:cstheme="minorHAnsi"/>
          <w:sz w:val="16"/>
        </w:rPr>
        <w:t xml:space="preserve"> </w:t>
      </w:r>
      <w:r w:rsidRPr="00436310">
        <w:rPr>
          <w:rFonts w:asciiTheme="minorHAnsi" w:hAnsiTheme="minorHAnsi" w:cstheme="minorHAnsi"/>
          <w:b/>
          <w:u w:val="single"/>
        </w:rPr>
        <w:t>subject. Nothing could be further from the truth. The Kantian subject is</w:t>
      </w:r>
      <w:r w:rsidRPr="00436310">
        <w:rPr>
          <w:rFonts w:asciiTheme="minorHAnsi" w:hAnsiTheme="minorHAnsi" w:cstheme="minorHAnsi"/>
          <w:sz w:val="16"/>
        </w:rPr>
        <w:t xml:space="preserve"> an </w:t>
      </w:r>
      <w:r w:rsidRPr="00436310">
        <w:rPr>
          <w:rStyle w:val="Emphasis"/>
          <w:rFonts w:asciiTheme="minorHAnsi" w:hAnsiTheme="minorHAnsi" w:cstheme="minorHAnsi"/>
        </w:rPr>
        <w:t>embodied</w:t>
      </w:r>
      <w:r w:rsidRPr="00436310">
        <w:rPr>
          <w:rFonts w:asciiTheme="minorHAnsi" w:hAnsiTheme="minorHAnsi" w:cstheme="minorHAnsi"/>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436310">
        <w:rPr>
          <w:rFonts w:asciiTheme="minorHAnsi" w:hAnsiTheme="minorHAnsi" w:cstheme="minorHAnsi"/>
          <w:sz w:val="16"/>
          <w:highlight w:val="cyan"/>
        </w:rPr>
        <w:t xml:space="preserve">. </w:t>
      </w:r>
      <w:r w:rsidRPr="00436310">
        <w:rPr>
          <w:rFonts w:asciiTheme="minorHAnsi" w:hAnsiTheme="minorHAnsi" w:cstheme="minorHAnsi"/>
          <w:b/>
          <w:u w:val="single"/>
        </w:rPr>
        <w:t>The</w:t>
      </w:r>
      <w:r w:rsidRPr="00436310">
        <w:rPr>
          <w:rFonts w:asciiTheme="minorHAnsi" w:hAnsiTheme="minorHAnsi" w:cstheme="minorHAnsi"/>
          <w:sz w:val="16"/>
        </w:rPr>
        <w:t xml:space="preserve"> very </w:t>
      </w:r>
      <w:r w:rsidRPr="00436310">
        <w:rPr>
          <w:rFonts w:asciiTheme="minorHAnsi" w:hAnsiTheme="minorHAnsi" w:cstheme="minorHAnsi"/>
          <w:b/>
          <w:highlight w:val="cyan"/>
          <w:u w:val="single"/>
        </w:rPr>
        <w:t xml:space="preserve">fact </w:t>
      </w:r>
      <w:r w:rsidRPr="00436310">
        <w:rPr>
          <w:rFonts w:asciiTheme="minorHAnsi" w:hAnsiTheme="minorHAnsi" w:cstheme="minorHAnsi"/>
          <w:b/>
          <w:u w:val="single"/>
        </w:rPr>
        <w:t xml:space="preserve">that </w:t>
      </w:r>
      <w:r w:rsidRPr="00436310">
        <w:rPr>
          <w:rFonts w:asciiTheme="minorHAnsi" w:hAnsiTheme="minorHAnsi" w:cstheme="minorHAnsi"/>
          <w:b/>
          <w:highlight w:val="cyan"/>
          <w:u w:val="single"/>
        </w:rPr>
        <w:t>I cannot</w:t>
      </w:r>
      <w:r w:rsidRPr="00436310">
        <w:rPr>
          <w:rFonts w:asciiTheme="minorHAnsi" w:hAnsiTheme="minorHAnsi" w:cstheme="minorHAnsi"/>
          <w:b/>
          <w:u w:val="single"/>
        </w:rPr>
        <w:t xml:space="preserve"> simply </w:t>
      </w:r>
      <w:r w:rsidRPr="00436310">
        <w:rPr>
          <w:rFonts w:asciiTheme="minorHAnsi" w:hAnsiTheme="minorHAnsi" w:cstheme="minorHAnsi"/>
          <w:b/>
          <w:highlight w:val="cyan"/>
          <w:u w:val="single"/>
        </w:rPr>
        <w:t xml:space="preserve">satisfy my desires without considering </w:t>
      </w:r>
      <w:r w:rsidRPr="00436310">
        <w:rPr>
          <w:rFonts w:asciiTheme="minorHAnsi" w:hAnsiTheme="minorHAnsi" w:cstheme="minorHAnsi"/>
          <w:b/>
          <w:u w:val="single"/>
        </w:rPr>
        <w:t xml:space="preserve">the </w:t>
      </w:r>
      <w:r w:rsidRPr="00436310">
        <w:rPr>
          <w:rFonts w:asciiTheme="minorHAnsi" w:hAnsiTheme="minorHAnsi" w:cstheme="minorHAnsi"/>
          <w:b/>
          <w:highlight w:val="cyan"/>
          <w:u w:val="single"/>
        </w:rPr>
        <w:t>rightness</w:t>
      </w:r>
      <w:r w:rsidRPr="00436310">
        <w:rPr>
          <w:rFonts w:asciiTheme="minorHAnsi" w:hAnsiTheme="minorHAnsi" w:cstheme="minorHAnsi"/>
          <w:sz w:val="16"/>
        </w:rPr>
        <w:t xml:space="preserve"> or wrongness </w:t>
      </w:r>
      <w:r w:rsidRPr="00436310">
        <w:rPr>
          <w:rFonts w:asciiTheme="minorHAnsi" w:hAnsiTheme="minorHAnsi" w:cstheme="minorHAnsi"/>
          <w:b/>
          <w:highlight w:val="cyan"/>
          <w:u w:val="single"/>
        </w:rPr>
        <w:t xml:space="preserve">of </w:t>
      </w:r>
      <w:r w:rsidRPr="00436310">
        <w:rPr>
          <w:rFonts w:asciiTheme="minorHAnsi" w:hAnsiTheme="minorHAnsi" w:cstheme="minorHAnsi"/>
          <w:b/>
          <w:u w:val="single"/>
        </w:rPr>
        <w:t xml:space="preserve">my </w:t>
      </w:r>
      <w:r w:rsidRPr="00436310">
        <w:rPr>
          <w:rFonts w:asciiTheme="minorHAnsi" w:hAnsiTheme="minorHAnsi" w:cstheme="minorHAnsi"/>
          <w:b/>
          <w:highlight w:val="cyan"/>
          <w:u w:val="single"/>
        </w:rPr>
        <w:t xml:space="preserve">actions suggests </w:t>
      </w:r>
      <w:r w:rsidRPr="00436310">
        <w:rPr>
          <w:rFonts w:asciiTheme="minorHAnsi" w:hAnsiTheme="minorHAnsi" w:cstheme="minorHAnsi"/>
          <w:b/>
          <w:u w:val="single"/>
        </w:rPr>
        <w:t xml:space="preserve">that </w:t>
      </w:r>
      <w:r w:rsidRPr="00436310">
        <w:rPr>
          <w:rFonts w:asciiTheme="minorHAnsi" w:hAnsiTheme="minorHAnsi" w:cstheme="minorHAnsi"/>
          <w:b/>
          <w:highlight w:val="cyan"/>
          <w:u w:val="single"/>
        </w:rPr>
        <w:t>my empirical character must be held in check</w:t>
      </w:r>
      <w:r w:rsidRPr="00436310">
        <w:rPr>
          <w:rFonts w:asciiTheme="minorHAnsi" w:hAnsiTheme="minorHAnsi" w:cstheme="minorHAnsi"/>
          <w:sz w:val="16"/>
        </w:rPr>
        <w:t xml:space="preserve"> by something, or else I behave like a Freudian id. My </w:t>
      </w:r>
      <w:proofErr w:type="spellStart"/>
      <w:r w:rsidRPr="00436310">
        <w:rPr>
          <w:rFonts w:asciiTheme="minorHAnsi" w:hAnsiTheme="minorHAnsi" w:cstheme="minorHAnsi"/>
          <w:sz w:val="16"/>
        </w:rPr>
        <w:t>empiri</w:t>
      </w:r>
      <w:proofErr w:type="spellEnd"/>
      <w:r w:rsidRPr="00436310">
        <w:rPr>
          <w:rFonts w:asciiTheme="minorHAnsi" w:hAnsiTheme="minorHAnsi" w:cstheme="minorHAnsi"/>
          <w:sz w:val="16"/>
        </w:rPr>
        <w:t xml:space="preserve">- </w:t>
      </w:r>
      <w:proofErr w:type="spellStart"/>
      <w:r w:rsidRPr="00436310">
        <w:rPr>
          <w:rFonts w:asciiTheme="minorHAnsi" w:hAnsiTheme="minorHAnsi" w:cstheme="minorHAnsi"/>
          <w:sz w:val="16"/>
        </w:rPr>
        <w:t>cal</w:t>
      </w:r>
      <w:proofErr w:type="spellEnd"/>
      <w:r w:rsidRPr="00436310">
        <w:rPr>
          <w:rFonts w:asciiTheme="minorHAnsi" w:hAnsiTheme="minorHAnsi" w:cstheme="minorHAnsi"/>
          <w:sz w:val="16"/>
        </w:rPr>
        <w:t xml:space="preserve"> character must be held in check </w:t>
      </w:r>
      <w:r w:rsidRPr="00436310">
        <w:rPr>
          <w:rFonts w:asciiTheme="minorHAnsi" w:hAnsiTheme="minorHAnsi" w:cstheme="minorHAnsi"/>
          <w:b/>
          <w:u w:val="single"/>
        </w:rPr>
        <w:t>by my intelligible character</w:t>
      </w:r>
      <w:r w:rsidRPr="00436310">
        <w:rPr>
          <w:rFonts w:asciiTheme="minorHAnsi" w:hAnsiTheme="minorHAnsi" w:cstheme="minorHAnsi"/>
          <w:sz w:val="16"/>
        </w:rPr>
        <w:t xml:space="preserve">, which is the legislative activity of practical reason. It is through our intelligible character that </w:t>
      </w:r>
      <w:r w:rsidRPr="00436310">
        <w:rPr>
          <w:rFonts w:asciiTheme="minorHAnsi" w:hAnsiTheme="minorHAnsi" w:cstheme="minorHAnsi"/>
          <w:b/>
          <w:u w:val="single"/>
        </w:rPr>
        <w:t>we formulate principles that keep our</w:t>
      </w:r>
      <w:r w:rsidRPr="00436310">
        <w:rPr>
          <w:rFonts w:asciiTheme="minorHAnsi" w:hAnsiTheme="minorHAnsi" w:cstheme="minorHAnsi"/>
          <w:sz w:val="16"/>
        </w:rPr>
        <w:t xml:space="preserve"> empirical </w:t>
      </w:r>
      <w:r w:rsidRPr="00436310">
        <w:rPr>
          <w:rFonts w:asciiTheme="minorHAnsi" w:hAnsiTheme="minorHAnsi" w:cstheme="minorHAnsi"/>
          <w:b/>
          <w:u w:val="single"/>
        </w:rPr>
        <w:t>impulses in check.</w:t>
      </w:r>
      <w:r w:rsidRPr="00436310">
        <w:rPr>
          <w:rFonts w:asciiTheme="minorHAnsi" w:hAnsiTheme="minorHAnsi" w:cstheme="min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436310">
        <w:rPr>
          <w:rFonts w:asciiTheme="minorHAnsi" w:hAnsiTheme="minorHAnsi" w:cstheme="minorHAnsi"/>
          <w:sz w:val="16"/>
        </w:rPr>
        <w:t>Onora</w:t>
      </w:r>
      <w:proofErr w:type="spellEnd"/>
      <w:r w:rsidRPr="00436310">
        <w:rPr>
          <w:rFonts w:asciiTheme="minorHAnsi" w:hAnsiTheme="minorHAnsi" w:cstheme="min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436310">
        <w:rPr>
          <w:rFonts w:asciiTheme="minorHAnsi" w:hAnsiTheme="minorHAnsi" w:cstheme="minorHAnsi"/>
          <w:sz w:val="16"/>
        </w:rPr>
        <w:t>universilizability</w:t>
      </w:r>
      <w:proofErr w:type="spellEnd"/>
      <w:r w:rsidRPr="00436310">
        <w:rPr>
          <w:rFonts w:asciiTheme="minorHAnsi" w:hAnsiTheme="minorHAnsi" w:cstheme="minorHAnsi"/>
          <w:sz w:val="16"/>
        </w:rPr>
        <w:t xml:space="preserve"> criterion is morally signiﬁcant is that it makes our own case no special exception (G, IV, 404). In accepting the Categorical </w:t>
      </w:r>
      <w:proofErr w:type="gramStart"/>
      <w:r w:rsidRPr="00436310">
        <w:rPr>
          <w:rFonts w:asciiTheme="minorHAnsi" w:hAnsiTheme="minorHAnsi" w:cstheme="minorHAnsi"/>
          <w:sz w:val="16"/>
        </w:rPr>
        <w:t>Imperative</w:t>
      </w:r>
      <w:proofErr w:type="gramEnd"/>
      <w:r w:rsidRPr="00436310">
        <w:rPr>
          <w:rFonts w:asciiTheme="minorHAnsi" w:hAnsiTheme="minorHAnsi" w:cstheme="minorHAnsi"/>
          <w:sz w:val="16"/>
        </w:rPr>
        <w:t xml:space="preserve"> we accept the moral reality of other selves, and hence the possibility (not, note, the reality) of a moral community. </w:t>
      </w:r>
      <w:r w:rsidRPr="00436310">
        <w:rPr>
          <w:rFonts w:asciiTheme="minorHAnsi" w:hAnsiTheme="minorHAnsi" w:cstheme="minorHAnsi"/>
          <w:b/>
          <w:u w:val="single"/>
        </w:rPr>
        <w:t xml:space="preserve">The </w:t>
      </w:r>
      <w:r w:rsidRPr="00436310">
        <w:rPr>
          <w:rFonts w:asciiTheme="minorHAnsi" w:hAnsiTheme="minorHAnsi" w:cstheme="minorHAnsi"/>
          <w:b/>
          <w:highlight w:val="cyan"/>
          <w:u w:val="single"/>
        </w:rPr>
        <w:t xml:space="preserve">Formula of Universal Law enjoins no more </w:t>
      </w:r>
      <w:r w:rsidRPr="00436310">
        <w:rPr>
          <w:rFonts w:asciiTheme="minorHAnsi" w:hAnsiTheme="minorHAnsi" w:cstheme="minorHAnsi"/>
          <w:b/>
          <w:u w:val="single"/>
        </w:rPr>
        <w:t xml:space="preserve">than that we </w:t>
      </w:r>
      <w:r w:rsidRPr="00436310">
        <w:rPr>
          <w:rFonts w:asciiTheme="minorHAnsi" w:hAnsiTheme="minorHAnsi" w:cstheme="minorHAnsi"/>
          <w:b/>
          <w:highlight w:val="cyan"/>
          <w:u w:val="single"/>
        </w:rPr>
        <w:t xml:space="preserve">act only on maxims </w:t>
      </w:r>
      <w:r w:rsidRPr="00436310">
        <w:rPr>
          <w:rFonts w:asciiTheme="minorHAnsi" w:hAnsiTheme="minorHAnsi" w:cstheme="minorHAnsi"/>
          <w:b/>
          <w:u w:val="single"/>
        </w:rPr>
        <w:t xml:space="preserve">that are </w:t>
      </w:r>
      <w:r w:rsidRPr="00436310">
        <w:rPr>
          <w:rFonts w:asciiTheme="minorHAnsi" w:hAnsiTheme="minorHAnsi" w:cstheme="minorHAnsi"/>
          <w:b/>
          <w:highlight w:val="cyan"/>
          <w:u w:val="single"/>
        </w:rPr>
        <w:t xml:space="preserve">open to others </w:t>
      </w:r>
      <w:r w:rsidRPr="00436310">
        <w:rPr>
          <w:rFonts w:asciiTheme="minorHAnsi" w:hAnsiTheme="minorHAnsi" w:cstheme="minorHAnsi"/>
          <w:b/>
          <w:u w:val="single"/>
        </w:rPr>
        <w:t>also.</w:t>
      </w:r>
      <w:r w:rsidRPr="00436310">
        <w:rPr>
          <w:rFonts w:asciiTheme="minorHAnsi" w:hAnsiTheme="minorHAnsi" w:cstheme="minorHAnsi"/>
          <w:sz w:val="16"/>
        </w:rPr>
        <w:t xml:space="preserve">16 O’Neill’s description of the universalizability criterion includes the notion of self-transcendence that I am working to explicate here to the extent that like self-transcendence, </w:t>
      </w:r>
      <w:proofErr w:type="spellStart"/>
      <w:r w:rsidRPr="00436310">
        <w:rPr>
          <w:rFonts w:asciiTheme="minorHAnsi" w:hAnsiTheme="minorHAnsi" w:cstheme="minorHAnsi"/>
          <w:sz w:val="16"/>
        </w:rPr>
        <w:t>universalizable</w:t>
      </w:r>
      <w:proofErr w:type="spellEnd"/>
      <w:r w:rsidRPr="00436310">
        <w:rPr>
          <w:rFonts w:asciiTheme="minorHAnsi" w:hAnsiTheme="minorHAnsi" w:cstheme="minorHAnsi"/>
          <w:sz w:val="16"/>
        </w:rPr>
        <w:t xml:space="preserve"> moral principles require that the </w:t>
      </w:r>
      <w:proofErr w:type="spellStart"/>
      <w:r w:rsidRPr="00436310">
        <w:rPr>
          <w:rFonts w:asciiTheme="minorHAnsi" w:hAnsiTheme="minorHAnsi" w:cstheme="minorHAnsi"/>
          <w:sz w:val="16"/>
        </w:rPr>
        <w:t>individ</w:t>
      </w:r>
      <w:proofErr w:type="spellEnd"/>
      <w:r w:rsidRPr="00436310">
        <w:rPr>
          <w:rFonts w:asciiTheme="minorHAnsi" w:hAnsiTheme="minorHAnsi" w:cstheme="minorHAnsi"/>
          <w:sz w:val="16"/>
        </w:rPr>
        <w:t xml:space="preserve">- </w:t>
      </w:r>
      <w:proofErr w:type="spellStart"/>
      <w:r w:rsidRPr="00436310">
        <w:rPr>
          <w:rFonts w:asciiTheme="minorHAnsi" w:hAnsiTheme="minorHAnsi" w:cstheme="minorHAnsi"/>
          <w:sz w:val="16"/>
        </w:rPr>
        <w:t>ual</w:t>
      </w:r>
      <w:proofErr w:type="spellEnd"/>
      <w:r w:rsidRPr="00436310">
        <w:rPr>
          <w:rFonts w:asciiTheme="minorHAnsi" w:hAnsiTheme="minorHAnsi" w:cstheme="minorHAnsi"/>
          <w:sz w:val="16"/>
        </w:rPr>
        <w:t xml:space="preserve"> think beyond his or her own particular desires</w:t>
      </w:r>
      <w:r w:rsidRPr="00436310">
        <w:rPr>
          <w:rFonts w:asciiTheme="minorHAnsi" w:hAnsiTheme="minorHAnsi" w:cstheme="minorHAnsi"/>
          <w:sz w:val="16"/>
          <w:highlight w:val="cyan"/>
        </w:rPr>
        <w:t xml:space="preserve">. </w:t>
      </w:r>
      <w:r w:rsidRPr="00436310">
        <w:rPr>
          <w:rStyle w:val="Emphasis"/>
          <w:rFonts w:asciiTheme="minorHAnsi" w:hAnsiTheme="minorHAnsi" w:cstheme="minorHAnsi"/>
        </w:rPr>
        <w:t xml:space="preserve">The </w:t>
      </w:r>
      <w:r w:rsidRPr="00436310">
        <w:rPr>
          <w:rStyle w:val="Emphasis"/>
          <w:rFonts w:asciiTheme="minorHAnsi" w:hAnsiTheme="minorHAnsi" w:cstheme="minorHAnsi"/>
          <w:highlight w:val="cyan"/>
        </w:rPr>
        <w:t>individual is not allowed to exclude others</w:t>
      </w:r>
      <w:r w:rsidRPr="00436310">
        <w:rPr>
          <w:rFonts w:asciiTheme="minorHAnsi" w:hAnsiTheme="minorHAnsi" w:cstheme="minorHAnsi"/>
          <w:b/>
          <w:highlight w:val="cyan"/>
          <w:u w:val="single"/>
        </w:rPr>
        <w:t xml:space="preserve"> </w:t>
      </w:r>
      <w:r w:rsidRPr="00436310">
        <w:rPr>
          <w:rFonts w:asciiTheme="minorHAnsi" w:hAnsiTheme="minorHAnsi" w:cstheme="minorHAnsi"/>
          <w:b/>
          <w:u w:val="single"/>
        </w:rPr>
        <w:t>as</w:t>
      </w:r>
      <w:r w:rsidRPr="00436310">
        <w:rPr>
          <w:rFonts w:asciiTheme="minorHAnsi" w:hAnsiTheme="minorHAnsi" w:cstheme="minorHAnsi"/>
          <w:sz w:val="16"/>
        </w:rPr>
        <w:t xml:space="preserve"> rational </w:t>
      </w:r>
      <w:r w:rsidRPr="00436310">
        <w:rPr>
          <w:rFonts w:asciiTheme="minorHAnsi" w:hAnsiTheme="minorHAnsi" w:cstheme="minorHAnsi"/>
          <w:b/>
          <w:u w:val="single"/>
        </w:rPr>
        <w:t>moral agents</w:t>
      </w:r>
      <w:r w:rsidRPr="00436310">
        <w:rPr>
          <w:rFonts w:asciiTheme="minorHAnsi" w:hAnsiTheme="minorHAnsi" w:cstheme="min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436310">
        <w:rPr>
          <w:rFonts w:asciiTheme="minorHAnsi" w:hAnsiTheme="minorHAnsi" w:cstheme="minorHAnsi"/>
          <w:b/>
          <w:u w:val="single"/>
        </w:rPr>
        <w:t>Hence,</w:t>
      </w:r>
      <w:r w:rsidRPr="00436310">
        <w:rPr>
          <w:rFonts w:asciiTheme="minorHAnsi" w:hAnsiTheme="minorHAnsi" w:cstheme="minorHAnsi"/>
          <w:sz w:val="16"/>
        </w:rPr>
        <w:t xml:space="preserve"> the </w:t>
      </w:r>
      <w:r w:rsidRPr="00436310">
        <w:rPr>
          <w:rFonts w:asciiTheme="minorHAnsi" w:hAnsiTheme="minorHAnsi" w:cstheme="minorHAnsi"/>
          <w:b/>
          <w:highlight w:val="cyan"/>
          <w:u w:val="single"/>
        </w:rPr>
        <w:t>universalizability</w:t>
      </w:r>
      <w:r w:rsidRPr="00436310">
        <w:rPr>
          <w:rFonts w:asciiTheme="minorHAnsi" w:hAnsiTheme="minorHAnsi" w:cstheme="minorHAnsi"/>
          <w:sz w:val="16"/>
        </w:rPr>
        <w:t xml:space="preserve"> criterion </w:t>
      </w:r>
      <w:r w:rsidRPr="00436310">
        <w:rPr>
          <w:rFonts w:asciiTheme="minorHAnsi" w:hAnsiTheme="minorHAnsi" w:cstheme="minorHAnsi"/>
          <w:b/>
          <w:u w:val="single"/>
        </w:rPr>
        <w:t>is a</w:t>
      </w:r>
      <w:r w:rsidRPr="00436310">
        <w:rPr>
          <w:rFonts w:asciiTheme="minorHAnsi" w:hAnsiTheme="minorHAnsi" w:cstheme="minorHAnsi"/>
          <w:b/>
          <w:highlight w:val="cyan"/>
          <w:u w:val="single"/>
        </w:rPr>
        <w:t xml:space="preserve"> principle of consistency </w:t>
      </w:r>
      <w:r w:rsidRPr="00436310">
        <w:rPr>
          <w:rFonts w:asciiTheme="minorHAnsi" w:hAnsiTheme="minorHAnsi" w:cstheme="minorHAnsi"/>
          <w:b/>
          <w:u w:val="single"/>
        </w:rPr>
        <w:t>and</w:t>
      </w:r>
      <w:r w:rsidRPr="00436310">
        <w:rPr>
          <w:rFonts w:asciiTheme="minorHAnsi" w:hAnsiTheme="minorHAnsi" w:cstheme="minorHAnsi"/>
          <w:sz w:val="16"/>
        </w:rPr>
        <w:t xml:space="preserve"> a principle of </w:t>
      </w:r>
      <w:r w:rsidRPr="00436310">
        <w:rPr>
          <w:rFonts w:asciiTheme="minorHAnsi" w:hAnsiTheme="minorHAnsi" w:cstheme="minorHAnsi"/>
          <w:b/>
          <w:highlight w:val="cyan"/>
          <w:u w:val="single"/>
        </w:rPr>
        <w:t>inclusion</w:t>
      </w:r>
      <w:r w:rsidRPr="00436310">
        <w:rPr>
          <w:rFonts w:asciiTheme="minorHAnsi" w:hAnsiTheme="minorHAnsi" w:cstheme="minorHAnsi"/>
          <w:b/>
          <w:u w:val="single"/>
        </w:rPr>
        <w:t>.</w:t>
      </w:r>
      <w:r w:rsidRPr="00436310">
        <w:rPr>
          <w:rFonts w:asciiTheme="minorHAnsi" w:hAnsiTheme="minorHAnsi" w:cstheme="minorHAnsi"/>
          <w:sz w:val="16"/>
        </w:rPr>
        <w:t xml:space="preserve"> That is, in choosing my maxims </w:t>
      </w:r>
      <w:r w:rsidRPr="00436310">
        <w:rPr>
          <w:rFonts w:asciiTheme="minorHAnsi" w:hAnsiTheme="minorHAnsi" w:cstheme="minorHAnsi"/>
          <w:b/>
          <w:u w:val="single"/>
        </w:rPr>
        <w:t>I</w:t>
      </w:r>
      <w:r w:rsidRPr="00436310">
        <w:rPr>
          <w:rFonts w:asciiTheme="minorHAnsi" w:hAnsiTheme="minorHAnsi" w:cstheme="minorHAnsi"/>
          <w:sz w:val="16"/>
        </w:rPr>
        <w:t xml:space="preserve"> attempt to </w:t>
      </w:r>
      <w:r w:rsidRPr="00436310">
        <w:rPr>
          <w:rFonts w:asciiTheme="minorHAnsi" w:hAnsiTheme="minorHAnsi" w:cstheme="minorHAnsi"/>
          <w:b/>
          <w:highlight w:val="cyan"/>
          <w:u w:val="single"/>
        </w:rPr>
        <w:t xml:space="preserve">include </w:t>
      </w:r>
      <w:r w:rsidRPr="00436310">
        <w:rPr>
          <w:rFonts w:asciiTheme="minorHAnsi" w:hAnsiTheme="minorHAnsi" w:cstheme="minorHAnsi"/>
          <w:b/>
          <w:u w:val="single"/>
        </w:rPr>
        <w:t xml:space="preserve">the </w:t>
      </w:r>
      <w:r w:rsidRPr="00436310">
        <w:rPr>
          <w:rFonts w:asciiTheme="minorHAnsi" w:hAnsiTheme="minorHAnsi" w:cstheme="minorHAnsi"/>
          <w:b/>
          <w:highlight w:val="cyan"/>
          <w:u w:val="single"/>
        </w:rPr>
        <w:t>perspective of other moral agents</w:t>
      </w:r>
      <w:r w:rsidRPr="00436310">
        <w:rPr>
          <w:rFonts w:asciiTheme="minorHAnsi" w:hAnsiTheme="minorHAnsi" w:cstheme="minorHAnsi"/>
          <w:b/>
          <w:u w:val="single"/>
        </w:rPr>
        <w:t>.</w:t>
      </w:r>
    </w:p>
    <w:p w:rsidR="007C79EB" w:rsidRPr="00436310" w:rsidRDefault="007C79EB" w:rsidP="007C79EB">
      <w:pPr>
        <w:pStyle w:val="Heading4"/>
        <w:rPr>
          <w:rFonts w:asciiTheme="minorHAnsi" w:hAnsiTheme="minorHAnsi" w:cstheme="minorHAnsi"/>
        </w:rPr>
      </w:pPr>
      <w:r w:rsidRPr="00436310">
        <w:rPr>
          <w:rFonts w:asciiTheme="minorHAnsi" w:hAnsiTheme="minorHAnsi" w:cstheme="minorHAnsi"/>
        </w:rPr>
        <w:t>Put away your generic Kant indicts – our framework is a rejection of the western foundations of Kantianism in favor of a radical reconstruction of inclusion of the racialized and marginalized struggle.</w:t>
      </w:r>
    </w:p>
    <w:p w:rsidR="007C79EB" w:rsidRPr="00436310" w:rsidRDefault="007C79EB" w:rsidP="007C79EB">
      <w:pPr>
        <w:rPr>
          <w:rFonts w:asciiTheme="minorHAnsi" w:hAnsiTheme="minorHAnsi" w:cstheme="minorHAnsi"/>
          <w:sz w:val="16"/>
          <w:szCs w:val="16"/>
        </w:rPr>
      </w:pPr>
      <w:r w:rsidRPr="00436310">
        <w:rPr>
          <w:rFonts w:asciiTheme="minorHAnsi" w:hAnsiTheme="minorHAnsi" w:cstheme="minorHAnsi"/>
          <w:b/>
          <w:bCs/>
          <w:sz w:val="26"/>
          <w:szCs w:val="26"/>
        </w:rPr>
        <w:t>Mills 18</w:t>
      </w:r>
      <w:r w:rsidRPr="00436310">
        <w:rPr>
          <w:rFonts w:asciiTheme="minorHAnsi" w:hAnsiTheme="minorHAnsi" w:cstheme="minorHAnsi"/>
          <w:sz w:val="16"/>
          <w:szCs w:val="16"/>
        </w:rPr>
        <w:t xml:space="preserve"> Charles W. Mills. “Black Radical Kantianism.” Res </w:t>
      </w:r>
      <w:proofErr w:type="spellStart"/>
      <w:r w:rsidRPr="00436310">
        <w:rPr>
          <w:rFonts w:asciiTheme="minorHAnsi" w:hAnsiTheme="minorHAnsi" w:cstheme="minorHAnsi"/>
          <w:sz w:val="16"/>
          <w:szCs w:val="16"/>
        </w:rPr>
        <w:t>Philosophica</w:t>
      </w:r>
      <w:proofErr w:type="spellEnd"/>
      <w:r w:rsidRPr="00436310">
        <w:rPr>
          <w:rFonts w:asciiTheme="minorHAnsi" w:hAnsiTheme="minorHAnsi" w:cstheme="minorHAnsi"/>
          <w:sz w:val="16"/>
          <w:szCs w:val="16"/>
        </w:rPr>
        <w:t>, Vol. 95, No. 1, January 2018, pp. 1–33 https:// doi.org/ 10.11612/ resphil.1622 SJCP//JG</w:t>
      </w:r>
    </w:p>
    <w:p w:rsidR="007C79EB" w:rsidRPr="00436310" w:rsidRDefault="007C79EB" w:rsidP="007C79EB">
      <w:pPr>
        <w:rPr>
          <w:rFonts w:asciiTheme="minorHAnsi" w:hAnsiTheme="minorHAnsi" w:cstheme="minorHAnsi"/>
          <w:b/>
          <w:iCs/>
          <w:u w:val="single"/>
        </w:rPr>
      </w:pPr>
      <w:r w:rsidRPr="00436310">
        <w:rPr>
          <w:rFonts w:asciiTheme="minorHAnsi" w:hAnsiTheme="minorHAnsi" w:cstheme="minorHAnsi"/>
          <w:sz w:val="14"/>
        </w:rPr>
        <w:t xml:space="preserve">Far from being monolithic, however, it should be regarded as a general category extending over many different variants. </w:t>
      </w:r>
      <w:r w:rsidRPr="00436310">
        <w:rPr>
          <w:rStyle w:val="Emphasis"/>
          <w:rFonts w:asciiTheme="minorHAnsi" w:hAnsiTheme="minorHAnsi" w:cstheme="minorHAnsi"/>
        </w:rPr>
        <w:t xml:space="preserve">Depending on the </w:t>
      </w:r>
      <w:proofErr w:type="spellStart"/>
      <w:r w:rsidRPr="00436310">
        <w:rPr>
          <w:rStyle w:val="Emphasis"/>
          <w:rFonts w:asciiTheme="minorHAnsi" w:hAnsiTheme="minorHAnsi" w:cstheme="minorHAnsi"/>
        </w:rPr>
        <w:t>respec</w:t>
      </w:r>
      <w:proofErr w:type="spellEnd"/>
      <w:r w:rsidRPr="00436310">
        <w:rPr>
          <w:rStyle w:val="Emphasis"/>
          <w:rFonts w:asciiTheme="minorHAnsi" w:hAnsiTheme="minorHAnsi" w:cstheme="minorHAnsi"/>
        </w:rPr>
        <w:t xml:space="preserve">- </w:t>
      </w:r>
      <w:proofErr w:type="spellStart"/>
      <w:r w:rsidRPr="00436310">
        <w:rPr>
          <w:rStyle w:val="Emphasis"/>
          <w:rFonts w:asciiTheme="minorHAnsi" w:hAnsiTheme="minorHAnsi" w:cstheme="minorHAnsi"/>
        </w:rPr>
        <w:t>tive</w:t>
      </w:r>
      <w:proofErr w:type="spellEnd"/>
      <w:r w:rsidRPr="00436310">
        <w:rPr>
          <w:rStyle w:val="Emphasis"/>
          <w:rFonts w:asciiTheme="minorHAnsi" w:hAnsiTheme="minorHAnsi" w:cstheme="minorHAnsi"/>
        </w:rPr>
        <w:t xml:space="preserve"> diagnoses offered of the dynamic of these regimes, and the correspond- </w:t>
      </w:r>
      <w:proofErr w:type="spellStart"/>
      <w:r w:rsidRPr="00436310">
        <w:rPr>
          <w:rStyle w:val="Emphasis"/>
          <w:rFonts w:asciiTheme="minorHAnsi" w:hAnsiTheme="minorHAnsi" w:cstheme="minorHAnsi"/>
        </w:rPr>
        <w:t>ing</w:t>
      </w:r>
      <w:proofErr w:type="spellEnd"/>
      <w:r w:rsidRPr="00436310">
        <w:rPr>
          <w:rStyle w:val="Emphasis"/>
          <w:rFonts w:asciiTheme="minorHAnsi" w:hAnsiTheme="minorHAnsi" w:cstheme="minorHAnsi"/>
        </w:rPr>
        <w:t xml:space="preserve"> prescriptions for their overturning or reform, one can derive varieties of black liberalism, black Marxism, black nationalism, black feminism, and even black conservatism</w:t>
      </w:r>
      <w:r w:rsidRPr="00436310">
        <w:rPr>
          <w:rFonts w:asciiTheme="minorHAnsi" w:hAnsiTheme="minorHAnsi" w:cstheme="minorHAnsi"/>
          <w:sz w:val="14"/>
        </w:rPr>
        <w:t xml:space="preserve"> (Dawson 2001). </w:t>
      </w:r>
      <w:r w:rsidRPr="00436310">
        <w:rPr>
          <w:rStyle w:val="Emphasis"/>
          <w:rFonts w:asciiTheme="minorHAnsi" w:hAnsiTheme="minorHAnsi" w:cstheme="minorHAnsi"/>
        </w:rPr>
        <w:t xml:space="preserve">My own project in recent years has become the articulation of a “black radical liberalism” that draws on what are standardly judged to be the “radical” strains of </w:t>
      </w:r>
      <w:r w:rsidRPr="00436310">
        <w:rPr>
          <w:rStyle w:val="Emphasis"/>
          <w:rFonts w:asciiTheme="minorHAnsi" w:hAnsiTheme="minorHAnsi" w:cstheme="minorHAnsi"/>
          <w:highlight w:val="green"/>
        </w:rPr>
        <w:t>Afro-modern thought</w:t>
      </w:r>
      <w:r w:rsidRPr="00436310">
        <w:rPr>
          <w:rStyle w:val="Emphasis"/>
          <w:rFonts w:asciiTheme="minorHAnsi" w:hAnsiTheme="minorHAnsi" w:cstheme="minorHAnsi"/>
        </w:rPr>
        <w:t xml:space="preserve">—black Marxism, black nationalism, and black feminism—while </w:t>
      </w:r>
      <w:r w:rsidRPr="00436310">
        <w:rPr>
          <w:rStyle w:val="Emphasis"/>
          <w:rFonts w:asciiTheme="minorHAnsi" w:hAnsiTheme="minorHAnsi" w:cstheme="minorHAnsi"/>
          <w:highlight w:val="green"/>
        </w:rPr>
        <w:t>incorporating</w:t>
      </w:r>
      <w:r w:rsidRPr="00436310">
        <w:rPr>
          <w:rStyle w:val="Emphasis"/>
          <w:rFonts w:asciiTheme="minorHAnsi" w:hAnsiTheme="minorHAnsi" w:cstheme="minorHAnsi"/>
        </w:rPr>
        <w:t xml:space="preserve"> their key </w:t>
      </w:r>
      <w:r w:rsidRPr="00436310">
        <w:rPr>
          <w:rStyle w:val="Emphasis"/>
          <w:rFonts w:asciiTheme="minorHAnsi" w:hAnsiTheme="minorHAnsi" w:cstheme="minorHAnsi"/>
          <w:highlight w:val="green"/>
        </w:rPr>
        <w:t>insights into</w:t>
      </w:r>
      <w:r w:rsidRPr="00436310">
        <w:rPr>
          <w:rStyle w:val="Emphasis"/>
          <w:rFonts w:asciiTheme="minorHAnsi" w:hAnsiTheme="minorHAnsi" w:cstheme="minorHAnsi"/>
        </w:rPr>
        <w:t xml:space="preserve"> a </w:t>
      </w:r>
      <w:r w:rsidRPr="00436310">
        <w:rPr>
          <w:rStyle w:val="Emphasis"/>
          <w:rFonts w:asciiTheme="minorHAnsi" w:hAnsiTheme="minorHAnsi" w:cstheme="minorHAnsi"/>
          <w:highlight w:val="green"/>
        </w:rPr>
        <w:t>modified and radicalized liberal framework</w:t>
      </w:r>
      <w:r w:rsidRPr="00436310">
        <w:rPr>
          <w:rFonts w:asciiTheme="minorHAnsi" w:hAnsiTheme="minorHAnsi" w:cstheme="minorHAnsi"/>
          <w:sz w:val="14"/>
        </w:rPr>
        <w:t xml:space="preserve"> (Mills 2017a, epilogue). And a “</w:t>
      </w:r>
      <w:r w:rsidRPr="00436310">
        <w:rPr>
          <w:rStyle w:val="Emphasis"/>
          <w:rFonts w:asciiTheme="minorHAnsi" w:hAnsiTheme="minorHAnsi" w:cstheme="minorHAnsi"/>
          <w:highlight w:val="green"/>
        </w:rPr>
        <w:t>black radical Kantianism</w:t>
      </w:r>
      <w:r w:rsidRPr="00436310">
        <w:rPr>
          <w:rStyle w:val="Emphasis"/>
          <w:rFonts w:asciiTheme="minorHAnsi" w:hAnsiTheme="minorHAnsi" w:cstheme="minorHAnsi"/>
        </w:rPr>
        <w:t>” is supposed to be a key element of this proposed synthesis</w:t>
      </w:r>
      <w:r w:rsidRPr="00436310">
        <w:rPr>
          <w:rFonts w:asciiTheme="minorHAnsi" w:hAnsiTheme="minorHAnsi" w:cstheme="minorHAnsi"/>
          <w:sz w:val="14"/>
        </w:rPr>
        <w:t xml:space="preserve">, though </w:t>
      </w:r>
      <w:r w:rsidRPr="00436310">
        <w:rPr>
          <w:rStyle w:val="Emphasis"/>
          <w:rFonts w:asciiTheme="minorHAnsi" w:hAnsiTheme="minorHAnsi" w:cstheme="minorHAnsi"/>
        </w:rPr>
        <w:t>not in the sense of documenting the actual uptake of Kant by black radical theorists</w:t>
      </w:r>
      <w:r w:rsidRPr="00436310">
        <w:rPr>
          <w:rFonts w:asciiTheme="minorHAnsi" w:hAnsiTheme="minorHAnsi" w:cstheme="minorHAnsi"/>
          <w:sz w:val="14"/>
        </w:rPr>
        <w:t xml:space="preserve"> (unlike their actual reading of Marx), but </w:t>
      </w:r>
      <w:r w:rsidRPr="00436310">
        <w:rPr>
          <w:rStyle w:val="Emphasis"/>
          <w:rFonts w:asciiTheme="minorHAnsi" w:hAnsiTheme="minorHAnsi" w:cstheme="minorHAnsi"/>
        </w:rPr>
        <w:t xml:space="preserve">in the sense of demonstrating how classic themes in this literature can illuminatingly be translated into a </w:t>
      </w:r>
      <w:r w:rsidRPr="00436310">
        <w:rPr>
          <w:rStyle w:val="Emphasis"/>
          <w:rFonts w:asciiTheme="minorHAnsi" w:hAnsiTheme="minorHAnsi" w:cstheme="minorHAnsi"/>
          <w:highlight w:val="green"/>
        </w:rPr>
        <w:t>Kantian discourse reshaped by the realities of racial subordination</w:t>
      </w:r>
      <w:r w:rsidRPr="00436310">
        <w:rPr>
          <w:rFonts w:asciiTheme="minorHAnsi" w:hAnsiTheme="minorHAnsi" w:cstheme="minorHAnsi"/>
          <w:sz w:val="14"/>
        </w:rPr>
        <w:t xml:space="preserve">. So the agenda is both descriptive and prescriptive, </w:t>
      </w:r>
      <w:r w:rsidRPr="00436310">
        <w:rPr>
          <w:rStyle w:val="Emphasis"/>
          <w:rFonts w:asciiTheme="minorHAnsi" w:hAnsiTheme="minorHAnsi" w:cstheme="minorHAnsi"/>
          <w:highlight w:val="green"/>
        </w:rPr>
        <w:t>looking at</w:t>
      </w:r>
      <w:r w:rsidRPr="00436310">
        <w:rPr>
          <w:rStyle w:val="Emphasis"/>
          <w:rFonts w:asciiTheme="minorHAnsi" w:hAnsiTheme="minorHAnsi" w:cstheme="minorHAnsi"/>
        </w:rPr>
        <w:t xml:space="preserve"> the fortunes of “</w:t>
      </w:r>
      <w:r w:rsidRPr="00436310">
        <w:rPr>
          <w:rStyle w:val="Emphasis"/>
          <w:rFonts w:asciiTheme="minorHAnsi" w:hAnsiTheme="minorHAnsi" w:cstheme="minorHAnsi"/>
          <w:highlight w:val="green"/>
        </w:rPr>
        <w:t>personhood</w:t>
      </w:r>
      <w:r w:rsidRPr="00436310">
        <w:rPr>
          <w:rStyle w:val="Emphasis"/>
          <w:rFonts w:asciiTheme="minorHAnsi" w:hAnsiTheme="minorHAnsi" w:cstheme="minorHAnsi"/>
        </w:rPr>
        <w:t xml:space="preserve">” as a general liberal category </w:t>
      </w:r>
      <w:r w:rsidRPr="00436310">
        <w:rPr>
          <w:rStyle w:val="Emphasis"/>
          <w:rFonts w:asciiTheme="minorHAnsi" w:hAnsiTheme="minorHAnsi" w:cstheme="minorHAnsi"/>
          <w:highlight w:val="green"/>
        </w:rPr>
        <w:t>under illiberal circumstances</w:t>
      </w:r>
      <w:r w:rsidRPr="00436310">
        <w:rPr>
          <w:rStyle w:val="Emphasis"/>
          <w:rFonts w:asciiTheme="minorHAnsi" w:hAnsiTheme="minorHAnsi" w:cstheme="minorHAnsi"/>
        </w:rPr>
        <w:t xml:space="preserve">, and suggesting a </w:t>
      </w:r>
      <w:r w:rsidRPr="00436310">
        <w:rPr>
          <w:rStyle w:val="Emphasis"/>
          <w:rFonts w:asciiTheme="minorHAnsi" w:hAnsiTheme="minorHAnsi" w:cstheme="minorHAnsi"/>
          <w:highlight w:val="green"/>
        </w:rPr>
        <w:t>“Kantian” reconstruction</w:t>
      </w:r>
      <w:r w:rsidRPr="00436310">
        <w:rPr>
          <w:rFonts w:asciiTheme="minorHAnsi" w:hAnsiTheme="minorHAnsi" w:cstheme="minorHAnsi"/>
          <w:sz w:val="14"/>
        </w:rPr>
        <w:t xml:space="preserve"> as a de-ghettoizing approach for bringing together these segregated conversations. Why Kant, though? To begin with, </w:t>
      </w:r>
      <w:r w:rsidRPr="00436310">
        <w:rPr>
          <w:rStyle w:val="Emphasis"/>
          <w:rFonts w:asciiTheme="minorHAnsi" w:hAnsiTheme="minorHAnsi" w:cstheme="minorHAnsi"/>
        </w:rPr>
        <w:t>there is the strategic argument from Kant’s rise to centrality in contemporary Western normative theory over the last half-century</w:t>
      </w:r>
      <w:r w:rsidRPr="00436310">
        <w:rPr>
          <w:rFonts w:asciiTheme="minorHAnsi" w:hAnsiTheme="minorHAnsi" w:cstheme="minorHAnsi"/>
          <w:sz w:val="14"/>
        </w:rPr>
        <w:t xml:space="preserve">. With the demise or at least considerable diminution in significance of the utilitarian liberalism (Jeremy Bentham, James and John Stuart Mill, Henry </w:t>
      </w:r>
      <w:proofErr w:type="spellStart"/>
      <w:r w:rsidRPr="00436310">
        <w:rPr>
          <w:rFonts w:asciiTheme="minorHAnsi" w:hAnsiTheme="minorHAnsi" w:cstheme="minorHAnsi"/>
          <w:sz w:val="14"/>
        </w:rPr>
        <w:t>Sidgwick</w:t>
      </w:r>
      <w:proofErr w:type="spellEnd"/>
      <w:r w:rsidRPr="00436310">
        <w:rPr>
          <w:rFonts w:asciiTheme="minorHAnsi" w:hAnsiTheme="minorHAnsi" w:cstheme="minorHAnsi"/>
          <w:sz w:val="14"/>
        </w:rPr>
        <w:t xml:space="preserve">) that was hegemonic from the early 1800s to the mid-twentieth century, it is deontological/contractarian liberalism that is now most influential, whether in analytic Anglo-American political theory or Continental critical theory. Immanuel Kant is now regarded not merely as the most important ethicist of modernity, but as one of its most significant normative political theorists also.1 </w:t>
      </w:r>
      <w:r w:rsidRPr="00436310">
        <w:rPr>
          <w:rStyle w:val="Emphasis"/>
          <w:rFonts w:asciiTheme="minorHAnsi" w:hAnsiTheme="minorHAnsi" w:cstheme="minorHAnsi"/>
        </w:rPr>
        <w:t xml:space="preserve">So a </w:t>
      </w:r>
      <w:r w:rsidRPr="00436310">
        <w:rPr>
          <w:rStyle w:val="Emphasis"/>
          <w:rFonts w:asciiTheme="minorHAnsi" w:hAnsiTheme="minorHAnsi" w:cstheme="minorHAnsi"/>
          <w:highlight w:val="green"/>
        </w:rPr>
        <w:t>racially informed engagement</w:t>
      </w:r>
      <w:r w:rsidRPr="00436310">
        <w:rPr>
          <w:rStyle w:val="Emphasis"/>
          <w:rFonts w:asciiTheme="minorHAnsi" w:hAnsiTheme="minorHAnsi" w:cstheme="minorHAnsi"/>
        </w:rPr>
        <w:t xml:space="preserve"> with this body of discourse would have the virtues of being </w:t>
      </w:r>
      <w:r w:rsidRPr="00436310">
        <w:rPr>
          <w:rStyle w:val="Emphasis"/>
          <w:rFonts w:asciiTheme="minorHAnsi" w:hAnsiTheme="minorHAnsi" w:cstheme="minorHAnsi"/>
          <w:highlight w:val="green"/>
        </w:rPr>
        <w:t>in dialogue with</w:t>
      </w:r>
      <w:r w:rsidRPr="00436310">
        <w:rPr>
          <w:rStyle w:val="Emphasis"/>
          <w:rFonts w:asciiTheme="minorHAnsi" w:hAnsiTheme="minorHAnsi" w:cstheme="minorHAnsi"/>
        </w:rPr>
        <w:t xml:space="preserve"> what is now the central strand in Western </w:t>
      </w:r>
      <w:proofErr w:type="spellStart"/>
      <w:r w:rsidRPr="00436310">
        <w:rPr>
          <w:rStyle w:val="Emphasis"/>
          <w:rFonts w:asciiTheme="minorHAnsi" w:hAnsiTheme="minorHAnsi" w:cstheme="minorHAnsi"/>
        </w:rPr>
        <w:t>ethico</w:t>
      </w:r>
      <w:proofErr w:type="spellEnd"/>
      <w:r w:rsidRPr="00436310">
        <w:rPr>
          <w:rStyle w:val="Emphasis"/>
          <w:rFonts w:asciiTheme="minorHAnsi" w:hAnsiTheme="minorHAnsi" w:cstheme="minorHAnsi"/>
        </w:rPr>
        <w:t xml:space="preserve">-political theory: </w:t>
      </w:r>
      <w:r w:rsidRPr="00436310">
        <w:rPr>
          <w:rStyle w:val="Emphasis"/>
          <w:rFonts w:asciiTheme="minorHAnsi" w:hAnsiTheme="minorHAnsi" w:cstheme="minorHAnsi"/>
          <w:highlight w:val="green"/>
        </w:rPr>
        <w:t>Afro-modern political thought</w:t>
      </w:r>
      <w:r w:rsidRPr="00436310">
        <w:rPr>
          <w:rStyle w:val="Emphasis"/>
          <w:rFonts w:asciiTheme="minorHAnsi" w:hAnsiTheme="minorHAnsi" w:cstheme="minorHAnsi"/>
        </w:rPr>
        <w:t xml:space="preserve"> in conversation with Euro-modern political thought. But second, </w:t>
      </w:r>
      <w:r w:rsidRPr="00436310">
        <w:rPr>
          <w:rStyle w:val="Emphasis"/>
          <w:rFonts w:asciiTheme="minorHAnsi" w:hAnsiTheme="minorHAnsi" w:cstheme="minorHAnsi"/>
          <w:highlight w:val="green"/>
        </w:rPr>
        <w:t>in addition to</w:t>
      </w:r>
      <w:r w:rsidRPr="00436310">
        <w:rPr>
          <w:rStyle w:val="Emphasis"/>
          <w:rFonts w:asciiTheme="minorHAnsi" w:hAnsiTheme="minorHAnsi" w:cstheme="minorHAnsi"/>
        </w:rPr>
        <w:t xml:space="preserve"> these strategic considerations</w:t>
      </w:r>
      <w:r w:rsidRPr="00436310">
        <w:rPr>
          <w:rFonts w:asciiTheme="minorHAnsi" w:hAnsiTheme="minorHAnsi" w:cstheme="minorHAnsi"/>
          <w:sz w:val="14"/>
        </w:rPr>
        <w:t xml:space="preserve"> (and perhaps more importantly), </w:t>
      </w:r>
      <w:r w:rsidRPr="00436310">
        <w:rPr>
          <w:rStyle w:val="Emphasis"/>
          <w:rFonts w:asciiTheme="minorHAnsi" w:hAnsiTheme="minorHAnsi" w:cstheme="minorHAnsi"/>
        </w:rPr>
        <w:t xml:space="preserve">the key principles and </w:t>
      </w:r>
      <w:r w:rsidRPr="00436310">
        <w:rPr>
          <w:rStyle w:val="Emphasis"/>
          <w:rFonts w:asciiTheme="minorHAnsi" w:hAnsiTheme="minorHAnsi" w:cstheme="minorHAnsi"/>
          <w:highlight w:val="green"/>
        </w:rPr>
        <w:t>ideals of Kant’s</w:t>
      </w:r>
      <w:r w:rsidRPr="00436310">
        <w:rPr>
          <w:rStyle w:val="Emphasis"/>
          <w:rFonts w:asciiTheme="minorHAnsi" w:hAnsiTheme="minorHAnsi" w:cstheme="minorHAnsi"/>
        </w:rPr>
        <w:t xml:space="preserve"> </w:t>
      </w:r>
      <w:proofErr w:type="spellStart"/>
      <w:r w:rsidRPr="00436310">
        <w:rPr>
          <w:rStyle w:val="Emphasis"/>
          <w:rFonts w:asciiTheme="minorHAnsi" w:hAnsiTheme="minorHAnsi" w:cstheme="minorHAnsi"/>
        </w:rPr>
        <w:t>ethico</w:t>
      </w:r>
      <w:proofErr w:type="spellEnd"/>
      <w:r w:rsidRPr="00436310">
        <w:rPr>
          <w:rStyle w:val="Emphasis"/>
          <w:rFonts w:asciiTheme="minorHAnsi" w:hAnsiTheme="minorHAnsi" w:cstheme="minorHAnsi"/>
        </w:rPr>
        <w:t xml:space="preserve">-political </w:t>
      </w:r>
      <w:r w:rsidRPr="00436310">
        <w:rPr>
          <w:rStyle w:val="Emphasis"/>
          <w:rFonts w:asciiTheme="minorHAnsi" w:hAnsiTheme="minorHAnsi" w:cstheme="minorHAnsi"/>
          <w:highlight w:val="green"/>
        </w:rPr>
        <w:t>thought</w:t>
      </w:r>
      <w:r w:rsidRPr="00436310">
        <w:rPr>
          <w:rStyle w:val="Emphasis"/>
          <w:rFonts w:asciiTheme="minorHAnsi" w:hAnsiTheme="minorHAnsi" w:cstheme="minorHAnsi"/>
        </w:rPr>
        <w:t xml:space="preserve"> are, </w:t>
      </w:r>
      <w:r w:rsidRPr="00436310">
        <w:rPr>
          <w:rStyle w:val="Emphasis"/>
          <w:rFonts w:asciiTheme="minorHAnsi" w:hAnsiTheme="minorHAnsi" w:cstheme="minorHAnsi"/>
          <w:highlight w:val="green"/>
        </w:rPr>
        <w:t>once deracialized</w:t>
      </w:r>
      <w:r w:rsidRPr="00436310">
        <w:rPr>
          <w:rStyle w:val="Emphasis"/>
          <w:rFonts w:asciiTheme="minorHAnsi" w:hAnsiTheme="minorHAnsi" w:cstheme="minorHAnsi"/>
        </w:rPr>
        <w:t xml:space="preserve">, </w:t>
      </w:r>
      <w:r w:rsidRPr="00436310">
        <w:rPr>
          <w:rStyle w:val="Emphasis"/>
          <w:rFonts w:asciiTheme="minorHAnsi" w:hAnsiTheme="minorHAnsi" w:cstheme="minorHAnsi"/>
          <w:highlight w:val="green"/>
        </w:rPr>
        <w:t>very attractive</w:t>
      </w:r>
      <w:r w:rsidRPr="00436310">
        <w:rPr>
          <w:rStyle w:val="Emphasis"/>
          <w:rFonts w:asciiTheme="minorHAnsi" w:hAnsiTheme="minorHAnsi" w:cstheme="minorHAnsi"/>
        </w:rPr>
        <w:t xml:space="preserve">: the </w:t>
      </w:r>
      <w:r w:rsidRPr="00436310">
        <w:rPr>
          <w:rStyle w:val="Emphasis"/>
          <w:rFonts w:asciiTheme="minorHAnsi" w:hAnsiTheme="minorHAnsi" w:cstheme="minorHAnsi"/>
          <w:highlight w:val="green"/>
        </w:rPr>
        <w:t>respect for the rights of individual persons</w:t>
      </w:r>
      <w:r w:rsidRPr="00436310">
        <w:rPr>
          <w:rFonts w:asciiTheme="minorHAnsi" w:hAnsiTheme="minorHAnsi" w:cstheme="minorHAnsi"/>
          <w:sz w:val="14"/>
        </w:rPr>
        <w:t xml:space="preserve">, the ideal of the </w:t>
      </w:r>
      <w:proofErr w:type="spellStart"/>
      <w:r w:rsidRPr="00436310">
        <w:rPr>
          <w:rFonts w:asciiTheme="minorHAnsi" w:hAnsiTheme="minorHAnsi" w:cstheme="minorHAnsi"/>
          <w:sz w:val="14"/>
        </w:rPr>
        <w:t>Rechtsstaat</w:t>
      </w:r>
      <w:proofErr w:type="spellEnd"/>
      <w:r w:rsidRPr="00436310">
        <w:rPr>
          <w:rFonts w:asciiTheme="minorHAnsi" w:hAnsiTheme="minorHAnsi" w:cstheme="minorHAnsi"/>
          <w:sz w:val="14"/>
        </w:rPr>
        <w:t xml:space="preserve"> (admittedly somewhat modified from Kant’s own version), </w:t>
      </w:r>
      <w:r w:rsidRPr="00436310">
        <w:rPr>
          <w:rStyle w:val="Emphasis"/>
          <w:rFonts w:asciiTheme="minorHAnsi" w:hAnsiTheme="minorHAnsi" w:cstheme="minorHAnsi"/>
        </w:rPr>
        <w:t xml:space="preserve">and the vision of a global cosmopolitan </w:t>
      </w:r>
      <w:r w:rsidRPr="00436310">
        <w:rPr>
          <w:rStyle w:val="Emphasis"/>
          <w:rFonts w:asciiTheme="minorHAnsi" w:hAnsiTheme="minorHAnsi" w:cstheme="minorHAnsi"/>
          <w:highlight w:val="green"/>
        </w:rPr>
        <w:t>order of equals</w:t>
      </w:r>
      <w:r w:rsidRPr="00436310">
        <w:rPr>
          <w:rStyle w:val="Emphasis"/>
          <w:rFonts w:asciiTheme="minorHAnsi" w:hAnsiTheme="minorHAnsi" w:cstheme="minorHAnsi"/>
        </w:rPr>
        <w:t xml:space="preserve">. The </w:t>
      </w:r>
      <w:r w:rsidRPr="00436310">
        <w:rPr>
          <w:rStyle w:val="Emphasis"/>
          <w:rFonts w:asciiTheme="minorHAnsi" w:hAnsiTheme="minorHAnsi" w:cstheme="minorHAnsi"/>
          <w:highlight w:val="green"/>
        </w:rPr>
        <w:t>problem</w:t>
      </w:r>
      <w:r w:rsidRPr="00436310">
        <w:rPr>
          <w:rFonts w:asciiTheme="minorHAnsi" w:hAnsiTheme="minorHAnsi" w:cstheme="minorHAnsi"/>
          <w:sz w:val="14"/>
        </w:rPr>
        <w:t xml:space="preserve">, in my opinion, has been less Kant’s own racism (since it is simply bracketed by most contemporary Kantians)2 than </w:t>
      </w:r>
      <w:r w:rsidRPr="00436310">
        <w:rPr>
          <w:rStyle w:val="Emphasis"/>
          <w:rFonts w:asciiTheme="minorHAnsi" w:hAnsiTheme="minorHAnsi" w:cstheme="minorHAnsi"/>
        </w:rPr>
        <w:t xml:space="preserve">the </w:t>
      </w:r>
      <w:r w:rsidRPr="00436310">
        <w:rPr>
          <w:rStyle w:val="Emphasis"/>
          <w:rFonts w:asciiTheme="minorHAnsi" w:hAnsiTheme="minorHAnsi" w:cstheme="minorHAnsi"/>
          <w:highlight w:val="green"/>
        </w:rPr>
        <w:t>failure to rethink</w:t>
      </w:r>
      <w:r w:rsidRPr="00436310">
        <w:rPr>
          <w:rStyle w:val="Emphasis"/>
          <w:rFonts w:asciiTheme="minorHAnsi" w:hAnsiTheme="minorHAnsi" w:cstheme="minorHAnsi"/>
        </w:rPr>
        <w:t xml:space="preserve"> these </w:t>
      </w:r>
      <w:r w:rsidRPr="00436310">
        <w:rPr>
          <w:rStyle w:val="Emphasis"/>
          <w:rFonts w:asciiTheme="minorHAnsi" w:hAnsiTheme="minorHAnsi" w:cstheme="minorHAnsi"/>
          <w:highlight w:val="green"/>
        </w:rPr>
        <w:t>principles</w:t>
      </w:r>
      <w:r w:rsidRPr="00436310">
        <w:rPr>
          <w:rStyle w:val="Emphasis"/>
          <w:rFonts w:asciiTheme="minorHAnsi" w:hAnsiTheme="minorHAnsi" w:cstheme="minorHAnsi"/>
        </w:rPr>
        <w:t xml:space="preserve"> and ideals </w:t>
      </w:r>
      <w:r w:rsidRPr="00436310">
        <w:rPr>
          <w:rStyle w:val="Emphasis"/>
          <w:rFonts w:asciiTheme="minorHAnsi" w:hAnsiTheme="minorHAnsi" w:cstheme="minorHAnsi"/>
          <w:highlight w:val="green"/>
        </w:rPr>
        <w:t>in the light of</w:t>
      </w:r>
      <w:r w:rsidRPr="00436310">
        <w:rPr>
          <w:rStyle w:val="Emphasis"/>
          <w:rFonts w:asciiTheme="minorHAnsi" w:hAnsiTheme="minorHAnsi" w:cstheme="minorHAnsi"/>
        </w:rPr>
        <w:t xml:space="preserve"> a </w:t>
      </w:r>
      <w:r w:rsidRPr="00436310">
        <w:rPr>
          <w:rStyle w:val="Emphasis"/>
          <w:rFonts w:asciiTheme="minorHAnsi" w:hAnsiTheme="minorHAnsi" w:cstheme="minorHAnsi"/>
          <w:highlight w:val="green"/>
        </w:rPr>
        <w:t>modernity</w:t>
      </w:r>
      <w:r w:rsidRPr="00436310">
        <w:rPr>
          <w:rStyle w:val="Emphasis"/>
          <w:rFonts w:asciiTheme="minorHAnsi" w:hAnsiTheme="minorHAnsi" w:cstheme="minorHAnsi"/>
        </w:rPr>
        <w:t xml:space="preserve"> structured by </w:t>
      </w:r>
      <w:r w:rsidRPr="00436310">
        <w:rPr>
          <w:rStyle w:val="Emphasis"/>
          <w:rFonts w:asciiTheme="minorHAnsi" w:hAnsiTheme="minorHAnsi" w:cstheme="minorHAnsi"/>
          <w:highlight w:val="green"/>
        </w:rPr>
        <w:t>racial domination</w:t>
      </w:r>
      <w:r w:rsidRPr="00436310">
        <w:rPr>
          <w:rFonts w:asciiTheme="minorHAnsi" w:hAnsiTheme="minorHAnsi" w:cstheme="minorHAnsi"/>
          <w:sz w:val="14"/>
        </w:rPr>
        <w:t xml:space="preserve">. And that brings me to the third point. In contrast with, say, a dialogue between European and Asian political traditions, which at least for long periods of time developed largely separately from one another, </w:t>
      </w:r>
      <w:r w:rsidRPr="00436310">
        <w:rPr>
          <w:rStyle w:val="Emphasis"/>
          <w:rFonts w:asciiTheme="minorHAnsi" w:hAnsiTheme="minorHAnsi" w:cstheme="minorHAnsi"/>
        </w:rPr>
        <w:t xml:space="preserve">the </w:t>
      </w:r>
      <w:r w:rsidRPr="00436310">
        <w:rPr>
          <w:rStyle w:val="Emphasis"/>
          <w:rFonts w:asciiTheme="minorHAnsi" w:hAnsiTheme="minorHAnsi" w:cstheme="minorHAnsi"/>
          <w:highlight w:val="green"/>
        </w:rPr>
        <w:t>Euro-modern and</w:t>
      </w:r>
      <w:r w:rsidRPr="00436310">
        <w:rPr>
          <w:rStyle w:val="Emphasis"/>
          <w:rFonts w:asciiTheme="minorHAnsi" w:hAnsiTheme="minorHAnsi" w:cstheme="minorHAnsi"/>
        </w:rPr>
        <w:t xml:space="preserve"> the </w:t>
      </w:r>
      <w:r w:rsidRPr="00436310">
        <w:rPr>
          <w:rStyle w:val="Emphasis"/>
          <w:rFonts w:asciiTheme="minorHAnsi" w:hAnsiTheme="minorHAnsi" w:cstheme="minorHAnsi"/>
          <w:highlight w:val="green"/>
        </w:rPr>
        <w:t>Afro-modern traditions</w:t>
      </w:r>
      <w:r w:rsidRPr="00436310">
        <w:rPr>
          <w:rStyle w:val="Emphasis"/>
          <w:rFonts w:asciiTheme="minorHAnsi" w:hAnsiTheme="minorHAnsi" w:cstheme="minorHAnsi"/>
        </w:rPr>
        <w:t xml:space="preserve"> are </w:t>
      </w:r>
      <w:r w:rsidRPr="00436310">
        <w:rPr>
          <w:rStyle w:val="Emphasis"/>
          <w:rFonts w:asciiTheme="minorHAnsi" w:hAnsiTheme="minorHAnsi" w:cstheme="minorHAnsi"/>
          <w:highlight w:val="green"/>
        </w:rPr>
        <w:t>intimately</w:t>
      </w:r>
      <w:r w:rsidRPr="00436310">
        <w:rPr>
          <w:rStyle w:val="Emphasis"/>
          <w:rFonts w:asciiTheme="minorHAnsi" w:hAnsiTheme="minorHAnsi" w:cstheme="minorHAnsi"/>
        </w:rPr>
        <w:t xml:space="preserve"> and dialectically </w:t>
      </w:r>
      <w:r w:rsidRPr="00436310">
        <w:rPr>
          <w:rStyle w:val="Emphasis"/>
          <w:rFonts w:asciiTheme="minorHAnsi" w:hAnsiTheme="minorHAnsi" w:cstheme="minorHAnsi"/>
          <w:highlight w:val="green"/>
        </w:rPr>
        <w:t>linked</w:t>
      </w:r>
      <w:r w:rsidRPr="00436310">
        <w:rPr>
          <w:rFonts w:asciiTheme="minorHAnsi" w:hAnsiTheme="minorHAnsi" w:cstheme="minorHAnsi"/>
          <w:sz w:val="14"/>
        </w:rPr>
        <w:t xml:space="preserve">. As emphasized at the start, the latter develops in specific contestation of the former, involving both resistance to and rejection of its crucial tenets insofar as they rational- </w:t>
      </w:r>
      <w:proofErr w:type="spellStart"/>
      <w:r w:rsidRPr="00436310">
        <w:rPr>
          <w:rFonts w:asciiTheme="minorHAnsi" w:hAnsiTheme="minorHAnsi" w:cstheme="minorHAnsi"/>
          <w:sz w:val="14"/>
        </w:rPr>
        <w:t>ize</w:t>
      </w:r>
      <w:proofErr w:type="spellEnd"/>
      <w:r w:rsidRPr="00436310">
        <w:rPr>
          <w:rFonts w:asciiTheme="minorHAnsi" w:hAnsiTheme="minorHAnsi" w:cstheme="minorHAnsi"/>
          <w:sz w:val="14"/>
        </w:rPr>
        <w:t xml:space="preserve"> and justify Euro-domination, while nonetheless sometimes seeking to appropriate and modify others for emancipatory ends (</w:t>
      </w:r>
      <w:proofErr w:type="spellStart"/>
      <w:r w:rsidRPr="00436310">
        <w:rPr>
          <w:rFonts w:asciiTheme="minorHAnsi" w:hAnsiTheme="minorHAnsi" w:cstheme="minorHAnsi"/>
          <w:sz w:val="14"/>
        </w:rPr>
        <w:t>Bogues</w:t>
      </w:r>
      <w:proofErr w:type="spellEnd"/>
      <w:r w:rsidRPr="00436310">
        <w:rPr>
          <w:rFonts w:asciiTheme="minorHAnsi" w:hAnsiTheme="minorHAnsi" w:cstheme="minorHAnsi"/>
          <w:sz w:val="14"/>
        </w:rPr>
        <w:t xml:space="preserve"> 2003). </w:t>
      </w:r>
      <w:r w:rsidRPr="00436310">
        <w:rPr>
          <w:rStyle w:val="Emphasis"/>
          <w:rFonts w:asciiTheme="minorHAnsi" w:hAnsiTheme="minorHAnsi" w:cstheme="minorHAnsi"/>
        </w:rPr>
        <w:t xml:space="preserve">So de- </w:t>
      </w:r>
      <w:proofErr w:type="spellStart"/>
      <w:r w:rsidRPr="00436310">
        <w:rPr>
          <w:rStyle w:val="Emphasis"/>
          <w:rFonts w:asciiTheme="minorHAnsi" w:hAnsiTheme="minorHAnsi" w:cstheme="minorHAnsi"/>
        </w:rPr>
        <w:t>veloping</w:t>
      </w:r>
      <w:proofErr w:type="spellEnd"/>
      <w:r w:rsidRPr="00436310">
        <w:rPr>
          <w:rStyle w:val="Emphasis"/>
          <w:rFonts w:asciiTheme="minorHAnsi" w:hAnsiTheme="minorHAnsi" w:cstheme="minorHAnsi"/>
        </w:rPr>
        <w:t xml:space="preserve"> a “</w:t>
      </w:r>
      <w:r w:rsidRPr="00436310">
        <w:rPr>
          <w:rStyle w:val="Emphasis"/>
          <w:rFonts w:asciiTheme="minorHAnsi" w:hAnsiTheme="minorHAnsi" w:cstheme="minorHAnsi"/>
          <w:highlight w:val="green"/>
        </w:rPr>
        <w:t>black radical Kantianism</w:t>
      </w:r>
      <w:r w:rsidRPr="00436310">
        <w:rPr>
          <w:rStyle w:val="Emphasis"/>
          <w:rFonts w:asciiTheme="minorHAnsi" w:hAnsiTheme="minorHAnsi" w:cstheme="minorHAnsi"/>
        </w:rPr>
        <w:t xml:space="preserve">” as a self-conscious enterprise should be not merely instrumentally and intrinsically </w:t>
      </w:r>
      <w:r w:rsidRPr="00436310">
        <w:rPr>
          <w:rStyle w:val="Emphasis"/>
          <w:rFonts w:asciiTheme="minorHAnsi" w:hAnsiTheme="minorHAnsi" w:cstheme="minorHAnsi"/>
          <w:highlight w:val="green"/>
        </w:rPr>
        <w:t>valuable</w:t>
      </w:r>
      <w:r w:rsidRPr="00436310">
        <w:rPr>
          <w:rStyle w:val="Emphasis"/>
          <w:rFonts w:asciiTheme="minorHAnsi" w:hAnsiTheme="minorHAnsi" w:cstheme="minorHAnsi"/>
        </w:rPr>
        <w:t xml:space="preserve">, but </w:t>
      </w:r>
      <w:r w:rsidRPr="00436310">
        <w:rPr>
          <w:rStyle w:val="Emphasis"/>
          <w:rFonts w:asciiTheme="minorHAnsi" w:hAnsiTheme="minorHAnsi" w:cstheme="minorHAnsi"/>
          <w:highlight w:val="green"/>
        </w:rPr>
        <w:t>illuminative of</w:t>
      </w:r>
      <w:r w:rsidRPr="00436310">
        <w:rPr>
          <w:rStyle w:val="Emphasis"/>
          <w:rFonts w:asciiTheme="minorHAnsi" w:hAnsiTheme="minorHAnsi" w:cstheme="minorHAnsi"/>
        </w:rPr>
        <w:t xml:space="preserve"> a </w:t>
      </w:r>
      <w:r w:rsidRPr="00436310">
        <w:rPr>
          <w:rStyle w:val="Emphasis"/>
          <w:rFonts w:asciiTheme="minorHAnsi" w:hAnsiTheme="minorHAnsi" w:cstheme="minorHAnsi"/>
          <w:highlight w:val="green"/>
        </w:rPr>
        <w:t>counter-hegemonic normative system</w:t>
      </w:r>
      <w:r w:rsidRPr="00436310">
        <w:rPr>
          <w:rStyle w:val="Emphasis"/>
          <w:rFonts w:asciiTheme="minorHAnsi" w:hAnsiTheme="minorHAnsi" w:cstheme="minorHAnsi"/>
        </w:rPr>
        <w:t xml:space="preserve"> already present in Afro-modern thought, if not self-</w:t>
      </w:r>
      <w:proofErr w:type="spellStart"/>
      <w:r w:rsidRPr="00436310">
        <w:rPr>
          <w:rStyle w:val="Emphasis"/>
          <w:rFonts w:asciiTheme="minorHAnsi" w:hAnsiTheme="minorHAnsi" w:cstheme="minorHAnsi"/>
        </w:rPr>
        <w:t>denominatedly</w:t>
      </w:r>
      <w:proofErr w:type="spellEnd"/>
      <w:r w:rsidRPr="00436310">
        <w:rPr>
          <w:rStyle w:val="Emphasis"/>
          <w:rFonts w:asciiTheme="minorHAnsi" w:hAnsiTheme="minorHAnsi" w:cstheme="minorHAnsi"/>
        </w:rPr>
        <w:t xml:space="preserve"> “Kantian,” formed in </w:t>
      </w:r>
      <w:r w:rsidRPr="00436310">
        <w:rPr>
          <w:rStyle w:val="Emphasis"/>
          <w:rFonts w:asciiTheme="minorHAnsi" w:hAnsiTheme="minorHAnsi" w:cstheme="minorHAnsi"/>
          <w:highlight w:val="green"/>
        </w:rPr>
        <w:t>opposition to a white</w:t>
      </w:r>
      <w:r w:rsidRPr="00436310">
        <w:rPr>
          <w:rStyle w:val="Emphasis"/>
          <w:rFonts w:asciiTheme="minorHAnsi" w:hAnsiTheme="minorHAnsi" w:cstheme="minorHAnsi"/>
        </w:rPr>
        <w:t xml:space="preserve"> </w:t>
      </w:r>
      <w:r w:rsidRPr="00436310">
        <w:rPr>
          <w:rStyle w:val="Emphasis"/>
          <w:rFonts w:asciiTheme="minorHAnsi" w:hAnsiTheme="minorHAnsi" w:cstheme="minorHAnsi"/>
          <w:highlight w:val="green"/>
        </w:rPr>
        <w:t>domination</w:t>
      </w:r>
      <w:r w:rsidRPr="00436310">
        <w:rPr>
          <w:rStyle w:val="Emphasis"/>
          <w:rFonts w:asciiTheme="minorHAnsi" w:hAnsiTheme="minorHAnsi" w:cstheme="minorHAnsi"/>
        </w:rPr>
        <w:t xml:space="preserve"> predicated on the denial of equal personhood to blacks.</w:t>
      </w:r>
    </w:p>
    <w:p w:rsidR="007C79EB" w:rsidRPr="00436310" w:rsidRDefault="007C79EB" w:rsidP="007C79EB">
      <w:pPr>
        <w:pStyle w:val="Heading4"/>
        <w:rPr>
          <w:rFonts w:asciiTheme="minorHAnsi" w:hAnsiTheme="minorHAnsi" w:cstheme="minorHAnsi"/>
          <w:color w:val="000000" w:themeColor="text1"/>
        </w:rPr>
      </w:pPr>
      <w:r w:rsidRPr="00436310">
        <w:rPr>
          <w:rFonts w:asciiTheme="minorHAnsi" w:hAnsiTheme="minorHAnsi" w:cstheme="minorHAnsi"/>
          <w:color w:val="000000" w:themeColor="text1"/>
        </w:rPr>
        <w:t xml:space="preserve">[2] Aff gets 1AR theory since the </w:t>
      </w:r>
      <w:proofErr w:type="spellStart"/>
      <w:r w:rsidRPr="00436310">
        <w:rPr>
          <w:rFonts w:asciiTheme="minorHAnsi" w:hAnsiTheme="minorHAnsi" w:cstheme="minorHAnsi"/>
          <w:color w:val="000000" w:themeColor="text1"/>
        </w:rPr>
        <w:t>neg</w:t>
      </w:r>
      <w:proofErr w:type="spellEnd"/>
      <w:r w:rsidRPr="00436310">
        <w:rPr>
          <w:rFonts w:asciiTheme="minorHAnsi" w:hAnsiTheme="minorHAnsi" w:cstheme="minorHAnsi"/>
          <w:color w:val="000000" w:themeColor="text1"/>
        </w:rPr>
        <w:t xml:space="preserve"> can be infinitely abusive and I can’t check back. It’s drop the debater since the 1ar is too short to win both theory and substance. No 2NR RVI, paradigm issues, theory, or new responses since they’d dump on it for 6 minutes and my 3-minute 2AR is spread too thin. Competing </w:t>
      </w:r>
      <w:proofErr w:type="spellStart"/>
      <w:r w:rsidRPr="00436310">
        <w:rPr>
          <w:rFonts w:asciiTheme="minorHAnsi" w:hAnsiTheme="minorHAnsi" w:cstheme="minorHAnsi"/>
          <w:color w:val="000000" w:themeColor="text1"/>
        </w:rPr>
        <w:t>interps</w:t>
      </w:r>
      <w:proofErr w:type="spellEnd"/>
      <w:r w:rsidRPr="00436310">
        <w:rPr>
          <w:rFonts w:asciiTheme="minorHAnsi" w:hAnsiTheme="minorHAnsi" w:cstheme="minorHAnsi"/>
          <w:color w:val="000000" w:themeColor="text1"/>
        </w:rPr>
        <w:t xml:space="preserve"> since reasonability is arbitrary and bites judge intervention.</w:t>
      </w:r>
    </w:p>
    <w:p w:rsidR="007C79EB" w:rsidRPr="00436310" w:rsidRDefault="007C79EB" w:rsidP="007C79EB">
      <w:pPr>
        <w:keepNext/>
        <w:keepLines/>
        <w:spacing w:before="40" w:after="0"/>
        <w:outlineLvl w:val="3"/>
        <w:rPr>
          <w:rFonts w:asciiTheme="minorHAnsi" w:eastAsia="MS Gothic" w:hAnsiTheme="minorHAnsi" w:cstheme="minorHAnsi"/>
          <w:b/>
          <w:sz w:val="26"/>
        </w:rPr>
      </w:pPr>
      <w:r w:rsidRPr="00436310">
        <w:rPr>
          <w:rFonts w:asciiTheme="minorHAnsi" w:eastAsia="MS Gothic" w:hAnsiTheme="minorHAnsi" w:cstheme="minorHAnsi"/>
          <w:b/>
          <w:sz w:val="26"/>
        </w:rPr>
        <w:t xml:space="preserve">[3] Presumption and Permissibility Affirm – </w:t>
      </w:r>
    </w:p>
    <w:p w:rsidR="007C79EB" w:rsidRPr="00436310" w:rsidRDefault="007C79EB" w:rsidP="007C79EB">
      <w:pPr>
        <w:keepNext/>
        <w:keepLines/>
        <w:spacing w:before="40" w:after="0"/>
        <w:outlineLvl w:val="3"/>
        <w:rPr>
          <w:rFonts w:asciiTheme="minorHAnsi" w:eastAsia="MS Gothic" w:hAnsiTheme="minorHAnsi" w:cstheme="minorHAnsi"/>
          <w:b/>
          <w:sz w:val="26"/>
        </w:rPr>
      </w:pPr>
      <w:r w:rsidRPr="00436310">
        <w:rPr>
          <w:rFonts w:asciiTheme="minorHAnsi" w:eastAsia="MS Gothic" w:hAnsiTheme="minorHAnsi" w:cstheme="minorHAnsi"/>
          <w:b/>
          <w:sz w:val="26"/>
        </w:rPr>
        <w:t>A. Affirmation theory—affirm means to put support for or defend—presumption means nothing attacks, so therefore it is defended and meets affirming</w:t>
      </w:r>
    </w:p>
    <w:p w:rsidR="007C79EB" w:rsidRPr="00436310" w:rsidRDefault="007C79EB" w:rsidP="007C79EB">
      <w:pPr>
        <w:rPr>
          <w:rFonts w:asciiTheme="minorHAnsi" w:eastAsia="Cambria" w:hAnsiTheme="minorHAnsi" w:cstheme="minorHAnsi"/>
          <w:b/>
          <w:u w:val="single"/>
          <w:bdr w:val="single" w:sz="8" w:space="0" w:color="auto"/>
        </w:rPr>
      </w:pPr>
      <w:r w:rsidRPr="00436310">
        <w:rPr>
          <w:rFonts w:asciiTheme="minorHAnsi" w:eastAsia="Cambria" w:hAnsiTheme="minorHAnsi" w:cstheme="minorHAnsi"/>
          <w:b/>
          <w:highlight w:val="cyan"/>
          <w:u w:val="single"/>
          <w:bdr w:val="single" w:sz="8" w:space="0" w:color="auto"/>
        </w:rPr>
        <w:t>Declare one's support for; uphold; defend.</w:t>
      </w:r>
    </w:p>
    <w:p w:rsidR="007C79EB" w:rsidRPr="00436310" w:rsidRDefault="007C79EB" w:rsidP="007C79EB">
      <w:pPr>
        <w:rPr>
          <w:rFonts w:asciiTheme="minorHAnsi" w:eastAsia="MS Gothic" w:hAnsiTheme="minorHAnsi" w:cstheme="minorHAnsi"/>
          <w:b/>
          <w:sz w:val="26"/>
        </w:rPr>
      </w:pPr>
      <w:proofErr w:type="spellStart"/>
      <w:r w:rsidRPr="00436310">
        <w:rPr>
          <w:rFonts w:asciiTheme="minorHAnsi" w:eastAsia="Cambria" w:hAnsiTheme="minorHAnsi" w:cstheme="minorHAnsi"/>
          <w:b/>
          <w:bCs/>
          <w:sz w:val="26"/>
          <w:lang w:val="es-CL"/>
        </w:rPr>
        <w:t>That’s</w:t>
      </w:r>
      <w:proofErr w:type="spellEnd"/>
      <w:r w:rsidRPr="00436310">
        <w:rPr>
          <w:rFonts w:asciiTheme="minorHAnsi" w:eastAsia="Cambria" w:hAnsiTheme="minorHAnsi" w:cstheme="minorHAnsi"/>
          <w:b/>
          <w:bCs/>
          <w:sz w:val="26"/>
          <w:lang w:val="es-CL"/>
        </w:rPr>
        <w:t xml:space="preserve"> Lexico</w:t>
      </w:r>
      <w:hyperlink r:id="rId25" w:history="1">
        <w:r w:rsidRPr="00436310">
          <w:rPr>
            <w:rStyle w:val="Hyperlink"/>
            <w:rFonts w:asciiTheme="minorHAnsi" w:eastAsia="Cambria" w:hAnsiTheme="minorHAnsi" w:cstheme="minorHAnsi"/>
            <w:lang w:val="es-CL"/>
          </w:rPr>
          <w:t>https://www.lexico.com/en/definition/affirm</w:t>
        </w:r>
      </w:hyperlink>
      <w:r w:rsidRPr="00436310">
        <w:rPr>
          <w:rFonts w:asciiTheme="minorHAnsi" w:eastAsia="MS Gothic" w:hAnsiTheme="minorHAnsi" w:cstheme="minorHAnsi"/>
          <w:b/>
          <w:sz w:val="26"/>
        </w:rPr>
        <w:t>B. Statements are more often true then false—we can regard an entire statement as true but changing every part of a statement false makes it true and creates contradictions or regarding everything as false creates contradictions. Also you assume something is true—if I say my favorite color is blue you believe me</w:t>
      </w:r>
    </w:p>
    <w:p w:rsidR="007C79EB" w:rsidRPr="00436310" w:rsidRDefault="007C79EB" w:rsidP="007C79EB">
      <w:pPr>
        <w:keepNext/>
        <w:keepLines/>
        <w:spacing w:before="40" w:after="0"/>
        <w:outlineLvl w:val="3"/>
        <w:rPr>
          <w:rFonts w:asciiTheme="minorHAnsi" w:eastAsia="MS Gothic" w:hAnsiTheme="minorHAnsi" w:cstheme="minorHAnsi"/>
          <w:b/>
          <w:sz w:val="26"/>
        </w:rPr>
      </w:pPr>
      <w:r w:rsidRPr="00436310">
        <w:rPr>
          <w:rFonts w:asciiTheme="minorHAnsi" w:eastAsia="MS Gothic" w:hAnsiTheme="minorHAnsi" w:cstheme="minorHAnsi"/>
          <w:b/>
          <w:sz w:val="26"/>
        </w:rPr>
        <w:t>C. Regress – assuming that the resolution is false presumes that statements are true, which concedes that presumption affirms</w:t>
      </w:r>
    </w:p>
    <w:p w:rsidR="007C79EB" w:rsidRPr="00436310" w:rsidRDefault="007C79EB" w:rsidP="007C79EB">
      <w:pPr>
        <w:pStyle w:val="Heading4"/>
        <w:rPr>
          <w:rFonts w:asciiTheme="minorHAnsi" w:hAnsiTheme="minorHAnsi" w:cstheme="minorHAnsi"/>
        </w:rPr>
      </w:pPr>
      <w:r w:rsidRPr="00436310">
        <w:rPr>
          <w:rFonts w:asciiTheme="minorHAnsi" w:hAnsiTheme="minorHAnsi" w:cstheme="minorHAnsi"/>
        </w:rPr>
        <w:t>[</w:t>
      </w:r>
      <w:r w:rsidR="00593359">
        <w:rPr>
          <w:rFonts w:asciiTheme="minorHAnsi" w:hAnsiTheme="minorHAnsi" w:cstheme="minorHAnsi"/>
        </w:rPr>
        <w:t>4</w:t>
      </w:r>
      <w:r w:rsidRPr="00436310">
        <w:rPr>
          <w:rFonts w:asciiTheme="minorHAnsi" w:hAnsiTheme="minorHAnsi" w:cstheme="minorHAnsi"/>
        </w:rPr>
        <w:t>] Use truth testing – anything else moots 6 minutes of the AC and exacerbates the fact that they get a reactivity advantage since I should be able to compensate by choosing framing – their framing collapses since you must say it is true that a world is better than another before you adopt it.</w:t>
      </w:r>
    </w:p>
    <w:p w:rsidR="007C79EB" w:rsidRPr="00436310" w:rsidRDefault="007C79EB" w:rsidP="007C79EB">
      <w:pPr>
        <w:pStyle w:val="Heading3"/>
        <w:rPr>
          <w:rFonts w:asciiTheme="minorHAnsi" w:hAnsiTheme="minorHAnsi" w:cstheme="minorHAnsi"/>
        </w:rPr>
      </w:pPr>
      <w:r w:rsidRPr="00436310">
        <w:rPr>
          <w:rFonts w:asciiTheme="minorHAnsi" w:hAnsiTheme="minorHAnsi" w:cstheme="minorHAnsi"/>
        </w:rPr>
        <w:t>Advantage</w:t>
      </w:r>
      <w:r w:rsidR="00884B0A">
        <w:rPr>
          <w:rFonts w:asciiTheme="minorHAnsi" w:hAnsiTheme="minorHAnsi" w:cstheme="minorHAnsi"/>
        </w:rPr>
        <w:t xml:space="preserve"> 2</w:t>
      </w:r>
    </w:p>
    <w:p w:rsidR="007C79EB" w:rsidRPr="00436310" w:rsidRDefault="007C79EB" w:rsidP="007C79EB">
      <w:pPr>
        <w:pStyle w:val="Heading4"/>
        <w:rPr>
          <w:rFonts w:asciiTheme="minorHAnsi" w:hAnsiTheme="minorHAnsi" w:cstheme="minorHAnsi"/>
        </w:rPr>
      </w:pPr>
      <w:r w:rsidRPr="00436310">
        <w:rPr>
          <w:rFonts w:asciiTheme="minorHAnsi" w:hAnsiTheme="minorHAnsi" w:cstheme="minorHAnsi"/>
        </w:rPr>
        <w:t xml:space="preserve">Climate strike participants get arrested now. </w:t>
      </w:r>
    </w:p>
    <w:p w:rsidR="007C79EB" w:rsidRPr="00436310" w:rsidRDefault="007C79EB" w:rsidP="007C79EB">
      <w:pPr>
        <w:rPr>
          <w:rFonts w:asciiTheme="minorHAnsi" w:hAnsiTheme="minorHAnsi" w:cstheme="minorHAnsi"/>
          <w:sz w:val="16"/>
          <w:szCs w:val="16"/>
        </w:rPr>
      </w:pPr>
      <w:proofErr w:type="spellStart"/>
      <w:r w:rsidRPr="00436310">
        <w:rPr>
          <w:rFonts w:asciiTheme="minorHAnsi" w:hAnsiTheme="minorHAnsi" w:cstheme="minorHAnsi"/>
          <w:b/>
          <w:bCs/>
          <w:sz w:val="28"/>
          <w:szCs w:val="28"/>
        </w:rPr>
        <w:t>Scanlan</w:t>
      </w:r>
      <w:proofErr w:type="spellEnd"/>
      <w:r w:rsidRPr="00436310">
        <w:rPr>
          <w:rFonts w:asciiTheme="minorHAnsi" w:hAnsiTheme="minorHAnsi" w:cstheme="minorHAnsi"/>
          <w:b/>
          <w:bCs/>
          <w:sz w:val="28"/>
          <w:szCs w:val="28"/>
        </w:rPr>
        <w:t xml:space="preserve"> 19</w:t>
      </w:r>
      <w:r w:rsidRPr="00436310">
        <w:rPr>
          <w:rFonts w:asciiTheme="minorHAnsi" w:hAnsiTheme="minorHAnsi" w:cstheme="minorHAnsi"/>
        </w:rPr>
        <w:t xml:space="preserve"> </w:t>
      </w:r>
      <w:r w:rsidRPr="00436310">
        <w:rPr>
          <w:rFonts w:asciiTheme="minorHAnsi" w:hAnsiTheme="minorHAnsi" w:cstheme="minorHAnsi"/>
          <w:sz w:val="16"/>
          <w:szCs w:val="16"/>
        </w:rPr>
        <w:t xml:space="preserve">[Quinn. Quinn </w:t>
      </w:r>
      <w:proofErr w:type="spellStart"/>
      <w:r w:rsidRPr="00436310">
        <w:rPr>
          <w:rFonts w:asciiTheme="minorHAnsi" w:hAnsiTheme="minorHAnsi" w:cstheme="minorHAnsi"/>
          <w:sz w:val="16"/>
          <w:szCs w:val="16"/>
        </w:rPr>
        <w:t>Scanlan</w:t>
      </w:r>
      <w:proofErr w:type="spellEnd"/>
      <w:r w:rsidRPr="00436310">
        <w:rPr>
          <w:rFonts w:asciiTheme="minorHAnsi" w:hAnsiTheme="minorHAnsi" w:cstheme="minorHAnsi"/>
          <w:sz w:val="16"/>
          <w:szCs w:val="16"/>
        </w:rPr>
        <w:t xml:space="preserve">. Voting, campaigns &amp; elections for </w:t>
      </w:r>
      <w:hyperlink r:id="rId26" w:history="1">
        <w:r w:rsidRPr="00436310">
          <w:rPr>
            <w:rStyle w:val="Hyperlink"/>
            <w:rFonts w:asciiTheme="minorHAnsi" w:hAnsiTheme="minorHAnsi" w:cstheme="minorHAnsi"/>
            <w:sz w:val="16"/>
            <w:szCs w:val="16"/>
          </w:rPr>
          <w:t>@ABC</w:t>
        </w:r>
      </w:hyperlink>
      <w:r w:rsidRPr="00436310">
        <w:rPr>
          <w:rFonts w:asciiTheme="minorHAnsi" w:hAnsiTheme="minorHAnsi" w:cstheme="minorHAnsi"/>
          <w:sz w:val="16"/>
          <w:szCs w:val="16"/>
        </w:rPr>
        <w:t xml:space="preserve">. “Jane Fonda arrested in climate change strike outside Capitol”. 10-11-2019. ABC News. https://abcnews.go.com/Politics/jane-fonda-arrested-climate-change-strike-capitol/story?id=66209415.] </w:t>
      </w:r>
    </w:p>
    <w:p w:rsidR="007C79EB" w:rsidRPr="00436310" w:rsidRDefault="007C79EB" w:rsidP="007C79EB">
      <w:pPr>
        <w:rPr>
          <w:rFonts w:asciiTheme="minorHAnsi" w:hAnsiTheme="minorHAnsi" w:cstheme="minorHAnsi"/>
          <w:sz w:val="16"/>
        </w:rPr>
      </w:pPr>
      <w:r w:rsidRPr="00436310">
        <w:rPr>
          <w:rStyle w:val="StyleUnderline"/>
          <w:rFonts w:asciiTheme="minorHAnsi" w:hAnsiTheme="minorHAnsi" w:cstheme="minorHAnsi"/>
        </w:rPr>
        <w:t xml:space="preserve">Academy Award winning actress </w:t>
      </w:r>
      <w:r w:rsidRPr="00436310">
        <w:rPr>
          <w:rStyle w:val="StyleUnderline"/>
          <w:rFonts w:asciiTheme="minorHAnsi" w:hAnsiTheme="minorHAnsi" w:cstheme="minorHAnsi"/>
          <w:highlight w:val="green"/>
        </w:rPr>
        <w:t>Jane Fonda</w:t>
      </w:r>
      <w:r w:rsidRPr="00436310">
        <w:rPr>
          <w:rStyle w:val="StyleUnderline"/>
          <w:rFonts w:asciiTheme="minorHAnsi" w:hAnsiTheme="minorHAnsi" w:cstheme="minorHAnsi"/>
        </w:rPr>
        <w:t xml:space="preserve">, 81, </w:t>
      </w:r>
      <w:r w:rsidRPr="00436310">
        <w:rPr>
          <w:rStyle w:val="StyleUnderline"/>
          <w:rFonts w:asciiTheme="minorHAnsi" w:hAnsiTheme="minorHAnsi" w:cstheme="minorHAnsi"/>
          <w:highlight w:val="green"/>
        </w:rPr>
        <w:t>was arrested by police with a group of</w:t>
      </w:r>
      <w:r w:rsidRPr="00436310">
        <w:rPr>
          <w:rStyle w:val="StyleUnderline"/>
          <w:rFonts w:asciiTheme="minorHAnsi" w:hAnsiTheme="minorHAnsi" w:cstheme="minorHAnsi"/>
        </w:rPr>
        <w:t xml:space="preserve"> about </w:t>
      </w:r>
      <w:r w:rsidRPr="00436310">
        <w:rPr>
          <w:rStyle w:val="StyleUnderline"/>
          <w:rFonts w:asciiTheme="minorHAnsi" w:hAnsiTheme="minorHAnsi" w:cstheme="minorHAnsi"/>
          <w:highlight w:val="green"/>
        </w:rPr>
        <w:t xml:space="preserve">a dozen protesters </w:t>
      </w:r>
      <w:r w:rsidRPr="00436310">
        <w:rPr>
          <w:rStyle w:val="StyleUnderline"/>
          <w:rFonts w:asciiTheme="minorHAnsi" w:hAnsiTheme="minorHAnsi" w:cstheme="minorHAnsi"/>
        </w:rPr>
        <w:t xml:space="preserve">Friday </w:t>
      </w:r>
      <w:r w:rsidRPr="00436310">
        <w:rPr>
          <w:rStyle w:val="StyleUnderline"/>
          <w:rFonts w:asciiTheme="minorHAnsi" w:hAnsiTheme="minorHAnsi" w:cstheme="minorHAnsi"/>
          <w:highlight w:val="green"/>
        </w:rPr>
        <w:t>after being warned</w:t>
      </w:r>
      <w:r w:rsidRPr="00436310">
        <w:rPr>
          <w:rStyle w:val="StyleUnderline"/>
          <w:rFonts w:asciiTheme="minorHAnsi" w:hAnsiTheme="minorHAnsi" w:cstheme="minorHAnsi"/>
        </w:rPr>
        <w:t xml:space="preserve"> repeatedly </w:t>
      </w:r>
      <w:r w:rsidRPr="00436310">
        <w:rPr>
          <w:rStyle w:val="StyleUnderline"/>
          <w:rFonts w:asciiTheme="minorHAnsi" w:hAnsiTheme="minorHAnsi" w:cstheme="minorHAnsi"/>
          <w:highlight w:val="green"/>
        </w:rPr>
        <w:t>to leave</w:t>
      </w:r>
      <w:r w:rsidRPr="00436310">
        <w:rPr>
          <w:rStyle w:val="StyleUnderline"/>
          <w:rFonts w:asciiTheme="minorHAnsi" w:hAnsiTheme="minorHAnsi" w:cstheme="minorHAnsi"/>
        </w:rPr>
        <w:t xml:space="preserve"> the </w:t>
      </w:r>
      <w:r w:rsidRPr="00436310">
        <w:rPr>
          <w:rStyle w:val="StyleUnderline"/>
          <w:rFonts w:asciiTheme="minorHAnsi" w:hAnsiTheme="minorHAnsi" w:cstheme="minorHAnsi"/>
          <w:highlight w:val="green"/>
        </w:rPr>
        <w:t>steps of the</w:t>
      </w:r>
      <w:r w:rsidRPr="00436310">
        <w:rPr>
          <w:rStyle w:val="StyleUnderline"/>
          <w:rFonts w:asciiTheme="minorHAnsi" w:hAnsiTheme="minorHAnsi" w:cstheme="minorHAnsi"/>
        </w:rPr>
        <w:t xml:space="preserve"> U.S. </w:t>
      </w:r>
      <w:r w:rsidRPr="00436310">
        <w:rPr>
          <w:rStyle w:val="StyleUnderline"/>
          <w:rFonts w:asciiTheme="minorHAnsi" w:hAnsiTheme="minorHAnsi" w:cstheme="minorHAnsi"/>
          <w:highlight w:val="green"/>
        </w:rPr>
        <w:t>Capitol.</w:t>
      </w:r>
      <w:r w:rsidRPr="00436310">
        <w:rPr>
          <w:rStyle w:val="StyleUnderline"/>
          <w:rFonts w:asciiTheme="minorHAnsi" w:hAnsiTheme="minorHAnsi" w:cstheme="minorHAnsi"/>
        </w:rPr>
        <w:t xml:space="preserve"> </w:t>
      </w:r>
      <w:r w:rsidRPr="00436310">
        <w:rPr>
          <w:rFonts w:asciiTheme="minorHAnsi" w:hAnsiTheme="minorHAnsi" w:cstheme="minorHAnsi"/>
          <w:sz w:val="16"/>
        </w:rPr>
        <w:t xml:space="preserve">Inspired by youth climate activists like Sweden's Greta Thunberg, 16, who herself recently came to Washington to </w:t>
      </w:r>
      <w:hyperlink r:id="rId27" w:tgtFrame="_blank" w:history="1">
        <w:r w:rsidRPr="00436310">
          <w:rPr>
            <w:rStyle w:val="Hyperlink"/>
            <w:rFonts w:asciiTheme="minorHAnsi" w:hAnsiTheme="minorHAnsi" w:cstheme="minorHAnsi"/>
            <w:sz w:val="16"/>
          </w:rPr>
          <w:t>testify in front of Congress</w:t>
        </w:r>
      </w:hyperlink>
      <w:r w:rsidRPr="00436310">
        <w:rPr>
          <w:rFonts w:asciiTheme="minorHAnsi" w:hAnsiTheme="minorHAnsi" w:cstheme="minorHAnsi"/>
          <w:sz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436310">
        <w:rPr>
          <w:rStyle w:val="StyleUnderline"/>
          <w:rFonts w:asciiTheme="minorHAnsi" w:hAnsiTheme="minorHAnsi" w:cstheme="minorHAnsi"/>
        </w:rPr>
        <w:t xml:space="preserve">The event title is a play on Thunberg saying during a speech at the World Economic Forum's annual meeting in Davos, Switzerland in January, "I want you to act as if our house is on fire. Because it is." "11 o'clock every Friday morning come get arrested with me or choose not to it doesn't matter," told ABC News in an earlier interview about her planned effort. </w:t>
      </w:r>
      <w:r w:rsidRPr="00436310">
        <w:rPr>
          <w:rFonts w:asciiTheme="minorHAnsi" w:hAnsiTheme="minorHAnsi" w:cstheme="minorHAnsi"/>
          <w:sz w:val="16"/>
        </w:rPr>
        <w:fldChar w:fldCharType="begin"/>
      </w:r>
      <w:r w:rsidRPr="00436310">
        <w:rPr>
          <w:rFonts w:asciiTheme="minorHAnsi" w:hAnsiTheme="minorHAnsi" w:cstheme="minorHAnsi"/>
          <w:sz w:val="16"/>
        </w:rPr>
        <w:instrText xml:space="preserve"> INCLUDEPICTURE "https://s.abcnews.com/assets/dtci/icomoon/svg/camera.svg" \* MERGEFORMATINET </w:instrText>
      </w:r>
      <w:r w:rsidRPr="00436310">
        <w:rPr>
          <w:rFonts w:asciiTheme="minorHAnsi" w:hAnsiTheme="minorHAnsi" w:cstheme="minorHAnsi"/>
          <w:sz w:val="16"/>
        </w:rPr>
        <w:fldChar w:fldCharType="separate"/>
      </w:r>
      <w:r w:rsidRPr="00436310">
        <w:rPr>
          <w:rFonts w:asciiTheme="minorHAnsi" w:hAnsiTheme="minorHAnsi" w:cstheme="minorHAnsi"/>
          <w:noProof/>
          <w:sz w:val="16"/>
        </w:rPr>
        <mc:AlternateContent>
          <mc:Choice Requires="wps">
            <w:drawing>
              <wp:inline distT="0" distB="0" distL="0" distR="0" wp14:anchorId="0E5EBF75" wp14:editId="63E3AB7E">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426BB7"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DA99REuwIAAMUF&#10;AAAOAAAAAAAAAAAAAAAAAC4CAABkcnMvZTJvRG9jLnhtbFBLAQItABQABgAIAAAAIQBMoOks2AAA&#10;AAMBAAAPAAAAAAAAAAAAAAAAABUFAABkcnMvZG93bnJldi54bWxQSwUGAAAAAAQABADzAAAAGgYA&#10;AAAA&#10;" filled="f" stroked="f">
                <o:lock v:ext="edit" aspectratio="t"/>
                <w10:anchorlock/>
              </v:rect>
            </w:pict>
          </mc:Fallback>
        </mc:AlternateContent>
      </w:r>
      <w:r w:rsidRPr="00436310">
        <w:rPr>
          <w:rFonts w:asciiTheme="minorHAnsi" w:hAnsiTheme="minorHAnsi" w:cstheme="minorHAnsi"/>
          <w:sz w:val="16"/>
        </w:rPr>
        <w:fldChar w:fldCharType="end"/>
      </w:r>
      <w:r w:rsidRPr="00436310">
        <w:rPr>
          <w:rFonts w:asciiTheme="minorHAnsi" w:hAnsiTheme="minorHAnsi" w:cstheme="minorHAnsi"/>
          <w:sz w:val="16"/>
        </w:rPr>
        <w:t xml:space="preserve"> Fonda said she decided to leave her home, and comfort zone, through the holidays, and move to Washington for four months, because she wanted to "make a commitment to" the issue of climate change. In an interview with ABC News Deputy Political director </w:t>
      </w:r>
      <w:proofErr w:type="spellStart"/>
      <w:r w:rsidRPr="00436310">
        <w:rPr>
          <w:rFonts w:asciiTheme="minorHAnsi" w:hAnsiTheme="minorHAnsi" w:cstheme="minorHAnsi"/>
          <w:sz w:val="16"/>
        </w:rPr>
        <w:t>MaryAlice</w:t>
      </w:r>
      <w:proofErr w:type="spellEnd"/>
      <w:r w:rsidRPr="00436310">
        <w:rPr>
          <w:rFonts w:asciiTheme="minorHAnsi" w:hAnsiTheme="minorHAnsi" w:cstheme="minorHAnsi"/>
          <w:sz w:val="16"/>
        </w:rPr>
        <w:t xml:space="preserve"> Parks for an episode of </w:t>
      </w:r>
      <w:proofErr w:type="spellStart"/>
      <w:r w:rsidRPr="00436310">
        <w:rPr>
          <w:rFonts w:asciiTheme="minorHAnsi" w:hAnsiTheme="minorHAnsi" w:cstheme="minorHAnsi"/>
          <w:sz w:val="16"/>
        </w:rPr>
        <w:t>of</w:t>
      </w:r>
      <w:proofErr w:type="spellEnd"/>
      <w:r w:rsidRPr="00436310">
        <w:rPr>
          <w:rFonts w:asciiTheme="minorHAnsi" w:hAnsiTheme="minorHAnsi" w:cstheme="minorHAnsi"/>
          <w:sz w:val="16"/>
        </w:rPr>
        <w:t xml:space="preserve"> ABC News Live's "The Briefing Room," Fonda said that while they bear no blame for causing it, the </w:t>
      </w:r>
      <w:hyperlink r:id="rId28" w:tgtFrame="_blank" w:history="1">
        <w:r w:rsidRPr="00436310">
          <w:rPr>
            <w:rStyle w:val="Hyperlink"/>
            <w:rFonts w:asciiTheme="minorHAnsi" w:hAnsiTheme="minorHAnsi" w:cstheme="minorHAnsi"/>
            <w:sz w:val="16"/>
          </w:rPr>
          <w:t>kids are leading the charge</w:t>
        </w:r>
      </w:hyperlink>
      <w:r w:rsidRPr="00436310">
        <w:rPr>
          <w:rFonts w:asciiTheme="minorHAnsi" w:hAnsiTheme="minorHAnsi" w:cstheme="minorHAnsi"/>
          <w:sz w:val="16"/>
        </w:rPr>
        <w:t xml:space="preserve"> on fighting climate change. "They're saying, 'Come on, you know, you're taking our future away from us. We need -- we need you to support us.' And so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29" w:tgtFrame="_blank" w:history="1">
        <w:r w:rsidRPr="00436310">
          <w:rPr>
            <w:rStyle w:val="Hyperlink"/>
            <w:rFonts w:asciiTheme="minorHAnsi" w:hAnsiTheme="minorHAnsi" w:cstheme="minorHAnsi"/>
            <w:sz w:val="16"/>
          </w:rPr>
          <w:t>determine the survival of our species</w:t>
        </w:r>
      </w:hyperlink>
      <w:r w:rsidRPr="00436310">
        <w:rPr>
          <w:rFonts w:asciiTheme="minorHAnsi" w:hAnsiTheme="minorHAnsi" w:cstheme="minorHAnsi"/>
          <w:sz w:val="16"/>
        </w:rPr>
        <w:t xml:space="preserve">," and said that's why she'll be attending Fire Drill Fridays weekly. </w:t>
      </w:r>
      <w:r w:rsidRPr="00436310">
        <w:rPr>
          <w:rFonts w:asciiTheme="minorHAnsi" w:hAnsiTheme="minorHAnsi" w:cstheme="minorHAnsi"/>
          <w:sz w:val="16"/>
        </w:rPr>
        <w:fldChar w:fldCharType="begin"/>
      </w:r>
      <w:r w:rsidRPr="00436310">
        <w:rPr>
          <w:rFonts w:asciiTheme="minorHAnsi" w:hAnsiTheme="minorHAnsi" w:cstheme="minorHAnsi"/>
          <w:sz w:val="16"/>
        </w:rPr>
        <w:instrText xml:space="preserve"> INCLUDEPICTURE "https://s.abcnews.com/assets/dtci/icomoon/svg/camera.svg" \* MERGEFORMATINET </w:instrText>
      </w:r>
      <w:r w:rsidRPr="00436310">
        <w:rPr>
          <w:rFonts w:asciiTheme="minorHAnsi" w:hAnsiTheme="minorHAnsi" w:cstheme="minorHAnsi"/>
          <w:sz w:val="16"/>
        </w:rPr>
        <w:fldChar w:fldCharType="separate"/>
      </w:r>
      <w:r w:rsidRPr="00436310">
        <w:rPr>
          <w:rFonts w:asciiTheme="minorHAnsi" w:hAnsiTheme="minorHAnsi" w:cstheme="minorHAnsi"/>
          <w:noProof/>
          <w:sz w:val="16"/>
        </w:rPr>
        <mc:AlternateContent>
          <mc:Choice Requires="wps">
            <w:drawing>
              <wp:inline distT="0" distB="0" distL="0" distR="0" wp14:anchorId="3036DF42" wp14:editId="441FC2B0">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A17CE4"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" filled="f" stroked="f">
                <o:lock v:ext="edit" aspectratio="t"/>
                <w10:anchorlock/>
              </v:rect>
            </w:pict>
          </mc:Fallback>
        </mc:AlternateContent>
      </w:r>
      <w:r w:rsidRPr="00436310">
        <w:rPr>
          <w:rFonts w:asciiTheme="minorHAnsi" w:hAnsiTheme="minorHAnsi" w:cstheme="minorHAnsi"/>
          <w:sz w:val="16"/>
        </w:rPr>
        <w:fldChar w:fldCharType="end"/>
      </w:r>
      <w:r w:rsidRPr="00436310">
        <w:rPr>
          <w:rFonts w:asciiTheme="minorHAnsi" w:hAnsiTheme="minorHAnsi" w:cstheme="minorHAnsi"/>
          <w:sz w:val="16"/>
        </w:rPr>
        <w:t xml:space="preserve">David Swanson/AP, FILE </w:t>
      </w:r>
      <w:r w:rsidRPr="00436310">
        <w:rPr>
          <w:rFonts w:asciiTheme="minorHAnsi" w:hAnsiTheme="minorHAnsi" w:cstheme="minorHAnsi"/>
          <w:i/>
          <w:iCs/>
          <w:sz w:val="16"/>
        </w:rPr>
        <w:t xml:space="preserve">Actress and activist Jane Fonda talks to a crowd of protestors during a global climate </w:t>
      </w:r>
      <w:proofErr w:type="spellStart"/>
      <w:r w:rsidRPr="00436310">
        <w:rPr>
          <w:rFonts w:asciiTheme="minorHAnsi" w:hAnsiTheme="minorHAnsi" w:cstheme="minorHAnsi"/>
          <w:i/>
          <w:iCs/>
          <w:sz w:val="16"/>
        </w:rPr>
        <w:t>rall</w:t>
      </w:r>
      <w:proofErr w:type="spellEnd"/>
      <w:r w:rsidRPr="00436310">
        <w:rPr>
          <w:rFonts w:asciiTheme="minorHAnsi" w:hAnsiTheme="minorHAnsi" w:cstheme="minorHAnsi"/>
          <w:i/>
          <w:iCs/>
          <w:sz w:val="16"/>
        </w:rPr>
        <w:t xml:space="preserve">...Read More </w:t>
      </w:r>
      <w:r w:rsidRPr="00436310">
        <w:rPr>
          <w:rFonts w:asciiTheme="minorHAnsi" w:hAnsiTheme="minorHAnsi" w:cstheme="minorHAnsi"/>
          <w:sz w:val="16"/>
        </w:rPr>
        <w:t xml:space="preserve">"I think every single human being has to say, 'What can I do to put this at the forefront?'" she said. "(With) everything that's going on in the news, well, we have to fight our way through that and find ways to get climate change in people's minds." </w:t>
      </w:r>
      <w:r w:rsidRPr="00436310">
        <w:rPr>
          <w:rStyle w:val="StyleUnderline"/>
          <w:rFonts w:asciiTheme="minorHAnsi" w:hAnsiTheme="minorHAnsi" w:cstheme="minorHAnsi"/>
        </w:rPr>
        <w:t xml:space="preserve">The esteemed actress pushed back against criticism that Hollywood's presence could make climate change a more polarizing issue. </w:t>
      </w:r>
      <w:r w:rsidRPr="00436310">
        <w:rPr>
          <w:rFonts w:asciiTheme="minorHAnsi" w:hAnsiTheme="minorHAnsi" w:cstheme="minorHAnsi"/>
          <w:sz w:val="16"/>
        </w:rPr>
        <w:t xml:space="preserve">"What we're facing is so important and so urgent, it doesn't matter. Those -- </w:t>
      </w:r>
      <w:proofErr w:type="spellStart"/>
      <w:r w:rsidRPr="00436310">
        <w:rPr>
          <w:rFonts w:asciiTheme="minorHAnsi" w:hAnsiTheme="minorHAnsi" w:cstheme="minorHAnsi"/>
          <w:sz w:val="16"/>
        </w:rPr>
        <w:t>those</w:t>
      </w:r>
      <w:proofErr w:type="spellEnd"/>
      <w:r w:rsidRPr="00436310">
        <w:rPr>
          <w:rFonts w:asciiTheme="minorHAnsi" w:hAnsiTheme="minorHAnsi" w:cstheme="minorHAnsi"/>
          <w:sz w:val="16"/>
        </w:rPr>
        <w:t xml:space="preserve"> things don't even matter," she told Parks. "This is the future. This is whether we're going to survive." </w:t>
      </w:r>
      <w:r w:rsidRPr="00436310">
        <w:rPr>
          <w:rStyle w:val="StyleUnderline"/>
          <w:rFonts w:asciiTheme="minorHAnsi" w:hAnsiTheme="minorHAnsi" w:cstheme="minorHAnsi"/>
          <w:highlight w:val="green"/>
        </w:rPr>
        <w:t>Fonda</w:t>
      </w:r>
      <w:r w:rsidRPr="00436310">
        <w:rPr>
          <w:rStyle w:val="StyleUnderline"/>
          <w:rFonts w:asciiTheme="minorHAnsi" w:hAnsiTheme="minorHAnsi" w:cstheme="minorHAnsi"/>
        </w:rPr>
        <w:t xml:space="preserve"> also </w:t>
      </w:r>
      <w:r w:rsidRPr="00436310">
        <w:rPr>
          <w:rStyle w:val="StyleUnderline"/>
          <w:rFonts w:asciiTheme="minorHAnsi" w:hAnsiTheme="minorHAnsi" w:cstheme="minorHAnsi"/>
          <w:highlight w:val="green"/>
        </w:rPr>
        <w:t>said that the United States needs "to lead the way"</w:t>
      </w:r>
      <w:r w:rsidRPr="00436310">
        <w:rPr>
          <w:rStyle w:val="StyleUnderline"/>
          <w:rFonts w:asciiTheme="minorHAnsi" w:hAnsiTheme="minorHAnsi" w:cstheme="minorHAnsi"/>
        </w:rPr>
        <w:t xml:space="preserve"> on this issue, </w:t>
      </w:r>
      <w:r w:rsidRPr="00436310">
        <w:rPr>
          <w:rStyle w:val="StyleUnderline"/>
          <w:rFonts w:asciiTheme="minorHAnsi" w:hAnsiTheme="minorHAnsi" w:cstheme="minorHAnsi"/>
          <w:highlight w:val="green"/>
        </w:rPr>
        <w:t>so</w:t>
      </w:r>
      <w:r w:rsidRPr="00436310">
        <w:rPr>
          <w:rStyle w:val="StyleUnderline"/>
          <w:rFonts w:asciiTheme="minorHAnsi" w:hAnsiTheme="minorHAnsi" w:cstheme="minorHAnsi"/>
        </w:rPr>
        <w:t xml:space="preserve"> that </w:t>
      </w:r>
      <w:r w:rsidRPr="00436310">
        <w:rPr>
          <w:rStyle w:val="StyleUnderline"/>
          <w:rFonts w:asciiTheme="minorHAnsi" w:hAnsiTheme="minorHAnsi" w:cstheme="minorHAnsi"/>
          <w:highlight w:val="green"/>
        </w:rPr>
        <w:t>other countries who contribute heavily to</w:t>
      </w:r>
      <w:r w:rsidRPr="00436310">
        <w:rPr>
          <w:rStyle w:val="StyleUnderline"/>
          <w:rFonts w:asciiTheme="minorHAnsi" w:hAnsiTheme="minorHAnsi" w:cstheme="minorHAnsi"/>
        </w:rPr>
        <w:t xml:space="preserve"> </w:t>
      </w:r>
      <w:r w:rsidRPr="00436310">
        <w:rPr>
          <w:rStyle w:val="StyleUnderline"/>
          <w:rFonts w:asciiTheme="minorHAnsi" w:hAnsiTheme="minorHAnsi" w:cstheme="minorHAnsi"/>
          <w:highlight w:val="green"/>
        </w:rPr>
        <w:t>g</w:t>
      </w:r>
      <w:r w:rsidRPr="00436310">
        <w:rPr>
          <w:rStyle w:val="StyleUnderline"/>
          <w:rFonts w:asciiTheme="minorHAnsi" w:hAnsiTheme="minorHAnsi" w:cstheme="minorHAnsi"/>
        </w:rPr>
        <w:t>reen</w:t>
      </w:r>
      <w:r w:rsidRPr="00436310">
        <w:rPr>
          <w:rStyle w:val="StyleUnderline"/>
          <w:rFonts w:asciiTheme="minorHAnsi" w:hAnsiTheme="minorHAnsi" w:cstheme="minorHAnsi"/>
          <w:highlight w:val="green"/>
        </w:rPr>
        <w:t>h</w:t>
      </w:r>
      <w:r w:rsidRPr="00436310">
        <w:rPr>
          <w:rStyle w:val="StyleUnderline"/>
          <w:rFonts w:asciiTheme="minorHAnsi" w:hAnsiTheme="minorHAnsi" w:cstheme="minorHAnsi"/>
        </w:rPr>
        <w:t xml:space="preserve">ouse </w:t>
      </w:r>
      <w:r w:rsidRPr="00436310">
        <w:rPr>
          <w:rStyle w:val="StyleUnderline"/>
          <w:rFonts w:asciiTheme="minorHAnsi" w:hAnsiTheme="minorHAnsi" w:cstheme="minorHAnsi"/>
          <w:highlight w:val="green"/>
        </w:rPr>
        <w:t>g</w:t>
      </w:r>
      <w:r w:rsidRPr="00436310">
        <w:rPr>
          <w:rStyle w:val="StyleUnderline"/>
          <w:rFonts w:asciiTheme="minorHAnsi" w:hAnsiTheme="minorHAnsi" w:cstheme="minorHAnsi"/>
        </w:rPr>
        <w:t xml:space="preserve">as emissions, </w:t>
      </w:r>
      <w:r w:rsidRPr="00436310">
        <w:rPr>
          <w:rStyle w:val="StyleUnderline"/>
          <w:rFonts w:asciiTheme="minorHAnsi" w:hAnsiTheme="minorHAnsi" w:cstheme="minorHAnsi"/>
          <w:highlight w:val="green"/>
        </w:rPr>
        <w:t>like China and India, "follow suit."</w:t>
      </w:r>
      <w:r w:rsidRPr="00436310">
        <w:rPr>
          <w:rStyle w:val="StyleUnderline"/>
          <w:rFonts w:asciiTheme="minorHAnsi" w:hAnsiTheme="minorHAnsi" w:cstheme="minorHAnsi"/>
        </w:rPr>
        <w:t xml:space="preserve"> While she's been passionate about this issue for "decades," she credits her current endeavors on </w:t>
      </w:r>
      <w:hyperlink r:id="rId30" w:tgtFrame="_blank" w:history="1">
        <w:r w:rsidRPr="00436310">
          <w:rPr>
            <w:rStyle w:val="StyleUnderline"/>
            <w:rFonts w:asciiTheme="minorHAnsi" w:hAnsiTheme="minorHAnsi" w:cstheme="minorHAnsi"/>
          </w:rPr>
          <w:t>Thunberg's recurring protest</w:t>
        </w:r>
      </w:hyperlink>
      <w:r w:rsidRPr="00436310">
        <w:rPr>
          <w:rStyle w:val="StyleUnderline"/>
          <w:rFonts w:asciiTheme="minorHAnsi" w:hAnsiTheme="minorHAnsi" w:cstheme="minorHAnsi"/>
        </w:rPr>
        <w:t xml:space="preserve"> outside Swedish parliament, and other student climate strikers around the world for taking on this issue so passionately. </w:t>
      </w:r>
    </w:p>
    <w:p w:rsidR="007C79EB" w:rsidRPr="00436310" w:rsidRDefault="007C79EB" w:rsidP="007C79EB">
      <w:pPr>
        <w:pStyle w:val="Heading4"/>
        <w:rPr>
          <w:rFonts w:asciiTheme="minorHAnsi" w:hAnsiTheme="minorHAnsi" w:cstheme="minorHAnsi"/>
        </w:rPr>
      </w:pPr>
      <w:r w:rsidRPr="00436310">
        <w:rPr>
          <w:rFonts w:asciiTheme="minorHAnsi" w:hAnsiTheme="minorHAnsi" w:cstheme="minorHAnsi"/>
        </w:rPr>
        <w:t>Strikes incentivize companies to take climate action seriously.</w:t>
      </w:r>
    </w:p>
    <w:p w:rsidR="007C79EB" w:rsidRPr="00436310" w:rsidRDefault="007C79EB" w:rsidP="007C79EB">
      <w:pPr>
        <w:rPr>
          <w:rFonts w:asciiTheme="minorHAnsi" w:hAnsiTheme="minorHAnsi" w:cstheme="minorHAnsi"/>
          <w:sz w:val="16"/>
          <w:szCs w:val="16"/>
        </w:rPr>
      </w:pPr>
      <w:proofErr w:type="spellStart"/>
      <w:r w:rsidRPr="00436310">
        <w:rPr>
          <w:rFonts w:asciiTheme="minorHAnsi" w:hAnsiTheme="minorHAnsi" w:cstheme="minorHAnsi"/>
          <w:b/>
          <w:bCs/>
          <w:sz w:val="28"/>
          <w:szCs w:val="28"/>
        </w:rPr>
        <w:t>Ivanova</w:t>
      </w:r>
      <w:proofErr w:type="spellEnd"/>
      <w:r w:rsidRPr="00436310">
        <w:rPr>
          <w:rFonts w:asciiTheme="minorHAnsi" w:hAnsiTheme="minorHAnsi" w:cstheme="minorHAnsi"/>
          <w:b/>
          <w:bCs/>
          <w:sz w:val="28"/>
          <w:szCs w:val="28"/>
        </w:rPr>
        <w:t xml:space="preserve"> 19</w:t>
      </w:r>
      <w:r w:rsidRPr="00436310">
        <w:rPr>
          <w:rFonts w:asciiTheme="minorHAnsi" w:hAnsiTheme="minorHAnsi" w:cstheme="minorHAnsi"/>
          <w:szCs w:val="28"/>
        </w:rPr>
        <w:t xml:space="preserve"> </w:t>
      </w:r>
      <w:r w:rsidRPr="00436310">
        <w:rPr>
          <w:rFonts w:asciiTheme="minorHAnsi" w:hAnsiTheme="minorHAnsi" w:cstheme="minorHAnsi"/>
          <w:sz w:val="16"/>
          <w:szCs w:val="16"/>
        </w:rPr>
        <w:t>[</w:t>
      </w:r>
      <w:proofErr w:type="spellStart"/>
      <w:r w:rsidRPr="00436310">
        <w:rPr>
          <w:rFonts w:asciiTheme="minorHAnsi" w:hAnsiTheme="minorHAnsi" w:cstheme="minorHAnsi"/>
          <w:sz w:val="16"/>
          <w:szCs w:val="16"/>
        </w:rPr>
        <w:t>Irin</w:t>
      </w:r>
      <w:proofErr w:type="spellEnd"/>
      <w:r w:rsidRPr="00436310">
        <w:rPr>
          <w:rFonts w:asciiTheme="minorHAnsi" w:hAnsiTheme="minorHAnsi" w:cstheme="minorHAnsi"/>
          <w:sz w:val="16"/>
          <w:szCs w:val="16"/>
        </w:rPr>
        <w:t xml:space="preserve">. Work, tech, climate and data for </w:t>
      </w:r>
      <w:hyperlink r:id="rId31" w:history="1">
        <w:r w:rsidRPr="00436310">
          <w:rPr>
            <w:rStyle w:val="Hyperlink"/>
            <w:rFonts w:asciiTheme="minorHAnsi" w:hAnsiTheme="minorHAnsi" w:cstheme="minorHAnsi"/>
            <w:sz w:val="16"/>
            <w:szCs w:val="16"/>
          </w:rPr>
          <w:t>@CBSNews</w:t>
        </w:r>
      </w:hyperlink>
      <w:r w:rsidRPr="00436310">
        <w:rPr>
          <w:rFonts w:asciiTheme="minorHAnsi" w:hAnsiTheme="minorHAnsi" w:cstheme="minorHAnsi"/>
          <w:sz w:val="16"/>
          <w:szCs w:val="16"/>
        </w:rPr>
        <w:t xml:space="preserve">. Priors: </w:t>
      </w:r>
      <w:hyperlink r:id="rId32" w:history="1">
        <w:r w:rsidRPr="00436310">
          <w:rPr>
            <w:rStyle w:val="Hyperlink"/>
            <w:rFonts w:asciiTheme="minorHAnsi" w:hAnsiTheme="minorHAnsi" w:cstheme="minorHAnsi"/>
            <w:sz w:val="16"/>
            <w:szCs w:val="16"/>
          </w:rPr>
          <w:t>@HuffPost</w:t>
        </w:r>
      </w:hyperlink>
      <w:r w:rsidRPr="00436310">
        <w:rPr>
          <w:rFonts w:asciiTheme="minorHAnsi" w:hAnsiTheme="minorHAnsi" w:cstheme="minorHAnsi"/>
          <w:sz w:val="16"/>
          <w:szCs w:val="16"/>
        </w:rPr>
        <w:t xml:space="preserve">, </w:t>
      </w:r>
      <w:hyperlink r:id="rId33" w:history="1">
        <w:r w:rsidRPr="00436310">
          <w:rPr>
            <w:rStyle w:val="Hyperlink"/>
            <w:rFonts w:asciiTheme="minorHAnsi" w:hAnsiTheme="minorHAnsi" w:cstheme="minorHAnsi"/>
            <w:sz w:val="16"/>
            <w:szCs w:val="16"/>
          </w:rPr>
          <w:t>@CrainsNewYork</w:t>
        </w:r>
      </w:hyperlink>
      <w:r w:rsidRPr="00436310">
        <w:rPr>
          <w:rFonts w:asciiTheme="minorHAnsi" w:hAnsiTheme="minorHAnsi" w:cstheme="minorHAnsi"/>
          <w:sz w:val="16"/>
          <w:szCs w:val="16"/>
        </w:rPr>
        <w:t xml:space="preserve">, </w:t>
      </w:r>
      <w:hyperlink r:id="rId34" w:history="1">
        <w:r w:rsidRPr="00436310">
          <w:rPr>
            <w:rStyle w:val="Hyperlink"/>
            <w:rFonts w:asciiTheme="minorHAnsi" w:hAnsiTheme="minorHAnsi" w:cstheme="minorHAnsi"/>
            <w:sz w:val="16"/>
            <w:szCs w:val="16"/>
          </w:rPr>
          <w:t>@newmarkjschool</w:t>
        </w:r>
      </w:hyperlink>
      <w:r w:rsidRPr="00436310">
        <w:rPr>
          <w:rFonts w:asciiTheme="minorHAnsi" w:hAnsiTheme="minorHAnsi" w:cstheme="minorHAnsi"/>
          <w:sz w:val="16"/>
          <w:szCs w:val="16"/>
        </w:rPr>
        <w:t xml:space="preserve">. “These businesses are closing for Friday's climate strike”. 9-20-2019. No Publication. https://www.cbsnews.com/news/global-climate-strike-businesses-close-their-doors-in-time-for-climate-strike-2019/.] </w:t>
      </w:r>
    </w:p>
    <w:p w:rsidR="00884B0A" w:rsidRDefault="007C79EB" w:rsidP="007C79EB">
      <w:pPr>
        <w:rPr>
          <w:rStyle w:val="StyleUnderline"/>
          <w:rFonts w:asciiTheme="minorHAnsi" w:hAnsiTheme="minorHAnsi" w:cstheme="minorHAnsi"/>
        </w:rPr>
      </w:pPr>
      <w:r w:rsidRPr="00436310">
        <w:rPr>
          <w:rStyle w:val="StyleUnderline"/>
          <w:rFonts w:asciiTheme="minorHAnsi" w:hAnsiTheme="minorHAnsi" w:cstheme="minorHAnsi"/>
        </w:rPr>
        <w:t xml:space="preserve">Thousands of people are planning to walk out of work or school on Friday to press global leaders for solutions to rapidly escalating climate change. And </w:t>
      </w:r>
      <w:r w:rsidRPr="00436310">
        <w:rPr>
          <w:rStyle w:val="StyleUnderline"/>
          <w:rFonts w:asciiTheme="minorHAnsi" w:hAnsiTheme="minorHAnsi" w:cstheme="minorHAnsi"/>
          <w:highlight w:val="green"/>
        </w:rPr>
        <w:t>while it was students who</w:t>
      </w:r>
      <w:r w:rsidRPr="00436310">
        <w:rPr>
          <w:rStyle w:val="StyleUnderline"/>
          <w:rFonts w:asciiTheme="minorHAnsi" w:hAnsiTheme="minorHAnsi" w:cstheme="minorHAnsi"/>
        </w:rPr>
        <w:t xml:space="preserve"> </w:t>
      </w:r>
      <w:r w:rsidRPr="00436310">
        <w:rPr>
          <w:rStyle w:val="StyleUnderline"/>
          <w:rFonts w:asciiTheme="minorHAnsi" w:hAnsiTheme="minorHAnsi" w:cstheme="minorHAnsi"/>
          <w:highlight w:val="green"/>
        </w:rPr>
        <w:t>started the movement</w:t>
      </w:r>
      <w:r w:rsidRPr="00436310">
        <w:rPr>
          <w:rStyle w:val="StyleUnderline"/>
          <w:rFonts w:asciiTheme="minorHAnsi" w:hAnsiTheme="minorHAnsi" w:cstheme="minorHAnsi"/>
        </w:rPr>
        <w:t xml:space="preserve">, more and </w:t>
      </w:r>
      <w:r w:rsidRPr="00436310">
        <w:rPr>
          <w:rStyle w:val="StyleUnderline"/>
          <w:rFonts w:asciiTheme="minorHAnsi" w:hAnsiTheme="minorHAnsi" w:cstheme="minorHAnsi"/>
          <w:highlight w:val="green"/>
        </w:rPr>
        <w:t>more workers—and even companies—are joining</w:t>
      </w:r>
      <w:r w:rsidRPr="00436310">
        <w:rPr>
          <w:rStyle w:val="StyleUnderline"/>
          <w:rFonts w:asciiTheme="minorHAnsi" w:hAnsiTheme="minorHAnsi" w:cstheme="minorHAnsi"/>
        </w:rPr>
        <w:t xml:space="preserve"> them in support. </w:t>
      </w:r>
      <w:r w:rsidRPr="00436310">
        <w:rPr>
          <w:rFonts w:asciiTheme="minorHAnsi" w:hAnsiTheme="minorHAnsi" w:cstheme="minorHAnsi"/>
          <w:sz w:val="16"/>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436310">
        <w:rPr>
          <w:rFonts w:asciiTheme="minorHAnsi" w:hAnsiTheme="minorHAnsi" w:cstheme="minorHAnsi"/>
          <w:b/>
          <w:bCs/>
          <w:sz w:val="16"/>
        </w:rPr>
        <w:t xml:space="preserve">Walkouts </w:t>
      </w:r>
      <w:r w:rsidRPr="00436310">
        <w:rPr>
          <w:rStyle w:val="StyleUnderline"/>
          <w:rFonts w:asciiTheme="minorHAnsi" w:hAnsiTheme="minorHAnsi" w:cstheme="minorHAnsi"/>
          <w:highlight w:val="green"/>
        </w:rPr>
        <w:t>Amazon</w:t>
      </w:r>
      <w:r w:rsidRPr="00436310">
        <w:rPr>
          <w:rStyle w:val="StyleUnderline"/>
          <w:rFonts w:asciiTheme="minorHAnsi" w:hAnsiTheme="minorHAnsi" w:cstheme="minorHAnsi"/>
        </w:rPr>
        <w:t xml:space="preserve"> is </w:t>
      </w:r>
      <w:r w:rsidRPr="00436310">
        <w:rPr>
          <w:rStyle w:val="StyleUnderline"/>
          <w:rFonts w:asciiTheme="minorHAnsi" w:hAnsiTheme="minorHAnsi" w:cstheme="minorHAnsi"/>
          <w:highlight w:val="green"/>
        </w:rPr>
        <w:t>expected</w:t>
      </w:r>
      <w:r w:rsidRPr="00436310">
        <w:rPr>
          <w:rStyle w:val="StyleUnderline"/>
          <w:rFonts w:asciiTheme="minorHAnsi" w:hAnsiTheme="minorHAnsi" w:cstheme="minorHAnsi"/>
        </w:rPr>
        <w:t xml:space="preserve"> </w:t>
      </w:r>
      <w:r w:rsidRPr="00436310">
        <w:rPr>
          <w:rStyle w:val="StyleUnderline"/>
          <w:rFonts w:asciiTheme="minorHAnsi" w:hAnsiTheme="minorHAnsi" w:cstheme="minorHAnsi"/>
          <w:highlight w:val="green"/>
        </w:rPr>
        <w:t>to see more than 1,500</w:t>
      </w:r>
      <w:r w:rsidRPr="00436310">
        <w:rPr>
          <w:rStyle w:val="StyleUnderline"/>
          <w:rFonts w:asciiTheme="minorHAnsi" w:hAnsiTheme="minorHAnsi" w:cstheme="minorHAnsi"/>
        </w:rPr>
        <w:t xml:space="preserve"> employees </w:t>
      </w:r>
      <w:r w:rsidRPr="00436310">
        <w:rPr>
          <w:rStyle w:val="StyleUnderline"/>
          <w:rFonts w:asciiTheme="minorHAnsi" w:hAnsiTheme="minorHAnsi" w:cstheme="minorHAnsi"/>
          <w:highlight w:val="green"/>
        </w:rPr>
        <w:t>walk out</w:t>
      </w:r>
      <w:r w:rsidRPr="00436310">
        <w:rPr>
          <w:rStyle w:val="StyleUnderline"/>
          <w:rFonts w:asciiTheme="minorHAnsi" w:hAnsiTheme="minorHAnsi" w:cstheme="minorHAnsi"/>
        </w:rPr>
        <w:t xml:space="preserve">, with the largest contingent exiting its Seattle headquarters, </w:t>
      </w:r>
      <w:r w:rsidRPr="00436310">
        <w:rPr>
          <w:rStyle w:val="StyleUnderline"/>
          <w:rFonts w:asciiTheme="minorHAnsi" w:hAnsiTheme="minorHAnsi" w:cstheme="minorHAnsi"/>
          <w:highlight w:val="green"/>
        </w:rPr>
        <w:t>as they push</w:t>
      </w:r>
      <w:r w:rsidRPr="00436310">
        <w:rPr>
          <w:rStyle w:val="StyleUnderline"/>
          <w:rFonts w:asciiTheme="minorHAnsi" w:hAnsiTheme="minorHAnsi" w:cstheme="minorHAnsi"/>
        </w:rPr>
        <w:t xml:space="preserve"> </w:t>
      </w:r>
      <w:r w:rsidRPr="00436310">
        <w:rPr>
          <w:rStyle w:val="StyleUnderline"/>
          <w:rFonts w:asciiTheme="minorHAnsi" w:hAnsiTheme="minorHAnsi" w:cstheme="minorHAnsi"/>
          <w:highlight w:val="green"/>
        </w:rPr>
        <w:t>the company to cut ties with fossil-fuel companies</w:t>
      </w:r>
      <w:r w:rsidRPr="00436310">
        <w:rPr>
          <w:rStyle w:val="StyleUnderline"/>
          <w:rFonts w:asciiTheme="minorHAnsi" w:hAnsiTheme="minorHAnsi" w:cstheme="minorHAnsi"/>
        </w:rPr>
        <w:t xml:space="preserve"> </w:t>
      </w:r>
      <w:r w:rsidRPr="00436310">
        <w:rPr>
          <w:rStyle w:val="StyleUnderline"/>
          <w:rFonts w:asciiTheme="minorHAnsi" w:hAnsiTheme="minorHAnsi" w:cstheme="minorHAnsi"/>
          <w:highlight w:val="green"/>
        </w:rPr>
        <w:t>and</w:t>
      </w:r>
      <w:r w:rsidRPr="00436310">
        <w:rPr>
          <w:rStyle w:val="StyleUnderline"/>
          <w:rFonts w:asciiTheme="minorHAnsi" w:hAnsiTheme="minorHAnsi" w:cstheme="minorHAnsi"/>
        </w:rPr>
        <w:t xml:space="preserve"> stop funding </w:t>
      </w:r>
      <w:r w:rsidRPr="00436310">
        <w:rPr>
          <w:rStyle w:val="StyleUnderline"/>
          <w:rFonts w:asciiTheme="minorHAnsi" w:hAnsiTheme="minorHAnsi" w:cstheme="minorHAnsi"/>
          <w:highlight w:val="green"/>
        </w:rPr>
        <w:t>groups that deny climate science.</w:t>
      </w:r>
      <w:r w:rsidRPr="00436310">
        <w:rPr>
          <w:rStyle w:val="StyleUnderline"/>
          <w:rFonts w:asciiTheme="minorHAnsi" w:hAnsiTheme="minorHAnsi" w:cstheme="minorHAnsi"/>
        </w:rPr>
        <w:t xml:space="preserve"> </w:t>
      </w:r>
      <w:r w:rsidRPr="00436310">
        <w:rPr>
          <w:rStyle w:val="StyleUnderline"/>
          <w:rFonts w:asciiTheme="minorHAnsi" w:hAnsiTheme="minorHAnsi" w:cstheme="minorHAnsi"/>
          <w:highlight w:val="green"/>
        </w:rPr>
        <w:t>The company</w:t>
      </w:r>
      <w:r w:rsidRPr="00436310">
        <w:rPr>
          <w:rStyle w:val="StyleUnderline"/>
          <w:rFonts w:asciiTheme="minorHAnsi" w:hAnsiTheme="minorHAnsi" w:cstheme="minorHAnsi"/>
        </w:rPr>
        <w:t xml:space="preserve"> on Thursday </w:t>
      </w:r>
      <w:r w:rsidRPr="00436310">
        <w:rPr>
          <w:rStyle w:val="StyleUnderline"/>
          <w:rFonts w:asciiTheme="minorHAnsi" w:hAnsiTheme="minorHAnsi" w:cstheme="minorHAnsi"/>
          <w:highlight w:val="green"/>
        </w:rPr>
        <w:t>announced it would make</w:t>
      </w:r>
      <w:r w:rsidRPr="00436310">
        <w:rPr>
          <w:rStyle w:val="StyleUnderline"/>
          <w:rFonts w:asciiTheme="minorHAnsi" w:hAnsiTheme="minorHAnsi" w:cstheme="minorHAnsi"/>
        </w:rPr>
        <w:t xml:space="preserve"> its </w:t>
      </w:r>
      <w:r w:rsidRPr="00436310">
        <w:rPr>
          <w:rStyle w:val="StyleUnderline"/>
          <w:rFonts w:asciiTheme="minorHAnsi" w:hAnsiTheme="minorHAnsi" w:cstheme="minorHAnsi"/>
          <w:highlight w:val="green"/>
        </w:rPr>
        <w:t>operations carbon-neutral by 2040</w:t>
      </w:r>
      <w:r w:rsidRPr="00436310">
        <w:rPr>
          <w:rStyle w:val="StyleUnderline"/>
          <w:rFonts w:asciiTheme="minorHAnsi" w:hAnsiTheme="minorHAnsi" w:cstheme="minorHAnsi"/>
        </w:rPr>
        <w:t xml:space="preserve"> </w:t>
      </w:r>
    </w:p>
    <w:p w:rsidR="00884B0A" w:rsidRDefault="00884B0A" w:rsidP="007C79EB">
      <w:pPr>
        <w:rPr>
          <w:rStyle w:val="StyleUnderline"/>
          <w:rFonts w:asciiTheme="minorHAnsi" w:hAnsiTheme="minorHAnsi" w:cstheme="minorHAnsi"/>
        </w:rPr>
      </w:pPr>
    </w:p>
    <w:p w:rsidR="00884B0A" w:rsidRDefault="00884B0A" w:rsidP="007C79EB">
      <w:pPr>
        <w:rPr>
          <w:rStyle w:val="StyleUnderline"/>
          <w:rFonts w:asciiTheme="minorHAnsi" w:hAnsiTheme="minorHAnsi" w:cstheme="minorHAnsi"/>
        </w:rPr>
      </w:pPr>
    </w:p>
    <w:p w:rsidR="007C79EB" w:rsidRPr="00436310" w:rsidRDefault="007C79EB" w:rsidP="007C79EB">
      <w:pPr>
        <w:rPr>
          <w:rFonts w:asciiTheme="minorHAnsi" w:hAnsiTheme="minorHAnsi" w:cstheme="minorHAnsi"/>
          <w:sz w:val="16"/>
        </w:rPr>
      </w:pPr>
      <w:r w:rsidRPr="00436310">
        <w:rPr>
          <w:rStyle w:val="StyleUnderline"/>
          <w:rFonts w:asciiTheme="minorHAnsi" w:hAnsiTheme="minorHAnsi" w:cstheme="minorHAnsi"/>
        </w:rPr>
        <w:t xml:space="preserve">and run entirely on renewable energy within a decade. </w:t>
      </w:r>
      <w:r w:rsidRPr="00436310">
        <w:rPr>
          <w:rFonts w:asciiTheme="minorHAnsi" w:hAnsiTheme="minorHAnsi" w:cstheme="minorHAnsi"/>
          <w:sz w:val="16"/>
        </w:rPr>
        <w:t>More than 900</w:t>
      </w:r>
      <w:r w:rsidRPr="00436310">
        <w:rPr>
          <w:rFonts w:asciiTheme="minorHAnsi" w:hAnsiTheme="minorHAnsi" w:cstheme="minorHAnsi"/>
          <w:b/>
          <w:bCs/>
          <w:sz w:val="16"/>
        </w:rPr>
        <w:t xml:space="preserve"> Google</w:t>
      </w:r>
      <w:r w:rsidRPr="00436310">
        <w:rPr>
          <w:rFonts w:asciiTheme="minorHAnsi" w:hAnsiTheme="minorHAnsi" w:cstheme="minorHAnsi"/>
          <w:sz w:val="16"/>
        </w:rPr>
        <w:t xml:space="preserve"> workers and unknown numbers of workers from </w:t>
      </w:r>
      <w:r w:rsidRPr="00436310">
        <w:rPr>
          <w:rFonts w:asciiTheme="minorHAnsi" w:hAnsiTheme="minorHAnsi" w:cstheme="minorHAnsi"/>
          <w:b/>
          <w:bCs/>
          <w:sz w:val="16"/>
        </w:rPr>
        <w:t xml:space="preserve">Facebook, </w:t>
      </w:r>
      <w:proofErr w:type="spellStart"/>
      <w:r w:rsidRPr="00436310">
        <w:rPr>
          <w:rFonts w:asciiTheme="minorHAnsi" w:hAnsiTheme="minorHAnsi" w:cstheme="minorHAnsi"/>
          <w:b/>
          <w:bCs/>
          <w:sz w:val="16"/>
        </w:rPr>
        <w:t>Atlassian</w:t>
      </w:r>
      <w:proofErr w:type="spellEnd"/>
      <w:r w:rsidRPr="00436310">
        <w:rPr>
          <w:rFonts w:asciiTheme="minorHAnsi" w:hAnsiTheme="minorHAnsi" w:cstheme="minorHAnsi"/>
          <w:b/>
          <w:bCs/>
          <w:sz w:val="16"/>
        </w:rPr>
        <w:t xml:space="preserve">, </w:t>
      </w:r>
      <w:proofErr w:type="spellStart"/>
      <w:r w:rsidRPr="00436310">
        <w:rPr>
          <w:rFonts w:asciiTheme="minorHAnsi" w:hAnsiTheme="minorHAnsi" w:cstheme="minorHAnsi"/>
          <w:b/>
          <w:bCs/>
          <w:sz w:val="16"/>
        </w:rPr>
        <w:t>Cobot</w:t>
      </w:r>
      <w:proofErr w:type="spellEnd"/>
      <w:r w:rsidRPr="00436310">
        <w:rPr>
          <w:rFonts w:asciiTheme="minorHAnsi" w:hAnsiTheme="minorHAnsi" w:cstheme="minorHAnsi"/>
          <w:b/>
          <w:bCs/>
          <w:sz w:val="16"/>
        </w:rPr>
        <w:t xml:space="preserve">, </w:t>
      </w:r>
      <w:proofErr w:type="spellStart"/>
      <w:r w:rsidRPr="00436310">
        <w:rPr>
          <w:rFonts w:asciiTheme="minorHAnsi" w:hAnsiTheme="minorHAnsi" w:cstheme="minorHAnsi"/>
          <w:b/>
          <w:bCs/>
          <w:sz w:val="16"/>
        </w:rPr>
        <w:t>Ecosia</w:t>
      </w:r>
      <w:proofErr w:type="spellEnd"/>
      <w:r w:rsidRPr="00436310">
        <w:rPr>
          <w:rFonts w:asciiTheme="minorHAnsi" w:hAnsiTheme="minorHAnsi" w:cstheme="minorHAnsi"/>
          <w:b/>
          <w:bCs/>
          <w:sz w:val="16"/>
        </w:rPr>
        <w:t>, Microsoft</w:t>
      </w:r>
      <w:r w:rsidRPr="00436310">
        <w:rPr>
          <w:rFonts w:asciiTheme="minorHAnsi" w:hAnsiTheme="minorHAnsi" w:cstheme="minorHAnsi"/>
          <w:sz w:val="16"/>
        </w:rPr>
        <w:t xml:space="preserve"> and </w:t>
      </w:r>
      <w:r w:rsidRPr="00436310">
        <w:rPr>
          <w:rFonts w:asciiTheme="minorHAnsi" w:hAnsiTheme="minorHAnsi" w:cstheme="minorHAnsi"/>
          <w:b/>
          <w:bCs/>
          <w:sz w:val="16"/>
        </w:rPr>
        <w:t>Twitter</w:t>
      </w:r>
      <w:r w:rsidRPr="00436310">
        <w:rPr>
          <w:rFonts w:asciiTheme="minorHAnsi" w:hAnsiTheme="minorHAnsi" w:cstheme="minorHAnsi"/>
          <w:sz w:val="16"/>
        </w:rPr>
        <w:t xml:space="preserve"> are vowing walkouts. The strikers have details at </w:t>
      </w:r>
      <w:hyperlink r:id="rId35" w:tgtFrame="_blank" w:history="1">
        <w:r w:rsidRPr="00436310">
          <w:rPr>
            <w:rStyle w:val="Hyperlink"/>
            <w:rFonts w:asciiTheme="minorHAnsi" w:hAnsiTheme="minorHAnsi" w:cstheme="minorHAnsi"/>
            <w:sz w:val="16"/>
          </w:rPr>
          <w:t>Tech Workers Coalition.</w:t>
        </w:r>
      </w:hyperlink>
      <w:r w:rsidRPr="00436310">
        <w:rPr>
          <w:rFonts w:asciiTheme="minorHAnsi" w:hAnsiTheme="minorHAnsi" w:cstheme="minorHAnsi"/>
          <w:sz w:val="16"/>
        </w:rPr>
        <w:t xml:space="preserve"> Some smaller companies are giving workers paid time off to participate in the walkouts. These include </w:t>
      </w:r>
      <w:proofErr w:type="spellStart"/>
      <w:r w:rsidRPr="00436310">
        <w:rPr>
          <w:rFonts w:asciiTheme="minorHAnsi" w:hAnsiTheme="minorHAnsi" w:cstheme="minorHAnsi"/>
          <w:b/>
          <w:bCs/>
          <w:sz w:val="16"/>
        </w:rPr>
        <w:t>Atlassian</w:t>
      </w:r>
      <w:proofErr w:type="spellEnd"/>
      <w:r w:rsidRPr="00436310">
        <w:rPr>
          <w:rFonts w:asciiTheme="minorHAnsi" w:hAnsiTheme="minorHAnsi" w:cstheme="minorHAnsi"/>
          <w:b/>
          <w:bCs/>
          <w:sz w:val="16"/>
        </w:rPr>
        <w:t>, Sustain Natural, Grove Collaborative</w:t>
      </w:r>
      <w:r w:rsidRPr="00436310">
        <w:rPr>
          <w:rFonts w:asciiTheme="minorHAnsi" w:hAnsiTheme="minorHAnsi" w:cstheme="minorHAnsi"/>
          <w:sz w:val="16"/>
        </w:rPr>
        <w:t xml:space="preserve"> and others. </w:t>
      </w:r>
      <w:r w:rsidRPr="00436310">
        <w:rPr>
          <w:rFonts w:asciiTheme="minorHAnsi" w:hAnsiTheme="minorHAnsi" w:cstheme="minorHAnsi"/>
          <w:b/>
          <w:bCs/>
          <w:sz w:val="16"/>
        </w:rPr>
        <w:t xml:space="preserve">Closures </w:t>
      </w:r>
      <w:r w:rsidRPr="00436310">
        <w:rPr>
          <w:rStyle w:val="StyleUnderline"/>
          <w:rFonts w:asciiTheme="minorHAnsi" w:hAnsiTheme="minorHAnsi" w:cstheme="minorHAnsi"/>
          <w:highlight w:val="green"/>
        </w:rPr>
        <w:t xml:space="preserve">Ben &amp; Jerry's </w:t>
      </w:r>
      <w:r w:rsidRPr="00436310">
        <w:rPr>
          <w:rStyle w:val="StyleUnderline"/>
          <w:rFonts w:asciiTheme="minorHAnsi" w:hAnsiTheme="minorHAnsi" w:cstheme="minorHAnsi"/>
        </w:rPr>
        <w:t>corporate office</w:t>
      </w:r>
      <w:r w:rsidRPr="00436310">
        <w:rPr>
          <w:rStyle w:val="StyleUnderline"/>
          <w:rFonts w:asciiTheme="minorHAnsi" w:hAnsiTheme="minorHAnsi" w:cstheme="minorHAnsi"/>
          <w:highlight w:val="green"/>
        </w:rPr>
        <w:t>s</w:t>
      </w:r>
      <w:r w:rsidRPr="00436310">
        <w:rPr>
          <w:rStyle w:val="StyleUnderline"/>
          <w:rFonts w:asciiTheme="minorHAnsi" w:hAnsiTheme="minorHAnsi" w:cstheme="minorHAnsi"/>
        </w:rPr>
        <w:t xml:space="preserve"> in South Burlington, Vermont, will be closed during the strike</w:t>
      </w:r>
      <w:r w:rsidRPr="00436310">
        <w:rPr>
          <w:rFonts w:asciiTheme="minorHAnsi" w:hAnsiTheme="minorHAnsi" w:cstheme="minorHAnsi"/>
          <w:sz w:val="16"/>
        </w:rPr>
        <w:t xml:space="preserve"> on Friday, while shops worldwide will either be closed or open later than usual. The company is also stopping production at its manufacturing plants in Vermont and the Netherlands, according to </w:t>
      </w:r>
      <w:hyperlink r:id="rId36" w:tgtFrame="_blank" w:history="1">
        <w:proofErr w:type="spellStart"/>
        <w:r w:rsidRPr="00436310">
          <w:rPr>
            <w:rStyle w:val="Hyperlink"/>
            <w:rFonts w:asciiTheme="minorHAnsi" w:hAnsiTheme="minorHAnsi" w:cstheme="minorHAnsi"/>
            <w:sz w:val="16"/>
          </w:rPr>
          <w:t>Adweek</w:t>
        </w:r>
        <w:proofErr w:type="spellEnd"/>
      </w:hyperlink>
      <w:r w:rsidRPr="00436310">
        <w:rPr>
          <w:rFonts w:asciiTheme="minorHAnsi" w:hAnsiTheme="minorHAnsi" w:cstheme="minorHAnsi"/>
          <w:sz w:val="16"/>
        </w:rPr>
        <w:t xml:space="preserve">. </w:t>
      </w:r>
      <w:r w:rsidRPr="00436310">
        <w:rPr>
          <w:rStyle w:val="StyleUnderline"/>
          <w:rFonts w:asciiTheme="minorHAnsi" w:hAnsiTheme="minorHAnsi" w:cstheme="minorHAnsi"/>
        </w:rPr>
        <w:t xml:space="preserve">"We </w:t>
      </w:r>
      <w:r w:rsidRPr="00436310">
        <w:rPr>
          <w:rStyle w:val="StyleUnderline"/>
          <w:rFonts w:asciiTheme="minorHAnsi" w:hAnsiTheme="minorHAnsi" w:cstheme="minorHAnsi"/>
          <w:highlight w:val="green"/>
        </w:rPr>
        <w:t>recognize</w:t>
      </w:r>
      <w:r w:rsidRPr="00436310">
        <w:rPr>
          <w:rStyle w:val="StyleUnderline"/>
          <w:rFonts w:asciiTheme="minorHAnsi" w:hAnsiTheme="minorHAnsi" w:cstheme="minorHAnsi"/>
        </w:rPr>
        <w:t xml:space="preserve"> that </w:t>
      </w:r>
      <w:r w:rsidRPr="00436310">
        <w:rPr>
          <w:rStyle w:val="StyleUnderline"/>
          <w:rFonts w:asciiTheme="minorHAnsi" w:hAnsiTheme="minorHAnsi" w:cstheme="minorHAnsi"/>
          <w:highlight w:val="green"/>
        </w:rPr>
        <w:t>climate change is</w:t>
      </w:r>
      <w:r w:rsidRPr="00436310">
        <w:rPr>
          <w:rStyle w:val="StyleUnderline"/>
          <w:rFonts w:asciiTheme="minorHAnsi" w:hAnsiTheme="minorHAnsi" w:cstheme="minorHAnsi"/>
        </w:rPr>
        <w:t xml:space="preserve"> an </w:t>
      </w:r>
      <w:r w:rsidRPr="00436310">
        <w:rPr>
          <w:rStyle w:val="StyleUnderline"/>
          <w:rFonts w:asciiTheme="minorHAnsi" w:hAnsiTheme="minorHAnsi" w:cstheme="minorHAnsi"/>
          <w:highlight w:val="green"/>
        </w:rPr>
        <w:t>existential</w:t>
      </w:r>
      <w:r w:rsidRPr="00436310">
        <w:rPr>
          <w:rStyle w:val="StyleUnderline"/>
          <w:rFonts w:asciiTheme="minorHAnsi" w:hAnsiTheme="minorHAnsi" w:cstheme="minorHAnsi"/>
        </w:rPr>
        <w:t xml:space="preserve"> threat </w:t>
      </w:r>
      <w:r w:rsidRPr="00436310">
        <w:rPr>
          <w:rStyle w:val="StyleUnderline"/>
          <w:rFonts w:asciiTheme="minorHAnsi" w:hAnsiTheme="minorHAnsi" w:cstheme="minorHAnsi"/>
          <w:highlight w:val="green"/>
        </w:rPr>
        <w:t>to our planet and</w:t>
      </w:r>
      <w:r w:rsidRPr="00436310">
        <w:rPr>
          <w:rStyle w:val="StyleUnderline"/>
          <w:rFonts w:asciiTheme="minorHAnsi" w:hAnsiTheme="minorHAnsi" w:cstheme="minorHAnsi"/>
        </w:rPr>
        <w:t xml:space="preserve"> all its </w:t>
      </w:r>
      <w:r w:rsidRPr="00436310">
        <w:rPr>
          <w:rStyle w:val="StyleUnderline"/>
          <w:rFonts w:asciiTheme="minorHAnsi" w:hAnsiTheme="minorHAnsi" w:cstheme="minorHAnsi"/>
          <w:highlight w:val="green"/>
        </w:rPr>
        <w:t>inhabitants</w:t>
      </w:r>
      <w:r w:rsidRPr="00436310">
        <w:rPr>
          <w:rStyle w:val="StyleUnderline"/>
          <w:rFonts w:asciiTheme="minorHAnsi" w:hAnsiTheme="minorHAnsi" w:cstheme="minorHAnsi"/>
        </w:rPr>
        <w:t>, and therefore we are proud standing with the youth-led movement demanding bold action in response to the climate emergency," a spokesperson said.</w:t>
      </w:r>
      <w:r w:rsidRPr="00436310">
        <w:rPr>
          <w:rFonts w:asciiTheme="minorHAnsi" w:hAnsiTheme="minorHAnsi" w:cstheme="minorHAnsi"/>
          <w:sz w:val="16"/>
        </w:rPr>
        <w:t xml:space="preserve"> </w:t>
      </w:r>
      <w:r w:rsidRPr="00436310">
        <w:rPr>
          <w:rFonts w:asciiTheme="minorHAnsi" w:hAnsiTheme="minorHAnsi" w:cstheme="minorHAnsi"/>
          <w:b/>
          <w:bCs/>
          <w:sz w:val="16"/>
        </w:rPr>
        <w:t>Patagonia</w:t>
      </w:r>
      <w:r w:rsidRPr="00436310">
        <w:rPr>
          <w:rFonts w:asciiTheme="minorHAnsi" w:hAnsiTheme="minorHAnsi" w:cstheme="minorHAnsi"/>
          <w:sz w:val="16"/>
        </w:rPr>
        <w:t xml:space="preserve"> is closing its retail stores for 24 hours on Friday. "For decades, many corporations have single-mindedly pursued profits at the expense of everything else — employees, communities and the air, land and water we all share," CEO Rose </w:t>
      </w:r>
      <w:proofErr w:type="spellStart"/>
      <w:r w:rsidRPr="00436310">
        <w:rPr>
          <w:rFonts w:asciiTheme="minorHAnsi" w:hAnsiTheme="minorHAnsi" w:cstheme="minorHAnsi"/>
          <w:sz w:val="16"/>
        </w:rPr>
        <w:t>Marcario</w:t>
      </w:r>
      <w:proofErr w:type="spellEnd"/>
      <w:r w:rsidRPr="00436310">
        <w:rPr>
          <w:rFonts w:asciiTheme="minorHAnsi" w:hAnsiTheme="minorHAnsi" w:cstheme="minorHAnsi"/>
          <w:sz w:val="16"/>
        </w:rPr>
        <w:t xml:space="preserve"> wrote on </w:t>
      </w:r>
      <w:hyperlink r:id="rId37" w:tgtFrame="_blank" w:history="1">
        <w:r w:rsidRPr="00436310">
          <w:rPr>
            <w:rStyle w:val="Hyperlink"/>
            <w:rFonts w:asciiTheme="minorHAnsi" w:hAnsiTheme="minorHAnsi" w:cstheme="minorHAnsi"/>
            <w:sz w:val="16"/>
          </w:rPr>
          <w:t>LinkedIn</w:t>
        </w:r>
      </w:hyperlink>
      <w:r w:rsidRPr="00436310">
        <w:rPr>
          <w:rFonts w:asciiTheme="minorHAnsi" w:hAnsiTheme="minorHAnsi" w:cstheme="minorHAnsi"/>
          <w:sz w:val="16"/>
        </w:rPr>
        <w:t>. "[C]</w:t>
      </w:r>
      <w:proofErr w:type="spellStart"/>
      <w:r w:rsidRPr="00436310">
        <w:rPr>
          <w:rFonts w:asciiTheme="minorHAnsi" w:hAnsiTheme="minorHAnsi" w:cstheme="minorHAnsi"/>
          <w:sz w:val="16"/>
        </w:rPr>
        <w:t>apitalism</w:t>
      </w:r>
      <w:proofErr w:type="spellEnd"/>
      <w:r w:rsidRPr="00436310">
        <w:rPr>
          <w:rFonts w:asciiTheme="minorHAnsi" w:hAnsiTheme="minorHAnsi" w:cstheme="minorHAnsi"/>
          <w:sz w:val="16"/>
        </w:rPr>
        <w:t xml:space="preserve"> needs to evolve if humanity is going to survive." </w:t>
      </w:r>
      <w:r w:rsidRPr="00436310">
        <w:rPr>
          <w:rStyle w:val="StyleUnderline"/>
          <w:rFonts w:asciiTheme="minorHAnsi" w:hAnsiTheme="minorHAnsi" w:cstheme="minorHAnsi"/>
        </w:rPr>
        <w:t>Lush Cosmetics will close its manufacturing facilities and retail outlets on September 20 in the U.S. and on September 27 in Canada.</w:t>
      </w:r>
      <w:r w:rsidRPr="00436310">
        <w:rPr>
          <w:rFonts w:asciiTheme="minorHAnsi" w:hAnsiTheme="minorHAnsi" w:cstheme="minorHAnsi"/>
          <w:sz w:val="16"/>
        </w:rPr>
        <w:t xml:space="preserve"> It's also halting online sales on Friday. </w:t>
      </w:r>
      <w:r w:rsidRPr="00436310">
        <w:rPr>
          <w:rFonts w:asciiTheme="minorHAnsi" w:hAnsiTheme="minorHAnsi" w:cstheme="minorHAnsi"/>
          <w:b/>
          <w:bCs/>
          <w:sz w:val="16"/>
        </w:rPr>
        <w:t xml:space="preserve">Badger Balm </w:t>
      </w:r>
      <w:r w:rsidRPr="00436310">
        <w:rPr>
          <w:rFonts w:asciiTheme="minorHAnsi" w:hAnsiTheme="minorHAnsi" w:cstheme="minorHAnsi"/>
          <w:sz w:val="16"/>
        </w:rPr>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436310">
        <w:rPr>
          <w:rFonts w:asciiTheme="minorHAnsi" w:hAnsiTheme="minorHAnsi" w:cstheme="minorHAnsi"/>
          <w:b/>
          <w:bCs/>
          <w:sz w:val="16"/>
        </w:rPr>
        <w:t>Burton</w:t>
      </w:r>
      <w:r w:rsidRPr="00436310">
        <w:rPr>
          <w:rFonts w:asciiTheme="minorHAnsi" w:hAnsiTheme="minorHAnsi" w:cstheme="minorHAnsi"/>
          <w:sz w:val="16"/>
        </w:rPr>
        <w:t xml:space="preserve">, the outdoor retailer, is closing its offices and owned retail stores on September 20th or 27th (depending on their country of location). It also won't make any online sales for 24 hours on Friday. </w:t>
      </w:r>
      <w:proofErr w:type="spellStart"/>
      <w:r w:rsidRPr="00436310">
        <w:rPr>
          <w:rFonts w:asciiTheme="minorHAnsi" w:hAnsiTheme="minorHAnsi" w:cstheme="minorHAnsi"/>
          <w:b/>
          <w:bCs/>
          <w:sz w:val="16"/>
        </w:rPr>
        <w:t>SodaStream</w:t>
      </w:r>
      <w:proofErr w:type="spellEnd"/>
      <w:r w:rsidRPr="00436310">
        <w:rPr>
          <w:rFonts w:asciiTheme="minorHAnsi" w:hAnsiTheme="minorHAnsi" w:cstheme="minorHAnsi"/>
          <w:sz w:val="16"/>
        </w:rPr>
        <w:t xml:space="preserve">, the seltzer maker owned by PepsiCo, is shuttering its headquarters and closing e-commerce on Friday. </w:t>
      </w:r>
      <w:r w:rsidRPr="00436310">
        <w:rPr>
          <w:rFonts w:asciiTheme="minorHAnsi" w:hAnsiTheme="minorHAnsi" w:cstheme="minorHAnsi"/>
          <w:b/>
          <w:bCs/>
          <w:sz w:val="16"/>
        </w:rPr>
        <w:t xml:space="preserve">Digital doings and more </w:t>
      </w:r>
      <w:r w:rsidRPr="00436310">
        <w:rPr>
          <w:rStyle w:val="StyleUnderline"/>
          <w:rFonts w:asciiTheme="minorHAnsi" w:hAnsiTheme="minorHAnsi" w:cstheme="minorHAnsi"/>
        </w:rPr>
        <w:t xml:space="preserve">The heart of the strike will be in the streets, but that doesn't mean the action stops there. </w:t>
      </w:r>
      <w:r w:rsidRPr="00436310">
        <w:rPr>
          <w:rStyle w:val="StyleUnderline"/>
          <w:rFonts w:asciiTheme="minorHAnsi" w:hAnsiTheme="minorHAnsi" w:cstheme="minorHAnsi"/>
          <w:highlight w:val="green"/>
        </w:rPr>
        <w:t xml:space="preserve">More than 7,000 </w:t>
      </w:r>
      <w:hyperlink r:id="rId38" w:tgtFrame="_blank" w:history="1">
        <w:r w:rsidRPr="00436310">
          <w:rPr>
            <w:rStyle w:val="StyleUnderline"/>
            <w:rFonts w:asciiTheme="minorHAnsi" w:hAnsiTheme="minorHAnsi" w:cstheme="minorHAnsi"/>
            <w:highlight w:val="green"/>
          </w:rPr>
          <w:t>companies</w:t>
        </w:r>
      </w:hyperlink>
      <w:r w:rsidRPr="00436310">
        <w:rPr>
          <w:rStyle w:val="StyleUnderline"/>
          <w:rFonts w:asciiTheme="minorHAnsi" w:hAnsiTheme="minorHAnsi" w:cstheme="minorHAnsi"/>
          <w:highlight w:val="green"/>
        </w:rPr>
        <w:t xml:space="preserve"> have pledged to draw attention to the protest by</w:t>
      </w:r>
      <w:r w:rsidRPr="00436310">
        <w:rPr>
          <w:rStyle w:val="StyleUnderline"/>
          <w:rFonts w:asciiTheme="minorHAnsi" w:hAnsiTheme="minorHAnsi" w:cstheme="minorHAnsi"/>
        </w:rPr>
        <w:t xml:space="preserve"> either </w:t>
      </w:r>
      <w:r w:rsidRPr="00436310">
        <w:rPr>
          <w:rStyle w:val="StyleUnderline"/>
          <w:rFonts w:asciiTheme="minorHAnsi" w:hAnsiTheme="minorHAnsi" w:cstheme="minorHAnsi"/>
          <w:highlight w:val="green"/>
        </w:rPr>
        <w:t>donating</w:t>
      </w:r>
      <w:r w:rsidRPr="00436310">
        <w:rPr>
          <w:rStyle w:val="StyleUnderline"/>
          <w:rFonts w:asciiTheme="minorHAnsi" w:hAnsiTheme="minorHAnsi" w:cstheme="minorHAnsi"/>
        </w:rPr>
        <w:t xml:space="preserve"> ad space </w:t>
      </w:r>
      <w:r w:rsidRPr="00436310">
        <w:rPr>
          <w:rStyle w:val="StyleUnderline"/>
          <w:rFonts w:asciiTheme="minorHAnsi" w:hAnsiTheme="minorHAnsi" w:cstheme="minorHAnsi"/>
          <w:highlight w:val="green"/>
        </w:rPr>
        <w:t>or putting banners on</w:t>
      </w:r>
      <w:r w:rsidRPr="00436310">
        <w:rPr>
          <w:rStyle w:val="StyleUnderline"/>
          <w:rFonts w:asciiTheme="minorHAnsi" w:hAnsiTheme="minorHAnsi" w:cstheme="minorHAnsi"/>
        </w:rPr>
        <w:t xml:space="preserve"> their </w:t>
      </w:r>
      <w:r w:rsidRPr="00436310">
        <w:rPr>
          <w:rStyle w:val="StyleUnderline"/>
          <w:rFonts w:asciiTheme="minorHAnsi" w:hAnsiTheme="minorHAnsi" w:cstheme="minorHAnsi"/>
          <w:highlight w:val="green"/>
        </w:rPr>
        <w:t>sites.</w:t>
      </w:r>
      <w:r w:rsidRPr="00436310">
        <w:rPr>
          <w:rFonts w:asciiTheme="minorHAnsi" w:hAnsiTheme="minorHAnsi" w:cstheme="minorHAnsi"/>
          <w:sz w:val="16"/>
        </w:rPr>
        <w:t xml:space="preserve"> Participants include Tumblr, WordPress, </w:t>
      </w:r>
      <w:proofErr w:type="spellStart"/>
      <w:r w:rsidRPr="00436310">
        <w:rPr>
          <w:rFonts w:asciiTheme="minorHAnsi" w:hAnsiTheme="minorHAnsi" w:cstheme="minorHAnsi"/>
          <w:sz w:val="16"/>
        </w:rPr>
        <w:t>Imgur</w:t>
      </w:r>
      <w:proofErr w:type="spellEnd"/>
      <w:r w:rsidRPr="00436310">
        <w:rPr>
          <w:rFonts w:asciiTheme="minorHAnsi" w:hAnsiTheme="minorHAnsi" w:cstheme="minorHAnsi"/>
          <w:sz w:val="16"/>
        </w:rPr>
        <w:t xml:space="preserve">, Kickstarter, </w:t>
      </w:r>
      <w:proofErr w:type="spellStart"/>
      <w:r w:rsidRPr="00436310">
        <w:rPr>
          <w:rFonts w:asciiTheme="minorHAnsi" w:hAnsiTheme="minorHAnsi" w:cstheme="minorHAnsi"/>
          <w:sz w:val="16"/>
        </w:rPr>
        <w:t>BitTorrent</w:t>
      </w:r>
      <w:proofErr w:type="spellEnd"/>
      <w:r w:rsidRPr="00436310">
        <w:rPr>
          <w:rFonts w:asciiTheme="minorHAnsi" w:hAnsiTheme="minorHAnsi" w:cstheme="minorHAnsi"/>
          <w:sz w:val="16"/>
        </w:rPr>
        <w:t xml:space="preserve">, Tor, </w:t>
      </w:r>
      <w:proofErr w:type="spellStart"/>
      <w:r w:rsidRPr="00436310">
        <w:rPr>
          <w:rFonts w:asciiTheme="minorHAnsi" w:hAnsiTheme="minorHAnsi" w:cstheme="minorHAnsi"/>
          <w:sz w:val="16"/>
        </w:rPr>
        <w:t>BoingBoing</w:t>
      </w:r>
      <w:proofErr w:type="spellEnd"/>
      <w:r w:rsidRPr="00436310">
        <w:rPr>
          <w:rFonts w:asciiTheme="minorHAnsi" w:hAnsiTheme="minorHAnsi" w:cstheme="minorHAnsi"/>
          <w:sz w:val="16"/>
        </w:rPr>
        <w:t>, Greenpeace, Change.org, among many others.</w:t>
      </w:r>
    </w:p>
    <w:p w:rsidR="007C79EB" w:rsidRPr="00436310" w:rsidRDefault="007C79EB" w:rsidP="007C79EB">
      <w:pPr>
        <w:pStyle w:val="Heading4"/>
        <w:rPr>
          <w:rFonts w:asciiTheme="minorHAnsi" w:hAnsiTheme="minorHAnsi" w:cstheme="minorHAnsi"/>
        </w:rPr>
      </w:pPr>
      <w:r w:rsidRPr="00436310">
        <w:rPr>
          <w:rFonts w:asciiTheme="minorHAnsi" w:hAnsiTheme="minorHAnsi" w:cstheme="minorHAnsi"/>
        </w:rPr>
        <w:t>Extinction</w:t>
      </w:r>
    </w:p>
    <w:p w:rsidR="007C79EB" w:rsidRPr="00436310" w:rsidRDefault="007C79EB" w:rsidP="007C79EB">
      <w:pPr>
        <w:rPr>
          <w:rFonts w:asciiTheme="minorHAnsi" w:hAnsiTheme="minorHAnsi" w:cstheme="minorHAnsi"/>
          <w:color w:val="000000" w:themeColor="text1"/>
          <w:sz w:val="16"/>
          <w:szCs w:val="16"/>
        </w:rPr>
      </w:pPr>
      <w:proofErr w:type="spellStart"/>
      <w:r w:rsidRPr="00436310">
        <w:rPr>
          <w:rStyle w:val="Style13ptBold"/>
          <w:rFonts w:asciiTheme="minorHAnsi" w:hAnsiTheme="minorHAnsi" w:cstheme="minorHAnsi"/>
          <w:color w:val="000000" w:themeColor="text1"/>
        </w:rPr>
        <w:t>Specktor</w:t>
      </w:r>
      <w:proofErr w:type="spellEnd"/>
      <w:r w:rsidRPr="00436310">
        <w:rPr>
          <w:rStyle w:val="Style13ptBold"/>
          <w:rFonts w:asciiTheme="minorHAnsi" w:hAnsiTheme="minorHAnsi" w:cstheme="minorHAnsi"/>
          <w:color w:val="000000" w:themeColor="text1"/>
        </w:rPr>
        <w:t xml:space="preserve"> 19</w:t>
      </w:r>
      <w:r w:rsidRPr="00436310">
        <w:rPr>
          <w:rFonts w:asciiTheme="minorHAnsi" w:hAnsiTheme="minorHAnsi" w:cstheme="minorHAnsi"/>
          <w:color w:val="000000" w:themeColor="text1"/>
        </w:rPr>
        <w:t xml:space="preserve"> </w:t>
      </w:r>
      <w:r w:rsidRPr="00436310">
        <w:rPr>
          <w:rFonts w:asciiTheme="minorHAnsi" w:hAnsiTheme="minorHAnsi" w:cstheme="minorHAnsi"/>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436310">
        <w:rPr>
          <w:rFonts w:asciiTheme="minorHAnsi" w:hAnsiTheme="minorHAnsi" w:cstheme="minorHAnsi"/>
          <w:color w:val="000000" w:themeColor="text1"/>
          <w:sz w:val="16"/>
          <w:szCs w:val="16"/>
        </w:rPr>
        <w:t>livescience</w:t>
      </w:r>
      <w:proofErr w:type="spellEnd"/>
      <w:r w:rsidRPr="00436310">
        <w:rPr>
          <w:rFonts w:asciiTheme="minorHAnsi" w:hAnsiTheme="minorHAnsi" w:cstheme="minorHAnsi"/>
          <w:color w:val="000000" w:themeColor="text1"/>
          <w:sz w:val="16"/>
          <w:szCs w:val="16"/>
        </w:rPr>
        <w:t xml:space="preserve">, </w:t>
      </w:r>
      <w:hyperlink r:id="rId39" w:history="1">
        <w:r w:rsidRPr="00436310">
          <w:rPr>
            <w:rFonts w:asciiTheme="minorHAnsi" w:hAnsiTheme="minorHAnsi" w:cstheme="minorHAnsi"/>
            <w:color w:val="000000" w:themeColor="text1"/>
            <w:sz w:val="16"/>
            <w:szCs w:val="16"/>
          </w:rPr>
          <w:t>https://www.livescience.com/65633-climate-change-dooms-humans-by-2050.html</w:t>
        </w:r>
      </w:hyperlink>
      <w:r w:rsidRPr="00436310">
        <w:rPr>
          <w:rFonts w:asciiTheme="minorHAnsi" w:hAnsiTheme="minorHAnsi" w:cstheme="minorHAnsi"/>
          <w:color w:val="000000" w:themeColor="text1"/>
          <w:sz w:val="16"/>
          <w:szCs w:val="16"/>
        </w:rPr>
        <w:t xml:space="preserve"> Justin</w:t>
      </w:r>
    </w:p>
    <w:p w:rsidR="00884B0A" w:rsidRDefault="007C79EB" w:rsidP="007C79EB">
      <w:pPr>
        <w:rPr>
          <w:rFonts w:asciiTheme="minorHAnsi" w:hAnsiTheme="minorHAnsi" w:cstheme="minorHAnsi"/>
          <w:color w:val="000000" w:themeColor="text1"/>
          <w:u w:val="single"/>
        </w:rPr>
      </w:pPr>
      <w:r w:rsidRPr="00436310">
        <w:rPr>
          <w:rFonts w:asciiTheme="minorHAnsi" w:hAnsiTheme="minorHAnsi" w:cstheme="minorHAnsi"/>
          <w:color w:val="000000" w:themeColor="text1"/>
          <w:sz w:val="12"/>
          <w:szCs w:val="12"/>
        </w:rPr>
        <w:t xml:space="preserve">The current climate crisis, they say, is larger and more complex than any humans have ever dealt with before. </w:t>
      </w:r>
      <w:r w:rsidRPr="00436310">
        <w:rPr>
          <w:rFonts w:asciiTheme="minorHAnsi" w:hAnsiTheme="minorHAnsi" w:cstheme="minorHAnsi"/>
          <w:color w:val="000000" w:themeColor="text1"/>
          <w:u w:val="single"/>
        </w:rPr>
        <w:t xml:space="preserve">General climate </w:t>
      </w:r>
      <w:r w:rsidRPr="00436310">
        <w:rPr>
          <w:rFonts w:asciiTheme="minorHAnsi" w:hAnsiTheme="minorHAnsi" w:cstheme="minorHAnsi"/>
          <w:color w:val="000000" w:themeColor="text1"/>
          <w:highlight w:val="green"/>
          <w:u w:val="single"/>
        </w:rPr>
        <w:t>models</w:t>
      </w:r>
      <w:r w:rsidRPr="00436310">
        <w:rPr>
          <w:rFonts w:asciiTheme="minorHAnsi" w:hAnsiTheme="minorHAnsi" w:cstheme="minorHAnsi"/>
          <w:color w:val="000000" w:themeColor="text1"/>
          <w:sz w:val="12"/>
          <w:szCs w:val="12"/>
        </w:rPr>
        <w:t xml:space="preserve"> — like the one that the </w:t>
      </w:r>
      <w:hyperlink r:id="rId40" w:history="1">
        <w:r w:rsidRPr="00436310">
          <w:rPr>
            <w:rStyle w:val="Hyperlink"/>
            <w:rFonts w:asciiTheme="minorHAnsi" w:hAnsiTheme="minorHAnsi" w:cstheme="minorHAnsi"/>
            <w:color w:val="000000" w:themeColor="text1"/>
            <w:u w:val="single"/>
            <w:bdr w:val="none" w:sz="0" w:space="0" w:color="auto" w:frame="1"/>
          </w:rPr>
          <w:t>United Nations' Panel on Climate Change</w:t>
        </w:r>
      </w:hyperlink>
      <w:r w:rsidRPr="00436310">
        <w:rPr>
          <w:rFonts w:asciiTheme="minorHAnsi" w:hAnsiTheme="minorHAnsi" w:cstheme="minorHAnsi"/>
          <w:color w:val="000000" w:themeColor="text1"/>
          <w:sz w:val="12"/>
          <w:szCs w:val="12"/>
        </w:rPr>
        <w:t xml:space="preserve"> (IPCC) used in 2018 to predict that a global temperature increase of 3.6 degrees Fahrenheit (2 degrees Celsius) could put hundreds of millions of people at risk — </w:t>
      </w:r>
      <w:r w:rsidRPr="00436310">
        <w:rPr>
          <w:rFonts w:asciiTheme="minorHAnsi" w:hAnsiTheme="minorHAnsi" w:cstheme="minorHAnsi"/>
          <w:color w:val="000000" w:themeColor="text1"/>
          <w:highlight w:val="green"/>
          <w:u w:val="single"/>
        </w:rPr>
        <w:t>fail to account for</w:t>
      </w:r>
      <w:r w:rsidRPr="00436310">
        <w:rPr>
          <w:rFonts w:asciiTheme="minorHAnsi" w:hAnsiTheme="minorHAnsi" w:cstheme="minorHAnsi"/>
          <w:color w:val="000000" w:themeColor="text1"/>
          <w:u w:val="single"/>
        </w:rPr>
        <w:t xml:space="preserve"> the </w:t>
      </w:r>
      <w:r w:rsidRPr="00436310">
        <w:rPr>
          <w:rFonts w:asciiTheme="minorHAnsi" w:hAnsiTheme="minorHAnsi" w:cstheme="minorHAnsi"/>
          <w:b/>
          <w:bCs/>
          <w:color w:val="000000" w:themeColor="text1"/>
          <w:u w:val="single"/>
        </w:rPr>
        <w:t xml:space="preserve">sheer complexity of Earth's many </w:t>
      </w:r>
      <w:r w:rsidRPr="00436310">
        <w:rPr>
          <w:rFonts w:asciiTheme="minorHAnsi" w:hAnsiTheme="minorHAnsi" w:cstheme="minorHAnsi"/>
          <w:b/>
          <w:bCs/>
          <w:color w:val="000000" w:themeColor="text1"/>
          <w:highlight w:val="green"/>
          <w:u w:val="single"/>
        </w:rPr>
        <w:t xml:space="preserve">interlinked </w:t>
      </w:r>
      <w:r w:rsidRPr="00436310">
        <w:rPr>
          <w:rFonts w:asciiTheme="minorHAnsi" w:hAnsiTheme="minorHAnsi" w:cstheme="minorHAnsi"/>
          <w:b/>
          <w:bCs/>
          <w:color w:val="000000" w:themeColor="text1"/>
          <w:u w:val="single"/>
        </w:rPr>
        <w:t xml:space="preserve">geological </w:t>
      </w:r>
      <w:r w:rsidRPr="00436310">
        <w:rPr>
          <w:rFonts w:asciiTheme="minorHAnsi" w:hAnsiTheme="minorHAnsi" w:cstheme="minorHAnsi"/>
          <w:b/>
          <w:bCs/>
          <w:color w:val="000000" w:themeColor="text1"/>
          <w:highlight w:val="green"/>
          <w:u w:val="single"/>
        </w:rPr>
        <w:t>processes</w:t>
      </w:r>
      <w:r w:rsidRPr="00436310">
        <w:rPr>
          <w:rFonts w:asciiTheme="minorHAnsi" w:hAnsiTheme="minorHAnsi" w:cstheme="minorHAnsi"/>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436310">
        <w:rPr>
          <w:rFonts w:asciiTheme="minorHAnsi" w:hAnsiTheme="minorHAnsi" w:cstheme="minorHAnsi"/>
          <w:color w:val="000000" w:themeColor="text1"/>
          <w:u w:val="single"/>
        </w:rPr>
        <w:t xml:space="preserve">world </w:t>
      </w:r>
      <w:r w:rsidRPr="00436310">
        <w:rPr>
          <w:rFonts w:asciiTheme="minorHAnsi" w:hAnsiTheme="minorHAnsi" w:cstheme="minorHAnsi"/>
          <w:color w:val="000000" w:themeColor="text1"/>
          <w:highlight w:val="green"/>
          <w:u w:val="single"/>
        </w:rPr>
        <w:t>governments</w:t>
      </w:r>
      <w:r w:rsidRPr="00436310">
        <w:rPr>
          <w:rFonts w:asciiTheme="minorHAnsi" w:hAnsiTheme="minorHAnsi" w:cstheme="minorHAnsi"/>
          <w:color w:val="000000" w:themeColor="text1"/>
          <w:u w:val="single"/>
        </w:rPr>
        <w:t xml:space="preserve"> "politely </w:t>
      </w:r>
      <w:r w:rsidRPr="00436310">
        <w:rPr>
          <w:rFonts w:asciiTheme="minorHAnsi" w:hAnsiTheme="minorHAnsi" w:cstheme="minorHAnsi"/>
          <w:color w:val="000000" w:themeColor="text1"/>
          <w:highlight w:val="green"/>
          <w:u w:val="single"/>
        </w:rPr>
        <w:t>ignor</w:t>
      </w:r>
      <w:r w:rsidRPr="00436310">
        <w:rPr>
          <w:rFonts w:asciiTheme="minorHAnsi" w:hAnsiTheme="minorHAnsi" w:cstheme="minorHAnsi"/>
          <w:color w:val="000000" w:themeColor="text1"/>
          <w:u w:val="single"/>
        </w:rPr>
        <w:t>ing"</w:t>
      </w:r>
      <w:r w:rsidRPr="00436310">
        <w:rPr>
          <w:rFonts w:asciiTheme="minorHAnsi" w:hAnsiTheme="minorHAnsi" w:cstheme="minorHAnsi"/>
          <w:color w:val="000000" w:themeColor="text1"/>
          <w:sz w:val="12"/>
          <w:szCs w:val="12"/>
        </w:rPr>
        <w:t xml:space="preserve"> the advice of </w:t>
      </w:r>
      <w:r w:rsidRPr="00436310">
        <w:rPr>
          <w:rFonts w:asciiTheme="minorHAnsi" w:hAnsiTheme="minorHAnsi" w:cstheme="minorHAnsi"/>
          <w:color w:val="000000" w:themeColor="text1"/>
          <w:highlight w:val="green"/>
          <w:u w:val="single"/>
        </w:rPr>
        <w:t>scientists</w:t>
      </w:r>
      <w:r w:rsidRPr="00436310">
        <w:rPr>
          <w:rFonts w:asciiTheme="minorHAnsi" w:hAnsiTheme="minorHAnsi" w:cstheme="minorHAnsi"/>
          <w:color w:val="000000" w:themeColor="text1"/>
          <w:sz w:val="12"/>
          <w:szCs w:val="12"/>
        </w:rPr>
        <w:t xml:space="preserve"> and the will of the public to decarbonize the economy (finding alternative energy sources), resulting in a global temperature increase 5.4 F (3 C) by the year 2050. At this point, </w:t>
      </w:r>
      <w:r w:rsidRPr="00436310">
        <w:rPr>
          <w:rFonts w:asciiTheme="minorHAnsi" w:hAnsiTheme="minorHAnsi" w:cstheme="minorHAnsi"/>
          <w:color w:val="000000" w:themeColor="text1"/>
          <w:u w:val="single"/>
        </w:rPr>
        <w:t xml:space="preserve">the world's </w:t>
      </w:r>
      <w:r w:rsidRPr="00436310">
        <w:rPr>
          <w:rFonts w:asciiTheme="minorHAnsi" w:hAnsiTheme="minorHAnsi" w:cstheme="minorHAnsi"/>
          <w:color w:val="000000" w:themeColor="text1"/>
          <w:highlight w:val="green"/>
          <w:u w:val="single"/>
        </w:rPr>
        <w:t>ice sheets vanish</w:t>
      </w:r>
      <w:r w:rsidRPr="00436310">
        <w:rPr>
          <w:rFonts w:asciiTheme="minorHAnsi" w:hAnsiTheme="minorHAnsi" w:cstheme="minorHAnsi"/>
          <w:color w:val="000000" w:themeColor="text1"/>
          <w:u w:val="single"/>
        </w:rPr>
        <w:t>; brutal droughts kill many</w:t>
      </w:r>
      <w:r w:rsidRPr="00436310">
        <w:rPr>
          <w:rFonts w:asciiTheme="minorHAnsi" w:hAnsiTheme="minorHAnsi" w:cstheme="minorHAnsi"/>
          <w:color w:val="000000" w:themeColor="text1"/>
          <w:sz w:val="12"/>
          <w:szCs w:val="12"/>
        </w:rPr>
        <w:t xml:space="preserve"> of the trees in the </w:t>
      </w:r>
      <w:hyperlink r:id="rId41" w:history="1">
        <w:r w:rsidRPr="00436310">
          <w:rPr>
            <w:rStyle w:val="Hyperlink"/>
            <w:rFonts w:asciiTheme="minorHAnsi" w:hAnsiTheme="minorHAnsi" w:cstheme="minorHAnsi"/>
            <w:color w:val="000000" w:themeColor="text1"/>
            <w:u w:val="single"/>
            <w:bdr w:val="none" w:sz="0" w:space="0" w:color="auto" w:frame="1"/>
          </w:rPr>
          <w:t>Amazon rainforest</w:t>
        </w:r>
      </w:hyperlink>
      <w:r w:rsidRPr="00436310">
        <w:rPr>
          <w:rFonts w:asciiTheme="minorHAnsi" w:hAnsiTheme="minorHAnsi" w:cstheme="minorHAnsi"/>
          <w:color w:val="000000" w:themeColor="text1"/>
          <w:sz w:val="12"/>
          <w:szCs w:val="12"/>
        </w:rPr>
        <w:t xml:space="preserve"> (removing one of the world's largest carbon offsets); </w:t>
      </w:r>
      <w:r w:rsidRPr="00436310">
        <w:rPr>
          <w:rFonts w:asciiTheme="minorHAnsi" w:hAnsiTheme="minorHAnsi" w:cstheme="minorHAnsi"/>
          <w:color w:val="000000" w:themeColor="text1"/>
          <w:u w:val="single"/>
        </w:rPr>
        <w:t xml:space="preserve">and the planet plunges into a </w:t>
      </w:r>
      <w:r w:rsidRPr="00436310">
        <w:rPr>
          <w:rFonts w:asciiTheme="minorHAnsi" w:hAnsiTheme="minorHAnsi" w:cstheme="minorHAnsi"/>
          <w:color w:val="000000" w:themeColor="text1"/>
          <w:highlight w:val="green"/>
          <w:u w:val="single"/>
        </w:rPr>
        <w:t>feedback loop</w:t>
      </w:r>
      <w:r w:rsidRPr="00436310">
        <w:rPr>
          <w:rFonts w:asciiTheme="minorHAnsi" w:hAnsiTheme="minorHAnsi" w:cstheme="minorHAnsi"/>
          <w:color w:val="000000" w:themeColor="text1"/>
          <w:u w:val="single"/>
        </w:rPr>
        <w:t xml:space="preserve"> of ever-hotter</w:t>
      </w:r>
      <w:r w:rsidRPr="00436310">
        <w:rPr>
          <w:rFonts w:asciiTheme="minorHAnsi" w:hAnsiTheme="minorHAnsi" w:cstheme="minorHAnsi"/>
          <w:color w:val="000000" w:themeColor="text1"/>
          <w:sz w:val="12"/>
          <w:szCs w:val="12"/>
        </w:rPr>
        <w:t xml:space="preserve">, ever-deadlier </w:t>
      </w:r>
      <w:r w:rsidRPr="00436310">
        <w:rPr>
          <w:rFonts w:asciiTheme="minorHAnsi" w:hAnsiTheme="minorHAnsi" w:cstheme="minorHAnsi"/>
          <w:color w:val="000000" w:themeColor="text1"/>
          <w:u w:val="single"/>
        </w:rPr>
        <w:t>conditions</w:t>
      </w:r>
      <w:r w:rsidRPr="00436310">
        <w:rPr>
          <w:rFonts w:asciiTheme="minorHAnsi" w:hAnsiTheme="minorHAnsi" w:cstheme="minorHAnsi"/>
          <w:color w:val="000000" w:themeColor="text1"/>
          <w:sz w:val="12"/>
          <w:szCs w:val="12"/>
        </w:rPr>
        <w:t>. "</w:t>
      </w:r>
      <w:r w:rsidRPr="00436310">
        <w:rPr>
          <w:rFonts w:asciiTheme="minorHAnsi" w:hAnsiTheme="minorHAnsi" w:cstheme="minorHAnsi"/>
          <w:color w:val="000000" w:themeColor="text1"/>
          <w:highlight w:val="green"/>
          <w:u w:val="single"/>
        </w:rPr>
        <w:t>Thirty-five percent of</w:t>
      </w:r>
      <w:r w:rsidRPr="00436310">
        <w:rPr>
          <w:rFonts w:asciiTheme="minorHAnsi" w:hAnsiTheme="minorHAnsi" w:cstheme="minorHAnsi"/>
          <w:color w:val="000000" w:themeColor="text1"/>
          <w:u w:val="single"/>
        </w:rPr>
        <w:t xml:space="preserve"> the global </w:t>
      </w:r>
      <w:r w:rsidRPr="00436310">
        <w:rPr>
          <w:rFonts w:asciiTheme="minorHAnsi" w:hAnsiTheme="minorHAnsi" w:cstheme="minorHAnsi"/>
          <w:color w:val="000000" w:themeColor="text1"/>
          <w:highlight w:val="green"/>
          <w:u w:val="single"/>
        </w:rPr>
        <w:t>land</w:t>
      </w:r>
      <w:r w:rsidRPr="00436310">
        <w:rPr>
          <w:rFonts w:asciiTheme="minorHAnsi" w:hAnsiTheme="minorHAnsi" w:cstheme="minorHAnsi"/>
          <w:color w:val="000000" w:themeColor="text1"/>
          <w:u w:val="single"/>
        </w:rPr>
        <w:t xml:space="preserve"> area, </w:t>
      </w:r>
      <w:r w:rsidRPr="00436310">
        <w:rPr>
          <w:rFonts w:asciiTheme="minorHAnsi" w:hAnsiTheme="minorHAnsi" w:cstheme="minorHAnsi"/>
          <w:color w:val="000000" w:themeColor="text1"/>
          <w:highlight w:val="green"/>
          <w:u w:val="single"/>
        </w:rPr>
        <w:t xml:space="preserve">and </w:t>
      </w:r>
      <w:r w:rsidRPr="00436310">
        <w:rPr>
          <w:rFonts w:asciiTheme="minorHAnsi" w:hAnsiTheme="minorHAnsi" w:cstheme="minorHAnsi"/>
          <w:b/>
          <w:bCs/>
          <w:color w:val="000000" w:themeColor="text1"/>
          <w:highlight w:val="green"/>
          <w:u w:val="single"/>
        </w:rPr>
        <w:t xml:space="preserve">55 percent of </w:t>
      </w:r>
      <w:r w:rsidRPr="00436310">
        <w:rPr>
          <w:rFonts w:asciiTheme="minorHAnsi" w:hAnsiTheme="minorHAnsi" w:cstheme="minorHAnsi"/>
          <w:b/>
          <w:bCs/>
          <w:color w:val="000000" w:themeColor="text1"/>
          <w:u w:val="single"/>
        </w:rPr>
        <w:t xml:space="preserve">the global </w:t>
      </w:r>
      <w:r w:rsidRPr="00436310">
        <w:rPr>
          <w:rFonts w:asciiTheme="minorHAnsi" w:hAnsiTheme="minorHAnsi" w:cstheme="minorHAnsi"/>
          <w:b/>
          <w:bCs/>
          <w:color w:val="000000" w:themeColor="text1"/>
          <w:highlight w:val="green"/>
          <w:u w:val="single"/>
        </w:rPr>
        <w:t>population</w:t>
      </w:r>
      <w:r w:rsidRPr="00436310">
        <w:rPr>
          <w:rFonts w:asciiTheme="minorHAnsi" w:hAnsiTheme="minorHAnsi" w:cstheme="minorHAnsi"/>
          <w:b/>
          <w:bCs/>
          <w:color w:val="000000" w:themeColor="text1"/>
          <w:u w:val="single"/>
        </w:rPr>
        <w:t xml:space="preserve">, are </w:t>
      </w:r>
      <w:r w:rsidRPr="00436310">
        <w:rPr>
          <w:rFonts w:asciiTheme="minorHAnsi" w:hAnsiTheme="minorHAnsi" w:cstheme="minorHAnsi"/>
          <w:b/>
          <w:bCs/>
          <w:color w:val="000000" w:themeColor="text1"/>
          <w:highlight w:val="green"/>
          <w:u w:val="single"/>
        </w:rPr>
        <w:t>subject to</w:t>
      </w:r>
      <w:r w:rsidRPr="00436310">
        <w:rPr>
          <w:rFonts w:asciiTheme="minorHAnsi" w:hAnsiTheme="minorHAnsi" w:cstheme="minorHAnsi"/>
          <w:b/>
          <w:bCs/>
          <w:color w:val="000000" w:themeColor="text1"/>
          <w:u w:val="single"/>
        </w:rPr>
        <w:t xml:space="preserve"> more than 20 days a year of </w:t>
      </w:r>
      <w:hyperlink r:id="rId42" w:history="1">
        <w:r w:rsidRPr="00436310">
          <w:rPr>
            <w:rStyle w:val="Hyperlink"/>
            <w:rFonts w:asciiTheme="minorHAnsi" w:hAnsiTheme="minorHAnsi" w:cstheme="minorHAnsi"/>
            <w:b/>
            <w:bCs/>
            <w:color w:val="000000" w:themeColor="text1"/>
            <w:highlight w:val="green"/>
            <w:u w:val="single"/>
          </w:rPr>
          <w:t>lethal heat</w:t>
        </w:r>
        <w:r w:rsidRPr="00436310">
          <w:rPr>
            <w:rStyle w:val="Hyperlink"/>
            <w:rFonts w:asciiTheme="minorHAnsi" w:hAnsiTheme="minorHAnsi" w:cstheme="minorHAnsi"/>
            <w:b/>
            <w:bCs/>
            <w:color w:val="000000" w:themeColor="text1"/>
            <w:u w:val="single"/>
          </w:rPr>
          <w:t xml:space="preserve"> conditions</w:t>
        </w:r>
      </w:hyperlink>
      <w:r w:rsidRPr="00436310">
        <w:rPr>
          <w:rFonts w:asciiTheme="minorHAnsi" w:hAnsiTheme="minorHAnsi" w:cstheme="minorHAnsi"/>
          <w:color w:val="000000" w:themeColor="text1"/>
          <w:u w:val="single"/>
        </w:rPr>
        <w:t>, beyond</w:t>
      </w:r>
      <w:r w:rsidRPr="00436310">
        <w:rPr>
          <w:rFonts w:asciiTheme="minorHAnsi" w:hAnsiTheme="minorHAnsi" w:cstheme="minorHAnsi"/>
          <w:color w:val="000000" w:themeColor="text1"/>
          <w:sz w:val="12"/>
          <w:szCs w:val="12"/>
        </w:rPr>
        <w:t xml:space="preserve"> the threshold of human </w:t>
      </w:r>
      <w:r w:rsidRPr="00436310">
        <w:rPr>
          <w:rFonts w:asciiTheme="minorHAnsi" w:hAnsiTheme="minorHAnsi" w:cstheme="minorHAnsi"/>
          <w:color w:val="000000" w:themeColor="text1"/>
          <w:u w:val="single"/>
        </w:rPr>
        <w:t>survivability</w:t>
      </w:r>
      <w:r w:rsidRPr="00436310">
        <w:rPr>
          <w:rFonts w:asciiTheme="minorHAnsi" w:hAnsiTheme="minorHAnsi" w:cstheme="minorHAnsi"/>
          <w:color w:val="000000" w:themeColor="text1"/>
          <w:sz w:val="12"/>
          <w:szCs w:val="12"/>
        </w:rPr>
        <w:t xml:space="preserve">," the authors hypothesized. Meanwhile, </w:t>
      </w:r>
      <w:r w:rsidRPr="00436310">
        <w:rPr>
          <w:rFonts w:asciiTheme="minorHAnsi" w:hAnsiTheme="minorHAnsi" w:cstheme="minorHAnsi"/>
          <w:color w:val="000000" w:themeColor="text1"/>
          <w:highlight w:val="green"/>
          <w:u w:val="single"/>
        </w:rPr>
        <w:t>droughts, floods and wildfires</w:t>
      </w:r>
      <w:r w:rsidRPr="00436310">
        <w:rPr>
          <w:rFonts w:asciiTheme="minorHAnsi" w:hAnsiTheme="minorHAnsi" w:cstheme="minorHAnsi"/>
          <w:color w:val="000000" w:themeColor="text1"/>
          <w:u w:val="single"/>
        </w:rPr>
        <w:t xml:space="preserve"> regularly </w:t>
      </w:r>
      <w:r w:rsidRPr="00436310">
        <w:rPr>
          <w:rFonts w:asciiTheme="minorHAnsi" w:hAnsiTheme="minorHAnsi" w:cstheme="minorHAnsi"/>
          <w:color w:val="000000" w:themeColor="text1"/>
          <w:highlight w:val="green"/>
          <w:u w:val="single"/>
        </w:rPr>
        <w:t>ravage the land</w:t>
      </w:r>
      <w:r w:rsidRPr="00436310">
        <w:rPr>
          <w:rFonts w:asciiTheme="minorHAnsi" w:hAnsiTheme="minorHAnsi" w:cstheme="minorHAnsi"/>
          <w:color w:val="000000" w:themeColor="text1"/>
          <w:u w:val="single"/>
        </w:rPr>
        <w:t xml:space="preserve">. Nearly </w:t>
      </w:r>
      <w:r w:rsidRPr="00436310">
        <w:rPr>
          <w:rFonts w:asciiTheme="minorHAnsi" w:hAnsiTheme="minorHAnsi" w:cstheme="minorHAnsi"/>
          <w:b/>
          <w:bCs/>
          <w:color w:val="000000" w:themeColor="text1"/>
          <w:highlight w:val="green"/>
          <w:u w:val="single"/>
        </w:rPr>
        <w:t xml:space="preserve">one-third </w:t>
      </w:r>
      <w:r w:rsidRPr="00436310">
        <w:rPr>
          <w:rFonts w:asciiTheme="minorHAnsi" w:hAnsiTheme="minorHAnsi" w:cstheme="minorHAnsi"/>
          <w:b/>
          <w:bCs/>
          <w:color w:val="000000" w:themeColor="text1"/>
          <w:u w:val="single"/>
        </w:rPr>
        <w:t xml:space="preserve">of the world's land surface </w:t>
      </w:r>
      <w:r w:rsidRPr="00436310">
        <w:rPr>
          <w:rFonts w:asciiTheme="minorHAnsi" w:hAnsiTheme="minorHAnsi" w:cstheme="minorHAnsi"/>
          <w:b/>
          <w:bCs/>
          <w:color w:val="000000" w:themeColor="text1"/>
          <w:highlight w:val="green"/>
          <w:u w:val="single"/>
        </w:rPr>
        <w:t>turns to desert</w:t>
      </w:r>
      <w:r w:rsidRPr="00436310">
        <w:rPr>
          <w:rFonts w:asciiTheme="minorHAnsi" w:hAnsiTheme="minorHAnsi" w:cstheme="minorHAnsi"/>
          <w:color w:val="000000" w:themeColor="text1"/>
          <w:u w:val="single"/>
        </w:rPr>
        <w:t>.</w:t>
      </w:r>
      <w:r w:rsidRPr="00436310">
        <w:rPr>
          <w:rFonts w:asciiTheme="minorHAnsi" w:hAnsiTheme="minorHAnsi" w:cstheme="minorHAnsi"/>
          <w:color w:val="000000" w:themeColor="text1"/>
          <w:sz w:val="12"/>
          <w:szCs w:val="12"/>
        </w:rPr>
        <w:t xml:space="preserve"> Entire </w:t>
      </w:r>
      <w:r w:rsidRPr="00436310">
        <w:rPr>
          <w:rFonts w:asciiTheme="minorHAnsi" w:hAnsiTheme="minorHAnsi" w:cstheme="minorHAnsi"/>
          <w:b/>
          <w:bCs/>
          <w:color w:val="000000" w:themeColor="text1"/>
          <w:highlight w:val="green"/>
          <w:u w:val="single"/>
        </w:rPr>
        <w:t>ecosystems collapse</w:t>
      </w:r>
      <w:r w:rsidRPr="00436310">
        <w:rPr>
          <w:rFonts w:asciiTheme="minorHAnsi" w:hAnsiTheme="minorHAnsi" w:cstheme="minorHAnsi"/>
          <w:color w:val="000000" w:themeColor="text1"/>
          <w:u w:val="single"/>
        </w:rPr>
        <w:t xml:space="preserve">, beginning with the </w:t>
      </w:r>
      <w:r w:rsidRPr="00436310">
        <w:rPr>
          <w:rFonts w:asciiTheme="minorHAnsi" w:hAnsiTheme="minorHAnsi" w:cstheme="minorHAnsi"/>
          <w:b/>
          <w:bCs/>
          <w:color w:val="000000" w:themeColor="text1"/>
          <w:u w:val="single"/>
        </w:rPr>
        <w:t>planet's coral reefs</w:t>
      </w:r>
      <w:r w:rsidRPr="00436310">
        <w:rPr>
          <w:rFonts w:asciiTheme="minorHAnsi" w:hAnsiTheme="minorHAnsi" w:cstheme="minorHAnsi"/>
          <w:color w:val="000000" w:themeColor="text1"/>
          <w:u w:val="single"/>
        </w:rPr>
        <w:t xml:space="preserve">, the </w:t>
      </w:r>
      <w:r w:rsidRPr="00436310">
        <w:rPr>
          <w:rFonts w:asciiTheme="minorHAnsi" w:hAnsiTheme="minorHAnsi" w:cstheme="minorHAnsi"/>
          <w:b/>
          <w:bCs/>
          <w:color w:val="000000" w:themeColor="text1"/>
          <w:u w:val="single"/>
        </w:rPr>
        <w:t>rainforest and the Arctic ice sheets</w:t>
      </w:r>
      <w:r w:rsidRPr="00436310">
        <w:rPr>
          <w:rFonts w:asciiTheme="minorHAnsi" w:hAnsiTheme="minorHAnsi" w:cstheme="minorHAnsi"/>
          <w:b/>
          <w:bCs/>
          <w:color w:val="000000" w:themeColor="text1"/>
          <w:sz w:val="16"/>
        </w:rPr>
        <w:t>.</w:t>
      </w:r>
      <w:r w:rsidRPr="00436310">
        <w:rPr>
          <w:rFonts w:asciiTheme="minorHAnsi" w:hAnsiTheme="minorHAnsi" w:cstheme="minorHAnsi"/>
          <w:color w:val="000000" w:themeColor="text1"/>
          <w:sz w:val="12"/>
          <w:szCs w:val="12"/>
        </w:rPr>
        <w:t xml:space="preserve"> The world's tropics are hit hardest by these new climate extremes, </w:t>
      </w:r>
      <w:r w:rsidRPr="00436310">
        <w:rPr>
          <w:rFonts w:asciiTheme="minorHAnsi" w:hAnsiTheme="minorHAnsi" w:cstheme="minorHAnsi"/>
          <w:color w:val="000000" w:themeColor="text1"/>
          <w:highlight w:val="green"/>
          <w:u w:val="single"/>
        </w:rPr>
        <w:t>destroying</w:t>
      </w:r>
      <w:r w:rsidRPr="00436310">
        <w:rPr>
          <w:rFonts w:asciiTheme="minorHAnsi" w:hAnsiTheme="minorHAnsi" w:cstheme="minorHAnsi"/>
          <w:color w:val="000000" w:themeColor="text1"/>
          <w:u w:val="single"/>
        </w:rPr>
        <w:t xml:space="preserve"> the region's </w:t>
      </w:r>
      <w:r w:rsidRPr="00436310">
        <w:rPr>
          <w:rFonts w:asciiTheme="minorHAnsi" w:hAnsiTheme="minorHAnsi" w:cstheme="minorHAnsi"/>
          <w:color w:val="000000" w:themeColor="text1"/>
          <w:highlight w:val="green"/>
          <w:u w:val="single"/>
        </w:rPr>
        <w:t>ag</w:t>
      </w:r>
      <w:r w:rsidRPr="00436310">
        <w:rPr>
          <w:rFonts w:asciiTheme="minorHAnsi" w:hAnsiTheme="minorHAnsi" w:cstheme="minorHAnsi"/>
          <w:color w:val="000000" w:themeColor="text1"/>
          <w:u w:val="single"/>
        </w:rPr>
        <w:t xml:space="preserve">riculture and </w:t>
      </w:r>
      <w:r w:rsidRPr="00436310">
        <w:rPr>
          <w:rFonts w:asciiTheme="minorHAnsi" w:hAnsiTheme="minorHAnsi" w:cstheme="minorHAnsi"/>
          <w:color w:val="000000" w:themeColor="text1"/>
          <w:highlight w:val="green"/>
          <w:u w:val="single"/>
        </w:rPr>
        <w:t>turning</w:t>
      </w:r>
      <w:r w:rsidRPr="00436310">
        <w:rPr>
          <w:rFonts w:asciiTheme="minorHAnsi" w:hAnsiTheme="minorHAnsi" w:cstheme="minorHAnsi"/>
          <w:color w:val="000000" w:themeColor="text1"/>
          <w:u w:val="single"/>
        </w:rPr>
        <w:t xml:space="preserve"> more than </w:t>
      </w:r>
      <w:r w:rsidRPr="00436310">
        <w:rPr>
          <w:rFonts w:asciiTheme="minorHAnsi" w:hAnsiTheme="minorHAnsi" w:cstheme="minorHAnsi"/>
          <w:color w:val="000000" w:themeColor="text1"/>
          <w:highlight w:val="green"/>
          <w:u w:val="single"/>
        </w:rPr>
        <w:t>1 bil</w:t>
      </w:r>
      <w:r w:rsidRPr="00436310">
        <w:rPr>
          <w:rFonts w:asciiTheme="minorHAnsi" w:hAnsiTheme="minorHAnsi" w:cstheme="minorHAnsi"/>
          <w:color w:val="000000" w:themeColor="text1"/>
          <w:u w:val="single"/>
        </w:rPr>
        <w:t xml:space="preserve">lion people </w:t>
      </w:r>
      <w:r w:rsidRPr="00436310">
        <w:rPr>
          <w:rFonts w:asciiTheme="minorHAnsi" w:hAnsiTheme="minorHAnsi" w:cstheme="minorHAnsi"/>
          <w:color w:val="000000" w:themeColor="text1"/>
          <w:highlight w:val="green"/>
          <w:u w:val="single"/>
        </w:rPr>
        <w:t>into refugees</w:t>
      </w:r>
      <w:r w:rsidRPr="00436310">
        <w:rPr>
          <w:rFonts w:asciiTheme="minorHAnsi" w:hAnsiTheme="minorHAnsi" w:cstheme="minorHAnsi"/>
          <w:color w:val="000000" w:themeColor="text1"/>
          <w:u w:val="single"/>
        </w:rPr>
        <w:t xml:space="preserve">. </w:t>
      </w:r>
    </w:p>
    <w:p w:rsidR="00884B0A" w:rsidRDefault="00884B0A" w:rsidP="007C79EB">
      <w:pPr>
        <w:rPr>
          <w:rFonts w:asciiTheme="minorHAnsi" w:hAnsiTheme="minorHAnsi" w:cstheme="minorHAnsi"/>
          <w:color w:val="000000" w:themeColor="text1"/>
          <w:u w:val="single"/>
        </w:rPr>
      </w:pPr>
    </w:p>
    <w:p w:rsidR="007C79EB" w:rsidRPr="00436310" w:rsidRDefault="007C79EB" w:rsidP="007C79EB">
      <w:pPr>
        <w:rPr>
          <w:rFonts w:asciiTheme="minorHAnsi" w:hAnsiTheme="minorHAnsi" w:cstheme="minorHAnsi"/>
          <w:color w:val="000000" w:themeColor="text1"/>
          <w:u w:val="single"/>
        </w:rPr>
      </w:pPr>
      <w:r w:rsidRPr="00436310">
        <w:rPr>
          <w:rFonts w:asciiTheme="minorHAnsi" w:hAnsiTheme="minorHAnsi" w:cstheme="minorHAnsi"/>
          <w:color w:val="000000" w:themeColor="text1"/>
          <w:sz w:val="12"/>
          <w:szCs w:val="12"/>
        </w:rPr>
        <w:t xml:space="preserve">This mass movement of </w:t>
      </w:r>
      <w:r w:rsidRPr="00436310">
        <w:rPr>
          <w:rFonts w:asciiTheme="minorHAnsi" w:hAnsiTheme="minorHAnsi" w:cstheme="minorHAnsi"/>
          <w:color w:val="000000" w:themeColor="text1"/>
          <w:u w:val="single"/>
        </w:rPr>
        <w:t xml:space="preserve">refugees — coupled with </w:t>
      </w:r>
      <w:hyperlink r:id="rId43" w:history="1">
        <w:r w:rsidRPr="00436310">
          <w:rPr>
            <w:rStyle w:val="Hyperlink"/>
            <w:rFonts w:asciiTheme="minorHAnsi" w:hAnsiTheme="minorHAnsi" w:cstheme="minorHAnsi"/>
            <w:color w:val="000000" w:themeColor="text1"/>
            <w:highlight w:val="green"/>
            <w:u w:val="single"/>
          </w:rPr>
          <w:t>shrinking coastlines</w:t>
        </w:r>
      </w:hyperlink>
      <w:r w:rsidRPr="00436310">
        <w:rPr>
          <w:rFonts w:asciiTheme="minorHAnsi" w:hAnsiTheme="minorHAnsi" w:cstheme="minorHAnsi"/>
          <w:color w:val="000000" w:themeColor="text1"/>
          <w:highlight w:val="green"/>
          <w:u w:val="single"/>
        </w:rPr>
        <w:t xml:space="preserve"> and</w:t>
      </w:r>
      <w:r w:rsidRPr="00436310">
        <w:rPr>
          <w:rFonts w:asciiTheme="minorHAnsi" w:hAnsiTheme="minorHAnsi" w:cstheme="minorHAnsi"/>
          <w:color w:val="000000" w:themeColor="text1"/>
          <w:u w:val="single"/>
        </w:rPr>
        <w:t xml:space="preserve"> severe </w:t>
      </w:r>
      <w:r w:rsidRPr="00436310">
        <w:rPr>
          <w:rFonts w:asciiTheme="minorHAnsi" w:hAnsiTheme="minorHAnsi" w:cstheme="minorHAnsi"/>
          <w:color w:val="000000" w:themeColor="text1"/>
          <w:highlight w:val="green"/>
          <w:u w:val="single"/>
        </w:rPr>
        <w:t>drops in food and water</w:t>
      </w:r>
      <w:r w:rsidRPr="00436310">
        <w:rPr>
          <w:rFonts w:asciiTheme="minorHAnsi" w:hAnsiTheme="minorHAnsi" w:cstheme="minorHAnsi"/>
          <w:color w:val="000000" w:themeColor="text1"/>
          <w:u w:val="single"/>
        </w:rPr>
        <w:t xml:space="preserve"> availability — begin to </w:t>
      </w:r>
      <w:r w:rsidRPr="00436310">
        <w:rPr>
          <w:rFonts w:asciiTheme="minorHAnsi" w:hAnsiTheme="minorHAnsi" w:cstheme="minorHAnsi"/>
          <w:b/>
          <w:bCs/>
          <w:color w:val="000000" w:themeColor="text1"/>
          <w:highlight w:val="green"/>
          <w:u w:val="single"/>
        </w:rPr>
        <w:t>stress</w:t>
      </w:r>
      <w:r w:rsidRPr="00436310">
        <w:rPr>
          <w:rFonts w:asciiTheme="minorHAnsi" w:hAnsiTheme="minorHAnsi" w:cstheme="minorHAnsi"/>
          <w:b/>
          <w:bCs/>
          <w:color w:val="000000" w:themeColor="text1"/>
          <w:u w:val="single"/>
        </w:rPr>
        <w:t xml:space="preserve"> the fabric of the world's largest </w:t>
      </w:r>
      <w:r w:rsidRPr="00436310">
        <w:rPr>
          <w:rFonts w:asciiTheme="minorHAnsi" w:hAnsiTheme="minorHAnsi" w:cstheme="minorHAnsi"/>
          <w:b/>
          <w:bCs/>
          <w:color w:val="000000" w:themeColor="text1"/>
          <w:highlight w:val="green"/>
          <w:u w:val="single"/>
        </w:rPr>
        <w:t>nations</w:t>
      </w:r>
      <w:r w:rsidRPr="00436310">
        <w:rPr>
          <w:rFonts w:asciiTheme="minorHAnsi" w:hAnsiTheme="minorHAnsi" w:cstheme="minorHAnsi"/>
          <w:color w:val="000000" w:themeColor="text1"/>
          <w:sz w:val="12"/>
          <w:szCs w:val="12"/>
        </w:rPr>
        <w:t xml:space="preserve">, including the United States. </w:t>
      </w:r>
      <w:r w:rsidRPr="00436310">
        <w:rPr>
          <w:rFonts w:asciiTheme="minorHAnsi" w:hAnsiTheme="minorHAnsi" w:cstheme="minorHAnsi"/>
          <w:color w:val="000000" w:themeColor="text1"/>
          <w:u w:val="single"/>
        </w:rPr>
        <w:t xml:space="preserve">Armed conflicts over resources, perhaps culminating in </w:t>
      </w:r>
      <w:r w:rsidRPr="00436310">
        <w:rPr>
          <w:rFonts w:asciiTheme="minorHAnsi" w:hAnsiTheme="minorHAnsi" w:cstheme="minorHAnsi"/>
          <w:b/>
          <w:bCs/>
          <w:color w:val="000000" w:themeColor="text1"/>
          <w:highlight w:val="green"/>
          <w:u w:val="single"/>
        </w:rPr>
        <w:t>nuclear war</w:t>
      </w:r>
      <w:r w:rsidRPr="00436310">
        <w:rPr>
          <w:rFonts w:asciiTheme="minorHAnsi" w:hAnsiTheme="minorHAnsi" w:cstheme="minorHAnsi"/>
          <w:b/>
          <w:bCs/>
          <w:color w:val="000000" w:themeColor="text1"/>
          <w:u w:val="single"/>
        </w:rPr>
        <w:t xml:space="preserve">, are </w:t>
      </w:r>
      <w:r w:rsidRPr="00436310">
        <w:rPr>
          <w:rFonts w:asciiTheme="minorHAnsi" w:hAnsiTheme="minorHAnsi" w:cstheme="minorHAnsi"/>
          <w:b/>
          <w:bCs/>
          <w:color w:val="000000" w:themeColor="text1"/>
          <w:highlight w:val="green"/>
          <w:u w:val="single"/>
        </w:rPr>
        <w:t>likely</w:t>
      </w:r>
      <w:r w:rsidRPr="00436310">
        <w:rPr>
          <w:rFonts w:asciiTheme="minorHAnsi" w:hAnsiTheme="minorHAnsi" w:cstheme="minorHAnsi"/>
          <w:color w:val="000000" w:themeColor="text1"/>
          <w:u w:val="single"/>
        </w:rPr>
        <w:t>. The result</w:t>
      </w:r>
      <w:r w:rsidRPr="00436310">
        <w:rPr>
          <w:rFonts w:asciiTheme="minorHAnsi" w:hAnsiTheme="minorHAnsi" w:cstheme="minorHAnsi"/>
          <w:color w:val="000000" w:themeColor="text1"/>
          <w:sz w:val="12"/>
          <w:szCs w:val="12"/>
        </w:rPr>
        <w:t xml:space="preserve">, according to the new paper, </w:t>
      </w:r>
      <w:r w:rsidRPr="00436310">
        <w:rPr>
          <w:rFonts w:asciiTheme="minorHAnsi" w:hAnsiTheme="minorHAnsi" w:cstheme="minorHAnsi"/>
          <w:color w:val="000000" w:themeColor="text1"/>
          <w:u w:val="single"/>
        </w:rPr>
        <w:t xml:space="preserve">is "outright chaos" and perhaps "the </w:t>
      </w:r>
      <w:r w:rsidRPr="00436310">
        <w:rPr>
          <w:rFonts w:asciiTheme="minorHAnsi" w:hAnsiTheme="minorHAnsi" w:cstheme="minorHAnsi"/>
          <w:color w:val="000000" w:themeColor="text1"/>
          <w:highlight w:val="green"/>
          <w:u w:val="single"/>
        </w:rPr>
        <w:t>end of</w:t>
      </w:r>
      <w:r w:rsidRPr="00436310">
        <w:rPr>
          <w:rFonts w:asciiTheme="minorHAnsi" w:hAnsiTheme="minorHAnsi" w:cstheme="minorHAnsi"/>
          <w:color w:val="000000" w:themeColor="text1"/>
          <w:u w:val="single"/>
        </w:rPr>
        <w:t xml:space="preserve"> human global </w:t>
      </w:r>
      <w:r w:rsidRPr="00436310">
        <w:rPr>
          <w:rFonts w:asciiTheme="minorHAnsi" w:hAnsiTheme="minorHAnsi" w:cstheme="minorHAnsi"/>
          <w:color w:val="000000" w:themeColor="text1"/>
          <w:highlight w:val="green"/>
          <w:u w:val="single"/>
        </w:rPr>
        <w:t>civilization</w:t>
      </w:r>
      <w:r w:rsidRPr="00436310">
        <w:rPr>
          <w:rFonts w:asciiTheme="minorHAnsi" w:hAnsiTheme="minorHAnsi" w:cstheme="minorHAnsi"/>
          <w:color w:val="000000" w:themeColor="text1"/>
          <w:u w:val="single"/>
        </w:rPr>
        <w:t xml:space="preserve"> as we know it."</w:t>
      </w:r>
    </w:p>
    <w:p w:rsidR="007C79EB" w:rsidRPr="00436310" w:rsidRDefault="007C79EB" w:rsidP="007C79EB">
      <w:pPr>
        <w:rPr>
          <w:rFonts w:asciiTheme="minorHAnsi" w:hAnsiTheme="minorHAnsi" w:cstheme="minorHAnsi"/>
        </w:rPr>
      </w:pPr>
    </w:p>
    <w:sectPr w:rsidR="007C79EB" w:rsidRPr="004363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212C1A"/>
    <w:rsid w:val="000139A3"/>
    <w:rsid w:val="00074EF6"/>
    <w:rsid w:val="00100833"/>
    <w:rsid w:val="00104529"/>
    <w:rsid w:val="00105942"/>
    <w:rsid w:val="00107396"/>
    <w:rsid w:val="00144A4C"/>
    <w:rsid w:val="00176AB0"/>
    <w:rsid w:val="00177B7D"/>
    <w:rsid w:val="0018322D"/>
    <w:rsid w:val="001B5776"/>
    <w:rsid w:val="001E527A"/>
    <w:rsid w:val="001F78CE"/>
    <w:rsid w:val="00212C1A"/>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3359"/>
    <w:rsid w:val="005B2156"/>
    <w:rsid w:val="005D2912"/>
    <w:rsid w:val="0060282E"/>
    <w:rsid w:val="006065BD"/>
    <w:rsid w:val="00645FA9"/>
    <w:rsid w:val="00647866"/>
    <w:rsid w:val="00665003"/>
    <w:rsid w:val="006A2AD0"/>
    <w:rsid w:val="006C2375"/>
    <w:rsid w:val="006D4ECC"/>
    <w:rsid w:val="00722258"/>
    <w:rsid w:val="007243E5"/>
    <w:rsid w:val="00766EA0"/>
    <w:rsid w:val="007A2226"/>
    <w:rsid w:val="007C79EB"/>
    <w:rsid w:val="007F5B66"/>
    <w:rsid w:val="00823A1C"/>
    <w:rsid w:val="00845B9D"/>
    <w:rsid w:val="00860984"/>
    <w:rsid w:val="00884B0A"/>
    <w:rsid w:val="008B3ECB"/>
    <w:rsid w:val="008B4E85"/>
    <w:rsid w:val="008C1B2E"/>
    <w:rsid w:val="00903AC5"/>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45EA"/>
    <w:rsid w:val="00CD736E"/>
    <w:rsid w:val="00CD798D"/>
    <w:rsid w:val="00CE161E"/>
    <w:rsid w:val="00CF59A8"/>
    <w:rsid w:val="00D325A9"/>
    <w:rsid w:val="00D36A8A"/>
    <w:rsid w:val="00D61409"/>
    <w:rsid w:val="00D6691E"/>
    <w:rsid w:val="00D71170"/>
    <w:rsid w:val="00DA1C92"/>
    <w:rsid w:val="00DA25D4"/>
    <w:rsid w:val="00DA6538"/>
    <w:rsid w:val="00DD6F3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CCCEE"/>
  <w15:chartTrackingRefBased/>
  <w15:docId w15:val="{06C9CC3F-2469-4E83-A147-0266E2E7E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12C1A"/>
    <w:rPr>
      <w:rFonts w:ascii="Calibri" w:hAnsi="Calibri" w:cs="Calibri"/>
    </w:rPr>
  </w:style>
  <w:style w:type="paragraph" w:styleId="Heading1">
    <w:name w:val="heading 1"/>
    <w:aliases w:val="Pocket"/>
    <w:basedOn w:val="Normal"/>
    <w:next w:val="Normal"/>
    <w:link w:val="Heading1Char"/>
    <w:qFormat/>
    <w:rsid w:val="00212C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2C1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212C1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212C1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12C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2C1A"/>
  </w:style>
  <w:style w:type="character" w:customStyle="1" w:styleId="Heading1Char">
    <w:name w:val="Heading 1 Char"/>
    <w:aliases w:val="Pocket Char"/>
    <w:basedOn w:val="DefaultParagraphFont"/>
    <w:link w:val="Heading1"/>
    <w:rsid w:val="00212C1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2C1A"/>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212C1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212C1A"/>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212C1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12C1A"/>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212C1A"/>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212C1A"/>
    <w:rPr>
      <w:color w:val="auto"/>
      <w:u w:val="none"/>
    </w:rPr>
  </w:style>
  <w:style w:type="character" w:styleId="FollowedHyperlink">
    <w:name w:val="FollowedHyperlink"/>
    <w:basedOn w:val="DefaultParagraphFont"/>
    <w:uiPriority w:val="99"/>
    <w:semiHidden/>
    <w:unhideWhenUsed/>
    <w:rsid w:val="00212C1A"/>
    <w:rPr>
      <w:color w:val="auto"/>
      <w:u w:val="none"/>
    </w:rPr>
  </w:style>
  <w:style w:type="paragraph" w:customStyle="1" w:styleId="textbold">
    <w:name w:val="text bold"/>
    <w:basedOn w:val="Normal"/>
    <w:link w:val="Emphasis"/>
    <w:uiPriority w:val="7"/>
    <w:qFormat/>
    <w:rsid w:val="007C79EB"/>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7C79E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34"/>
    <w:unhideWhenUsed/>
    <w:qFormat/>
    <w:rsid w:val="007C79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doceonline.com/dictionary/true" TargetMode="External"/><Relationship Id="rId18" Type="http://schemas.openxmlformats.org/officeDocument/2006/relationships/hyperlink" Target="http://www.bbc.co.uk/news/health-34775980" TargetMode="External"/><Relationship Id="rId26" Type="http://schemas.openxmlformats.org/officeDocument/2006/relationships/hyperlink" Target="https://twitter.com/ABC" TargetMode="External"/><Relationship Id="rId39" Type="http://schemas.openxmlformats.org/officeDocument/2006/relationships/hyperlink" Target="https://www.livescience.com/65633-climate-change-dooms-humans-by-2050.html" TargetMode="External"/><Relationship Id="rId21" Type="http://schemas.openxmlformats.org/officeDocument/2006/relationships/hyperlink" Target="https://plato.stanford.edu/entries/kant-moral/" TargetMode="External"/><Relationship Id="rId34" Type="http://schemas.openxmlformats.org/officeDocument/2006/relationships/hyperlink" Target="https://twitter.com/newmarkjschool" TargetMode="External"/><Relationship Id="rId42" Type="http://schemas.openxmlformats.org/officeDocument/2006/relationships/hyperlink" Target="https://www.livescience.com/55129-how-heat-waves-kill-so-quickly.html" TargetMode="External"/><Relationship Id="rId7" Type="http://schemas.openxmlformats.org/officeDocument/2006/relationships/hyperlink" Target="https://www.findlaw.com/employment/wages-and-benefits/labor-strike-faqs.html" TargetMode="External"/><Relationship Id="rId2" Type="http://schemas.openxmlformats.org/officeDocument/2006/relationships/numbering" Target="numbering.xml"/><Relationship Id="rId16" Type="http://schemas.openxmlformats.org/officeDocument/2006/relationships/hyperlink" Target="https://www.opendemocracy.net/uk/kieran-oberman/just-and-unjust-strikes" TargetMode="External"/><Relationship Id="rId29" Type="http://schemas.openxmlformats.org/officeDocument/2006/relationships/hyperlink" Target="https://abcnews.go.com/International/united-nations-report-details-looming-climate-crisis/story?id=58354235" TargetMode="External"/><Relationship Id="rId1" Type="http://schemas.openxmlformats.org/officeDocument/2006/relationships/customXml" Target="../customXml/item1.xml"/><Relationship Id="rId6" Type="http://schemas.openxmlformats.org/officeDocument/2006/relationships/hyperlink" Target="https://mylaw.uoregon.edu/org/oril/docs/10-1/Eberle.pdf)//ww" TargetMode="External"/><Relationship Id="rId11" Type="http://schemas.openxmlformats.org/officeDocument/2006/relationships/hyperlink" Target="https://www.ldoceonline.com/dictionary/realize" TargetMode="External"/><Relationship Id="rId24" Type="http://schemas.openxmlformats.org/officeDocument/2006/relationships/hyperlink" Target="https://kluwerlawonline.com/journalarticle/International+Journal+of+Comparative+Labour+Law+and+Industrial+Relations/33.3/IJCL2017017" TargetMode="External"/><Relationship Id="rId32" Type="http://schemas.openxmlformats.org/officeDocument/2006/relationships/hyperlink" Target="https://twitter.com/HuffPost" TargetMode="External"/><Relationship Id="rId37" Type="http://schemas.openxmlformats.org/officeDocument/2006/relationships/hyperlink" Target="https://www.linkedin.com/pulse/enough-join-climate-strikes-demand-action-rose-marcario/?sf219300827=1" TargetMode="External"/><Relationship Id="rId40" Type="http://schemas.openxmlformats.org/officeDocument/2006/relationships/hyperlink" Target="https://www.ipcc.ch/sr15/"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slssl.org/wp-content/uploads/2013/01/Strike-Waas.pdf%20September%202012" TargetMode="External"/><Relationship Id="rId23" Type="http://schemas.openxmlformats.org/officeDocument/2006/relationships/hyperlink" Target="https://research-information.bris.ac.uk/en/organisations/university-of-bristol-law-school" TargetMode="External"/><Relationship Id="rId28" Type="http://schemas.openxmlformats.org/officeDocument/2006/relationships/hyperlink" Target="https://abcnews.go.com/Politics/teenage-climate-change-activist-greta-thunbeerg-takes-global/story?id=65601228" TargetMode="External"/><Relationship Id="rId36" Type="http://schemas.openxmlformats.org/officeDocument/2006/relationships/hyperlink" Target="https://www.adweek.com/brand-marketing/brands-are-closing-their-doors-in-support-of-the-global-climate-strike/" TargetMode="External"/><Relationship Id="rId10" Type="http://schemas.openxmlformats.org/officeDocument/2006/relationships/hyperlink" Target="https://www.ldoceonline.com/dictionary/act" TargetMode="External"/><Relationship Id="rId19" Type="http://schemas.openxmlformats.org/officeDocument/2006/relationships/hyperlink" Target="http://www.unionhistory.info/equalpay/" TargetMode="External"/><Relationship Id="rId31" Type="http://schemas.openxmlformats.org/officeDocument/2006/relationships/hyperlink" Target="https://twitter.com/CBSNew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doceonline.com/Government-topic/recognition" TargetMode="External"/><Relationship Id="rId14" Type="http://schemas.openxmlformats.org/officeDocument/2006/relationships/hyperlink" Target="https://journalofethics.ama-assn.org/article/what-should-physicians-consider-prior-unionizing/2020-03%20//" TargetMode="External"/><Relationship Id="rId22" Type="http://schemas.openxmlformats.org/officeDocument/2006/relationships/hyperlink" Target="https://www.opendemocracy.net/uk/mihaela-mihai/plea-to-my-students" TargetMode="External"/><Relationship Id="rId27" Type="http://schemas.openxmlformats.org/officeDocument/2006/relationships/hyperlink" Target="https://abcnews.go.com/Politics/greta-thunberg-teen-climate-activist-tells-us-lawmakers/story?id=65692288" TargetMode="External"/><Relationship Id="rId30" Type="http://schemas.openxmlformats.org/officeDocument/2006/relationships/hyperlink" Target="https://abcnews.go.com/Politics/teenage-climate-change-activist-greta-thunbeerg-takes-global/story?id=65601228" TargetMode="External"/><Relationship Id="rId35" Type="http://schemas.openxmlformats.org/officeDocument/2006/relationships/hyperlink" Target="https://techworkerscoalition.org/climate-strike/" TargetMode="External"/><Relationship Id="rId43" Type="http://schemas.openxmlformats.org/officeDocument/2006/relationships/hyperlink" Target="https://www.livescience.com/51990-sea-level-rise-unknowns.html" TargetMode="External"/><Relationship Id="rId8" Type="http://schemas.openxmlformats.org/officeDocument/2006/relationships/hyperlink" Target="https://www.findlaw.com/smallbusiness/employment-law-and-human-resources/unions-basics.html" TargetMode="External"/><Relationship Id="rId3" Type="http://schemas.openxmlformats.org/officeDocument/2006/relationships/styles" Target="styles.xml"/><Relationship Id="rId12" Type="http://schemas.openxmlformats.org/officeDocument/2006/relationships/hyperlink" Target="https://www.ldoceonline.com/dictionary/accept" TargetMode="External"/><Relationship Id="rId17" Type="http://schemas.openxmlformats.org/officeDocument/2006/relationships/hyperlink" Target="https://twitter.com/mikeotsuka?lang=en" TargetMode="External"/><Relationship Id="rId25" Type="http://schemas.openxmlformats.org/officeDocument/2006/relationships/hyperlink" Target="https://www.lexico.com/en/definition/affirm" TargetMode="External"/><Relationship Id="rId33" Type="http://schemas.openxmlformats.org/officeDocument/2006/relationships/hyperlink" Target="https://twitter.com/CrainsNewYork" TargetMode="External"/><Relationship Id="rId38" Type="http://schemas.openxmlformats.org/officeDocument/2006/relationships/hyperlink" Target="https://digital.globalclimatestrike.net/" TargetMode="External"/><Relationship Id="rId20" Type="http://schemas.openxmlformats.org/officeDocument/2006/relationships/hyperlink" Target="http://www.unionhistory.info/timeline/1960_2000_Narr_Display.php?Where=NarTitle+contains+%27Anti-Union+Legislation%3A+1980-2000%27" TargetMode="External"/><Relationship Id="rId41" Type="http://schemas.openxmlformats.org/officeDocument/2006/relationships/hyperlink" Target="https://www.livescience.com/57266-amazon-r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2AE3F-4594-4B87-A62E-306E312AF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9117</Words>
  <Characters>51968</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dc:creator>
  <cp:keywords>5.1.1</cp:keywords>
  <dc:description/>
  <cp:lastModifiedBy>AJ</cp:lastModifiedBy>
  <cp:revision>4</cp:revision>
  <dcterms:created xsi:type="dcterms:W3CDTF">2021-11-05T21:00:00Z</dcterms:created>
  <dcterms:modified xsi:type="dcterms:W3CDTF">2021-11-05T21:32:00Z</dcterms:modified>
</cp:coreProperties>
</file>