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7B3E7" w14:textId="13B52929" w:rsidR="00A95652" w:rsidRPr="008D1E28" w:rsidRDefault="00260EB7" w:rsidP="00260EB7">
      <w:pPr>
        <w:pStyle w:val="Heading1"/>
        <w:rPr>
          <w:rFonts w:asciiTheme="minorHAnsi" w:hAnsiTheme="minorHAnsi" w:cstheme="minorHAnsi"/>
        </w:rPr>
      </w:pPr>
      <w:r w:rsidRPr="008D1E28">
        <w:rPr>
          <w:rFonts w:asciiTheme="minorHAnsi" w:hAnsiTheme="minorHAnsi" w:cstheme="minorHAnsi"/>
        </w:rPr>
        <w:t>1NC v. Kelvin Saint Mark’s Round 5</w:t>
      </w:r>
    </w:p>
    <w:p w14:paraId="27F8CB02" w14:textId="66E0A790" w:rsidR="00260EB7" w:rsidRPr="008D1E28" w:rsidRDefault="00260EB7" w:rsidP="00260EB7">
      <w:pPr>
        <w:pStyle w:val="Heading2"/>
        <w:rPr>
          <w:rFonts w:asciiTheme="minorHAnsi" w:hAnsiTheme="minorHAnsi" w:cstheme="minorHAnsi"/>
        </w:rPr>
      </w:pPr>
      <w:r w:rsidRPr="008D1E28">
        <w:rPr>
          <w:rFonts w:asciiTheme="minorHAnsi" w:hAnsiTheme="minorHAnsi" w:cstheme="minorHAnsi"/>
        </w:rPr>
        <w:t>1</w:t>
      </w:r>
    </w:p>
    <w:p w14:paraId="53892B5C" w14:textId="15536AEC" w:rsidR="00260EB7" w:rsidRPr="008D1E28" w:rsidRDefault="00260EB7" w:rsidP="00260EB7">
      <w:pPr>
        <w:pStyle w:val="Heading3"/>
        <w:rPr>
          <w:rFonts w:asciiTheme="minorHAnsi" w:hAnsiTheme="minorHAnsi" w:cstheme="minorHAnsi"/>
        </w:rPr>
      </w:pPr>
      <w:r w:rsidRPr="008D1E28">
        <w:rPr>
          <w:rFonts w:asciiTheme="minorHAnsi" w:hAnsiTheme="minorHAnsi" w:cstheme="minorHAnsi"/>
        </w:rPr>
        <w:t>Theory</w:t>
      </w:r>
    </w:p>
    <w:p w14:paraId="098EDC3F" w14:textId="11C21FF3"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Interp: Debaters must disclose affirmative advocacy texts and advantage areas thirty minutes before round if they haven’t read the aff before.</w:t>
      </w:r>
    </w:p>
    <w:p w14:paraId="48A41D53" w14:textId="09822581"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Violation: screenshots</w:t>
      </w:r>
    </w:p>
    <w:p w14:paraId="60E57870" w14:textId="4E301D84" w:rsidR="00260EB7" w:rsidRPr="008D1E28" w:rsidRDefault="00260EB7" w:rsidP="00260EB7">
      <w:pPr>
        <w:rPr>
          <w:rFonts w:asciiTheme="minorHAnsi" w:hAnsiTheme="minorHAnsi" w:cstheme="minorHAnsi"/>
        </w:rPr>
      </w:pPr>
      <w:r w:rsidRPr="008D1E28">
        <w:rPr>
          <w:rFonts w:asciiTheme="minorHAnsi" w:hAnsiTheme="minorHAnsi" w:cstheme="minorHAnsi"/>
        </w:rPr>
        <w:drawing>
          <wp:inline distT="0" distB="0" distL="0" distR="0" wp14:anchorId="26E92207" wp14:editId="4BEB9317">
            <wp:extent cx="3086100" cy="3439328"/>
            <wp:effectExtent l="0" t="0" r="0" b="889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3090335" cy="3444047"/>
                    </a:xfrm>
                    <a:prstGeom prst="rect">
                      <a:avLst/>
                    </a:prstGeom>
                  </pic:spPr>
                </pic:pic>
              </a:graphicData>
            </a:graphic>
          </wp:inline>
        </w:drawing>
      </w:r>
    </w:p>
    <w:p w14:paraId="3F41DFF2" w14:textId="77777777"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Standards:</w:t>
      </w:r>
    </w:p>
    <w:p w14:paraId="5D391B35" w14:textId="77777777"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1] </w:t>
      </w:r>
      <w:r w:rsidRPr="008D1E28">
        <w:rPr>
          <w:rFonts w:asciiTheme="minorHAnsi" w:hAnsiTheme="minorHAnsi" w:cstheme="minorHAnsi"/>
          <w:u w:val="single"/>
        </w:rPr>
        <w:t>Clash</w:t>
      </w:r>
      <w:r w:rsidRPr="008D1E28">
        <w:rPr>
          <w:rFonts w:asciiTheme="minorHAnsi" w:hAnsiTheme="minorHAnsi" w:cstheme="minorHAnsi"/>
        </w:rPr>
        <w:t xml:space="preserve">- Not disclosing incentivizes surprise tactics and poorly refined positions that rely on artificial and vague negative engagement to win debates. </w:t>
      </w:r>
    </w:p>
    <w:p w14:paraId="72D5A75A" w14:textId="77777777"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Shiftiness</w:t>
      </w:r>
      <w:r w:rsidRPr="008D1E28">
        <w:rPr>
          <w:rFonts w:asciiTheme="minorHAnsi" w:hAnsiTheme="minorHAnsi" w:cstheme="minorHAnsi"/>
        </w:rPr>
        <w:t xml:space="preserve">- Not knowing enough about the affirmative coming into round incentivizes 1ar shiftiness about what the aff is and what their framework/advocacy entails. </w:t>
      </w:r>
    </w:p>
    <w:p w14:paraId="3C399ED3" w14:textId="627BF5F1" w:rsidR="00260EB7" w:rsidRPr="008D1E28" w:rsidRDefault="00260EB7" w:rsidP="00260EB7">
      <w:pPr>
        <w:pStyle w:val="Heading2"/>
        <w:rPr>
          <w:rFonts w:asciiTheme="minorHAnsi" w:hAnsiTheme="minorHAnsi" w:cstheme="minorHAnsi"/>
        </w:rPr>
      </w:pPr>
      <w:r w:rsidRPr="008D1E28">
        <w:rPr>
          <w:rFonts w:asciiTheme="minorHAnsi" w:hAnsiTheme="minorHAnsi" w:cstheme="minorHAnsi"/>
        </w:rPr>
        <w:t>2</w:t>
      </w:r>
    </w:p>
    <w:p w14:paraId="4896FE62" w14:textId="0FDF7376" w:rsidR="00260EB7" w:rsidRPr="008D1E28" w:rsidRDefault="00260EB7" w:rsidP="00260EB7">
      <w:pPr>
        <w:pStyle w:val="Heading3"/>
        <w:rPr>
          <w:rFonts w:asciiTheme="minorHAnsi" w:hAnsiTheme="minorHAnsi" w:cstheme="minorHAnsi"/>
        </w:rPr>
      </w:pPr>
      <w:r w:rsidRPr="008D1E28">
        <w:rPr>
          <w:rFonts w:asciiTheme="minorHAnsi" w:hAnsiTheme="minorHAnsi" w:cstheme="minorHAnsi"/>
        </w:rPr>
        <w:t>Theory</w:t>
      </w:r>
    </w:p>
    <w:p w14:paraId="334CE38A" w14:textId="2C4CB419"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Interp: </w:t>
      </w:r>
      <w:r w:rsidR="00150A30">
        <w:rPr>
          <w:rFonts w:asciiTheme="minorHAnsi" w:hAnsiTheme="minorHAnsi" w:cstheme="minorHAnsi"/>
        </w:rPr>
        <w:t>D</w:t>
      </w:r>
      <w:r w:rsidRPr="008D1E28">
        <w:rPr>
          <w:rFonts w:asciiTheme="minorHAnsi" w:hAnsiTheme="minorHAnsi" w:cstheme="minorHAnsi"/>
        </w:rPr>
        <w:t xml:space="preserve">ebaters </w:t>
      </w:r>
      <w:r w:rsidR="000B6505" w:rsidRPr="008D1E28">
        <w:rPr>
          <w:rFonts w:asciiTheme="minorHAnsi" w:hAnsiTheme="minorHAnsi" w:cstheme="minorHAnsi"/>
        </w:rPr>
        <w:t>may not</w:t>
      </w:r>
      <w:r w:rsidRPr="008D1E28">
        <w:rPr>
          <w:rFonts w:asciiTheme="minorHAnsi" w:hAnsiTheme="minorHAnsi" w:cstheme="minorHAnsi"/>
        </w:rPr>
        <w:t xml:space="preserve"> </w:t>
      </w:r>
      <w:r w:rsidR="000B6505" w:rsidRPr="008D1E28">
        <w:rPr>
          <w:rFonts w:asciiTheme="minorHAnsi" w:hAnsiTheme="minorHAnsi" w:cstheme="minorHAnsi"/>
        </w:rPr>
        <w:t>read that</w:t>
      </w:r>
      <w:r w:rsidRPr="008D1E28">
        <w:rPr>
          <w:rFonts w:asciiTheme="minorHAnsi" w:hAnsiTheme="minorHAnsi" w:cstheme="minorHAnsi"/>
        </w:rPr>
        <w:t xml:space="preserve"> aff theory is </w:t>
      </w:r>
      <w:r w:rsidRPr="008D1E28">
        <w:rPr>
          <w:rFonts w:asciiTheme="minorHAnsi" w:hAnsiTheme="minorHAnsi" w:cstheme="minorHAnsi"/>
        </w:rPr>
        <w:t>drop the debater</w:t>
      </w:r>
      <w:r w:rsidRPr="008D1E28">
        <w:rPr>
          <w:rFonts w:asciiTheme="minorHAnsi" w:hAnsiTheme="minorHAnsi" w:cstheme="minorHAnsi"/>
        </w:rPr>
        <w:t xml:space="preserve">, no </w:t>
      </w:r>
      <w:r w:rsidRPr="008D1E28">
        <w:rPr>
          <w:rFonts w:asciiTheme="minorHAnsi" w:hAnsiTheme="minorHAnsi" w:cstheme="minorHAnsi"/>
        </w:rPr>
        <w:t>RVIs</w:t>
      </w:r>
      <w:r w:rsidRPr="008D1E28">
        <w:rPr>
          <w:rFonts w:asciiTheme="minorHAnsi" w:hAnsiTheme="minorHAnsi" w:cstheme="minorHAnsi"/>
        </w:rPr>
        <w:t xml:space="preserve">, </w:t>
      </w:r>
      <w:r w:rsidRPr="008D1E28">
        <w:rPr>
          <w:rFonts w:asciiTheme="minorHAnsi" w:hAnsiTheme="minorHAnsi" w:cstheme="minorHAnsi"/>
        </w:rPr>
        <w:t>Competing Interps</w:t>
      </w:r>
      <w:r w:rsidRPr="008D1E28">
        <w:rPr>
          <w:rFonts w:asciiTheme="minorHAnsi" w:hAnsiTheme="minorHAnsi" w:cstheme="minorHAnsi"/>
        </w:rPr>
        <w:t xml:space="preserve"> and </w:t>
      </w:r>
      <w:r w:rsidRPr="008D1E28">
        <w:rPr>
          <w:rFonts w:asciiTheme="minorHAnsi" w:hAnsiTheme="minorHAnsi" w:cstheme="minorHAnsi"/>
        </w:rPr>
        <w:t>A</w:t>
      </w:r>
      <w:r w:rsidRPr="008D1E28">
        <w:rPr>
          <w:rFonts w:asciiTheme="minorHAnsi" w:hAnsiTheme="minorHAnsi" w:cstheme="minorHAnsi"/>
        </w:rPr>
        <w:t xml:space="preserve">ff </w:t>
      </w:r>
      <w:r w:rsidRPr="008D1E28">
        <w:rPr>
          <w:rFonts w:asciiTheme="minorHAnsi" w:hAnsiTheme="minorHAnsi" w:cstheme="minorHAnsi"/>
        </w:rPr>
        <w:t>F</w:t>
      </w:r>
      <w:r w:rsidRPr="008D1E28">
        <w:rPr>
          <w:rFonts w:asciiTheme="minorHAnsi" w:hAnsiTheme="minorHAnsi" w:cstheme="minorHAnsi"/>
        </w:rPr>
        <w:t xml:space="preserve">airness issues come before </w:t>
      </w:r>
      <w:r w:rsidR="00CE4227">
        <w:rPr>
          <w:rFonts w:asciiTheme="minorHAnsi" w:hAnsiTheme="minorHAnsi" w:cstheme="minorHAnsi"/>
        </w:rPr>
        <w:t>NC</w:t>
      </w:r>
      <w:r w:rsidRPr="008D1E28">
        <w:rPr>
          <w:rFonts w:asciiTheme="minorHAnsi" w:hAnsiTheme="minorHAnsi" w:cstheme="minorHAnsi"/>
        </w:rPr>
        <w:t xml:space="preserve"> arguments</w:t>
      </w:r>
      <w:r w:rsidR="00150A30">
        <w:rPr>
          <w:rFonts w:asciiTheme="minorHAnsi" w:hAnsiTheme="minorHAnsi" w:cstheme="minorHAnsi"/>
        </w:rPr>
        <w:t>.</w:t>
      </w:r>
    </w:p>
    <w:p w14:paraId="27C1E858" w14:textId="77777777"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Violation – Their UV</w:t>
      </w:r>
    </w:p>
    <w:p w14:paraId="6D844060" w14:textId="7307B685"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1] </w:t>
      </w:r>
      <w:r w:rsidRPr="008D1E28">
        <w:rPr>
          <w:rFonts w:asciiTheme="minorHAnsi" w:hAnsiTheme="minorHAnsi" w:cstheme="minorHAnsi"/>
        </w:rPr>
        <w:t xml:space="preserve">Standards – </w:t>
      </w:r>
    </w:p>
    <w:p w14:paraId="384B955D" w14:textId="67B53114"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rPr>
        <w:t>Inf</w:t>
      </w:r>
      <w:r w:rsidRPr="008D1E28">
        <w:rPr>
          <w:rFonts w:asciiTheme="minorHAnsi" w:hAnsiTheme="minorHAnsi" w:cstheme="minorHAnsi"/>
        </w:rPr>
        <w:t>inite</w:t>
      </w:r>
      <w:r w:rsidRPr="008D1E28">
        <w:rPr>
          <w:rFonts w:asciiTheme="minorHAnsi" w:hAnsiTheme="minorHAnsi" w:cstheme="minorHAnsi"/>
        </w:rPr>
        <w:t xml:space="preserve"> Abuse - They can </w:t>
      </w:r>
      <w:r w:rsidRPr="008D1E28">
        <w:rPr>
          <w:rFonts w:asciiTheme="minorHAnsi" w:hAnsiTheme="minorHAnsi" w:cstheme="minorHAnsi"/>
        </w:rPr>
        <w:t>read</w:t>
      </w:r>
      <w:r w:rsidRPr="008D1E28">
        <w:rPr>
          <w:rFonts w:asciiTheme="minorHAnsi" w:hAnsiTheme="minorHAnsi" w:cstheme="minorHAnsi"/>
        </w:rPr>
        <w:t xml:space="preserve"> a theory shell </w:t>
      </w:r>
      <w:r w:rsidRPr="008D1E28">
        <w:rPr>
          <w:rFonts w:asciiTheme="minorHAnsi" w:hAnsiTheme="minorHAnsi" w:cstheme="minorHAnsi"/>
        </w:rPr>
        <w:t>that’s</w:t>
      </w:r>
      <w:r w:rsidRPr="008D1E28">
        <w:rPr>
          <w:rFonts w:asciiTheme="minorHAnsi" w:hAnsiTheme="minorHAnsi" w:cstheme="minorHAnsi"/>
        </w:rPr>
        <w:t xml:space="preserve"> </w:t>
      </w:r>
      <w:r w:rsidRPr="008D1E28">
        <w:rPr>
          <w:rFonts w:asciiTheme="minorHAnsi" w:hAnsiTheme="minorHAnsi" w:cstheme="minorHAnsi"/>
        </w:rPr>
        <w:t>DTD</w:t>
      </w:r>
      <w:r w:rsidRPr="008D1E28">
        <w:rPr>
          <w:rFonts w:asciiTheme="minorHAnsi" w:hAnsiTheme="minorHAnsi" w:cstheme="minorHAnsi"/>
        </w:rPr>
        <w:t xml:space="preserve">/no </w:t>
      </w:r>
      <w:r w:rsidRPr="008D1E28">
        <w:rPr>
          <w:rFonts w:asciiTheme="minorHAnsi" w:hAnsiTheme="minorHAnsi" w:cstheme="minorHAnsi"/>
        </w:rPr>
        <w:t>RVI</w:t>
      </w:r>
      <w:r w:rsidRPr="008D1E28">
        <w:rPr>
          <w:rFonts w:asciiTheme="minorHAnsi" w:hAnsiTheme="minorHAnsi" w:cstheme="minorHAnsi"/>
        </w:rPr>
        <w:t>/</w:t>
      </w:r>
      <w:r w:rsidRPr="008D1E28">
        <w:rPr>
          <w:rFonts w:asciiTheme="minorHAnsi" w:hAnsiTheme="minorHAnsi" w:cstheme="minorHAnsi"/>
        </w:rPr>
        <w:t>CI</w:t>
      </w:r>
      <w:r w:rsidRPr="008D1E28">
        <w:rPr>
          <w:rFonts w:asciiTheme="minorHAnsi" w:hAnsiTheme="minorHAnsi" w:cstheme="minorHAnsi"/>
        </w:rPr>
        <w:t xml:space="preserve"> that means their standard automatically comes before any 1nc standard since aff fairness comes first, it also means it comes as the highest layer </w:t>
      </w:r>
      <w:r w:rsidRPr="008D1E28">
        <w:rPr>
          <w:rFonts w:asciiTheme="minorHAnsi" w:hAnsiTheme="minorHAnsi" w:cstheme="minorHAnsi"/>
        </w:rPr>
        <w:t>because</w:t>
      </w:r>
      <w:r w:rsidRPr="008D1E28">
        <w:rPr>
          <w:rFonts w:asciiTheme="minorHAnsi" w:hAnsiTheme="minorHAnsi" w:cstheme="minorHAnsi"/>
        </w:rPr>
        <w:t xml:space="preserve"> </w:t>
      </w:r>
      <w:r w:rsidRPr="008D1E28">
        <w:rPr>
          <w:rFonts w:asciiTheme="minorHAnsi" w:hAnsiTheme="minorHAnsi" w:cstheme="minorHAnsi"/>
        </w:rPr>
        <w:t>I</w:t>
      </w:r>
      <w:r w:rsidRPr="008D1E28">
        <w:rPr>
          <w:rFonts w:asciiTheme="minorHAnsi" w:hAnsiTheme="minorHAnsi" w:cstheme="minorHAnsi"/>
        </w:rPr>
        <w:t xml:space="preserve"> </w:t>
      </w:r>
      <w:proofErr w:type="gramStart"/>
      <w:r w:rsidRPr="008D1E28">
        <w:rPr>
          <w:rFonts w:asciiTheme="minorHAnsi" w:hAnsiTheme="minorHAnsi" w:cstheme="minorHAnsi"/>
        </w:rPr>
        <w:t>cant</w:t>
      </w:r>
      <w:proofErr w:type="gramEnd"/>
      <w:r w:rsidRPr="008D1E28">
        <w:rPr>
          <w:rFonts w:asciiTheme="minorHAnsi" w:hAnsiTheme="minorHAnsi" w:cstheme="minorHAnsi"/>
        </w:rPr>
        <w:t xml:space="preserve"> weigh between other shells </w:t>
      </w:r>
      <w:r w:rsidRPr="008D1E28">
        <w:rPr>
          <w:rFonts w:asciiTheme="minorHAnsi" w:hAnsiTheme="minorHAnsi" w:cstheme="minorHAnsi"/>
        </w:rPr>
        <w:t>because</w:t>
      </w:r>
      <w:r w:rsidRPr="008D1E28">
        <w:rPr>
          <w:rFonts w:asciiTheme="minorHAnsi" w:hAnsiTheme="minorHAnsi" w:cstheme="minorHAnsi"/>
        </w:rPr>
        <w:t xml:space="preserve"> the aff has the highest fairness adv. So this means that as long as they read a </w:t>
      </w:r>
      <w:proofErr w:type="gramStart"/>
      <w:r w:rsidRPr="008D1E28">
        <w:rPr>
          <w:rFonts w:asciiTheme="minorHAnsi" w:hAnsiTheme="minorHAnsi" w:cstheme="minorHAnsi"/>
        </w:rPr>
        <w:t>shell</w:t>
      </w:r>
      <w:proofErr w:type="gramEnd"/>
      <w:r w:rsidRPr="008D1E28">
        <w:rPr>
          <w:rFonts w:asciiTheme="minorHAnsi" w:hAnsiTheme="minorHAnsi" w:cstheme="minorHAnsi"/>
        </w:rPr>
        <w:t xml:space="preserve"> </w:t>
      </w:r>
      <w:r w:rsidRPr="008D1E28">
        <w:rPr>
          <w:rFonts w:asciiTheme="minorHAnsi" w:hAnsiTheme="minorHAnsi" w:cstheme="minorHAnsi"/>
        </w:rPr>
        <w:t>I</w:t>
      </w:r>
      <w:r w:rsidRPr="008D1E28">
        <w:rPr>
          <w:rFonts w:asciiTheme="minorHAnsi" w:hAnsiTheme="minorHAnsi" w:cstheme="minorHAnsi"/>
        </w:rPr>
        <w:t xml:space="preserve"> violate in the 1ar </w:t>
      </w:r>
      <w:r w:rsidRPr="008D1E28">
        <w:rPr>
          <w:rFonts w:asciiTheme="minorHAnsi" w:hAnsiTheme="minorHAnsi" w:cstheme="minorHAnsi"/>
        </w:rPr>
        <w:t>I</w:t>
      </w:r>
      <w:r w:rsidRPr="008D1E28">
        <w:rPr>
          <w:rFonts w:asciiTheme="minorHAnsi" w:hAnsiTheme="minorHAnsi" w:cstheme="minorHAnsi"/>
        </w:rPr>
        <w:t xml:space="preserve"> will lose</w:t>
      </w:r>
      <w:r w:rsidR="000B6505" w:rsidRPr="008D1E28">
        <w:rPr>
          <w:rFonts w:asciiTheme="minorHAnsi" w:hAnsiTheme="minorHAnsi" w:cstheme="minorHAnsi"/>
        </w:rPr>
        <w:t>. Independently controls the IL to clash because I can’t clash if I always lose – strongest IL to education because it’s the only form of unique education we get from debate</w:t>
      </w:r>
    </w:p>
    <w:p w14:paraId="1AA13BB2" w14:textId="7710AC66"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2] Paradigm issues – </w:t>
      </w:r>
    </w:p>
    <w:p w14:paraId="78E68178" w14:textId="465A8429"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a] </w:t>
      </w:r>
      <w:r w:rsidRPr="008D1E28">
        <w:rPr>
          <w:rFonts w:asciiTheme="minorHAnsi" w:hAnsiTheme="minorHAnsi" w:cstheme="minorHAnsi"/>
          <w:u w:val="single"/>
        </w:rPr>
        <w:t>Vote neg on substance</w:t>
      </w:r>
      <w:r w:rsidRPr="008D1E28">
        <w:rPr>
          <w:rFonts w:asciiTheme="minorHAnsi" w:hAnsiTheme="minorHAnsi" w:cstheme="minorHAnsi"/>
        </w:rPr>
        <w:t xml:space="preserve"> </w:t>
      </w:r>
      <w:r w:rsidR="000B6505" w:rsidRPr="008D1E28">
        <w:rPr>
          <w:rFonts w:asciiTheme="minorHAnsi" w:hAnsiTheme="minorHAnsi" w:cstheme="minorHAnsi"/>
        </w:rPr>
        <w:t>–</w:t>
      </w:r>
      <w:r w:rsidRPr="008D1E28">
        <w:rPr>
          <w:rFonts w:asciiTheme="minorHAnsi" w:hAnsiTheme="minorHAnsi" w:cstheme="minorHAnsi"/>
        </w:rPr>
        <w:t xml:space="preserve"> </w:t>
      </w:r>
      <w:r w:rsidR="000B6505" w:rsidRPr="008D1E28">
        <w:rPr>
          <w:rFonts w:asciiTheme="minorHAnsi" w:hAnsiTheme="minorHAnsi" w:cstheme="minorHAnsi"/>
        </w:rPr>
        <w:t xml:space="preserve">a] </w:t>
      </w:r>
      <w:r w:rsidRPr="008D1E28">
        <w:rPr>
          <w:rFonts w:asciiTheme="minorHAnsi" w:hAnsiTheme="minorHAnsi" w:cstheme="minorHAnsi"/>
        </w:rPr>
        <w:t>I was so skewed on substance so that I couldn’t win it</w:t>
      </w:r>
      <w:r w:rsidR="000B6505" w:rsidRPr="008D1E28">
        <w:rPr>
          <w:rFonts w:asciiTheme="minorHAnsi" w:hAnsiTheme="minorHAnsi" w:cstheme="minorHAnsi"/>
        </w:rPr>
        <w:t xml:space="preserve"> b] I couldn’t engage in the aff in the first place</w:t>
      </w:r>
    </w:p>
    <w:p w14:paraId="02560379" w14:textId="4746E993"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w:t>
      </w:r>
      <w:r w:rsidRPr="008D1E28">
        <w:rPr>
          <w:rFonts w:asciiTheme="minorHAnsi" w:hAnsiTheme="minorHAnsi" w:cstheme="minorHAnsi"/>
        </w:rPr>
        <w:t xml:space="preserve">. Controls the IL to education because you don’t </w:t>
      </w:r>
      <w:r w:rsidR="00C93716" w:rsidRPr="008D1E28">
        <w:rPr>
          <w:rFonts w:asciiTheme="minorHAnsi" w:hAnsiTheme="minorHAnsi" w:cstheme="minorHAnsi"/>
        </w:rPr>
        <w:t xml:space="preserve">learn </w:t>
      </w:r>
      <w:r w:rsidRPr="008D1E28">
        <w:rPr>
          <w:rFonts w:asciiTheme="minorHAnsi" w:hAnsiTheme="minorHAnsi" w:cstheme="minorHAnsi"/>
        </w:rPr>
        <w:t>from an already skewed round.</w:t>
      </w:r>
    </w:p>
    <w:p w14:paraId="052D958D" w14:textId="4AC61F57"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Neg theory is DTD</w:t>
      </w:r>
      <w:r w:rsidRPr="008D1E28">
        <w:rPr>
          <w:rFonts w:asciiTheme="minorHAnsi" w:hAnsiTheme="minorHAnsi" w:cstheme="minorHAnsi"/>
        </w:rPr>
        <w:t xml:space="preserve"> - 1ARs control the direction of the debate because it determines what the 2NR </w:t>
      </w:r>
      <w:proofErr w:type="gramStart"/>
      <w:r w:rsidRPr="008D1E28">
        <w:rPr>
          <w:rFonts w:asciiTheme="minorHAnsi" w:hAnsiTheme="minorHAnsi" w:cstheme="minorHAnsi"/>
        </w:rPr>
        <w:t>has to</w:t>
      </w:r>
      <w:proofErr w:type="gramEnd"/>
      <w:r w:rsidRPr="008D1E28">
        <w:rPr>
          <w:rFonts w:asciiTheme="minorHAnsi" w:hAnsiTheme="minorHAnsi" w:cstheme="minorHAnsi"/>
        </w:rPr>
        <w:t xml:space="preserve"> go for – DTD allows us some leeway in the round by having some control in the direction</w:t>
      </w:r>
    </w:p>
    <w:p w14:paraId="40CEEFC8" w14:textId="77E3979F" w:rsidR="00260EB7" w:rsidRPr="008D1E28" w:rsidRDefault="00260EB7" w:rsidP="00260EB7">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Reasonability invites arbitrary judge intervention and a race to the bottom of questionable argumentation – it also collapses since brightlines operate on an offense-defense paradigm</w:t>
      </w:r>
    </w:p>
    <w:p w14:paraId="713CAF90" w14:textId="7BABB5BB" w:rsidR="000B6505" w:rsidRPr="008D1E28" w:rsidRDefault="000B6505" w:rsidP="000B6505">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0A5D2B25" w14:textId="0D537625" w:rsidR="00260EB7" w:rsidRPr="008D1E28" w:rsidRDefault="000B6505" w:rsidP="000B6505">
      <w:pPr>
        <w:pStyle w:val="Heading4"/>
        <w:rPr>
          <w:rFonts w:asciiTheme="minorHAnsi" w:hAnsiTheme="minorHAnsi" w:cstheme="minorHAnsi"/>
        </w:rPr>
      </w:pPr>
      <w:r w:rsidRPr="008D1E28">
        <w:rPr>
          <w:rFonts w:asciiTheme="minorHAnsi" w:hAnsiTheme="minorHAnsi" w:cstheme="minorHAnsi"/>
        </w:rPr>
        <w:t>f</w:t>
      </w:r>
      <w:r w:rsidR="00260EB7" w:rsidRPr="008D1E28">
        <w:rPr>
          <w:rFonts w:asciiTheme="minorHAnsi" w:hAnsiTheme="minorHAnsi" w:cstheme="minorHAnsi"/>
        </w:rPr>
        <w:t xml:space="preserve">] </w:t>
      </w:r>
      <w:r w:rsidR="00260EB7" w:rsidRPr="008D1E28">
        <w:rPr>
          <w:rFonts w:asciiTheme="minorHAnsi" w:hAnsiTheme="minorHAnsi" w:cstheme="minorHAnsi"/>
          <w:u w:val="single"/>
        </w:rPr>
        <w:t>No RVIs</w:t>
      </w:r>
      <w:r w:rsidR="00260EB7" w:rsidRPr="008D1E28">
        <w:rPr>
          <w:rFonts w:asciiTheme="minorHAnsi" w:hAnsiTheme="minorHAnsi" w:cstheme="minorHAnsi"/>
        </w:rPr>
        <w:t xml:space="preserve"> –</w:t>
      </w:r>
      <w:r w:rsidR="00260EB7" w:rsidRPr="008D1E28">
        <w:rPr>
          <w:rFonts w:asciiTheme="minorHAnsi" w:hAnsiTheme="minorHAnsi" w:cstheme="minorHAnsi"/>
        </w:rPr>
        <w:t xml:space="preserve"> </w:t>
      </w:r>
      <w:r w:rsidR="00260EB7" w:rsidRPr="008D1E28">
        <w:rPr>
          <w:rFonts w:asciiTheme="minorHAnsi" w:hAnsiTheme="minorHAnsi" w:cstheme="minorHAnsi"/>
        </w:rPr>
        <w:t xml:space="preserve">Going all in on theory kills substance education which outweighs on timeframe </w:t>
      </w:r>
    </w:p>
    <w:p w14:paraId="5C04286C" w14:textId="462E4395" w:rsidR="000B6505" w:rsidRPr="008D1E28" w:rsidRDefault="000B6505" w:rsidP="000B6505">
      <w:pPr>
        <w:pStyle w:val="Heading4"/>
        <w:rPr>
          <w:rFonts w:asciiTheme="minorHAnsi" w:hAnsiTheme="minorHAnsi" w:cstheme="minorHAnsi"/>
        </w:rPr>
      </w:pPr>
      <w:r w:rsidRPr="008D1E28">
        <w:rPr>
          <w:rFonts w:asciiTheme="minorHAnsi" w:hAnsiTheme="minorHAnsi" w:cstheme="minorHAnsi"/>
        </w:rPr>
        <w:t xml:space="preserve">g] </w:t>
      </w:r>
      <w:r w:rsidRPr="008D1E28">
        <w:rPr>
          <w:rFonts w:asciiTheme="minorHAnsi" w:hAnsiTheme="minorHAnsi" w:cstheme="minorHAnsi"/>
          <w:u w:val="single"/>
        </w:rPr>
        <w:t>No cross-apps, overviews, or meta theory</w:t>
      </w:r>
      <w:r w:rsidRPr="008D1E28">
        <w:rPr>
          <w:rFonts w:asciiTheme="minorHAnsi" w:hAnsiTheme="minorHAnsi" w:cstheme="minorHAnsi"/>
        </w:rPr>
        <w:t xml:space="preserve"> – its how tricky debaters get away with abuse, force them to justify their abuse.</w:t>
      </w:r>
    </w:p>
    <w:p w14:paraId="23D40138" w14:textId="794BE421" w:rsidR="000B6505" w:rsidRPr="008D1E28" w:rsidRDefault="000B6505" w:rsidP="000B6505">
      <w:pPr>
        <w:rPr>
          <w:rFonts w:asciiTheme="minorHAnsi" w:hAnsiTheme="minorHAnsi" w:cstheme="minorHAnsi"/>
        </w:rPr>
      </w:pPr>
    </w:p>
    <w:p w14:paraId="6432167E" w14:textId="2862A5CD" w:rsidR="00260EB7" w:rsidRDefault="00260EB7" w:rsidP="00260EB7">
      <w:pPr>
        <w:pStyle w:val="Heading2"/>
        <w:rPr>
          <w:rFonts w:asciiTheme="minorHAnsi" w:hAnsiTheme="minorHAnsi" w:cstheme="minorHAnsi"/>
        </w:rPr>
      </w:pPr>
      <w:r w:rsidRPr="008D1E28">
        <w:rPr>
          <w:rFonts w:asciiTheme="minorHAnsi" w:hAnsiTheme="minorHAnsi" w:cstheme="minorHAnsi"/>
        </w:rPr>
        <w:t>Case</w:t>
      </w:r>
    </w:p>
    <w:p w14:paraId="7EB7E480" w14:textId="77777777" w:rsidR="00B12B50" w:rsidRPr="008D1E28" w:rsidRDefault="00B12B50" w:rsidP="00B12B50">
      <w:pPr>
        <w:pStyle w:val="Heading3"/>
        <w:rPr>
          <w:rFonts w:asciiTheme="minorHAnsi" w:hAnsiTheme="minorHAnsi" w:cstheme="minorHAnsi"/>
        </w:rPr>
      </w:pPr>
      <w:r w:rsidRPr="008D1E28">
        <w:rPr>
          <w:rFonts w:asciiTheme="minorHAnsi" w:hAnsiTheme="minorHAnsi" w:cstheme="minorHAnsi"/>
        </w:rPr>
        <w:t>1NC – AT: Underview</w:t>
      </w:r>
    </w:p>
    <w:p w14:paraId="6FC5FC08" w14:textId="77777777" w:rsidR="00B12B50" w:rsidRPr="00172EEF" w:rsidRDefault="00B12B50" w:rsidP="00B12B50">
      <w:pPr>
        <w:pStyle w:val="Heading4"/>
      </w:pPr>
      <w:r w:rsidRPr="00172EEF">
        <w:t>1] Their strategy of quick, blippy, hidden arguments exclude people with learning disabilities</w:t>
      </w:r>
    </w:p>
    <w:p w14:paraId="1962B0BA" w14:textId="77777777" w:rsidR="00B12B50" w:rsidRPr="008D1E28" w:rsidRDefault="00B12B50" w:rsidP="00B12B50">
      <w:pPr>
        <w:spacing w:after="80" w:line="276" w:lineRule="auto"/>
        <w:rPr>
          <w:rFonts w:asciiTheme="minorHAnsi" w:hAnsiTheme="minorHAnsi" w:cstheme="minorHAnsi"/>
          <w:sz w:val="21"/>
          <w:szCs w:val="36"/>
        </w:rPr>
      </w:pPr>
      <w:r w:rsidRPr="008D1E28">
        <w:rPr>
          <w:rStyle w:val="Style13ptBold"/>
          <w:rFonts w:asciiTheme="minorHAnsi" w:eastAsiaTheme="majorEastAsia" w:hAnsiTheme="minorHAnsi" w:cstheme="minorHAnsi"/>
          <w:szCs w:val="26"/>
        </w:rPr>
        <w:t>Thompson 15</w:t>
      </w:r>
      <w:r w:rsidRPr="008D1E28">
        <w:rPr>
          <w:rFonts w:asciiTheme="minorHAnsi" w:hAnsiTheme="minorHAnsi" w:cstheme="minorHAnsi"/>
          <w:sz w:val="21"/>
          <w:szCs w:val="36"/>
        </w:rPr>
        <w:t xml:space="preserve"> Terrence </w:t>
      </w:r>
      <w:proofErr w:type="spellStart"/>
      <w:r w:rsidRPr="008D1E28">
        <w:rPr>
          <w:rFonts w:asciiTheme="minorHAnsi" w:hAnsiTheme="minorHAnsi" w:cstheme="minorHAnsi"/>
          <w:sz w:val="21"/>
          <w:szCs w:val="36"/>
        </w:rPr>
        <w:t>Lonam</w:t>
      </w:r>
      <w:proofErr w:type="spellEnd"/>
      <w:r w:rsidRPr="008D1E28">
        <w:rPr>
          <w:rFonts w:asciiTheme="minorHAnsi" w:hAnsiTheme="minorHAnsi" w:cstheme="minorHAnsi"/>
          <w:sz w:val="21"/>
          <w:szCs w:val="36"/>
        </w:rPr>
        <w:t xml:space="preserve"> April 21, 2015 “Miscellaneous Thoughts from the Disorganized Mind of Marshall Thompson” http://nsdupdate.com/2015/04/21/miscellaneous-thoughts-from-the-disorganized-mind-of-marshall-thompson/</w:t>
      </w:r>
    </w:p>
    <w:p w14:paraId="7A227FBF" w14:textId="77777777" w:rsidR="00B12B50" w:rsidRPr="008D1E28" w:rsidRDefault="00B12B50" w:rsidP="00B12B50">
      <w:pPr>
        <w:spacing w:after="80" w:line="276" w:lineRule="auto"/>
        <w:rPr>
          <w:rFonts w:asciiTheme="minorHAnsi" w:hAnsiTheme="minorHAnsi" w:cstheme="minorHAnsi"/>
          <w:sz w:val="8"/>
          <w:szCs w:val="26"/>
        </w:rPr>
      </w:pPr>
      <w:r w:rsidRPr="008D1E28">
        <w:rPr>
          <w:rFonts w:asciiTheme="minorHAnsi" w:hAnsiTheme="minorHAnsi" w:cstheme="minorHAnsi"/>
          <w:sz w:val="8"/>
          <w:szCs w:val="26"/>
        </w:rPr>
        <w:t xml:space="preserve">First, I think that </w:t>
      </w:r>
      <w:r w:rsidRPr="008D1E28">
        <w:rPr>
          <w:rStyle w:val="StyleUnderline"/>
          <w:rFonts w:asciiTheme="minorHAnsi" w:hAnsiTheme="minorHAnsi" w:cstheme="minorHAnsi"/>
          <w:szCs w:val="26"/>
        </w:rPr>
        <w:t xml:space="preserve">evaluating who is the better debater via who dropped </w:t>
      </w:r>
      <w:r w:rsidRPr="008D1E28">
        <w:rPr>
          <w:rStyle w:val="StyleUnderline"/>
          <w:rFonts w:asciiTheme="minorHAnsi" w:hAnsiTheme="minorHAnsi" w:cstheme="minorHAnsi"/>
          <w:szCs w:val="26"/>
          <w:highlight w:val="green"/>
        </w:rPr>
        <w:t xml:space="preserve">spikes excludes </w:t>
      </w:r>
      <w:r w:rsidRPr="008D1E28">
        <w:rPr>
          <w:rStyle w:val="StyleUnderline"/>
          <w:rFonts w:asciiTheme="minorHAnsi" w:hAnsiTheme="minorHAnsi" w:cstheme="minorHAnsi"/>
          <w:szCs w:val="26"/>
        </w:rPr>
        <w:t>lots of</w:t>
      </w:r>
      <w:r w:rsidRPr="008D1E28">
        <w:rPr>
          <w:rFonts w:asciiTheme="minorHAnsi" w:hAnsiTheme="minorHAnsi" w:cstheme="minorHAnsi"/>
          <w:sz w:val="8"/>
          <w:szCs w:val="26"/>
        </w:rPr>
        <w:t xml:space="preserve"> specific </w:t>
      </w:r>
      <w:r w:rsidRPr="008D1E28">
        <w:rPr>
          <w:rStyle w:val="StyleUnderline"/>
          <w:rFonts w:asciiTheme="minorHAnsi" w:hAnsiTheme="minorHAnsi" w:cstheme="minorHAnsi"/>
          <w:szCs w:val="26"/>
          <w:highlight w:val="green"/>
        </w:rPr>
        <w:t>individuals</w:t>
      </w:r>
      <w:r w:rsidRPr="008D1E28">
        <w:rPr>
          <w:rFonts w:asciiTheme="minorHAnsi" w:hAnsiTheme="minorHAnsi" w:cstheme="minorHAnsi"/>
          <w:sz w:val="8"/>
          <w:szCs w:val="26"/>
        </w:rPr>
        <w:t xml:space="preserve">, especially those </w:t>
      </w:r>
      <w:r w:rsidRPr="008D1E28">
        <w:rPr>
          <w:rStyle w:val="StyleUnderline"/>
          <w:rFonts w:asciiTheme="minorHAnsi" w:hAnsiTheme="minorHAnsi" w:cstheme="minorHAnsi"/>
          <w:szCs w:val="26"/>
          <w:highlight w:val="green"/>
        </w:rPr>
        <w:t xml:space="preserve">with </w:t>
      </w:r>
      <w:r w:rsidRPr="00281850">
        <w:rPr>
          <w:rStyle w:val="StyleUnderline"/>
          <w:rFonts w:asciiTheme="minorHAnsi" w:hAnsiTheme="minorHAnsi" w:cstheme="minorHAnsi"/>
          <w:szCs w:val="26"/>
        </w:rPr>
        <w:t xml:space="preserve">learning </w:t>
      </w:r>
      <w:r w:rsidRPr="008D1E28">
        <w:rPr>
          <w:rStyle w:val="StyleUnderline"/>
          <w:rFonts w:asciiTheme="minorHAnsi" w:hAnsiTheme="minorHAnsi" w:cstheme="minorHAnsi"/>
          <w:szCs w:val="26"/>
          <w:highlight w:val="green"/>
        </w:rPr>
        <w:t>disabilities</w:t>
      </w:r>
      <w:r w:rsidRPr="00281850">
        <w:rPr>
          <w:rStyle w:val="StyleUnderline"/>
          <w:rFonts w:asciiTheme="minorHAnsi" w:hAnsiTheme="minorHAnsi" w:cstheme="minorHAnsi"/>
          <w:szCs w:val="26"/>
        </w:rPr>
        <w:t xml:space="preserve">. I have both moderate dyslexia and extreme dysgraphia. </w:t>
      </w:r>
      <w:r w:rsidRPr="008D1E28">
        <w:rPr>
          <w:rStyle w:val="StyleUnderline"/>
          <w:rFonts w:asciiTheme="minorHAnsi" w:hAnsiTheme="minorHAnsi" w:cstheme="minorHAnsi"/>
          <w:szCs w:val="26"/>
        </w:rPr>
        <w:t xml:space="preserve">Despite debating for four years with a lot of success </w:t>
      </w:r>
      <w:r w:rsidRPr="008D1E28">
        <w:rPr>
          <w:rStyle w:val="StyleUnderline"/>
          <w:rFonts w:asciiTheme="minorHAnsi" w:hAnsiTheme="minorHAnsi" w:cstheme="minorHAnsi"/>
          <w:szCs w:val="26"/>
          <w:highlight w:val="green"/>
        </w:rPr>
        <w:t xml:space="preserve">I was never able </w:t>
      </w:r>
      <w:r w:rsidRPr="00281850">
        <w:rPr>
          <w:rStyle w:val="StyleUnderline"/>
          <w:rFonts w:asciiTheme="minorHAnsi" w:hAnsiTheme="minorHAnsi" w:cstheme="minorHAnsi"/>
          <w:szCs w:val="26"/>
        </w:rPr>
        <w:t xml:space="preserve">to deal with spikes. I </w:t>
      </w:r>
      <w:r w:rsidRPr="00281850">
        <w:rPr>
          <w:rStyle w:val="StyleUnderline"/>
          <w:rFonts w:asciiTheme="minorHAnsi" w:hAnsiTheme="minorHAnsi" w:cstheme="minorHAnsi"/>
          <w:szCs w:val="26"/>
          <w:highlight w:val="green"/>
        </w:rPr>
        <w:t>could not ‘mind</w:t>
      </w:r>
      <w:r w:rsidRPr="008D1E28">
        <w:rPr>
          <w:rStyle w:val="StyleUnderline"/>
          <w:rFonts w:asciiTheme="minorHAnsi" w:hAnsiTheme="minorHAnsi" w:cstheme="minorHAnsi"/>
          <w:szCs w:val="26"/>
          <w:highlight w:val="green"/>
        </w:rPr>
        <w:t>-sweep’</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szCs w:val="26"/>
        </w:rPr>
        <w:t>because my flow was not clear enough to find the arguments I needed, and</w:t>
      </w:r>
      <w:r w:rsidRPr="008D1E28">
        <w:rPr>
          <w:rStyle w:val="StyleUnderline"/>
          <w:rFonts w:asciiTheme="minorHAnsi" w:hAnsiTheme="minorHAnsi" w:cstheme="minorHAnsi"/>
          <w:szCs w:val="26"/>
        </w:rPr>
        <w:t xml:space="preserve"> </w:t>
      </w:r>
      <w:r w:rsidRPr="008D1E28">
        <w:rPr>
          <w:rFonts w:asciiTheme="minorHAnsi" w:hAnsiTheme="minorHAnsi" w:cstheme="minorHAnsi"/>
          <w:sz w:val="8"/>
        </w:rPr>
        <w:t>I was simply</w:t>
      </w:r>
      <w:r w:rsidRPr="008D1E28">
        <w:rPr>
          <w:rStyle w:val="StyleUnderline"/>
          <w:rFonts w:asciiTheme="minorHAnsi" w:hAnsiTheme="minorHAnsi" w:cstheme="minorHAnsi"/>
          <w:szCs w:val="26"/>
          <w:highlight w:val="green"/>
        </w:rPr>
        <w:t xml:space="preserve"> too slow a reader to be able to</w:t>
      </w:r>
      <w:r w:rsidRPr="008D1E28">
        <w:rPr>
          <w:rFonts w:asciiTheme="minorHAnsi" w:hAnsiTheme="minorHAnsi" w:cstheme="minorHAnsi"/>
          <w:sz w:val="8"/>
          <w:szCs w:val="26"/>
        </w:rPr>
        <w:t xml:space="preserve"> </w:t>
      </w:r>
      <w:r w:rsidRPr="008D1E28">
        <w:rPr>
          <w:rFonts w:asciiTheme="minorHAnsi" w:hAnsiTheme="minorHAnsi" w:cstheme="minorHAnsi"/>
          <w:sz w:val="8"/>
          <w:szCs w:val="26"/>
          <w:highlight w:val="green"/>
        </w:rPr>
        <w:t>re</w:t>
      </w:r>
      <w:r w:rsidRPr="008D1E28">
        <w:rPr>
          <w:rStyle w:val="StyleUnderline"/>
          <w:rFonts w:asciiTheme="minorHAnsi" w:hAnsiTheme="minorHAnsi" w:cstheme="minorHAnsi"/>
          <w:szCs w:val="26"/>
          <w:highlight w:val="green"/>
        </w:rPr>
        <w:t>read</w:t>
      </w:r>
      <w:r w:rsidRPr="008D1E28">
        <w:rPr>
          <w:rFonts w:asciiTheme="minorHAnsi" w:hAnsiTheme="minorHAnsi" w:cstheme="minorHAnsi"/>
          <w:sz w:val="8"/>
          <w:szCs w:val="26"/>
        </w:rPr>
        <w:t xml:space="preserve"> through </w:t>
      </w:r>
      <w:r w:rsidRPr="008D1E28">
        <w:rPr>
          <w:rStyle w:val="StyleUnderline"/>
          <w:rFonts w:asciiTheme="minorHAnsi" w:hAnsiTheme="minorHAnsi" w:cstheme="minorHAnsi"/>
          <w:szCs w:val="26"/>
          <w:highlight w:val="green"/>
        </w:rPr>
        <w:t>the relevant parts</w:t>
      </w:r>
      <w:r w:rsidRPr="008D1E28">
        <w:rPr>
          <w:rFonts w:asciiTheme="minorHAnsi" w:hAnsiTheme="minorHAnsi" w:cstheme="minorHAnsi"/>
          <w:sz w:val="8"/>
          <w:szCs w:val="26"/>
        </w:rPr>
        <w:t xml:space="preserve"> of a case </w:t>
      </w:r>
      <w:r w:rsidRPr="008D1E28">
        <w:rPr>
          <w:rStyle w:val="StyleUnderline"/>
          <w:rFonts w:asciiTheme="minorHAnsi" w:hAnsiTheme="minorHAnsi" w:cstheme="minorHAnsi"/>
          <w:szCs w:val="26"/>
          <w:highlight w:val="green"/>
        </w:rPr>
        <w:t>during prep</w:t>
      </w:r>
      <w:r w:rsidRPr="008D1E28">
        <w:rPr>
          <w:rFonts w:asciiTheme="minorHAnsi" w:hAnsiTheme="minorHAnsi" w:cstheme="minorHAnsi"/>
          <w:sz w:val="8"/>
          <w:szCs w:val="26"/>
        </w:rPr>
        <w:t xml:space="preserve">-time. I was very lucky, my junior year (which was the first year I really competed on the national circuit) spikes were remarkably uncommon. Looking back it was in many ways the </w:t>
      </w:r>
      <w:proofErr w:type="gramStart"/>
      <w:r w:rsidRPr="008D1E28">
        <w:rPr>
          <w:rFonts w:asciiTheme="minorHAnsi" w:hAnsiTheme="minorHAnsi" w:cstheme="minorHAnsi"/>
          <w:sz w:val="8"/>
          <w:szCs w:val="26"/>
        </w:rPr>
        <w:t>low-point</w:t>
      </w:r>
      <w:proofErr w:type="gramEnd"/>
      <w:r w:rsidRPr="008D1E28">
        <w:rPr>
          <w:rFonts w:asciiTheme="minorHAnsi" w:hAnsiTheme="minorHAnsi" w:cstheme="minorHAnsi"/>
          <w:sz w:val="8"/>
          <w:szCs w:val="26"/>
        </w:rPr>
        <w:t xml:space="preserve"> for spike. They started to be used some my senior year but not anything like the extent they are used today. I am entirely confident, however, in saying that </w:t>
      </w:r>
      <w:r w:rsidRPr="008D1E28">
        <w:rPr>
          <w:rFonts w:asciiTheme="minorHAnsi" w:hAnsiTheme="minorHAnsi" w:cstheme="minorHAnsi"/>
          <w:sz w:val="8"/>
        </w:rPr>
        <w:t xml:space="preserve">if spikes had had anywhere near the same prevalence when I started doing ‘circuit’ debate as they do now, I—with the specific ways that dyslexia/dysgraphia has affected me—would never have bothered to try to debate national circuit LD (I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 the values that debate cares about and should be assessing are not questions of handwriting or notation. We expect notation instrumentally to avoid intervention, but it is not one of the ends of </w:t>
      </w:r>
      <w:proofErr w:type="gramStart"/>
      <w:r w:rsidRPr="008D1E28">
        <w:rPr>
          <w:rFonts w:asciiTheme="minorHAnsi" w:hAnsiTheme="minorHAnsi" w:cstheme="minorHAnsi"/>
          <w:sz w:val="8"/>
        </w:rPr>
        <w:t>debate in itself</w:t>
      </w:r>
      <w:proofErr w:type="gramEnd"/>
      <w:r w:rsidRPr="008D1E28">
        <w:rPr>
          <w:rFonts w:asciiTheme="minorHAnsi" w:hAnsiTheme="minorHAnsi" w:cstheme="minorHAnsi"/>
          <w:sz w:val="8"/>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8D1E28">
        <w:rPr>
          <w:rFonts w:asciiTheme="minorHAnsi" w:hAnsiTheme="minorHAnsi" w:cstheme="minorHAnsi"/>
          <w:sz w:val="8"/>
        </w:rPr>
        <w:t>not be</w:t>
      </w:r>
      <w:proofErr w:type="gramEnd"/>
      <w:r w:rsidRPr="008D1E28">
        <w:rPr>
          <w:rFonts w:asciiTheme="minorHAnsi" w:hAnsiTheme="minorHAnsi" w:cstheme="minorHAnsi"/>
          <w:sz w:val="8"/>
        </w:rPr>
        <w:t xml:space="preserve"> an obstacle to my success.</w:t>
      </w:r>
      <w:r w:rsidRPr="008D1E28">
        <w:rPr>
          <w:rFonts w:asciiTheme="minorHAnsi" w:hAnsiTheme="minorHAnsi" w:cstheme="minorHAnsi"/>
          <w:sz w:val="8"/>
          <w:szCs w:val="26"/>
        </w:rPr>
        <w:t xml:space="preserve">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w:t>
      </w:r>
    </w:p>
    <w:p w14:paraId="188BBAB9" w14:textId="77777777" w:rsidR="00B12B50" w:rsidRPr="008D1E28" w:rsidRDefault="00B12B50" w:rsidP="00B12B50">
      <w:pPr>
        <w:pStyle w:val="Heading4"/>
        <w:spacing w:before="0" w:after="80" w:line="276" w:lineRule="auto"/>
        <w:rPr>
          <w:rFonts w:asciiTheme="minorHAnsi" w:hAnsiTheme="minorHAnsi" w:cstheme="minorHAnsi"/>
        </w:rPr>
      </w:pPr>
      <w:r w:rsidRPr="008D1E28">
        <w:rPr>
          <w:rFonts w:asciiTheme="minorHAnsi" w:hAnsiTheme="minorHAnsi" w:cstheme="minorHAnsi"/>
        </w:rPr>
        <w:t>Vote them down – inclusion is a tangible out-of-round impact distinct from the procedural aspects of debate – it’s key to minority participation.</w:t>
      </w:r>
    </w:p>
    <w:p w14:paraId="43871A42"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310721A8"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79A2EF09"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7AB937A2"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2E983C5C"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6] </w:t>
      </w:r>
      <w:r w:rsidRPr="008D1E28">
        <w:rPr>
          <w:rFonts w:asciiTheme="minorHAnsi" w:hAnsiTheme="minorHAnsi" w:cstheme="minorHAnsi"/>
          <w:u w:val="single"/>
        </w:rPr>
        <w:t>Negating is harder so auto reject aff fairness claims</w:t>
      </w:r>
      <w:r w:rsidRPr="008D1E28">
        <w:rPr>
          <w:rFonts w:asciiTheme="minorHAnsi" w:hAnsiTheme="minorHAnsi" w:cstheme="minorHAnsi"/>
        </w:rPr>
        <w:t>- they have a 2ar judge psychology advantage and have infinite prep before round</w:t>
      </w:r>
    </w:p>
    <w:p w14:paraId="21506EAA"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7] </w:t>
      </w:r>
      <w:r w:rsidRPr="008D1E28">
        <w:rPr>
          <w:rFonts w:asciiTheme="minorHAnsi" w:hAnsiTheme="minorHAnsi" w:cstheme="minorHAnsi"/>
          <w:u w:val="single"/>
        </w:rPr>
        <w:t>RVI’s on each spike</w:t>
      </w:r>
      <w:r w:rsidRPr="008D1E28">
        <w:rPr>
          <w:rFonts w:asciiTheme="minorHAnsi" w:hAnsiTheme="minorHAnsi" w:cstheme="minorHAnsi"/>
        </w:rPr>
        <w:t>- otherwise they can read the most absurd paradigm issues for 6 min and are never held accountable</w:t>
      </w:r>
    </w:p>
    <w:p w14:paraId="25B2300C"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8] The role of the negative is to contradict the aff – weighing means that u don’t prefer one side</w:t>
      </w:r>
    </w:p>
    <w:p w14:paraId="3FEA105B"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 xml:space="preserve">9] No time skew- we both have 13 mins. The aff can read theory in the 1ac to check abuse </w:t>
      </w:r>
    </w:p>
    <w:p w14:paraId="11823E4A" w14:textId="77777777" w:rsidR="00B12B50" w:rsidRPr="008D1E28" w:rsidRDefault="00B12B50" w:rsidP="00B12B50">
      <w:pPr>
        <w:pStyle w:val="Heading4"/>
        <w:rPr>
          <w:rFonts w:asciiTheme="minorHAnsi" w:hAnsiTheme="minorHAnsi" w:cstheme="minorHAnsi"/>
        </w:rPr>
      </w:pPr>
      <w:r w:rsidRPr="008D1E28">
        <w:rPr>
          <w:rFonts w:asciiTheme="minorHAnsi" w:hAnsiTheme="minorHAnsi" w:cstheme="minorHAnsi"/>
        </w:rPr>
        <w:t>10] No invincible 2nr – the 2ar has judge persuasion and the last word</w:t>
      </w:r>
    </w:p>
    <w:p w14:paraId="4C9C5E72" w14:textId="77777777" w:rsidR="00B12B50" w:rsidRPr="006B0308" w:rsidRDefault="00B12B50" w:rsidP="00B12B50">
      <w:pPr>
        <w:pStyle w:val="Heading4"/>
        <w:rPr>
          <w:rFonts w:asciiTheme="minorHAnsi" w:hAnsiTheme="minorHAnsi" w:cstheme="minorHAnsi"/>
          <w:color w:val="FF0000"/>
        </w:rPr>
      </w:pPr>
      <w:r w:rsidRPr="006B0308">
        <w:rPr>
          <w:rFonts w:asciiTheme="minorHAnsi" w:hAnsiTheme="minorHAnsi" w:cstheme="minorHAnsi"/>
          <w:color w:val="FF0000"/>
        </w:rPr>
        <w:t>11] Their evidence concedes its topic specific – Westlake reads green</w:t>
      </w:r>
    </w:p>
    <w:p w14:paraId="25E012C8" w14:textId="77777777" w:rsidR="00B12B50" w:rsidRPr="006B0308" w:rsidRDefault="00B12B50" w:rsidP="00B12B50">
      <w:pPr>
        <w:pStyle w:val="Heading4"/>
        <w:rPr>
          <w:rStyle w:val="Style13ptBold"/>
          <w:rFonts w:asciiTheme="minorHAnsi" w:hAnsiTheme="minorHAnsi" w:cstheme="minorHAnsi"/>
          <w:color w:val="FF0000"/>
        </w:rPr>
      </w:pPr>
      <w:r w:rsidRPr="006B0308">
        <w:rPr>
          <w:rStyle w:val="Style13ptBold"/>
          <w:rFonts w:asciiTheme="minorHAnsi" w:hAnsiTheme="minorHAnsi" w:cstheme="minorHAnsi"/>
          <w:b/>
          <w:color w:val="FF0000"/>
        </w:rPr>
        <w:t xml:space="preserve">Shah 19 </w:t>
      </w:r>
      <w:proofErr w:type="spellStart"/>
      <w:r w:rsidRPr="006B0308">
        <w:rPr>
          <w:rStyle w:val="Style13ptBold"/>
          <w:rFonts w:asciiTheme="minorHAnsi" w:hAnsiTheme="minorHAnsi" w:cstheme="minorHAnsi"/>
          <w:color w:val="FF0000"/>
          <w:sz w:val="16"/>
          <w:szCs w:val="16"/>
        </w:rPr>
        <w:t>Sachin</w:t>
      </w:r>
      <w:proofErr w:type="spellEnd"/>
      <w:r w:rsidRPr="006B0308">
        <w:rPr>
          <w:rStyle w:val="Style13ptBold"/>
          <w:rFonts w:asciiTheme="minorHAnsi" w:hAnsiTheme="minorHAnsi" w:cstheme="minorHAnsi"/>
          <w:color w:val="FF0000"/>
          <w:sz w:val="16"/>
          <w:szCs w:val="16"/>
        </w:rPr>
        <w:t xml:space="preserve"> “A STATISTICAL ANALYSIS OF SIDE-BIAS ON THE 2019 JANUARY-FEBRUARY LINCOLN-DOUGLAS DEBATE TOPIC” NSD, 15 February 2019. </w:t>
      </w:r>
      <w:hyperlink r:id="rId9" w:history="1">
        <w:r w:rsidRPr="006B0308">
          <w:rPr>
            <w:rStyle w:val="Hyperlink"/>
            <w:rFonts w:asciiTheme="minorHAnsi" w:hAnsiTheme="minorHAnsi" w:cstheme="minorHAnsi"/>
            <w:color w:val="FF0000"/>
            <w:sz w:val="16"/>
            <w:szCs w:val="16"/>
          </w:rPr>
          <w:t>http://nsdupdate.com/2019/a-statistical-analysis-of-side-bias-on-the-2019-january-february-lincoln-douglas-debate-topic/</w:t>
        </w:r>
      </w:hyperlink>
      <w:r w:rsidRPr="006B0308">
        <w:rPr>
          <w:rStyle w:val="Style13ptBold"/>
          <w:rFonts w:asciiTheme="minorHAnsi" w:hAnsiTheme="minorHAnsi" w:cstheme="minorHAnsi"/>
          <w:color w:val="FF0000"/>
          <w:sz w:val="16"/>
          <w:szCs w:val="16"/>
        </w:rPr>
        <w:t xml:space="preserve"> SJCP//JG</w:t>
      </w:r>
    </w:p>
    <w:p w14:paraId="6B7F6663" w14:textId="3AB70CAA" w:rsidR="00B12B50" w:rsidRPr="006B0308" w:rsidRDefault="00B12B50" w:rsidP="00B12B50">
      <w:pPr>
        <w:rPr>
          <w:rFonts w:asciiTheme="minorHAnsi" w:hAnsiTheme="minorHAnsi" w:cstheme="minorHAnsi"/>
          <w:b/>
          <w:iCs/>
          <w:color w:val="FF0000"/>
          <w:u w:val="single"/>
        </w:rPr>
      </w:pPr>
      <w:r w:rsidRPr="006B0308">
        <w:rPr>
          <w:rFonts w:asciiTheme="minorHAnsi" w:hAnsiTheme="minorHAnsi" w:cstheme="minorHAnsi"/>
          <w:color w:val="FF0000"/>
          <w:sz w:val="14"/>
        </w:rPr>
        <w:t xml:space="preserve">To further quantify the side-bias, </w:t>
      </w:r>
      <w:r w:rsidRPr="006B0308">
        <w:rPr>
          <w:rStyle w:val="Emphasis"/>
          <w:rFonts w:asciiTheme="minorHAnsi" w:hAnsiTheme="minorHAnsi" w:cstheme="minorHAnsi"/>
          <w:color w:val="FF0000"/>
        </w:rPr>
        <w:t>the proportion of negative wins</w:t>
      </w:r>
      <w:r w:rsidRPr="006B0308">
        <w:rPr>
          <w:rFonts w:asciiTheme="minorHAnsi" w:hAnsiTheme="minorHAnsi" w:cstheme="minorHAnsi"/>
          <w:color w:val="FF0000"/>
          <w:sz w:val="14"/>
        </w:rPr>
        <w:t xml:space="preserve"> when the affirmative was favored (p1) can be compared with the proportion of affirmative wins when the negative is favored (p2). Ideally the difference between the proportions </w:t>
      </w:r>
      <w:r w:rsidRPr="006B0308">
        <w:rPr>
          <w:rStyle w:val="Emphasis"/>
          <w:rFonts w:asciiTheme="minorHAnsi" w:hAnsiTheme="minorHAnsi" w:cstheme="minorHAnsi"/>
          <w:color w:val="FF0000"/>
        </w:rPr>
        <w:t>would be 0; however, p1 = 34.84% while p2 = 28.77, a staggering 6.07% difference</w:t>
      </w:r>
      <w:r w:rsidRPr="006B0308">
        <w:rPr>
          <w:rFonts w:asciiTheme="minorHAnsi" w:hAnsiTheme="minorHAnsi" w:cstheme="minorHAnsi"/>
          <w:color w:val="FF0000"/>
          <w:sz w:val="14"/>
        </w:rPr>
        <w:t xml:space="preserve">. Now the question is whether this difference is statistically significant. </w:t>
      </w:r>
      <w:proofErr w:type="gramStart"/>
      <w:r w:rsidRPr="006B0308">
        <w:rPr>
          <w:rFonts w:asciiTheme="minorHAnsi" w:hAnsiTheme="minorHAnsi" w:cstheme="minorHAnsi"/>
          <w:color w:val="FF0000"/>
          <w:sz w:val="14"/>
        </w:rPr>
        <w:t>In order to</w:t>
      </w:r>
      <w:proofErr w:type="gramEnd"/>
      <w:r w:rsidRPr="006B0308">
        <w:rPr>
          <w:rFonts w:asciiTheme="minorHAnsi" w:hAnsiTheme="minorHAnsi" w:cstheme="minorHAnsi"/>
          <w:color w:val="FF0000"/>
          <w:sz w:val="14"/>
        </w:rPr>
        <w:t xml:space="preserve"> determine the answer, a two-proportion z-test was used. The null hypothesis is p1 – p2 = </w:t>
      </w:r>
      <w:proofErr w:type="gramStart"/>
      <w:r w:rsidRPr="006B0308">
        <w:rPr>
          <w:rFonts w:asciiTheme="minorHAnsi" w:hAnsiTheme="minorHAnsi" w:cstheme="minorHAnsi"/>
          <w:color w:val="FF0000"/>
          <w:sz w:val="14"/>
        </w:rPr>
        <w:t>0 ,</w:t>
      </w:r>
      <w:proofErr w:type="gramEnd"/>
      <w:r w:rsidRPr="006B0308">
        <w:rPr>
          <w:rFonts w:asciiTheme="minorHAnsi" w:hAnsiTheme="minorHAnsi" w:cstheme="minorHAnsi"/>
          <w:color w:val="FF0000"/>
          <w:sz w:val="14"/>
        </w:rPr>
        <w:t xml:space="preserve"> because that means both sides are able to overcome the debating level skew equally. The alternative hypothesis is then p1 – p2 &gt; 0, meaning the negative </w:t>
      </w:r>
      <w:proofErr w:type="gramStart"/>
      <w:r w:rsidRPr="006B0308">
        <w:rPr>
          <w:rFonts w:asciiTheme="minorHAnsi" w:hAnsiTheme="minorHAnsi" w:cstheme="minorHAnsi"/>
          <w:color w:val="FF0000"/>
          <w:sz w:val="14"/>
        </w:rPr>
        <w:t>is able to</w:t>
      </w:r>
      <w:proofErr w:type="gramEnd"/>
      <w:r w:rsidRPr="006B0308">
        <w:rPr>
          <w:rFonts w:asciiTheme="minorHAnsi" w:hAnsiTheme="minorHAnsi" w:cstheme="minorHAnsi"/>
          <w:color w:val="FF0000"/>
          <w:sz w:val="14"/>
        </w:rPr>
        <w:t xml:space="preserve"> overcome the skew more than the affirmative is able, demonstrating a side-bias. This two-proportion z-test rejected the null hypothesis in favor of the alternative </w:t>
      </w:r>
      <w:r w:rsidRPr="006B0308">
        <w:rPr>
          <w:rStyle w:val="Emphasis"/>
          <w:rFonts w:asciiTheme="minorHAnsi" w:hAnsiTheme="minorHAnsi" w:cstheme="minorHAnsi"/>
          <w:color w:val="FF0000"/>
        </w:rPr>
        <w:t xml:space="preserve">(p-value &lt; 0.0001). There is sufficient evidence that the negative </w:t>
      </w:r>
      <w:proofErr w:type="gramStart"/>
      <w:r w:rsidRPr="006B0308">
        <w:rPr>
          <w:rStyle w:val="Emphasis"/>
          <w:rFonts w:asciiTheme="minorHAnsi" w:hAnsiTheme="minorHAnsi" w:cstheme="minorHAnsi"/>
          <w:color w:val="FF0000"/>
        </w:rPr>
        <w:t>is able to</w:t>
      </w:r>
      <w:proofErr w:type="gramEnd"/>
      <w:r w:rsidRPr="006B0308">
        <w:rPr>
          <w:rStyle w:val="Emphasis"/>
          <w:rFonts w:asciiTheme="minorHAnsi" w:hAnsiTheme="minorHAnsi" w:cstheme="minorHAnsi"/>
          <w:color w:val="FF0000"/>
        </w:rPr>
        <w:t xml:space="preserve"> overcome the skew more often than the affirmative can</w:t>
      </w:r>
      <w:r w:rsidRPr="006B0308">
        <w:rPr>
          <w:rFonts w:asciiTheme="minorHAnsi" w:hAnsiTheme="minorHAnsi" w:cstheme="minorHAnsi"/>
          <w:color w:val="FF0000"/>
          <w:sz w:val="14"/>
        </w:rPr>
        <w:t xml:space="preserve">. This implies </w:t>
      </w:r>
      <w:r w:rsidRPr="006B0308">
        <w:rPr>
          <w:rStyle w:val="Emphasis"/>
          <w:rFonts w:asciiTheme="minorHAnsi" w:hAnsiTheme="minorHAnsi" w:cstheme="minorHAnsi"/>
          <w:color w:val="FF0000"/>
        </w:rPr>
        <w:t xml:space="preserve">there is a less than 0.01% chance that there is no </w:t>
      </w:r>
      <w:proofErr w:type="gramStart"/>
      <w:r w:rsidRPr="006B0308">
        <w:rPr>
          <w:rStyle w:val="Emphasis"/>
          <w:rFonts w:asciiTheme="minorHAnsi" w:hAnsiTheme="minorHAnsi" w:cstheme="minorHAnsi"/>
          <w:color w:val="FF0000"/>
        </w:rPr>
        <w:t>side-bias</w:t>
      </w:r>
      <w:proofErr w:type="gramEnd"/>
      <w:r w:rsidRPr="006B0308">
        <w:rPr>
          <w:rStyle w:val="Emphasis"/>
          <w:rFonts w:asciiTheme="minorHAnsi" w:hAnsiTheme="minorHAnsi" w:cstheme="minorHAnsi"/>
          <w:color w:val="FF0000"/>
        </w:rPr>
        <w:t xml:space="preserve"> because it demonstrates the higher proportion of negative wins when the affirmative is favored is significant. In short, the negative has a greater ability to win difficult rounds than the affirmative does, which indicates there exists a skew in the negative’s favor</w:t>
      </w:r>
      <w:r w:rsidRPr="006B0308">
        <w:rPr>
          <w:rFonts w:asciiTheme="minorHAnsi" w:hAnsiTheme="minorHAnsi" w:cstheme="minorHAnsi"/>
          <w:color w:val="FF0000"/>
          <w:sz w:val="14"/>
        </w:rPr>
        <w:t xml:space="preserve">. This analysis is statistically rigorous and relevant in several aspects: (A) The p-value is less than the alpha. (B) </w:t>
      </w:r>
      <w:r w:rsidRPr="006B0308">
        <w:rPr>
          <w:rStyle w:val="Emphasis"/>
          <w:rFonts w:asciiTheme="minorHAnsi" w:hAnsiTheme="minorHAnsi" w:cstheme="minorHAnsi"/>
          <w:color w:val="FF0000"/>
          <w:highlight w:val="green"/>
        </w:rPr>
        <w:t>The data is on the current January-February topic, meaning it’s relevant to rounds these months</w:t>
      </w:r>
      <w:r w:rsidRPr="006B0308">
        <w:rPr>
          <w:rFonts w:asciiTheme="minorHAnsi" w:hAnsiTheme="minorHAnsi" w:cstheme="minorHAnsi"/>
          <w:color w:val="FF0000"/>
          <w:sz w:val="14"/>
        </w:rPr>
        <w:t xml:space="preserve"> [2]. (C) The data represents a diversity of debating and judging styles across the country. (D) </w:t>
      </w:r>
      <w:r w:rsidRPr="006B0308">
        <w:rPr>
          <w:rStyle w:val="Emphasis"/>
          <w:rFonts w:asciiTheme="minorHAnsi" w:hAnsiTheme="minorHAnsi" w:cstheme="minorHAnsi"/>
          <w:color w:val="FF0000"/>
        </w:rPr>
        <w:t>This analysis accounts for disparities in debating skill level.</w:t>
      </w:r>
      <w:r w:rsidRPr="006B0308">
        <w:rPr>
          <w:rFonts w:asciiTheme="minorHAnsi" w:hAnsiTheme="minorHAnsi" w:cstheme="minorHAnsi"/>
          <w:color w:val="FF0000"/>
          <w:sz w:val="14"/>
        </w:rPr>
        <w:t xml:space="preserve"> (E) Type I error was reduced by choosing a small alpha level. The combination of these points validates this analysis. As a final note, it is also interesting to look at the trend over multiple topics. In the rounds from 93 TOC bid distributing tournaments (2017 – 2019 YTD), the negative won 52.99% of ballots (p-value &lt; 0.0001) and 54.63% of upset rounds (p-value &lt; 0.0001). </w:t>
      </w:r>
      <w:r w:rsidRPr="006B0308">
        <w:rPr>
          <w:rStyle w:val="Emphasis"/>
          <w:rFonts w:asciiTheme="minorHAnsi" w:hAnsiTheme="minorHAnsi" w:cstheme="minorHAnsi"/>
          <w:color w:val="FF0000"/>
        </w:rPr>
        <w:t xml:space="preserve">This suggests the bias might be structural, and not topic specific, as this data spans six different topics. Therefore, </w:t>
      </w:r>
      <w:r w:rsidRPr="006B0308">
        <w:rPr>
          <w:rStyle w:val="Emphasis"/>
          <w:rFonts w:asciiTheme="minorHAnsi" w:hAnsiTheme="minorHAnsi" w:cstheme="minorHAnsi"/>
          <w:color w:val="FF0000"/>
          <w:highlight w:val="green"/>
        </w:rPr>
        <w:t>this analysis confirms that affirming is in fact</w:t>
      </w:r>
      <w:r w:rsidRPr="006B0308">
        <w:rPr>
          <w:rStyle w:val="Emphasis"/>
          <w:rFonts w:asciiTheme="minorHAnsi" w:hAnsiTheme="minorHAnsi" w:cstheme="minorHAnsi"/>
          <w:color w:val="FF0000"/>
        </w:rPr>
        <w:t xml:space="preserve"> </w:t>
      </w:r>
      <w:r w:rsidRPr="006B0308">
        <w:rPr>
          <w:rStyle w:val="Emphasis"/>
          <w:rFonts w:asciiTheme="minorHAnsi" w:hAnsiTheme="minorHAnsi" w:cstheme="minorHAnsi"/>
          <w:color w:val="FF0000"/>
          <w:highlight w:val="green"/>
        </w:rPr>
        <w:t>harder</w:t>
      </w:r>
      <w:r w:rsidRPr="006B0308">
        <w:rPr>
          <w:rStyle w:val="Emphasis"/>
          <w:rFonts w:asciiTheme="minorHAnsi" w:hAnsiTheme="minorHAnsi" w:cstheme="minorHAnsi"/>
          <w:color w:val="FF0000"/>
        </w:rPr>
        <w:t xml:space="preserve"> again </w:t>
      </w:r>
      <w:r w:rsidRPr="006B0308">
        <w:rPr>
          <w:rStyle w:val="Emphasis"/>
          <w:rFonts w:asciiTheme="minorHAnsi" w:hAnsiTheme="minorHAnsi" w:cstheme="minorHAnsi"/>
          <w:color w:val="FF0000"/>
          <w:highlight w:val="green"/>
        </w:rPr>
        <w:t>on the 2019 January-February topic</w:t>
      </w:r>
      <w:r w:rsidRPr="006B0308">
        <w:rPr>
          <w:rStyle w:val="Emphasis"/>
          <w:rFonts w:asciiTheme="minorHAnsi" w:hAnsiTheme="minorHAnsi" w:cstheme="minorHAnsi"/>
          <w:color w:val="FF0000"/>
        </w:rPr>
        <w:t xml:space="preserve"> [3]. So don’t lose the flip!</w:t>
      </w:r>
    </w:p>
    <w:p w14:paraId="796C632F" w14:textId="62D2D694" w:rsidR="000B6505" w:rsidRPr="008D1E28" w:rsidRDefault="000B6505" w:rsidP="000B6505">
      <w:pPr>
        <w:pStyle w:val="Heading3"/>
        <w:rPr>
          <w:rFonts w:asciiTheme="minorHAnsi" w:hAnsiTheme="minorHAnsi" w:cstheme="minorHAnsi"/>
        </w:rPr>
      </w:pPr>
      <w:r w:rsidRPr="008D1E28">
        <w:rPr>
          <w:rFonts w:asciiTheme="minorHAnsi" w:hAnsiTheme="minorHAnsi" w:cstheme="minorHAnsi"/>
        </w:rPr>
        <w:t>1NC – Theory Hedge</w:t>
      </w:r>
    </w:p>
    <w:p w14:paraId="18987198" w14:textId="665D5709" w:rsidR="000B6505" w:rsidRPr="008D1E28" w:rsidRDefault="003B5B10" w:rsidP="000B6505">
      <w:pPr>
        <w:pStyle w:val="Heading4"/>
        <w:rPr>
          <w:rFonts w:asciiTheme="minorHAnsi" w:hAnsiTheme="minorHAnsi" w:cstheme="minorHAnsi"/>
        </w:rPr>
      </w:pPr>
      <w:r w:rsidRPr="003B5B10">
        <w:rPr>
          <w:rFonts w:asciiTheme="minorHAnsi" w:hAnsiTheme="minorHAnsi" w:cstheme="minorHAnsi"/>
        </w:rPr>
        <w:t xml:space="preserve">1] </w:t>
      </w:r>
      <w:r w:rsidR="000B6505" w:rsidRPr="008D1E28">
        <w:rPr>
          <w:rFonts w:asciiTheme="minorHAnsi" w:hAnsiTheme="minorHAnsi" w:cstheme="minorHAnsi"/>
          <w:u w:val="single"/>
        </w:rPr>
        <w:t>NC theory first</w:t>
      </w:r>
      <w:r w:rsidR="000B6505" w:rsidRPr="008D1E28">
        <w:rPr>
          <w:rFonts w:asciiTheme="minorHAnsi" w:hAnsiTheme="minorHAnsi" w:cstheme="minorHAnsi"/>
        </w:rPr>
        <w:t xml:space="preserve"> </w:t>
      </w:r>
      <w:r w:rsidR="008D1E28" w:rsidRPr="008D1E28">
        <w:rPr>
          <w:rFonts w:asciiTheme="minorHAnsi" w:hAnsiTheme="minorHAnsi" w:cstheme="minorHAnsi"/>
        </w:rPr>
        <w:t>–</w:t>
      </w:r>
      <w:r w:rsidR="000B6505" w:rsidRPr="008D1E28">
        <w:rPr>
          <w:rFonts w:asciiTheme="minorHAnsi" w:hAnsiTheme="minorHAnsi" w:cstheme="minorHAnsi"/>
        </w:rPr>
        <w:t xml:space="preserve"> 1] Abuse was self-inflicted- They started the chain of abuse and forced me down this strategy 2] Norming- We have more speeches to norm over whether it’s a good idea 3] It was introduced </w:t>
      </w:r>
      <w:r w:rsidRPr="008D1E28">
        <w:rPr>
          <w:rFonts w:asciiTheme="minorHAnsi" w:hAnsiTheme="minorHAnsi" w:cstheme="minorHAnsi"/>
        </w:rPr>
        <w:t>first,</w:t>
      </w:r>
      <w:r w:rsidR="000B6505" w:rsidRPr="008D1E28">
        <w:rPr>
          <w:rFonts w:asciiTheme="minorHAnsi" w:hAnsiTheme="minorHAnsi" w:cstheme="minorHAnsi"/>
        </w:rPr>
        <w:t xml:space="preserve"> so it comes lexically prior. </w:t>
      </w:r>
    </w:p>
    <w:p w14:paraId="2B4AA345" w14:textId="5096FB0E" w:rsidR="000B6505" w:rsidRPr="003B5B10" w:rsidRDefault="003B5B10" w:rsidP="000B6505">
      <w:pPr>
        <w:pStyle w:val="Heading4"/>
      </w:pPr>
      <w:r>
        <w:t>2]</w:t>
      </w:r>
      <w:r>
        <w:t xml:space="preserve"> </w:t>
      </w:r>
      <w:r w:rsidR="000B6505" w:rsidRPr="008D1E28">
        <w:rPr>
          <w:rFonts w:asciiTheme="minorHAnsi" w:hAnsiTheme="minorHAnsi" w:cstheme="minorHAnsi"/>
          <w:u w:val="single"/>
        </w:rPr>
        <w:t>Neg abuse outweighs Aff abuse</w:t>
      </w:r>
      <w:r w:rsidR="000B6505" w:rsidRPr="008D1E28">
        <w:rPr>
          <w:rFonts w:asciiTheme="minorHAnsi" w:hAnsiTheme="minorHAnsi" w:cstheme="minorHAnsi"/>
        </w:rPr>
        <w:t xml:space="preserve"> – 1] Infinite prep time before round to frontline 2] 2AR judge psychology and 1</w:t>
      </w:r>
      <w:r w:rsidR="000B6505" w:rsidRPr="008D1E28">
        <w:rPr>
          <w:rFonts w:asciiTheme="minorHAnsi" w:hAnsiTheme="minorHAnsi" w:cstheme="minorHAnsi"/>
          <w:vertAlign w:val="superscript"/>
        </w:rPr>
        <w:t>st</w:t>
      </w:r>
      <w:r w:rsidR="000B6505" w:rsidRPr="008D1E28">
        <w:rPr>
          <w:rFonts w:asciiTheme="minorHAnsi" w:hAnsiTheme="minorHAnsi" w:cstheme="minorHAnsi"/>
        </w:rPr>
        <w:t xml:space="preserve"> and last speech 3] Infinite perms and uplayering in the 1AR. </w:t>
      </w:r>
    </w:p>
    <w:p w14:paraId="696659BE" w14:textId="12DD7A31" w:rsidR="000B6505" w:rsidRPr="008D1E28" w:rsidRDefault="003B5B10" w:rsidP="000B6505">
      <w:pPr>
        <w:pStyle w:val="Heading4"/>
        <w:rPr>
          <w:rFonts w:asciiTheme="minorHAnsi" w:hAnsiTheme="minorHAnsi" w:cstheme="minorHAnsi"/>
        </w:rPr>
      </w:pPr>
      <w:r w:rsidRPr="003B5B10">
        <w:rPr>
          <w:rFonts w:asciiTheme="minorHAnsi" w:hAnsiTheme="minorHAnsi" w:cstheme="minorHAnsi"/>
        </w:rPr>
        <w:t xml:space="preserve">3] </w:t>
      </w:r>
      <w:r w:rsidR="000B6505" w:rsidRPr="008D1E28">
        <w:rPr>
          <w:rFonts w:asciiTheme="minorHAnsi" w:hAnsiTheme="minorHAnsi" w:cstheme="minorHAnsi"/>
          <w:u w:val="single"/>
        </w:rPr>
        <w:t>Reasonability on 1AR shells</w:t>
      </w:r>
      <w:r w:rsidR="000B6505" w:rsidRPr="008D1E28">
        <w:rPr>
          <w:rFonts w:asciiTheme="minorHAnsi" w:hAnsiTheme="minorHAnsi" w:cstheme="minorHAnsi"/>
        </w:rPr>
        <w:t xml:space="preserve"> – 1AR theory is very aff-biased because the 2AR gets to line-by-line every 2NR standard with new answers that never get responded to</w:t>
      </w:r>
      <w:r w:rsidR="000B6505" w:rsidRPr="00641A1B">
        <w:rPr>
          <w:rFonts w:asciiTheme="minorHAnsi" w:hAnsiTheme="minorHAnsi" w:cstheme="minorHAnsi"/>
        </w:rPr>
        <w:t xml:space="preserve">– reasonability checks 2AR sandbagging by preventing </w:t>
      </w:r>
      <w:proofErr w:type="gramStart"/>
      <w:r w:rsidR="000B6505" w:rsidRPr="00641A1B">
        <w:rPr>
          <w:rFonts w:asciiTheme="minorHAnsi" w:hAnsiTheme="minorHAnsi" w:cstheme="minorHAnsi"/>
        </w:rPr>
        <w:t>really abusive</w:t>
      </w:r>
      <w:proofErr w:type="gramEnd"/>
      <w:r w:rsidR="000B6505" w:rsidRPr="00641A1B">
        <w:rPr>
          <w:rFonts w:asciiTheme="minorHAnsi" w:hAnsiTheme="minorHAnsi" w:cstheme="minorHAnsi"/>
        </w:rPr>
        <w:t xml:space="preserve"> 1NCs while still giving the 2N a chance. </w:t>
      </w:r>
    </w:p>
    <w:p w14:paraId="168DB966" w14:textId="2B16C3B5" w:rsidR="000B6505" w:rsidRPr="008D1E28" w:rsidRDefault="003B5B10" w:rsidP="000B6505">
      <w:pPr>
        <w:pStyle w:val="Heading4"/>
        <w:rPr>
          <w:rFonts w:asciiTheme="minorHAnsi" w:hAnsiTheme="minorHAnsi" w:cstheme="minorHAnsi"/>
        </w:rPr>
      </w:pPr>
      <w:r w:rsidRPr="003B5B10">
        <w:rPr>
          <w:rFonts w:asciiTheme="minorHAnsi" w:hAnsiTheme="minorHAnsi" w:cstheme="minorHAnsi"/>
        </w:rPr>
        <w:t xml:space="preserve">4] </w:t>
      </w:r>
      <w:r w:rsidR="000B6505" w:rsidRPr="008D1E28">
        <w:rPr>
          <w:rFonts w:asciiTheme="minorHAnsi" w:hAnsiTheme="minorHAnsi" w:cstheme="minorHAnsi"/>
          <w:u w:val="single"/>
        </w:rPr>
        <w:t>DTA on 1AR shells</w:t>
      </w:r>
      <w:r w:rsidR="000B6505" w:rsidRPr="008D1E28">
        <w:rPr>
          <w:rFonts w:asciiTheme="minorHAnsi" w:hAnsiTheme="minorHAnsi" w:cstheme="minorHAnsi"/>
        </w:rPr>
        <w:t xml:space="preserve"> </w:t>
      </w:r>
      <w:r w:rsidR="008D1E28" w:rsidRPr="008D1E28">
        <w:rPr>
          <w:rFonts w:asciiTheme="minorHAnsi" w:hAnsiTheme="minorHAnsi" w:cstheme="minorHAnsi"/>
        </w:rPr>
        <w:t>–</w:t>
      </w:r>
      <w:r w:rsidR="000B6505" w:rsidRPr="008D1E28">
        <w:rPr>
          <w:rFonts w:asciiTheme="minorHAnsi" w:hAnsiTheme="minorHAnsi" w:cstheme="minorHAnsi"/>
        </w:rPr>
        <w:t xml:space="preserve"> They can blow up blippy 20 second shells in the 2AR while I </w:t>
      </w:r>
      <w:proofErr w:type="gramStart"/>
      <w:r w:rsidR="000B6505" w:rsidRPr="008D1E28">
        <w:rPr>
          <w:rFonts w:asciiTheme="minorHAnsi" w:hAnsiTheme="minorHAnsi" w:cstheme="minorHAnsi"/>
        </w:rPr>
        <w:t>have to</w:t>
      </w:r>
      <w:proofErr w:type="gramEnd"/>
      <w:r w:rsidR="000B6505" w:rsidRPr="008D1E28">
        <w:rPr>
          <w:rFonts w:asciiTheme="minorHAnsi" w:hAnsiTheme="minorHAnsi" w:cstheme="minorHAnsi"/>
        </w:rPr>
        <w:t xml:space="preserve"> split my time and can’t preempt 2AR spin </w:t>
      </w:r>
      <w:r w:rsidR="000B6505" w:rsidRPr="00641A1B">
        <w:rPr>
          <w:rFonts w:asciiTheme="minorHAnsi" w:hAnsiTheme="minorHAnsi" w:cstheme="minorHAnsi"/>
          <w:color w:val="FF0000"/>
        </w:rPr>
        <w:t xml:space="preserve">which necessitates judge intervention and means 1AR theory is irresolvable so you shouldn’t stake the round on it. </w:t>
      </w:r>
    </w:p>
    <w:p w14:paraId="560E3CB2" w14:textId="36E2C1B1" w:rsidR="000B6505" w:rsidRPr="00641A1B" w:rsidRDefault="003B5B10" w:rsidP="000B6505">
      <w:pPr>
        <w:pStyle w:val="Heading4"/>
        <w:rPr>
          <w:rStyle w:val="Emphasis"/>
          <w:rFonts w:asciiTheme="minorHAnsi" w:hAnsiTheme="minorHAnsi" w:cstheme="minorHAnsi"/>
          <w:b/>
          <w:iCs/>
          <w:color w:val="FF0000"/>
          <w:sz w:val="26"/>
          <w:u w:val="none"/>
        </w:rPr>
      </w:pPr>
      <w:r w:rsidRPr="003B5B10">
        <w:rPr>
          <w:rFonts w:asciiTheme="minorHAnsi" w:hAnsiTheme="minorHAnsi" w:cstheme="minorHAnsi"/>
        </w:rPr>
        <w:t xml:space="preserve">5] </w:t>
      </w:r>
      <w:r w:rsidR="000B6505" w:rsidRPr="008D1E28">
        <w:rPr>
          <w:rFonts w:asciiTheme="minorHAnsi" w:hAnsiTheme="minorHAnsi" w:cstheme="minorHAnsi"/>
          <w:u w:val="single"/>
        </w:rPr>
        <w:t>RVIs on 1AR theory</w:t>
      </w:r>
      <w:r w:rsidR="000B6505" w:rsidRPr="008D1E28">
        <w:rPr>
          <w:rFonts w:asciiTheme="minorHAnsi" w:hAnsiTheme="minorHAnsi" w:cstheme="minorHAnsi"/>
        </w:rPr>
        <w:t xml:space="preserve"> – 1AR being able to spend 20 seconds on a shell and still win forces the 2N to allocate at least 2:30 </w:t>
      </w:r>
      <w:r w:rsidR="000B6505" w:rsidRPr="00641A1B">
        <w:rPr>
          <w:rFonts w:asciiTheme="minorHAnsi" w:hAnsiTheme="minorHAnsi" w:cstheme="minorHAnsi"/>
          <w:color w:val="FF0000"/>
        </w:rPr>
        <w:t xml:space="preserve">on the shell which means RVIs check back time skew – </w:t>
      </w:r>
      <w:r w:rsidR="00150A30" w:rsidRPr="00641A1B">
        <w:rPr>
          <w:rFonts w:asciiTheme="minorHAnsi" w:hAnsiTheme="minorHAnsi" w:cstheme="minorHAnsi"/>
          <w:color w:val="FF0000"/>
        </w:rPr>
        <w:t>outweighs</w:t>
      </w:r>
      <w:r w:rsidR="000B6505" w:rsidRPr="00641A1B">
        <w:rPr>
          <w:rFonts w:asciiTheme="minorHAnsi" w:hAnsiTheme="minorHAnsi" w:cstheme="minorHAnsi"/>
          <w:color w:val="FF0000"/>
        </w:rPr>
        <w:t xml:space="preserve"> on </w:t>
      </w:r>
      <w:r w:rsidR="00150A30" w:rsidRPr="00641A1B">
        <w:rPr>
          <w:rFonts w:asciiTheme="minorHAnsi" w:hAnsiTheme="minorHAnsi" w:cstheme="minorHAnsi"/>
          <w:color w:val="FF0000"/>
        </w:rPr>
        <w:t>quantifiability</w:t>
      </w:r>
    </w:p>
    <w:p w14:paraId="7B3B4CCE" w14:textId="41F80F6F" w:rsidR="000B6505" w:rsidRPr="008D1E28" w:rsidRDefault="003B5B10" w:rsidP="000B6505">
      <w:pPr>
        <w:pStyle w:val="Heading4"/>
        <w:rPr>
          <w:rFonts w:asciiTheme="minorHAnsi" w:hAnsiTheme="minorHAnsi" w:cstheme="minorHAnsi"/>
        </w:rPr>
      </w:pPr>
      <w:r w:rsidRPr="003B5B10">
        <w:rPr>
          <w:rFonts w:asciiTheme="minorHAnsi" w:hAnsiTheme="minorHAnsi" w:cstheme="minorHAnsi"/>
        </w:rPr>
        <w:t xml:space="preserve">6] </w:t>
      </w:r>
      <w:r w:rsidR="000B6505" w:rsidRPr="008D1E28">
        <w:rPr>
          <w:rFonts w:asciiTheme="minorHAnsi" w:hAnsiTheme="minorHAnsi" w:cstheme="minorHAnsi"/>
          <w:u w:val="single"/>
        </w:rPr>
        <w:t>No new 1</w:t>
      </w:r>
      <w:r w:rsidR="003272BF">
        <w:rPr>
          <w:rFonts w:asciiTheme="minorHAnsi" w:hAnsiTheme="minorHAnsi" w:cstheme="minorHAnsi"/>
          <w:u w:val="single"/>
        </w:rPr>
        <w:t>AR</w:t>
      </w:r>
      <w:r w:rsidR="000B6505" w:rsidRPr="008D1E28">
        <w:rPr>
          <w:rFonts w:asciiTheme="minorHAnsi" w:hAnsiTheme="minorHAnsi" w:cstheme="minorHAnsi"/>
          <w:u w:val="single"/>
        </w:rPr>
        <w:t xml:space="preserve"> theory paradigm issues</w:t>
      </w:r>
      <w:r w:rsidR="008D1E28" w:rsidRPr="008D1E28">
        <w:rPr>
          <w:rFonts w:asciiTheme="minorHAnsi" w:hAnsiTheme="minorHAnsi" w:cstheme="minorHAnsi"/>
        </w:rPr>
        <w:t xml:space="preserve"> –</w:t>
      </w:r>
      <w:r w:rsidR="000B6505" w:rsidRPr="008D1E28">
        <w:rPr>
          <w:rFonts w:asciiTheme="minorHAnsi" w:hAnsiTheme="minorHAnsi" w:cstheme="minorHAnsi"/>
        </w:rPr>
        <w:t xml:space="preserve"> A] the 1NC has already occurred with current paradigm issues in mind so new 1ar paradigms moot any theoretical offense </w:t>
      </w:r>
      <w:r w:rsidR="000B6505" w:rsidRPr="00641A1B">
        <w:rPr>
          <w:rFonts w:asciiTheme="minorHAnsi" w:hAnsiTheme="minorHAnsi" w:cstheme="minorHAnsi"/>
          <w:color w:val="FF0000"/>
        </w:rPr>
        <w:t>B] introducing them in the aff allows for them to be more rigorously tested which o/w’s on time frame since we can set higher quality norms.</w:t>
      </w:r>
    </w:p>
    <w:p w14:paraId="02DCB34F" w14:textId="7BACDE83" w:rsidR="001B32CD" w:rsidRPr="00641A1B" w:rsidRDefault="003B5B10" w:rsidP="001B32CD">
      <w:pPr>
        <w:pStyle w:val="Heading4"/>
        <w:rPr>
          <w:rFonts w:asciiTheme="minorHAnsi" w:hAnsiTheme="minorHAnsi" w:cstheme="minorHAnsi"/>
          <w:color w:val="FF0000"/>
        </w:rPr>
      </w:pPr>
      <w:r w:rsidRPr="003B5B10">
        <w:rPr>
          <w:rFonts w:asciiTheme="minorHAnsi" w:hAnsiTheme="minorHAnsi" w:cstheme="minorHAnsi"/>
        </w:rPr>
        <w:t xml:space="preserve">7] </w:t>
      </w:r>
      <w:r w:rsidR="001B32CD" w:rsidRPr="008D1E28">
        <w:rPr>
          <w:rFonts w:asciiTheme="minorHAnsi" w:hAnsiTheme="minorHAnsi" w:cstheme="minorHAnsi"/>
          <w:u w:val="single"/>
        </w:rPr>
        <w:t>Reject infinite abuse claims</w:t>
      </w:r>
      <w:r w:rsidR="008D1E28" w:rsidRPr="008D1E28">
        <w:rPr>
          <w:rFonts w:asciiTheme="minorHAnsi" w:hAnsiTheme="minorHAnsi" w:cstheme="minorHAnsi"/>
        </w:rPr>
        <w:t xml:space="preserve"> – </w:t>
      </w:r>
      <w:r w:rsidR="001B32CD" w:rsidRPr="008D1E28">
        <w:rPr>
          <w:rFonts w:asciiTheme="minorHAnsi" w:hAnsiTheme="minorHAnsi" w:cstheme="minorHAnsi"/>
        </w:rPr>
        <w:t>a</w:t>
      </w:r>
      <w:r w:rsidR="001B32CD" w:rsidRPr="008D1E28">
        <w:rPr>
          <w:rFonts w:asciiTheme="minorHAnsi" w:hAnsiTheme="minorHAnsi" w:cstheme="minorHAnsi"/>
        </w:rPr>
        <w:t>]</w:t>
      </w:r>
      <w:r w:rsidR="001B32CD" w:rsidRPr="008D1E28">
        <w:rPr>
          <w:rFonts w:asciiTheme="minorHAnsi" w:hAnsiTheme="minorHAnsi" w:cstheme="minorHAnsi"/>
        </w:rPr>
        <w:t xml:space="preserve"> spikes solve—there are only so many theoretical issues anyway, b</w:t>
      </w:r>
      <w:r w:rsidR="001B32CD" w:rsidRPr="008D1E28">
        <w:rPr>
          <w:rFonts w:asciiTheme="minorHAnsi" w:hAnsiTheme="minorHAnsi" w:cstheme="minorHAnsi"/>
        </w:rPr>
        <w:t>]</w:t>
      </w:r>
      <w:r w:rsidR="001B32CD" w:rsidRPr="008D1E28">
        <w:rPr>
          <w:rFonts w:asciiTheme="minorHAnsi" w:hAnsiTheme="minorHAnsi" w:cstheme="minorHAnsi"/>
        </w:rPr>
        <w:t xml:space="preserve"> infinite abuse doesn't exist since there are a finite number of rounds</w:t>
      </w:r>
      <w:r w:rsidR="001B32CD" w:rsidRPr="00641A1B">
        <w:rPr>
          <w:rFonts w:asciiTheme="minorHAnsi" w:hAnsiTheme="minorHAnsi" w:cstheme="minorHAnsi"/>
          <w:color w:val="FF0000"/>
        </w:rPr>
        <w:t>, c</w:t>
      </w:r>
      <w:r w:rsidR="001B32CD" w:rsidRPr="00641A1B">
        <w:rPr>
          <w:rFonts w:asciiTheme="minorHAnsi" w:hAnsiTheme="minorHAnsi" w:cstheme="minorHAnsi"/>
          <w:color w:val="FF0000"/>
        </w:rPr>
        <w:t>]</w:t>
      </w:r>
      <w:r w:rsidR="001B32CD" w:rsidRPr="00641A1B">
        <w:rPr>
          <w:rFonts w:asciiTheme="minorHAnsi" w:hAnsiTheme="minorHAnsi" w:cstheme="minorHAnsi"/>
          <w:color w:val="FF0000"/>
        </w:rPr>
        <w:t xml:space="preserve"> if I </w:t>
      </w:r>
      <w:r w:rsidR="003272BF" w:rsidRPr="00641A1B">
        <w:rPr>
          <w:rFonts w:asciiTheme="minorHAnsi" w:hAnsiTheme="minorHAnsi" w:cstheme="minorHAnsi"/>
          <w:color w:val="FF0000"/>
        </w:rPr>
        <w:t>win,</w:t>
      </w:r>
      <w:r w:rsidR="001B32CD" w:rsidRPr="00641A1B">
        <w:rPr>
          <w:rFonts w:asciiTheme="minorHAnsi" w:hAnsiTheme="minorHAnsi" w:cstheme="minorHAnsi"/>
          <w:color w:val="FF0000"/>
        </w:rPr>
        <w:t xml:space="preserve"> I can't engage in 1AR theory then you could never check infinite abuse since we can't use your shells to determine what's abusive d</w:t>
      </w:r>
      <w:r w:rsidR="001B32CD" w:rsidRPr="00641A1B">
        <w:rPr>
          <w:rFonts w:asciiTheme="minorHAnsi" w:hAnsiTheme="minorHAnsi" w:cstheme="minorHAnsi"/>
          <w:color w:val="FF0000"/>
        </w:rPr>
        <w:t>]</w:t>
      </w:r>
      <w:r w:rsidR="001B32CD" w:rsidRPr="00641A1B">
        <w:rPr>
          <w:rFonts w:asciiTheme="minorHAnsi" w:hAnsiTheme="minorHAnsi" w:cstheme="minorHAnsi"/>
          <w:color w:val="FF0000"/>
        </w:rPr>
        <w:t xml:space="preserve"> Functional limits solves – I only have 7 minutes so I can’t be infinitely abusive</w:t>
      </w:r>
    </w:p>
    <w:p w14:paraId="4D7EE809" w14:textId="77777777" w:rsidR="000B6505" w:rsidRPr="00641A1B" w:rsidRDefault="000B6505" w:rsidP="000B6505">
      <w:pPr>
        <w:rPr>
          <w:rFonts w:asciiTheme="minorHAnsi" w:hAnsiTheme="minorHAnsi" w:cstheme="minorHAnsi"/>
          <w:color w:val="FF0000"/>
        </w:rPr>
      </w:pPr>
    </w:p>
    <w:p w14:paraId="2F172848" w14:textId="0BD0B8BC" w:rsidR="00C93716" w:rsidRPr="00641A1B" w:rsidRDefault="00AC73CB" w:rsidP="00AC73CB">
      <w:pPr>
        <w:pStyle w:val="Heading3"/>
        <w:rPr>
          <w:rFonts w:asciiTheme="minorHAnsi" w:hAnsiTheme="minorHAnsi" w:cstheme="minorHAnsi"/>
          <w:color w:val="FF0000"/>
        </w:rPr>
      </w:pPr>
      <w:r w:rsidRPr="00641A1B">
        <w:rPr>
          <w:rFonts w:asciiTheme="minorHAnsi" w:hAnsiTheme="minorHAnsi" w:cstheme="minorHAnsi"/>
          <w:color w:val="FF0000"/>
        </w:rPr>
        <w:t>1NC – AT: Framework</w:t>
      </w:r>
    </w:p>
    <w:p w14:paraId="31B62E84" w14:textId="77777777" w:rsidR="00AC73CB" w:rsidRPr="00641A1B" w:rsidRDefault="00AC73CB" w:rsidP="00AC73CB">
      <w:pPr>
        <w:pStyle w:val="Heading4"/>
        <w:rPr>
          <w:rFonts w:asciiTheme="minorHAnsi" w:hAnsiTheme="minorHAnsi" w:cstheme="minorHAnsi"/>
          <w:color w:val="FF0000"/>
        </w:rPr>
      </w:pPr>
      <w:r w:rsidRPr="00641A1B">
        <w:rPr>
          <w:rFonts w:asciiTheme="minorHAnsi" w:hAnsiTheme="minorHAnsi" w:cstheme="minorHAnsi"/>
          <w:color w:val="FF0000"/>
        </w:rPr>
        <w:t xml:space="preserve">Util collapses to emotivism – Util merely says pain and pleasure are what derives morality, but those are emotive states that individuals process and express in different ways, which means only an expression of desires can allow for the fulfillment of those principles. </w:t>
      </w:r>
    </w:p>
    <w:p w14:paraId="352348CF" w14:textId="77777777" w:rsidR="00AC73CB" w:rsidRPr="00641A1B" w:rsidRDefault="00AC73CB" w:rsidP="00AC73CB">
      <w:pPr>
        <w:pStyle w:val="Heading4"/>
        <w:rPr>
          <w:rFonts w:asciiTheme="minorHAnsi" w:hAnsiTheme="minorHAnsi" w:cstheme="minorHAnsi"/>
          <w:color w:val="FF0000"/>
        </w:rPr>
      </w:pPr>
      <w:r w:rsidRPr="00641A1B">
        <w:rPr>
          <w:rFonts w:asciiTheme="minorHAnsi" w:hAnsiTheme="minorHAnsi" w:cstheme="minorHAnsi"/>
          <w:color w:val="FF0000"/>
        </w:rPr>
        <w:t xml:space="preserve">That negates – Every emotive judgement is indexed to a particular </w:t>
      </w:r>
      <w:proofErr w:type="gramStart"/>
      <w:r w:rsidRPr="00641A1B">
        <w:rPr>
          <w:rFonts w:asciiTheme="minorHAnsi" w:hAnsiTheme="minorHAnsi" w:cstheme="minorHAnsi"/>
          <w:color w:val="FF0000"/>
        </w:rPr>
        <w:t>individual,</w:t>
      </w:r>
      <w:proofErr w:type="gramEnd"/>
      <w:r w:rsidRPr="00641A1B">
        <w:rPr>
          <w:rFonts w:asciiTheme="minorHAnsi" w:hAnsiTheme="minorHAnsi" w:cstheme="minorHAnsi"/>
          <w:color w:val="FF0000"/>
        </w:rPr>
        <w:t xml:space="preserve"> no emotive sentiments can ever be fully universal. This means that the resolution negates since there is no emotion that can be applied to a universal claim that x is y. And, </w:t>
      </w:r>
      <w:proofErr w:type="gramStart"/>
      <w:r w:rsidRPr="00641A1B">
        <w:rPr>
          <w:rFonts w:asciiTheme="minorHAnsi" w:hAnsiTheme="minorHAnsi" w:cstheme="minorHAnsi"/>
          <w:color w:val="FF0000"/>
        </w:rPr>
        <w:t>The</w:t>
      </w:r>
      <w:proofErr w:type="gramEnd"/>
      <w:r w:rsidRPr="00641A1B">
        <w:rPr>
          <w:rFonts w:asciiTheme="minorHAnsi" w:hAnsiTheme="minorHAnsi" w:cstheme="minorHAnsi"/>
          <w:color w:val="FF0000"/>
        </w:rPr>
        <w:t xml:space="preserve"> aff cannot prove the resolution true since statements like the aff are not truth apt but expressions. </w:t>
      </w:r>
    </w:p>
    <w:p w14:paraId="25ACF249" w14:textId="77777777" w:rsidR="00AC73CB" w:rsidRPr="00641A1B" w:rsidRDefault="00AC73CB" w:rsidP="00AC73CB">
      <w:pPr>
        <w:pStyle w:val="Heading4"/>
        <w:rPr>
          <w:rFonts w:asciiTheme="minorHAnsi" w:hAnsiTheme="minorHAnsi" w:cstheme="minorHAnsi"/>
          <w:color w:val="FF0000"/>
          <w:sz w:val="16"/>
        </w:rPr>
      </w:pPr>
      <w:r w:rsidRPr="00641A1B">
        <w:rPr>
          <w:rFonts w:asciiTheme="minorHAnsi" w:hAnsiTheme="minorHAnsi" w:cstheme="minorHAnsi"/>
          <w:color w:val="FF0000"/>
        </w:rPr>
        <w:t>Util collapses to particularism – judgements are contextual to every situation since util can’t categorically condemn any action, as anything may increase pleasure in a particular instance.</w:t>
      </w:r>
      <w:r w:rsidRPr="00641A1B">
        <w:rPr>
          <w:rFonts w:asciiTheme="minorHAnsi" w:hAnsiTheme="minorHAnsi" w:cstheme="minorHAnsi"/>
          <w:color w:val="FF0000"/>
        </w:rPr>
        <w:t xml:space="preserve"> </w:t>
      </w:r>
      <w:r w:rsidRPr="00641A1B">
        <w:rPr>
          <w:rFonts w:asciiTheme="minorHAnsi" w:hAnsiTheme="minorHAnsi" w:cstheme="minorHAnsi"/>
          <w:b w:val="0"/>
          <w:bCs/>
          <w:color w:val="FF0000"/>
          <w:sz w:val="16"/>
        </w:rPr>
        <w:t xml:space="preserve">Jonathan </w:t>
      </w:r>
      <w:r w:rsidRPr="00641A1B">
        <w:rPr>
          <w:rStyle w:val="Heading4Char"/>
          <w:rFonts w:asciiTheme="minorHAnsi" w:hAnsiTheme="minorHAnsi" w:cstheme="minorHAnsi"/>
          <w:b/>
          <w:bCs/>
          <w:color w:val="FF0000"/>
          <w:u w:val="single"/>
        </w:rPr>
        <w:t>Dancy</w:t>
      </w:r>
      <w:r w:rsidRPr="00641A1B">
        <w:rPr>
          <w:rFonts w:asciiTheme="minorHAnsi" w:hAnsiTheme="minorHAnsi" w:cstheme="minorHAnsi"/>
          <w:b w:val="0"/>
          <w:bCs/>
          <w:color w:val="FF0000"/>
          <w:sz w:val="16"/>
        </w:rPr>
        <w:t xml:space="preserve">, British philosopher, who has written on ethics and epistemology. He is currently Professor of Philosophy at University of Texas at Austin and Research Professor at the University of Reading. He taught previously for many years at the University of </w:t>
      </w:r>
      <w:proofErr w:type="spellStart"/>
      <w:r w:rsidRPr="00641A1B">
        <w:rPr>
          <w:rFonts w:asciiTheme="minorHAnsi" w:hAnsiTheme="minorHAnsi" w:cstheme="minorHAnsi"/>
          <w:b w:val="0"/>
          <w:bCs/>
          <w:color w:val="FF0000"/>
          <w:sz w:val="16"/>
        </w:rPr>
        <w:t>Keele</w:t>
      </w:r>
      <w:proofErr w:type="spellEnd"/>
      <w:r w:rsidRPr="00641A1B">
        <w:rPr>
          <w:rFonts w:asciiTheme="minorHAnsi" w:hAnsiTheme="minorHAnsi" w:cstheme="minorHAnsi"/>
          <w:b w:val="0"/>
          <w:bCs/>
          <w:color w:val="FF0000"/>
          <w:sz w:val="16"/>
        </w:rPr>
        <w:t xml:space="preserve">. Ethics without principles, </w:t>
      </w:r>
      <w:r w:rsidRPr="00641A1B">
        <w:rPr>
          <w:rStyle w:val="Heading4Char"/>
          <w:rFonts w:asciiTheme="minorHAnsi" w:hAnsiTheme="minorHAnsi" w:cstheme="minorHAnsi"/>
          <w:b/>
          <w:bCs/>
          <w:color w:val="FF0000"/>
          <w:u w:val="single"/>
        </w:rPr>
        <w:t>2004</w:t>
      </w:r>
      <w:r w:rsidRPr="00641A1B">
        <w:rPr>
          <w:rFonts w:asciiTheme="minorHAnsi" w:hAnsiTheme="minorHAnsi" w:cstheme="minorHAnsi"/>
          <w:b w:val="0"/>
          <w:bCs/>
          <w:color w:val="FF0000"/>
          <w:sz w:val="16"/>
        </w:rPr>
        <w:t xml:space="preserve"> ///AHS PB</w:t>
      </w:r>
    </w:p>
    <w:p w14:paraId="76D7A020" w14:textId="77777777" w:rsidR="00AC73CB" w:rsidRPr="00641A1B" w:rsidRDefault="00AC73CB" w:rsidP="00AC73CB">
      <w:pPr>
        <w:rPr>
          <w:rStyle w:val="Heading4Char"/>
          <w:rFonts w:asciiTheme="minorHAnsi" w:hAnsiTheme="minorHAnsi" w:cstheme="minorHAnsi"/>
          <w:color w:val="FF0000"/>
          <w:u w:val="single"/>
        </w:rPr>
      </w:pPr>
      <w:r w:rsidRPr="00641A1B">
        <w:rPr>
          <w:rFonts w:asciiTheme="minorHAnsi" w:hAnsiTheme="minorHAnsi" w:cstheme="minorHAnsi"/>
          <w:color w:val="FF0000"/>
          <w:sz w:val="14"/>
        </w:rPr>
        <w:t xml:space="preserve">There is a question whether we are simply to abandon the less speciﬁc versions of our principles, as Scanlon seems to suggest, or whether they can remain in play in some way. Richard Holton (2002) offers a picture which is broadly similar to </w:t>
      </w:r>
      <w:proofErr w:type="gramStart"/>
      <w:r w:rsidRPr="00641A1B">
        <w:rPr>
          <w:rFonts w:asciiTheme="minorHAnsi" w:hAnsiTheme="minorHAnsi" w:cstheme="minorHAnsi"/>
          <w:color w:val="FF0000"/>
          <w:sz w:val="14"/>
        </w:rPr>
        <w:t>Scanlon's</w:t>
      </w:r>
      <w:proofErr w:type="gramEnd"/>
      <w:r w:rsidRPr="00641A1B">
        <w:rPr>
          <w:rFonts w:asciiTheme="minorHAnsi" w:hAnsiTheme="minorHAnsi" w:cstheme="minorHAnsi"/>
          <w:color w:val="FF0000"/>
          <w:sz w:val="14"/>
        </w:rPr>
        <w:t xml:space="preserve"> but which allows the superseded principles to remain on the scene.17 Holton is pursuing the idea that </w:t>
      </w:r>
      <w:r w:rsidRPr="00641A1B">
        <w:rPr>
          <w:rStyle w:val="Heading4Char"/>
          <w:rFonts w:asciiTheme="minorHAnsi" w:hAnsiTheme="minorHAnsi" w:cstheme="minorHAnsi"/>
          <w:color w:val="FF0000"/>
          <w:highlight w:val="green"/>
          <w:u w:val="single"/>
        </w:rPr>
        <w:t>there is no one set of principles that</w:t>
      </w:r>
      <w:r w:rsidRPr="00641A1B">
        <w:rPr>
          <w:rStyle w:val="Heading4Char"/>
          <w:rFonts w:asciiTheme="minorHAnsi" w:hAnsiTheme="minorHAnsi" w:cstheme="minorHAnsi"/>
          <w:color w:val="FF0000"/>
          <w:u w:val="single"/>
        </w:rPr>
        <w:t xml:space="preserve"> entails, and hence </w:t>
      </w:r>
      <w:r w:rsidRPr="00641A1B">
        <w:rPr>
          <w:rStyle w:val="Heading4Char"/>
          <w:rFonts w:asciiTheme="minorHAnsi" w:hAnsiTheme="minorHAnsi" w:cstheme="minorHAnsi"/>
          <w:color w:val="FF0000"/>
          <w:highlight w:val="green"/>
          <w:u w:val="single"/>
        </w:rPr>
        <w:t>justiﬁes, each true moral claim</w:t>
      </w:r>
      <w:r w:rsidRPr="00641A1B">
        <w:rPr>
          <w:rFonts w:asciiTheme="minorHAnsi" w:hAnsiTheme="minorHAnsi" w:cstheme="minorHAnsi"/>
          <w:color w:val="FF0000"/>
          <w:sz w:val="14"/>
        </w:rPr>
        <w:t xml:space="preserve">. But he takes this to be compatible with holding that each true moral claim is entailed by some true principle (together with appropriate non-moral truths). The thought is that </w:t>
      </w:r>
      <w:r w:rsidRPr="00641A1B">
        <w:rPr>
          <w:rStyle w:val="Heading4Char"/>
          <w:rFonts w:asciiTheme="minorHAnsi" w:hAnsiTheme="minorHAnsi" w:cstheme="minorHAnsi"/>
          <w:color w:val="FF0000"/>
          <w:u w:val="single"/>
        </w:rPr>
        <w:t>we can ﬁnd a way of adding new principles to the old ones, principles that are in some way built on the old ones, but do not amend or replace them. We have, as it were, a nested set of principles of different layers</w:t>
      </w:r>
      <w:r w:rsidRPr="00641A1B">
        <w:rPr>
          <w:rFonts w:asciiTheme="minorHAnsi" w:hAnsiTheme="minorHAnsi" w:cstheme="minorHAnsi"/>
          <w:color w:val="FF0000"/>
          <w:sz w:val="14"/>
        </w:rPr>
        <w:t xml:space="preserve">. </w:t>
      </w:r>
      <w:r w:rsidRPr="00641A1B">
        <w:rPr>
          <w:rStyle w:val="Heading4Char"/>
          <w:rFonts w:asciiTheme="minorHAnsi" w:hAnsiTheme="minorHAnsi" w:cstheme="minorHAnsi"/>
          <w:color w:val="FF0000"/>
          <w:u w:val="single"/>
        </w:rPr>
        <w:t xml:space="preserve">There is the principle ‘do not kill’, and there is the principle ‘do not kill except in </w:t>
      </w:r>
      <w:proofErr w:type="spellStart"/>
      <w:r w:rsidRPr="00641A1B">
        <w:rPr>
          <w:rStyle w:val="Heading4Char"/>
          <w:rFonts w:asciiTheme="minorHAnsi" w:hAnsiTheme="minorHAnsi" w:cstheme="minorHAnsi"/>
          <w:color w:val="FF0000"/>
          <w:u w:val="single"/>
        </w:rPr>
        <w:t>self-defence</w:t>
      </w:r>
      <w:proofErr w:type="spellEnd"/>
      <w:r w:rsidRPr="00641A1B">
        <w:rPr>
          <w:rStyle w:val="Heading4Char"/>
          <w:rFonts w:asciiTheme="minorHAnsi" w:hAnsiTheme="minorHAnsi" w:cstheme="minorHAnsi"/>
          <w:color w:val="FF0000"/>
          <w:u w:val="single"/>
        </w:rPr>
        <w:t>’.</w:t>
      </w:r>
      <w:r w:rsidRPr="00641A1B">
        <w:rPr>
          <w:rFonts w:asciiTheme="minorHAnsi" w:hAnsiTheme="minorHAnsi" w:cstheme="minorHAnsi"/>
          <w:color w:val="FF0000"/>
          <w:sz w:val="14"/>
        </w:rPr>
        <w:t xml:space="preserve"> Where Scanlon would say that the latter principle replaces the former, Holton says that both remain sound, but that the question </w:t>
      </w:r>
      <w:r w:rsidRPr="00641A1B">
        <w:rPr>
          <w:rStyle w:val="Heading4Char"/>
          <w:rFonts w:asciiTheme="minorHAnsi" w:hAnsiTheme="minorHAnsi" w:cstheme="minorHAnsi"/>
          <w:color w:val="FF0000"/>
          <w:highlight w:val="green"/>
          <w:u w:val="single"/>
        </w:rPr>
        <w:t>which one we</w:t>
      </w:r>
      <w:r w:rsidRPr="00641A1B">
        <w:rPr>
          <w:rStyle w:val="Heading4Char"/>
          <w:rFonts w:asciiTheme="minorHAnsi" w:hAnsiTheme="minorHAnsi" w:cstheme="minorHAnsi"/>
          <w:color w:val="FF0000"/>
          <w:u w:val="single"/>
        </w:rPr>
        <w:t xml:space="preserve"> are to </w:t>
      </w:r>
      <w:r w:rsidRPr="00641A1B">
        <w:rPr>
          <w:rStyle w:val="Heading4Char"/>
          <w:rFonts w:asciiTheme="minorHAnsi" w:hAnsiTheme="minorHAnsi" w:cstheme="minorHAnsi"/>
          <w:color w:val="FF0000"/>
          <w:highlight w:val="green"/>
          <w:u w:val="single"/>
        </w:rPr>
        <w:t>use depends on the circumstances</w:t>
      </w:r>
      <w:r w:rsidRPr="00641A1B">
        <w:rPr>
          <w:rFonts w:asciiTheme="minorHAnsi" w:hAnsiTheme="minorHAnsi" w:cstheme="minorHAnsi"/>
          <w:color w:val="FF0000"/>
          <w:sz w:val="14"/>
        </w:rPr>
        <w:t xml:space="preserve">, in the following way. </w:t>
      </w:r>
      <w:r w:rsidRPr="00641A1B">
        <w:rPr>
          <w:rStyle w:val="Heading4Char"/>
          <w:rFonts w:asciiTheme="minorHAnsi" w:hAnsiTheme="minorHAnsi" w:cstheme="minorHAnsi"/>
          <w:color w:val="FF0000"/>
          <w:highlight w:val="green"/>
          <w:u w:val="single"/>
        </w:rPr>
        <w:t>We can</w:t>
      </w:r>
      <w:r w:rsidRPr="00641A1B">
        <w:rPr>
          <w:rStyle w:val="Heading4Char"/>
          <w:rFonts w:asciiTheme="minorHAnsi" w:hAnsiTheme="minorHAnsi" w:cstheme="minorHAnsi"/>
          <w:color w:val="FF0000"/>
          <w:u w:val="single"/>
        </w:rPr>
        <w:t xml:space="preserve"> perfectly well </w:t>
      </w:r>
      <w:r w:rsidRPr="00641A1B">
        <w:rPr>
          <w:rStyle w:val="Heading4Char"/>
          <w:rFonts w:asciiTheme="minorHAnsi" w:hAnsiTheme="minorHAnsi" w:cstheme="minorHAnsi"/>
          <w:color w:val="FF0000"/>
          <w:highlight w:val="green"/>
          <w:u w:val="single"/>
        </w:rPr>
        <w:t>apply the</w:t>
      </w:r>
      <w:r w:rsidRPr="00641A1B">
        <w:rPr>
          <w:rStyle w:val="Heading4Char"/>
          <w:rFonts w:asciiTheme="minorHAnsi" w:hAnsiTheme="minorHAnsi" w:cstheme="minorHAnsi"/>
          <w:color w:val="FF0000"/>
          <w:u w:val="single"/>
        </w:rPr>
        <w:t xml:space="preserve"> simple </w:t>
      </w:r>
      <w:r w:rsidRPr="00641A1B">
        <w:rPr>
          <w:rStyle w:val="Heading4Char"/>
          <w:rFonts w:asciiTheme="minorHAnsi" w:hAnsiTheme="minorHAnsi" w:cstheme="minorHAnsi"/>
          <w:color w:val="FF0000"/>
          <w:highlight w:val="green"/>
          <w:u w:val="single"/>
        </w:rPr>
        <w:t>principle ‘do not kill’</w:t>
      </w:r>
      <w:r w:rsidRPr="00641A1B">
        <w:rPr>
          <w:rStyle w:val="Heading4Char"/>
          <w:rFonts w:asciiTheme="minorHAnsi" w:hAnsiTheme="minorHAnsi" w:cstheme="minorHAnsi"/>
          <w:color w:val="FF0000"/>
          <w:u w:val="single"/>
        </w:rPr>
        <w:t xml:space="preserve">, in cases </w:t>
      </w:r>
      <w:r w:rsidRPr="00641A1B">
        <w:rPr>
          <w:rStyle w:val="Heading4Char"/>
          <w:rFonts w:asciiTheme="minorHAnsi" w:hAnsiTheme="minorHAnsi" w:cstheme="minorHAnsi"/>
          <w:color w:val="FF0000"/>
          <w:highlight w:val="green"/>
          <w:u w:val="single"/>
        </w:rPr>
        <w:t>where there is no</w:t>
      </w:r>
      <w:r w:rsidRPr="00641A1B">
        <w:rPr>
          <w:rStyle w:val="Heading4Char"/>
          <w:rFonts w:asciiTheme="minorHAnsi" w:hAnsiTheme="minorHAnsi" w:cstheme="minorHAnsi"/>
          <w:color w:val="FF0000"/>
          <w:u w:val="single"/>
        </w:rPr>
        <w:t xml:space="preserve"> </w:t>
      </w:r>
      <w:r w:rsidRPr="00641A1B">
        <w:rPr>
          <w:rStyle w:val="Heading4Char"/>
          <w:rFonts w:asciiTheme="minorHAnsi" w:hAnsiTheme="minorHAnsi" w:cstheme="minorHAnsi"/>
          <w:color w:val="FF0000"/>
          <w:highlight w:val="green"/>
          <w:u w:val="single"/>
        </w:rPr>
        <w:t>further</w:t>
      </w:r>
      <w:r w:rsidRPr="00641A1B">
        <w:rPr>
          <w:rStyle w:val="Heading4Char"/>
          <w:rFonts w:asciiTheme="minorHAnsi" w:hAnsiTheme="minorHAnsi" w:cstheme="minorHAnsi"/>
          <w:color w:val="FF0000"/>
          <w:u w:val="single"/>
        </w:rPr>
        <w:t xml:space="preserve"> relevant </w:t>
      </w:r>
      <w:r w:rsidRPr="00641A1B">
        <w:rPr>
          <w:rStyle w:val="Heading4Char"/>
          <w:rFonts w:asciiTheme="minorHAnsi" w:hAnsiTheme="minorHAnsi" w:cstheme="minorHAnsi"/>
          <w:color w:val="FF0000"/>
          <w:highlight w:val="green"/>
          <w:u w:val="single"/>
        </w:rPr>
        <w:t>feature to be borne in mind</w:t>
      </w:r>
      <w:r w:rsidRPr="00641A1B">
        <w:rPr>
          <w:rFonts w:asciiTheme="minorHAnsi" w:hAnsiTheme="minorHAnsi" w:cstheme="minorHAnsi"/>
          <w:color w:val="FF0000"/>
          <w:sz w:val="14"/>
        </w:rPr>
        <w:t xml:space="preserve"> (such as that one needs to defend oneself</w:t>
      </w:r>
      <w:r w:rsidRPr="00641A1B">
        <w:rPr>
          <w:rStyle w:val="Heading4Char"/>
          <w:rFonts w:asciiTheme="minorHAnsi" w:hAnsiTheme="minorHAnsi" w:cstheme="minorHAnsi"/>
          <w:color w:val="FF0000"/>
          <w:u w:val="single"/>
        </w:rPr>
        <w:t xml:space="preserve">). So a moral argument could run like this: 1. It is wrong to kill. 2. This would be a killing. 3. There are no further relevant features. 4. So: it would be wrong to do this. </w:t>
      </w:r>
      <w:r w:rsidRPr="00641A1B">
        <w:rPr>
          <w:rStyle w:val="Heading4Char"/>
          <w:rFonts w:asciiTheme="minorHAnsi" w:hAnsiTheme="minorHAnsi" w:cstheme="minorHAnsi"/>
          <w:color w:val="FF0000"/>
          <w:highlight w:val="green"/>
          <w:u w:val="single"/>
        </w:rPr>
        <w:t>If, however</w:t>
      </w:r>
      <w:r w:rsidRPr="00641A1B">
        <w:rPr>
          <w:rStyle w:val="Heading4Char"/>
          <w:rFonts w:asciiTheme="minorHAnsi" w:hAnsiTheme="minorHAnsi" w:cstheme="minorHAnsi"/>
          <w:color w:val="FF0000"/>
          <w:u w:val="single"/>
        </w:rPr>
        <w:t xml:space="preserve">, </w:t>
      </w:r>
      <w:proofErr w:type="spellStart"/>
      <w:r w:rsidRPr="00641A1B">
        <w:rPr>
          <w:rStyle w:val="Heading4Char"/>
          <w:rFonts w:asciiTheme="minorHAnsi" w:hAnsiTheme="minorHAnsi" w:cstheme="minorHAnsi"/>
          <w:color w:val="FF0000"/>
          <w:highlight w:val="green"/>
          <w:u w:val="single"/>
        </w:rPr>
        <w:t>self-defence</w:t>
      </w:r>
      <w:proofErr w:type="spellEnd"/>
      <w:r w:rsidRPr="00641A1B">
        <w:rPr>
          <w:rStyle w:val="Heading4Char"/>
          <w:rFonts w:asciiTheme="minorHAnsi" w:hAnsiTheme="minorHAnsi" w:cstheme="minorHAnsi"/>
          <w:color w:val="FF0000"/>
          <w:highlight w:val="green"/>
          <w:u w:val="single"/>
        </w:rPr>
        <w:t xml:space="preserve"> is at issue</w:t>
      </w:r>
      <w:r w:rsidRPr="00641A1B">
        <w:rPr>
          <w:rStyle w:val="Heading4Char"/>
          <w:rFonts w:asciiTheme="minorHAnsi" w:hAnsiTheme="minorHAnsi" w:cstheme="minorHAnsi"/>
          <w:color w:val="FF0000"/>
          <w:u w:val="single"/>
        </w:rPr>
        <w:t xml:space="preserve">, the third premise is false, and we need a different argument, thus: 1. </w:t>
      </w:r>
      <w:r w:rsidRPr="00641A1B">
        <w:rPr>
          <w:rStyle w:val="Heading4Char"/>
          <w:rFonts w:asciiTheme="minorHAnsi" w:hAnsiTheme="minorHAnsi" w:cstheme="minorHAnsi"/>
          <w:color w:val="FF0000"/>
          <w:highlight w:val="green"/>
          <w:u w:val="single"/>
        </w:rPr>
        <w:t>It is permitted to kill</w:t>
      </w:r>
      <w:r w:rsidRPr="00641A1B">
        <w:rPr>
          <w:rStyle w:val="Heading4Char"/>
          <w:rFonts w:asciiTheme="minorHAnsi" w:hAnsiTheme="minorHAnsi" w:cstheme="minorHAnsi"/>
          <w:color w:val="FF0000"/>
          <w:u w:val="single"/>
        </w:rPr>
        <w:t xml:space="preserve"> in </w:t>
      </w:r>
      <w:proofErr w:type="spellStart"/>
      <w:r w:rsidRPr="00641A1B">
        <w:rPr>
          <w:rStyle w:val="Heading4Char"/>
          <w:rFonts w:asciiTheme="minorHAnsi" w:hAnsiTheme="minorHAnsi" w:cstheme="minorHAnsi"/>
          <w:color w:val="FF0000"/>
          <w:u w:val="single"/>
        </w:rPr>
        <w:t>self-defence</w:t>
      </w:r>
      <w:proofErr w:type="spellEnd"/>
      <w:r w:rsidRPr="00641A1B">
        <w:rPr>
          <w:rStyle w:val="Heading4Char"/>
          <w:rFonts w:asciiTheme="minorHAnsi" w:hAnsiTheme="minorHAnsi" w:cstheme="minorHAnsi"/>
          <w:color w:val="FF0000"/>
          <w:u w:val="single"/>
        </w:rPr>
        <w:t>. 2. This would be a self-defending killing. 3. There are no further relevant features. 4. So: it is permissible to do this.</w:t>
      </w:r>
    </w:p>
    <w:p w14:paraId="4926E203" w14:textId="77777777" w:rsidR="00AC73CB" w:rsidRPr="00641A1B" w:rsidRDefault="00AC73CB" w:rsidP="00AC73CB">
      <w:pPr>
        <w:pStyle w:val="Heading4"/>
        <w:rPr>
          <w:rFonts w:asciiTheme="minorHAnsi" w:hAnsiTheme="minorHAnsi" w:cstheme="minorHAnsi"/>
          <w:color w:val="FF0000"/>
        </w:rPr>
      </w:pPr>
      <w:r w:rsidRPr="00641A1B">
        <w:rPr>
          <w:rFonts w:asciiTheme="minorHAnsi" w:hAnsiTheme="minorHAnsi" w:cstheme="minorHAnsi"/>
          <w:color w:val="FF0000"/>
        </w:rPr>
        <w:t xml:space="preserve">That Negates – The aff is a universal obligation that says nukes are bad in every circumstance, but that’s impossible under particularism. </w:t>
      </w:r>
    </w:p>
    <w:p w14:paraId="614BBD9E" w14:textId="77777777" w:rsidR="00AC73CB" w:rsidRPr="008D1E28" w:rsidRDefault="00AC73CB" w:rsidP="00AC73CB">
      <w:pPr>
        <w:rPr>
          <w:rFonts w:asciiTheme="minorHAnsi" w:hAnsiTheme="minorHAnsi" w:cstheme="minorHAnsi"/>
        </w:rPr>
      </w:pPr>
    </w:p>
    <w:sectPr w:rsidR="00AC73CB" w:rsidRPr="008D1E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F63F2" w14:textId="77777777" w:rsidR="00A0615A" w:rsidRDefault="00A0615A" w:rsidP="00C93716">
      <w:pPr>
        <w:spacing w:after="0" w:line="240" w:lineRule="auto"/>
      </w:pPr>
      <w:r>
        <w:separator/>
      </w:r>
    </w:p>
  </w:endnote>
  <w:endnote w:type="continuationSeparator" w:id="0">
    <w:p w14:paraId="18E12F42" w14:textId="77777777" w:rsidR="00A0615A" w:rsidRDefault="00A0615A" w:rsidP="00C9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F6F89" w14:textId="77777777" w:rsidR="00A0615A" w:rsidRDefault="00A0615A" w:rsidP="00C93716">
      <w:pPr>
        <w:spacing w:after="0" w:line="240" w:lineRule="auto"/>
      </w:pPr>
      <w:r>
        <w:separator/>
      </w:r>
    </w:p>
  </w:footnote>
  <w:footnote w:type="continuationSeparator" w:id="0">
    <w:p w14:paraId="375EE671" w14:textId="77777777" w:rsidR="00A0615A" w:rsidRDefault="00A0615A" w:rsidP="00C93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0EB7"/>
    <w:rsid w:val="000139A3"/>
    <w:rsid w:val="000B35D0"/>
    <w:rsid w:val="000B6505"/>
    <w:rsid w:val="00100833"/>
    <w:rsid w:val="00104529"/>
    <w:rsid w:val="00105942"/>
    <w:rsid w:val="00107396"/>
    <w:rsid w:val="00144A4C"/>
    <w:rsid w:val="00150A30"/>
    <w:rsid w:val="00172EEF"/>
    <w:rsid w:val="00176AB0"/>
    <w:rsid w:val="00177B7D"/>
    <w:rsid w:val="0018322D"/>
    <w:rsid w:val="001B32CD"/>
    <w:rsid w:val="001B5776"/>
    <w:rsid w:val="001E527A"/>
    <w:rsid w:val="001F78CE"/>
    <w:rsid w:val="00251FC7"/>
    <w:rsid w:val="00260EB7"/>
    <w:rsid w:val="00281850"/>
    <w:rsid w:val="002855A7"/>
    <w:rsid w:val="002A103E"/>
    <w:rsid w:val="002B146A"/>
    <w:rsid w:val="002B5E17"/>
    <w:rsid w:val="00315690"/>
    <w:rsid w:val="00316B75"/>
    <w:rsid w:val="00325646"/>
    <w:rsid w:val="003272BF"/>
    <w:rsid w:val="00333E77"/>
    <w:rsid w:val="003460F2"/>
    <w:rsid w:val="0038158C"/>
    <w:rsid w:val="003902BA"/>
    <w:rsid w:val="003A09E2"/>
    <w:rsid w:val="003B5B10"/>
    <w:rsid w:val="00407037"/>
    <w:rsid w:val="004605D6"/>
    <w:rsid w:val="004C60E8"/>
    <w:rsid w:val="004E3579"/>
    <w:rsid w:val="004E728B"/>
    <w:rsid w:val="004F39E0"/>
    <w:rsid w:val="00537BD5"/>
    <w:rsid w:val="0057268A"/>
    <w:rsid w:val="005D2912"/>
    <w:rsid w:val="006065BD"/>
    <w:rsid w:val="006146AC"/>
    <w:rsid w:val="00641A1B"/>
    <w:rsid w:val="00645FA9"/>
    <w:rsid w:val="00647866"/>
    <w:rsid w:val="00665003"/>
    <w:rsid w:val="006A2AD0"/>
    <w:rsid w:val="006B0308"/>
    <w:rsid w:val="006C2375"/>
    <w:rsid w:val="006D4ECC"/>
    <w:rsid w:val="00722258"/>
    <w:rsid w:val="007243E5"/>
    <w:rsid w:val="00766EA0"/>
    <w:rsid w:val="007A2226"/>
    <w:rsid w:val="007F5B66"/>
    <w:rsid w:val="00823A1C"/>
    <w:rsid w:val="00845B9D"/>
    <w:rsid w:val="00860984"/>
    <w:rsid w:val="008B3ECB"/>
    <w:rsid w:val="008B4E85"/>
    <w:rsid w:val="008C1B2E"/>
    <w:rsid w:val="008D1E28"/>
    <w:rsid w:val="0091627E"/>
    <w:rsid w:val="0097032B"/>
    <w:rsid w:val="009D2EAD"/>
    <w:rsid w:val="009D54B2"/>
    <w:rsid w:val="009E1922"/>
    <w:rsid w:val="009F7ED2"/>
    <w:rsid w:val="00A0615A"/>
    <w:rsid w:val="00A93661"/>
    <w:rsid w:val="00A95652"/>
    <w:rsid w:val="00AC0AB8"/>
    <w:rsid w:val="00AC73CB"/>
    <w:rsid w:val="00AD1D01"/>
    <w:rsid w:val="00B12B50"/>
    <w:rsid w:val="00B33C6D"/>
    <w:rsid w:val="00B4508F"/>
    <w:rsid w:val="00B55AD5"/>
    <w:rsid w:val="00B8057C"/>
    <w:rsid w:val="00BB2C0D"/>
    <w:rsid w:val="00BD6238"/>
    <w:rsid w:val="00BF593B"/>
    <w:rsid w:val="00BF773A"/>
    <w:rsid w:val="00BF7E81"/>
    <w:rsid w:val="00C13773"/>
    <w:rsid w:val="00C17CC8"/>
    <w:rsid w:val="00C83417"/>
    <w:rsid w:val="00C93716"/>
    <w:rsid w:val="00C9604F"/>
    <w:rsid w:val="00CA19AA"/>
    <w:rsid w:val="00CC127F"/>
    <w:rsid w:val="00CC5298"/>
    <w:rsid w:val="00CD736E"/>
    <w:rsid w:val="00CD798D"/>
    <w:rsid w:val="00CE161E"/>
    <w:rsid w:val="00CE4227"/>
    <w:rsid w:val="00CF59A8"/>
    <w:rsid w:val="00D325A9"/>
    <w:rsid w:val="00D36A8A"/>
    <w:rsid w:val="00D61409"/>
    <w:rsid w:val="00D6691E"/>
    <w:rsid w:val="00D71170"/>
    <w:rsid w:val="00D82F88"/>
    <w:rsid w:val="00DA1C92"/>
    <w:rsid w:val="00DA25D4"/>
    <w:rsid w:val="00DA6538"/>
    <w:rsid w:val="00DD3A23"/>
    <w:rsid w:val="00DF1BFF"/>
    <w:rsid w:val="00E15E75"/>
    <w:rsid w:val="00E5262C"/>
    <w:rsid w:val="00EC7DC4"/>
    <w:rsid w:val="00ED30CF"/>
    <w:rsid w:val="00EE18B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D4FEA"/>
  <w15:chartTrackingRefBased/>
  <w15:docId w15:val="{62888B8F-7F2D-4FEE-BD12-628D29BA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0EB7"/>
    <w:rPr>
      <w:rFonts w:ascii="Calibri" w:hAnsi="Calibri"/>
    </w:rPr>
  </w:style>
  <w:style w:type="paragraph" w:styleId="Heading1">
    <w:name w:val="heading 1"/>
    <w:aliases w:val="Pocket"/>
    <w:basedOn w:val="Normal"/>
    <w:next w:val="Normal"/>
    <w:link w:val="Heading1Char"/>
    <w:qFormat/>
    <w:rsid w:val="00260E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0E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0E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260E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0E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0EB7"/>
  </w:style>
  <w:style w:type="character" w:customStyle="1" w:styleId="Heading1Char">
    <w:name w:val="Heading 1 Char"/>
    <w:aliases w:val="Pocket Char"/>
    <w:basedOn w:val="DefaultParagraphFont"/>
    <w:link w:val="Heading1"/>
    <w:rsid w:val="00260E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0E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0EB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60E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260E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0EB7"/>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ci"/>
    <w:basedOn w:val="DefaultParagraphFont"/>
    <w:uiPriority w:val="6"/>
    <w:qFormat/>
    <w:rsid w:val="00260EB7"/>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C"/>
    <w:basedOn w:val="DefaultParagraphFont"/>
    <w:uiPriority w:val="99"/>
    <w:unhideWhenUsed/>
    <w:rsid w:val="00260EB7"/>
    <w:rPr>
      <w:color w:val="auto"/>
      <w:u w:val="none"/>
    </w:rPr>
  </w:style>
  <w:style w:type="character" w:styleId="FollowedHyperlink">
    <w:name w:val="FollowedHyperlink"/>
    <w:basedOn w:val="DefaultParagraphFont"/>
    <w:uiPriority w:val="99"/>
    <w:semiHidden/>
    <w:unhideWhenUsed/>
    <w:rsid w:val="00260EB7"/>
    <w:rPr>
      <w:color w:val="auto"/>
      <w:u w:val="none"/>
    </w:rPr>
  </w:style>
  <w:style w:type="paragraph" w:customStyle="1" w:styleId="textbold">
    <w:name w:val="text bold"/>
    <w:basedOn w:val="Normal"/>
    <w:link w:val="Emphasis"/>
    <w:uiPriority w:val="7"/>
    <w:qFormat/>
    <w:rsid w:val="00260EB7"/>
    <w:pPr>
      <w:ind w:left="720"/>
      <w:jc w:val="both"/>
    </w:pPr>
    <w:rPr>
      <w:b/>
      <w:iCs/>
      <w:u w:val="single"/>
    </w:rPr>
  </w:style>
  <w:style w:type="paragraph" w:customStyle="1" w:styleId="Emphasis1">
    <w:name w:val="Emphasis1"/>
    <w:basedOn w:val="Normal"/>
    <w:autoRedefine/>
    <w:uiPriority w:val="7"/>
    <w:qFormat/>
    <w:rsid w:val="000B35D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C93716"/>
    <w:rPr>
      <w:vertAlign w:val="superscript"/>
    </w:rPr>
  </w:style>
  <w:style w:type="paragraph" w:styleId="FootnoteText">
    <w:name w:val="footnote text"/>
    <w:basedOn w:val="Normal"/>
    <w:link w:val="FootnoteTextChar"/>
    <w:uiPriority w:val="99"/>
    <w:unhideWhenUsed/>
    <w:qFormat/>
    <w:rsid w:val="00C93716"/>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C93716"/>
    <w:rPr>
      <w:rFonts w:ascii="Calibri" w:eastAsiaTheme="minorEastAsia"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65459">
      <w:bodyDiv w:val="1"/>
      <w:marLeft w:val="0"/>
      <w:marRight w:val="0"/>
      <w:marTop w:val="0"/>
      <w:marBottom w:val="0"/>
      <w:divBdr>
        <w:top w:val="none" w:sz="0" w:space="0" w:color="auto"/>
        <w:left w:val="none" w:sz="0" w:space="0" w:color="auto"/>
        <w:bottom w:val="none" w:sz="0" w:space="0" w:color="auto"/>
        <w:right w:val="none" w:sz="0" w:space="0" w:color="auto"/>
      </w:divBdr>
    </w:div>
    <w:div w:id="1912109270">
      <w:bodyDiv w:val="1"/>
      <w:marLeft w:val="0"/>
      <w:marRight w:val="0"/>
      <w:marTop w:val="0"/>
      <w:marBottom w:val="0"/>
      <w:divBdr>
        <w:top w:val="none" w:sz="0" w:space="0" w:color="auto"/>
        <w:left w:val="none" w:sz="0" w:space="0" w:color="auto"/>
        <w:bottom w:val="none" w:sz="0" w:space="0" w:color="auto"/>
        <w:right w:val="none" w:sz="0" w:space="0" w:color="auto"/>
      </w:divBdr>
    </w:div>
    <w:div w:id="195378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sdupdate.com/2019/a-statistical-analysis-of-side-bias-on-the-2019-january-february-lincoln-douglas-debate-top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2152</Words>
  <Characters>12269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33</cp:revision>
  <dcterms:created xsi:type="dcterms:W3CDTF">2021-10-17T18:41:00Z</dcterms:created>
  <dcterms:modified xsi:type="dcterms:W3CDTF">2021-10-17T20:01:00Z</dcterms:modified>
</cp:coreProperties>
</file>