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D7F93" w14:textId="1FE866A4" w:rsidR="00A95652" w:rsidRDefault="004E098C" w:rsidP="004E098C">
      <w:pPr>
        <w:pStyle w:val="Heading1"/>
      </w:pPr>
      <w:r>
        <w:t>1NC v. Elaine Meadows Round 1</w:t>
      </w:r>
    </w:p>
    <w:p w14:paraId="31B65CFF" w14:textId="5F628346" w:rsidR="004E098C" w:rsidRDefault="004E098C" w:rsidP="004E098C">
      <w:pPr>
        <w:pStyle w:val="Heading2"/>
      </w:pPr>
      <w:r>
        <w:t>1</w:t>
      </w:r>
    </w:p>
    <w:p w14:paraId="26577DFA" w14:textId="482F3F28" w:rsidR="004E098C" w:rsidRDefault="004E098C" w:rsidP="004E098C">
      <w:pPr>
        <w:pStyle w:val="Heading3"/>
      </w:pPr>
      <w:r>
        <w:t>DA</w:t>
      </w:r>
    </w:p>
    <w:p w14:paraId="30CE5083" w14:textId="77777777" w:rsidR="004E098C" w:rsidRPr="00FB5463" w:rsidRDefault="004E098C" w:rsidP="004E098C">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5F37639" w14:textId="77777777" w:rsidR="004E098C" w:rsidRPr="00FB5463" w:rsidRDefault="004E098C" w:rsidP="004E098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80B5F9F" w14:textId="77777777" w:rsidR="004E098C" w:rsidRDefault="004E098C" w:rsidP="004E098C">
      <w:pPr>
        <w:rPr>
          <w:sz w:val="16"/>
        </w:rPr>
      </w:pPr>
      <w:r w:rsidRPr="00FB5463">
        <w:rPr>
          <w:sz w:val="16"/>
        </w:rPr>
        <w:t xml:space="preserve">The </w:t>
      </w:r>
      <w:r w:rsidRPr="0015102F">
        <w:rPr>
          <w:rStyle w:val="StyleUnderline"/>
          <w:highlight w:val="green"/>
        </w:rPr>
        <w:t>biotech</w:t>
      </w:r>
      <w:r w:rsidRPr="0015102F">
        <w:rPr>
          <w:sz w:val="16"/>
          <w:highlight w:val="green"/>
        </w:rPr>
        <w:t xml:space="preserve"> </w:t>
      </w:r>
      <w:r w:rsidRPr="00FB5463">
        <w:rPr>
          <w:sz w:val="16"/>
        </w:rPr>
        <w:t xml:space="preserve">industry </w:t>
      </w:r>
      <w:r w:rsidRPr="0015102F">
        <w:rPr>
          <w:rStyle w:val="StyleUnderline"/>
          <w:highlight w:val="green"/>
        </w:rPr>
        <w:t>is</w:t>
      </w:r>
      <w:r w:rsidRPr="0015102F">
        <w:rPr>
          <w:sz w:val="16"/>
          <w:highlight w:val="green"/>
        </w:rPr>
        <w:t xml:space="preserve"> </w:t>
      </w:r>
      <w:r w:rsidRPr="0015102F">
        <w:rPr>
          <w:rStyle w:val="StyleUnderline"/>
          <w:highlight w:val="green"/>
        </w:rPr>
        <w:t>making</w:t>
      </w:r>
      <w:r w:rsidRPr="0015102F">
        <w:rPr>
          <w:sz w:val="16"/>
          <w:highlight w:val="green"/>
        </w:rPr>
        <w:t xml:space="preserve"> </w:t>
      </w:r>
      <w:r w:rsidRPr="00FB5463">
        <w:rPr>
          <w:sz w:val="16"/>
        </w:rPr>
        <w:t xml:space="preserve">remarkable </w:t>
      </w:r>
      <w:r w:rsidRPr="0015102F">
        <w:rPr>
          <w:rStyle w:val="StyleUnderline"/>
          <w:highlight w:val="green"/>
        </w:rPr>
        <w:t>advances</w:t>
      </w:r>
      <w:r w:rsidRPr="0015102F">
        <w:rPr>
          <w:b/>
          <w:bCs/>
          <w:sz w:val="16"/>
          <w:highlight w:val="green"/>
        </w:rPr>
        <w:t xml:space="preserve"> </w:t>
      </w:r>
      <w:r w:rsidRPr="0015102F">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15102F">
        <w:rPr>
          <w:rStyle w:val="StyleUnderline"/>
          <w:highlight w:val="green"/>
        </w:rPr>
        <w:t>If an IP waiver is</w:t>
      </w:r>
      <w:r w:rsidRPr="0015102F">
        <w:rPr>
          <w:sz w:val="16"/>
          <w:highlight w:val="green"/>
        </w:rPr>
        <w:t xml:space="preserve"> </w:t>
      </w:r>
      <w:r w:rsidRPr="00FB5463">
        <w:rPr>
          <w:sz w:val="16"/>
        </w:rPr>
        <w:t xml:space="preserve">purportedly </w:t>
      </w:r>
      <w:r w:rsidRPr="0015102F">
        <w:rPr>
          <w:rStyle w:val="StyleUnderline"/>
          <w:highlight w:val="green"/>
        </w:rPr>
        <w:t>necessary</w:t>
      </w:r>
      <w:r w:rsidRPr="0015102F">
        <w:rPr>
          <w:sz w:val="16"/>
          <w:highlight w:val="green"/>
        </w:rPr>
        <w:t xml:space="preserve"> </w:t>
      </w:r>
      <w:r w:rsidRPr="0015102F">
        <w:rPr>
          <w:rStyle w:val="StyleUnderline"/>
          <w:highlight w:val="green"/>
        </w:rPr>
        <w:t>to solve</w:t>
      </w:r>
      <w:r w:rsidRPr="0015102F">
        <w:rPr>
          <w:sz w:val="16"/>
          <w:highlight w:val="green"/>
        </w:rPr>
        <w:t xml:space="preserve"> </w:t>
      </w:r>
      <w:r w:rsidRPr="00FB5463">
        <w:rPr>
          <w:sz w:val="16"/>
        </w:rPr>
        <w:t xml:space="preserve">the </w:t>
      </w:r>
      <w:r w:rsidRPr="0015102F">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15102F">
        <w:rPr>
          <w:rStyle w:val="StyleUnderline"/>
          <w:highlight w:val="green"/>
        </w:rPr>
        <w:t>some future Administration will</w:t>
      </w:r>
      <w:r w:rsidRPr="0015102F">
        <w:rPr>
          <w:sz w:val="16"/>
          <w:highlight w:val="green"/>
        </w:rPr>
        <w:t xml:space="preserve"> </w:t>
      </w:r>
      <w:r w:rsidRPr="00FB5463">
        <w:rPr>
          <w:sz w:val="16"/>
        </w:rPr>
        <w:t xml:space="preserve">not </w:t>
      </w:r>
      <w:r w:rsidRPr="0015102F">
        <w:rPr>
          <w:rStyle w:val="StyleUnderline"/>
          <w:highlight w:val="green"/>
        </w:rPr>
        <w:t>apply</w:t>
      </w:r>
      <w:r w:rsidRPr="0015102F">
        <w:rPr>
          <w:sz w:val="16"/>
          <w:highlight w:val="green"/>
        </w:rPr>
        <w:t xml:space="preserve"> </w:t>
      </w:r>
      <w:r w:rsidRPr="00FB5463">
        <w:rPr>
          <w:sz w:val="16"/>
        </w:rPr>
        <w:t xml:space="preserve">the </w:t>
      </w:r>
      <w:r w:rsidRPr="0015102F">
        <w:rPr>
          <w:rStyle w:val="StyleUnderline"/>
          <w:highlight w:val="green"/>
        </w:rPr>
        <w:t>same logic to</w:t>
      </w:r>
      <w:r w:rsidRPr="0015102F">
        <w:rPr>
          <w:sz w:val="16"/>
          <w:highlight w:val="green"/>
        </w:rPr>
        <w:t xml:space="preserve"> </w:t>
      </w:r>
      <w:r w:rsidRPr="00FB5463">
        <w:rPr>
          <w:sz w:val="16"/>
        </w:rPr>
        <w:t xml:space="preserve">the </w:t>
      </w:r>
      <w:r w:rsidRPr="0015102F">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15102F">
        <w:rPr>
          <w:rStyle w:val="StyleUnderline"/>
          <w:highlight w:val="green"/>
        </w:rPr>
        <w:t>campaign against IP rights</w:t>
      </w:r>
      <w:r w:rsidRPr="00FB5463">
        <w:rPr>
          <w:sz w:val="16"/>
        </w:rPr>
        <w:t xml:space="preserve"> </w:t>
      </w:r>
      <w:r w:rsidRPr="0015102F">
        <w:rPr>
          <w:rStyle w:val="StyleUnderline"/>
          <w:highlight w:val="green"/>
        </w:rPr>
        <w:t>has</w:t>
      </w:r>
      <w:r w:rsidRPr="0015102F">
        <w:rPr>
          <w:sz w:val="16"/>
          <w:highlight w:val="green"/>
        </w:rPr>
        <w:t xml:space="preserve"> </w:t>
      </w:r>
      <w:r w:rsidRPr="0015102F">
        <w:rPr>
          <w:rStyle w:val="StyleUnderline"/>
          <w:highlight w:val="green"/>
        </w:rPr>
        <w:t>eroded</w:t>
      </w:r>
      <w:r w:rsidRPr="0015102F">
        <w:rPr>
          <w:sz w:val="16"/>
          <w:highlight w:val="green"/>
        </w:rPr>
        <w:t xml:space="preserve"> </w:t>
      </w:r>
      <w:r w:rsidRPr="00FB5463">
        <w:rPr>
          <w:sz w:val="16"/>
        </w:rPr>
        <w:t xml:space="preserve">our </w:t>
      </w:r>
      <w:r w:rsidRPr="0015102F">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15102F">
        <w:rPr>
          <w:rStyle w:val="StyleUnderline"/>
          <w:highlight w:val="green"/>
        </w:rPr>
        <w:t>TRIPS IP waiver would operate outside of</w:t>
      </w:r>
      <w:r w:rsidRPr="0015102F">
        <w:rPr>
          <w:sz w:val="16"/>
          <w:highlight w:val="green"/>
        </w:rPr>
        <w:t xml:space="preserve"> </w:t>
      </w:r>
      <w:r w:rsidRPr="00FB5463">
        <w:rPr>
          <w:sz w:val="16"/>
        </w:rPr>
        <w:t xml:space="preserve">these types of frameworks. There would be no </w:t>
      </w:r>
      <w:r w:rsidRPr="0015102F">
        <w:rPr>
          <w:rStyle w:val="StyleUnderline"/>
          <w:highlight w:val="green"/>
        </w:rPr>
        <w:t>due process</w:t>
      </w:r>
      <w:r w:rsidRPr="00FB5463">
        <w:rPr>
          <w:sz w:val="16"/>
        </w:rPr>
        <w:t xml:space="preserve">, no particularized findings, no </w:t>
      </w:r>
      <w:proofErr w:type="gramStart"/>
      <w:r w:rsidRPr="0015102F">
        <w:rPr>
          <w:rStyle w:val="StyleUnderline"/>
          <w:highlight w:val="green"/>
        </w:rPr>
        <w:t>compensation</w:t>
      </w:r>
      <w:proofErr w:type="gramEnd"/>
      <w:r w:rsidRPr="0015102F">
        <w:rPr>
          <w:b/>
          <w:bCs/>
          <w:sz w:val="16"/>
          <w:highlight w:val="green"/>
        </w:rPr>
        <w:t xml:space="preserve"> </w:t>
      </w:r>
      <w:r w:rsidRPr="0015102F">
        <w:rPr>
          <w:rStyle w:val="StyleUnderline"/>
          <w:highlight w:val="green"/>
        </w:rPr>
        <w:t>and</w:t>
      </w:r>
      <w:r w:rsidRPr="0015102F">
        <w:rPr>
          <w:sz w:val="16"/>
          <w:highlight w:val="green"/>
        </w:rPr>
        <w:t xml:space="preserve"> </w:t>
      </w:r>
      <w:r w:rsidRPr="00FB5463">
        <w:rPr>
          <w:sz w:val="16"/>
        </w:rPr>
        <w:t xml:space="preserve">no </w:t>
      </w:r>
      <w:r w:rsidRPr="0015102F">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C579FA">
        <w:rPr>
          <w:rStyle w:val="StyleUnderline"/>
        </w:rPr>
        <w:t>Ambassador</w:t>
      </w:r>
      <w:r w:rsidRPr="00C579FA">
        <w:rPr>
          <w:sz w:val="16"/>
        </w:rPr>
        <w:t xml:space="preserve"> </w:t>
      </w:r>
      <w:r w:rsidRPr="00C579FA">
        <w:rPr>
          <w:rStyle w:val="StyleUnderline"/>
        </w:rPr>
        <w:t>Tai</w:t>
      </w:r>
      <w:r w:rsidRPr="00C579FA">
        <w:rPr>
          <w:sz w:val="16"/>
        </w:rPr>
        <w:t xml:space="preserve"> </w:t>
      </w:r>
      <w:r w:rsidRPr="00C579FA">
        <w:rPr>
          <w:rStyle w:val="StyleUnderline"/>
        </w:rPr>
        <w:t>acknowledged</w:t>
      </w:r>
      <w:r w:rsidRPr="00C579FA">
        <w:rPr>
          <w:sz w:val="16"/>
        </w:rPr>
        <w:t xml:space="preserve"> </w:t>
      </w:r>
      <w:r w:rsidRPr="00FB5463">
        <w:rPr>
          <w:sz w:val="16"/>
        </w:rPr>
        <w:t xml:space="preserve">that the scope of </w:t>
      </w:r>
      <w:r w:rsidRPr="0015102F">
        <w:rPr>
          <w:rStyle w:val="StyleUnderline"/>
          <w:highlight w:val="green"/>
        </w:rPr>
        <w:t>the</w:t>
      </w:r>
      <w:r w:rsidRPr="0015102F">
        <w:rPr>
          <w:sz w:val="16"/>
          <w:highlight w:val="green"/>
        </w:rPr>
        <w:t xml:space="preserve"> </w:t>
      </w:r>
      <w:r w:rsidRPr="0015102F">
        <w:rPr>
          <w:rStyle w:val="StyleUnderline"/>
          <w:highlight w:val="green"/>
        </w:rPr>
        <w:t>current</w:t>
      </w:r>
      <w:r w:rsidRPr="0015102F">
        <w:rPr>
          <w:sz w:val="16"/>
          <w:highlight w:val="green"/>
        </w:rPr>
        <w:t xml:space="preserve"> </w:t>
      </w:r>
      <w:r w:rsidRPr="00FB5463">
        <w:rPr>
          <w:sz w:val="16"/>
        </w:rPr>
        <w:t xml:space="preserve">TRIPS IP </w:t>
      </w:r>
      <w:r w:rsidRPr="0015102F">
        <w:rPr>
          <w:rStyle w:val="StyleUnderline"/>
          <w:highlight w:val="green"/>
        </w:rPr>
        <w:t>waiver</w:t>
      </w:r>
      <w:r w:rsidRPr="0015102F">
        <w:rPr>
          <w:sz w:val="16"/>
          <w:highlight w:val="green"/>
        </w:rPr>
        <w:t xml:space="preserve"> </w:t>
      </w:r>
      <w:r w:rsidRPr="00FB5463">
        <w:rPr>
          <w:sz w:val="16"/>
        </w:rPr>
        <w:t xml:space="preserve">discussions </w:t>
      </w:r>
      <w:r w:rsidRPr="0015102F">
        <w:rPr>
          <w:rStyle w:val="StyleUnderline"/>
          <w:highlight w:val="green"/>
        </w:rPr>
        <w:t>includes</w:t>
      </w:r>
      <w:r w:rsidRPr="0015102F">
        <w:rPr>
          <w:sz w:val="16"/>
          <w:highlight w:val="green"/>
        </w:rPr>
        <w:t xml:space="preserve"> </w:t>
      </w:r>
      <w:r w:rsidRPr="00FB5463">
        <w:rPr>
          <w:sz w:val="16"/>
        </w:rPr>
        <w:t xml:space="preserve">the concept of </w:t>
      </w:r>
      <w:r w:rsidRPr="0015102F">
        <w:rPr>
          <w:rStyle w:val="StyleUnderline"/>
          <w:highlight w:val="green"/>
        </w:rPr>
        <w:t>forced tech transfer</w:t>
      </w:r>
      <w:r w:rsidRPr="00755B81">
        <w:rPr>
          <w:sz w:val="16"/>
        </w:rPr>
        <w:t xml:space="preserve">. </w:t>
      </w:r>
      <w:r w:rsidRPr="00755B81">
        <w:rPr>
          <w:rStyle w:val="StyleUnderline"/>
        </w:rPr>
        <w:t>In</w:t>
      </w:r>
      <w:r w:rsidRPr="00755B81">
        <w:rPr>
          <w:sz w:val="16"/>
        </w:rPr>
        <w:t xml:space="preserve"> </w:t>
      </w:r>
      <w:r w:rsidRPr="00755B81">
        <w:rPr>
          <w:rStyle w:val="StyleUnderline"/>
        </w:rPr>
        <w:t>the context</w:t>
      </w:r>
      <w:r w:rsidRPr="00755B81">
        <w:rPr>
          <w:sz w:val="16"/>
        </w:rPr>
        <w:t xml:space="preserve"> </w:t>
      </w:r>
      <w:r w:rsidRPr="00755B81">
        <w:rPr>
          <w:rStyle w:val="StyleUnderline"/>
        </w:rPr>
        <w:t>of</w:t>
      </w:r>
      <w:r w:rsidRPr="00755B81">
        <w:rPr>
          <w:sz w:val="16"/>
        </w:rPr>
        <w:t xml:space="preserve"> </w:t>
      </w:r>
      <w:r w:rsidRPr="0015102F">
        <w:rPr>
          <w:rStyle w:val="StyleUnderline"/>
          <w:highlight w:val="green"/>
        </w:rPr>
        <w:t>climate change</w:t>
      </w:r>
      <w:r w:rsidRPr="00FB5463">
        <w:rPr>
          <w:sz w:val="16"/>
        </w:rPr>
        <w:t xml:space="preserve">, the idea would be that </w:t>
      </w:r>
      <w:r w:rsidRPr="0015102F">
        <w:rPr>
          <w:rStyle w:val="StyleUnderline"/>
          <w:highlight w:val="green"/>
        </w:rPr>
        <w:t>companies</w:t>
      </w:r>
      <w:r w:rsidRPr="0015102F">
        <w:rPr>
          <w:sz w:val="16"/>
          <w:highlight w:val="green"/>
        </w:rPr>
        <w:t xml:space="preserve"> </w:t>
      </w:r>
      <w:r w:rsidRPr="00755B81">
        <w:rPr>
          <w:rStyle w:val="StyleUnderline"/>
        </w:rPr>
        <w:t>who develop</w:t>
      </w:r>
      <w:r w:rsidRPr="00755B81">
        <w:rPr>
          <w:sz w:val="16"/>
        </w:rPr>
        <w:t xml:space="preserve"> successful </w:t>
      </w:r>
      <w:r w:rsidRPr="00755B81">
        <w:rPr>
          <w:rStyle w:val="StyleUnderline"/>
        </w:rPr>
        <w:t>methods</w:t>
      </w:r>
      <w:r w:rsidRPr="00755B81">
        <w:rPr>
          <w:sz w:val="16"/>
        </w:rPr>
        <w:t xml:space="preserve"> </w:t>
      </w:r>
      <w:r w:rsidRPr="00755B81">
        <w:rPr>
          <w:rStyle w:val="StyleUnderline"/>
        </w:rPr>
        <w:t>for</w:t>
      </w:r>
      <w:r w:rsidRPr="00755B81">
        <w:rPr>
          <w:sz w:val="16"/>
        </w:rPr>
        <w:t xml:space="preserve"> producing new </w:t>
      </w:r>
      <w:r w:rsidRPr="00755B81">
        <w:rPr>
          <w:rStyle w:val="StyleUnderline"/>
        </w:rPr>
        <w:t>seed technologies and sustainable biomass</w:t>
      </w:r>
      <w:r w:rsidRPr="00755B81">
        <w:rPr>
          <w:b/>
          <w:bCs/>
          <w:sz w:val="16"/>
        </w:rPr>
        <w:t xml:space="preserve">, </w:t>
      </w:r>
      <w:r w:rsidRPr="00755B81">
        <w:rPr>
          <w:rStyle w:val="StyleUnderline"/>
        </w:rPr>
        <w:t>reducing greenhouse gases</w:t>
      </w:r>
      <w:r w:rsidRPr="00755B81">
        <w:rPr>
          <w:sz w:val="16"/>
        </w:rPr>
        <w:t xml:space="preserve"> in manufacturing </w:t>
      </w:r>
      <w:r w:rsidRPr="00755B81">
        <w:rPr>
          <w:rStyle w:val="StyleUnderline"/>
        </w:rPr>
        <w:t>and</w:t>
      </w:r>
      <w:r w:rsidRPr="00755B81">
        <w:rPr>
          <w:sz w:val="16"/>
        </w:rPr>
        <w:t xml:space="preserve"> transportation, </w:t>
      </w:r>
      <w:r w:rsidRPr="00755B81">
        <w:rPr>
          <w:rStyle w:val="StyleUnderline"/>
        </w:rPr>
        <w:t>capturing</w:t>
      </w:r>
      <w:r w:rsidRPr="00755B81">
        <w:rPr>
          <w:sz w:val="16"/>
        </w:rPr>
        <w:t xml:space="preserve"> and sequestering </w:t>
      </w:r>
      <w:r w:rsidRPr="00755B81">
        <w:rPr>
          <w:rStyle w:val="StyleUnderline"/>
        </w:rPr>
        <w:t>carbon</w:t>
      </w:r>
      <w:r w:rsidRPr="00755B81">
        <w:rPr>
          <w:sz w:val="16"/>
        </w:rPr>
        <w:t xml:space="preserve"> in soil an</w:t>
      </w:r>
      <w:r w:rsidRPr="00FB5463">
        <w:rPr>
          <w:sz w:val="16"/>
        </w:rPr>
        <w:t xml:space="preserve">d products, and more, </w:t>
      </w:r>
      <w:r w:rsidRPr="0015102F">
        <w:rPr>
          <w:rStyle w:val="StyleUnderline"/>
          <w:highlight w:val="green"/>
        </w:rPr>
        <w:t xml:space="preserve">would be required to turn over their </w:t>
      </w:r>
      <w:r w:rsidRPr="00755B81">
        <w:rPr>
          <w:rStyle w:val="StyleUnderline"/>
        </w:rPr>
        <w:t>proprietary</w:t>
      </w:r>
      <w:r w:rsidRPr="00755B81">
        <w:rPr>
          <w:b/>
          <w:bCs/>
          <w:sz w:val="16"/>
        </w:rPr>
        <w:t xml:space="preserve"> </w:t>
      </w:r>
      <w:r w:rsidRPr="0015102F">
        <w:rPr>
          <w:rStyle w:val="StyleUnderline"/>
          <w:highlight w:val="green"/>
        </w:rPr>
        <w:t>know-how</w:t>
      </w:r>
      <w:r w:rsidRPr="0015102F">
        <w:rPr>
          <w:sz w:val="16"/>
          <w:highlight w:val="green"/>
        </w:rPr>
        <w:t xml:space="preserve"> </w:t>
      </w:r>
      <w:r w:rsidRPr="00FB5463">
        <w:rPr>
          <w:sz w:val="16"/>
        </w:rPr>
        <w:t xml:space="preserve">to global competitors. While it is unclear how this concept would work in practice and under the constitutions of certain countries, </w:t>
      </w:r>
      <w:r w:rsidRPr="0015102F">
        <w:rPr>
          <w:rStyle w:val="StyleUnderline"/>
          <w:highlight w:val="green"/>
        </w:rPr>
        <w:t>the suggestion alone could be devastating to voluntary international</w:t>
      </w:r>
      <w:r w:rsidRPr="0015102F">
        <w:rPr>
          <w:b/>
          <w:bCs/>
          <w:sz w:val="16"/>
          <w:highlight w:val="green"/>
        </w:rPr>
        <w:t xml:space="preserve"> </w:t>
      </w:r>
      <w:r w:rsidRPr="0015102F">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15102F">
        <w:rPr>
          <w:rStyle w:val="StyleUnderline"/>
          <w:highlight w:val="green"/>
        </w:rPr>
        <w:t xml:space="preserve">If investors cannot be confident that IP will </w:t>
      </w:r>
      <w:r w:rsidRPr="002E3C34">
        <w:rPr>
          <w:rStyle w:val="StyleUnderline"/>
        </w:rPr>
        <w:t xml:space="preserve">be in place to </w:t>
      </w:r>
      <w:r w:rsidRPr="0015102F">
        <w:rPr>
          <w:rStyle w:val="StyleUnderline"/>
          <w:highlight w:val="green"/>
        </w:rPr>
        <w:t xml:space="preserve">protect </w:t>
      </w:r>
      <w:r w:rsidRPr="002E3C34">
        <w:rPr>
          <w:rStyle w:val="StyleUnderline"/>
        </w:rPr>
        <w:t xml:space="preserve">important </w:t>
      </w:r>
      <w:r w:rsidRPr="0015102F">
        <w:rPr>
          <w:rStyle w:val="StyleUnderline"/>
          <w:highlight w:val="green"/>
        </w:rPr>
        <w:t xml:space="preserve">climate </w:t>
      </w:r>
      <w:r w:rsidRPr="002E3C34">
        <w:rPr>
          <w:rStyle w:val="StyleUnderline"/>
        </w:rPr>
        <w:t xml:space="preserve">change </w:t>
      </w:r>
      <w:r w:rsidRPr="0015102F">
        <w:rPr>
          <w:rStyle w:val="StyleUnderline"/>
          <w:highlight w:val="green"/>
        </w:rPr>
        <w:t>tech</w:t>
      </w:r>
      <w:r w:rsidRPr="002E3C34">
        <w:rPr>
          <w:rStyle w:val="StyleUnderline"/>
        </w:rPr>
        <w:t>nologies</w:t>
      </w:r>
      <w:r w:rsidRPr="002E3C34">
        <w:rPr>
          <w:sz w:val="16"/>
        </w:rPr>
        <w:t xml:space="preserve"> </w:t>
      </w:r>
      <w:r w:rsidRPr="00FB5463">
        <w:rPr>
          <w:sz w:val="16"/>
        </w:rPr>
        <w:t xml:space="preserve">after their long road from bench to market, </w:t>
      </w:r>
      <w:r w:rsidRPr="0015102F">
        <w:rPr>
          <w:rStyle w:val="StyleUnderline"/>
          <w:highlight w:val="green"/>
        </w:rPr>
        <w:t>it is unlikely they will</w:t>
      </w:r>
      <w:r w:rsidRPr="0015102F">
        <w:rPr>
          <w:sz w:val="16"/>
          <w:highlight w:val="green"/>
        </w:rPr>
        <w:t xml:space="preserve"> </w:t>
      </w:r>
      <w:r w:rsidRPr="00FB5463">
        <w:rPr>
          <w:sz w:val="16"/>
        </w:rPr>
        <w:t xml:space="preserve">continue to </w:t>
      </w:r>
      <w:r w:rsidRPr="0015102F">
        <w:rPr>
          <w:rStyle w:val="StyleUnderline"/>
          <w:highlight w:val="green"/>
        </w:rPr>
        <w:t>invest</w:t>
      </w:r>
      <w:r w:rsidRPr="0015102F">
        <w:rPr>
          <w:b/>
          <w:bCs/>
          <w:sz w:val="16"/>
          <w:highlight w:val="green"/>
        </w:rPr>
        <w:t xml:space="preserve"> </w:t>
      </w:r>
      <w:r w:rsidRPr="0015102F">
        <w:rPr>
          <w:rStyle w:val="StyleUnderline"/>
          <w:highlight w:val="green"/>
        </w:rPr>
        <w:t>at</w:t>
      </w:r>
      <w:r w:rsidRPr="0015102F">
        <w:rPr>
          <w:sz w:val="16"/>
          <w:highlight w:val="green"/>
        </w:rPr>
        <w:t xml:space="preserve"> </w:t>
      </w:r>
      <w:r w:rsidRPr="00FB5463">
        <w:rPr>
          <w:sz w:val="16"/>
        </w:rPr>
        <w:t xml:space="preserve">the current and </w:t>
      </w:r>
      <w:r w:rsidRPr="0015102F">
        <w:rPr>
          <w:rStyle w:val="StyleUnderline"/>
          <w:highlight w:val="green"/>
        </w:rPr>
        <w:t>required levels</w:t>
      </w:r>
      <w:r w:rsidRPr="00601C82">
        <w:rPr>
          <w:b/>
          <w:bCs/>
          <w:sz w:val="16"/>
        </w:rPr>
        <w:t>.</w:t>
      </w:r>
      <w:r w:rsidRPr="00FB5463">
        <w:rPr>
          <w:sz w:val="16"/>
        </w:rPr>
        <w:t xml:space="preserve"> </w:t>
      </w:r>
    </w:p>
    <w:p w14:paraId="0760146E" w14:textId="77777777" w:rsidR="004E098C" w:rsidRDefault="004E098C" w:rsidP="004E098C">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BFC863F" w14:textId="77777777" w:rsidR="004E098C" w:rsidRPr="00AD3E38" w:rsidRDefault="004E098C" w:rsidP="004E098C">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71B6E0E5" w14:textId="77777777" w:rsidR="004E098C" w:rsidRPr="00AD3E38" w:rsidRDefault="004E098C" w:rsidP="004E098C">
      <w:pPr>
        <w:rPr>
          <w:sz w:val="16"/>
        </w:rPr>
      </w:pPr>
      <w:r w:rsidRPr="0015102F">
        <w:rPr>
          <w:b/>
          <w:sz w:val="26"/>
          <w:highlight w:val="green"/>
          <w:u w:val="single"/>
        </w:rPr>
        <w:t>Climate change is</w:t>
      </w:r>
      <w:r w:rsidRPr="0015102F">
        <w:rPr>
          <w:sz w:val="16"/>
          <w:highlight w:val="green"/>
        </w:rPr>
        <w:t xml:space="preserve"> </w:t>
      </w:r>
      <w:r w:rsidRPr="00AD3E38">
        <w:rPr>
          <w:sz w:val="16"/>
        </w:rPr>
        <w:t xml:space="preserve">the </w:t>
      </w:r>
      <w:r w:rsidRPr="0015102F">
        <w:rPr>
          <w:b/>
          <w:sz w:val="26"/>
          <w:highlight w:val="green"/>
          <w:u w:val="single"/>
        </w:rPr>
        <w:t>most pressing</w:t>
      </w:r>
      <w:r w:rsidRPr="0015102F">
        <w:rPr>
          <w:sz w:val="16"/>
          <w:highlight w:val="green"/>
        </w:rPr>
        <w:t xml:space="preserve"> </w:t>
      </w:r>
      <w:r w:rsidRPr="00AD3E38">
        <w:rPr>
          <w:sz w:val="16"/>
        </w:rPr>
        <w:t xml:space="preserve">global </w:t>
      </w:r>
      <w:r w:rsidRPr="0015102F">
        <w:rPr>
          <w:b/>
          <w:sz w:val="26"/>
          <w:highlight w:val="green"/>
          <w:u w:val="single"/>
        </w:rPr>
        <w:t>challenge</w:t>
      </w:r>
      <w:r w:rsidRPr="0015102F">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15102F">
        <w:rPr>
          <w:b/>
          <w:sz w:val="26"/>
          <w:highlight w:val="green"/>
          <w:u w:val="single"/>
          <w:bdr w:val="single" w:sz="12" w:space="0" w:color="auto"/>
        </w:rPr>
        <w:t>needs to be a global energy revolution</w:t>
      </w:r>
      <w:r w:rsidRPr="0015102F">
        <w:rPr>
          <w:highlight w:val="green"/>
          <w:u w:val="single"/>
        </w:rPr>
        <w:t xml:space="preserve"> </w:t>
      </w:r>
      <w:r w:rsidRPr="00AD3E38">
        <w:rPr>
          <w:u w:val="single"/>
        </w:rPr>
        <w:t xml:space="preserve">and transition.2 </w:t>
      </w:r>
      <w:r w:rsidRPr="00AD3E38">
        <w:rPr>
          <w:sz w:val="16"/>
        </w:rPr>
        <w:t xml:space="preserve">This is where </w:t>
      </w:r>
      <w:r w:rsidRPr="0015102F">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15102F">
        <w:rPr>
          <w:b/>
          <w:sz w:val="26"/>
          <w:highlight w:val="green"/>
          <w:u w:val="single"/>
        </w:rPr>
        <w:t>Patents</w:t>
      </w:r>
      <w:r w:rsidRPr="0015102F">
        <w:rPr>
          <w:highlight w:val="green"/>
          <w:u w:val="single"/>
        </w:rPr>
        <w:t xml:space="preserve"> </w:t>
      </w:r>
      <w:r w:rsidRPr="00AD3E38">
        <w:rPr>
          <w:u w:val="single"/>
        </w:rPr>
        <w:t xml:space="preserve">have </w:t>
      </w:r>
      <w:r w:rsidRPr="0015102F">
        <w:rPr>
          <w:b/>
          <w:sz w:val="26"/>
          <w:highlight w:val="green"/>
          <w:u w:val="single"/>
        </w:rPr>
        <w:t>facilitated</w:t>
      </w:r>
      <w:r w:rsidRPr="0015102F">
        <w:rPr>
          <w:highlight w:val="green"/>
          <w:u w:val="single"/>
        </w:rPr>
        <w:t xml:space="preserve"> </w:t>
      </w:r>
      <w:r w:rsidRPr="00AD3E38">
        <w:rPr>
          <w:u w:val="single"/>
        </w:rPr>
        <w:t xml:space="preserve">the </w:t>
      </w:r>
      <w:r w:rsidRPr="0015102F">
        <w:rPr>
          <w:b/>
          <w:sz w:val="26"/>
          <w:highlight w:val="green"/>
          <w:u w:val="single"/>
        </w:rPr>
        <w:t>development of such innovative technologies</w:t>
      </w:r>
      <w:r w:rsidRPr="0015102F">
        <w:rPr>
          <w:highlight w:val="green"/>
          <w:u w:val="single"/>
        </w:rPr>
        <w:t xml:space="preserve"> </w:t>
      </w:r>
      <w:r w:rsidRPr="00AD3E38">
        <w:rPr>
          <w:u w:val="single"/>
        </w:rPr>
        <w:t xml:space="preserve">thus far </w:t>
      </w:r>
      <w:r w:rsidRPr="0015102F">
        <w:rPr>
          <w:b/>
          <w:sz w:val="26"/>
          <w:highlight w:val="green"/>
          <w:u w:val="single"/>
        </w:rPr>
        <w:t>and</w:t>
      </w:r>
      <w:r w:rsidRPr="0015102F">
        <w:rPr>
          <w:highlight w:val="green"/>
          <w:u w:val="single"/>
        </w:rPr>
        <w:t xml:space="preserve"> </w:t>
      </w:r>
      <w:r w:rsidRPr="00AD3E38">
        <w:rPr>
          <w:u w:val="single"/>
        </w:rPr>
        <w:t xml:space="preserve">will </w:t>
      </w:r>
      <w:r w:rsidRPr="0015102F">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15102F">
        <w:rPr>
          <w:b/>
          <w:sz w:val="26"/>
          <w:highlight w:val="green"/>
          <w:u w:val="single"/>
        </w:rPr>
        <w:t>strong IPRs</w:t>
      </w:r>
      <w:r w:rsidRPr="0015102F">
        <w:rPr>
          <w:highlight w:val="green"/>
          <w:u w:val="single"/>
        </w:rPr>
        <w:t xml:space="preserve"> </w:t>
      </w:r>
      <w:r w:rsidRPr="00AD3E38">
        <w:rPr>
          <w:u w:val="single"/>
        </w:rPr>
        <w:t xml:space="preserve">system </w:t>
      </w:r>
      <w:r w:rsidRPr="0015102F">
        <w:rPr>
          <w:b/>
          <w:sz w:val="26"/>
          <w:highlight w:val="green"/>
          <w:u w:val="single"/>
        </w:rPr>
        <w:t>influences</w:t>
      </w:r>
      <w:r w:rsidRPr="0015102F">
        <w:rPr>
          <w:highlight w:val="green"/>
          <w:u w:val="single"/>
        </w:rPr>
        <w:t xml:space="preserve"> </w:t>
      </w:r>
      <w:r w:rsidRPr="00AD3E38">
        <w:rPr>
          <w:u w:val="single"/>
        </w:rPr>
        <w:t xml:space="preserve">both the </w:t>
      </w:r>
      <w:r w:rsidRPr="0015102F">
        <w:rPr>
          <w:b/>
          <w:sz w:val="26"/>
          <w:highlight w:val="green"/>
          <w:u w:val="single"/>
        </w:rPr>
        <w:t>development and diffusion of technology</w:t>
      </w:r>
      <w:r w:rsidRPr="00AD3E38">
        <w:rPr>
          <w:u w:val="single"/>
        </w:rPr>
        <w:t xml:space="preserve">. Alternatively, </w:t>
      </w:r>
      <w:r w:rsidRPr="0015102F">
        <w:rPr>
          <w:b/>
          <w:sz w:val="26"/>
          <w:highlight w:val="green"/>
          <w:u w:val="single"/>
        </w:rPr>
        <w:t>weak IPRs</w:t>
      </w:r>
      <w:r w:rsidRPr="0015102F">
        <w:rPr>
          <w:highlight w:val="green"/>
          <w:u w:val="single"/>
        </w:rPr>
        <w:t xml:space="preserve"> </w:t>
      </w:r>
      <w:r w:rsidRPr="00AD3E38">
        <w:rPr>
          <w:u w:val="single"/>
        </w:rPr>
        <w:t xml:space="preserve">protection has been shown to </w:t>
      </w:r>
      <w:r w:rsidRPr="0015102F">
        <w:rPr>
          <w:b/>
          <w:sz w:val="26"/>
          <w:highlight w:val="green"/>
          <w:u w:val="single"/>
        </w:rPr>
        <w:t>reduce</w:t>
      </w:r>
      <w:r w:rsidRPr="0015102F">
        <w:rPr>
          <w:highlight w:val="green"/>
          <w:u w:val="single"/>
        </w:rPr>
        <w:t xml:space="preserve"> </w:t>
      </w:r>
      <w:r w:rsidRPr="0015102F">
        <w:rPr>
          <w:b/>
          <w:sz w:val="26"/>
          <w:highlight w:val="green"/>
          <w:u w:val="single"/>
        </w:rPr>
        <w:t>innovation</w:t>
      </w:r>
      <w:r w:rsidRPr="00AD3E38">
        <w:rPr>
          <w:u w:val="single"/>
        </w:rPr>
        <w:t xml:space="preserve">, </w:t>
      </w:r>
      <w:r w:rsidRPr="0015102F">
        <w:rPr>
          <w:b/>
          <w:sz w:val="26"/>
          <w:highlight w:val="green"/>
          <w:u w:val="single"/>
        </w:rPr>
        <w:t>reduce investment</w:t>
      </w:r>
      <w:r w:rsidRPr="0015102F">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15102F">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265FED">
        <w:rPr>
          <w:b/>
          <w:sz w:val="26"/>
          <w:u w:val="single"/>
        </w:rPr>
        <w:t>investing in solar energy</w:t>
      </w:r>
      <w:r w:rsidRPr="00265FED">
        <w:rPr>
          <w:u w:val="single"/>
        </w:rPr>
        <w:t xml:space="preserve"> </w:t>
      </w:r>
      <w:r w:rsidRPr="00265FED">
        <w:rPr>
          <w:b/>
          <w:sz w:val="26"/>
          <w:u w:val="single"/>
        </w:rPr>
        <w:t>technology</w:t>
      </w:r>
      <w:r w:rsidRPr="00265FED">
        <w:rPr>
          <w:u w:val="single"/>
        </w:rPr>
        <w:t xml:space="preserve"> and has filed numerous patents in this area and the underlying technologies.28 The successful flow of investment in this sector can only </w:t>
      </w:r>
      <w:r w:rsidRPr="00265FED">
        <w:rPr>
          <w:b/>
          <w:sz w:val="26"/>
          <w:u w:val="single"/>
        </w:rPr>
        <w:t>occur in</w:t>
      </w:r>
      <w:r w:rsidRPr="00265FED">
        <w:rPr>
          <w:u w:val="single"/>
        </w:rPr>
        <w:t xml:space="preserve"> the </w:t>
      </w:r>
      <w:r w:rsidRPr="00265FED">
        <w:rPr>
          <w:b/>
          <w:sz w:val="26"/>
          <w:u w:val="single"/>
        </w:rPr>
        <w:t>presence of a strong IPRs system</w:t>
      </w:r>
      <w:r w:rsidRPr="00265FED">
        <w:rPr>
          <w:u w:val="single"/>
        </w:rPr>
        <w:t xml:space="preserve"> and protection</w:t>
      </w:r>
      <w:r w:rsidRPr="00265FED">
        <w:rPr>
          <w:sz w:val="16"/>
        </w:rPr>
        <w:t xml:space="preserve">. Government policies and initiatives to improve the </w:t>
      </w:r>
      <w:r w:rsidRPr="00265FED">
        <w:rPr>
          <w:b/>
          <w:sz w:val="26"/>
          <w:u w:val="single"/>
        </w:rPr>
        <w:t>patent system</w:t>
      </w:r>
      <w:r w:rsidRPr="00265FED">
        <w:rPr>
          <w:sz w:val="16"/>
        </w:rPr>
        <w:t xml:space="preserve"> can be used to promote the development of RETs and drive private capital and investment into this area.29 </w:t>
      </w:r>
      <w:r w:rsidRPr="00265FED">
        <w:rPr>
          <w:u w:val="single"/>
        </w:rPr>
        <w:t xml:space="preserve">This direct </w:t>
      </w:r>
      <w:r w:rsidRPr="00265FED">
        <w:rPr>
          <w:b/>
          <w:sz w:val="26"/>
          <w:u w:val="single"/>
        </w:rPr>
        <w:t>effect on RETs</w:t>
      </w:r>
      <w:r w:rsidRPr="00265FED">
        <w:rPr>
          <w:u w:val="single"/>
        </w:rPr>
        <w:t xml:space="preserve"> through policies was </w:t>
      </w:r>
      <w:r w:rsidRPr="00265FED">
        <w:rPr>
          <w:b/>
          <w:sz w:val="26"/>
          <w:u w:val="single"/>
        </w:rPr>
        <w:t>shown in</w:t>
      </w:r>
      <w:r w:rsidRPr="00265FED">
        <w:rPr>
          <w:u w:val="single"/>
        </w:rPr>
        <w:t xml:space="preserve"> the United States with the ‘</w:t>
      </w:r>
      <w:r w:rsidRPr="00265FED">
        <w:rPr>
          <w:b/>
          <w:sz w:val="26"/>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D6D9FAE" w14:textId="09083AA7" w:rsidR="004E098C" w:rsidRDefault="004E098C" w:rsidP="004E098C">
      <w:pPr>
        <w:pStyle w:val="Heading4"/>
        <w:rPr>
          <w:rFonts w:cs="Calibri"/>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Pr>
          <w:rFonts w:cs="Calibri"/>
          <w:color w:val="000000" w:themeColor="text1"/>
        </w:rPr>
        <w:t xml:space="preserve"> – cross apply their 1AC Sprat evidence</w:t>
      </w:r>
    </w:p>
    <w:p w14:paraId="1BBEBBF6" w14:textId="13D500BF" w:rsidR="0015102F" w:rsidRDefault="00F13321" w:rsidP="0015102F">
      <w:pPr>
        <w:pStyle w:val="Heading2"/>
      </w:pPr>
      <w:r>
        <w:t>2</w:t>
      </w:r>
    </w:p>
    <w:p w14:paraId="267F749A" w14:textId="2910F53B" w:rsidR="0015102F" w:rsidRDefault="0015102F" w:rsidP="0015102F">
      <w:pPr>
        <w:pStyle w:val="Heading3"/>
      </w:pPr>
      <w:r>
        <w:t>T</w:t>
      </w:r>
    </w:p>
    <w:p w14:paraId="35C9AEA0" w14:textId="77777777" w:rsidR="0015102F" w:rsidRDefault="0015102F" w:rsidP="0015102F">
      <w:pPr>
        <w:pStyle w:val="Heading4"/>
      </w:pPr>
      <w:r>
        <w:t xml:space="preserve">1] Interpretation - Reduce means </w:t>
      </w:r>
      <w:r>
        <w:rPr>
          <w:u w:val="single"/>
        </w:rPr>
        <w:t>permanent reduction</w:t>
      </w:r>
      <w:r>
        <w:t xml:space="preserve"> – it’s distinct from “waive” or “suspend.”</w:t>
      </w:r>
    </w:p>
    <w:p w14:paraId="153D0DF0" w14:textId="77777777" w:rsidR="0015102F" w:rsidRPr="00203F4F" w:rsidRDefault="0015102F" w:rsidP="0015102F">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624C738C" w14:textId="77777777" w:rsidR="0015102F" w:rsidRDefault="0015102F" w:rsidP="0015102F">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15102F">
        <w:rPr>
          <w:highlight w:val="green"/>
          <w:u w:val="single"/>
        </w:rPr>
        <w:t>The section says "reduced",</w:t>
      </w:r>
      <w:r w:rsidRPr="00203F4F">
        <w:rPr>
          <w:u w:val="single"/>
        </w:rPr>
        <w:t xml:space="preserve"> </w:t>
      </w:r>
      <w:r w:rsidRPr="0015102F">
        <w:rPr>
          <w:highlight w:val="green"/>
          <w:u w:val="single"/>
        </w:rPr>
        <w:t>does not say</w:t>
      </w:r>
      <w:r w:rsidRPr="00203F4F">
        <w:rPr>
          <w:u w:val="single"/>
        </w:rPr>
        <w:t xml:space="preserve"> that monthly payments shall be </w:t>
      </w:r>
      <w:proofErr w:type="gramStart"/>
      <w:r w:rsidRPr="0015102F">
        <w:rPr>
          <w:highlight w:val="green"/>
          <w:u w:val="single"/>
        </w:rPr>
        <w:t>temporarily suspended</w:t>
      </w:r>
      <w:proofErr w:type="gramEnd"/>
      <w:r w:rsidRPr="00203F4F">
        <w:rPr>
          <w:u w:val="single"/>
        </w:rPr>
        <w:t xml:space="preserve">; it says that the pension itself shall be reduced. </w:t>
      </w:r>
      <w:r w:rsidRPr="0015102F">
        <w:rPr>
          <w:highlight w:val="green"/>
          <w:u w:val="single"/>
        </w:rPr>
        <w:t xml:space="preserve">The </w:t>
      </w:r>
      <w:r w:rsidRPr="0015102F">
        <w:rPr>
          <w:rStyle w:val="Emphasis"/>
          <w:highlight w:val="green"/>
        </w:rPr>
        <w:t>plain dictionary meaning</w:t>
      </w:r>
      <w:r w:rsidRPr="0015102F">
        <w:rPr>
          <w:highlight w:val="green"/>
          <w:u w:val="single"/>
        </w:rPr>
        <w:t xml:space="preserve"> of the word is to diminish</w:t>
      </w:r>
      <w:r w:rsidRPr="00203F4F">
        <w:rPr>
          <w:u w:val="single"/>
        </w:rPr>
        <w:t xml:space="preserve">, lower or degrade. </w:t>
      </w:r>
      <w:r w:rsidRPr="0015102F">
        <w:rPr>
          <w:rStyle w:val="StyleUnderline"/>
          <w:highlight w:val="green"/>
        </w:rPr>
        <w:t>The word "reduce"</w:t>
      </w:r>
      <w:r w:rsidRPr="00203F4F">
        <w:rPr>
          <w:rStyle w:val="StyleUnderline"/>
        </w:rPr>
        <w:t xml:space="preserve"> seems adequately to </w:t>
      </w:r>
      <w:r w:rsidRPr="0015102F">
        <w:rPr>
          <w:rStyle w:val="StyleUnderline"/>
          <w:highlight w:val="green"/>
        </w:rPr>
        <w:t xml:space="preserve">indicate </w:t>
      </w:r>
      <w:r w:rsidRPr="0015102F">
        <w:rPr>
          <w:rStyle w:val="Emphasis"/>
          <w:highlight w:val="green"/>
        </w:rPr>
        <w:t>permanency</w:t>
      </w:r>
      <w:r w:rsidRPr="0015102F">
        <w:rPr>
          <w:rStyle w:val="StyleUnderline"/>
          <w:highlight w:val="green"/>
        </w:rPr>
        <w:t>.</w:t>
      </w:r>
    </w:p>
    <w:p w14:paraId="29F9A704" w14:textId="77777777" w:rsidR="0015102F" w:rsidRPr="000F6489" w:rsidRDefault="0015102F" w:rsidP="0015102F">
      <w:pPr>
        <w:pStyle w:val="Heading4"/>
      </w:pPr>
      <w:r>
        <w:t xml:space="preserve">Waiver is temporary. </w:t>
      </w:r>
    </w:p>
    <w:p w14:paraId="6989002B" w14:textId="77777777" w:rsidR="0015102F" w:rsidRPr="00893601" w:rsidRDefault="0015102F" w:rsidP="0015102F">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10" w:history="1">
        <w:r w:rsidRPr="00500FE9">
          <w:rPr>
            <w:rStyle w:val="Hyperlink"/>
          </w:rPr>
          <w:t>https://www.devex.com/news/us-backs-waiver-for-intellectual-property-rights-for-covid-19-vaccines-99847</w:t>
        </w:r>
      </w:hyperlink>
      <w:r>
        <w:t xml:space="preserve"> //Xu]</w:t>
      </w:r>
    </w:p>
    <w:p w14:paraId="5C4905B1" w14:textId="0CFE6922" w:rsidR="0015102F" w:rsidRPr="0015102F" w:rsidRDefault="0015102F" w:rsidP="0015102F">
      <w:pPr>
        <w:rPr>
          <w:sz w:val="16"/>
        </w:rPr>
      </w:pPr>
      <w:r w:rsidRPr="00974D34">
        <w:rPr>
          <w:sz w:val="16"/>
        </w:rPr>
        <w:t xml:space="preserve">In a stunning reversal, </w:t>
      </w:r>
      <w:r w:rsidRPr="00974D34">
        <w:rPr>
          <w:rStyle w:val="Emphasis"/>
        </w:rPr>
        <w:t xml:space="preserve">U.S. President Joe Biden’s administration came out in favor of </w:t>
      </w:r>
      <w:r w:rsidRPr="0015102F">
        <w:rPr>
          <w:rStyle w:val="Emphasis"/>
          <w:highlight w:val="green"/>
        </w:rPr>
        <w:t>waiving i</w:t>
      </w:r>
      <w:r w:rsidRPr="00974D34">
        <w:rPr>
          <w:rStyle w:val="Emphasis"/>
        </w:rPr>
        <w:t xml:space="preserve">ntellectual </w:t>
      </w:r>
      <w:r w:rsidRPr="0015102F">
        <w:rPr>
          <w:rStyle w:val="Emphasis"/>
          <w:highlight w:val="green"/>
        </w:rPr>
        <w:t>p</w:t>
      </w:r>
      <w:r w:rsidRPr="00974D34">
        <w:rPr>
          <w:rStyle w:val="Emphasis"/>
        </w:rPr>
        <w:t xml:space="preserve">roperty </w:t>
      </w:r>
      <w:r w:rsidRPr="0015102F">
        <w:rPr>
          <w:rStyle w:val="Emphasis"/>
          <w:highlight w:val="green"/>
        </w:rPr>
        <w:t>protections for</w:t>
      </w:r>
      <w:r w:rsidRPr="00974D34">
        <w:rPr>
          <w:rStyle w:val="Emphasis"/>
        </w:rPr>
        <w:t xml:space="preserve"> COVID-19 </w:t>
      </w:r>
      <w:r w:rsidRPr="0015102F">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15102F">
        <w:rPr>
          <w:rStyle w:val="Emphasis"/>
          <w:highlight w:val="green"/>
        </w:rPr>
        <w:t>a proposal</w:t>
      </w:r>
      <w:r w:rsidRPr="00974D34">
        <w:rPr>
          <w:rStyle w:val="Emphasis"/>
        </w:rPr>
        <w:t xml:space="preserve"> from South Africa and India </w:t>
      </w:r>
      <w:r w:rsidRPr="0015102F">
        <w:rPr>
          <w:rStyle w:val="Emphasis"/>
          <w:highlight w:val="green"/>
        </w:rPr>
        <w:t>to temporarily set aside i</w:t>
      </w:r>
      <w:r w:rsidRPr="00974D34">
        <w:rPr>
          <w:rStyle w:val="Emphasis"/>
        </w:rPr>
        <w:t xml:space="preserve">ntellectual </w:t>
      </w:r>
      <w:r w:rsidRPr="0015102F">
        <w:rPr>
          <w:rStyle w:val="Emphasis"/>
          <w:highlight w:val="green"/>
        </w:rPr>
        <w:t>p</w:t>
      </w:r>
      <w:r w:rsidRPr="00974D34">
        <w:rPr>
          <w:rStyle w:val="Emphasis"/>
        </w:rPr>
        <w:t xml:space="preserve">roperty </w:t>
      </w:r>
      <w:r w:rsidRPr="0015102F">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611F1410" w14:textId="28F9AA13" w:rsidR="0015102F" w:rsidRDefault="0015102F" w:rsidP="0015102F">
      <w:pPr>
        <w:pStyle w:val="Heading4"/>
      </w:pPr>
      <w:r>
        <w:t>Their Waiver is temporary – their own solvency advocate</w:t>
      </w:r>
    </w:p>
    <w:p w14:paraId="52A282D8" w14:textId="7B9C11B5" w:rsidR="0015102F" w:rsidRPr="0015102F" w:rsidRDefault="0015102F" w:rsidP="0015102F">
      <w:pPr>
        <w:rPr>
          <w:b/>
          <w:bCs/>
          <w:sz w:val="26"/>
        </w:rPr>
      </w:pPr>
      <w:r>
        <w:rPr>
          <w:b/>
          <w:bCs/>
          <w:sz w:val="26"/>
        </w:rPr>
        <w:t xml:space="preserve">1AC </w:t>
      </w:r>
      <w:r>
        <w:rPr>
          <w:b/>
          <w:bCs/>
          <w:sz w:val="26"/>
        </w:rPr>
        <w:t>WTO Communication 20</w:t>
      </w:r>
    </w:p>
    <w:p w14:paraId="3F826CC3" w14:textId="77777777" w:rsidR="0015102F" w:rsidRDefault="0015102F" w:rsidP="0015102F">
      <w:pPr>
        <w:rPr>
          <w:sz w:val="16"/>
          <w:szCs w:val="16"/>
        </w:rPr>
      </w:pPr>
      <w:r>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3E66172B" w14:textId="5D607B8E" w:rsidR="0015102F" w:rsidRPr="00BF732F" w:rsidRDefault="0015102F" w:rsidP="0015102F">
      <w:pPr>
        <w:rPr>
          <w:sz w:val="16"/>
        </w:rPr>
      </w:pPr>
      <w:r>
        <w:rPr>
          <w:sz w:val="16"/>
        </w:rPr>
        <w:t xml:space="preserve">9. </w:t>
      </w:r>
      <w:r>
        <w:rPr>
          <w:u w:val="single"/>
        </w:rPr>
        <w:t xml:space="preserve">There are several reports about intellectual property </w:t>
      </w:r>
      <w:r w:rsidRPr="0015102F">
        <w:rPr>
          <w:u w:val="single"/>
        </w:rPr>
        <w:t>rights hindering or potentially hindering timely provisioning of affordable medical products to the patients</w:t>
      </w:r>
      <w:r w:rsidRPr="0015102F">
        <w:rPr>
          <w:sz w:val="16"/>
        </w:rPr>
        <w:t xml:space="preserve">.3 It is also reported that </w:t>
      </w:r>
      <w:r w:rsidRPr="0015102F">
        <w:rPr>
          <w:u w:val="single"/>
        </w:rPr>
        <w:t xml:space="preserve">some WTO Members have carried out urgent legal amendments to their national patent laws to </w:t>
      </w:r>
      <w:proofErr w:type="gramStart"/>
      <w:r w:rsidRPr="0015102F">
        <w:rPr>
          <w:u w:val="single"/>
        </w:rPr>
        <w:t>expedite the process of</w:t>
      </w:r>
      <w:proofErr w:type="gramEnd"/>
      <w:r w:rsidRPr="0015102F">
        <w:rPr>
          <w:u w:val="single"/>
        </w:rPr>
        <w:t xml:space="preserve"> issuing compulsory/government use licenses</w:t>
      </w:r>
      <w:r w:rsidRPr="0015102F">
        <w:rPr>
          <w:sz w:val="16"/>
        </w:rPr>
        <w:t xml:space="preserve">. 10. Beyond patents, </w:t>
      </w:r>
      <w:r w:rsidRPr="0015102F">
        <w:rPr>
          <w:u w:val="single"/>
        </w:rPr>
        <w:t xml:space="preserve">other intellectual property rights may also pose a barrier, </w:t>
      </w:r>
      <w:r w:rsidRPr="0015102F">
        <w:rPr>
          <w:sz w:val="16"/>
          <w:szCs w:val="16"/>
        </w:rPr>
        <w:t>with limited options to overcome those barriers</w:t>
      </w:r>
      <w:r w:rsidRPr="0015102F">
        <w:rPr>
          <w:sz w:val="16"/>
        </w:rPr>
        <w:t xml:space="preserve">. In addition, </w:t>
      </w:r>
      <w:r w:rsidRPr="0015102F">
        <w:rPr>
          <w:u w:val="single"/>
        </w:rPr>
        <w:t xml:space="preserve">many countries especially developing countries may face institutional and legal difficulties when using flexibilities available in the </w:t>
      </w:r>
      <w:r w:rsidRPr="0015102F">
        <w:rPr>
          <w:sz w:val="16"/>
        </w:rPr>
        <w:t>Agreement on Trade-Related Aspects of Intellectual Property Rights</w:t>
      </w:r>
      <w:r w:rsidRPr="0015102F">
        <w:rPr>
          <w:u w:val="single"/>
        </w:rPr>
        <w:t xml:space="preserve"> (TRIPS Agreement</w:t>
      </w:r>
      <w:r w:rsidRPr="0015102F">
        <w:rPr>
          <w:sz w:val="16"/>
        </w:rPr>
        <w:t xml:space="preserve">). A particular concern for countries with insufficient or no manufacturing capacity are </w:t>
      </w:r>
      <w:r w:rsidRPr="0015102F">
        <w:rPr>
          <w:u w:val="single"/>
        </w:rPr>
        <w:t>the requirements</w:t>
      </w:r>
      <w:r w:rsidRPr="0015102F">
        <w:rPr>
          <w:sz w:val="16"/>
        </w:rPr>
        <w:t xml:space="preserve"> of Article 31bis </w:t>
      </w:r>
      <w:r w:rsidRPr="0015102F">
        <w:rPr>
          <w:u w:val="single"/>
        </w:rPr>
        <w:t>and</w:t>
      </w:r>
      <w:r w:rsidRPr="0015102F">
        <w:rPr>
          <w:sz w:val="16"/>
        </w:rPr>
        <w:t xml:space="preserve"> consequently the cumbersome and </w:t>
      </w:r>
      <w:r w:rsidRPr="0015102F">
        <w:rPr>
          <w:u w:val="single"/>
        </w:rPr>
        <w:t>lengthy process for the import and export of pharmaceutical products</w:t>
      </w:r>
      <w:r w:rsidRPr="0015102F">
        <w:rPr>
          <w:sz w:val="16"/>
        </w:rPr>
        <w:t xml:space="preserve">. 11. Internationally, there is an urgent call for global solidarity, and </w:t>
      </w:r>
      <w:r w:rsidRPr="0015102F">
        <w:rPr>
          <w:u w:val="single"/>
        </w:rPr>
        <w:t>the unhindered global sharing of technology and know-how in order that rapid responses for the handling of COVID-19 can be put in place on a real time basis</w:t>
      </w:r>
      <w:r w:rsidRPr="0015102F">
        <w:rPr>
          <w:sz w:val="16"/>
        </w:rPr>
        <w:t xml:space="preserve">. 12. In these exceptional circumstances, </w:t>
      </w:r>
      <w:r w:rsidRPr="0015102F">
        <w:rPr>
          <w:b/>
          <w:iCs/>
          <w:u w:val="single"/>
        </w:rPr>
        <w:t xml:space="preserve">we request that the Council for TRIPS recommends, as early as possible, to the General Council a waiver from the implementation, </w:t>
      </w:r>
      <w:proofErr w:type="gramStart"/>
      <w:r w:rsidRPr="0015102F">
        <w:rPr>
          <w:b/>
          <w:iCs/>
          <w:u w:val="single"/>
        </w:rPr>
        <w:t>application</w:t>
      </w:r>
      <w:proofErr w:type="gramEnd"/>
      <w:r w:rsidRPr="0015102F">
        <w:rPr>
          <w:b/>
          <w:iCs/>
          <w:u w:val="single"/>
        </w:rPr>
        <w:t xml:space="preserve"> and enforcement of Sections 1, 4, 5, and 7 of Part II of the TRIPS Agreement in relation to prevention, containment or treatment of COVID-19. 13. The </w:t>
      </w:r>
      <w:r w:rsidRPr="0015102F">
        <w:rPr>
          <w:b/>
          <w:iCs/>
          <w:highlight w:val="green"/>
          <w:u w:val="single"/>
        </w:rPr>
        <w:t>waiver should continue until</w:t>
      </w:r>
      <w:r w:rsidRPr="0015102F">
        <w:rPr>
          <w:b/>
          <w:iCs/>
          <w:u w:val="single"/>
        </w:rPr>
        <w:t xml:space="preserve"> widespread vaccination is in place globally, and </w:t>
      </w:r>
      <w:proofErr w:type="gramStart"/>
      <w:r w:rsidRPr="0015102F">
        <w:rPr>
          <w:b/>
          <w:iCs/>
          <w:highlight w:val="green"/>
          <w:u w:val="single"/>
        </w:rPr>
        <w:t>the majority of</w:t>
      </w:r>
      <w:proofErr w:type="gramEnd"/>
      <w:r w:rsidRPr="0015102F">
        <w:rPr>
          <w:b/>
          <w:iCs/>
          <w:highlight w:val="green"/>
          <w:u w:val="single"/>
        </w:rPr>
        <w:t xml:space="preserve"> the</w:t>
      </w:r>
      <w:r w:rsidRPr="0015102F">
        <w:rPr>
          <w:b/>
          <w:iCs/>
          <w:u w:val="single"/>
        </w:rPr>
        <w:t xml:space="preserve"> world's </w:t>
      </w:r>
      <w:r w:rsidRPr="0015102F">
        <w:rPr>
          <w:b/>
          <w:iCs/>
          <w:highlight w:val="green"/>
          <w:u w:val="single"/>
        </w:rPr>
        <w:t>population</w:t>
      </w:r>
      <w:r w:rsidRPr="0015102F">
        <w:rPr>
          <w:b/>
          <w:iCs/>
          <w:u w:val="single"/>
        </w:rPr>
        <w:t xml:space="preserve"> </w:t>
      </w:r>
      <w:r w:rsidRPr="0015102F">
        <w:rPr>
          <w:b/>
          <w:iCs/>
          <w:highlight w:val="green"/>
          <w:u w:val="single"/>
        </w:rPr>
        <w:t>has developed immunity</w:t>
      </w:r>
      <w:r w:rsidRPr="0015102F">
        <w:rPr>
          <w:b/>
          <w:iCs/>
          <w:u w:val="single"/>
        </w:rPr>
        <w:t xml:space="preserve"> hence we propose an initial duration of [x] year</w:t>
      </w:r>
      <w:r>
        <w:rPr>
          <w:b/>
          <w:iCs/>
          <w:u w:val="single"/>
        </w:rPr>
        <w:t>s from the date of the adoption of the waiver.</w:t>
      </w:r>
      <w:r>
        <w:rPr>
          <w:sz w:val="16"/>
        </w:rPr>
        <w:t xml:space="preserve"> 14. We request that the Council for TRIPS urgently recommends to the General Council adoption of the annexed decision text.</w:t>
      </w:r>
    </w:p>
    <w:p w14:paraId="543D6CB7" w14:textId="77777777" w:rsidR="0015102F" w:rsidRPr="00BF732F" w:rsidRDefault="0015102F" w:rsidP="0015102F">
      <w:pPr>
        <w:pStyle w:val="Heading4"/>
      </w:pPr>
      <w:r>
        <w:t xml:space="preserve">2] </w:t>
      </w:r>
      <w:r>
        <w:rPr>
          <w:u w:val="single"/>
        </w:rPr>
        <w:t>Violation</w:t>
      </w:r>
      <w:r>
        <w:t xml:space="preserve"> – the plan waives intellectual property protections “during pandemics”, which is </w:t>
      </w:r>
      <w:proofErr w:type="gramStart"/>
      <w:r>
        <w:t>an</w:t>
      </w:r>
      <w:proofErr w:type="gramEnd"/>
      <w:r>
        <w:t xml:space="preserve"> </w:t>
      </w:r>
      <w:r>
        <w:rPr>
          <w:u w:val="single"/>
        </w:rPr>
        <w:t>suspension</w:t>
      </w:r>
      <w:r>
        <w:t xml:space="preserve"> – don’t let them get We Meets since their </w:t>
      </w:r>
      <w:r>
        <w:rPr>
          <w:u w:val="single"/>
        </w:rPr>
        <w:t>Plan</w:t>
      </w:r>
      <w:r>
        <w:t xml:space="preserve"> defends a waiver.</w:t>
      </w:r>
    </w:p>
    <w:p w14:paraId="5380798D" w14:textId="77777777" w:rsidR="0015102F" w:rsidRDefault="0015102F" w:rsidP="0015102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02C40499" w14:textId="77777777" w:rsidR="0015102F" w:rsidRPr="00BF732F" w:rsidRDefault="0015102F" w:rsidP="0015102F">
      <w:pPr>
        <w:pStyle w:val="Heading4"/>
      </w:pPr>
      <w:r>
        <w:t>4] TVA solves – permanently reduce COVID patents.</w:t>
      </w:r>
    </w:p>
    <w:p w14:paraId="34F1040D" w14:textId="77777777" w:rsidR="0015102F" w:rsidRDefault="0015102F" w:rsidP="0015102F">
      <w:pPr>
        <w:pStyle w:val="Heading4"/>
      </w:pPr>
      <w:r>
        <w:t xml:space="preserve">5] </w:t>
      </w:r>
      <w:r>
        <w:rPr>
          <w:u w:val="single"/>
        </w:rPr>
        <w:t>Paradigm Issues</w:t>
      </w:r>
      <w:r>
        <w:t xml:space="preserve"> – </w:t>
      </w:r>
    </w:p>
    <w:p w14:paraId="08183856" w14:textId="78D90361" w:rsidR="0058140B" w:rsidRDefault="0015102F" w:rsidP="0058140B">
      <w:pPr>
        <w:pStyle w:val="Heading4"/>
      </w:pPr>
      <w:r>
        <w:t xml:space="preserve">a] </w:t>
      </w:r>
      <w:r>
        <w:rPr>
          <w:u w:val="single"/>
        </w:rPr>
        <w:t>Drop the Debater</w:t>
      </w:r>
      <w:r>
        <w:t xml:space="preserve"> – </w:t>
      </w:r>
      <w:r w:rsidR="0058140B">
        <w:t>1] I</w:t>
      </w:r>
      <w:r w:rsidR="0058140B">
        <w:t xml:space="preserve">t’s the only way to may up for time spent on theory </w:t>
      </w:r>
      <w:r w:rsidR="0058140B">
        <w:t>2]</w:t>
      </w:r>
      <w:r w:rsidR="0058140B">
        <w:t xml:space="preserve"> </w:t>
      </w:r>
      <w:r w:rsidR="0058140B">
        <w:t>I</w:t>
      </w:r>
      <w:r w:rsidR="0058140B">
        <w:t>t’s the only way to deter future abuse</w:t>
      </w:r>
    </w:p>
    <w:p w14:paraId="1C6B5A7A" w14:textId="2435EC3F" w:rsidR="0015102F" w:rsidRDefault="0015102F" w:rsidP="0015102F">
      <w:pPr>
        <w:pStyle w:val="Heading4"/>
      </w:pPr>
      <w:r>
        <w:t xml:space="preserve">b] </w:t>
      </w:r>
      <w:r w:rsidRPr="00A5506B">
        <w:rPr>
          <w:u w:val="single"/>
        </w:rPr>
        <w:t>Use Competing Interps</w:t>
      </w:r>
      <w:r>
        <w:t xml:space="preserve"> – 1] Reasonability invites arbitrary judge intervention and a race to the bottom of questionable argumentation</w:t>
      </w:r>
      <w:r w:rsidR="0058140B">
        <w:t xml:space="preserve"> 2] I</w:t>
      </w:r>
      <w:r w:rsidR="0058140B">
        <w:t>t collapses since weighing between brightlines rely on offense defense</w:t>
      </w:r>
    </w:p>
    <w:p w14:paraId="5D7AB729" w14:textId="77777777" w:rsidR="0015102F" w:rsidRPr="00BF732F" w:rsidRDefault="0015102F" w:rsidP="0015102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A9CA098" w14:textId="72512F26" w:rsidR="0015102F" w:rsidRDefault="00F13321" w:rsidP="0058140B">
      <w:pPr>
        <w:pStyle w:val="Heading2"/>
      </w:pPr>
      <w:r>
        <w:t>3</w:t>
      </w:r>
    </w:p>
    <w:p w14:paraId="79833EB3" w14:textId="62FFC994" w:rsidR="0058140B" w:rsidRDefault="0058140B" w:rsidP="0058140B">
      <w:pPr>
        <w:pStyle w:val="Heading3"/>
      </w:pPr>
      <w:r>
        <w:t>Theory</w:t>
      </w:r>
    </w:p>
    <w:p w14:paraId="339742AE" w14:textId="77777777" w:rsidR="0058140B" w:rsidRDefault="0058140B" w:rsidP="0058140B">
      <w:pPr>
        <w:pStyle w:val="Heading4"/>
      </w:pPr>
      <w:r>
        <w:t xml:space="preserve">Interp – affs </w:t>
      </w:r>
      <w:r w:rsidRPr="007F5420">
        <w:t xml:space="preserve">must specify </w:t>
      </w:r>
      <w:r>
        <w:t xml:space="preserve">intellectual property </w:t>
      </w:r>
      <w:r w:rsidRPr="007F5420">
        <w:t xml:space="preserve">in a delineated text in the 1AC. To clarify, </w:t>
      </w:r>
      <w:r>
        <w:t xml:space="preserve">you can defend whole </w:t>
      </w:r>
      <w:proofErr w:type="gramStart"/>
      <w:r>
        <w:t>rez</w:t>
      </w:r>
      <w:proofErr w:type="gramEnd"/>
      <w:r>
        <w:t xml:space="preserve"> but</w:t>
      </w:r>
      <w:r w:rsidRPr="007F5420">
        <w:t xml:space="preserve"> you just have to specify what </w:t>
      </w:r>
      <w:r>
        <w:t>IP is</w:t>
      </w:r>
      <w:r w:rsidRPr="007F5420">
        <w:t>.</w:t>
      </w:r>
    </w:p>
    <w:p w14:paraId="4CE5D717" w14:textId="77777777" w:rsidR="0058140B" w:rsidRDefault="0058140B" w:rsidP="0058140B">
      <w:pPr>
        <w:pStyle w:val="Heading4"/>
        <w:rPr>
          <w:rFonts w:cs="Calibri"/>
        </w:rPr>
      </w:pPr>
      <w:r>
        <w:rPr>
          <w:rFonts w:cs="Calibri"/>
        </w:rPr>
        <w:t xml:space="preserve">IP </w:t>
      </w:r>
      <w:r w:rsidRPr="00831D2B">
        <w:rPr>
          <w:rFonts w:cs="Calibri"/>
        </w:rPr>
        <w:t xml:space="preserve">is flexible </w:t>
      </w:r>
      <w:r>
        <w:rPr>
          <w:rFonts w:cs="Calibri"/>
        </w:rPr>
        <w:t>and has</w:t>
      </w:r>
      <w:r w:rsidRPr="00831D2B">
        <w:rPr>
          <w:rFonts w:cs="Calibri"/>
        </w:rPr>
        <w:t xml:space="preserve"> too many interps</w:t>
      </w:r>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28796AF1" w14:textId="77777777" w:rsidR="0058140B" w:rsidRDefault="0058140B" w:rsidP="0058140B">
      <w:pPr>
        <w:rPr>
          <w:rStyle w:val="Hyperlink"/>
        </w:rPr>
      </w:pPr>
      <w:proofErr w:type="spellStart"/>
      <w:r w:rsidRPr="00701A1F">
        <w:rPr>
          <w:rStyle w:val="Style13ptBold"/>
        </w:rPr>
        <w:t>Saha</w:t>
      </w:r>
      <w:proofErr w:type="spellEnd"/>
      <w:r w:rsidRPr="00701A1F">
        <w:rPr>
          <w:rStyle w:val="Style13ptBold"/>
        </w:rPr>
        <w:t xml:space="preserve"> and Bhattacharya 11</w:t>
      </w:r>
      <w:r>
        <w:t xml:space="preserve"> [Chandra Nath </w:t>
      </w:r>
      <w:proofErr w:type="spellStart"/>
      <w:r>
        <w:t>Saha</w:t>
      </w:r>
      <w:proofErr w:type="spellEnd"/>
      <w:r>
        <w:t xml:space="preserve"> (</w:t>
      </w:r>
      <w:r w:rsidRPr="00EC18F8">
        <w:t>Quality Assurance Department, Claris Lifesciences Ltd</w:t>
      </w:r>
      <w:r>
        <w:t>) and Sanjib Bhattacharya (</w:t>
      </w:r>
      <w:r w:rsidRPr="006F169D">
        <w:t>Pharmacognosy Division, Bengal School of Technology</w:t>
      </w:r>
      <w:r>
        <w:t xml:space="preserve">, </w:t>
      </w:r>
      <w:r w:rsidRPr="006F169D">
        <w:t>A College of Pharmacy)</w:t>
      </w:r>
      <w:r>
        <w:t>. “</w:t>
      </w:r>
      <w:r w:rsidRPr="00CC38EE">
        <w:rPr>
          <w:rStyle w:val="Emphasis"/>
          <w:highlight w:val="green"/>
        </w:rPr>
        <w:t>Intellectual property</w:t>
      </w:r>
      <w:r w:rsidRPr="00CC38EE">
        <w:rPr>
          <w:rStyle w:val="Emphasis"/>
        </w:rPr>
        <w:t xml:space="preserve"> rights: An overview and implications </w:t>
      </w:r>
      <w:r w:rsidRPr="00CC38EE">
        <w:rPr>
          <w:rStyle w:val="Emphasis"/>
          <w:highlight w:val="green"/>
        </w:rPr>
        <w:t>in pharmaceutical industry</w:t>
      </w:r>
      <w:r>
        <w:t xml:space="preserve">”. Journal of Advanced Pharmaceutical Technology Research. 2011 Apr-Jun; 2(2): 88–93. Accessed 7/30/21. </w:t>
      </w:r>
      <w:hyperlink r:id="rId11" w:history="1">
        <w:r w:rsidRPr="00EA1E23">
          <w:rPr>
            <w:rStyle w:val="Hyperlink"/>
          </w:rPr>
          <w:t>https://www.ncbi.nlm.nih.gov/pmc/articles/PMC3217699/</w:t>
        </w:r>
      </w:hyperlink>
      <w:r>
        <w:rPr>
          <w:rStyle w:val="Hyperlink"/>
        </w:rPr>
        <w:t xml:space="preserve"> //Xu]</w:t>
      </w:r>
    </w:p>
    <w:p w14:paraId="5508745E" w14:textId="77777777" w:rsidR="0058140B" w:rsidRPr="00D03A24" w:rsidRDefault="0058140B" w:rsidP="0058140B">
      <w:pPr>
        <w:rPr>
          <w:rStyle w:val="Emphasis"/>
        </w:rPr>
      </w:pPr>
      <w:r w:rsidRPr="00CC38EE">
        <w:rPr>
          <w:rStyle w:val="Emphasis"/>
        </w:rPr>
        <w:t xml:space="preserve">It is obvious that management of IP and IPR </w:t>
      </w:r>
      <w:r w:rsidRPr="00CC38EE">
        <w:rPr>
          <w:rStyle w:val="Emphasis"/>
          <w:highlight w:val="green"/>
        </w:rPr>
        <w:t>is</w:t>
      </w:r>
      <w:r w:rsidRPr="00CC38EE">
        <w:rPr>
          <w:rStyle w:val="Emphasis"/>
        </w:rPr>
        <w:t xml:space="preserve"> a </w:t>
      </w:r>
      <w:r w:rsidRPr="00CC38EE">
        <w:rPr>
          <w:rStyle w:val="Emphasis"/>
          <w:highlight w:val="green"/>
        </w:rPr>
        <w:t>multidimensional</w:t>
      </w:r>
      <w:r w:rsidRPr="00CC38EE">
        <w:rPr>
          <w:rStyle w:val="Emphasis"/>
        </w:rPr>
        <w:t xml:space="preserve"> task </w:t>
      </w:r>
      <w:r w:rsidRPr="00CC38EE">
        <w:rPr>
          <w:rStyle w:val="Emphasis"/>
          <w:highlight w:val="green"/>
        </w:rPr>
        <w:t>and calls</w:t>
      </w:r>
      <w:r w:rsidRPr="00CC38EE">
        <w:rPr>
          <w:rStyle w:val="Emphasis"/>
        </w:rPr>
        <w:t xml:space="preserve"> </w:t>
      </w:r>
      <w:r w:rsidRPr="00CC38EE">
        <w:rPr>
          <w:rStyle w:val="Emphasis"/>
          <w:highlight w:val="green"/>
        </w:rPr>
        <w:t>for</w:t>
      </w:r>
      <w:r w:rsidRPr="00CC38EE">
        <w:rPr>
          <w:rStyle w:val="Emphasis"/>
        </w:rPr>
        <w:t xml:space="preserve"> many </w:t>
      </w:r>
      <w:r w:rsidRPr="00CC38EE">
        <w:rPr>
          <w:rStyle w:val="Emphasis"/>
          <w:highlight w:val="green"/>
        </w:rPr>
        <w:t>different</w:t>
      </w:r>
      <w:r w:rsidRPr="00CC38EE">
        <w:rPr>
          <w:rStyle w:val="Emphasis"/>
        </w:rPr>
        <w:t xml:space="preserve"> actions and strategies which need to be aligned with </w:t>
      </w:r>
      <w:r w:rsidRPr="00CC38EE">
        <w:rPr>
          <w:rStyle w:val="Emphasis"/>
          <w:highlight w:val="green"/>
        </w:rPr>
        <w:t>national laws</w:t>
      </w:r>
      <w:r w:rsidRPr="00CC38EE">
        <w:rPr>
          <w:rStyle w:val="Emphasis"/>
        </w:rPr>
        <w:t xml:space="preserve"> </w:t>
      </w:r>
      <w:r w:rsidRPr="00CC38EE">
        <w:rPr>
          <w:rStyle w:val="Emphasis"/>
          <w:highlight w:val="green"/>
        </w:rPr>
        <w:t>and international treaties</w:t>
      </w:r>
      <w:r w:rsidRPr="00CC38EE">
        <w:rPr>
          <w:rStyle w:val="Emphasis"/>
        </w:rPr>
        <w:t xml:space="preserve"> and practices.</w:t>
      </w:r>
      <w:r w:rsidRPr="008D70BD">
        <w:rPr>
          <w:color w:val="000000"/>
          <w:sz w:val="16"/>
          <w:shd w:val="clear" w:color="auto" w:fill="FFFFFF"/>
        </w:rPr>
        <w:t xml:space="preserve"> It is no longer driven purely by a national perspective. </w:t>
      </w:r>
      <w:r w:rsidRPr="00510280">
        <w:rPr>
          <w:rStyle w:val="Emphasis"/>
        </w:rPr>
        <w:t xml:space="preserve">IP and its associated rights are seriously </w:t>
      </w:r>
      <w:r w:rsidRPr="00510280">
        <w:rPr>
          <w:rStyle w:val="Emphasis"/>
          <w:highlight w:val="green"/>
        </w:rPr>
        <w:t>influenced by</w:t>
      </w:r>
      <w:r w:rsidRPr="00510280">
        <w:rPr>
          <w:rStyle w:val="Emphasis"/>
        </w:rPr>
        <w:t xml:space="preserve"> the </w:t>
      </w:r>
      <w:r w:rsidRPr="00EB496B">
        <w:rPr>
          <w:rStyle w:val="Emphasis"/>
          <w:highlight w:val="green"/>
        </w:rPr>
        <w:t>market needs</w:t>
      </w:r>
      <w:r w:rsidRPr="00510280">
        <w:rPr>
          <w:rStyle w:val="Emphasis"/>
        </w:rPr>
        <w:t xml:space="preserve">, market </w:t>
      </w:r>
      <w:r w:rsidRPr="00EB496B">
        <w:rPr>
          <w:rStyle w:val="Emphasis"/>
          <w:highlight w:val="green"/>
        </w:rPr>
        <w:t>response, cost</w:t>
      </w:r>
      <w:r w:rsidRPr="00510280">
        <w:rPr>
          <w:rStyle w:val="Emphasis"/>
        </w:rPr>
        <w:t xml:space="preserve"> involved </w:t>
      </w:r>
      <w:r w:rsidRPr="00EB496B">
        <w:rPr>
          <w:rStyle w:val="Emphasis"/>
          <w:highlight w:val="green"/>
        </w:rPr>
        <w:t>in</w:t>
      </w:r>
      <w:r w:rsidRPr="00510280">
        <w:rPr>
          <w:rStyle w:val="Emphasis"/>
        </w:rPr>
        <w:t xml:space="preserve"> translating IP into </w:t>
      </w:r>
      <w:r w:rsidRPr="00EB496B">
        <w:rPr>
          <w:rStyle w:val="Emphasis"/>
          <w:highlight w:val="green"/>
        </w:rPr>
        <w:t>commercial venture and so on</w:t>
      </w:r>
      <w:r w:rsidRPr="00510280">
        <w:rPr>
          <w:rStyle w:val="Emphasis"/>
        </w:rPr>
        <w:t xml:space="preserve">. </w:t>
      </w:r>
      <w:r w:rsidRPr="008D70BD">
        <w:rPr>
          <w:color w:val="000000"/>
          <w:sz w:val="16"/>
          <w:shd w:val="clear" w:color="auto" w:fill="FFFFFF"/>
        </w:rPr>
        <w:t xml:space="preserve">In other words, trade and commerce considerations are important in the management of IPR. Different forms of IPR demand different treatment, handling, planning, and strategies and engagement of persons with different domain knowledge such as science, engineering, medicines, law, finance, marketing, and economics. Each industry should evolve its own IP policies, management style, strategies, etc. depending on its area of specialty. </w:t>
      </w:r>
      <w:r w:rsidRPr="00D1201D">
        <w:rPr>
          <w:rStyle w:val="Emphasis"/>
          <w:highlight w:val="green"/>
        </w:rPr>
        <w:t>Pharmaceutical industry</w:t>
      </w:r>
      <w:r w:rsidRPr="00D1201D">
        <w:rPr>
          <w:rStyle w:val="Emphasis"/>
        </w:rPr>
        <w:t xml:space="preserve"> currently </w:t>
      </w:r>
      <w:r w:rsidRPr="00D1201D">
        <w:rPr>
          <w:rStyle w:val="Emphasis"/>
          <w:highlight w:val="green"/>
        </w:rPr>
        <w:t>has</w:t>
      </w:r>
      <w:r w:rsidRPr="00D1201D">
        <w:rPr>
          <w:rStyle w:val="Emphasis"/>
        </w:rPr>
        <w:t xml:space="preserve"> an </w:t>
      </w:r>
      <w:r w:rsidRPr="00D1201D">
        <w:rPr>
          <w:rStyle w:val="Emphasis"/>
          <w:highlight w:val="green"/>
        </w:rPr>
        <w:t>evolving IP</w:t>
      </w:r>
      <w:r w:rsidRPr="00D1201D">
        <w:rPr>
          <w:rStyle w:val="Emphasis"/>
        </w:rPr>
        <w:t xml:space="preserve"> strategy.</w:t>
      </w:r>
      <w:r w:rsidRPr="008D70BD">
        <w:rPr>
          <w:color w:val="000000"/>
          <w:sz w:val="16"/>
          <w:shd w:val="clear" w:color="auto" w:fill="FFFFFF"/>
        </w:rPr>
        <w:t xml:space="preserve"> Since there exists the increased possibility that some IPR are invalid, antitrust law, therefore, needs to step in to ensure that invalid rights are not being unlawfully asserted to establish and maintain illegitimate, albeit limited, monopolies within the pharmaceutical industry. </w:t>
      </w:r>
      <w:r w:rsidRPr="00D03A24">
        <w:rPr>
          <w:rStyle w:val="Emphasis"/>
        </w:rPr>
        <w:t xml:space="preserve">Still </w:t>
      </w:r>
      <w:r w:rsidRPr="00D03A24">
        <w:rPr>
          <w:rStyle w:val="Emphasis"/>
          <w:highlight w:val="green"/>
        </w:rPr>
        <w:t>many</w:t>
      </w:r>
      <w:r w:rsidRPr="00D03A24">
        <w:rPr>
          <w:rStyle w:val="Emphasis"/>
        </w:rPr>
        <w:t xml:space="preserve"> things </w:t>
      </w:r>
      <w:r w:rsidRPr="00D03A24">
        <w:rPr>
          <w:rStyle w:val="Emphasis"/>
          <w:highlight w:val="green"/>
        </w:rPr>
        <w:t>remain to be resolved</w:t>
      </w:r>
      <w:r w:rsidRPr="00D03A24">
        <w:rPr>
          <w:rStyle w:val="Emphasis"/>
        </w:rPr>
        <w:t xml:space="preserve"> in this context.</w:t>
      </w:r>
    </w:p>
    <w:p w14:paraId="40652BAA" w14:textId="77777777" w:rsidR="0058140B" w:rsidRPr="002973F7" w:rsidRDefault="0058140B" w:rsidP="0058140B">
      <w:pPr>
        <w:pStyle w:val="Heading4"/>
        <w:rPr>
          <w:rFonts w:cs="Calibri"/>
        </w:rPr>
      </w:pPr>
      <w:r w:rsidRPr="00831D2B">
        <w:rPr>
          <w:rFonts w:cs="Calibri"/>
        </w:rPr>
        <w:t>Violation – you don’t.</w:t>
      </w:r>
    </w:p>
    <w:p w14:paraId="0448F9B8" w14:textId="77777777" w:rsidR="0058140B" w:rsidRPr="00831D2B" w:rsidRDefault="0058140B" w:rsidP="0058140B">
      <w:pPr>
        <w:pStyle w:val="Heading4"/>
        <w:spacing w:line="240" w:lineRule="auto"/>
        <w:rPr>
          <w:rFonts w:cs="Calibri"/>
        </w:rPr>
      </w:pPr>
      <w:r>
        <w:rPr>
          <w:rFonts w:cs="Calibri"/>
        </w:rPr>
        <w:t xml:space="preserve">Prefer – </w:t>
      </w:r>
    </w:p>
    <w:p w14:paraId="7EA0BCF7" w14:textId="77777777" w:rsidR="0058140B" w:rsidRPr="002B6529" w:rsidRDefault="0058140B" w:rsidP="0058140B">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777E479D" w14:textId="77777777" w:rsidR="0058140B" w:rsidRDefault="0058140B" w:rsidP="0058140B">
      <w:pPr>
        <w:pStyle w:val="Heading4"/>
        <w:spacing w:line="240" w:lineRule="auto"/>
        <w:rPr>
          <w:rFonts w:cs="Calibri"/>
        </w:rPr>
      </w:pPr>
      <w:r>
        <w:rPr>
          <w:rFonts w:eastAsia="SimSun" w:cs="Times New Roman"/>
        </w:rPr>
        <w:t xml:space="preserve">2] </w:t>
      </w:r>
      <w:r w:rsidRPr="00551866">
        <w:rPr>
          <w:rFonts w:eastAsia="SimSun" w:cs="Times New Roman"/>
          <w:u w:val="single"/>
        </w:rPr>
        <w:t>Ground</w:t>
      </w:r>
      <w:r>
        <w:rPr>
          <w:rFonts w:eastAsia="SimSun" w:cs="Times New Roman"/>
        </w:rPr>
        <w:t xml:space="preserve"> – not defining </w:t>
      </w:r>
      <w:r>
        <w:rPr>
          <w:rFonts w:cs="Calibri"/>
        </w:rPr>
        <w:t xml:space="preserve">hurts my strategy since they can shift out as I ask DA questions, so I err on the side of caution and read generics which get destroyed by AC frontlines. </w:t>
      </w:r>
    </w:p>
    <w:p w14:paraId="428E43DA" w14:textId="77777777" w:rsidR="0058140B" w:rsidRDefault="0058140B" w:rsidP="0058140B">
      <w:pPr>
        <w:pStyle w:val="Heading4"/>
      </w:pPr>
      <w:r>
        <w:t xml:space="preserve">3]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09E50FAE" w14:textId="7A51BB79" w:rsidR="0058140B" w:rsidRDefault="0058140B" w:rsidP="0058140B">
      <w:pPr>
        <w:pStyle w:val="Heading4"/>
      </w:pPr>
      <w:r>
        <w:t>IP spec isn’t regressive or arbitrary – its core topic lit for what happens when the aff is implemented and cannot be discounted from prohibition policies that require enforcement to function.</w:t>
      </w:r>
    </w:p>
    <w:p w14:paraId="2C920C71" w14:textId="767314FA" w:rsidR="00F13321" w:rsidRDefault="00F13321" w:rsidP="00F13321">
      <w:pPr>
        <w:pStyle w:val="Heading2"/>
      </w:pPr>
      <w:r>
        <w:t>4</w:t>
      </w:r>
    </w:p>
    <w:p w14:paraId="1372DCC8" w14:textId="5FA3B2A7" w:rsidR="00F13321" w:rsidRDefault="00F13321" w:rsidP="00F13321">
      <w:pPr>
        <w:pStyle w:val="Heading3"/>
      </w:pPr>
      <w:r>
        <w:t>CP</w:t>
      </w:r>
    </w:p>
    <w:p w14:paraId="573BAD16" w14:textId="71A8E53D" w:rsidR="00F13321" w:rsidRDefault="00F13321" w:rsidP="00F13321">
      <w:pPr>
        <w:pStyle w:val="Heading4"/>
        <w:rPr>
          <w:rFonts w:asciiTheme="minorHAnsi" w:hAnsiTheme="minorHAnsi" w:cstheme="minorHAnsi"/>
        </w:rPr>
      </w:pPr>
      <w:r w:rsidRPr="008A3267">
        <w:rPr>
          <w:rFonts w:asciiTheme="minorHAnsi" w:hAnsiTheme="minorHAnsi" w:cstheme="minorHAnsi"/>
        </w:rPr>
        <w:t>CP Text Resolved: The member nations of the World Trade Organization ought to reduce intellectual property protections for COVID-19 medicines.</w:t>
      </w:r>
    </w:p>
    <w:p w14:paraId="776F567C" w14:textId="27AB2FFD" w:rsidR="00DB74D6" w:rsidRPr="00DB74D6" w:rsidRDefault="00DB74D6" w:rsidP="00DB74D6">
      <w:pPr>
        <w:pStyle w:val="Heading4"/>
      </w:pPr>
      <w:r>
        <w:t>Prefer:</w:t>
      </w:r>
    </w:p>
    <w:p w14:paraId="12C0C4BE" w14:textId="77777777" w:rsidR="00DB74D6" w:rsidRDefault="00F13321" w:rsidP="00DB74D6">
      <w:pPr>
        <w:pStyle w:val="Heading4"/>
        <w:rPr>
          <w:rFonts w:asciiTheme="minorHAnsi" w:hAnsiTheme="minorHAnsi" w:cstheme="minorHAnsi"/>
          <w:b w:val="0"/>
          <w:bCs/>
        </w:rPr>
      </w:pPr>
      <w:r w:rsidRPr="008A3267">
        <w:rPr>
          <w:rFonts w:asciiTheme="minorHAnsi" w:hAnsiTheme="minorHAnsi" w:cstheme="minorHAnsi"/>
        </w:rPr>
        <w:t xml:space="preserve">1] COVID is capitalized. </w:t>
      </w:r>
    </w:p>
    <w:p w14:paraId="5B4C0470" w14:textId="66124EFE" w:rsidR="00DB74D6" w:rsidRDefault="00DB74D6" w:rsidP="00DB74D6">
      <w:pPr>
        <w:pStyle w:val="Heading4"/>
      </w:pPr>
      <w:r>
        <w:t>A] Their own solvency advocate uses capitalized COVID</w:t>
      </w:r>
    </w:p>
    <w:p w14:paraId="22E47800" w14:textId="08485E08" w:rsidR="00F13321" w:rsidRPr="00DB74D6" w:rsidRDefault="00F13321" w:rsidP="00DB74D6">
      <w:pPr>
        <w:pStyle w:val="Heading4"/>
        <w:rPr>
          <w:rFonts w:asciiTheme="minorHAnsi" w:hAnsiTheme="minorHAnsi" w:cstheme="minorHAnsi"/>
        </w:rPr>
      </w:pPr>
      <w:r w:rsidRPr="008A3267">
        <w:rPr>
          <w:rFonts w:asciiTheme="minorHAnsi" w:hAnsiTheme="minorHAnsi" w:cstheme="minorHAnsi"/>
          <w:bCs/>
        </w:rPr>
        <w:t>1AC WTO Communication 20</w:t>
      </w:r>
    </w:p>
    <w:p w14:paraId="6BFA90F9" w14:textId="77777777" w:rsidR="00F13321" w:rsidRPr="008A3267" w:rsidRDefault="00F13321" w:rsidP="00F13321">
      <w:pPr>
        <w:rPr>
          <w:rFonts w:asciiTheme="minorHAnsi" w:hAnsiTheme="minorHAnsi" w:cstheme="minorHAnsi"/>
          <w:sz w:val="16"/>
          <w:szCs w:val="16"/>
        </w:rPr>
      </w:pPr>
      <w:r w:rsidRPr="008A3267">
        <w:rPr>
          <w:rFonts w:asciiTheme="minorHAnsi" w:hAnsiTheme="minorHAnsi" w:cstheme="minorHAnsi"/>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p>
    <w:p w14:paraId="069886E3" w14:textId="77777777" w:rsidR="00F13321" w:rsidRPr="008A3267" w:rsidRDefault="00F13321" w:rsidP="00F13321">
      <w:pPr>
        <w:rPr>
          <w:rFonts w:asciiTheme="minorHAnsi" w:hAnsiTheme="minorHAnsi" w:cstheme="minorHAnsi"/>
          <w:sz w:val="16"/>
        </w:rPr>
      </w:pPr>
      <w:r w:rsidRPr="008A3267">
        <w:rPr>
          <w:rFonts w:asciiTheme="minorHAnsi" w:hAnsiTheme="minorHAnsi" w:cstheme="minorHAnsi"/>
          <w:sz w:val="16"/>
        </w:rPr>
        <w:t xml:space="preserve">9. </w:t>
      </w:r>
      <w:r w:rsidRPr="008A3267">
        <w:rPr>
          <w:rFonts w:asciiTheme="minorHAnsi" w:hAnsiTheme="minorHAnsi" w:cstheme="minorHAnsi"/>
          <w:u w:val="single"/>
        </w:rPr>
        <w:t>There are several reports about intellectual property rights hindering or potentially hindering timely provisioning of affordable medical products to the patients</w:t>
      </w:r>
      <w:r w:rsidRPr="008A3267">
        <w:rPr>
          <w:rFonts w:asciiTheme="minorHAnsi" w:hAnsiTheme="minorHAnsi" w:cstheme="minorHAnsi"/>
          <w:sz w:val="16"/>
        </w:rPr>
        <w:t xml:space="preserve">.3 It is also reported that </w:t>
      </w:r>
      <w:r w:rsidRPr="008A3267">
        <w:rPr>
          <w:rFonts w:asciiTheme="minorHAnsi" w:hAnsiTheme="minorHAnsi" w:cstheme="minorHAnsi"/>
          <w:u w:val="single"/>
        </w:rPr>
        <w:t xml:space="preserve">some WTO Members have carried out urgent legal amendments to their national patent laws to </w:t>
      </w:r>
      <w:proofErr w:type="gramStart"/>
      <w:r w:rsidRPr="008A3267">
        <w:rPr>
          <w:rFonts w:asciiTheme="minorHAnsi" w:hAnsiTheme="minorHAnsi" w:cstheme="minorHAnsi"/>
          <w:u w:val="single"/>
        </w:rPr>
        <w:t>expedite the process of</w:t>
      </w:r>
      <w:proofErr w:type="gramEnd"/>
      <w:r w:rsidRPr="008A3267">
        <w:rPr>
          <w:rFonts w:asciiTheme="minorHAnsi" w:hAnsiTheme="minorHAnsi" w:cstheme="minorHAnsi"/>
          <w:u w:val="single"/>
        </w:rPr>
        <w:t xml:space="preserve"> issuing compulsory/government use licenses</w:t>
      </w:r>
      <w:r w:rsidRPr="008A3267">
        <w:rPr>
          <w:rFonts w:asciiTheme="minorHAnsi" w:hAnsiTheme="minorHAnsi" w:cstheme="minorHAnsi"/>
          <w:sz w:val="16"/>
        </w:rPr>
        <w:t xml:space="preserve">. 10. Beyond patents, </w:t>
      </w:r>
      <w:r w:rsidRPr="008A3267">
        <w:rPr>
          <w:rFonts w:asciiTheme="minorHAnsi" w:hAnsiTheme="minorHAnsi" w:cstheme="minorHAnsi"/>
          <w:u w:val="single"/>
        </w:rPr>
        <w:t xml:space="preserve">other intellectual property rights may also pose a barrier, </w:t>
      </w:r>
      <w:r w:rsidRPr="008A3267">
        <w:rPr>
          <w:rFonts w:asciiTheme="minorHAnsi" w:hAnsiTheme="minorHAnsi" w:cstheme="minorHAnsi"/>
          <w:sz w:val="16"/>
          <w:szCs w:val="16"/>
        </w:rPr>
        <w:t>with limited options to overcome those barriers</w:t>
      </w:r>
      <w:r w:rsidRPr="008A3267">
        <w:rPr>
          <w:rFonts w:asciiTheme="minorHAnsi" w:hAnsiTheme="minorHAnsi" w:cstheme="minorHAnsi"/>
          <w:sz w:val="16"/>
        </w:rPr>
        <w:t xml:space="preserve">. In addition, </w:t>
      </w:r>
      <w:r w:rsidRPr="008A3267">
        <w:rPr>
          <w:rFonts w:asciiTheme="minorHAnsi" w:hAnsiTheme="minorHAnsi" w:cstheme="minorHAnsi"/>
          <w:u w:val="single"/>
        </w:rPr>
        <w:t xml:space="preserve">many </w:t>
      </w:r>
      <w:r w:rsidRPr="008A3267">
        <w:rPr>
          <w:rFonts w:asciiTheme="minorHAnsi" w:hAnsiTheme="minorHAnsi" w:cstheme="minorHAnsi"/>
          <w:highlight w:val="cyan"/>
          <w:u w:val="single"/>
        </w:rPr>
        <w:t>countries</w:t>
      </w:r>
      <w:r w:rsidRPr="008A3267">
        <w:rPr>
          <w:rFonts w:asciiTheme="minorHAnsi" w:hAnsiTheme="minorHAnsi" w:cstheme="minorHAnsi"/>
          <w:u w:val="single"/>
        </w:rPr>
        <w:t xml:space="preserve"> especially developing countries </w:t>
      </w:r>
      <w:r w:rsidRPr="008A3267">
        <w:rPr>
          <w:rFonts w:asciiTheme="minorHAnsi" w:hAnsiTheme="minorHAnsi" w:cstheme="minorHAnsi"/>
          <w:highlight w:val="cyan"/>
          <w:u w:val="single"/>
        </w:rPr>
        <w:t>may face</w:t>
      </w:r>
      <w:r w:rsidRPr="008A3267">
        <w:rPr>
          <w:rFonts w:asciiTheme="minorHAnsi" w:hAnsiTheme="minorHAnsi" w:cstheme="minorHAnsi"/>
          <w:u w:val="single"/>
        </w:rPr>
        <w:t xml:space="preserve"> institutional and </w:t>
      </w:r>
      <w:r w:rsidRPr="008A3267">
        <w:rPr>
          <w:rFonts w:asciiTheme="minorHAnsi" w:hAnsiTheme="minorHAnsi" w:cstheme="minorHAnsi"/>
          <w:highlight w:val="cyan"/>
          <w:u w:val="single"/>
        </w:rPr>
        <w:t xml:space="preserve">legal difficulties when using flexibilities </w:t>
      </w:r>
      <w:r w:rsidRPr="008A3267">
        <w:rPr>
          <w:rFonts w:asciiTheme="minorHAnsi" w:hAnsiTheme="minorHAnsi" w:cstheme="minorHAnsi"/>
          <w:u w:val="single"/>
        </w:rPr>
        <w:t xml:space="preserve">available </w:t>
      </w:r>
      <w:r w:rsidRPr="008A3267">
        <w:rPr>
          <w:rFonts w:asciiTheme="minorHAnsi" w:hAnsiTheme="minorHAnsi" w:cstheme="minorHAnsi"/>
          <w:highlight w:val="cyan"/>
          <w:u w:val="single"/>
        </w:rPr>
        <w:t>in</w:t>
      </w:r>
      <w:r w:rsidRPr="008A3267">
        <w:rPr>
          <w:rFonts w:asciiTheme="minorHAnsi" w:hAnsiTheme="minorHAnsi" w:cstheme="minorHAnsi"/>
          <w:u w:val="single"/>
        </w:rPr>
        <w:t xml:space="preserve"> the </w:t>
      </w:r>
      <w:r w:rsidRPr="008A3267">
        <w:rPr>
          <w:rFonts w:asciiTheme="minorHAnsi" w:hAnsiTheme="minorHAnsi" w:cstheme="minorHAnsi"/>
          <w:sz w:val="16"/>
        </w:rPr>
        <w:t>Agreement on Trade-Related Aspects of Intellectual Property Rights</w:t>
      </w:r>
      <w:r w:rsidRPr="008A3267">
        <w:rPr>
          <w:rFonts w:asciiTheme="minorHAnsi" w:hAnsiTheme="minorHAnsi" w:cstheme="minorHAnsi"/>
          <w:u w:val="single"/>
        </w:rPr>
        <w:t xml:space="preserve"> (</w:t>
      </w:r>
      <w:r w:rsidRPr="008A3267">
        <w:rPr>
          <w:rFonts w:asciiTheme="minorHAnsi" w:hAnsiTheme="minorHAnsi" w:cstheme="minorHAnsi"/>
          <w:highlight w:val="cyan"/>
          <w:u w:val="single"/>
        </w:rPr>
        <w:t>TRIPS</w:t>
      </w:r>
      <w:r w:rsidRPr="008A3267">
        <w:rPr>
          <w:rFonts w:asciiTheme="minorHAnsi" w:hAnsiTheme="minorHAnsi" w:cstheme="minorHAnsi"/>
          <w:u w:val="single"/>
        </w:rPr>
        <w:t xml:space="preserve"> Agreement</w:t>
      </w:r>
      <w:r w:rsidRPr="008A3267">
        <w:rPr>
          <w:rFonts w:asciiTheme="minorHAnsi" w:hAnsiTheme="minorHAnsi" w:cstheme="minorHAnsi"/>
          <w:sz w:val="16"/>
        </w:rPr>
        <w:t xml:space="preserve">). A particular concern for countries with insufficient or no manufacturing capacity are </w:t>
      </w:r>
      <w:r w:rsidRPr="008A3267">
        <w:rPr>
          <w:rFonts w:asciiTheme="minorHAnsi" w:hAnsiTheme="minorHAnsi" w:cstheme="minorHAnsi"/>
          <w:u w:val="single"/>
        </w:rPr>
        <w:t>the requirements</w:t>
      </w:r>
      <w:r w:rsidRPr="008A3267">
        <w:rPr>
          <w:rFonts w:asciiTheme="minorHAnsi" w:hAnsiTheme="minorHAnsi" w:cstheme="minorHAnsi"/>
          <w:sz w:val="16"/>
        </w:rPr>
        <w:t xml:space="preserve"> of Article 31bis </w:t>
      </w:r>
      <w:r w:rsidRPr="008A3267">
        <w:rPr>
          <w:rFonts w:asciiTheme="minorHAnsi" w:hAnsiTheme="minorHAnsi" w:cstheme="minorHAnsi"/>
          <w:u w:val="single"/>
        </w:rPr>
        <w:t>and</w:t>
      </w:r>
      <w:r w:rsidRPr="008A3267">
        <w:rPr>
          <w:rFonts w:asciiTheme="minorHAnsi" w:hAnsiTheme="minorHAnsi" w:cstheme="minorHAnsi"/>
          <w:sz w:val="16"/>
        </w:rPr>
        <w:t xml:space="preserve"> consequently the cumbersome and </w:t>
      </w:r>
      <w:r w:rsidRPr="008A3267">
        <w:rPr>
          <w:rFonts w:asciiTheme="minorHAnsi" w:hAnsiTheme="minorHAnsi" w:cstheme="minorHAnsi"/>
          <w:u w:val="single"/>
        </w:rPr>
        <w:t>lengthy process for the import and export of pharmaceutical products</w:t>
      </w:r>
      <w:r w:rsidRPr="008A3267">
        <w:rPr>
          <w:rFonts w:asciiTheme="minorHAnsi" w:hAnsiTheme="minorHAnsi" w:cstheme="minorHAnsi"/>
          <w:sz w:val="16"/>
        </w:rPr>
        <w:t xml:space="preserve">. 11. Internationally, there is an urgent call for global solidarity, and </w:t>
      </w:r>
      <w:r w:rsidRPr="008A3267">
        <w:rPr>
          <w:rFonts w:asciiTheme="minorHAnsi" w:hAnsiTheme="minorHAnsi" w:cstheme="minorHAnsi"/>
          <w:u w:val="single"/>
        </w:rPr>
        <w:t>the unhindered global sharing of technology and know-how in order that rapid responses for the handling of COVID-19 can be put in place on a real time basis</w:t>
      </w:r>
      <w:r w:rsidRPr="008A3267">
        <w:rPr>
          <w:rFonts w:asciiTheme="minorHAnsi" w:hAnsiTheme="minorHAnsi" w:cstheme="minorHAnsi"/>
          <w:sz w:val="16"/>
        </w:rPr>
        <w:t xml:space="preserve">. 12. In these exceptional circumstances, </w:t>
      </w:r>
      <w:r w:rsidRPr="008A3267">
        <w:rPr>
          <w:rFonts w:asciiTheme="minorHAnsi" w:hAnsiTheme="minorHAnsi" w:cstheme="minorHAnsi"/>
          <w:b/>
          <w:iCs/>
          <w:u w:val="single"/>
        </w:rPr>
        <w:t xml:space="preserve">we request that the Council for TRIPS recommends, as early as possible, to the General Council </w:t>
      </w:r>
      <w:r w:rsidRPr="008A3267">
        <w:rPr>
          <w:rFonts w:asciiTheme="minorHAnsi" w:hAnsiTheme="minorHAnsi" w:cstheme="minorHAnsi"/>
          <w:b/>
          <w:iCs/>
          <w:highlight w:val="cyan"/>
          <w:u w:val="single"/>
        </w:rPr>
        <w:t xml:space="preserve">a waiver from </w:t>
      </w:r>
      <w:r w:rsidRPr="008A3267">
        <w:rPr>
          <w:rFonts w:asciiTheme="minorHAnsi" w:hAnsiTheme="minorHAnsi" w:cstheme="minorHAnsi"/>
          <w:b/>
          <w:iCs/>
          <w:u w:val="single"/>
        </w:rPr>
        <w:t xml:space="preserve">the implementation, </w:t>
      </w:r>
      <w:proofErr w:type="gramStart"/>
      <w:r w:rsidRPr="008A3267">
        <w:rPr>
          <w:rFonts w:asciiTheme="minorHAnsi" w:hAnsiTheme="minorHAnsi" w:cstheme="minorHAnsi"/>
          <w:b/>
          <w:iCs/>
          <w:u w:val="single"/>
        </w:rPr>
        <w:t>application</w:t>
      </w:r>
      <w:proofErr w:type="gramEnd"/>
      <w:r w:rsidRPr="008A3267">
        <w:rPr>
          <w:rFonts w:asciiTheme="minorHAnsi" w:hAnsiTheme="minorHAnsi" w:cstheme="minorHAnsi"/>
          <w:b/>
          <w:iCs/>
          <w:u w:val="single"/>
        </w:rPr>
        <w:t xml:space="preserve"> and enforcement of </w:t>
      </w:r>
      <w:r w:rsidRPr="008A3267">
        <w:rPr>
          <w:rFonts w:asciiTheme="minorHAnsi" w:hAnsiTheme="minorHAnsi" w:cstheme="minorHAnsi"/>
          <w:b/>
          <w:iCs/>
          <w:highlight w:val="cyan"/>
          <w:u w:val="single"/>
        </w:rPr>
        <w:t xml:space="preserve">Sections 1, 4, 5, and 7 of Part II of the TRIPS Agreement in relation to prevention, containment or treatment of </w:t>
      </w:r>
      <w:r w:rsidRPr="008A3267">
        <w:rPr>
          <w:rFonts w:asciiTheme="minorHAnsi" w:hAnsiTheme="minorHAnsi" w:cstheme="minorHAnsi"/>
          <w:b/>
          <w:iCs/>
          <w:highlight w:val="green"/>
          <w:u w:val="single"/>
        </w:rPr>
        <w:t>COVID-19</w:t>
      </w:r>
      <w:r w:rsidRPr="008A3267">
        <w:rPr>
          <w:rFonts w:asciiTheme="minorHAnsi" w:hAnsiTheme="minorHAnsi" w:cstheme="minorHAnsi"/>
          <w:b/>
          <w:iCs/>
          <w:u w:val="single"/>
        </w:rPr>
        <w:t xml:space="preserve">. 13. The waiver should continue </w:t>
      </w:r>
      <w:r w:rsidRPr="008A3267">
        <w:rPr>
          <w:rFonts w:asciiTheme="minorHAnsi" w:hAnsiTheme="minorHAnsi" w:cstheme="minorHAnsi"/>
          <w:b/>
          <w:iCs/>
          <w:highlight w:val="cyan"/>
          <w:u w:val="single"/>
        </w:rPr>
        <w:t xml:space="preserve">until </w:t>
      </w:r>
      <w:r w:rsidRPr="008A3267">
        <w:rPr>
          <w:rFonts w:asciiTheme="minorHAnsi" w:hAnsiTheme="minorHAnsi" w:cstheme="minorHAnsi"/>
          <w:b/>
          <w:iCs/>
          <w:u w:val="single"/>
        </w:rPr>
        <w:t xml:space="preserve">widespread vaccination is in place globally, and </w:t>
      </w:r>
      <w:proofErr w:type="gramStart"/>
      <w:r w:rsidRPr="008A3267">
        <w:rPr>
          <w:rFonts w:asciiTheme="minorHAnsi" w:hAnsiTheme="minorHAnsi" w:cstheme="minorHAnsi"/>
          <w:b/>
          <w:iCs/>
          <w:highlight w:val="cyan"/>
          <w:u w:val="single"/>
        </w:rPr>
        <w:t>the majority of</w:t>
      </w:r>
      <w:proofErr w:type="gramEnd"/>
      <w:r w:rsidRPr="008A3267">
        <w:rPr>
          <w:rFonts w:asciiTheme="minorHAnsi" w:hAnsiTheme="minorHAnsi" w:cstheme="minorHAnsi"/>
          <w:b/>
          <w:iCs/>
          <w:highlight w:val="cyan"/>
          <w:u w:val="single"/>
        </w:rPr>
        <w:t xml:space="preserve"> the</w:t>
      </w:r>
      <w:r w:rsidRPr="008A3267">
        <w:rPr>
          <w:rFonts w:asciiTheme="minorHAnsi" w:hAnsiTheme="minorHAnsi" w:cstheme="minorHAnsi"/>
          <w:b/>
          <w:iCs/>
          <w:u w:val="single"/>
        </w:rPr>
        <w:t xml:space="preserve"> world's </w:t>
      </w:r>
      <w:r w:rsidRPr="008A3267">
        <w:rPr>
          <w:rFonts w:asciiTheme="minorHAnsi" w:hAnsiTheme="minorHAnsi" w:cstheme="minorHAnsi"/>
          <w:b/>
          <w:iCs/>
          <w:highlight w:val="cyan"/>
          <w:u w:val="single"/>
        </w:rPr>
        <w:t xml:space="preserve">population has </w:t>
      </w:r>
      <w:r w:rsidRPr="008A3267">
        <w:rPr>
          <w:rFonts w:asciiTheme="minorHAnsi" w:hAnsiTheme="minorHAnsi" w:cstheme="minorHAnsi"/>
          <w:b/>
          <w:iCs/>
          <w:u w:val="single"/>
        </w:rPr>
        <w:t xml:space="preserve">developed </w:t>
      </w:r>
      <w:r w:rsidRPr="008A3267">
        <w:rPr>
          <w:rFonts w:asciiTheme="minorHAnsi" w:hAnsiTheme="minorHAnsi" w:cstheme="minorHAnsi"/>
          <w:b/>
          <w:iCs/>
          <w:highlight w:val="cyan"/>
          <w:u w:val="single"/>
        </w:rPr>
        <w:t>immunity</w:t>
      </w:r>
      <w:r w:rsidRPr="008A3267">
        <w:rPr>
          <w:rFonts w:asciiTheme="minorHAnsi" w:hAnsiTheme="minorHAnsi" w:cstheme="minorHAnsi"/>
          <w:b/>
          <w:iCs/>
          <w:u w:val="single"/>
        </w:rPr>
        <w:t xml:space="preserve"> hence we propose an initial duration of [x] years from the date of the adoption of the waiver.</w:t>
      </w:r>
      <w:r w:rsidRPr="008A3267">
        <w:rPr>
          <w:rFonts w:asciiTheme="minorHAnsi" w:hAnsiTheme="minorHAnsi" w:cstheme="minorHAnsi"/>
          <w:sz w:val="16"/>
        </w:rPr>
        <w:t xml:space="preserve"> 14. We request that the Council for TRIPS urgently recommends to the General Council adoption of the annexed decision text.</w:t>
      </w:r>
    </w:p>
    <w:p w14:paraId="247B71A2" w14:textId="4F861C84" w:rsidR="00F13321" w:rsidRPr="008A3267" w:rsidRDefault="00F13321" w:rsidP="00F13321">
      <w:pPr>
        <w:pStyle w:val="Heading4"/>
        <w:rPr>
          <w:rFonts w:asciiTheme="minorHAnsi" w:hAnsiTheme="minorHAnsi" w:cstheme="minorHAnsi"/>
        </w:rPr>
      </w:pPr>
      <w:r w:rsidRPr="008A3267">
        <w:rPr>
          <w:rFonts w:asciiTheme="minorHAnsi" w:hAnsiTheme="minorHAnsi" w:cstheme="minorHAnsi"/>
        </w:rPr>
        <w:t xml:space="preserve">B] </w:t>
      </w:r>
      <w:r w:rsidR="00047A9C">
        <w:rPr>
          <w:rFonts w:asciiTheme="minorHAnsi" w:hAnsiTheme="minorHAnsi" w:cstheme="minorHAnsi"/>
        </w:rPr>
        <w:t>K</w:t>
      </w:r>
      <w:r w:rsidRPr="008A3267">
        <w:rPr>
          <w:rFonts w:asciiTheme="minorHAnsi" w:hAnsiTheme="minorHAnsi" w:cstheme="minorHAnsi"/>
        </w:rPr>
        <w:t>ey for policy action – theirs is for newspapers and not usable</w:t>
      </w:r>
    </w:p>
    <w:p w14:paraId="2EC30C0D" w14:textId="77777777" w:rsidR="00F13321" w:rsidRPr="008A3267" w:rsidRDefault="00F13321" w:rsidP="00F13321">
      <w:pPr>
        <w:rPr>
          <w:rFonts w:asciiTheme="minorHAnsi" w:hAnsiTheme="minorHAnsi" w:cstheme="minorHAnsi"/>
        </w:rPr>
      </w:pPr>
      <w:r w:rsidRPr="008A3267">
        <w:rPr>
          <w:rFonts w:asciiTheme="minorHAnsi" w:hAnsiTheme="minorHAnsi" w:cstheme="minorHAnsi"/>
        </w:rPr>
        <w:t xml:space="preserve">Dictionary.com [“COVID-19”. Dictionary.com. No date. Accessed 10/30/21. </w:t>
      </w:r>
      <w:hyperlink r:id="rId12" w:history="1">
        <w:r w:rsidRPr="008A3267">
          <w:rPr>
            <w:rStyle w:val="Hyperlink"/>
            <w:rFonts w:asciiTheme="minorHAnsi" w:hAnsiTheme="minorHAnsi" w:cstheme="minorHAnsi"/>
          </w:rPr>
          <w:t>https://www.dictionary.com/browse/covid-19</w:t>
        </w:r>
      </w:hyperlink>
      <w:r w:rsidRPr="008A3267">
        <w:rPr>
          <w:rFonts w:asciiTheme="minorHAnsi" w:hAnsiTheme="minorHAnsi" w:cstheme="minorHAnsi"/>
        </w:rPr>
        <w:t xml:space="preserve"> //Xu]</w:t>
      </w:r>
      <w:r w:rsidRPr="008A3267">
        <w:rPr>
          <w:rFonts w:asciiTheme="minorHAnsi" w:hAnsiTheme="minorHAnsi" w:cstheme="minorHAnsi"/>
        </w:rPr>
        <w:tab/>
      </w:r>
    </w:p>
    <w:p w14:paraId="0BB20B0B" w14:textId="77777777" w:rsidR="00F13321" w:rsidRPr="008A3267" w:rsidRDefault="00F13321" w:rsidP="00F13321">
      <w:pPr>
        <w:rPr>
          <w:rFonts w:asciiTheme="minorHAnsi" w:hAnsiTheme="minorHAnsi" w:cstheme="minorHAnsi"/>
          <w:sz w:val="16"/>
        </w:rPr>
      </w:pPr>
      <w:r w:rsidRPr="008A3267">
        <w:rPr>
          <w:rStyle w:val="Emphasis"/>
          <w:rFonts w:asciiTheme="minorHAnsi" w:hAnsiTheme="minorHAnsi" w:cstheme="minorHAnsi"/>
          <w:highlight w:val="green"/>
        </w:rPr>
        <w:t>COVID-19</w:t>
      </w:r>
      <w:r w:rsidRPr="008A3267">
        <w:rPr>
          <w:rStyle w:val="Emphasis"/>
          <w:rFonts w:asciiTheme="minorHAnsi" w:hAnsiTheme="minorHAnsi" w:cstheme="minorHAnsi"/>
        </w:rPr>
        <w:t xml:space="preserve"> (</w:t>
      </w:r>
      <w:r w:rsidRPr="008A3267">
        <w:rPr>
          <w:rStyle w:val="Emphasis"/>
          <w:rFonts w:asciiTheme="minorHAnsi" w:hAnsiTheme="minorHAnsi" w:cstheme="minorHAnsi"/>
          <w:highlight w:val="green"/>
        </w:rPr>
        <w:t>all capital</w:t>
      </w:r>
      <w:r w:rsidRPr="008A3267">
        <w:rPr>
          <w:rStyle w:val="Emphasis"/>
          <w:rFonts w:asciiTheme="minorHAnsi" w:hAnsiTheme="minorHAnsi" w:cstheme="minorHAnsi"/>
        </w:rPr>
        <w:t xml:space="preserve"> letters) </w:t>
      </w:r>
      <w:r w:rsidRPr="008A3267">
        <w:rPr>
          <w:rStyle w:val="Emphasis"/>
          <w:rFonts w:asciiTheme="minorHAnsi" w:hAnsiTheme="minorHAnsi" w:cstheme="minorHAnsi"/>
          <w:highlight w:val="green"/>
        </w:rPr>
        <w:t>is</w:t>
      </w:r>
      <w:r w:rsidRPr="008A3267">
        <w:rPr>
          <w:rStyle w:val="Emphasis"/>
          <w:rFonts w:asciiTheme="minorHAnsi" w:hAnsiTheme="minorHAnsi" w:cstheme="minorHAnsi"/>
        </w:rPr>
        <w:t xml:space="preserve"> the spelling </w:t>
      </w:r>
      <w:r w:rsidRPr="008A3267">
        <w:rPr>
          <w:rStyle w:val="Emphasis"/>
          <w:rFonts w:asciiTheme="minorHAnsi" w:hAnsiTheme="minorHAnsi" w:cstheme="minorHAnsi"/>
          <w:highlight w:val="green"/>
        </w:rPr>
        <w:t>used</w:t>
      </w:r>
      <w:r w:rsidRPr="008A3267">
        <w:rPr>
          <w:rStyle w:val="Emphasis"/>
          <w:rFonts w:asciiTheme="minorHAnsi" w:hAnsiTheme="minorHAnsi" w:cstheme="minorHAnsi"/>
        </w:rPr>
        <w:t xml:space="preserve"> internationally </w:t>
      </w:r>
      <w:r w:rsidRPr="008A3267">
        <w:rPr>
          <w:rStyle w:val="Emphasis"/>
          <w:rFonts w:asciiTheme="minorHAnsi" w:hAnsiTheme="minorHAnsi" w:cstheme="minorHAnsi"/>
          <w:highlight w:val="green"/>
        </w:rPr>
        <w:t>by</w:t>
      </w:r>
      <w:r w:rsidRPr="008A3267">
        <w:rPr>
          <w:rStyle w:val="Emphasis"/>
          <w:rFonts w:asciiTheme="minorHAnsi" w:hAnsiTheme="minorHAnsi" w:cstheme="minorHAnsi"/>
        </w:rPr>
        <w:t xml:space="preserve"> </w:t>
      </w:r>
      <w:r w:rsidRPr="008A3267">
        <w:rPr>
          <w:rStyle w:val="Emphasis"/>
          <w:rFonts w:asciiTheme="minorHAnsi" w:hAnsiTheme="minorHAnsi" w:cstheme="minorHAnsi"/>
          <w:highlight w:val="green"/>
        </w:rPr>
        <w:t>scientific</w:t>
      </w:r>
      <w:r w:rsidRPr="008A3267">
        <w:rPr>
          <w:rStyle w:val="Emphasis"/>
          <w:rFonts w:asciiTheme="minorHAnsi" w:hAnsiTheme="minorHAnsi" w:cstheme="minorHAnsi"/>
        </w:rPr>
        <w:t xml:space="preserve"> and medical </w:t>
      </w:r>
      <w:r w:rsidRPr="008A3267">
        <w:rPr>
          <w:rStyle w:val="Emphasis"/>
          <w:rFonts w:asciiTheme="minorHAnsi" w:hAnsiTheme="minorHAnsi" w:cstheme="minorHAnsi"/>
          <w:highlight w:val="green"/>
        </w:rPr>
        <w:t>professionals</w:t>
      </w:r>
      <w:r w:rsidRPr="008A3267">
        <w:rPr>
          <w:rStyle w:val="Emphasis"/>
          <w:rFonts w:asciiTheme="minorHAnsi" w:hAnsiTheme="minorHAnsi" w:cstheme="minorHAnsi"/>
        </w:rPr>
        <w:t xml:space="preserve"> </w:t>
      </w:r>
      <w:r w:rsidRPr="008A3267">
        <w:rPr>
          <w:rStyle w:val="Emphasis"/>
          <w:rFonts w:asciiTheme="minorHAnsi" w:hAnsiTheme="minorHAnsi" w:cstheme="minorHAnsi"/>
          <w:highlight w:val="green"/>
        </w:rPr>
        <w:t>and</w:t>
      </w:r>
      <w:r w:rsidRPr="008A3267">
        <w:rPr>
          <w:rStyle w:val="Emphasis"/>
          <w:rFonts w:asciiTheme="minorHAnsi" w:hAnsiTheme="minorHAnsi" w:cstheme="minorHAnsi"/>
        </w:rPr>
        <w:t xml:space="preserve"> their related </w:t>
      </w:r>
      <w:r w:rsidRPr="008A3267">
        <w:rPr>
          <w:rStyle w:val="Emphasis"/>
          <w:rFonts w:asciiTheme="minorHAnsi" w:hAnsiTheme="minorHAnsi" w:cstheme="minorHAnsi"/>
          <w:highlight w:val="green"/>
        </w:rPr>
        <w:t>organizations</w:t>
      </w:r>
      <w:r w:rsidRPr="008A3267">
        <w:rPr>
          <w:rStyle w:val="Emphasis"/>
          <w:rFonts w:asciiTheme="minorHAnsi" w:hAnsiTheme="minorHAnsi" w:cstheme="minorHAnsi"/>
        </w:rPr>
        <w:t xml:space="preserve">, which corresponds with the American convention of capitalizing an acronym such as AIDS or SARS. However, </w:t>
      </w:r>
      <w:r w:rsidRPr="008A3267">
        <w:rPr>
          <w:rStyle w:val="Emphasis"/>
          <w:rFonts w:asciiTheme="minorHAnsi" w:hAnsiTheme="minorHAnsi" w:cstheme="minorHAnsi"/>
          <w:highlight w:val="green"/>
        </w:rPr>
        <w:t>Covid</w:t>
      </w:r>
      <w:r w:rsidRPr="008A3267">
        <w:rPr>
          <w:rStyle w:val="Emphasis"/>
          <w:rFonts w:asciiTheme="minorHAnsi" w:hAnsiTheme="minorHAnsi" w:cstheme="minorHAnsi"/>
        </w:rPr>
        <w:t xml:space="preserve">-19 (spelled </w:t>
      </w:r>
      <w:r w:rsidRPr="008A3267">
        <w:rPr>
          <w:rStyle w:val="Emphasis"/>
          <w:rFonts w:asciiTheme="minorHAnsi" w:hAnsiTheme="minorHAnsi" w:cstheme="minorHAnsi"/>
          <w:highlight w:val="green"/>
        </w:rPr>
        <w:t>like a proper noun</w:t>
      </w:r>
      <w:r w:rsidRPr="008A3267">
        <w:rPr>
          <w:rStyle w:val="Emphasis"/>
          <w:rFonts w:asciiTheme="minorHAnsi" w:hAnsiTheme="minorHAnsi" w:cstheme="minorHAnsi"/>
        </w:rPr>
        <w:t xml:space="preserve"> with an initial capital letter followed by lowercase letters) </w:t>
      </w:r>
      <w:r w:rsidRPr="008A3267">
        <w:rPr>
          <w:rStyle w:val="Emphasis"/>
          <w:rFonts w:asciiTheme="minorHAnsi" w:hAnsiTheme="minorHAnsi" w:cstheme="minorHAnsi"/>
          <w:highlight w:val="green"/>
        </w:rPr>
        <w:t>is</w:t>
      </w:r>
      <w:r w:rsidRPr="008A3267">
        <w:rPr>
          <w:rStyle w:val="Emphasis"/>
          <w:rFonts w:asciiTheme="minorHAnsi" w:hAnsiTheme="minorHAnsi" w:cstheme="minorHAnsi"/>
        </w:rPr>
        <w:t xml:space="preserve"> the less obtrusive form </w:t>
      </w:r>
      <w:r w:rsidRPr="008A3267">
        <w:rPr>
          <w:rStyle w:val="Emphasis"/>
          <w:rFonts w:asciiTheme="minorHAnsi" w:hAnsiTheme="minorHAnsi" w:cstheme="minorHAnsi"/>
          <w:highlight w:val="green"/>
        </w:rPr>
        <w:t>used by</w:t>
      </w:r>
      <w:r w:rsidRPr="008A3267">
        <w:rPr>
          <w:rStyle w:val="Emphasis"/>
          <w:rFonts w:asciiTheme="minorHAnsi" w:hAnsiTheme="minorHAnsi" w:cstheme="minorHAnsi"/>
        </w:rPr>
        <w:t xml:space="preserve"> several prominent </w:t>
      </w:r>
      <w:r w:rsidRPr="008A3267">
        <w:rPr>
          <w:rStyle w:val="Emphasis"/>
          <w:rFonts w:asciiTheme="minorHAnsi" w:hAnsiTheme="minorHAnsi" w:cstheme="minorHAnsi"/>
          <w:highlight w:val="green"/>
        </w:rPr>
        <w:t>media</w:t>
      </w:r>
      <w:r w:rsidRPr="008A3267">
        <w:rPr>
          <w:rStyle w:val="Emphasis"/>
          <w:rFonts w:asciiTheme="minorHAnsi" w:hAnsiTheme="minorHAnsi" w:cstheme="minorHAnsi"/>
        </w:rPr>
        <w:t xml:space="preserve">, such as The New York Times and The Times of London. </w:t>
      </w:r>
      <w:r w:rsidRPr="008A3267">
        <w:rPr>
          <w:rFonts w:asciiTheme="minorHAnsi" w:hAnsiTheme="minorHAnsi" w:cstheme="minorHAnsi"/>
          <w:sz w:val="16"/>
        </w:rPr>
        <w:t>And it is not uncommon to see both forms shortened to just COVID or Covid, respectively. The lowercase form covid is considerably less common in edited text.</w:t>
      </w:r>
    </w:p>
    <w:p w14:paraId="485E60F0" w14:textId="77777777" w:rsidR="00F13321" w:rsidRPr="008A3267" w:rsidRDefault="00F13321" w:rsidP="00F13321">
      <w:pPr>
        <w:pStyle w:val="Heading4"/>
        <w:rPr>
          <w:rFonts w:asciiTheme="minorHAnsi" w:hAnsiTheme="minorHAnsi" w:cstheme="minorHAnsi"/>
        </w:rPr>
      </w:pPr>
      <w:r w:rsidRPr="008A3267">
        <w:rPr>
          <w:rFonts w:asciiTheme="minorHAnsi" w:hAnsiTheme="minorHAnsi" w:cstheme="minorHAnsi"/>
        </w:rPr>
        <w:t>2] They don’t use the world resolved – it comes before a policy option.</w:t>
      </w:r>
    </w:p>
    <w:p w14:paraId="67B9BD03" w14:textId="77777777" w:rsidR="00F13321" w:rsidRPr="008A3267" w:rsidRDefault="00F13321" w:rsidP="00F13321">
      <w:pPr>
        <w:rPr>
          <w:rFonts w:asciiTheme="minorHAnsi" w:hAnsiTheme="minorHAnsi" w:cstheme="minorHAnsi"/>
          <w:sz w:val="16"/>
        </w:rPr>
      </w:pPr>
      <w:proofErr w:type="spellStart"/>
      <w:r w:rsidRPr="008A3267">
        <w:rPr>
          <w:rFonts w:asciiTheme="minorHAnsi" w:hAnsiTheme="minorHAnsi" w:cstheme="minorHAnsi"/>
          <w:b/>
          <w:u w:val="single"/>
        </w:rPr>
        <w:t>Parcher</w:t>
      </w:r>
      <w:proofErr w:type="spellEnd"/>
      <w:r w:rsidRPr="008A3267">
        <w:rPr>
          <w:rFonts w:asciiTheme="minorHAnsi" w:hAnsiTheme="minorHAnsi" w:cstheme="minorHAnsi"/>
          <w:b/>
          <w:u w:val="single"/>
        </w:rPr>
        <w:t xml:space="preserve">: </w:t>
      </w:r>
      <w:r w:rsidRPr="008A3267">
        <w:rPr>
          <w:rFonts w:asciiTheme="minorHAnsi" w:hAnsiTheme="minorHAnsi" w:cstheme="minorHAnsi"/>
          <w:sz w:val="16"/>
        </w:rPr>
        <w:t xml:space="preserve">[Jeff, </w:t>
      </w:r>
      <w:proofErr w:type="spellStart"/>
      <w:r w:rsidRPr="008A3267">
        <w:rPr>
          <w:rFonts w:asciiTheme="minorHAnsi" w:hAnsiTheme="minorHAnsi" w:cstheme="minorHAnsi"/>
          <w:sz w:val="16"/>
        </w:rPr>
        <w:t>Fmr</w:t>
      </w:r>
      <w:proofErr w:type="spellEnd"/>
      <w:r w:rsidRPr="008A3267">
        <w:rPr>
          <w:rFonts w:asciiTheme="minorHAnsi" w:hAnsiTheme="minorHAnsi" w:cstheme="minorHAnsi"/>
          <w:sz w:val="16"/>
        </w:rPr>
        <w:t xml:space="preserve">. Debate Coach at Georgetown University, February, </w:t>
      </w:r>
      <w:hyperlink r:id="rId13" w:history="1">
        <w:r w:rsidRPr="008A3267">
          <w:rPr>
            <w:rFonts w:asciiTheme="minorHAnsi" w:hAnsiTheme="minorHAnsi" w:cstheme="minorHAnsi"/>
            <w:sz w:val="16"/>
          </w:rPr>
          <w:t>http://www.ndtceda.com/archives/200102/0790.html</w:t>
        </w:r>
      </w:hyperlink>
      <w:r w:rsidRPr="008A3267">
        <w:rPr>
          <w:rFonts w:asciiTheme="minorHAnsi" w:hAnsiTheme="minorHAnsi" w:cstheme="minorHAnsi"/>
          <w:sz w:val="16"/>
        </w:rPr>
        <w:t>]</w:t>
      </w:r>
    </w:p>
    <w:p w14:paraId="5B951685" w14:textId="77777777" w:rsidR="00F13321" w:rsidRPr="008A3267" w:rsidRDefault="00F13321" w:rsidP="00F13321">
      <w:pPr>
        <w:rPr>
          <w:rFonts w:asciiTheme="minorHAnsi" w:hAnsiTheme="minorHAnsi" w:cstheme="minorHAnsi"/>
          <w:sz w:val="16"/>
          <w:szCs w:val="16"/>
        </w:rPr>
      </w:pPr>
      <w:r w:rsidRPr="008A3267">
        <w:rPr>
          <w:rFonts w:asciiTheme="minorHAnsi" w:hAnsiTheme="minorHAnsi" w:cstheme="minorHAnsi"/>
          <w:sz w:val="16"/>
          <w:szCs w:val="16"/>
        </w:rPr>
        <w:t xml:space="preserve">(1) Pardon me if I turn to a source besides Bill. </w:t>
      </w:r>
      <w:r w:rsidRPr="008A3267">
        <w:rPr>
          <w:rFonts w:asciiTheme="minorHAnsi" w:hAnsiTheme="minorHAnsi" w:cstheme="minorHAnsi"/>
          <w:b/>
          <w:sz w:val="24"/>
          <w:highlight w:val="green"/>
          <w:u w:val="single"/>
        </w:rPr>
        <w:t>American Heritage Dictionary:</w:t>
      </w:r>
      <w:r w:rsidRPr="008A3267">
        <w:rPr>
          <w:rFonts w:asciiTheme="minorHAnsi" w:hAnsiTheme="minorHAnsi" w:cstheme="minorHAnsi"/>
          <w:sz w:val="12"/>
          <w:highlight w:val="green"/>
        </w:rPr>
        <w:t xml:space="preserve"> </w:t>
      </w:r>
      <w:r w:rsidRPr="008A3267">
        <w:rPr>
          <w:rStyle w:val="Emphasis"/>
          <w:rFonts w:asciiTheme="minorHAnsi" w:hAnsiTheme="minorHAnsi" w:cstheme="minorHAnsi"/>
          <w:sz w:val="24"/>
          <w:highlight w:val="green"/>
        </w:rPr>
        <w:t>Resolve</w:t>
      </w:r>
      <w:r w:rsidRPr="008A3267">
        <w:rPr>
          <w:rFonts w:asciiTheme="minorHAnsi" w:hAnsiTheme="minorHAnsi" w:cstheme="minorHAnsi"/>
          <w:b/>
          <w:highlight w:val="green"/>
          <w:u w:val="single"/>
        </w:rPr>
        <w:t xml:space="preserve">: </w:t>
      </w:r>
      <w:r w:rsidRPr="008A3267">
        <w:rPr>
          <w:rFonts w:asciiTheme="minorHAnsi" w:hAnsiTheme="minorHAnsi" w:cstheme="minorHAnsi"/>
          <w:sz w:val="16"/>
          <w:szCs w:val="16"/>
        </w:rPr>
        <w:t>1. To make a firm decision about. 2</w:t>
      </w:r>
      <w:r w:rsidRPr="008A3267">
        <w:rPr>
          <w:rFonts w:asciiTheme="minorHAnsi" w:hAnsiTheme="minorHAnsi" w:cstheme="minorHAnsi"/>
          <w:b/>
          <w:sz w:val="12"/>
        </w:rPr>
        <w:t xml:space="preserve">. </w:t>
      </w:r>
      <w:r w:rsidRPr="008A3267">
        <w:rPr>
          <w:rFonts w:asciiTheme="minorHAnsi" w:hAnsiTheme="minorHAnsi" w:cstheme="minorHAnsi"/>
          <w:b/>
          <w:highlight w:val="green"/>
          <w:u w:val="single"/>
        </w:rPr>
        <w:t xml:space="preserve">To decide </w:t>
      </w:r>
      <w:r w:rsidRPr="008A3267">
        <w:rPr>
          <w:rFonts w:asciiTheme="minorHAnsi" w:hAnsiTheme="minorHAnsi" w:cstheme="minorHAnsi"/>
          <w:sz w:val="16"/>
          <w:szCs w:val="16"/>
        </w:rPr>
        <w:t>or express</w:t>
      </w:r>
      <w:r w:rsidRPr="008A3267">
        <w:rPr>
          <w:rFonts w:asciiTheme="minorHAnsi" w:hAnsiTheme="minorHAnsi" w:cstheme="minorHAnsi"/>
          <w:sz w:val="10"/>
          <w:szCs w:val="10"/>
        </w:rPr>
        <w:t xml:space="preserve"> </w:t>
      </w:r>
      <w:r w:rsidRPr="008A3267">
        <w:rPr>
          <w:rFonts w:asciiTheme="minorHAnsi" w:hAnsiTheme="minorHAnsi" w:cstheme="minorHAnsi"/>
          <w:b/>
          <w:highlight w:val="green"/>
          <w:u w:val="single"/>
        </w:rPr>
        <w:t xml:space="preserve">by </w:t>
      </w:r>
      <w:r w:rsidRPr="008A3267">
        <w:rPr>
          <w:rFonts w:asciiTheme="minorHAnsi" w:hAnsiTheme="minorHAnsi" w:cstheme="minorHAnsi"/>
          <w:sz w:val="16"/>
          <w:szCs w:val="16"/>
        </w:rPr>
        <w:t>formal</w:t>
      </w:r>
      <w:r w:rsidRPr="008A3267">
        <w:rPr>
          <w:rFonts w:asciiTheme="minorHAnsi" w:hAnsiTheme="minorHAnsi" w:cstheme="minorHAnsi"/>
          <w:b/>
          <w:u w:val="single"/>
        </w:rPr>
        <w:t xml:space="preserve"> </w:t>
      </w:r>
      <w:r w:rsidRPr="008A3267">
        <w:rPr>
          <w:rFonts w:asciiTheme="minorHAnsi" w:hAnsiTheme="minorHAnsi" w:cstheme="minorHAnsi"/>
          <w:b/>
          <w:highlight w:val="green"/>
          <w:u w:val="single"/>
        </w:rPr>
        <w:t>vote.</w:t>
      </w:r>
      <w:r w:rsidRPr="008A3267">
        <w:rPr>
          <w:rFonts w:asciiTheme="minorHAnsi" w:hAnsiTheme="minorHAnsi" w:cstheme="minorHAnsi"/>
          <w:b/>
          <w:u w:val="single"/>
        </w:rPr>
        <w:t xml:space="preserve"> </w:t>
      </w:r>
      <w:r w:rsidRPr="008A3267">
        <w:rPr>
          <w:rFonts w:asciiTheme="minorHAnsi" w:hAnsiTheme="minorHAnsi" w:cstheme="minorHAnsi"/>
          <w:sz w:val="16"/>
          <w:szCs w:val="16"/>
        </w:rPr>
        <w:t xml:space="preserve">3. To separate something into constituent parts See </w:t>
      </w:r>
      <w:proofErr w:type="spellStart"/>
      <w:r w:rsidRPr="008A3267">
        <w:rPr>
          <w:rFonts w:asciiTheme="minorHAnsi" w:hAnsiTheme="minorHAnsi" w:cstheme="minorHAnsi"/>
          <w:sz w:val="16"/>
          <w:szCs w:val="16"/>
        </w:rPr>
        <w:t>Syns</w:t>
      </w:r>
      <w:proofErr w:type="spellEnd"/>
      <w:r w:rsidRPr="008A3267">
        <w:rPr>
          <w:rFonts w:asciiTheme="minorHAnsi" w:hAnsiTheme="minorHAnsi" w:cstheme="minorHAnsi"/>
          <w:sz w:val="16"/>
          <w:szCs w:val="16"/>
        </w:rPr>
        <w:t xml:space="preserve"> at *analyze* (emphasis in </w:t>
      </w:r>
      <w:proofErr w:type="spellStart"/>
      <w:r w:rsidRPr="008A3267">
        <w:rPr>
          <w:rFonts w:asciiTheme="minorHAnsi" w:hAnsiTheme="minorHAnsi" w:cstheme="minorHAnsi"/>
          <w:sz w:val="16"/>
          <w:szCs w:val="16"/>
        </w:rPr>
        <w:t>orginal</w:t>
      </w:r>
      <w:proofErr w:type="spellEnd"/>
      <w:r w:rsidRPr="008A3267">
        <w:rPr>
          <w:rFonts w:asciiTheme="minorHAnsi" w:hAnsiTheme="minorHAnsi" w:cstheme="minorHAnsi"/>
          <w:sz w:val="16"/>
          <w:szCs w:val="16"/>
        </w:rPr>
        <w:t xml:space="preserve">) 4. Find a solution to. See </w:t>
      </w:r>
      <w:proofErr w:type="spellStart"/>
      <w:r w:rsidRPr="008A3267">
        <w:rPr>
          <w:rFonts w:asciiTheme="minorHAnsi" w:hAnsiTheme="minorHAnsi" w:cstheme="minorHAnsi"/>
          <w:sz w:val="16"/>
          <w:szCs w:val="16"/>
        </w:rPr>
        <w:t>Syns</w:t>
      </w:r>
      <w:proofErr w:type="spellEnd"/>
      <w:r w:rsidRPr="008A3267">
        <w:rPr>
          <w:rFonts w:asciiTheme="minorHAnsi" w:hAnsiTheme="minorHAnsi" w:cstheme="minorHAnsi"/>
          <w:sz w:val="16"/>
          <w:szCs w:val="16"/>
        </w:rPr>
        <w:t xml:space="preserve"> at *Solve* (emphasis in original) 5. To dispel: resolve a doubt. - n 1. </w:t>
      </w:r>
      <w:proofErr w:type="spellStart"/>
      <w:r w:rsidRPr="008A3267">
        <w:rPr>
          <w:rFonts w:asciiTheme="minorHAnsi" w:hAnsiTheme="minorHAnsi" w:cstheme="minorHAnsi"/>
          <w:sz w:val="16"/>
          <w:szCs w:val="16"/>
        </w:rPr>
        <w:t>Frimness</w:t>
      </w:r>
      <w:proofErr w:type="spellEnd"/>
      <w:r w:rsidRPr="008A3267">
        <w:rPr>
          <w:rFonts w:asciiTheme="minorHAnsi" w:hAnsiTheme="minorHAnsi" w:cstheme="minorHAnsi"/>
          <w:sz w:val="16"/>
          <w:szCs w:val="16"/>
        </w:rPr>
        <w:t xml:space="preserve"> of purpose; resolution. 2. A determination or decision.  (2) The very nature of the word "resolution" </w:t>
      </w:r>
      <w:proofErr w:type="gramStart"/>
      <w:r w:rsidRPr="008A3267">
        <w:rPr>
          <w:rFonts w:asciiTheme="minorHAnsi" w:hAnsiTheme="minorHAnsi" w:cstheme="minorHAnsi"/>
          <w:sz w:val="16"/>
          <w:szCs w:val="16"/>
        </w:rPr>
        <w:t>makes</w:t>
      </w:r>
      <w:proofErr w:type="gramEnd"/>
      <w:r w:rsidRPr="008A3267">
        <w:rPr>
          <w:rFonts w:asciiTheme="minorHAnsi" w:hAnsiTheme="minorHAnsi" w:cstheme="minorHAnsi"/>
          <w:sz w:val="16"/>
          <w:szCs w:val="16"/>
        </w:rPr>
        <w:t xml:space="preserve"> it a question. American Heritage: A course of action determined or decided on. A formal </w:t>
      </w:r>
      <w:proofErr w:type="spellStart"/>
      <w:r w:rsidRPr="008A3267">
        <w:rPr>
          <w:rFonts w:asciiTheme="minorHAnsi" w:hAnsiTheme="minorHAnsi" w:cstheme="minorHAnsi"/>
          <w:sz w:val="16"/>
          <w:szCs w:val="16"/>
        </w:rPr>
        <w:t>statemnt</w:t>
      </w:r>
      <w:proofErr w:type="spellEnd"/>
      <w:r w:rsidRPr="008A3267">
        <w:rPr>
          <w:rFonts w:asciiTheme="minorHAnsi" w:hAnsiTheme="minorHAnsi" w:cstheme="minorHAnsi"/>
          <w:sz w:val="16"/>
          <w:szCs w:val="16"/>
        </w:rPr>
        <w:t xml:space="preserve"> of a </w:t>
      </w:r>
      <w:proofErr w:type="spellStart"/>
      <w:r w:rsidRPr="008A3267">
        <w:rPr>
          <w:rFonts w:asciiTheme="minorHAnsi" w:hAnsiTheme="minorHAnsi" w:cstheme="minorHAnsi"/>
          <w:sz w:val="16"/>
          <w:szCs w:val="16"/>
        </w:rPr>
        <w:t>deciion</w:t>
      </w:r>
      <w:proofErr w:type="spellEnd"/>
      <w:r w:rsidRPr="008A3267">
        <w:rPr>
          <w:rFonts w:asciiTheme="minorHAnsi" w:hAnsiTheme="minorHAnsi" w:cstheme="minorHAnsi"/>
          <w:sz w:val="16"/>
          <w:szCs w:val="16"/>
        </w:rPr>
        <w:t xml:space="preserve">, as by a legislature. (3) The resolution is obviously a question. Any other conclusion is utterly </w:t>
      </w:r>
      <w:proofErr w:type="spellStart"/>
      <w:r w:rsidRPr="008A3267">
        <w:rPr>
          <w:rFonts w:asciiTheme="minorHAnsi" w:hAnsiTheme="minorHAnsi" w:cstheme="minorHAnsi"/>
          <w:sz w:val="16"/>
          <w:szCs w:val="16"/>
        </w:rPr>
        <w:t>inconcievable</w:t>
      </w:r>
      <w:proofErr w:type="spellEnd"/>
      <w:r w:rsidRPr="008A3267">
        <w:rPr>
          <w:rFonts w:asciiTheme="minorHAnsi" w:hAnsiTheme="minorHAnsi" w:cstheme="minorHAnsi"/>
          <w:sz w:val="16"/>
          <w:szCs w:val="16"/>
        </w:rP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8A3267">
        <w:rPr>
          <w:rFonts w:asciiTheme="minorHAnsi" w:hAnsiTheme="minorHAnsi" w:cstheme="minorHAnsi"/>
          <w:b/>
          <w:u w:val="single"/>
        </w:rPr>
        <w:t xml:space="preserve">the topic community </w:t>
      </w:r>
      <w:r w:rsidRPr="008A3267">
        <w:rPr>
          <w:rFonts w:asciiTheme="minorHAnsi" w:hAnsiTheme="minorHAnsi" w:cstheme="minorHAnsi"/>
          <w:sz w:val="16"/>
          <w:szCs w:val="16"/>
        </w:rPr>
        <w:t>attempts to</w:t>
      </w:r>
      <w:r w:rsidRPr="008A3267">
        <w:rPr>
          <w:rFonts w:asciiTheme="minorHAnsi" w:hAnsiTheme="minorHAnsi" w:cstheme="minorHAnsi"/>
          <w:b/>
          <w:u w:val="single"/>
        </w:rPr>
        <w:t xml:space="preserve"> craft[s] a resolution which can be ANSWERED in either direction</w:t>
      </w:r>
      <w:r w:rsidRPr="008A3267">
        <w:rPr>
          <w:rFonts w:asciiTheme="minorHAnsi" w:hAnsiTheme="minorHAnsi" w:cstheme="minorHAnsi"/>
          <w:b/>
          <w:sz w:val="16"/>
          <w:szCs w:val="16"/>
          <w:u w:val="single"/>
        </w:rPr>
        <w:t xml:space="preserve">. </w:t>
      </w:r>
      <w:r w:rsidRPr="008A3267">
        <w:rPr>
          <w:rFonts w:asciiTheme="minorHAnsi" w:hAnsiTheme="minorHAnsi" w:cstheme="minorHAnsi"/>
          <w:sz w:val="16"/>
          <w:szCs w:val="16"/>
        </w:rPr>
        <w:t>They focus on issues like ground and fairness</w:t>
      </w:r>
      <w:r w:rsidRPr="008A3267">
        <w:rPr>
          <w:rFonts w:asciiTheme="minorHAnsi" w:hAnsiTheme="minorHAnsi" w:cstheme="minorHAnsi"/>
          <w:sz w:val="10"/>
          <w:szCs w:val="10"/>
        </w:rPr>
        <w:t xml:space="preserve"> </w:t>
      </w:r>
      <w:r w:rsidRPr="008A3267">
        <w:rPr>
          <w:rFonts w:asciiTheme="minorHAnsi" w:hAnsiTheme="minorHAnsi" w:cstheme="minorHAnsi"/>
          <w:b/>
          <w:u w:val="single"/>
        </w:rPr>
        <w:t xml:space="preserve">because </w:t>
      </w:r>
      <w:r w:rsidRPr="008A3267">
        <w:rPr>
          <w:rFonts w:asciiTheme="minorHAnsi" w:hAnsiTheme="minorHAnsi" w:cstheme="minorHAnsi"/>
          <w:sz w:val="16"/>
          <w:szCs w:val="16"/>
        </w:rPr>
        <w:t>they know</w:t>
      </w:r>
      <w:r w:rsidRPr="008A3267">
        <w:rPr>
          <w:rFonts w:asciiTheme="minorHAnsi" w:hAnsiTheme="minorHAnsi" w:cstheme="minorHAnsi"/>
          <w:sz w:val="10"/>
          <w:szCs w:val="10"/>
        </w:rPr>
        <w:t xml:space="preserve"> </w:t>
      </w:r>
      <w:r w:rsidRPr="008A3267">
        <w:rPr>
          <w:rFonts w:asciiTheme="minorHAnsi" w:hAnsiTheme="minorHAnsi" w:cstheme="minorHAnsi"/>
          <w:b/>
          <w:u w:val="single"/>
        </w:rPr>
        <w:t xml:space="preserve">the resolution will serve as the basis for debate </w:t>
      </w:r>
      <w:r w:rsidRPr="008A3267">
        <w:rPr>
          <w:rFonts w:asciiTheme="minorHAnsi" w:hAnsiTheme="minorHAnsi" w:cstheme="minorHAnsi"/>
          <w:sz w:val="16"/>
          <w:szCs w:val="16"/>
        </w:rPr>
        <w:t xml:space="preserve">which will be resolved by determining the policy </w:t>
      </w:r>
      <w:proofErr w:type="spellStart"/>
      <w:r w:rsidRPr="008A3267">
        <w:rPr>
          <w:rFonts w:asciiTheme="minorHAnsi" w:hAnsiTheme="minorHAnsi" w:cstheme="minorHAnsi"/>
          <w:sz w:val="16"/>
          <w:szCs w:val="16"/>
        </w:rPr>
        <w:t>desireablility</w:t>
      </w:r>
      <w:proofErr w:type="spellEnd"/>
      <w:r w:rsidRPr="008A3267">
        <w:rPr>
          <w:rFonts w:asciiTheme="minorHAnsi" w:hAnsiTheme="minorHAnsi" w:cstheme="minorHAnsi"/>
          <w:sz w:val="16"/>
          <w:szCs w:val="16"/>
        </w:rPr>
        <w:t xml:space="preserve"> of that resolution. That's not only what they do, but it's what we REQUIRE them to do. We don't just send the topic committee somewhere to adopt their own group resolution. It's not the end point of a resolution adopted by a body - it's the </w:t>
      </w:r>
      <w:proofErr w:type="spellStart"/>
      <w:r w:rsidRPr="008A3267">
        <w:rPr>
          <w:rFonts w:asciiTheme="minorHAnsi" w:hAnsiTheme="minorHAnsi" w:cstheme="minorHAnsi"/>
          <w:sz w:val="16"/>
          <w:szCs w:val="16"/>
        </w:rPr>
        <w:t>prelimanary</w:t>
      </w:r>
      <w:proofErr w:type="spellEnd"/>
      <w:r w:rsidRPr="008A3267">
        <w:rPr>
          <w:rFonts w:asciiTheme="minorHAnsi" w:hAnsiTheme="minorHAnsi" w:cstheme="minorHAnsi"/>
          <w:sz w:val="16"/>
          <w:szCs w:val="16"/>
        </w:rPr>
        <w:t xml:space="preserve"> wording of a resolution sent to others to be answered or decided upon. (4) Further context:</w:t>
      </w:r>
      <w:r w:rsidRPr="008A3267">
        <w:rPr>
          <w:rFonts w:asciiTheme="minorHAnsi" w:hAnsiTheme="minorHAnsi" w:cstheme="minorHAnsi"/>
          <w:sz w:val="12"/>
        </w:rPr>
        <w:t xml:space="preserve"> </w:t>
      </w:r>
      <w:r w:rsidRPr="008A3267">
        <w:rPr>
          <w:rFonts w:asciiTheme="minorHAnsi" w:hAnsiTheme="minorHAnsi" w:cstheme="minorHAnsi"/>
          <w:b/>
          <w:u w:val="single"/>
        </w:rPr>
        <w:t xml:space="preserve">the word resolved is used to emphasis the fact that it's policy debate. </w:t>
      </w:r>
      <w:r w:rsidRPr="008A3267">
        <w:rPr>
          <w:rFonts w:asciiTheme="minorHAnsi" w:hAnsiTheme="minorHAnsi" w:cstheme="minorHAnsi"/>
          <w:b/>
          <w:highlight w:val="green"/>
          <w:u w:val="single"/>
        </w:rPr>
        <w:t xml:space="preserve">Resolved comes from the adoption </w:t>
      </w:r>
      <w:r w:rsidRPr="008A3267">
        <w:rPr>
          <w:rFonts w:asciiTheme="minorHAnsi" w:hAnsiTheme="minorHAnsi" w:cstheme="minorHAnsi"/>
          <w:b/>
          <w:u w:val="single"/>
        </w:rPr>
        <w:t xml:space="preserve">of resolutions </w:t>
      </w:r>
      <w:r w:rsidRPr="008A3267">
        <w:rPr>
          <w:rFonts w:asciiTheme="minorHAnsi" w:hAnsiTheme="minorHAnsi" w:cstheme="minorHAnsi"/>
          <w:b/>
          <w:highlight w:val="green"/>
          <w:u w:val="single"/>
        </w:rPr>
        <w:t>by legislative bodies</w:t>
      </w:r>
      <w:r w:rsidRPr="008A3267">
        <w:rPr>
          <w:rFonts w:asciiTheme="minorHAnsi" w:hAnsiTheme="minorHAnsi" w:cstheme="minorHAnsi"/>
          <w:b/>
          <w:u w:val="single"/>
        </w:rPr>
        <w:t xml:space="preserve">. A resolution is either adopted or it is not. It's a question before a legislative body. </w:t>
      </w:r>
      <w:r w:rsidRPr="008A3267">
        <w:rPr>
          <w:rFonts w:asciiTheme="minorHAnsi" w:hAnsiTheme="minorHAnsi" w:cstheme="minorHAnsi"/>
          <w:sz w:val="16"/>
          <w:szCs w:val="16"/>
        </w:rPr>
        <w:t xml:space="preserve">Should this statement be adopted or </w:t>
      </w:r>
      <w:proofErr w:type="gramStart"/>
      <w:r w:rsidRPr="008A3267">
        <w:rPr>
          <w:rFonts w:asciiTheme="minorHAnsi" w:hAnsiTheme="minorHAnsi" w:cstheme="minorHAnsi"/>
          <w:sz w:val="16"/>
          <w:szCs w:val="16"/>
        </w:rPr>
        <w:t>not.</w:t>
      </w:r>
      <w:proofErr w:type="gramEnd"/>
      <w:r w:rsidRPr="008A3267">
        <w:rPr>
          <w:rFonts w:asciiTheme="minorHAnsi" w:hAnsiTheme="minorHAnsi" w:cstheme="minorHAnsi"/>
          <w:sz w:val="16"/>
          <w:szCs w:val="16"/>
        </w:rPr>
        <w:t xml:space="preserve"> </w:t>
      </w:r>
      <w:r w:rsidRPr="008A3267">
        <w:rPr>
          <w:rFonts w:asciiTheme="minorHAnsi" w:hAnsiTheme="minorHAnsi" w:cstheme="minorHAnsi"/>
          <w:b/>
          <w:sz w:val="16"/>
          <w:szCs w:val="16"/>
        </w:rPr>
        <w:t>(</w:t>
      </w:r>
      <w:r w:rsidRPr="008A3267">
        <w:rPr>
          <w:rFonts w:asciiTheme="minorHAnsi" w:hAnsiTheme="minorHAnsi" w:cstheme="minorHAnsi"/>
          <w:sz w:val="16"/>
          <w:szCs w:val="16"/>
        </w:rPr>
        <w:t>5) The very terms 'affirmative' and 'negative' support my view. One affirms a resolution. Affirmative and negative are the equivalents of 'yes' or 'no' - which, of course, are answers to a question.</w:t>
      </w:r>
    </w:p>
    <w:p w14:paraId="018DE4E1" w14:textId="0C068855" w:rsidR="00F13321" w:rsidRPr="008A3267" w:rsidRDefault="00F13321" w:rsidP="00F13321">
      <w:pPr>
        <w:pStyle w:val="Heading4"/>
        <w:rPr>
          <w:rFonts w:asciiTheme="minorHAnsi" w:hAnsiTheme="minorHAnsi" w:cstheme="minorHAnsi"/>
        </w:rPr>
      </w:pPr>
      <w:r w:rsidRPr="008A3267">
        <w:rPr>
          <w:rFonts w:asciiTheme="minorHAnsi" w:hAnsiTheme="minorHAnsi" w:cstheme="minorHAnsi"/>
        </w:rPr>
        <w:t>That</w:t>
      </w:r>
      <w:r w:rsidR="00DB74D6">
        <w:rPr>
          <w:rFonts w:asciiTheme="minorHAnsi" w:hAnsiTheme="minorHAnsi" w:cstheme="minorHAnsi"/>
        </w:rPr>
        <w:t xml:space="preserve"> Outweighs</w:t>
      </w:r>
    </w:p>
    <w:p w14:paraId="3B92492E" w14:textId="77777777" w:rsidR="00F13321" w:rsidRPr="008A3267" w:rsidRDefault="00F13321" w:rsidP="00F13321">
      <w:pPr>
        <w:pStyle w:val="Heading4"/>
        <w:rPr>
          <w:rFonts w:asciiTheme="minorHAnsi" w:hAnsiTheme="minorHAnsi" w:cstheme="minorHAnsi"/>
        </w:rPr>
      </w:pPr>
      <w:r w:rsidRPr="008A3267">
        <w:rPr>
          <w:rFonts w:asciiTheme="minorHAnsi" w:hAnsiTheme="minorHAnsi" w:cstheme="minorHAnsi"/>
        </w:rPr>
        <w:t>[1] Presumption—no offense can be garnered if the plan isn’t implementable—presume neg since aff has the proactive burden of proving the resolution true</w:t>
      </w:r>
    </w:p>
    <w:p w14:paraId="760E4173" w14:textId="77777777" w:rsidR="00F13321" w:rsidRPr="008A3267" w:rsidRDefault="00F13321" w:rsidP="00F13321">
      <w:pPr>
        <w:pStyle w:val="Heading4"/>
        <w:rPr>
          <w:rFonts w:asciiTheme="minorHAnsi" w:hAnsiTheme="minorHAnsi" w:cstheme="minorHAnsi"/>
        </w:rPr>
      </w:pPr>
      <w:r w:rsidRPr="008A3267">
        <w:rPr>
          <w:rFonts w:asciiTheme="minorHAnsi" w:hAnsiTheme="minorHAnsi" w:cstheme="minorHAnsi"/>
        </w:rPr>
        <w:t xml:space="preserve">[2] Incentivizes being more careful in designing plans which is more educational </w:t>
      </w:r>
      <w:r>
        <w:rPr>
          <w:rFonts w:asciiTheme="minorHAnsi" w:hAnsiTheme="minorHAnsi" w:cstheme="minorHAnsi"/>
        </w:rPr>
        <w:t>and k</w:t>
      </w:r>
      <w:r w:rsidRPr="008A3267">
        <w:rPr>
          <w:rFonts w:asciiTheme="minorHAnsi" w:hAnsiTheme="minorHAnsi" w:cstheme="minorHAnsi"/>
        </w:rPr>
        <w:t>ey to real-world education since the plan could never happen so there’s no point in debating it</w:t>
      </w:r>
    </w:p>
    <w:p w14:paraId="1BF1D8FB" w14:textId="77777777" w:rsidR="00F13321" w:rsidRPr="008A3267" w:rsidRDefault="00F13321" w:rsidP="00F13321">
      <w:pPr>
        <w:pStyle w:val="Heading4"/>
        <w:rPr>
          <w:rFonts w:asciiTheme="minorHAnsi" w:hAnsiTheme="minorHAnsi" w:cstheme="minorHAnsi"/>
        </w:rPr>
      </w:pPr>
      <w:r>
        <w:rPr>
          <w:rFonts w:asciiTheme="minorHAnsi" w:hAnsiTheme="minorHAnsi" w:cstheme="minorHAnsi"/>
        </w:rPr>
        <w:t>3</w:t>
      </w:r>
      <w:r w:rsidRPr="008A3267">
        <w:rPr>
          <w:rFonts w:asciiTheme="minorHAnsi" w:hAnsiTheme="minorHAnsi" w:cstheme="minorHAnsi"/>
        </w:rPr>
        <w:t>] Precision—typos increase the chance of legal misinterpretation and leads to government ineffectiveness—turns case</w:t>
      </w:r>
    </w:p>
    <w:p w14:paraId="281DE6EF" w14:textId="77777777" w:rsidR="00F13321" w:rsidRPr="008A3267" w:rsidRDefault="00F13321" w:rsidP="00F13321">
      <w:pPr>
        <w:rPr>
          <w:rFonts w:asciiTheme="minorHAnsi" w:hAnsiTheme="minorHAnsi" w:cstheme="minorHAnsi"/>
        </w:rPr>
      </w:pPr>
      <w:r w:rsidRPr="008A3267">
        <w:rPr>
          <w:rStyle w:val="Style13ptBold"/>
          <w:rFonts w:asciiTheme="minorHAnsi" w:hAnsiTheme="minorHAnsi" w:cstheme="minorHAnsi"/>
        </w:rPr>
        <w:t xml:space="preserve">Fennell n.d. </w:t>
      </w:r>
      <w:r w:rsidRPr="008A3267">
        <w:rPr>
          <w:rFonts w:asciiTheme="minorHAnsi" w:hAnsiTheme="minorHAnsi" w:cstheme="minorHAnsi"/>
        </w:rPr>
        <w:t xml:space="preserve">(Cameron Fennell, n.d., “THE HIGH COST OF SMALL MISTAKES: THE MOST EXPENSIVE TYPOS OF ALL TIME,” Six Degrees, </w:t>
      </w:r>
      <w:hyperlink r:id="rId14" w:history="1">
        <w:r w:rsidRPr="008A3267">
          <w:rPr>
            <w:rStyle w:val="Hyperlink"/>
            <w:rFonts w:asciiTheme="minorHAnsi" w:hAnsiTheme="minorHAnsi" w:cstheme="minorHAnsi"/>
          </w:rPr>
          <w:t>https://www.six-degrees.com/the-high-cost-of-small-mistakes-the-most-expensive-typos-of-all-time/)</w:t>
        </w:r>
      </w:hyperlink>
      <w:r w:rsidRPr="008A3267">
        <w:rPr>
          <w:rFonts w:asciiTheme="minorHAnsi" w:hAnsiTheme="minorHAnsi" w:cstheme="minorHAnsi"/>
        </w:rPr>
        <w:t xml:space="preserve"> MBB</w:t>
      </w:r>
    </w:p>
    <w:p w14:paraId="1E3118D2" w14:textId="77777777" w:rsidR="00F13321" w:rsidRPr="008A3267" w:rsidRDefault="00F13321" w:rsidP="00F13321">
      <w:pPr>
        <w:pStyle w:val="Heading4"/>
        <w:rPr>
          <w:rFonts w:asciiTheme="minorHAnsi" w:hAnsiTheme="minorHAnsi" w:cstheme="minorHAnsi"/>
          <w:b w:val="0"/>
          <w:sz w:val="16"/>
        </w:rPr>
      </w:pPr>
      <w:r w:rsidRPr="008A3267">
        <w:rPr>
          <w:rStyle w:val="StyleUnderline"/>
          <w:rFonts w:asciiTheme="minorHAnsi" w:hAnsiTheme="minorHAnsi" w:cstheme="minorHAnsi"/>
          <w:highlight w:val="green"/>
        </w:rPr>
        <w:t>In the process of</w:t>
      </w:r>
      <w:r w:rsidRPr="008A3267">
        <w:rPr>
          <w:rStyle w:val="StyleUnderline"/>
          <w:rFonts w:asciiTheme="minorHAnsi" w:hAnsiTheme="minorHAnsi" w:cstheme="minorHAnsi"/>
        </w:rPr>
        <w:t xml:space="preserve"> drafting legal language, including contracts and other business documents, </w:t>
      </w:r>
      <w:r w:rsidRPr="008A3267">
        <w:rPr>
          <w:rStyle w:val="StyleUnderline"/>
          <w:rFonts w:asciiTheme="minorHAnsi" w:hAnsiTheme="minorHAnsi" w:cstheme="minorHAnsi"/>
          <w:highlight w:val="green"/>
        </w:rPr>
        <w:t>the correct use of spelling</w:t>
      </w:r>
      <w:r w:rsidRPr="008A3267">
        <w:rPr>
          <w:rStyle w:val="StyleUnderline"/>
          <w:rFonts w:asciiTheme="minorHAnsi" w:hAnsiTheme="minorHAnsi" w:cstheme="minorHAnsi"/>
        </w:rPr>
        <w:t xml:space="preserve">, grammar and punctuation </w:t>
      </w:r>
      <w:r w:rsidRPr="008A3267">
        <w:rPr>
          <w:rStyle w:val="StyleUnderline"/>
          <w:rFonts w:asciiTheme="minorHAnsi" w:hAnsiTheme="minorHAnsi" w:cstheme="minorHAnsi"/>
          <w:highlight w:val="green"/>
        </w:rPr>
        <w:t>is</w:t>
      </w:r>
      <w:r w:rsidRPr="008A3267">
        <w:rPr>
          <w:rStyle w:val="StyleUnderline"/>
          <w:rFonts w:asciiTheme="minorHAnsi" w:hAnsiTheme="minorHAnsi" w:cstheme="minorHAnsi"/>
        </w:rPr>
        <w:t xml:space="preserve"> </w:t>
      </w:r>
      <w:proofErr w:type="gramStart"/>
      <w:r w:rsidRPr="008A3267">
        <w:rPr>
          <w:rStyle w:val="StyleUnderline"/>
          <w:rFonts w:asciiTheme="minorHAnsi" w:hAnsiTheme="minorHAnsi" w:cstheme="minorHAnsi"/>
        </w:rPr>
        <w:t xml:space="preserve">absolutely </w:t>
      </w:r>
      <w:r w:rsidRPr="008A3267">
        <w:rPr>
          <w:rStyle w:val="StyleUnderline"/>
          <w:rFonts w:asciiTheme="minorHAnsi" w:hAnsiTheme="minorHAnsi" w:cstheme="minorHAnsi"/>
          <w:highlight w:val="green"/>
        </w:rPr>
        <w:t>essential</w:t>
      </w:r>
      <w:proofErr w:type="gramEnd"/>
      <w:r w:rsidRPr="008A3267">
        <w:rPr>
          <w:rStyle w:val="StyleUnderline"/>
          <w:rFonts w:asciiTheme="minorHAnsi" w:hAnsiTheme="minorHAnsi" w:cstheme="minorHAnsi"/>
          <w:highlight w:val="green"/>
        </w:rPr>
        <w:t xml:space="preserve"> to communicate</w:t>
      </w:r>
      <w:r w:rsidRPr="008A3267">
        <w:rPr>
          <w:rStyle w:val="StyleUnderline"/>
          <w:rFonts w:asciiTheme="minorHAnsi" w:hAnsiTheme="minorHAnsi" w:cstheme="minorHAnsi"/>
        </w:rPr>
        <w:t xml:space="preserve"> specific concepts </w:t>
      </w:r>
      <w:r w:rsidRPr="008A3267">
        <w:rPr>
          <w:rStyle w:val="StyleUnderline"/>
          <w:rFonts w:asciiTheme="minorHAnsi" w:hAnsiTheme="minorHAnsi" w:cstheme="minorHAnsi"/>
          <w:highlight w:val="green"/>
        </w:rPr>
        <w:t>with</w:t>
      </w:r>
      <w:r w:rsidRPr="008A3267">
        <w:rPr>
          <w:rStyle w:val="StyleUnderline"/>
          <w:rFonts w:asciiTheme="minorHAnsi" w:hAnsiTheme="minorHAnsi" w:cstheme="minorHAnsi"/>
        </w:rPr>
        <w:t xml:space="preserve"> enough </w:t>
      </w:r>
      <w:r w:rsidRPr="008A3267">
        <w:rPr>
          <w:rStyle w:val="StyleUnderline"/>
          <w:rFonts w:asciiTheme="minorHAnsi" w:hAnsiTheme="minorHAnsi" w:cstheme="minorHAnsi"/>
          <w:highlight w:val="green"/>
        </w:rPr>
        <w:t>precision so that</w:t>
      </w:r>
      <w:r w:rsidRPr="008A3267">
        <w:rPr>
          <w:rStyle w:val="StyleUnderline"/>
          <w:rFonts w:asciiTheme="minorHAnsi" w:hAnsiTheme="minorHAnsi" w:cstheme="minorHAnsi"/>
        </w:rPr>
        <w:t xml:space="preserve"> a literal </w:t>
      </w:r>
      <w:r w:rsidRPr="008A3267">
        <w:rPr>
          <w:rStyle w:val="StyleUnderline"/>
          <w:rFonts w:asciiTheme="minorHAnsi" w:hAnsiTheme="minorHAnsi" w:cstheme="minorHAnsi"/>
          <w:highlight w:val="green"/>
        </w:rPr>
        <w:t>interpretation leaves no room for ambiguity</w:t>
      </w:r>
      <w:r w:rsidRPr="008A3267">
        <w:rPr>
          <w:rFonts w:asciiTheme="minorHAnsi" w:hAnsiTheme="minorHAnsi" w:cstheme="minorHAnsi"/>
          <w:b w:val="0"/>
          <w:sz w:val="16"/>
        </w:rPr>
        <w:t xml:space="preserve">. This is especially important in an age when </w:t>
      </w:r>
      <w:r w:rsidRPr="008A3267">
        <w:rPr>
          <w:rStyle w:val="StyleUnderline"/>
          <w:rFonts w:asciiTheme="minorHAnsi" w:hAnsiTheme="minorHAnsi" w:cstheme="minorHAnsi"/>
        </w:rPr>
        <w:t>any exchange of information</w:t>
      </w:r>
      <w:r w:rsidRPr="008A3267">
        <w:rPr>
          <w:rFonts w:asciiTheme="minorHAnsi" w:hAnsiTheme="minorHAnsi" w:cstheme="minorHAnsi"/>
          <w:b w:val="0"/>
          <w:sz w:val="16"/>
        </w:rPr>
        <w:t xml:space="preserve"> on any platform or in any format – including internal office documents, emails, instant </w:t>
      </w:r>
      <w:proofErr w:type="gramStart"/>
      <w:r w:rsidRPr="008A3267">
        <w:rPr>
          <w:rFonts w:asciiTheme="minorHAnsi" w:hAnsiTheme="minorHAnsi" w:cstheme="minorHAnsi"/>
          <w:b w:val="0"/>
          <w:sz w:val="16"/>
        </w:rPr>
        <w:t>messages</w:t>
      </w:r>
      <w:proofErr w:type="gramEnd"/>
      <w:r w:rsidRPr="008A3267">
        <w:rPr>
          <w:rFonts w:asciiTheme="minorHAnsi" w:hAnsiTheme="minorHAnsi" w:cstheme="minorHAnsi"/>
          <w:b w:val="0"/>
          <w:sz w:val="16"/>
        </w:rPr>
        <w:t xml:space="preserve"> and even social media postings – </w:t>
      </w:r>
      <w:r w:rsidRPr="008A3267">
        <w:rPr>
          <w:rFonts w:asciiTheme="minorHAnsi" w:hAnsiTheme="minorHAnsi" w:cstheme="minorHAnsi"/>
          <w:u w:val="single"/>
        </w:rPr>
        <w:t>has the ability to become a legally enforceable contract</w:t>
      </w:r>
      <w:r w:rsidRPr="008A3267">
        <w:rPr>
          <w:rFonts w:asciiTheme="minorHAnsi" w:hAnsiTheme="minorHAnsi" w:cstheme="minorHAnsi"/>
          <w:b w:val="0"/>
          <w:sz w:val="16"/>
        </w:rPr>
        <w:t xml:space="preserve">, play a role in pending litigation or be claimed as evidence in a criminal investigation. </w:t>
      </w:r>
      <w:r w:rsidRPr="008A3267">
        <w:rPr>
          <w:rStyle w:val="StyleUnderline"/>
          <w:rFonts w:asciiTheme="minorHAnsi" w:hAnsiTheme="minorHAnsi" w:cstheme="minorHAnsi"/>
          <w:highlight w:val="green"/>
        </w:rPr>
        <w:t>A typographical mistake in legal language can overturn a</w:t>
      </w:r>
      <w:r w:rsidRPr="008A3267">
        <w:rPr>
          <w:rStyle w:val="StyleUnderline"/>
          <w:rFonts w:asciiTheme="minorHAnsi" w:hAnsiTheme="minorHAnsi" w:cstheme="minorHAnsi"/>
        </w:rPr>
        <w:t xml:space="preserve"> court </w:t>
      </w:r>
      <w:r w:rsidRPr="008A3267">
        <w:rPr>
          <w:rStyle w:val="StyleUnderline"/>
          <w:rFonts w:asciiTheme="minorHAnsi" w:hAnsiTheme="minorHAnsi" w:cstheme="minorHAnsi"/>
          <w:highlight w:val="green"/>
        </w:rPr>
        <w:t>decision, prejudice a judge</w:t>
      </w:r>
      <w:r w:rsidRPr="008A3267">
        <w:rPr>
          <w:rStyle w:val="StyleUnderline"/>
          <w:rFonts w:asciiTheme="minorHAnsi" w:hAnsiTheme="minorHAnsi" w:cstheme="minorHAnsi"/>
        </w:rPr>
        <w:t xml:space="preserve">, dismiss a complaint, </w:t>
      </w:r>
      <w:r w:rsidRPr="008A3267">
        <w:rPr>
          <w:rStyle w:val="StyleUnderline"/>
          <w:rFonts w:asciiTheme="minorHAnsi" w:hAnsiTheme="minorHAnsi" w:cstheme="minorHAnsi"/>
          <w:highlight w:val="green"/>
        </w:rPr>
        <w:t xml:space="preserve">disqualify a </w:t>
      </w:r>
      <w:proofErr w:type="gramStart"/>
      <w:r w:rsidRPr="008A3267">
        <w:rPr>
          <w:rStyle w:val="StyleUnderline"/>
          <w:rFonts w:asciiTheme="minorHAnsi" w:hAnsiTheme="minorHAnsi" w:cstheme="minorHAnsi"/>
          <w:highlight w:val="green"/>
        </w:rPr>
        <w:t>confession</w:t>
      </w:r>
      <w:proofErr w:type="gramEnd"/>
      <w:r w:rsidRPr="008A3267">
        <w:rPr>
          <w:rStyle w:val="StyleUnderline"/>
          <w:rFonts w:asciiTheme="minorHAnsi" w:hAnsiTheme="minorHAnsi" w:cstheme="minorHAnsi"/>
          <w:highlight w:val="green"/>
        </w:rPr>
        <w:t xml:space="preserve"> or even release a prisoner</w:t>
      </w:r>
      <w:r w:rsidRPr="008A3267">
        <w:rPr>
          <w:rStyle w:val="StyleUnderline"/>
          <w:rFonts w:asciiTheme="minorHAnsi" w:hAnsiTheme="minorHAnsi" w:cstheme="minorHAnsi"/>
        </w:rPr>
        <w:t xml:space="preserve"> on the basis of a technicality</w:t>
      </w:r>
      <w:r w:rsidRPr="008A3267">
        <w:rPr>
          <w:rFonts w:asciiTheme="minorHAnsi" w:hAnsiTheme="minorHAnsi" w:cstheme="minorHAnsi"/>
          <w:b w:val="0"/>
          <w:sz w:val="16"/>
        </w:rPr>
        <w:t xml:space="preserve">. In one noteworthy example, a man convicted of murder in Florida was sentenced to death when a typographical mistake in the written instructions to the jury during the penalty phase of the trial created confusion over sentencing options and parole eligibility. The sentence was later reversed following 11 years of appeals at a cost of hundreds of thousands of dollars to taxpayers. The primary purpose of punctuation, especially in legal language, is to make complicated principles easier to understand. </w:t>
      </w:r>
      <w:r w:rsidRPr="008A3267">
        <w:rPr>
          <w:rStyle w:val="StyleUnderline"/>
          <w:rFonts w:asciiTheme="minorHAnsi" w:hAnsiTheme="minorHAnsi" w:cstheme="minorHAnsi"/>
        </w:rPr>
        <w:t>Misplaced punctuation can have serious consequences when it produces unintentional meanings, misunderstandings or multiple interpretations that may not be consistent with the original purposes of the authors</w:t>
      </w:r>
      <w:r w:rsidRPr="008A3267">
        <w:rPr>
          <w:rFonts w:asciiTheme="minorHAnsi" w:hAnsiTheme="minorHAnsi" w:cstheme="minorHAnsi"/>
          <w:b w:val="0"/>
          <w:sz w:val="16"/>
        </w:rPr>
        <w:t xml:space="preserve">. The ambiguity created by inconsistent punctuation has even resulted in recent attempts by historians to rewrite history by challenging the meanings of historic documents in ways that may misconstrue the intentions of the Founding Fathers. </w:t>
      </w:r>
      <w:r w:rsidRPr="008A3267">
        <w:rPr>
          <w:rStyle w:val="StyleUnderline"/>
          <w:rFonts w:asciiTheme="minorHAnsi" w:hAnsiTheme="minorHAnsi" w:cstheme="minorHAnsi"/>
        </w:rPr>
        <w:t xml:space="preserve">One professor made headlines by proposing that </w:t>
      </w:r>
      <w:r w:rsidRPr="008A3267">
        <w:rPr>
          <w:rStyle w:val="StyleUnderline"/>
          <w:rFonts w:asciiTheme="minorHAnsi" w:hAnsiTheme="minorHAnsi" w:cstheme="minorHAnsi"/>
          <w:highlight w:val="green"/>
        </w:rPr>
        <w:t>a period in the</w:t>
      </w:r>
      <w:r w:rsidRPr="008A3267">
        <w:rPr>
          <w:rStyle w:val="StyleUnderline"/>
          <w:rFonts w:asciiTheme="minorHAnsi" w:hAnsiTheme="minorHAnsi" w:cstheme="minorHAnsi"/>
        </w:rPr>
        <w:t xml:space="preserve"> official transcription of the </w:t>
      </w:r>
      <w:r w:rsidRPr="008A3267">
        <w:rPr>
          <w:rStyle w:val="StyleUnderline"/>
          <w:rFonts w:asciiTheme="minorHAnsi" w:hAnsiTheme="minorHAnsi" w:cstheme="minorHAnsi"/>
          <w:highlight w:val="green"/>
        </w:rPr>
        <w:t xml:space="preserve">Declaration of Independence was </w:t>
      </w:r>
      <w:proofErr w:type="gramStart"/>
      <w:r w:rsidRPr="008A3267">
        <w:rPr>
          <w:rStyle w:val="StyleUnderline"/>
          <w:rFonts w:asciiTheme="minorHAnsi" w:hAnsiTheme="minorHAnsi" w:cstheme="minorHAnsi"/>
          <w:highlight w:val="green"/>
        </w:rPr>
        <w:t>actually</w:t>
      </w:r>
      <w:r w:rsidRPr="008A3267">
        <w:rPr>
          <w:rStyle w:val="StyleUnderline"/>
          <w:rFonts w:asciiTheme="minorHAnsi" w:hAnsiTheme="minorHAnsi" w:cstheme="minorHAnsi"/>
        </w:rPr>
        <w:t xml:space="preserve"> inscribed</w:t>
      </w:r>
      <w:proofErr w:type="gramEnd"/>
      <w:r w:rsidRPr="008A3267">
        <w:rPr>
          <w:rStyle w:val="StyleUnderline"/>
          <w:rFonts w:asciiTheme="minorHAnsi" w:hAnsiTheme="minorHAnsi" w:cstheme="minorHAnsi"/>
        </w:rPr>
        <w:t xml:space="preserve"> as </w:t>
      </w:r>
      <w:r w:rsidRPr="008A3267">
        <w:rPr>
          <w:rStyle w:val="StyleUnderline"/>
          <w:rFonts w:asciiTheme="minorHAnsi" w:hAnsiTheme="minorHAnsi" w:cstheme="minorHAnsi"/>
          <w:highlight w:val="green"/>
        </w:rPr>
        <w:t>a comma</w:t>
      </w:r>
      <w:r w:rsidRPr="008A3267">
        <w:rPr>
          <w:rStyle w:val="StyleUnderline"/>
          <w:rFonts w:asciiTheme="minorHAnsi" w:hAnsiTheme="minorHAnsi" w:cstheme="minorHAnsi"/>
        </w:rPr>
        <w:t xml:space="preserve"> in the original manuscript – with the implication being that </w:t>
      </w:r>
      <w:r w:rsidRPr="008A3267">
        <w:rPr>
          <w:rStyle w:val="StyleUnderline"/>
          <w:rFonts w:asciiTheme="minorHAnsi" w:hAnsiTheme="minorHAnsi" w:cstheme="minorHAnsi"/>
          <w:highlight w:val="green"/>
        </w:rPr>
        <w:t>this “typo” has led to centuries of “serious misunderstanding” about the role of government</w:t>
      </w:r>
      <w:r w:rsidRPr="008A3267">
        <w:rPr>
          <w:rStyle w:val="StyleUnderline"/>
          <w:rFonts w:asciiTheme="minorHAnsi" w:hAnsiTheme="minorHAnsi" w:cstheme="minorHAnsi"/>
        </w:rPr>
        <w:t xml:space="preserve"> as it relates to the protection of individual liberties</w:t>
      </w:r>
      <w:r w:rsidRPr="008A3267">
        <w:rPr>
          <w:rFonts w:asciiTheme="minorHAnsi" w:hAnsiTheme="minorHAnsi" w:cstheme="minorHAnsi"/>
          <w:b w:val="0"/>
          <w:sz w:val="16"/>
        </w:rPr>
        <w:t>. The use of punctuation by the framers of the constitution has also led some scholars to dispute the conventional reading of the Second Amendment by focusing on the inconsistent placement of commas in the original language of the Bill of Rights.</w:t>
      </w:r>
    </w:p>
    <w:p w14:paraId="26098B8F" w14:textId="77777777" w:rsidR="00F13321" w:rsidRPr="00F13321" w:rsidRDefault="00F13321" w:rsidP="00F13321"/>
    <w:p w14:paraId="5796AE68" w14:textId="6A825560" w:rsidR="004E098C" w:rsidRDefault="004E098C" w:rsidP="004E098C">
      <w:pPr>
        <w:pStyle w:val="Heading2"/>
      </w:pPr>
      <w:r>
        <w:t>Case</w:t>
      </w:r>
    </w:p>
    <w:p w14:paraId="2512274F" w14:textId="765F98E9" w:rsidR="004E098C" w:rsidRDefault="004E098C" w:rsidP="004E098C">
      <w:pPr>
        <w:pStyle w:val="Heading3"/>
      </w:pPr>
      <w:r>
        <w:t>1NC – AT: Solvency</w:t>
      </w:r>
    </w:p>
    <w:p w14:paraId="0618DF41" w14:textId="77777777" w:rsidR="004E098C" w:rsidRPr="00DE1EB8" w:rsidRDefault="004E098C" w:rsidP="004E098C">
      <w:pPr>
        <w:pStyle w:val="Heading4"/>
        <w:rPr>
          <w:rFonts w:cs="Calibri"/>
          <w:u w:val="single"/>
        </w:rPr>
      </w:pPr>
      <w:r w:rsidRPr="00DE1EB8">
        <w:rPr>
          <w:rFonts w:cs="Calibri"/>
        </w:rPr>
        <w:t xml:space="preserve">Aff gets </w:t>
      </w:r>
      <w:r w:rsidRPr="00DE1EB8">
        <w:rPr>
          <w:rFonts w:cs="Calibri"/>
          <w:u w:val="single"/>
        </w:rPr>
        <w:t>circumvented</w:t>
      </w:r>
      <w:r>
        <w:rPr>
          <w:rFonts w:cs="Calibri"/>
        </w:rPr>
        <w:t xml:space="preserve"> by</w:t>
      </w:r>
      <w:r w:rsidRPr="00DE1EB8">
        <w:rPr>
          <w:rFonts w:cs="Calibri"/>
        </w:rPr>
        <w:t xml:space="preserve"> powerful countries</w:t>
      </w:r>
      <w:r>
        <w:rPr>
          <w:rFonts w:cs="Calibri"/>
        </w:rPr>
        <w:t>.</w:t>
      </w:r>
    </w:p>
    <w:p w14:paraId="03396B7A" w14:textId="77777777" w:rsidR="004E098C" w:rsidRPr="00DE1EB8" w:rsidRDefault="004E098C" w:rsidP="004E098C">
      <w:pPr>
        <w:rPr>
          <w:sz w:val="18"/>
          <w:szCs w:val="18"/>
        </w:rPr>
      </w:pPr>
      <w:r w:rsidRPr="00DE1EB8">
        <w:rPr>
          <w:sz w:val="18"/>
          <w:szCs w:val="18"/>
        </w:rPr>
        <w:t xml:space="preserve">DC = developing country </w:t>
      </w:r>
    </w:p>
    <w:p w14:paraId="4CDCD6E6" w14:textId="77777777" w:rsidR="004E098C" w:rsidRPr="00DE1EB8" w:rsidRDefault="004E098C" w:rsidP="004E098C">
      <w:pPr>
        <w:rPr>
          <w:sz w:val="18"/>
          <w:szCs w:val="18"/>
        </w:rPr>
      </w:pPr>
      <w:r w:rsidRPr="00DE1EB8">
        <w:rPr>
          <w:sz w:val="18"/>
          <w:szCs w:val="18"/>
        </w:rPr>
        <w:t>NIT = Net Importers of Technology (this references developing countries)</w:t>
      </w:r>
    </w:p>
    <w:p w14:paraId="4F2D1C82" w14:textId="77777777" w:rsidR="004E098C" w:rsidRPr="00DE1EB8" w:rsidRDefault="004E098C" w:rsidP="004E098C">
      <w:pPr>
        <w:rPr>
          <w:sz w:val="18"/>
          <w:szCs w:val="18"/>
        </w:rPr>
      </w:pPr>
      <w:r w:rsidRPr="00DE1EB8">
        <w:rPr>
          <w:sz w:val="18"/>
          <w:szCs w:val="18"/>
        </w:rPr>
        <w:t xml:space="preserve">NET = Net Exporters of Technology (countries with advanced economies) </w:t>
      </w:r>
    </w:p>
    <w:p w14:paraId="10AB87BD" w14:textId="77777777" w:rsidR="004E098C" w:rsidRPr="00DE1EB8" w:rsidRDefault="004E098C" w:rsidP="004E098C">
      <w:bookmarkStart w:id="0"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0"/>
    </w:p>
    <w:p w14:paraId="1F830F57" w14:textId="77777777" w:rsidR="004E098C" w:rsidRDefault="004E098C" w:rsidP="004E098C">
      <w:pPr>
        <w:rPr>
          <w:rStyle w:val="Emphasis"/>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 xml:space="preserve">These NITs maintained that acceptance of such an approach would be tantamount to creating a </w:t>
      </w:r>
      <w:proofErr w:type="spellStart"/>
      <w:r w:rsidRPr="00DE1EB8">
        <w:rPr>
          <w:rStyle w:val="Emphasis"/>
        </w:rPr>
        <w:t>licence</w:t>
      </w:r>
      <w:proofErr w:type="spellEnd"/>
      <w:r w:rsidRPr="00DE1EB8">
        <w:rPr>
          <w:rStyle w:val="Emphasis"/>
        </w:rPr>
        <w:t xml:space="preserv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15102F">
        <w:rPr>
          <w:rStyle w:val="Emphasis"/>
          <w:highlight w:val="green"/>
        </w:rPr>
        <w:t xml:space="preserve">unilateral restrictions </w:t>
      </w:r>
      <w:r w:rsidRPr="000F6325">
        <w:rPr>
          <w:rStyle w:val="Emphasis"/>
        </w:rPr>
        <w:t xml:space="preserve">had been </w:t>
      </w:r>
      <w:r w:rsidRPr="0015102F">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15102F">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15102F">
        <w:rPr>
          <w:rStyle w:val="Emphasis"/>
          <w:highlight w:val="green"/>
        </w:rPr>
        <w:t>coerce Brazil to change its i</w:t>
      </w:r>
      <w:r w:rsidRPr="00DE1EB8">
        <w:rPr>
          <w:rStyle w:val="Emphasis"/>
        </w:rPr>
        <w:t xml:space="preserve">ntellectual </w:t>
      </w:r>
      <w:r w:rsidRPr="0015102F">
        <w:rPr>
          <w:rStyle w:val="Emphasis"/>
          <w:highlight w:val="green"/>
        </w:rPr>
        <w:t>pr</w:t>
      </w:r>
      <w:r w:rsidRPr="00DE1EB8">
        <w:rPr>
          <w:rStyle w:val="Emphasis"/>
        </w:rPr>
        <w:t xml:space="preserve">operty </w:t>
      </w:r>
      <w:r w:rsidRPr="0015102F">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15102F">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15102F">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proofErr w:type="spellStart"/>
      <w:r w:rsidRPr="0015102F">
        <w:rPr>
          <w:rStyle w:val="Emphasis"/>
          <w:highlight w:val="green"/>
        </w:rPr>
        <w:t>utilise</w:t>
      </w:r>
      <w:proofErr w:type="spellEnd"/>
      <w:r w:rsidRPr="0015102F">
        <w:rPr>
          <w:rStyle w:val="Emphasis"/>
          <w:highlight w:val="green"/>
        </w:rPr>
        <w:t xml:space="preserve"> </w:t>
      </w:r>
      <w:r w:rsidRPr="000F6325">
        <w:rPr>
          <w:rStyle w:val="Emphasis"/>
        </w:rPr>
        <w:t xml:space="preserve">its </w:t>
      </w:r>
      <w:r w:rsidRPr="0015102F">
        <w:rPr>
          <w:rStyle w:val="Emphasis"/>
          <w:highlight w:val="green"/>
        </w:rPr>
        <w:t>market size</w:t>
      </w:r>
      <w:r w:rsidRPr="00DE1EB8">
        <w:rPr>
          <w:rStyle w:val="Emphasis"/>
        </w:rPr>
        <w:t xml:space="preserve"> as a bargaining tool </w:t>
      </w:r>
      <w:r w:rsidRPr="0015102F">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15102F">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0F6325">
        <w:rPr>
          <w:rStyle w:val="Emphasis"/>
        </w:rPr>
        <w:t>the</w:t>
      </w:r>
      <w:r w:rsidRPr="00DE1EB8">
        <w:rPr>
          <w:rStyle w:val="Emphasis"/>
        </w:rPr>
        <w:t xml:space="preserve"> entire </w:t>
      </w:r>
      <w:r w:rsidRPr="0015102F">
        <w:rPr>
          <w:rStyle w:val="Emphasis"/>
          <w:highlight w:val="green"/>
        </w:rPr>
        <w:t xml:space="preserve">coalition against </w:t>
      </w:r>
      <w:r w:rsidRPr="000F6325">
        <w:rPr>
          <w:rStyle w:val="Emphasis"/>
        </w:rPr>
        <w:t xml:space="preserve">strengthened </w:t>
      </w:r>
      <w:r w:rsidRPr="0015102F">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proofErr w:type="spellStart"/>
      <w:r w:rsidRPr="000F6325">
        <w:rPr>
          <w:sz w:val="16"/>
        </w:rPr>
        <w:t>Drahos</w:t>
      </w:r>
      <w:proofErr w:type="spellEnd"/>
      <w:r w:rsidRPr="000F6325">
        <w:rPr>
          <w:sz w:val="16"/>
        </w:rPr>
        <w:t xml:space="preserve">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p w14:paraId="01F0407F" w14:textId="77777777" w:rsidR="004E098C" w:rsidRPr="00C579FA" w:rsidRDefault="004E098C" w:rsidP="004E098C"/>
    <w:p w14:paraId="78E6EAFA" w14:textId="77777777" w:rsidR="004E098C" w:rsidRDefault="004E098C" w:rsidP="004E098C">
      <w:pPr>
        <w:pStyle w:val="Heading4"/>
      </w:pPr>
      <w:r w:rsidRPr="000A6E93">
        <w:rPr>
          <w:u w:val="single"/>
        </w:rPr>
        <w:t>Circumvention</w:t>
      </w:r>
      <w:r>
        <w:t xml:space="preserve"> – WTO doesn’t have the </w:t>
      </w:r>
      <w:r w:rsidRPr="000A6E93">
        <w:rPr>
          <w:u w:val="single"/>
        </w:rPr>
        <w:t>jurisdiction</w:t>
      </w:r>
      <w:r>
        <w:t xml:space="preserve"> to pass the TRIPS waiver. Specifically turns case – passing the plan takes enough time to trigger their impacts</w:t>
      </w:r>
    </w:p>
    <w:p w14:paraId="4DD1646B" w14:textId="77777777" w:rsidR="004E098C" w:rsidRPr="00023D76" w:rsidRDefault="004E098C" w:rsidP="004E098C">
      <w:pPr>
        <w:pStyle w:val="ListParagraph"/>
        <w:numPr>
          <w:ilvl w:val="0"/>
          <w:numId w:val="13"/>
        </w:numPr>
        <w:spacing w:line="259" w:lineRule="auto"/>
      </w:pPr>
      <w:r>
        <w:t>Process takes 5 years and the 18 months to get a report</w:t>
      </w:r>
    </w:p>
    <w:p w14:paraId="7506477E" w14:textId="77777777" w:rsidR="004E098C" w:rsidRPr="00AE009D" w:rsidRDefault="004E098C" w:rsidP="004E098C">
      <w:r w:rsidRPr="00AE009D">
        <w:rPr>
          <w:rStyle w:val="Style13ptBold"/>
        </w:rPr>
        <w:t>Patnaik 21</w:t>
      </w:r>
      <w:r>
        <w:t xml:space="preserve"> [</w:t>
      </w:r>
      <w:proofErr w:type="spellStart"/>
      <w:r>
        <w:t>Priti</w:t>
      </w:r>
      <w:proofErr w:type="spellEnd"/>
      <w:r>
        <w:t xml:space="preserve">; 3/12/21; </w:t>
      </w:r>
      <w:r w:rsidRPr="00AE009D">
        <w:t>Founding Editor, Geneva Health Files</w:t>
      </w:r>
      <w:r>
        <w:t>; “</w:t>
      </w:r>
      <w:r w:rsidRPr="00AE009D">
        <w:t>Could Vaccine Nationalism Spur Disputes At The WTO; TRIPS Waiver Talks Update</w:t>
      </w:r>
      <w:r>
        <w:t xml:space="preserve">,” Geneva Health Files, </w:t>
      </w:r>
      <w:hyperlink r:id="rId15" w:history="1">
        <w:r w:rsidRPr="005D2994">
          <w:rPr>
            <w:rStyle w:val="Hyperlink"/>
          </w:rPr>
          <w:t>https://genevahealthfiles.substack.com/p/could-vaccine-nationalism-spur-disputes</w:t>
        </w:r>
      </w:hyperlink>
      <w:r>
        <w:t>] Justin</w:t>
      </w:r>
    </w:p>
    <w:p w14:paraId="0CF198D3" w14:textId="77777777" w:rsidR="004E098C" w:rsidRDefault="004E098C" w:rsidP="004E098C">
      <w:pPr>
        <w:rPr>
          <w:sz w:val="16"/>
        </w:rPr>
      </w:pPr>
      <w:r w:rsidRPr="00AE009D">
        <w:rPr>
          <w:sz w:val="16"/>
        </w:rPr>
        <w:t xml:space="preserve">Hi, </w:t>
      </w:r>
      <w:proofErr w:type="gramStart"/>
      <w:r w:rsidRPr="00AE009D">
        <w:rPr>
          <w:sz w:val="16"/>
        </w:rPr>
        <w:t>From</w:t>
      </w:r>
      <w:proofErr w:type="gramEnd"/>
      <w:r w:rsidRPr="00AE009D">
        <w:rPr>
          <w:sz w:val="16"/>
        </w:rPr>
        <w:t xml:space="preserve"> the view on the street in Geneva</w:t>
      </w:r>
      <w:r w:rsidRPr="000A6E93">
        <w:rPr>
          <w:sz w:val="16"/>
        </w:rPr>
        <w:t xml:space="preserve">, </w:t>
      </w:r>
      <w:r w:rsidRPr="000A6E93">
        <w:rPr>
          <w:u w:val="single"/>
        </w:rPr>
        <w:t xml:space="preserve">pandemic policy-making is </w:t>
      </w:r>
      <w:r w:rsidRPr="000A6E93">
        <w:rPr>
          <w:rStyle w:val="Emphasis"/>
        </w:rPr>
        <w:t>unmistakably being shaped at the World Trade Organization</w:t>
      </w:r>
      <w:r w:rsidRPr="00AE009D">
        <w:rPr>
          <w:sz w:val="16"/>
        </w:rPr>
        <w:t xml:space="preserve">, riding on the momentum generated when Director-General Ngozi took office earlier this month. After speaking on her first day at work at the General Council meeting earlier this month, her interventions on addressing the trade aspects of fighting the pandemic have been swift. She also spoke at the COVID-19 Vaccines Manufacturing Summit earlier this </w:t>
      </w:r>
      <w:r w:rsidRPr="000A6E93">
        <w:rPr>
          <w:sz w:val="16"/>
        </w:rPr>
        <w:t xml:space="preserve">week. Alongside </w:t>
      </w:r>
      <w:r w:rsidRPr="000A6E93">
        <w:rPr>
          <w:u w:val="single"/>
        </w:rPr>
        <w:t xml:space="preserve">the political </w:t>
      </w:r>
      <w:r w:rsidRPr="000A6E93">
        <w:rPr>
          <w:rStyle w:val="Emphasis"/>
        </w:rPr>
        <w:t>discussions on the</w:t>
      </w:r>
      <w:r w:rsidRPr="00AE009D">
        <w:rPr>
          <w:rStyle w:val="Emphasis"/>
        </w:rPr>
        <w:t xml:space="preserve"> </w:t>
      </w:r>
      <w:r w:rsidRPr="0015102F">
        <w:rPr>
          <w:rStyle w:val="Emphasis"/>
          <w:highlight w:val="green"/>
        </w:rPr>
        <w:t>TRIPS</w:t>
      </w:r>
      <w:r w:rsidRPr="0015102F">
        <w:rPr>
          <w:highlight w:val="green"/>
          <w:u w:val="single"/>
        </w:rPr>
        <w:t xml:space="preserve"> </w:t>
      </w:r>
      <w:r w:rsidRPr="0015102F">
        <w:rPr>
          <w:rStyle w:val="Emphasis"/>
          <w:highlight w:val="green"/>
        </w:rPr>
        <w:t>waiver</w:t>
      </w:r>
      <w:r w:rsidRPr="00AE009D">
        <w:rPr>
          <w:sz w:val="16"/>
        </w:rPr>
        <w:t xml:space="preserve">, a few countries have come together asking her direct intervention to alleviate production shortages of vaccines by engaging with the industry. We bring all this for you, and more in this edition. In our story this week, we explore the possibility of whether vaccine nationalism </w:t>
      </w:r>
      <w:r w:rsidRPr="001E0919">
        <w:rPr>
          <w:u w:val="single"/>
        </w:rPr>
        <w:t xml:space="preserve">can </w:t>
      </w:r>
      <w:r w:rsidRPr="0015102F">
        <w:rPr>
          <w:highlight w:val="green"/>
          <w:u w:val="single"/>
        </w:rPr>
        <w:t xml:space="preserve">result in </w:t>
      </w:r>
      <w:r w:rsidRPr="0015102F">
        <w:rPr>
          <w:rStyle w:val="Emphasis"/>
          <w:highlight w:val="green"/>
        </w:rPr>
        <w:t>disputes</w:t>
      </w:r>
      <w:r w:rsidRPr="001E0919">
        <w:rPr>
          <w:u w:val="single"/>
        </w:rPr>
        <w:t xml:space="preserve"> at the </w:t>
      </w:r>
      <w:r w:rsidRPr="00AE009D">
        <w:rPr>
          <w:rStyle w:val="Emphasis"/>
        </w:rPr>
        <w:t>WTO</w:t>
      </w:r>
      <w:r w:rsidRPr="00AE009D">
        <w:rPr>
          <w:sz w:val="16"/>
        </w:rPr>
        <w:t xml:space="preserve">. The opinion on this divided. However, we would not be surprised if commercial and political interests eventually far outweigh the public health implications of such potential disputes. We also bring you a brief update on the TRIPS waiver discussions at the TRIPS Council meeting at WTO from earlier this week. Seasoned watchers believe that the waiver might just be able to get a critical mass of support. Stay tuned, it is going to get interesting and not pretty. Vacuous statements on solidarity that we have witnessed from political leaders might finally translate into some real meaning in the coming weeks and months. Read these stories collectively. One leads to the other. It has been interesting to report on the pandemic with issues simultaneously straddling these different worlds of health and trade. In other news from us, happy to share that Geneva Health Files participated in this report on how the institutions of International Geneva responded to </w:t>
      </w:r>
      <w:proofErr w:type="gramStart"/>
      <w:r w:rsidRPr="00AE009D">
        <w:rPr>
          <w:sz w:val="16"/>
        </w:rPr>
        <w:t>policy-making</w:t>
      </w:r>
      <w:proofErr w:type="gramEnd"/>
      <w:r w:rsidRPr="00AE009D">
        <w:rPr>
          <w:sz w:val="16"/>
        </w:rPr>
        <w:t xml:space="preserve"> for the pandemic. (“Covid-19: Que Fait La Genève </w:t>
      </w:r>
      <w:proofErr w:type="spellStart"/>
      <w:r w:rsidRPr="00AE009D">
        <w:rPr>
          <w:sz w:val="16"/>
        </w:rPr>
        <w:t>Internationale</w:t>
      </w:r>
      <w:proofErr w:type="spellEnd"/>
      <w:r w:rsidRPr="00AE009D">
        <w:rPr>
          <w:sz w:val="16"/>
        </w:rPr>
        <w:t xml:space="preserve">? by Annick </w:t>
      </w:r>
      <w:proofErr w:type="spellStart"/>
      <w:r w:rsidRPr="00AE009D">
        <w:rPr>
          <w:sz w:val="16"/>
        </w:rPr>
        <w:t>Chevillot</w:t>
      </w:r>
      <w:proofErr w:type="spellEnd"/>
      <w:r w:rsidRPr="00AE009D">
        <w:rPr>
          <w:sz w:val="16"/>
        </w:rPr>
        <w:t xml:space="preserve">) Finally, we continue to be encouraged by the steadily growing numbers of our supporters. We are making it work because of you. Thank you. Do spread the word around and let your tribe grow! Please note that we are making an exception and will make this exclusive edition public after a few days, to accommodate regular readers who are in the process of making a transition into paid subscriptions. Thank you for understanding. Until next week! Best, </w:t>
      </w:r>
      <w:proofErr w:type="spellStart"/>
      <w:r w:rsidRPr="00AE009D">
        <w:rPr>
          <w:sz w:val="16"/>
        </w:rPr>
        <w:t>Priti</w:t>
      </w:r>
      <w:proofErr w:type="spellEnd"/>
      <w:r w:rsidRPr="00AE009D">
        <w:rPr>
          <w:sz w:val="16"/>
        </w:rPr>
        <w:t xml:space="preserve"> Write to us: patnaik.reporting@gmail.com or genevahealthfiles@protonmail.com; Follow us on Twitter: @filesgeneva 1. Story of the week WILL VACCINE NATIONALISM LEAD TO WTO DISPUTES? Experts believe that the solution to vaccine nationalism is not filing disputes, but negotiations. But lawyers anticipate disputes even if filed simply for political leverage. Vaccine nationalism, a condition that has flourished during COVID-19, is loosely understood as the tendency of countries to hoard vaccines. But protectionist trade practices of hoarding medical supplies began as soon as the pandemic hit. This is now taking a serious turn with export restriction measures adopted by some countries. This could lead to a real possibility of </w:t>
      </w:r>
      <w:r w:rsidRPr="001E0919">
        <w:rPr>
          <w:u w:val="single"/>
        </w:rPr>
        <w:t>countries taking the legal route to file disputes at the WTO</w:t>
      </w:r>
      <w:r w:rsidRPr="00AE009D">
        <w:rPr>
          <w:sz w:val="16"/>
        </w:rPr>
        <w:t xml:space="preserve">, even if only for political leverage, experts say. Geneva Health Files spoke to legal experts, </w:t>
      </w:r>
      <w:proofErr w:type="gramStart"/>
      <w:r w:rsidRPr="00AE009D">
        <w:rPr>
          <w:sz w:val="16"/>
        </w:rPr>
        <w:t>lawyers</w:t>
      </w:r>
      <w:proofErr w:type="gramEnd"/>
      <w:r w:rsidRPr="00AE009D">
        <w:rPr>
          <w:sz w:val="16"/>
        </w:rPr>
        <w:t xml:space="preserve"> and delegations of some countries for this story. Will rising protectionism to address the pandemic relate to a rash of WTO disputes? Yes and no, depending on who you speak to. Earlier this week, Ngozi </w:t>
      </w:r>
      <w:proofErr w:type="spellStart"/>
      <w:r w:rsidRPr="00AE009D">
        <w:rPr>
          <w:sz w:val="16"/>
        </w:rPr>
        <w:t>Okonjo</w:t>
      </w:r>
      <w:proofErr w:type="spellEnd"/>
      <w:r w:rsidRPr="00AE009D">
        <w:rPr>
          <w:sz w:val="16"/>
        </w:rPr>
        <w:t xml:space="preserve">-Iweala, WTO DG, said that 59 members and 7 observers, had some pandemic-related export restrictions or licensing requirements in place at the end of February, primarily for personal protective equipment. She pointed out that these figures were lower than the 91 countries that had brought in such measures over the past year. Image Credit: Photo by </w:t>
      </w:r>
      <w:proofErr w:type="spellStart"/>
      <w:r w:rsidRPr="00AE009D">
        <w:rPr>
          <w:sz w:val="16"/>
        </w:rPr>
        <w:t>Anete</w:t>
      </w:r>
      <w:proofErr w:type="spellEnd"/>
      <w:r w:rsidRPr="00AE009D">
        <w:rPr>
          <w:sz w:val="16"/>
        </w:rPr>
        <w:t xml:space="preserve"> </w:t>
      </w:r>
      <w:proofErr w:type="spellStart"/>
      <w:r w:rsidRPr="00AE009D">
        <w:rPr>
          <w:sz w:val="16"/>
        </w:rPr>
        <w:t>Lusina</w:t>
      </w:r>
      <w:proofErr w:type="spellEnd"/>
      <w:r w:rsidRPr="00AE009D">
        <w:rPr>
          <w:sz w:val="16"/>
        </w:rPr>
        <w:t xml:space="preserve"> from </w:t>
      </w:r>
      <w:proofErr w:type="spellStart"/>
      <w:r w:rsidRPr="00AE009D">
        <w:rPr>
          <w:sz w:val="16"/>
        </w:rPr>
        <w:t>Pexels</w:t>
      </w:r>
      <w:proofErr w:type="spellEnd"/>
      <w:r w:rsidRPr="00AE009D">
        <w:rPr>
          <w:sz w:val="16"/>
        </w:rPr>
        <w:t xml:space="preserve"> EU-AUSTRALIA When EU announced measures for export authorization earlier this year, amidst prevailing conditions of scarcity of vaccines production, it was met with near-ubiquitous criticism. Our interest was piqued when Italy decided to block export of AstraZeneca vaccine doses to Australia. It is understood that Australia had discussed these concerns with DG Ngozi. It was reported that Australia intended to work with other countries including Canada, Japan, </w:t>
      </w:r>
      <w:proofErr w:type="gramStart"/>
      <w:r w:rsidRPr="00AE009D">
        <w:rPr>
          <w:sz w:val="16"/>
        </w:rPr>
        <w:t>Norway</w:t>
      </w:r>
      <w:proofErr w:type="gramEnd"/>
      <w:r w:rsidRPr="00AE009D">
        <w:rPr>
          <w:sz w:val="16"/>
        </w:rPr>
        <w:t xml:space="preserve"> and New Zealand, “to pressure European officials in Brussels as a group.” We reached out to the Australian Permanent Mission to the WTO in Geneva, to find out if the country had plans to file a dispute. In response to our question on whether there has been any formal consideration at this stage to file a WTO dispute against the EU, a spokesperson of the mission answered in the negative. “Australia intends to work cooperatively with like-minded states, including the EU, to deliver vaccines as a global good. Our view is that vaccines should not be subject to restrictive trade measures,” the spokesperson told Geneva Health Files. We were also told that Australia’s Minister for Trade, Dan </w:t>
      </w:r>
      <w:proofErr w:type="spellStart"/>
      <w:r w:rsidRPr="00AE009D">
        <w:rPr>
          <w:sz w:val="16"/>
        </w:rPr>
        <w:t>Tehan</w:t>
      </w:r>
      <w:proofErr w:type="spellEnd"/>
      <w:r w:rsidRPr="00AE009D">
        <w:rPr>
          <w:sz w:val="16"/>
        </w:rPr>
        <w:t xml:space="preserve"> had spoken to the EU Trade Commissioner Valdis </w:t>
      </w:r>
      <w:proofErr w:type="spellStart"/>
      <w:r w:rsidRPr="00AE009D">
        <w:rPr>
          <w:sz w:val="16"/>
        </w:rPr>
        <w:t>Dombrovkis</w:t>
      </w:r>
      <w:proofErr w:type="spellEnd"/>
      <w:r w:rsidRPr="00AE009D">
        <w:rPr>
          <w:sz w:val="16"/>
        </w:rPr>
        <w:t xml:space="preserve"> on Australia’s approach. The spokesperson also confirmed that the minister had spoken to the WTO DG on the matter. Does this mean we will witness no disputes </w:t>
      </w:r>
      <w:proofErr w:type="gramStart"/>
      <w:r w:rsidRPr="00AE009D">
        <w:rPr>
          <w:sz w:val="16"/>
        </w:rPr>
        <w:t>as a result of</w:t>
      </w:r>
      <w:proofErr w:type="gramEnd"/>
      <w:r w:rsidRPr="00AE009D">
        <w:rPr>
          <w:sz w:val="16"/>
        </w:rPr>
        <w:t xml:space="preserve"> protectionist measures during the pandemic, will countries opt for negotiation over a litigious route to address vaccine shortages? WILL DISPUTES ARISE? One Geneva-based trade source on the condition of anonymity said, “The way the EU was excoriated at the [WTO] General Council meeting (earlier this month), in response to its trade restriction measures, shows that this issue will not go away anytime soon. </w:t>
      </w:r>
      <w:r w:rsidRPr="00AE009D">
        <w:rPr>
          <w:u w:val="single"/>
        </w:rPr>
        <w:t xml:space="preserve">There is a </w:t>
      </w:r>
      <w:r w:rsidRPr="00023D76">
        <w:rPr>
          <w:rStyle w:val="Emphasis"/>
        </w:rPr>
        <w:t>real possibility of members filing disputes</w:t>
      </w:r>
      <w:r w:rsidRPr="00AE009D">
        <w:rPr>
          <w:sz w:val="16"/>
        </w:rPr>
        <w:t xml:space="preserve">.” (One diplomatic source called discussions at the General Council meeting last week as “a slaughterhouse”) </w:t>
      </w:r>
      <w:r w:rsidRPr="00AE009D">
        <w:rPr>
          <w:u w:val="single"/>
        </w:rPr>
        <w:t xml:space="preserve">The view on whether members will </w:t>
      </w:r>
      <w:r w:rsidRPr="00023D76">
        <w:rPr>
          <w:rStyle w:val="Emphasis"/>
        </w:rPr>
        <w:t xml:space="preserve">rush </w:t>
      </w:r>
      <w:proofErr w:type="gramStart"/>
      <w:r w:rsidRPr="00023D76">
        <w:rPr>
          <w:rStyle w:val="Emphasis"/>
        </w:rPr>
        <w:t>in to</w:t>
      </w:r>
      <w:proofErr w:type="gramEnd"/>
      <w:r w:rsidRPr="00023D76">
        <w:rPr>
          <w:rStyle w:val="Emphasis"/>
        </w:rPr>
        <w:t xml:space="preserve"> file disputes is divided</w:t>
      </w:r>
      <w:r w:rsidRPr="00AE009D">
        <w:rPr>
          <w:sz w:val="16"/>
        </w:rPr>
        <w:t xml:space="preserve"> – not the least because of what it means to go through the dispute settlement process at the WTO in the midst of a pandemic. For one, there is the issue of time constraints. </w:t>
      </w:r>
      <w:r w:rsidRPr="0015102F">
        <w:rPr>
          <w:rStyle w:val="Emphasis"/>
          <w:highlight w:val="green"/>
        </w:rPr>
        <w:t>Disputes</w:t>
      </w:r>
      <w:r w:rsidRPr="0015102F">
        <w:rPr>
          <w:highlight w:val="green"/>
          <w:u w:val="single"/>
        </w:rPr>
        <w:t xml:space="preserve"> </w:t>
      </w:r>
      <w:r w:rsidRPr="000A6E93">
        <w:rPr>
          <w:u w:val="single"/>
        </w:rPr>
        <w:t xml:space="preserve">at the </w:t>
      </w:r>
      <w:r w:rsidRPr="000A6E93">
        <w:rPr>
          <w:rStyle w:val="Emphasis"/>
        </w:rPr>
        <w:t>WTO ca</w:t>
      </w:r>
      <w:r w:rsidRPr="00023D76">
        <w:rPr>
          <w:rStyle w:val="Emphasis"/>
        </w:rPr>
        <w:t xml:space="preserve">n </w:t>
      </w:r>
      <w:r w:rsidRPr="0015102F">
        <w:rPr>
          <w:rStyle w:val="Emphasis"/>
          <w:highlight w:val="green"/>
        </w:rPr>
        <w:t>take long</w:t>
      </w:r>
      <w:r w:rsidRPr="00AE009D">
        <w:rPr>
          <w:u w:val="single"/>
        </w:rPr>
        <w:t xml:space="preserve">. This is apart from the current crisis </w:t>
      </w:r>
      <w:r w:rsidRPr="00023D76">
        <w:rPr>
          <w:rStyle w:val="Emphasis"/>
        </w:rPr>
        <w:t>facing the international trade</w:t>
      </w:r>
      <w:r w:rsidRPr="00AE009D">
        <w:rPr>
          <w:u w:val="single"/>
        </w:rPr>
        <w:t xml:space="preserve"> </w:t>
      </w:r>
      <w:r w:rsidRPr="00023D76">
        <w:rPr>
          <w:rStyle w:val="Emphasis"/>
        </w:rPr>
        <w:t>court</w:t>
      </w:r>
      <w:r w:rsidRPr="00AE009D">
        <w:rPr>
          <w:u w:val="single"/>
        </w:rPr>
        <w:t xml:space="preserve"> – </w:t>
      </w:r>
      <w:r w:rsidRPr="0015102F">
        <w:rPr>
          <w:highlight w:val="green"/>
          <w:u w:val="single"/>
        </w:rPr>
        <w:t xml:space="preserve">WTO’s </w:t>
      </w:r>
      <w:r w:rsidRPr="0015102F">
        <w:rPr>
          <w:rStyle w:val="Emphasis"/>
          <w:highlight w:val="green"/>
        </w:rPr>
        <w:t>Appellate Body</w:t>
      </w:r>
      <w:r w:rsidRPr="00023D76">
        <w:rPr>
          <w:rStyle w:val="Emphasis"/>
        </w:rPr>
        <w:t xml:space="preserve"> which </w:t>
      </w:r>
      <w:r w:rsidRPr="0015102F">
        <w:rPr>
          <w:rStyle w:val="Emphasis"/>
          <w:highlight w:val="green"/>
        </w:rPr>
        <w:t>is not</w:t>
      </w:r>
      <w:r w:rsidRPr="00023D76">
        <w:rPr>
          <w:rStyle w:val="Emphasis"/>
        </w:rPr>
        <w:t xml:space="preserve"> currently </w:t>
      </w:r>
      <w:r w:rsidRPr="0015102F">
        <w:rPr>
          <w:rStyle w:val="Emphasis"/>
          <w:highlight w:val="green"/>
        </w:rPr>
        <w:t>functional</w:t>
      </w:r>
      <w:r w:rsidRPr="00AE009D">
        <w:rPr>
          <w:u w:val="single"/>
        </w:rPr>
        <w:t xml:space="preserve">. Disputes around the </w:t>
      </w:r>
      <w:r w:rsidRPr="00023D76">
        <w:rPr>
          <w:rStyle w:val="Emphasis"/>
        </w:rPr>
        <w:t>pandemic</w:t>
      </w:r>
      <w:r w:rsidRPr="00AE009D">
        <w:rPr>
          <w:u w:val="single"/>
        </w:rPr>
        <w:t xml:space="preserve"> will need to be </w:t>
      </w:r>
      <w:r w:rsidRPr="00023D76">
        <w:rPr>
          <w:rStyle w:val="Emphasis"/>
        </w:rPr>
        <w:t>resolved quickly to have any impact</w:t>
      </w:r>
      <w:r w:rsidRPr="00AE009D">
        <w:rPr>
          <w:u w:val="single"/>
        </w:rPr>
        <w:t xml:space="preserve">. </w:t>
      </w:r>
      <w:r w:rsidRPr="000A6E93">
        <w:rPr>
          <w:u w:val="single"/>
        </w:rPr>
        <w:t xml:space="preserve">It could </w:t>
      </w:r>
      <w:r w:rsidRPr="0015102F">
        <w:rPr>
          <w:highlight w:val="green"/>
          <w:u w:val="single"/>
        </w:rPr>
        <w:t xml:space="preserve">take </w:t>
      </w:r>
      <w:r w:rsidRPr="00AE009D">
        <w:rPr>
          <w:u w:val="single"/>
        </w:rPr>
        <w:t xml:space="preserve">up to </w:t>
      </w:r>
      <w:r w:rsidRPr="0015102F">
        <w:rPr>
          <w:rStyle w:val="Emphasis"/>
          <w:highlight w:val="green"/>
        </w:rPr>
        <w:t xml:space="preserve">18 months to get a </w:t>
      </w:r>
      <w:r w:rsidRPr="00023D76">
        <w:rPr>
          <w:rStyle w:val="Emphasis"/>
        </w:rPr>
        <w:t xml:space="preserve">panel </w:t>
      </w:r>
      <w:r w:rsidRPr="0015102F">
        <w:rPr>
          <w:rStyle w:val="Emphasis"/>
          <w:highlight w:val="green"/>
        </w:rPr>
        <w:t>report in the</w:t>
      </w:r>
      <w:r w:rsidRPr="00023D76">
        <w:rPr>
          <w:rStyle w:val="Emphasis"/>
        </w:rPr>
        <w:t xml:space="preserve"> WTO </w:t>
      </w:r>
      <w:r w:rsidRPr="0015102F">
        <w:rPr>
          <w:rStyle w:val="Emphasis"/>
          <w:highlight w:val="green"/>
        </w:rPr>
        <w:t>d</w:t>
      </w:r>
      <w:r w:rsidRPr="00023D76">
        <w:rPr>
          <w:rStyle w:val="Emphasis"/>
        </w:rPr>
        <w:t xml:space="preserve">isputes </w:t>
      </w:r>
      <w:r w:rsidRPr="0015102F">
        <w:rPr>
          <w:rStyle w:val="Emphasis"/>
          <w:highlight w:val="green"/>
        </w:rPr>
        <w:t>s</w:t>
      </w:r>
      <w:r w:rsidRPr="00023D76">
        <w:rPr>
          <w:rStyle w:val="Emphasis"/>
        </w:rPr>
        <w:t>ettlement</w:t>
      </w:r>
      <w:r w:rsidRPr="00AE009D">
        <w:rPr>
          <w:u w:val="single"/>
        </w:rPr>
        <w:t xml:space="preserve"> </w:t>
      </w:r>
      <w:r w:rsidRPr="0015102F">
        <w:rPr>
          <w:rStyle w:val="Emphasis"/>
          <w:highlight w:val="green"/>
        </w:rPr>
        <w:t>s</w:t>
      </w:r>
      <w:r w:rsidRPr="00023D76">
        <w:rPr>
          <w:rStyle w:val="Emphasis"/>
        </w:rPr>
        <w:t>ystem</w:t>
      </w:r>
      <w:r w:rsidRPr="00AE009D">
        <w:rPr>
          <w:sz w:val="16"/>
        </w:rPr>
        <w:t xml:space="preserve">. So experts feel that </w:t>
      </w:r>
      <w:r w:rsidRPr="00AE009D">
        <w:rPr>
          <w:u w:val="single"/>
        </w:rPr>
        <w:t xml:space="preserve">WTO disputes system may </w:t>
      </w:r>
      <w:r w:rsidRPr="0015102F">
        <w:rPr>
          <w:rStyle w:val="Emphasis"/>
          <w:highlight w:val="green"/>
        </w:rPr>
        <w:t>not</w:t>
      </w:r>
      <w:r w:rsidRPr="00023D76">
        <w:rPr>
          <w:rStyle w:val="Emphasis"/>
        </w:rPr>
        <w:t xml:space="preserve"> be </w:t>
      </w:r>
      <w:r w:rsidRPr="0015102F">
        <w:rPr>
          <w:rStyle w:val="Emphasis"/>
          <w:highlight w:val="green"/>
        </w:rPr>
        <w:t>suitable for</w:t>
      </w:r>
      <w:r w:rsidRPr="00023D76">
        <w:rPr>
          <w:rStyle w:val="Emphasis"/>
        </w:rPr>
        <w:t xml:space="preserve"> these kinds of </w:t>
      </w:r>
      <w:r w:rsidRPr="0015102F">
        <w:rPr>
          <w:rStyle w:val="Emphasis"/>
          <w:highlight w:val="green"/>
        </w:rPr>
        <w:t>urgent challenges</w:t>
      </w:r>
      <w:r w:rsidRPr="00AE009D">
        <w:rPr>
          <w:u w:val="single"/>
        </w:rPr>
        <w:t xml:space="preserve">. While it is too soon to </w:t>
      </w:r>
      <w:r w:rsidRPr="00023D76">
        <w:rPr>
          <w:rStyle w:val="Emphasis"/>
        </w:rPr>
        <w:t>dismiss the possibility of trade disputes</w:t>
      </w:r>
      <w:r w:rsidRPr="00AE009D">
        <w:rPr>
          <w:u w:val="single"/>
        </w:rPr>
        <w:t xml:space="preserve">, experts believe that the way to </w:t>
      </w:r>
      <w:r w:rsidRPr="00023D76">
        <w:rPr>
          <w:rStyle w:val="Emphasis"/>
        </w:rPr>
        <w:t>address competition for medical products during the pandemic will be through negotiation</w:t>
      </w:r>
      <w:r w:rsidRPr="00AE009D">
        <w:rPr>
          <w:sz w:val="16"/>
        </w:rPr>
        <w:t xml:space="preserve">. Experts point to the </w:t>
      </w:r>
      <w:r w:rsidRPr="00AE009D">
        <w:rPr>
          <w:u w:val="single"/>
        </w:rPr>
        <w:t>2001 dispute brought by the U.S. against Brazil</w:t>
      </w:r>
      <w:r w:rsidRPr="00AE009D">
        <w:rPr>
          <w:sz w:val="16"/>
        </w:rPr>
        <w:t xml:space="preserve">, during the AIDS crisis, which ended up as mutually agreed solution. (See DS199: Brazil — Measures Affecting Patent Protection). The dispute involved Brazil’s local working requirements in its industrial property law. Joost </w:t>
      </w:r>
      <w:proofErr w:type="spellStart"/>
      <w:r w:rsidRPr="00AE009D">
        <w:rPr>
          <w:sz w:val="16"/>
        </w:rPr>
        <w:t>Pauwelyn</w:t>
      </w:r>
      <w:proofErr w:type="spellEnd"/>
      <w:r w:rsidRPr="00AE009D">
        <w:rPr>
          <w:sz w:val="16"/>
        </w:rPr>
        <w:t xml:space="preserve">, Professor of International Law, who also heads the department at The Graduate Institute in Geneva, believes that the focus is and should be on finding solutions, practical ways to address concerns, not litigation. Last year, </w:t>
      </w:r>
      <w:proofErr w:type="spellStart"/>
      <w:r w:rsidRPr="00AE009D">
        <w:rPr>
          <w:sz w:val="16"/>
        </w:rPr>
        <w:t>Pauwelyn</w:t>
      </w:r>
      <w:proofErr w:type="spellEnd"/>
      <w:r w:rsidRPr="00AE009D">
        <w:rPr>
          <w:sz w:val="16"/>
        </w:rPr>
        <w:t xml:space="preserve"> </w:t>
      </w:r>
      <w:proofErr w:type="spellStart"/>
      <w:r w:rsidRPr="00AE009D">
        <w:rPr>
          <w:sz w:val="16"/>
        </w:rPr>
        <w:t>analysed</w:t>
      </w:r>
      <w:proofErr w:type="spellEnd"/>
      <w:r w:rsidRPr="00AE009D">
        <w:rPr>
          <w:sz w:val="16"/>
        </w:rPr>
        <w:t xml:space="preserve"> the legal framework of export restrictions at the EU and WTO level. (See Export Restrictions in Times of Pandemic: Options and Limits under International Trade Agreements) "There is no GATT/WTO ruling that addresses the issue (of the use of export restrictions in the health area) directly. The IP-related disputes that arose during the AIDS crisis were negotiated. It was dealt with at the political level (TRIPS council, General Council etc.) and ultimately via a waiver and TRIPS treaty amendment, not in the dispute settlement system," </w:t>
      </w:r>
      <w:proofErr w:type="spellStart"/>
      <w:r w:rsidRPr="00AE009D">
        <w:rPr>
          <w:sz w:val="16"/>
        </w:rPr>
        <w:t>Pauwelyn</w:t>
      </w:r>
      <w:proofErr w:type="spellEnd"/>
      <w:r w:rsidRPr="00AE009D">
        <w:rPr>
          <w:sz w:val="16"/>
        </w:rPr>
        <w:t xml:space="preserve"> says. Asked whether the crisis in the Appellate Body will dissuade countries from filing disputes, </w:t>
      </w:r>
      <w:proofErr w:type="spellStart"/>
      <w:r w:rsidRPr="00AE009D">
        <w:rPr>
          <w:sz w:val="16"/>
        </w:rPr>
        <w:t>Pauwelyn</w:t>
      </w:r>
      <w:proofErr w:type="spellEnd"/>
      <w:r w:rsidRPr="00AE009D">
        <w:rPr>
          <w:sz w:val="16"/>
        </w:rPr>
        <w:t xml:space="preserve"> says, “</w:t>
      </w:r>
      <w:r w:rsidRPr="0015102F">
        <w:rPr>
          <w:rStyle w:val="Emphasis"/>
          <w:highlight w:val="green"/>
        </w:rPr>
        <w:t>WTO dispute settlement is</w:t>
      </w:r>
      <w:r w:rsidRPr="00023D76">
        <w:rPr>
          <w:rStyle w:val="Emphasis"/>
        </w:rPr>
        <w:t xml:space="preserve"> currently </w:t>
      </w:r>
      <w:r w:rsidRPr="0015102F">
        <w:rPr>
          <w:rStyle w:val="Emphasis"/>
          <w:highlight w:val="green"/>
        </w:rPr>
        <w:t>broken given</w:t>
      </w:r>
      <w:r w:rsidRPr="00023D76">
        <w:rPr>
          <w:rStyle w:val="Emphasis"/>
        </w:rPr>
        <w:t xml:space="preserve"> the </w:t>
      </w:r>
      <w:r w:rsidRPr="0015102F">
        <w:rPr>
          <w:rStyle w:val="Emphasis"/>
          <w:highlight w:val="green"/>
        </w:rPr>
        <w:t xml:space="preserve">option to block </w:t>
      </w:r>
      <w:r w:rsidRPr="000A6E93">
        <w:rPr>
          <w:rStyle w:val="Emphasis"/>
        </w:rPr>
        <w:t xml:space="preserve">panel </w:t>
      </w:r>
      <w:r w:rsidRPr="0015102F">
        <w:rPr>
          <w:rStyle w:val="Emphasis"/>
          <w:highlight w:val="green"/>
        </w:rPr>
        <w:t>outcomes to a non-existent Appellate Body</w:t>
      </w:r>
      <w:r w:rsidRPr="00023D76">
        <w:rPr>
          <w:rStyle w:val="Emphasis"/>
        </w:rPr>
        <w:t xml:space="preserve">. In addition, the </w:t>
      </w:r>
      <w:r w:rsidRPr="0015102F">
        <w:rPr>
          <w:rStyle w:val="Emphasis"/>
          <w:highlight w:val="green"/>
        </w:rPr>
        <w:t>process takes</w:t>
      </w:r>
      <w:r w:rsidRPr="00023D76">
        <w:rPr>
          <w:rStyle w:val="Emphasis"/>
        </w:rPr>
        <w:t xml:space="preserve"> about </w:t>
      </w:r>
      <w:r w:rsidRPr="0015102F">
        <w:rPr>
          <w:rStyle w:val="Emphasis"/>
          <w:highlight w:val="green"/>
        </w:rPr>
        <w:t>4-5 years</w:t>
      </w:r>
      <w:r w:rsidRPr="00AE009D">
        <w:rPr>
          <w:u w:val="single"/>
        </w:rPr>
        <w:t>, but under this status quo, it means that by the time the case is settled, the world may already be facing the next pandemic so to speak</w:t>
      </w:r>
      <w:r w:rsidRPr="00AE009D">
        <w:rPr>
          <w:sz w:val="16"/>
        </w:rPr>
        <w:t xml:space="preserve">. So in practical terms, </w:t>
      </w:r>
      <w:r w:rsidRPr="00AE009D">
        <w:rPr>
          <w:u w:val="single"/>
        </w:rPr>
        <w:t>filing a dispute could be a non-starter</w:t>
      </w:r>
      <w:r w:rsidRPr="00AE009D">
        <w:rPr>
          <w:sz w:val="16"/>
        </w:rPr>
        <w:t>.”</w:t>
      </w:r>
    </w:p>
    <w:p w14:paraId="6101612F" w14:textId="69D19711" w:rsidR="004E098C" w:rsidRDefault="004E098C" w:rsidP="004E098C">
      <w:pPr>
        <w:pStyle w:val="Heading3"/>
      </w:pPr>
      <w:r>
        <w:t xml:space="preserve">1NC – AT: </w:t>
      </w:r>
      <w:r w:rsidR="00766B75">
        <w:t>WTO</w:t>
      </w:r>
    </w:p>
    <w:p w14:paraId="4EA5001D" w14:textId="77777777" w:rsidR="0015102F" w:rsidRDefault="0015102F" w:rsidP="0015102F">
      <w:pPr>
        <w:pStyle w:val="Heading4"/>
      </w:pPr>
      <w:r>
        <w:t xml:space="preserve">Conceding WTO Credibility – the WTO is </w:t>
      </w:r>
      <w:r>
        <w:rPr>
          <w:u w:val="single"/>
        </w:rPr>
        <w:t>bad</w:t>
      </w:r>
      <w:r>
        <w:t xml:space="preserve"> – </w:t>
      </w:r>
      <w:proofErr w:type="gramStart"/>
      <w:r>
        <w:t>yes</w:t>
      </w:r>
      <w:proofErr w:type="gramEnd"/>
      <w:r>
        <w:t xml:space="preserve"> the I/L is </w:t>
      </w:r>
      <w:r>
        <w:rPr>
          <w:u w:val="single"/>
        </w:rPr>
        <w:t>reverse causal</w:t>
      </w:r>
      <w:r>
        <w:t xml:space="preserve"> since 1AC Meyer says collapse will happen in the Status Quo and the Plan prevents it.</w:t>
      </w:r>
    </w:p>
    <w:p w14:paraId="38B53A43" w14:textId="77777777" w:rsidR="0015102F" w:rsidRDefault="0015102F" w:rsidP="0015102F">
      <w:pPr>
        <w:pStyle w:val="Heading4"/>
      </w:pPr>
      <w:r>
        <w:t>Low WTO causes regional trade – yes trade-off</w:t>
      </w:r>
    </w:p>
    <w:p w14:paraId="1B88E2ED" w14:textId="77777777" w:rsidR="0015102F" w:rsidRPr="00F50628" w:rsidRDefault="0015102F" w:rsidP="0015102F">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6D76559E" w14:textId="4DFD04A1" w:rsidR="0015102F" w:rsidRDefault="0015102F" w:rsidP="0015102F">
      <w:pPr>
        <w:rPr>
          <w:sz w:val="16"/>
          <w:szCs w:val="24"/>
        </w:rPr>
      </w:pPr>
      <w:r w:rsidRPr="00DA7986">
        <w:rPr>
          <w:sz w:val="16"/>
          <w:szCs w:val="24"/>
        </w:rPr>
        <w:t xml:space="preserve">OTTAWA — It’s getting awfully crowded out there in the free-trading world. </w:t>
      </w:r>
      <w:r w:rsidRPr="00623123">
        <w:rPr>
          <w:rStyle w:val="StyleUnderline"/>
          <w:sz w:val="24"/>
          <w:szCs w:val="24"/>
        </w:rPr>
        <w:t>The</w:t>
      </w:r>
      <w:r w:rsidRPr="00DA7986">
        <w:rPr>
          <w:sz w:val="16"/>
          <w:szCs w:val="24"/>
        </w:rPr>
        <w:t xml:space="preserve"> seemingly </w:t>
      </w:r>
      <w:r w:rsidRPr="00623123">
        <w:rPr>
          <w:rStyle w:val="StyleUnderline"/>
          <w:sz w:val="24"/>
          <w:szCs w:val="24"/>
        </w:rPr>
        <w:t>endless hunt for new global partners is redefining the traditional and hard-fought rules of engagement between nations</w:t>
      </w:r>
      <w:r w:rsidRPr="00DA7986">
        <w:rPr>
          <w:sz w:val="16"/>
          <w:szCs w:val="24"/>
        </w:rPr>
        <w:t xml:space="preserve">. </w:t>
      </w:r>
      <w:r w:rsidRPr="00623123">
        <w:rPr>
          <w:rStyle w:val="StyleUnderline"/>
          <w:sz w:val="24"/>
          <w:szCs w:val="24"/>
        </w:rPr>
        <w:t>So much so</w:t>
      </w:r>
      <w:r w:rsidRPr="00DA7986">
        <w:rPr>
          <w:sz w:val="16"/>
          <w:szCs w:val="24"/>
        </w:rPr>
        <w:t xml:space="preserve">, observers say, </w:t>
      </w:r>
      <w:r w:rsidRPr="00E70065">
        <w:rPr>
          <w:rStyle w:val="StyleUnderline"/>
          <w:szCs w:val="26"/>
          <w:highlight w:val="green"/>
        </w:rPr>
        <w:t xml:space="preserve">the </w:t>
      </w:r>
      <w:proofErr w:type="gramStart"/>
      <w:r w:rsidRPr="00E70065">
        <w:rPr>
          <w:rStyle w:val="StyleUnderline"/>
          <w:szCs w:val="26"/>
          <w:highlight w:val="green"/>
        </w:rPr>
        <w:t>old world</w:t>
      </w:r>
      <w:proofErr w:type="gramEnd"/>
      <w:r w:rsidRPr="00E70065">
        <w:rPr>
          <w:rStyle w:val="StyleUnderline"/>
          <w:szCs w:val="26"/>
          <w:highlight w:val="green"/>
        </w:rPr>
        <w:t xml:space="preserve"> order</w:t>
      </w:r>
      <w:r w:rsidRPr="00DA7986">
        <w:rPr>
          <w:sz w:val="16"/>
          <w:szCs w:val="24"/>
        </w:rPr>
        <w:t xml:space="preserve"> — remember </w:t>
      </w:r>
      <w:r w:rsidRPr="00623123">
        <w:rPr>
          <w:rStyle w:val="StyleUnderline"/>
          <w:sz w:val="24"/>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 w:val="24"/>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 w:val="24"/>
          <w:szCs w:val="24"/>
        </w:rPr>
        <w:t>has made apparent, it’s open season on anything that moves between borders</w:t>
      </w:r>
      <w:r w:rsidRPr="00DA7986">
        <w:rPr>
          <w:szCs w:val="24"/>
          <w:u w:val="single"/>
        </w:rPr>
        <w:t xml:space="preserve"> — not only products, </w:t>
      </w:r>
      <w:proofErr w:type="gramStart"/>
      <w:r w:rsidRPr="00DA7986">
        <w:rPr>
          <w:szCs w:val="24"/>
          <w:u w:val="single"/>
        </w:rPr>
        <w:t>investments</w:t>
      </w:r>
      <w:proofErr w:type="gramEnd"/>
      <w:r w:rsidRPr="00DA7986">
        <w:rPr>
          <w:szCs w:val="24"/>
          <w:u w:val="single"/>
        </w:rPr>
        <w:t xml:space="preserve"> and intellectual property, but also new rules on competition, and the inclusion of </w:t>
      </w:r>
      <w:proofErr w:type="spellStart"/>
      <w:r w:rsidRPr="00DA7986">
        <w:rPr>
          <w:szCs w:val="24"/>
          <w:u w:val="single"/>
        </w:rPr>
        <w:t>labour</w:t>
      </w:r>
      <w:proofErr w:type="spellEnd"/>
      <w:r w:rsidRPr="00DA7986">
        <w:rPr>
          <w:szCs w:val="24"/>
          <w:u w:val="single"/>
        </w:rPr>
        <w:t xml:space="preserve">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 w:val="24"/>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szCs w:val="24"/>
        </w:rPr>
        <w:t>labour</w:t>
      </w:r>
      <w:proofErr w:type="spellEnd"/>
      <w:r w:rsidRPr="00DA7986">
        <w:rPr>
          <w:sz w:val="16"/>
          <w:szCs w:val="24"/>
        </w:rPr>
        <w:t xml:space="preserve"> standards, competition policy and human rights, corruption, and on and on it goes.” Free trade, between </w:t>
      </w:r>
      <w:proofErr w:type="gramStart"/>
      <w:r w:rsidRPr="00DA7986">
        <w:rPr>
          <w:sz w:val="16"/>
          <w:szCs w:val="24"/>
        </w:rPr>
        <w:t>where ever</w:t>
      </w:r>
      <w:proofErr w:type="gramEnd"/>
      <w:r w:rsidRPr="00DA7986">
        <w:rPr>
          <w:sz w:val="16"/>
          <w:szCs w:val="24"/>
        </w:rPr>
        <w:t>, has become the go-to issue for politicians, business leaders, public-policy makers and private interest groups. Note, this month’s sudden but long-</w:t>
      </w:r>
      <w:proofErr w:type="spellStart"/>
      <w:r w:rsidRPr="00DA7986">
        <w:rPr>
          <w:sz w:val="16"/>
          <w:szCs w:val="24"/>
        </w:rPr>
        <w:t>rumoured</w:t>
      </w:r>
      <w:proofErr w:type="spellEnd"/>
      <w:r w:rsidRPr="00DA7986">
        <w:rPr>
          <w:sz w:val="16"/>
          <w:szCs w:val="24"/>
        </w:rPr>
        <w:t xml:space="preserve"> announcement by the Harper government of a free-trade deal with South Korea, nearly 10 years after talks began and stumbled, and </w:t>
      </w:r>
      <w:proofErr w:type="gramStart"/>
      <w:r w:rsidRPr="00DA7986">
        <w:rPr>
          <w:sz w:val="16"/>
          <w:szCs w:val="24"/>
        </w:rPr>
        <w:t>resumed again</w:t>
      </w:r>
      <w:proofErr w:type="gramEnd"/>
      <w:r w:rsidRPr="00DA7986">
        <w:rPr>
          <w:sz w:val="16"/>
          <w:szCs w:val="24"/>
        </w:rPr>
        <w:t xml:space="preserve">. Arguably, the deal was finally done </w:t>
      </w:r>
      <w:proofErr w:type="gramStart"/>
      <w:r w:rsidRPr="00DA7986">
        <w:rPr>
          <w:sz w:val="16"/>
          <w:szCs w:val="24"/>
        </w:rPr>
        <w:t>as a result of</w:t>
      </w:r>
      <w:proofErr w:type="gramEnd"/>
      <w:r w:rsidRPr="00DA7986">
        <w:rPr>
          <w:sz w:val="16"/>
          <w:szCs w:val="24"/>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szCs w:val="24"/>
        </w:rPr>
        <w:t>Jordan</w:t>
      </w:r>
      <w:proofErr w:type="gramEnd"/>
      <w:r w:rsidRPr="00DA7986">
        <w:rPr>
          <w:sz w:val="16"/>
          <w:szCs w:val="24"/>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szCs w:val="24"/>
        </w:rPr>
        <w:t>Proexport</w:t>
      </w:r>
      <w:proofErr w:type="spellEnd"/>
      <w:r w:rsidRPr="00DA7986">
        <w:rPr>
          <w:sz w:val="16"/>
          <w:szCs w:val="24"/>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szCs w:val="24"/>
        </w:rPr>
        <w:t>Trans Pacific</w:t>
      </w:r>
      <w:proofErr w:type="gramEnd"/>
      <w:r w:rsidRPr="00DA7986">
        <w:rPr>
          <w:sz w:val="16"/>
          <w:szCs w:val="24"/>
        </w:rPr>
        <w:t xml:space="preserve"> Partnership. “In many ways, the </w:t>
      </w:r>
      <w:proofErr w:type="gramStart"/>
      <w:r w:rsidRPr="00DA7986">
        <w:rPr>
          <w:sz w:val="16"/>
          <w:szCs w:val="24"/>
        </w:rPr>
        <w:t>Trans Pacific</w:t>
      </w:r>
      <w:proofErr w:type="gramEnd"/>
      <w:r w:rsidRPr="00DA7986">
        <w:rPr>
          <w:sz w:val="16"/>
          <w:szCs w:val="24"/>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szCs w:val="24"/>
        </w:rPr>
        <w:t>plur</w:t>
      </w:r>
      <w:proofErr w:type="spellEnd"/>
      <w:r w:rsidRPr="00DA7986">
        <w:rPr>
          <w:sz w:val="16"/>
          <w:szCs w:val="24"/>
        </w:rPr>
        <w:t>-lateral agreement that the world has seen.”</w:t>
      </w:r>
    </w:p>
    <w:p w14:paraId="77D8E2D7" w14:textId="77777777" w:rsidR="0058140B" w:rsidRDefault="0058140B" w:rsidP="0058140B">
      <w:pPr>
        <w:pStyle w:val="Heading4"/>
      </w:pPr>
      <w:r>
        <w:t xml:space="preserve">Stronger Dispute Mechanism </w:t>
      </w:r>
      <w:r>
        <w:rPr>
          <w:u w:val="single"/>
        </w:rPr>
        <w:t>deters</w:t>
      </w:r>
      <w:r>
        <w:t xml:space="preserve"> Multilateral Environmental Agreements – threats </w:t>
      </w:r>
      <w:r>
        <w:rPr>
          <w:u w:val="single"/>
        </w:rPr>
        <w:t>are enough</w:t>
      </w:r>
      <w:r>
        <w:t>.</w:t>
      </w:r>
    </w:p>
    <w:p w14:paraId="56834CE9" w14:textId="77777777" w:rsidR="0058140B" w:rsidRPr="000121D6" w:rsidRDefault="0058140B" w:rsidP="0058140B">
      <w:proofErr w:type="spellStart"/>
      <w:r w:rsidRPr="000121D6">
        <w:rPr>
          <w:rStyle w:val="Style13ptBold"/>
        </w:rPr>
        <w:t>Chaytor</w:t>
      </w:r>
      <w:proofErr w:type="spellEnd"/>
      <w:r>
        <w:rPr>
          <w:rStyle w:val="Style13ptBold"/>
        </w:rPr>
        <w:t xml:space="preserve"> 3</w:t>
      </w:r>
      <w:r w:rsidRPr="000121D6">
        <w:t xml:space="preserve">, Beatrice, Alice Palmer, and Jacob </w:t>
      </w:r>
      <w:proofErr w:type="spellStart"/>
      <w:r w:rsidRPr="000121D6">
        <w:t>Werksman</w:t>
      </w:r>
      <w:proofErr w:type="spellEnd"/>
      <w:r w:rsidRPr="000121D6">
        <w:t xml:space="preserve">. "Interactions with the World Trade </w:t>
      </w:r>
      <w:proofErr w:type="spellStart"/>
      <w:r w:rsidRPr="000121D6">
        <w:t>Organisation</w:t>
      </w:r>
      <w:proofErr w:type="spellEnd"/>
      <w:r w:rsidRPr="000121D6">
        <w:t>: The Cartagena Protocol on Biosafety and the International Commission for the Conservation of Atlantic Tunas." Berlin: Ecologic, http://www. ecologic. de/</w:t>
      </w:r>
      <w:proofErr w:type="spellStart"/>
      <w:r w:rsidRPr="000121D6">
        <w:t>projekte</w:t>
      </w:r>
      <w:proofErr w:type="spellEnd"/>
      <w:r w:rsidRPr="000121D6">
        <w:t>/interaction/results. htm (2003).</w:t>
      </w:r>
      <w:r>
        <w:t xml:space="preserve"> (I</w:t>
      </w:r>
      <w:r w:rsidRPr="00E17798">
        <w:t>nternational Tr</w:t>
      </w:r>
      <w:r>
        <w:t xml:space="preserve">ade Lawyer)//Elmer </w:t>
      </w:r>
    </w:p>
    <w:p w14:paraId="7EA76BA0" w14:textId="345AFBDC" w:rsidR="0058140B" w:rsidRPr="002A2868" w:rsidRDefault="0058140B" w:rsidP="0015102F">
      <w:pPr>
        <w:rPr>
          <w:sz w:val="16"/>
        </w:rPr>
      </w:pPr>
      <w:r w:rsidRPr="000121D6">
        <w:rPr>
          <w:sz w:val="16"/>
        </w:rPr>
        <w:t xml:space="preserve">The international trading regime governed by the World Trade </w:t>
      </w:r>
      <w:proofErr w:type="spellStart"/>
      <w:r w:rsidRPr="000121D6">
        <w:rPr>
          <w:sz w:val="16"/>
        </w:rPr>
        <w:t>Organisation</w:t>
      </w:r>
      <w:proofErr w:type="spellEnd"/>
      <w:r w:rsidRPr="000121D6">
        <w:rPr>
          <w:sz w:val="16"/>
        </w:rPr>
        <w:t xml:space="preserve"> (WTO) interacts with many international environmental regimes. The WTO is often a source of the interaction, invoking reactions from international environmental regimes in the design and implementation of rules which is responsive to WTO prescriptions. The vast number of WTO Members, the institution’s economic significance and its unparalleled ability to enforce its rules through its rigorous dispute settlement mechanism, contribute to the WTO’s tendency to be more effective as a source of interaction rather than as a target. Nevertheless, the WTO is also a target of interaction by international environmental regimes which are typically more proactive in seeking to inform and co-operate with the WTO. The effect of the interaction with the WTO as a source is largely disruptive, in the sense that </w:t>
      </w:r>
      <w:r w:rsidRPr="00E70065">
        <w:rPr>
          <w:b/>
          <w:sz w:val="26"/>
          <w:highlight w:val="green"/>
          <w:u w:val="single"/>
        </w:rPr>
        <w:t>the WTO’s</w:t>
      </w:r>
      <w:r w:rsidRPr="000121D6">
        <w:rPr>
          <w:sz w:val="16"/>
        </w:rPr>
        <w:t xml:space="preserve"> primary objective of facilitating free trade </w:t>
      </w:r>
      <w:r w:rsidRPr="00E70065">
        <w:rPr>
          <w:b/>
          <w:sz w:val="26"/>
          <w:highlight w:val="green"/>
          <w:u w:val="single"/>
        </w:rPr>
        <w:t>generates conflicts with</w:t>
      </w:r>
      <w:r w:rsidRPr="000121D6">
        <w:rPr>
          <w:sz w:val="16"/>
        </w:rPr>
        <w:t xml:space="preserve"> the principal objectives of </w:t>
      </w:r>
      <w:r w:rsidRPr="00E70065">
        <w:rPr>
          <w:b/>
          <w:sz w:val="26"/>
          <w:highlight w:val="green"/>
          <w:u w:val="single"/>
        </w:rPr>
        <w:t>environment regimes</w:t>
      </w:r>
      <w:r w:rsidRPr="000121D6">
        <w:rPr>
          <w:sz w:val="16"/>
        </w:rPr>
        <w:t xml:space="preserve"> </w:t>
      </w:r>
      <w:r w:rsidRPr="000121D6">
        <w:rPr>
          <w:b/>
          <w:bCs/>
          <w:u w:val="single"/>
        </w:rPr>
        <w:t>aimed at promoting environmental protection and sustainable development</w:t>
      </w:r>
      <w:r w:rsidRPr="000121D6">
        <w:rPr>
          <w:sz w:val="16"/>
        </w:rPr>
        <w:t xml:space="preserve">. The </w:t>
      </w:r>
      <w:r w:rsidRPr="00E70065">
        <w:rPr>
          <w:b/>
          <w:sz w:val="26"/>
          <w:highlight w:val="green"/>
          <w:u w:val="single"/>
        </w:rPr>
        <w:t>mere possibility of a WTO challenge</w:t>
      </w:r>
      <w:r w:rsidRPr="000121D6">
        <w:rPr>
          <w:sz w:val="16"/>
        </w:rPr>
        <w:t xml:space="preserve"> </w:t>
      </w:r>
      <w:r w:rsidRPr="00E70065">
        <w:rPr>
          <w:b/>
          <w:sz w:val="26"/>
          <w:highlight w:val="green"/>
          <w:u w:val="single"/>
        </w:rPr>
        <w:t>can inhibit negotiations and</w:t>
      </w:r>
      <w:r w:rsidRPr="000121D6">
        <w:rPr>
          <w:sz w:val="16"/>
        </w:rPr>
        <w:t xml:space="preserve"> the </w:t>
      </w:r>
      <w:r w:rsidRPr="00E70065">
        <w:rPr>
          <w:b/>
          <w:sz w:val="26"/>
          <w:highlight w:val="green"/>
          <w:u w:val="single"/>
        </w:rPr>
        <w:t>implementation</w:t>
      </w:r>
      <w:r w:rsidRPr="000121D6">
        <w:rPr>
          <w:sz w:val="16"/>
        </w:rPr>
        <w:t xml:space="preserve"> of measures under the international environmental regimes. </w:t>
      </w:r>
      <w:r w:rsidRPr="000121D6">
        <w:rPr>
          <w:u w:val="single"/>
        </w:rPr>
        <w:t xml:space="preserve">Moreover, </w:t>
      </w:r>
      <w:r w:rsidRPr="00E70065">
        <w:rPr>
          <w:b/>
          <w:sz w:val="26"/>
          <w:highlight w:val="green"/>
          <w:u w:val="single"/>
        </w:rPr>
        <w:t>ambiguities in</w:t>
      </w:r>
      <w:r w:rsidRPr="000121D6">
        <w:rPr>
          <w:u w:val="single"/>
        </w:rPr>
        <w:t xml:space="preserve"> the meaning and application of the </w:t>
      </w:r>
      <w:r w:rsidRPr="00E70065">
        <w:rPr>
          <w:b/>
          <w:sz w:val="26"/>
          <w:highlight w:val="green"/>
          <w:u w:val="single"/>
        </w:rPr>
        <w:t>WTO rules</w:t>
      </w:r>
      <w:r w:rsidRPr="000121D6">
        <w:rPr>
          <w:u w:val="single"/>
        </w:rPr>
        <w:t xml:space="preserve"> with respect to environmental measures </w:t>
      </w:r>
      <w:r w:rsidRPr="00E70065">
        <w:rPr>
          <w:b/>
          <w:sz w:val="26"/>
          <w:highlight w:val="green"/>
          <w:u w:val="single"/>
        </w:rPr>
        <w:t>make it difficult to design</w:t>
      </w:r>
      <w:r w:rsidRPr="000121D6">
        <w:rPr>
          <w:u w:val="single"/>
        </w:rPr>
        <w:t xml:space="preserve"> and implement the international </w:t>
      </w:r>
      <w:r w:rsidRPr="00E70065">
        <w:rPr>
          <w:b/>
          <w:sz w:val="26"/>
          <w:highlight w:val="green"/>
          <w:u w:val="single"/>
        </w:rPr>
        <w:t>environmental regimes</w:t>
      </w:r>
      <w:r w:rsidRPr="000121D6">
        <w:rPr>
          <w:u w:val="single"/>
        </w:rPr>
        <w:t xml:space="preserve"> in a manner that complements the WTO system</w:t>
      </w:r>
      <w:r w:rsidRPr="000121D6">
        <w:rPr>
          <w:sz w:val="16"/>
        </w:rPr>
        <w:t xml:space="preserve">. Despite these challenges, compromises are generally reached that ensure the complementary co-existence of the international trade and environment regimes This chapter examines the nature and effects of interaction between the WTO and two international environmental regimes in particular: the Cartagena Protocol on Biosafety and the International Commission for the Conservation of Atlantic Tunas (ICCAT). It commences with a description of the WTO in Part 1 and follows in Part 2 with a summary of the experience of interaction between the WTO and each of the environmental regimes considered in the GATT/WTO “inventory” which was prepared in the research for this chapter. In Part 3, the interaction between the WTO and the Biosafety Protocol and ICCAT is studied in-depth, and general observations about the interaction between the WTO and the two environment regimes are set out in Part 4. 1. Introduction to World Trade </w:t>
      </w:r>
      <w:proofErr w:type="spellStart"/>
      <w:r w:rsidRPr="000121D6">
        <w:rPr>
          <w:sz w:val="16"/>
        </w:rPr>
        <w:t>Organisation</w:t>
      </w:r>
      <w:proofErr w:type="spellEnd"/>
      <w:r w:rsidRPr="000121D6">
        <w:rPr>
          <w:sz w:val="16"/>
        </w:rPr>
        <w:t xml:space="preserve"> 1.1 General The WTO is an intergovernmental </w:t>
      </w:r>
      <w:proofErr w:type="spellStart"/>
      <w:r w:rsidRPr="000121D6">
        <w:rPr>
          <w:sz w:val="16"/>
        </w:rPr>
        <w:t>organisation</w:t>
      </w:r>
      <w:proofErr w:type="spellEnd"/>
      <w:r w:rsidRPr="000121D6">
        <w:rPr>
          <w:sz w:val="16"/>
        </w:rPr>
        <w:t xml:space="preserve"> established in 1995 and has a Membership of over 140 countries and customs territories.1 The WTO is responsible for administering the multilateral trade agreements regulating the international trade in goods and services and the protection of intellectual property rights, for providing a forum for the negotiation of new trade rules, and for operating procedures for the settlement of disputes among its Members (the WTO Agreements). The WTO aims to </w:t>
      </w:r>
      <w:proofErr w:type="spellStart"/>
      <w:r w:rsidRPr="000121D6">
        <w:rPr>
          <w:sz w:val="16"/>
        </w:rPr>
        <w:t>liberalise</w:t>
      </w:r>
      <w:proofErr w:type="spellEnd"/>
      <w:r w:rsidRPr="000121D6">
        <w:rPr>
          <w:sz w:val="16"/>
        </w:rPr>
        <w:t xml:space="preserve"> markets, </w:t>
      </w:r>
      <w:proofErr w:type="spellStart"/>
      <w:r w:rsidRPr="000121D6">
        <w:rPr>
          <w:sz w:val="16"/>
        </w:rPr>
        <w:t>recognising</w:t>
      </w:r>
      <w:proofErr w:type="spellEnd"/>
      <w:r w:rsidRPr="000121D6">
        <w:rPr>
          <w:sz w:val="16"/>
        </w:rPr>
        <w:t xml:space="preserve"> the need to make “use of the world’s resources in accordance with the objective of sustainable development” and to “protect and preserve the environment… in a manner consistent with [the Members’] respective needs and concerns at different levels of economic development”.2 The WTO’s institutional framework comprises its governing body, the General Council, and several other councils and committees that are supported by the Secretariat in Geneva. The principal organ responsible for trade and environment issues at the WTO is the Committee on Trade and Environment (CTE). Other WTO bodies that consider issues of environmental relevance include the Committee on Technical Barriers to Trade (TBT Committee) and the Committee on Sanitary and Phytosanitary Measures (SPS Committee). The General Council and specialist councils and committees administer the WTO Agreements on a day-to-day basis and Members convene a Ministerial Conference approximately every two years.3 1.2 The WTO Agreements </w:t>
      </w:r>
      <w:proofErr w:type="gramStart"/>
      <w:r w:rsidRPr="000121D6">
        <w:rPr>
          <w:sz w:val="16"/>
        </w:rPr>
        <w:t>The</w:t>
      </w:r>
      <w:proofErr w:type="gramEnd"/>
      <w:r w:rsidRPr="000121D6">
        <w:rPr>
          <w:sz w:val="16"/>
        </w:rPr>
        <w:t xml:space="preserve"> WTO Agreements will interact with any environmental regulation that has an impact on the international trade in goods and services among its Members, including those regulations enacted pursuant to multilateral environmental agreements (MEAs). The WTO pursues its objective of market </w:t>
      </w:r>
      <w:proofErr w:type="spellStart"/>
      <w:r w:rsidRPr="000121D6">
        <w:rPr>
          <w:sz w:val="16"/>
        </w:rPr>
        <w:t>liberalisation</w:t>
      </w:r>
      <w:proofErr w:type="spellEnd"/>
      <w:r w:rsidRPr="000121D6">
        <w:rPr>
          <w:sz w:val="16"/>
        </w:rPr>
        <w:t xml:space="preserve"> by requiring its </w:t>
      </w:r>
      <w:proofErr w:type="gramStart"/>
      <w:r w:rsidRPr="000121D6">
        <w:rPr>
          <w:sz w:val="16"/>
        </w:rPr>
        <w:t>Members</w:t>
      </w:r>
      <w:proofErr w:type="gramEnd"/>
      <w:r w:rsidRPr="000121D6">
        <w:rPr>
          <w:sz w:val="16"/>
        </w:rPr>
        <w:t xml:space="preserve"> to maintain both relative and absolute standards of treatment of goods and services in the international and domestic market place. The WTO’s relative standards prohibit WTO Members from the discriminatory treatment of “like” goods, </w:t>
      </w:r>
      <w:proofErr w:type="gramStart"/>
      <w:r w:rsidRPr="000121D6">
        <w:rPr>
          <w:sz w:val="16"/>
        </w:rPr>
        <w:t>services</w:t>
      </w:r>
      <w:proofErr w:type="gramEnd"/>
      <w:r w:rsidRPr="000121D6">
        <w:rPr>
          <w:sz w:val="16"/>
        </w:rPr>
        <w:t xml:space="preserve"> and service suppliers on the basis of country of origin. The WTO’s absolute standards prohibit or discourage Members from putting in place certain types of measures that directly or indirectly interfere with the trade in products and services. The three main WTO Agreements that have been of particular relevance to international environmental regimes are the General Agreement on Tariffs and Trade 1994 (GATT), the Agreement on Technical Barriers to Trade (TBT Agreement), and the Agreement on Sanitary and Phytosanitary Measures (SPS Agreement).4 At the most basic level, all three agreements share the common purpose of ensuring that measures that affect the trade in products do not discriminate on the basis of a product’s country of origin (National and Most-</w:t>
      </w:r>
      <w:proofErr w:type="spellStart"/>
      <w:r w:rsidRPr="000121D6">
        <w:rPr>
          <w:sz w:val="16"/>
        </w:rPr>
        <w:t>Favoured</w:t>
      </w:r>
      <w:proofErr w:type="spellEnd"/>
      <w:r w:rsidRPr="000121D6">
        <w:rPr>
          <w:sz w:val="16"/>
        </w:rPr>
        <w:t xml:space="preserve"> Nation Treatment), and that these measures are no more trade restrictive than is necessary to achieve the purpose for which they were designed. Each agreement has detailed rules, and a growing body of practice that develops these disciplines further. The so-called environmental exceptions in Article XX of the GATT and similar provisions in the TBT and SPS Agreements deserve special mention. 5 Under Article XX, a measure which is “necessary to protect human, animal or plant life or health” or which relates to “the conservation of exhaustible natural resources” is permitted under the GATT provided it is not being applied in an arbitrary or unjustifiable manner, or as a disguised restriction on international trade.6 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(known as suspensions of concessions). Any Member that feels benefits it expected to derive from the WTO Agreements have been undermined by a trade measure put in place by another Member can initiate dispute settlement procedures. If the Members are unable to settle their differences between themselves, an ad hoc arbitral Panel of trade experts will be </w:t>
      </w:r>
      <w:proofErr w:type="gramStart"/>
      <w:r w:rsidRPr="000121D6">
        <w:rPr>
          <w:sz w:val="16"/>
        </w:rPr>
        <w:t>established, and</w:t>
      </w:r>
      <w:proofErr w:type="gramEnd"/>
      <w:r w:rsidRPr="000121D6">
        <w:rPr>
          <w:sz w:val="16"/>
        </w:rPr>
        <w:t xml:space="preserve"> will seek to resolve the dispute. The report of the Panel can be appealed to a permanent Appellate Body of seven independent trade jurists, appointed by the WTO Membership. The outcome is formally reviewed by the WTO Dispute Settlement Body, a committee of all Members, which can only reverse the conclusion of a Panel or the Appellate Body by consensus. The main objective of the dispute settlement system is to ensure that any trade measure that is found to be inconsistent with WTO rules be removed or made consistent. If a </w:t>
      </w:r>
      <w:proofErr w:type="gramStart"/>
      <w:r w:rsidRPr="000121D6">
        <w:rPr>
          <w:sz w:val="16"/>
        </w:rPr>
        <w:t>Member</w:t>
      </w:r>
      <w:proofErr w:type="gramEnd"/>
      <w:r w:rsidRPr="000121D6">
        <w:rPr>
          <w:sz w:val="16"/>
        </w:rPr>
        <w:t xml:space="preserve"> fails to correct the offending measure, it can agree to compensate the affected Member, or find itself subject to trade sanctions imposed by the affected Member at a level equivalent to the continuing harm done by the offending measure.7 The WTO Agreements, both on paper and in practice, also anticipate the need to take into account other existing international agreements, such as MEAs, and other relevant state practice. Both the SPS and the TBT Agreements </w:t>
      </w:r>
      <w:proofErr w:type="gramStart"/>
      <w:r w:rsidRPr="000121D6">
        <w:rPr>
          <w:sz w:val="16"/>
        </w:rPr>
        <w:t>make reference</w:t>
      </w:r>
      <w:proofErr w:type="gramEnd"/>
      <w:r w:rsidRPr="000121D6">
        <w:rPr>
          <w:sz w:val="16"/>
        </w:rPr>
        <w:t xml:space="preserve"> to international standards developed by competent international </w:t>
      </w:r>
      <w:proofErr w:type="spellStart"/>
      <w:r w:rsidRPr="000121D6">
        <w:rPr>
          <w:sz w:val="16"/>
        </w:rPr>
        <w:t>organisations</w:t>
      </w:r>
      <w:proofErr w:type="spellEnd"/>
      <w:r w:rsidRPr="000121D6">
        <w:rPr>
          <w:sz w:val="16"/>
        </w:rPr>
        <w:t xml:space="preserve"> operating outside the WTO system. Under the SPS Agreement, a WTO Member is required (unless it can justify the need for a higher standard) to base its SPS measures on international standards, guidelines or recommendations adopted by those international agencies specifically identified in the SPS Agreement or that may be later agreed by the SPS Committee (Article 3.1). SPS measures that are in conformity with these international standards are rebuttably presumed to be consistent with the SPS Agreement (Article 3.2). No MEA has thus far been </w:t>
      </w:r>
      <w:proofErr w:type="spellStart"/>
      <w:r w:rsidRPr="000121D6">
        <w:rPr>
          <w:sz w:val="16"/>
        </w:rPr>
        <w:t>recognised</w:t>
      </w:r>
      <w:proofErr w:type="spellEnd"/>
      <w:r w:rsidRPr="000121D6">
        <w:rPr>
          <w:sz w:val="16"/>
        </w:rPr>
        <w:t xml:space="preserve"> as a standard setting instrument under the SPS Agreement.  Under the TBT Agreement, a WTO Member is also required to use international standards as the basis of its technical regulation (Article 2.4). A technical regulation that is put in place for an identified “legitimate objective” (which includes the protection of human </w:t>
      </w:r>
      <w:proofErr w:type="spellStart"/>
      <w:r w:rsidRPr="000121D6">
        <w:rPr>
          <w:sz w:val="16"/>
        </w:rPr>
        <w:t>heath</w:t>
      </w:r>
      <w:proofErr w:type="spellEnd"/>
      <w:r w:rsidRPr="000121D6">
        <w:rPr>
          <w:sz w:val="16"/>
        </w:rPr>
        <w:t xml:space="preserve"> or safety, animal or plant life or health, or the environment) and is in accordance with “relevant international standards” is rebuttably presumed to be TBT compatible (Article 2.5). Unlike the SPS Agreement, the TBT does not identify which international standards would qualify for this presumption. Many MEAs would, however, appear to meet the TBT’s general requirement that standards derive from a </w:t>
      </w:r>
      <w:proofErr w:type="spellStart"/>
      <w:r w:rsidRPr="000121D6">
        <w:rPr>
          <w:sz w:val="16"/>
        </w:rPr>
        <w:t>recognised</w:t>
      </w:r>
      <w:proofErr w:type="spellEnd"/>
      <w:r w:rsidRPr="000121D6">
        <w:rPr>
          <w:sz w:val="16"/>
        </w:rPr>
        <w:t xml:space="preserve"> “body or system whose membership is open to the relevant bodies of at least all of the Members.”8 1.3 Institutional Development of Trade and Environment Agenda Since the WTO’s establishment, its Committee on Trade and Environment (CTE) has had the mandate to explore the relationship between the WTO and MEAs.9 In the CTE, and other WTO organs dealing with environmental matters, Members have discussed a range of trade and environment issues. These include: the application of the WTO rules to trade measures taken pursuant to a MEA; the application of the WTO rules to measures based on process and production methods (PPMs); environmental (or eco) labelling (especially with respect to genetically modified organisms); the relevance of the precautionary principle to risk assessments based on scientific evidence (particularly in the context of the SPS Agreement); and the environmental impacts of certain subsidies, especially fisheries subsidies.10 Most observers acknowledge the usefulness of the CTE’s work in promoting a better understanding of the WTO-MEA relationship and acknowledging the legitimate role of MEAs in promoting environmental objectives. However, the CTE’s work has thus far been general and inconclusive, other than </w:t>
      </w:r>
      <w:proofErr w:type="spellStart"/>
      <w:r w:rsidRPr="000121D6">
        <w:rPr>
          <w:sz w:val="16"/>
        </w:rPr>
        <w:t>recognising</w:t>
      </w:r>
      <w:proofErr w:type="spellEnd"/>
      <w:r w:rsidRPr="000121D6">
        <w:rPr>
          <w:sz w:val="16"/>
        </w:rPr>
        <w:t xml:space="preserve"> that international trade rules and international environmental rules should be designed and implemented in a manner that is “mutually supportive”.11 The CTE has been widely </w:t>
      </w:r>
      <w:proofErr w:type="spellStart"/>
      <w:r w:rsidRPr="000121D6">
        <w:rPr>
          <w:sz w:val="16"/>
        </w:rPr>
        <w:t>criticised</w:t>
      </w:r>
      <w:proofErr w:type="spellEnd"/>
      <w:r w:rsidRPr="000121D6">
        <w:rPr>
          <w:sz w:val="16"/>
        </w:rPr>
        <w:t xml:space="preserve"> for failing to produce any conclusions or recommendations of a substantive nature that would, for example, instruct the WTO’s dispute settlement system on how to deal with a conflict should one arise.12 At the fourth WTO Ministerial Conference in Doha, November 2001, the WTO Membership agreed to include as part of a new round, substantive negotiations: without prejudging their outcome, on [. . .] the relationship between existing WTO rules and specific trade obligations set out in multilateral environmental agreements (MEAs). The negotiations shall be limited in scope to the applicability of such existing WTO rules. as among parties to the MEA in question. The negotiations shall not prejudice the WTO rights of any Member that is not a party to the MEA in question.13 The mandate is both vague and restrictive. It does, however, suggest that for the first time the WTO may produce substantive rules aimed directly and intentionally at trade-related measures contained in MEAs to which its </w:t>
      </w:r>
      <w:proofErr w:type="gramStart"/>
      <w:r w:rsidRPr="000121D6">
        <w:rPr>
          <w:sz w:val="16"/>
        </w:rPr>
        <w:t>Members</w:t>
      </w:r>
      <w:proofErr w:type="gramEnd"/>
      <w:r w:rsidRPr="000121D6">
        <w:rPr>
          <w:sz w:val="16"/>
        </w:rPr>
        <w:t xml:space="preserve"> are also parties. In fulfillment of the WTO’s obligation to make arrangements for cooperation with intergovernmental organisations,14 the CTE has granted observer status to intergovernmental </w:t>
      </w:r>
      <w:proofErr w:type="spellStart"/>
      <w:r w:rsidRPr="000121D6">
        <w:rPr>
          <w:sz w:val="16"/>
        </w:rPr>
        <w:t>organisations</w:t>
      </w:r>
      <w:proofErr w:type="spellEnd"/>
      <w:r w:rsidRPr="000121D6">
        <w:rPr>
          <w:sz w:val="16"/>
        </w:rPr>
        <w:t xml:space="preserve">, including the Secretariats of the Convention on Biological Diversity (CBD) and ICCAT, and hosts meetings with MEA Secretariats to discuss issues relevant to the WTO and MEAs.15 The fourth WTO Ministerial Conference encouraged “efforts to promote cooperation between the WTO and relevant international environmental organisations”16 and launched negotiations between the Members on “procedures for regular information exchange between MEA Secretariats and the relevant WTO committees, and the criteria for the granting of observer status.”1 There is a wary co-existence between the WTO and the institutions overseeing the design and implementation of MEAs (environment regimes). The WTO Agreements anticipate the need to </w:t>
      </w:r>
      <w:proofErr w:type="gramStart"/>
      <w:r w:rsidRPr="000121D6">
        <w:rPr>
          <w:sz w:val="16"/>
        </w:rPr>
        <w:t>take into account</w:t>
      </w:r>
      <w:proofErr w:type="gramEnd"/>
      <w:r w:rsidRPr="000121D6">
        <w:rPr>
          <w:sz w:val="16"/>
        </w:rPr>
        <w:t xml:space="preserve"> MEAs, and the Appellate Body has been inclined to consider existing MEAs when clarifying relevant provisions of the GATT/WTO. Some recent MEAs, such as the Biosafety Protocol, have included language that acknowledges WTO rights and obligations</w:t>
      </w:r>
      <w:r w:rsidRPr="000121D6">
        <w:rPr>
          <w:u w:val="single"/>
        </w:rPr>
        <w:t xml:space="preserve">. At the outset, the interaction between the WTO and environment regimes is generated by differences in regime objectives and by differences in the institutional features designed to achieve those objectives. </w:t>
      </w:r>
      <w:r w:rsidRPr="00E70065">
        <w:rPr>
          <w:b/>
          <w:sz w:val="26"/>
          <w:highlight w:val="green"/>
          <w:u w:val="single"/>
        </w:rPr>
        <w:t>The WTO is designed to promote free trade; the environment regimes</w:t>
      </w:r>
      <w:r w:rsidRPr="000121D6">
        <w:rPr>
          <w:u w:val="single"/>
        </w:rPr>
        <w:t xml:space="preserve"> in varying degrees </w:t>
      </w:r>
      <w:r w:rsidRPr="00E70065">
        <w:rPr>
          <w:b/>
          <w:sz w:val="26"/>
          <w:highlight w:val="green"/>
          <w:u w:val="single"/>
        </w:rPr>
        <w:t>require</w:t>
      </w:r>
      <w:r w:rsidRPr="000121D6">
        <w:rPr>
          <w:u w:val="single"/>
        </w:rPr>
        <w:t xml:space="preserve"> or </w:t>
      </w:r>
      <w:proofErr w:type="spellStart"/>
      <w:r w:rsidRPr="000121D6">
        <w:rPr>
          <w:u w:val="single"/>
        </w:rPr>
        <w:t>authorise</w:t>
      </w:r>
      <w:proofErr w:type="spellEnd"/>
      <w:r w:rsidRPr="000121D6">
        <w:rPr>
          <w:u w:val="single"/>
        </w:rPr>
        <w:t xml:space="preserve"> </w:t>
      </w:r>
      <w:r w:rsidRPr="00E70065">
        <w:rPr>
          <w:b/>
          <w:sz w:val="26"/>
          <w:highlight w:val="green"/>
          <w:u w:val="single"/>
        </w:rPr>
        <w:t>trade restrictions</w:t>
      </w:r>
      <w:r w:rsidRPr="000121D6">
        <w:rPr>
          <w:u w:val="single"/>
        </w:rPr>
        <w:t xml:space="preserve"> </w:t>
      </w:r>
      <w:proofErr w:type="gramStart"/>
      <w:r w:rsidRPr="000121D6">
        <w:rPr>
          <w:u w:val="single"/>
        </w:rPr>
        <w:t xml:space="preserve">in order </w:t>
      </w:r>
      <w:r w:rsidRPr="00E70065">
        <w:rPr>
          <w:b/>
          <w:sz w:val="26"/>
          <w:highlight w:val="green"/>
          <w:u w:val="single"/>
        </w:rPr>
        <w:t>to</w:t>
      </w:r>
      <w:proofErr w:type="gramEnd"/>
      <w:r w:rsidRPr="00E70065">
        <w:rPr>
          <w:b/>
          <w:sz w:val="26"/>
          <w:highlight w:val="green"/>
          <w:u w:val="single"/>
        </w:rPr>
        <w:t xml:space="preserve"> discourage</w:t>
      </w:r>
      <w:r w:rsidRPr="000121D6">
        <w:rPr>
          <w:u w:val="single"/>
        </w:rPr>
        <w:t xml:space="preserve"> the production and consumption of specific </w:t>
      </w:r>
      <w:r w:rsidRPr="00E70065">
        <w:rPr>
          <w:b/>
          <w:sz w:val="26"/>
          <w:highlight w:val="green"/>
          <w:u w:val="single"/>
        </w:rPr>
        <w:t>products with negative environmental consequences</w:t>
      </w:r>
      <w:r w:rsidRPr="000121D6">
        <w:rPr>
          <w:b/>
          <w:sz w:val="26"/>
          <w:u w:val="single"/>
        </w:rPr>
        <w:t xml:space="preserve"> </w:t>
      </w:r>
      <w:r w:rsidRPr="000121D6">
        <w:rPr>
          <w:sz w:val="16"/>
        </w:rPr>
        <w:t xml:space="preserve">The WTO Agreements are backed by a compulsory dispute settlement system with the ability to </w:t>
      </w:r>
      <w:proofErr w:type="spellStart"/>
      <w:r w:rsidRPr="000121D6">
        <w:rPr>
          <w:sz w:val="16"/>
        </w:rPr>
        <w:t>authorise</w:t>
      </w:r>
      <w:proofErr w:type="spellEnd"/>
      <w:r w:rsidRPr="000121D6">
        <w:rPr>
          <w:sz w:val="16"/>
        </w:rPr>
        <w:t xml:space="preserve"> bilateral trade sanctions, while the arrangements for dispute settlement within most MEAs are looser and less binding. Membership of the WTO and environment regimes substantially overlaps since each regime aims for universal membership. The WTO and the five environment regimes examined in the inventory prepared in researching this chapter – Montreal Protocol, Biosafety Protocol, Basel Convention, ICCAT and CCAMLR18 – have each played roles as a source and a target of interaction for the other. The GATT/</w:t>
      </w:r>
      <w:r w:rsidRPr="00E70065">
        <w:rPr>
          <w:b/>
          <w:sz w:val="26"/>
          <w:highlight w:val="green"/>
          <w:u w:val="single"/>
        </w:rPr>
        <w:t>WTO</w:t>
      </w:r>
      <w:r w:rsidRPr="000121D6">
        <w:rPr>
          <w:sz w:val="16"/>
        </w:rPr>
        <w:t xml:space="preserve"> consistency of trade restrictions has been a concern that </w:t>
      </w:r>
      <w:r w:rsidRPr="00E70065">
        <w:rPr>
          <w:b/>
          <w:sz w:val="26"/>
          <w:highlight w:val="green"/>
          <w:u w:val="single"/>
        </w:rPr>
        <w:t>has constrained</w:t>
      </w:r>
      <w:r w:rsidRPr="000121D6">
        <w:rPr>
          <w:sz w:val="16"/>
        </w:rPr>
        <w:t xml:space="preserve"> the respective rules and regulations of the </w:t>
      </w:r>
      <w:r w:rsidRPr="00E70065">
        <w:rPr>
          <w:b/>
          <w:sz w:val="26"/>
          <w:highlight w:val="green"/>
          <w:u w:val="single"/>
        </w:rPr>
        <w:t>environment regimes (Biosafety, Montreal</w:t>
      </w:r>
      <w:r w:rsidRPr="000121D6">
        <w:rPr>
          <w:sz w:val="16"/>
        </w:rPr>
        <w:t xml:space="preserve">, ICCAT). Yet, some environment regimes have been cited in the WTO as examples of properly functioning, multilaterally negotiated, and narrowly drawn exceptions to free trade rules (CCAMLR, Montreal).19 A summary of the nature of the interactions between the WTO and the five environment regimes is contained in Table 1. </w:t>
      </w:r>
      <w:r w:rsidRPr="000121D6">
        <w:rPr>
          <w:u w:val="single"/>
        </w:rPr>
        <w:t>The effect of the WTO on the design of primary rules within the environment regimes has been viewed as “</w:t>
      </w:r>
      <w:r w:rsidRPr="00E70065">
        <w:rPr>
          <w:b/>
          <w:sz w:val="26"/>
          <w:highlight w:val="green"/>
          <w:u w:val="single"/>
        </w:rPr>
        <w:t>chilling</w:t>
      </w:r>
      <w:r w:rsidRPr="00E70065">
        <w:rPr>
          <w:highlight w:val="green"/>
          <w:u w:val="single"/>
        </w:rPr>
        <w:t xml:space="preserve">”, </w:t>
      </w:r>
      <w:proofErr w:type="gramStart"/>
      <w:r w:rsidRPr="000121D6">
        <w:rPr>
          <w:u w:val="single"/>
        </w:rPr>
        <w:t>disrupting</w:t>
      </w:r>
      <w:proofErr w:type="gramEnd"/>
      <w:r w:rsidRPr="000121D6">
        <w:rPr>
          <w:u w:val="single"/>
        </w:rPr>
        <w:t xml:space="preserve"> or slowing negotiation processes (Montreal, Biosafety), and limiting the composition and reach of trade measures (Biosafety, Basel), and their further development and application (Montreal).</w:t>
      </w:r>
      <w:r w:rsidRPr="000121D6">
        <w:rPr>
          <w:sz w:val="16"/>
        </w:rPr>
        <w:t xml:space="preserve"> The WTO and the Conferences of the Parties of the various environment regimes each has the mandate to act in areas that lie in the other’s jurisdiction. Thus the nature of their “influence” over each other, though implicit, is as powerful as if it were expressly stated. Although a dispute challenging a MEA provision has never been brought before the WTO dispute settlement system, the threat of a WTO “challenge” under the WTO’s dispute settlement system further influences the design of rules under the environment regimes, and the membership of the environment regimes remains acutely conscious of this interaction. </w:t>
      </w:r>
      <w:r w:rsidRPr="000121D6">
        <w:rPr>
          <w:u w:val="single"/>
        </w:rPr>
        <w:t xml:space="preserve">While some rules and </w:t>
      </w:r>
      <w:proofErr w:type="spellStart"/>
      <w:r w:rsidRPr="000121D6">
        <w:rPr>
          <w:u w:val="single"/>
        </w:rPr>
        <w:t>behaviour</w:t>
      </w:r>
      <w:proofErr w:type="spellEnd"/>
      <w:r w:rsidRPr="000121D6">
        <w:rPr>
          <w:u w:val="single"/>
        </w:rPr>
        <w:t xml:space="preserve"> of the environment regimes have developed to accommodate WTO rules, adjustments have tended to come at the expense of the environment regimes’ objectives. </w:t>
      </w:r>
      <w:proofErr w:type="gramStart"/>
      <w:r w:rsidRPr="000121D6">
        <w:rPr>
          <w:u w:val="single"/>
        </w:rPr>
        <w:t>In particular, there</w:t>
      </w:r>
      <w:proofErr w:type="gramEnd"/>
      <w:r w:rsidRPr="000121D6">
        <w:rPr>
          <w:u w:val="single"/>
        </w:rPr>
        <w:t xml:space="preserve"> has been no satisfactory resolution of the distinctions, if any, to be made between otherwise like products on the basis of their process and production methods</w:t>
      </w:r>
      <w:r w:rsidRPr="000121D6">
        <w:rPr>
          <w:sz w:val="16"/>
        </w:rPr>
        <w:t>.</w:t>
      </w:r>
    </w:p>
    <w:p w14:paraId="6FBF7F17" w14:textId="77777777" w:rsidR="0015102F" w:rsidRPr="00DA7986" w:rsidRDefault="0015102F" w:rsidP="0015102F">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207B7664" w14:textId="77777777" w:rsidR="0015102F" w:rsidRPr="00E83D00" w:rsidRDefault="0015102F" w:rsidP="0015102F">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3B79967F" w14:textId="77777777" w:rsidR="0015102F" w:rsidRPr="00696654" w:rsidRDefault="0015102F" w:rsidP="0015102F">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28F5A82" w14:textId="77777777" w:rsidR="0015102F" w:rsidRPr="00E55911" w:rsidRDefault="0015102F" w:rsidP="0015102F">
      <w:pPr>
        <w:pStyle w:val="Heading4"/>
        <w:rPr>
          <w:color w:val="FF0000"/>
        </w:rPr>
      </w:pPr>
      <w:r w:rsidRPr="00E55911">
        <w:rPr>
          <w:color w:val="FF0000"/>
        </w:rPr>
        <w:t>That outweighs—multilateral trade causes wars with a larger impact</w:t>
      </w:r>
    </w:p>
    <w:p w14:paraId="108FF4F0" w14:textId="77777777" w:rsidR="0015102F" w:rsidRPr="00E55911" w:rsidRDefault="0015102F" w:rsidP="0015102F">
      <w:pPr>
        <w:rPr>
          <w:color w:val="FF0000"/>
        </w:rPr>
      </w:pPr>
      <w:proofErr w:type="spellStart"/>
      <w:r w:rsidRPr="00E55911">
        <w:rPr>
          <w:rStyle w:val="Style13ptBold"/>
          <w:color w:val="FF0000"/>
        </w:rPr>
        <w:t>Thoma</w:t>
      </w:r>
      <w:proofErr w:type="spellEnd"/>
      <w:r w:rsidRPr="00E55911">
        <w:rPr>
          <w:rStyle w:val="Style13ptBold"/>
          <w:color w:val="FF0000"/>
        </w:rPr>
        <w:t xml:space="preserve"> 7</w:t>
      </w:r>
      <w:r w:rsidRPr="00E55911">
        <w:rPr>
          <w:color w:val="FF0000"/>
        </w:rPr>
        <w:t xml:space="preserve"> Mark </w:t>
      </w:r>
      <w:proofErr w:type="spellStart"/>
      <w:r w:rsidRPr="00E55911">
        <w:rPr>
          <w:color w:val="FF0000"/>
        </w:rPr>
        <w:t>Thoma</w:t>
      </w:r>
      <w:proofErr w:type="spellEnd"/>
      <w:r w:rsidRPr="00E55911">
        <w:rPr>
          <w:color w:val="FF0000"/>
        </w:rPr>
        <w:t xml:space="preserve"> July 2007 “Trade Liberalization and War” </w:t>
      </w:r>
      <w:hyperlink r:id="rId16" w:history="1">
        <w:r w:rsidRPr="00E55911">
          <w:rPr>
            <w:rStyle w:val="Hyperlink"/>
            <w:color w:val="FF0000"/>
          </w:rPr>
          <w:t>http://economistsview.typepad.com/economistsview/2007/07/trade-liberaliz.html</w:t>
        </w:r>
      </w:hyperlink>
      <w:r w:rsidRPr="00E55911">
        <w:rPr>
          <w:color w:val="FF0000"/>
        </w:rPr>
        <w:t xml:space="preserve"> (Economics Professor at the University of Oregon)//Elmer </w:t>
      </w:r>
    </w:p>
    <w:p w14:paraId="7DB44824" w14:textId="484650EA" w:rsidR="0015102F" w:rsidRPr="00E55911" w:rsidRDefault="0015102F" w:rsidP="0015102F">
      <w:pPr>
        <w:rPr>
          <w:color w:val="FF0000"/>
          <w:szCs w:val="24"/>
          <w:u w:val="single"/>
        </w:rPr>
      </w:pPr>
      <w:proofErr w:type="spellStart"/>
      <w:r w:rsidRPr="00E55911">
        <w:rPr>
          <w:rStyle w:val="StyleUnderline"/>
          <w:color w:val="FF0000"/>
          <w:sz w:val="24"/>
          <w:szCs w:val="24"/>
        </w:rPr>
        <w:t>Globalisation</w:t>
      </w:r>
      <w:proofErr w:type="spellEnd"/>
      <w:r w:rsidRPr="00E55911">
        <w:rPr>
          <w:rStyle w:val="StyleUnderline"/>
          <w:color w:val="FF0000"/>
          <w:sz w:val="24"/>
          <w:szCs w:val="24"/>
        </w:rPr>
        <w:t xml:space="preserve"> is by construction an increase in both bilateral and </w:t>
      </w:r>
      <w:r w:rsidRPr="00E55911">
        <w:rPr>
          <w:rStyle w:val="StyleUnderline"/>
          <w:color w:val="FF0000"/>
          <w:sz w:val="24"/>
          <w:szCs w:val="24"/>
          <w:highlight w:val="green"/>
        </w:rPr>
        <w:t>multilateral trade</w:t>
      </w:r>
      <w:r w:rsidRPr="00E55911">
        <w:rPr>
          <w:rStyle w:val="StyleUnderline"/>
          <w:color w:val="FF0000"/>
          <w:sz w:val="24"/>
          <w:szCs w:val="24"/>
        </w:rPr>
        <w:t xml:space="preserve"> flows</w:t>
      </w:r>
      <w:r w:rsidRPr="00E55911">
        <w:rPr>
          <w:color w:val="FF0000"/>
          <w:sz w:val="16"/>
          <w:szCs w:val="24"/>
        </w:rPr>
        <w:t xml:space="preserve">. </w:t>
      </w:r>
      <w:r w:rsidRPr="00E55911">
        <w:rPr>
          <w:rStyle w:val="StyleUnderline"/>
          <w:color w:val="FF0000"/>
          <w:sz w:val="24"/>
          <w:szCs w:val="24"/>
        </w:rPr>
        <w:t>What then was the net effect of increased trade since 1970?</w:t>
      </w:r>
      <w:r w:rsidRPr="00E55911">
        <w:rPr>
          <w:color w:val="FF0000"/>
          <w:sz w:val="16"/>
          <w:szCs w:val="24"/>
        </w:rPr>
        <w:t xml:space="preserve"> </w:t>
      </w:r>
      <w:r w:rsidRPr="00E55911">
        <w:rPr>
          <w:color w:val="FF0000"/>
          <w:szCs w:val="24"/>
          <w:u w:val="single"/>
        </w:rPr>
        <w:t xml:space="preserve">We find that it </w:t>
      </w:r>
      <w:r w:rsidRPr="00E55911">
        <w:rPr>
          <w:b/>
          <w:bCs/>
          <w:color w:val="FF0000"/>
          <w:szCs w:val="24"/>
          <w:highlight w:val="green"/>
          <w:u w:val="single"/>
          <w:bdr w:val="single" w:sz="4" w:space="0" w:color="auto"/>
        </w:rPr>
        <w:t>generated an increase in the probability of</w:t>
      </w:r>
      <w:r w:rsidRPr="00E55911">
        <w:rPr>
          <w:b/>
          <w:bCs/>
          <w:color w:val="FF0000"/>
          <w:szCs w:val="24"/>
          <w:u w:val="single"/>
          <w:bdr w:val="single" w:sz="4" w:space="0" w:color="auto"/>
        </w:rPr>
        <w:t xml:space="preserve"> a </w:t>
      </w:r>
      <w:r w:rsidRPr="00E55911">
        <w:rPr>
          <w:b/>
          <w:bCs/>
          <w:color w:val="FF0000"/>
          <w:szCs w:val="24"/>
          <w:highlight w:val="green"/>
          <w:u w:val="single"/>
          <w:bdr w:val="single" w:sz="4" w:space="0" w:color="auto"/>
        </w:rPr>
        <w:t>bilateral conflict by</w:t>
      </w:r>
      <w:r w:rsidRPr="00E55911">
        <w:rPr>
          <w:color w:val="FF0000"/>
          <w:szCs w:val="24"/>
          <w:u w:val="single"/>
        </w:rPr>
        <w:t xml:space="preserve"> around </w:t>
      </w:r>
      <w:r w:rsidRPr="00E55911">
        <w:rPr>
          <w:b/>
          <w:bCs/>
          <w:color w:val="FF0000"/>
          <w:szCs w:val="24"/>
          <w:highlight w:val="green"/>
          <w:u w:val="single"/>
          <w:bdr w:val="single" w:sz="4" w:space="0" w:color="auto"/>
        </w:rPr>
        <w:t>20%</w:t>
      </w:r>
      <w:r w:rsidRPr="00E55911">
        <w:rPr>
          <w:color w:val="FF0000"/>
          <w:szCs w:val="24"/>
          <w:highlight w:val="green"/>
          <w:u w:val="single"/>
        </w:rPr>
        <w:t xml:space="preserve"> for</w:t>
      </w:r>
      <w:r w:rsidRPr="00E55911">
        <w:rPr>
          <w:color w:val="FF0000"/>
          <w:szCs w:val="24"/>
          <w:u w:val="single"/>
        </w:rPr>
        <w:t xml:space="preserve"> those </w:t>
      </w:r>
      <w:r w:rsidRPr="00E55911">
        <w:rPr>
          <w:b/>
          <w:bCs/>
          <w:color w:val="FF0000"/>
          <w:szCs w:val="24"/>
          <w:highlight w:val="green"/>
          <w:u w:val="single"/>
        </w:rPr>
        <w:t>countries separated by less than 1000kms</w:t>
      </w:r>
      <w:r w:rsidRPr="00E55911">
        <w:rPr>
          <w:b/>
          <w:bCs/>
          <w:color w:val="FF0000"/>
          <w:szCs w:val="24"/>
          <w:u w:val="single"/>
        </w:rPr>
        <w:t>,</w:t>
      </w:r>
      <w:r w:rsidRPr="00E55911">
        <w:rPr>
          <w:color w:val="FF0000"/>
          <w:szCs w:val="24"/>
          <w:u w:val="single"/>
        </w:rPr>
        <w:t xml:space="preserve"> the group of countries </w:t>
      </w:r>
      <w:r w:rsidRPr="00E55911">
        <w:rPr>
          <w:color w:val="FF0000"/>
          <w:szCs w:val="24"/>
          <w:highlight w:val="green"/>
          <w:u w:val="single"/>
        </w:rPr>
        <w:t xml:space="preserve">for </w:t>
      </w:r>
      <w:r w:rsidRPr="00E55911">
        <w:rPr>
          <w:b/>
          <w:bCs/>
          <w:color w:val="FF0000"/>
          <w:szCs w:val="24"/>
          <w:highlight w:val="green"/>
          <w:u w:val="single"/>
          <w:bdr w:val="single" w:sz="4" w:space="0" w:color="auto"/>
        </w:rPr>
        <w:t>which the risk of</w:t>
      </w:r>
      <w:r w:rsidRPr="00E55911">
        <w:rPr>
          <w:b/>
          <w:bCs/>
          <w:color w:val="FF0000"/>
          <w:szCs w:val="24"/>
          <w:u w:val="single"/>
          <w:bdr w:val="single" w:sz="4" w:space="0" w:color="auto"/>
        </w:rPr>
        <w:t xml:space="preserve"> </w:t>
      </w:r>
      <w:r w:rsidRPr="00E55911">
        <w:rPr>
          <w:b/>
          <w:bCs/>
          <w:color w:val="FF0000"/>
          <w:szCs w:val="24"/>
          <w:highlight w:val="green"/>
          <w:u w:val="single"/>
          <w:bdr w:val="single" w:sz="4" w:space="0" w:color="auto"/>
        </w:rPr>
        <w:t>disputes that</w:t>
      </w:r>
      <w:r w:rsidRPr="00E55911">
        <w:rPr>
          <w:b/>
          <w:bCs/>
          <w:color w:val="FF0000"/>
          <w:szCs w:val="24"/>
          <w:u w:val="single"/>
          <w:bdr w:val="single" w:sz="4" w:space="0" w:color="auto"/>
        </w:rPr>
        <w:t xml:space="preserve"> can </w:t>
      </w:r>
      <w:r w:rsidRPr="00E55911">
        <w:rPr>
          <w:b/>
          <w:bCs/>
          <w:color w:val="FF0000"/>
          <w:szCs w:val="24"/>
          <w:highlight w:val="green"/>
          <w:u w:val="single"/>
          <w:bdr w:val="single" w:sz="4" w:space="0" w:color="auto"/>
        </w:rPr>
        <w:t>escalate militarily is</w:t>
      </w:r>
      <w:r w:rsidRPr="00E55911">
        <w:rPr>
          <w:b/>
          <w:bCs/>
          <w:color w:val="FF0000"/>
          <w:szCs w:val="24"/>
          <w:u w:val="single"/>
          <w:bdr w:val="single" w:sz="4" w:space="0" w:color="auto"/>
        </w:rPr>
        <w:t xml:space="preserve"> the </w:t>
      </w:r>
      <w:r w:rsidRPr="00E55911">
        <w:rPr>
          <w:b/>
          <w:bCs/>
          <w:color w:val="FF0000"/>
          <w:szCs w:val="24"/>
          <w:highlight w:val="green"/>
          <w:u w:val="single"/>
          <w:bdr w:val="single" w:sz="4" w:space="0" w:color="auto"/>
        </w:rPr>
        <w:t>highest</w:t>
      </w:r>
      <w:r w:rsidRPr="00E55911">
        <w:rPr>
          <w:b/>
          <w:bCs/>
          <w:color w:val="FF0000"/>
          <w:sz w:val="16"/>
          <w:szCs w:val="24"/>
          <w:highlight w:val="green"/>
          <w:bdr w:val="single" w:sz="4" w:space="0" w:color="auto"/>
        </w:rPr>
        <w:t>.</w:t>
      </w:r>
      <w:r w:rsidRPr="00E55911">
        <w:rPr>
          <w:color w:val="FF0000"/>
          <w:sz w:val="16"/>
          <w:szCs w:val="24"/>
        </w:rPr>
        <w:t xml:space="preserve"> The effects are much smaller for countries which are more distant.  Contrary to what these results (aggravated by our nationality) may suggest, we are not anti-</w:t>
      </w:r>
      <w:proofErr w:type="spellStart"/>
      <w:r w:rsidRPr="00E55911">
        <w:rPr>
          <w:color w:val="FF0000"/>
          <w:sz w:val="16"/>
          <w:szCs w:val="24"/>
        </w:rPr>
        <w:t>globalisation</w:t>
      </w:r>
      <w:proofErr w:type="spellEnd"/>
      <w:r w:rsidRPr="00E55911">
        <w:rPr>
          <w:color w:val="FF0000"/>
          <w:sz w:val="16"/>
          <w:szCs w:val="24"/>
        </w:rPr>
        <w:t xml:space="preserve"> activists even though we are aware that some implications of our work could be (mis)used in such a way. </w:t>
      </w:r>
      <w:r w:rsidRPr="00E55911">
        <w:rPr>
          <w:rStyle w:val="StyleUnderline"/>
          <w:color w:val="FF0000"/>
          <w:sz w:val="24"/>
          <w:szCs w:val="24"/>
        </w:rPr>
        <w:t xml:space="preserve">The result that bilateral trade is pacifying brings several more optimistic implications on </w:t>
      </w:r>
      <w:proofErr w:type="spellStart"/>
      <w:r w:rsidRPr="00E55911">
        <w:rPr>
          <w:rStyle w:val="StyleUnderline"/>
          <w:color w:val="FF0000"/>
          <w:sz w:val="24"/>
          <w:szCs w:val="24"/>
        </w:rPr>
        <w:t>globalisation</w:t>
      </w:r>
      <w:proofErr w:type="spellEnd"/>
      <w:r w:rsidRPr="00E55911">
        <w:rPr>
          <w:color w:val="FF0000"/>
          <w:sz w:val="16"/>
          <w:szCs w:val="24"/>
        </w:rPr>
        <w:t xml:space="preserve">. First, if we think of a world war as a war between two large groups or coalitions of countries, then </w:t>
      </w:r>
      <w:proofErr w:type="spellStart"/>
      <w:r w:rsidRPr="00E55911">
        <w:rPr>
          <w:color w:val="FF0000"/>
          <w:sz w:val="16"/>
          <w:szCs w:val="24"/>
        </w:rPr>
        <w:t>globalisation</w:t>
      </w:r>
      <w:proofErr w:type="spellEnd"/>
      <w:r w:rsidRPr="00E55911">
        <w:rPr>
          <w:color w:val="FF0000"/>
          <w:sz w:val="16"/>
          <w:szCs w:val="24"/>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E55911">
        <w:rPr>
          <w:color w:val="FF0000"/>
          <w:sz w:val="16"/>
          <w:szCs w:val="24"/>
        </w:rPr>
        <w:t>globalisation</w:t>
      </w:r>
      <w:proofErr w:type="spellEnd"/>
      <w:r w:rsidRPr="00E55911">
        <w:rPr>
          <w:color w:val="FF0000"/>
          <w:sz w:val="16"/>
          <w:szCs w:val="24"/>
        </w:rPr>
        <w:t xml:space="preserve"> may be at the origin of a change </w:t>
      </w:r>
      <w:proofErr w:type="gramStart"/>
      <w:r w:rsidRPr="00E55911">
        <w:rPr>
          <w:color w:val="FF0000"/>
          <w:sz w:val="16"/>
          <w:szCs w:val="24"/>
        </w:rPr>
        <w:t>in the nature of conflicts</w:t>
      </w:r>
      <w:proofErr w:type="gramEnd"/>
      <w:r w:rsidRPr="00E55911">
        <w:rPr>
          <w:color w:val="FF0000"/>
          <w:sz w:val="16"/>
          <w:szCs w:val="24"/>
        </w:rPr>
        <w:t xml:space="preserve">, less global and more local. Second, </w:t>
      </w:r>
      <w:r w:rsidRPr="00E55911">
        <w:rPr>
          <w:color w:val="FF0000"/>
          <w:szCs w:val="24"/>
          <w:u w:val="single"/>
        </w:rPr>
        <w:t xml:space="preserve">our results do confirm that </w:t>
      </w:r>
      <w:r w:rsidRPr="00E55911">
        <w:rPr>
          <w:color w:val="FF0000"/>
          <w:szCs w:val="24"/>
          <w:highlight w:val="green"/>
          <w:u w:val="single"/>
        </w:rPr>
        <w:t>increased trade flows</w:t>
      </w:r>
      <w:r w:rsidRPr="00E55911">
        <w:rPr>
          <w:color w:val="FF0000"/>
          <w:szCs w:val="24"/>
          <w:u w:val="single"/>
        </w:rPr>
        <w:t xml:space="preserve"> </w:t>
      </w:r>
      <w:r w:rsidRPr="00E55911">
        <w:rPr>
          <w:b/>
          <w:bCs/>
          <w:color w:val="FF0000"/>
          <w:szCs w:val="24"/>
          <w:u w:val="single"/>
        </w:rPr>
        <w:t xml:space="preserve">created </w:t>
      </w:r>
      <w:r w:rsidRPr="00E55911">
        <w:rPr>
          <w:b/>
          <w:bCs/>
          <w:color w:val="FF0000"/>
          <w:szCs w:val="24"/>
          <w:highlight w:val="green"/>
          <w:u w:val="single"/>
        </w:rPr>
        <w:t>by r</w:t>
      </w:r>
      <w:r w:rsidRPr="00E55911">
        <w:rPr>
          <w:b/>
          <w:bCs/>
          <w:color w:val="FF0000"/>
          <w:szCs w:val="24"/>
          <w:u w:val="single"/>
        </w:rPr>
        <w:t xml:space="preserve">egional </w:t>
      </w:r>
      <w:r w:rsidRPr="00E55911">
        <w:rPr>
          <w:b/>
          <w:bCs/>
          <w:color w:val="FF0000"/>
          <w:szCs w:val="24"/>
          <w:highlight w:val="green"/>
          <w:u w:val="single"/>
        </w:rPr>
        <w:t>t</w:t>
      </w:r>
      <w:r w:rsidRPr="00E55911">
        <w:rPr>
          <w:b/>
          <w:bCs/>
          <w:color w:val="FF0000"/>
          <w:szCs w:val="24"/>
          <w:u w:val="single"/>
        </w:rPr>
        <w:t xml:space="preserve">rade </w:t>
      </w:r>
      <w:r w:rsidRPr="00E55911">
        <w:rPr>
          <w:b/>
          <w:bCs/>
          <w:color w:val="FF0000"/>
          <w:szCs w:val="24"/>
          <w:highlight w:val="green"/>
          <w:u w:val="single"/>
        </w:rPr>
        <w:t>a</w:t>
      </w:r>
      <w:r w:rsidRPr="00E55911">
        <w:rPr>
          <w:b/>
          <w:bCs/>
          <w:color w:val="FF0000"/>
          <w:szCs w:val="24"/>
          <w:u w:val="single"/>
        </w:rPr>
        <w:t>greements</w:t>
      </w:r>
      <w:r w:rsidRPr="00E55911">
        <w:rPr>
          <w:color w:val="FF0000"/>
          <w:sz w:val="16"/>
          <w:szCs w:val="24"/>
        </w:rPr>
        <w:t xml:space="preserve"> (such as the EU) </w:t>
      </w:r>
      <w:r w:rsidRPr="00E55911">
        <w:rPr>
          <w:color w:val="FF0000"/>
          <w:szCs w:val="24"/>
          <w:highlight w:val="green"/>
          <w:u w:val="single"/>
        </w:rPr>
        <w:t>are</w:t>
      </w:r>
      <w:r w:rsidRPr="00E55911">
        <w:rPr>
          <w:color w:val="FF0000"/>
          <w:szCs w:val="24"/>
          <w:u w:val="single"/>
        </w:rPr>
        <w:t xml:space="preserve"> indeed </w:t>
      </w:r>
      <w:r w:rsidRPr="00E55911">
        <w:rPr>
          <w:b/>
          <w:bCs/>
          <w:color w:val="FF0000"/>
          <w:szCs w:val="24"/>
          <w:highlight w:val="green"/>
          <w:u w:val="single"/>
        </w:rPr>
        <w:t>pacifying</w:t>
      </w:r>
      <w:r w:rsidRPr="00E55911">
        <w:rPr>
          <w:color w:val="FF0000"/>
          <w:szCs w:val="24"/>
          <w:u w:val="single"/>
        </w:rPr>
        <w:t xml:space="preserve"> </w:t>
      </w:r>
      <w:r w:rsidRPr="00E55911">
        <w:rPr>
          <w:color w:val="FF0000"/>
          <w:sz w:val="16"/>
          <w:szCs w:val="24"/>
        </w:rPr>
        <w:t xml:space="preserve">as intended. </w:t>
      </w:r>
      <w:r w:rsidRPr="00E55911">
        <w:rPr>
          <w:color w:val="FF0000"/>
          <w:szCs w:val="24"/>
          <w:highlight w:val="green"/>
          <w:u w:val="single"/>
        </w:rPr>
        <w:t>Given that most military conflicts are loca</w:t>
      </w:r>
      <w:r w:rsidRPr="00E55911">
        <w:rPr>
          <w:color w:val="FF0000"/>
          <w:szCs w:val="24"/>
          <w:u w:val="single"/>
        </w:rPr>
        <w:t xml:space="preserve">l, because they find their origins in border or </w:t>
      </w:r>
      <w:r w:rsidRPr="00E55911">
        <w:rPr>
          <w:color w:val="FF0000"/>
          <w:szCs w:val="24"/>
          <w:highlight w:val="green"/>
          <w:u w:val="single"/>
        </w:rPr>
        <w:t xml:space="preserve">ethnic disputes, </w:t>
      </w:r>
      <w:r w:rsidRPr="00E55911">
        <w:rPr>
          <w:b/>
          <w:bCs/>
          <w:color w:val="FF0000"/>
          <w:szCs w:val="24"/>
          <w:highlight w:val="green"/>
          <w:u w:val="single"/>
          <w:bdr w:val="single" w:sz="4" w:space="0" w:color="auto"/>
        </w:rPr>
        <w:t>this is not a small achievement</w:t>
      </w:r>
      <w:r w:rsidRPr="00E55911">
        <w:rPr>
          <w:color w:val="FF0000"/>
          <w:sz w:val="16"/>
          <w:szCs w:val="24"/>
        </w:rPr>
        <w:t xml:space="preserve">. </w:t>
      </w:r>
      <w:r w:rsidRPr="00E55911">
        <w:rPr>
          <w:rStyle w:val="StyleUnderline"/>
          <w:color w:val="FF0000"/>
          <w:sz w:val="24"/>
          <w:szCs w:val="24"/>
        </w:rPr>
        <w:t>These beneficial political aspects of regional trade agreements are not usually considered by economists who often focus on the economic distortions brought by their discriminatory nature</w:t>
      </w:r>
      <w:r w:rsidRPr="00E55911">
        <w:rPr>
          <w:color w:val="FF0000"/>
          <w:sz w:val="16"/>
          <w:szCs w:val="24"/>
        </w:rPr>
        <w:t xml:space="preserve">. </w:t>
      </w:r>
      <w:r w:rsidRPr="00E55911">
        <w:rPr>
          <w:color w:val="FF0000"/>
          <w:szCs w:val="24"/>
          <w:u w:val="single"/>
        </w:rPr>
        <w:t xml:space="preserve">Given the huge human and economic costs of wars, this political effect of regional trade agreements should not be discounted. </w:t>
      </w:r>
      <w:r w:rsidRPr="00E55911">
        <w:rPr>
          <w:color w:val="FF0000"/>
          <w:sz w:val="16"/>
          <w:szCs w:val="24"/>
        </w:rPr>
        <w:t xml:space="preserve"> This opens interesting questions on how far these regional trade agreements should extend – a topical issue in the case of the EU</w:t>
      </w:r>
      <w:r w:rsidRPr="00E55911">
        <w:rPr>
          <w:rStyle w:val="StyleUnderline"/>
          <w:color w:val="FF0000"/>
          <w:sz w:val="24"/>
          <w:szCs w:val="24"/>
        </w:rPr>
        <w:t>. The entry of Turkey in the EU would indeed pacify its relations with EU countries</w:t>
      </w:r>
      <w:r w:rsidRPr="00E55911">
        <w:rPr>
          <w:color w:val="FF0000"/>
          <w:sz w:val="16"/>
          <w:szCs w:val="24"/>
        </w:rPr>
        <w:t xml:space="preserve"> (especially Greece and Cyprus), but also increase the probability of a conflict between Turkey and its non-EU </w:t>
      </w:r>
      <w:proofErr w:type="spellStart"/>
      <w:r w:rsidRPr="00E55911">
        <w:rPr>
          <w:color w:val="FF0000"/>
          <w:sz w:val="16"/>
          <w:szCs w:val="24"/>
        </w:rPr>
        <w:t>neighbours</w:t>
      </w:r>
      <w:proofErr w:type="spellEnd"/>
      <w:r w:rsidRPr="00E55911">
        <w:rPr>
          <w:color w:val="FF0000"/>
          <w:sz w:val="16"/>
          <w:szCs w:val="24"/>
        </w:rPr>
        <w:t xml:space="preserve">. However, our simulations suggest that in this case, </w:t>
      </w:r>
      <w:r w:rsidRPr="00E55911">
        <w:rPr>
          <w:rStyle w:val="StyleUnderline"/>
          <w:color w:val="FF0000"/>
          <w:sz w:val="24"/>
          <w:szCs w:val="24"/>
        </w:rPr>
        <w:t>the first effect dominates the second by a large margin</w:t>
      </w:r>
      <w:r w:rsidRPr="00E55911">
        <w:rPr>
          <w:color w:val="FF0000"/>
          <w:sz w:val="16"/>
          <w:szCs w:val="24"/>
        </w:rPr>
        <w:t xml:space="preserve">.  More generally, </w:t>
      </w:r>
      <w:r w:rsidRPr="00E55911">
        <w:rPr>
          <w:rStyle w:val="StyleUnderline"/>
          <w:color w:val="FF0000"/>
          <w:sz w:val="24"/>
          <w:szCs w:val="24"/>
        </w:rPr>
        <w:t xml:space="preserve">our results should be interpreted as a word of caution on some political aspects of </w:t>
      </w:r>
      <w:proofErr w:type="spellStart"/>
      <w:r w:rsidRPr="00E55911">
        <w:rPr>
          <w:rStyle w:val="StyleUnderline"/>
          <w:color w:val="FF0000"/>
          <w:sz w:val="24"/>
          <w:szCs w:val="24"/>
        </w:rPr>
        <w:t>globalisation</w:t>
      </w:r>
      <w:proofErr w:type="spellEnd"/>
      <w:r w:rsidRPr="00E55911">
        <w:rPr>
          <w:rStyle w:val="StyleUnderline"/>
          <w:color w:val="FF0000"/>
          <w:sz w:val="24"/>
          <w:szCs w:val="24"/>
        </w:rPr>
        <w:t>. As it proceeds and weakens the economic ties of proximate countries, those with the highest risk of disputes that can escalate into military conflicts, local conflicts may become more prevalent</w:t>
      </w:r>
      <w:r w:rsidRPr="00E55911">
        <w:rPr>
          <w:color w:val="FF0000"/>
          <w:sz w:val="16"/>
          <w:szCs w:val="24"/>
        </w:rPr>
        <w:t>. Even if they may not appear optimal on purely economic ground</w:t>
      </w:r>
      <w:r w:rsidRPr="00E55911">
        <w:rPr>
          <w:color w:val="FF0000"/>
          <w:sz w:val="16"/>
          <w:szCs w:val="24"/>
          <w:highlight w:val="green"/>
        </w:rPr>
        <w:t xml:space="preserve">s, </w:t>
      </w:r>
      <w:r w:rsidRPr="00E55911">
        <w:rPr>
          <w:color w:val="FF0000"/>
          <w:szCs w:val="24"/>
          <w:highlight w:val="green"/>
          <w:u w:val="single"/>
        </w:rPr>
        <w:t>r</w:t>
      </w:r>
      <w:r w:rsidRPr="00E55911">
        <w:rPr>
          <w:color w:val="FF0000"/>
          <w:szCs w:val="24"/>
          <w:u w:val="single"/>
        </w:rPr>
        <w:t>egional</w:t>
      </w:r>
      <w:r w:rsidRPr="00E55911">
        <w:rPr>
          <w:color w:val="FF0000"/>
          <w:sz w:val="16"/>
          <w:szCs w:val="24"/>
        </w:rPr>
        <w:t xml:space="preserve"> and bilateral </w:t>
      </w:r>
      <w:r w:rsidRPr="00E55911">
        <w:rPr>
          <w:color w:val="FF0000"/>
          <w:szCs w:val="24"/>
          <w:highlight w:val="green"/>
          <w:u w:val="single"/>
        </w:rPr>
        <w:t>t</w:t>
      </w:r>
      <w:r w:rsidRPr="00E55911">
        <w:rPr>
          <w:color w:val="FF0000"/>
          <w:szCs w:val="24"/>
          <w:u w:val="single"/>
        </w:rPr>
        <w:t xml:space="preserve">rade </w:t>
      </w:r>
      <w:r w:rsidRPr="00E55911">
        <w:rPr>
          <w:color w:val="FF0000"/>
          <w:szCs w:val="24"/>
          <w:highlight w:val="green"/>
          <w:u w:val="single"/>
        </w:rPr>
        <w:t>a</w:t>
      </w:r>
      <w:r w:rsidRPr="00E55911">
        <w:rPr>
          <w:color w:val="FF0000"/>
          <w:szCs w:val="24"/>
          <w:u w:val="single"/>
        </w:rPr>
        <w:t xml:space="preserve">greements, by strengthening local economic ties, </w:t>
      </w:r>
      <w:r w:rsidRPr="00E55911">
        <w:rPr>
          <w:color w:val="FF0000"/>
          <w:szCs w:val="24"/>
          <w:highlight w:val="green"/>
          <w:u w:val="single"/>
        </w:rPr>
        <w:t xml:space="preserve">may therefore </w:t>
      </w:r>
      <w:r w:rsidRPr="00E55911">
        <w:rPr>
          <w:b/>
          <w:bCs/>
          <w:color w:val="FF0000"/>
          <w:szCs w:val="24"/>
          <w:highlight w:val="green"/>
          <w:u w:val="single"/>
        </w:rPr>
        <w:t xml:space="preserve">be a necessary political counterbalance to economic </w:t>
      </w:r>
      <w:proofErr w:type="spellStart"/>
      <w:r w:rsidRPr="00E55911">
        <w:rPr>
          <w:b/>
          <w:bCs/>
          <w:color w:val="FF0000"/>
          <w:szCs w:val="24"/>
          <w:highlight w:val="green"/>
          <w:u w:val="single"/>
        </w:rPr>
        <w:t>globalisation</w:t>
      </w:r>
      <w:proofErr w:type="spellEnd"/>
      <w:r w:rsidRPr="00E55911">
        <w:rPr>
          <w:color w:val="FF0000"/>
          <w:szCs w:val="24"/>
          <w:highlight w:val="green"/>
          <w:u w:val="single"/>
        </w:rPr>
        <w:t>.</w:t>
      </w:r>
    </w:p>
    <w:p w14:paraId="6E9F1F22" w14:textId="77777777" w:rsidR="0058140B" w:rsidRDefault="0058140B" w:rsidP="0058140B">
      <w:pPr>
        <w:pStyle w:val="Heading4"/>
      </w:pPr>
      <w:r>
        <w:t>[</w:t>
      </w:r>
      <w:r w:rsidRPr="00E70065">
        <w:rPr>
          <w:highlight w:val="green"/>
        </w:rPr>
        <w:t>AT Lake</w:t>
      </w:r>
      <w:r>
        <w:t>] I’ll answer the Trade Impact here:</w:t>
      </w:r>
    </w:p>
    <w:p w14:paraId="697A5362" w14:textId="77777777" w:rsidR="0058140B" w:rsidRDefault="0058140B" w:rsidP="0058140B">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14DDD682" w14:textId="77777777" w:rsidR="0058140B" w:rsidRDefault="0058140B" w:rsidP="0058140B">
      <w:pPr>
        <w:pStyle w:val="Heading4"/>
      </w:pPr>
      <w:r>
        <w:t xml:space="preserve">2]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 xml:space="preserve">doesn’t </w:t>
      </w:r>
      <w:proofErr w:type="gramStart"/>
      <w:r>
        <w:rPr>
          <w:u w:val="single"/>
        </w:rPr>
        <w:t>matter</w:t>
      </w:r>
      <w:proofErr w:type="gramEnd"/>
      <w:r>
        <w:t xml:space="preserve"> and they’ll defy the WTO anyways – here’s a re-highlighting.</w:t>
      </w:r>
    </w:p>
    <w:p w14:paraId="1D7AEF07" w14:textId="77777777" w:rsidR="0058140B" w:rsidRPr="00FE51A3" w:rsidRDefault="0058140B" w:rsidP="0058140B">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7"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1030A30E" w14:textId="77777777" w:rsidR="0058140B" w:rsidRDefault="0058140B" w:rsidP="0058140B">
      <w:pPr>
        <w:rPr>
          <w:rFonts w:asciiTheme="majorHAnsi" w:hAnsiTheme="majorHAnsi" w:cstheme="majorHAnsi"/>
          <w:sz w:val="16"/>
          <w:szCs w:val="24"/>
        </w:rPr>
      </w:pPr>
      <w:r w:rsidRPr="00294446">
        <w:rPr>
          <w:rFonts w:asciiTheme="majorHAnsi" w:hAnsiTheme="majorHAnsi" w:cstheme="majorHAnsi"/>
          <w:sz w:val="16"/>
          <w:szCs w:val="24"/>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szCs w:val="24"/>
        </w:rPr>
        <w:t xml:space="preserve"> the past – and possibly will be in the future. The </w:t>
      </w:r>
      <w:r w:rsidRPr="00E70065">
        <w:rPr>
          <w:rFonts w:asciiTheme="majorHAnsi" w:hAnsiTheme="majorHAnsi" w:cstheme="majorHAnsi"/>
          <w:b/>
          <w:sz w:val="26"/>
          <w:szCs w:val="24"/>
          <w:highlight w:val="green"/>
          <w:u w:val="single"/>
        </w:rPr>
        <w:t>major exception</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to this trend </w:t>
      </w:r>
      <w:r w:rsidRPr="00E70065">
        <w:rPr>
          <w:rFonts w:asciiTheme="majorHAnsi" w:hAnsiTheme="majorHAnsi" w:cstheme="majorHAnsi"/>
          <w:b/>
          <w:sz w:val="26"/>
          <w:szCs w:val="24"/>
          <w:highlight w:val="green"/>
          <w:u w:val="single"/>
        </w:rPr>
        <w:t>was</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the </w:t>
      </w:r>
      <w:r w:rsidRPr="00E70065">
        <w:rPr>
          <w:rFonts w:asciiTheme="majorHAnsi" w:hAnsiTheme="majorHAnsi" w:cstheme="majorHAnsi"/>
          <w:b/>
          <w:sz w:val="26"/>
          <w:szCs w:val="24"/>
          <w:highlight w:val="green"/>
          <w:u w:val="single"/>
        </w:rPr>
        <w:t>peaceful transfer of</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dominance</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in Latin America</w:t>
      </w:r>
      <w:r w:rsidRPr="00E70065">
        <w:rPr>
          <w:rFonts w:asciiTheme="majorHAnsi" w:hAnsiTheme="majorHAnsi" w:cstheme="majorHAnsi"/>
          <w:sz w:val="16"/>
          <w:szCs w:val="24"/>
          <w:highlight w:val="green"/>
        </w:rPr>
        <w:t xml:space="preserve"> </w:t>
      </w:r>
      <w:r w:rsidRPr="00294446">
        <w:rPr>
          <w:rFonts w:asciiTheme="majorHAnsi" w:hAnsiTheme="majorHAnsi" w:cstheme="majorHAnsi"/>
          <w:sz w:val="16"/>
          <w:szCs w:val="24"/>
        </w:rPr>
        <w:t xml:space="preserve">from Britain to the United States in the late nineteenth century. This suggests that </w:t>
      </w:r>
      <w:r w:rsidRPr="00E70065">
        <w:rPr>
          <w:rFonts w:asciiTheme="majorHAnsi" w:hAnsiTheme="majorHAnsi" w:cstheme="majorHAnsi"/>
          <w:b/>
          <w:sz w:val="26"/>
          <w:szCs w:val="24"/>
          <w:highlight w:val="green"/>
          <w:u w:val="single"/>
        </w:rPr>
        <w:t>economic closure and great power competition</w:t>
      </w:r>
      <w:r w:rsidRPr="00E70065">
        <w:rPr>
          <w:rFonts w:asciiTheme="majorHAnsi" w:hAnsiTheme="majorHAnsi" w:cstheme="majorHAnsi"/>
          <w:sz w:val="16"/>
          <w:szCs w:val="24"/>
          <w:highlight w:val="green"/>
        </w:rPr>
        <w:t xml:space="preserve"> </w:t>
      </w:r>
      <w:r w:rsidRPr="00E70065">
        <w:rPr>
          <w:rFonts w:asciiTheme="majorHAnsi" w:hAnsiTheme="majorHAnsi" w:cstheme="majorHAnsi"/>
          <w:b/>
          <w:sz w:val="26"/>
          <w:szCs w:val="24"/>
          <w:highlight w:val="green"/>
          <w:u w:val="single"/>
        </w:rPr>
        <w:t>is not inevitable</w:t>
      </w:r>
      <w:r w:rsidRPr="00294446">
        <w:rPr>
          <w:rFonts w:asciiTheme="majorHAnsi" w:hAnsiTheme="majorHAnsi" w:cstheme="majorHAnsi"/>
          <w:sz w:val="16"/>
          <w:szCs w:val="24"/>
        </w:rPr>
        <w:t xml:space="preserve">, </w:t>
      </w:r>
      <w:r w:rsidRPr="00E70065">
        <w:rPr>
          <w:rFonts w:asciiTheme="majorHAnsi" w:hAnsiTheme="majorHAnsi" w:cstheme="majorHAnsi"/>
          <w:b/>
          <w:sz w:val="26"/>
          <w:szCs w:val="24"/>
          <w:highlight w:val="green"/>
          <w:u w:val="single"/>
          <w:bdr w:val="single" w:sz="4" w:space="0" w:color="auto"/>
        </w:rPr>
        <w:t>but a choice of the great powers themselves</w:t>
      </w:r>
      <w:r w:rsidRPr="00294446">
        <w:rPr>
          <w:rFonts w:asciiTheme="majorHAnsi" w:hAnsiTheme="majorHAnsi" w:cstheme="majorHAnsi"/>
          <w:sz w:val="16"/>
          <w:szCs w:val="24"/>
        </w:rPr>
        <w:t xml:space="preserve">. Second, this </w:t>
      </w:r>
      <w:r w:rsidRPr="00E70065">
        <w:rPr>
          <w:rFonts w:asciiTheme="majorHAnsi" w:hAnsiTheme="majorHAnsi" w:cstheme="majorHAnsi"/>
          <w:b/>
          <w:sz w:val="26"/>
          <w:szCs w:val="24"/>
          <w:highlight w:val="green"/>
          <w:u w:val="single"/>
        </w:rPr>
        <w:t>international competition is driven</w:t>
      </w:r>
      <w:r w:rsidRPr="00294446">
        <w:rPr>
          <w:rFonts w:asciiTheme="majorHAnsi" w:hAnsiTheme="majorHAnsi" w:cstheme="majorHAnsi"/>
          <w:sz w:val="16"/>
          <w:szCs w:val="24"/>
        </w:rPr>
        <w:t xml:space="preserve">, in turn, </w:t>
      </w:r>
      <w:r w:rsidRPr="00E70065">
        <w:rPr>
          <w:rFonts w:asciiTheme="majorHAnsi" w:hAnsiTheme="majorHAnsi" w:cstheme="majorHAnsi"/>
          <w:b/>
          <w:sz w:val="26"/>
          <w:szCs w:val="24"/>
          <w:highlight w:val="green"/>
          <w:u w:val="single"/>
        </w:rPr>
        <w:t>by domestic</w:t>
      </w:r>
      <w:r w:rsidRPr="00294446">
        <w:rPr>
          <w:rFonts w:asciiTheme="majorHAnsi" w:hAnsiTheme="majorHAnsi" w:cstheme="majorHAnsi"/>
          <w:sz w:val="16"/>
          <w:szCs w:val="24"/>
        </w:rPr>
        <w:t xml:space="preserve">, rent-seeking groups and their economic </w:t>
      </w:r>
      <w:r w:rsidRPr="00E70065">
        <w:rPr>
          <w:rFonts w:asciiTheme="majorHAnsi" w:hAnsiTheme="majorHAnsi" w:cstheme="majorHAnsi"/>
          <w:b/>
          <w:sz w:val="26"/>
          <w:szCs w:val="24"/>
          <w:highlight w:val="green"/>
          <w:u w:val="single"/>
        </w:rPr>
        <w:t>interests</w:t>
      </w:r>
      <w:r w:rsidRPr="00294446">
        <w:rPr>
          <w:rFonts w:asciiTheme="majorHAnsi" w:hAnsiTheme="majorHAnsi" w:cstheme="majorHAnsi"/>
          <w:sz w:val="16"/>
          <w:szCs w:val="24"/>
        </w:rPr>
        <w:t xml:space="preserve">. In all countries, scarce factors of production, import competing sectors, and </w:t>
      </w:r>
      <w:proofErr w:type="gramStart"/>
      <w:r w:rsidRPr="00294446">
        <w:rPr>
          <w:rFonts w:asciiTheme="majorHAnsi" w:hAnsiTheme="majorHAnsi" w:cstheme="majorHAnsi"/>
          <w:sz w:val="16"/>
          <w:szCs w:val="24"/>
        </w:rPr>
        <w:t>domestically-oriented</w:t>
      </w:r>
      <w:proofErr w:type="gramEnd"/>
      <w:r w:rsidRPr="00294446">
        <w:rPr>
          <w:rFonts w:asciiTheme="majorHAnsi" w:hAnsiTheme="majorHAnsi" w:cstheme="majorHAnsi"/>
          <w:sz w:val="16"/>
          <w:szCs w:val="24"/>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szCs w:val="24"/>
          <w:u w:val="single"/>
        </w:rPr>
        <w:t xml:space="preserve">Yet, as the recent return to economic nationalism of the Trump administration suggests, protectionism often wins out. </w:t>
      </w:r>
      <w:proofErr w:type="gramStart"/>
      <w:r w:rsidRPr="00294446">
        <w:rPr>
          <w:rFonts w:asciiTheme="majorHAnsi" w:hAnsiTheme="majorHAnsi" w:cstheme="majorHAnsi"/>
          <w:szCs w:val="24"/>
          <w:u w:val="single"/>
        </w:rPr>
        <w:t>Rent-seeking</w:t>
      </w:r>
      <w:proofErr w:type="gramEnd"/>
      <w:r w:rsidRPr="00294446">
        <w:rPr>
          <w:rFonts w:asciiTheme="majorHAnsi" w:hAnsiTheme="majorHAnsi" w:cstheme="majorHAnsi"/>
          <w:szCs w:val="24"/>
          <w:u w:val="single"/>
        </w:rPr>
        <w:t xml:space="preserve"> is </w:t>
      </w:r>
      <w:r w:rsidRPr="00E70065">
        <w:rPr>
          <w:rFonts w:asciiTheme="majorHAnsi" w:hAnsiTheme="majorHAnsi" w:cstheme="majorHAnsi"/>
          <w:b/>
          <w:sz w:val="26"/>
          <w:szCs w:val="24"/>
          <w:highlight w:val="green"/>
          <w:u w:val="single"/>
        </w:rPr>
        <w:t xml:space="preserve">a central tendency, </w:t>
      </w:r>
      <w:r w:rsidRPr="00E70065">
        <w:rPr>
          <w:rFonts w:asciiTheme="majorHAnsi" w:hAnsiTheme="majorHAnsi" w:cstheme="majorHAnsi"/>
          <w:b/>
          <w:sz w:val="26"/>
          <w:szCs w:val="24"/>
          <w:highlight w:val="green"/>
          <w:u w:val="single"/>
          <w:bdr w:val="single" w:sz="4" w:space="0" w:color="auto"/>
        </w:rPr>
        <w:t>not an inevitable success</w:t>
      </w:r>
      <w:r w:rsidRPr="00E70065">
        <w:rPr>
          <w:rFonts w:asciiTheme="majorHAnsi" w:hAnsiTheme="majorHAnsi" w:cstheme="majorHAnsi"/>
          <w:b/>
          <w:sz w:val="26"/>
          <w:szCs w:val="24"/>
          <w:highlight w:val="green"/>
          <w:u w:val="single"/>
        </w:rPr>
        <w:t>.</w:t>
      </w:r>
      <w:r w:rsidRPr="00294446">
        <w:rPr>
          <w:rFonts w:asciiTheme="majorHAnsi" w:hAnsiTheme="majorHAnsi" w:cstheme="majorHAnsi"/>
          <w:sz w:val="16"/>
          <w:szCs w:val="24"/>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94446">
        <w:rPr>
          <w:rFonts w:asciiTheme="majorHAnsi" w:hAnsiTheme="majorHAnsi" w:cstheme="majorHAnsi"/>
          <w:sz w:val="16"/>
          <w:szCs w:val="24"/>
        </w:rPr>
        <w:t>the majority of</w:t>
      </w:r>
      <w:proofErr w:type="gramEnd"/>
      <w:r w:rsidRPr="00294446">
        <w:rPr>
          <w:rFonts w:asciiTheme="majorHAnsi" w:hAnsiTheme="majorHAnsi" w:cstheme="majorHAnsi"/>
          <w:sz w:val="16"/>
          <w:szCs w:val="24"/>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94446">
        <w:rPr>
          <w:rFonts w:asciiTheme="majorHAnsi" w:hAnsiTheme="majorHAnsi" w:cstheme="majorHAnsi"/>
          <w:sz w:val="16"/>
          <w:szCs w:val="24"/>
        </w:rPr>
        <w:t>rent-seeking</w:t>
      </w:r>
      <w:proofErr w:type="gramEnd"/>
      <w:r w:rsidRPr="00294446">
        <w:rPr>
          <w:rFonts w:asciiTheme="majorHAnsi" w:hAnsiTheme="majorHAnsi" w:cstheme="majorHAnsi"/>
          <w:sz w:val="16"/>
          <w:szCs w:val="24"/>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94446">
        <w:rPr>
          <w:rFonts w:asciiTheme="majorHAnsi" w:hAnsiTheme="majorHAnsi" w:cstheme="majorHAnsi"/>
          <w:sz w:val="16"/>
          <w:szCs w:val="24"/>
        </w:rPr>
        <w:t>steel</w:t>
      </w:r>
      <w:proofErr w:type="gramEnd"/>
      <w:r w:rsidRPr="00294446">
        <w:rPr>
          <w:rFonts w:asciiTheme="majorHAnsi" w:hAnsiTheme="majorHAnsi" w:cstheme="majorHAnsi"/>
          <w:sz w:val="16"/>
          <w:szCs w:val="24"/>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w:t>
      </w:r>
      <w:proofErr w:type="spellStart"/>
      <w:r w:rsidRPr="00294446">
        <w:rPr>
          <w:rFonts w:asciiTheme="majorHAnsi" w:hAnsiTheme="majorHAnsi" w:cstheme="majorHAnsi"/>
          <w:sz w:val="16"/>
          <w:szCs w:val="24"/>
        </w:rPr>
        <w:t>billions</w:t>
      </w:r>
      <w:proofErr w:type="spellEnd"/>
      <w:r w:rsidRPr="00294446">
        <w:rPr>
          <w:rFonts w:asciiTheme="majorHAnsi" w:hAnsiTheme="majorHAnsi" w:cstheme="majorHAnsi"/>
          <w:sz w:val="16"/>
          <w:szCs w:val="24"/>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94446">
        <w:rPr>
          <w:sz w:val="16"/>
        </w:rPr>
        <w:t>particular cases</w:t>
      </w:r>
      <w:proofErr w:type="gramEnd"/>
      <w:r w:rsidRPr="00294446">
        <w:rPr>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w:t>
      </w:r>
      <w:proofErr w:type="gramStart"/>
      <w:r w:rsidRPr="00294446">
        <w:rPr>
          <w:sz w:val="16"/>
        </w:rPr>
        <w:t>and,</w:t>
      </w:r>
      <w:proofErr w:type="gramEnd"/>
      <w:r w:rsidRPr="00294446">
        <w:rPr>
          <w:sz w:val="16"/>
        </w:rPr>
        <w:t xml:space="preserve">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szCs w:val="24"/>
        </w:rPr>
        <w:t xml:space="preserve"> politics and grand strategy,</w:t>
      </w:r>
      <w:proofErr w:type="gramStart"/>
      <w:r w:rsidRPr="00294446">
        <w:rPr>
          <w:rFonts w:asciiTheme="majorHAnsi" w:hAnsiTheme="majorHAnsi" w:cstheme="majorHAnsi"/>
          <w:sz w:val="16"/>
          <w:szCs w:val="24"/>
        </w:rPr>
        <w:t>14</w:t>
      </w:r>
      <w:proofErr w:type="gramEnd"/>
      <w:r w:rsidRPr="00294446">
        <w:rPr>
          <w:rFonts w:asciiTheme="majorHAnsi" w:hAnsiTheme="majorHAnsi" w:cstheme="majorHAnsi"/>
          <w:sz w:val="16"/>
          <w:szCs w:val="24"/>
        </w:rPr>
        <w:t xml:space="preserve"> and systemic theories of international relations.15</w:t>
      </w:r>
    </w:p>
    <w:p w14:paraId="34EC1CD0" w14:textId="77777777" w:rsidR="0058140B" w:rsidRPr="00E55911" w:rsidRDefault="0058140B" w:rsidP="0058140B">
      <w:pPr>
        <w:pStyle w:val="Heading4"/>
        <w:rPr>
          <w:color w:val="FF0000"/>
        </w:rPr>
      </w:pPr>
      <w:r w:rsidRPr="00E55911">
        <w:rPr>
          <w:color w:val="FF0000"/>
        </w:rPr>
        <w:t xml:space="preserve">3] Regionalism </w:t>
      </w:r>
      <w:r w:rsidRPr="00E55911">
        <w:rPr>
          <w:color w:val="FF0000"/>
          <w:u w:val="single"/>
        </w:rPr>
        <w:t>solves</w:t>
      </w:r>
      <w:r w:rsidRPr="00E55911">
        <w:rPr>
          <w:color w:val="FF0000"/>
        </w:rPr>
        <w:t xml:space="preserve"> – it’s a building block – prefer </w:t>
      </w:r>
      <w:r w:rsidRPr="00E55911">
        <w:rPr>
          <w:color w:val="FF0000"/>
          <w:u w:val="single"/>
        </w:rPr>
        <w:t>gradual change</w:t>
      </w:r>
      <w:r w:rsidRPr="00E55911">
        <w:rPr>
          <w:color w:val="FF0000"/>
        </w:rPr>
        <w:t xml:space="preserve"> to </w:t>
      </w:r>
      <w:r w:rsidRPr="00E55911">
        <w:rPr>
          <w:color w:val="FF0000"/>
          <w:u w:val="single"/>
        </w:rPr>
        <w:t>immediate ones</w:t>
      </w:r>
      <w:r w:rsidRPr="00E55911">
        <w:rPr>
          <w:color w:val="FF0000"/>
        </w:rPr>
        <w:t>.</w:t>
      </w:r>
    </w:p>
    <w:p w14:paraId="611A3166" w14:textId="77777777" w:rsidR="0058140B" w:rsidRPr="00E55911" w:rsidRDefault="0058140B" w:rsidP="0058140B">
      <w:pPr>
        <w:rPr>
          <w:color w:val="FF0000"/>
        </w:rPr>
      </w:pPr>
      <w:proofErr w:type="spellStart"/>
      <w:r w:rsidRPr="00E55911">
        <w:rPr>
          <w:rStyle w:val="Style13ptBold"/>
          <w:color w:val="FF0000"/>
        </w:rPr>
        <w:t>Brkić</w:t>
      </w:r>
      <w:proofErr w:type="spellEnd"/>
      <w:r w:rsidRPr="00E55911">
        <w:rPr>
          <w:rStyle w:val="Style13ptBold"/>
          <w:color w:val="FF0000"/>
        </w:rPr>
        <w:t xml:space="preserve"> 13</w:t>
      </w:r>
      <w:r w:rsidRPr="00E55911">
        <w:rPr>
          <w:color w:val="FF0000"/>
        </w:rPr>
        <w:t xml:space="preserve">, </w:t>
      </w:r>
      <w:proofErr w:type="spellStart"/>
      <w:r w:rsidRPr="00E55911">
        <w:rPr>
          <w:color w:val="FF0000"/>
        </w:rPr>
        <w:t>Snježana</w:t>
      </w:r>
      <w:proofErr w:type="spellEnd"/>
      <w:r w:rsidRPr="00E55911">
        <w:rPr>
          <w:color w:val="FF0000"/>
        </w:rPr>
        <w:t xml:space="preserve">, and Adnan </w:t>
      </w:r>
      <w:proofErr w:type="spellStart"/>
      <w:r w:rsidRPr="00E55911">
        <w:rPr>
          <w:color w:val="FF0000"/>
        </w:rPr>
        <w:t>Efendic</w:t>
      </w:r>
      <w:proofErr w:type="spellEnd"/>
      <w:r w:rsidRPr="00E55911">
        <w:rPr>
          <w:color w:val="FF0000"/>
        </w:rPr>
        <w:t xml:space="preserve">. "Regional Trading Arrangements–Stumbling Blocks or Building Blocks in the Process of Global Trade Liberalization?." 5th International Conference «Economic Integration, competition and cooperation», Croatia, </w:t>
      </w:r>
      <w:proofErr w:type="spellStart"/>
      <w:r w:rsidRPr="00E55911">
        <w:rPr>
          <w:color w:val="FF0000"/>
        </w:rPr>
        <w:t>Opatija</w:t>
      </w:r>
      <w:proofErr w:type="spellEnd"/>
      <w:r w:rsidRPr="00E55911">
        <w:rPr>
          <w:color w:val="FF0000"/>
        </w:rPr>
        <w:t>. 2013. papers.ssrn.com/sol3/</w:t>
      </w:r>
      <w:proofErr w:type="spellStart"/>
      <w:r w:rsidRPr="00E55911">
        <w:rPr>
          <w:color w:val="FF0000"/>
        </w:rPr>
        <w:t>papers.cfm?abstract_id</w:t>
      </w:r>
      <w:proofErr w:type="spellEnd"/>
      <w:r w:rsidRPr="00E55911">
        <w:rPr>
          <w:color w:val="FF0000"/>
        </w:rPr>
        <w:t xml:space="preserve">=2239275 (Economics Prof at U of Sarajevo) //Elmer </w:t>
      </w:r>
    </w:p>
    <w:p w14:paraId="019BBA1D" w14:textId="217CFD51" w:rsidR="004E098C" w:rsidRPr="00E55911" w:rsidRDefault="0058140B" w:rsidP="004E098C">
      <w:pPr>
        <w:rPr>
          <w:color w:val="FF0000"/>
          <w:sz w:val="16"/>
        </w:rPr>
      </w:pPr>
      <w:r w:rsidRPr="00E55911">
        <w:rPr>
          <w:color w:val="FF0000"/>
          <w:sz w:val="16"/>
        </w:rPr>
        <w:t xml:space="preserve">There are </w:t>
      </w:r>
      <w:r w:rsidRPr="00E55911">
        <w:rPr>
          <w:b/>
          <w:color w:val="FF0000"/>
          <w:sz w:val="26"/>
          <w:highlight w:val="green"/>
          <w:u w:val="single"/>
        </w:rPr>
        <w:t>over 180 independent states</w:t>
      </w:r>
      <w:r w:rsidRPr="00E55911">
        <w:rPr>
          <w:color w:val="FF0000"/>
          <w:sz w:val="16"/>
          <w:highlight w:val="green"/>
        </w:rPr>
        <w:t xml:space="preserve"> </w:t>
      </w:r>
      <w:r w:rsidRPr="00E55911">
        <w:rPr>
          <w:color w:val="FF0000"/>
          <w:sz w:val="16"/>
        </w:rPr>
        <w:t xml:space="preserve">in the modern world, most of which </w:t>
      </w:r>
      <w:r w:rsidRPr="00E55911">
        <w:rPr>
          <w:b/>
          <w:color w:val="FF0000"/>
          <w:sz w:val="26"/>
          <w:highlight w:val="green"/>
          <w:u w:val="single"/>
        </w:rPr>
        <w:t>differ</w:t>
      </w:r>
      <w:r w:rsidRPr="00E55911">
        <w:rPr>
          <w:color w:val="FF0000"/>
          <w:sz w:val="16"/>
          <w:highlight w:val="green"/>
        </w:rPr>
        <w:t xml:space="preserve"> </w:t>
      </w:r>
      <w:r w:rsidRPr="00E55911">
        <w:rPr>
          <w:color w:val="FF0000"/>
          <w:sz w:val="16"/>
        </w:rPr>
        <w:t xml:space="preserve">enormously </w:t>
      </w:r>
      <w:r w:rsidRPr="00E55911">
        <w:rPr>
          <w:b/>
          <w:color w:val="FF0000"/>
          <w:sz w:val="26"/>
          <w:highlight w:val="green"/>
          <w:u w:val="single"/>
        </w:rPr>
        <w:t>in economic development and power</w:t>
      </w:r>
      <w:r w:rsidRPr="00E55911">
        <w:rPr>
          <w:color w:val="FF0000"/>
          <w:sz w:val="16"/>
        </w:rPr>
        <w:t xml:space="preserve">. World economy is therefore a battlefield of varied interests expressed in the action of different national economic policies. </w:t>
      </w:r>
      <w:r w:rsidRPr="00E55911">
        <w:rPr>
          <w:color w:val="FF0000"/>
          <w:u w:val="single"/>
        </w:rPr>
        <w:t xml:space="preserve">In such conditions, </w:t>
      </w:r>
      <w:r w:rsidRPr="00E55911">
        <w:rPr>
          <w:b/>
          <w:color w:val="FF0000"/>
          <w:sz w:val="26"/>
          <w:highlight w:val="green"/>
          <w:u w:val="single"/>
        </w:rPr>
        <w:t>attempts to integrate</w:t>
      </w:r>
      <w:r w:rsidRPr="00E55911">
        <w:rPr>
          <w:color w:val="FF0000"/>
          <w:highlight w:val="green"/>
          <w:u w:val="single"/>
        </w:rPr>
        <w:t xml:space="preserve"> </w:t>
      </w:r>
      <w:r w:rsidRPr="00E55911">
        <w:rPr>
          <w:color w:val="FF0000"/>
          <w:u w:val="single"/>
        </w:rPr>
        <w:t xml:space="preserve">world </w:t>
      </w:r>
      <w:r w:rsidRPr="00E55911">
        <w:rPr>
          <w:b/>
          <w:color w:val="FF0000"/>
          <w:sz w:val="26"/>
          <w:highlight w:val="green"/>
          <w:u w:val="single"/>
        </w:rPr>
        <w:t>economy</w:t>
      </w:r>
      <w:r w:rsidRPr="00E55911">
        <w:rPr>
          <w:color w:val="FF0000"/>
          <w:highlight w:val="green"/>
          <w:u w:val="single"/>
        </w:rPr>
        <w:t xml:space="preserve"> </w:t>
      </w:r>
      <w:r w:rsidRPr="00E55911">
        <w:rPr>
          <w:b/>
          <w:color w:val="FF0000"/>
          <w:sz w:val="26"/>
          <w:highlight w:val="green"/>
          <w:u w:val="single"/>
        </w:rPr>
        <w:t>by global liberalization of</w:t>
      </w:r>
      <w:r w:rsidRPr="00E55911">
        <w:rPr>
          <w:color w:val="FF0000"/>
          <w:highlight w:val="green"/>
          <w:u w:val="single"/>
        </w:rPr>
        <w:t xml:space="preserve"> </w:t>
      </w:r>
      <w:r w:rsidRPr="00E55911">
        <w:rPr>
          <w:color w:val="FF0000"/>
          <w:u w:val="single"/>
        </w:rPr>
        <w:t xml:space="preserve">international </w:t>
      </w:r>
      <w:r w:rsidRPr="00E55911">
        <w:rPr>
          <w:b/>
          <w:color w:val="FF0000"/>
          <w:sz w:val="26"/>
          <w:highlight w:val="green"/>
          <w:u w:val="single"/>
        </w:rPr>
        <w:t>trade cannot yield</w:t>
      </w:r>
      <w:r w:rsidRPr="00E55911">
        <w:rPr>
          <w:color w:val="FF0000"/>
          <w:highlight w:val="green"/>
          <w:u w:val="single"/>
        </w:rPr>
        <w:t xml:space="preserve"> </w:t>
      </w:r>
      <w:r w:rsidRPr="00E55911">
        <w:rPr>
          <w:color w:val="FF0000"/>
          <w:u w:val="single"/>
        </w:rPr>
        <w:t xml:space="preserve">significant </w:t>
      </w:r>
      <w:r w:rsidRPr="00E55911">
        <w:rPr>
          <w:b/>
          <w:color w:val="FF0000"/>
          <w:sz w:val="26"/>
          <w:highlight w:val="green"/>
          <w:u w:val="single"/>
        </w:rPr>
        <w:t>results overnight.</w:t>
      </w:r>
      <w:r w:rsidRPr="00E55911">
        <w:rPr>
          <w:color w:val="FF0000"/>
          <w:highlight w:val="green"/>
          <w:u w:val="single"/>
        </w:rPr>
        <w:t xml:space="preserve"> </w:t>
      </w:r>
      <w:r w:rsidRPr="00E55911">
        <w:rPr>
          <w:color w:val="FF0000"/>
          <w:u w:val="single"/>
        </w:rPr>
        <w:t>Global free trade is considered the first best solution, but is not feasible immediately and at once, since too many people believe that they would lose with global liberalization</w:t>
      </w:r>
      <w:r w:rsidRPr="00E55911">
        <w:rPr>
          <w:color w:val="FF0000"/>
          <w:sz w:val="16"/>
        </w:rPr>
        <w:t xml:space="preserve">. According to the view believed to be optimistic, creation of international economic integrations could be a distinctive inter-step in the process of free world market creation. Lester </w:t>
      </w:r>
      <w:proofErr w:type="spellStart"/>
      <w:r w:rsidRPr="00E55911">
        <w:rPr>
          <w:color w:val="FF0000"/>
          <w:sz w:val="16"/>
        </w:rPr>
        <w:t>Thurow</w:t>
      </w:r>
      <w:proofErr w:type="spellEnd"/>
      <w:r w:rsidRPr="00E55911">
        <w:rPr>
          <w:color w:val="FF0000"/>
          <w:sz w:val="16"/>
        </w:rPr>
        <w:t xml:space="preserve"> points out: "</w:t>
      </w:r>
      <w:r w:rsidRPr="00E55911">
        <w:rPr>
          <w:color w:val="FF0000"/>
          <w:u w:val="single"/>
        </w:rPr>
        <w:t xml:space="preserve">In the long run, </w:t>
      </w:r>
      <w:r w:rsidRPr="00E55911">
        <w:rPr>
          <w:b/>
          <w:color w:val="FF0000"/>
          <w:sz w:val="26"/>
          <w:highlight w:val="green"/>
          <w:u w:val="single"/>
        </w:rPr>
        <w:t>regionalism</w:t>
      </w:r>
      <w:r w:rsidRPr="00E55911">
        <w:rPr>
          <w:color w:val="FF0000"/>
          <w:highlight w:val="green"/>
          <w:u w:val="single"/>
        </w:rPr>
        <w:t xml:space="preserve"> </w:t>
      </w:r>
      <w:r w:rsidRPr="00E55911">
        <w:rPr>
          <w:color w:val="FF0000"/>
          <w:u w:val="single"/>
        </w:rPr>
        <w:t xml:space="preserve">development </w:t>
      </w:r>
      <w:r w:rsidRPr="00E55911">
        <w:rPr>
          <w:b/>
          <w:color w:val="FF0000"/>
          <w:sz w:val="26"/>
          <w:highlight w:val="green"/>
          <w:u w:val="single"/>
        </w:rPr>
        <w:t>could be favorable</w:t>
      </w:r>
      <w:r w:rsidRPr="00E55911">
        <w:rPr>
          <w:color w:val="FF0000"/>
          <w:highlight w:val="green"/>
          <w:u w:val="single"/>
        </w:rPr>
        <w:t xml:space="preserve"> </w:t>
      </w:r>
      <w:r w:rsidRPr="00E55911">
        <w:rPr>
          <w:color w:val="FF0000"/>
          <w:u w:val="single"/>
        </w:rPr>
        <w:t xml:space="preserve">for the world. </w:t>
      </w:r>
      <w:r w:rsidRPr="00E55911">
        <w:rPr>
          <w:b/>
          <w:color w:val="FF0000"/>
          <w:sz w:val="26"/>
          <w:highlight w:val="green"/>
          <w:u w:val="single"/>
        </w:rPr>
        <w:t>Free trade within regions</w:t>
      </w:r>
      <w:r w:rsidRPr="00E55911">
        <w:rPr>
          <w:color w:val="FF0000"/>
          <w:highlight w:val="green"/>
          <w:u w:val="single"/>
        </w:rPr>
        <w:t xml:space="preserve"> </w:t>
      </w:r>
      <w:r w:rsidRPr="00E55911">
        <w:rPr>
          <w:color w:val="FF0000"/>
          <w:u w:val="single"/>
        </w:rPr>
        <w:t xml:space="preserve">and regulated trade between regions </w:t>
      </w:r>
      <w:r w:rsidRPr="00E55911">
        <w:rPr>
          <w:b/>
          <w:color w:val="FF0000"/>
          <w:sz w:val="26"/>
          <w:highlight w:val="green"/>
          <w:u w:val="single"/>
        </w:rPr>
        <w:t>could be</w:t>
      </w:r>
      <w:r w:rsidRPr="00E55911">
        <w:rPr>
          <w:color w:val="FF0000"/>
          <w:highlight w:val="green"/>
          <w:u w:val="single"/>
        </w:rPr>
        <w:t xml:space="preserve"> </w:t>
      </w:r>
      <w:r w:rsidRPr="00E55911">
        <w:rPr>
          <w:color w:val="FF0000"/>
          <w:u w:val="single"/>
        </w:rPr>
        <w:t xml:space="preserve">the </w:t>
      </w:r>
      <w:r w:rsidRPr="00E55911">
        <w:rPr>
          <w:b/>
          <w:color w:val="FF0000"/>
          <w:sz w:val="26"/>
          <w:highlight w:val="green"/>
          <w:u w:val="single"/>
          <w:bdr w:val="single" w:sz="4" w:space="0" w:color="auto"/>
        </w:rPr>
        <w:t>proper road to free world trade in a long term</w:t>
      </w:r>
      <w:r w:rsidRPr="00E55911">
        <w:rPr>
          <w:color w:val="FF0000"/>
          <w:u w:val="single"/>
        </w:rPr>
        <w:t>. The shift from national to world economy at once would be too big a jump. One should first make a few smaller inter-steps, and pseudo-trading blocs coupled with regulated trade could be such a necessary inter-step."</w:t>
      </w:r>
      <w:r w:rsidRPr="00E55911">
        <w:rPr>
          <w:color w:val="FF0000"/>
          <w:sz w:val="16"/>
        </w:rPr>
        <w:t xml:space="preserve"> The essential rationale of this view is </w:t>
      </w:r>
      <w:proofErr w:type="gramStart"/>
      <w:r w:rsidRPr="00E55911">
        <w:rPr>
          <w:color w:val="FF0000"/>
          <w:sz w:val="16"/>
        </w:rPr>
        <w:t>actually the</w:t>
      </w:r>
      <w:proofErr w:type="gramEnd"/>
      <w:r w:rsidRPr="00E55911">
        <w:rPr>
          <w:color w:val="FF0000"/>
          <w:sz w:val="16"/>
        </w:rPr>
        <w:t xml:space="preserv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w:t>
      </w:r>
      <w:proofErr w:type="gramStart"/>
      <w:r w:rsidRPr="00E55911">
        <w:rPr>
          <w:color w:val="FF0000"/>
          <w:sz w:val="16"/>
        </w:rPr>
        <w:t>in order to</w:t>
      </w:r>
      <w:proofErr w:type="gramEnd"/>
      <w:r w:rsidRPr="00E55911">
        <w:rPr>
          <w:color w:val="FF0000"/>
          <w:sz w:val="16"/>
        </w:rPr>
        <w:t xml:space="preserve">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i.e.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E55911">
        <w:rPr>
          <w:color w:val="FF0000"/>
          <w:sz w:val="16"/>
        </w:rPr>
        <w:t>multilateralisms</w:t>
      </w:r>
      <w:proofErr w:type="spellEnd"/>
      <w:r w:rsidRPr="00E55911">
        <w:rPr>
          <w:color w:val="FF0000"/>
          <w:sz w:val="16"/>
        </w:rPr>
        <w:t xml:space="preserve">." Regionalism advocates also point out that the formation of economic integrations could facilitate the pending WTO negotiation rounds. </w:t>
      </w:r>
      <w:proofErr w:type="gramStart"/>
      <w:r w:rsidRPr="00E55911">
        <w:rPr>
          <w:color w:val="FF0000"/>
          <w:sz w:val="16"/>
        </w:rPr>
        <w:t>Actually, the</w:t>
      </w:r>
      <w:proofErr w:type="gramEnd"/>
      <w:r w:rsidRPr="00E55911">
        <w:rPr>
          <w:color w:val="FF0000"/>
          <w:sz w:val="16"/>
        </w:rPr>
        <w:t xml:space="preserv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w:t>
      </w:r>
      <w:proofErr w:type="gramStart"/>
      <w:r w:rsidRPr="00E55911">
        <w:rPr>
          <w:color w:val="FF0000"/>
          <w:sz w:val="16"/>
        </w:rPr>
        <w:t>actually ways</w:t>
      </w:r>
      <w:proofErr w:type="gramEnd"/>
      <w:r w:rsidRPr="00E55911">
        <w:rPr>
          <w:color w:val="FF0000"/>
          <w:sz w:val="16"/>
        </w:rPr>
        <w:t xml:space="preserve"> to make the centuries-long capitalism aspiration – unified world market - come true. According to this view, the globalization process as a process of world economy functional integration under the circumstances of imperfect market and hegemony weakening early in the 20th century </w:t>
      </w:r>
      <w:proofErr w:type="gramStart"/>
      <w:r w:rsidRPr="00E55911">
        <w:rPr>
          <w:color w:val="FF0000"/>
          <w:sz w:val="16"/>
        </w:rPr>
        <w:t>has to</w:t>
      </w:r>
      <w:proofErr w:type="gramEnd"/>
      <w:r w:rsidRPr="00E55911">
        <w:rPr>
          <w:color w:val="FF0000"/>
          <w:sz w:val="16"/>
        </w:rPr>
        <w:t xml:space="preserve"> be supported by the institutional component, either on a multilateral basis through international organizations and institutions such as the World Bank, IMF and WTO, or on regional scale through regional trading arrangements.</w:t>
      </w:r>
    </w:p>
    <w:p w14:paraId="7A601601" w14:textId="77777777" w:rsidR="002A2868" w:rsidRPr="00E55911" w:rsidRDefault="002A2868" w:rsidP="002A2868">
      <w:pPr>
        <w:pStyle w:val="Heading4"/>
        <w:rPr>
          <w:color w:val="FF0000"/>
        </w:rPr>
      </w:pPr>
      <w:r w:rsidRPr="00E55911">
        <w:rPr>
          <w:color w:val="FF0000"/>
        </w:rPr>
        <w:t>WTO is resilient but irrelevant</w:t>
      </w:r>
    </w:p>
    <w:p w14:paraId="53392E15" w14:textId="77777777" w:rsidR="002A2868" w:rsidRPr="00E55911" w:rsidRDefault="002A2868" w:rsidP="002A2868">
      <w:pPr>
        <w:rPr>
          <w:color w:val="FF0000"/>
        </w:rPr>
      </w:pPr>
      <w:proofErr w:type="spellStart"/>
      <w:r w:rsidRPr="00E55911">
        <w:rPr>
          <w:rStyle w:val="Style13ptBold"/>
          <w:color w:val="FF0000"/>
        </w:rPr>
        <w:t>Drezner</w:t>
      </w:r>
      <w:proofErr w:type="spellEnd"/>
      <w:r w:rsidRPr="00E55911">
        <w:rPr>
          <w:rStyle w:val="Style13ptBold"/>
          <w:color w:val="FF0000"/>
        </w:rPr>
        <w:t xml:space="preserve"> 13</w:t>
      </w:r>
      <w:r w:rsidRPr="00E55911">
        <w:rPr>
          <w:color w:val="FF0000"/>
        </w:rPr>
        <w:t xml:space="preserve"> Daniel </w:t>
      </w:r>
      <w:proofErr w:type="spellStart"/>
      <w:r w:rsidRPr="00E55911">
        <w:rPr>
          <w:color w:val="FF0000"/>
        </w:rPr>
        <w:t>Drezner</w:t>
      </w:r>
      <w:proofErr w:type="spellEnd"/>
      <w:r w:rsidRPr="00E55911">
        <w:rPr>
          <w:color w:val="FF0000"/>
        </w:rPr>
        <w:t xml:space="preserve"> 12-3-2013 “The End of Multilateral Trade?” </w:t>
      </w:r>
      <w:hyperlink r:id="rId18" w:history="1">
        <w:r w:rsidRPr="00E55911">
          <w:rPr>
            <w:rStyle w:val="Hyperlink"/>
            <w:color w:val="FF0000"/>
          </w:rPr>
          <w:t>http://www.foreignpolicy.com/posts/2013/12/03/the_end_of_multilateral_trade</w:t>
        </w:r>
      </w:hyperlink>
      <w:r w:rsidRPr="00E55911">
        <w:rPr>
          <w:color w:val="FF0000"/>
        </w:rPr>
        <w:t xml:space="preserve"> (professor of international politics at Tufts University's Fletcher School and a contributing editor to Foreign Policy, Foreign Policy)//Elmer </w:t>
      </w:r>
    </w:p>
    <w:p w14:paraId="53A9B012" w14:textId="77777777" w:rsidR="002A2868" w:rsidRPr="00E55911" w:rsidRDefault="002A2868" w:rsidP="002A2868">
      <w:pPr>
        <w:rPr>
          <w:color w:val="FF0000"/>
          <w:sz w:val="16"/>
        </w:rPr>
      </w:pPr>
      <w:r w:rsidRPr="00E55911">
        <w:rPr>
          <w:color w:val="FF0000"/>
          <w:sz w:val="16"/>
        </w:rPr>
        <w:t xml:space="preserve">This kind of story is both overly optimistic and overly pessimistic about the state of the WTO. It's overly optimistic in assuming that, </w:t>
      </w:r>
      <w:r w:rsidRPr="00E55911">
        <w:rPr>
          <w:color w:val="FF0000"/>
          <w:u w:val="single"/>
        </w:rPr>
        <w:t>even if something is negotiated in Bali</w:t>
      </w:r>
      <w:r w:rsidRPr="00E55911">
        <w:rPr>
          <w:color w:val="FF0000"/>
          <w:sz w:val="16"/>
        </w:rPr>
        <w:t xml:space="preserve"> (and the odds aren't great of that happening), </w:t>
      </w:r>
      <w:r w:rsidRPr="00E55911">
        <w:rPr>
          <w:rStyle w:val="Emphasis"/>
          <w:color w:val="FF0000"/>
          <w:highlight w:val="green"/>
        </w:rPr>
        <w:t>it's unlikely</w:t>
      </w:r>
      <w:r w:rsidRPr="00E55911">
        <w:rPr>
          <w:color w:val="FF0000"/>
          <w:sz w:val="16"/>
        </w:rPr>
        <w:t xml:space="preserve"> that </w:t>
      </w:r>
      <w:r w:rsidRPr="00E55911">
        <w:rPr>
          <w:rStyle w:val="Emphasis"/>
          <w:color w:val="FF0000"/>
          <w:highlight w:val="green"/>
        </w:rPr>
        <w:t>the WTO will ever be the focal point for</w:t>
      </w:r>
      <w:r w:rsidRPr="00E55911">
        <w:rPr>
          <w:rStyle w:val="Emphasis"/>
          <w:color w:val="FF0000"/>
        </w:rPr>
        <w:t xml:space="preserve"> comprehensive trade </w:t>
      </w:r>
      <w:r w:rsidRPr="00E55911">
        <w:rPr>
          <w:rStyle w:val="Emphasis"/>
          <w:color w:val="FF0000"/>
          <w:highlight w:val="green"/>
        </w:rPr>
        <w:t>talks ever again</w:t>
      </w:r>
      <w:r w:rsidRPr="00E55911">
        <w:rPr>
          <w:color w:val="FF0000"/>
          <w:sz w:val="16"/>
        </w:rPr>
        <w:t xml:space="preserve">. </w:t>
      </w:r>
      <w:r w:rsidRPr="00E55911">
        <w:rPr>
          <w:color w:val="FF0000"/>
          <w:u w:val="single"/>
        </w:rPr>
        <w:t>Even getting agreement on the "easy" parts of Doha has been</w:t>
      </w:r>
      <w:r w:rsidRPr="00E55911">
        <w:rPr>
          <w:color w:val="FF0000"/>
          <w:sz w:val="16"/>
        </w:rPr>
        <w:t xml:space="preserve"> </w:t>
      </w:r>
      <w:r w:rsidRPr="00E55911">
        <w:rPr>
          <w:rStyle w:val="Emphasis"/>
          <w:color w:val="FF0000"/>
        </w:rPr>
        <w:t>super-hard</w:t>
      </w:r>
      <w:r w:rsidRPr="00E55911">
        <w:rPr>
          <w:color w:val="FF0000"/>
          <w:sz w:val="16"/>
        </w:rPr>
        <w:t xml:space="preserve">. </w:t>
      </w:r>
      <w:r w:rsidRPr="00E55911">
        <w:rPr>
          <w:color w:val="FF0000"/>
          <w:highlight w:val="green"/>
          <w:u w:val="single"/>
        </w:rPr>
        <w:t>There's very little upside</w:t>
      </w:r>
      <w:r w:rsidRPr="00E55911">
        <w:rPr>
          <w:color w:val="FF0000"/>
          <w:u w:val="single"/>
        </w:rPr>
        <w:t xml:space="preserve"> to making the WTO the focal point of new talks</w:t>
      </w:r>
      <w:r w:rsidRPr="00E55911">
        <w:rPr>
          <w:color w:val="FF0000"/>
          <w:sz w:val="16"/>
        </w:rPr>
        <w:t xml:space="preserve">, </w:t>
      </w:r>
      <w:r w:rsidRPr="00E55911">
        <w:rPr>
          <w:rStyle w:val="Emphasis"/>
          <w:color w:val="FF0000"/>
        </w:rPr>
        <w:t xml:space="preserve">especially </w:t>
      </w:r>
      <w:r w:rsidRPr="00E55911">
        <w:rPr>
          <w:rStyle w:val="Emphasis"/>
          <w:color w:val="FF0000"/>
          <w:highlight w:val="green"/>
        </w:rPr>
        <w:t>given</w:t>
      </w:r>
      <w:r w:rsidRPr="00E55911">
        <w:rPr>
          <w:color w:val="FF0000"/>
          <w:sz w:val="16"/>
        </w:rPr>
        <w:t xml:space="preserve"> that </w:t>
      </w:r>
      <w:r w:rsidRPr="00E55911">
        <w:rPr>
          <w:rStyle w:val="Emphasis"/>
          <w:color w:val="FF0000"/>
        </w:rPr>
        <w:t>most</w:t>
      </w:r>
      <w:r w:rsidRPr="00E55911">
        <w:rPr>
          <w:color w:val="FF0000"/>
          <w:sz w:val="16"/>
        </w:rPr>
        <w:t xml:space="preserve"> of the regional and bilateral </w:t>
      </w:r>
      <w:r w:rsidRPr="00E55911">
        <w:rPr>
          <w:rStyle w:val="Emphasis"/>
          <w:color w:val="FF0000"/>
        </w:rPr>
        <w:t>trade talks have been of the "open regionalism" variety</w:t>
      </w:r>
      <w:r w:rsidRPr="00E55911">
        <w:rPr>
          <w:color w:val="FF0000"/>
          <w:sz w:val="16"/>
        </w:rPr>
        <w:t xml:space="preserve">. On the other hand, </w:t>
      </w:r>
      <w:r w:rsidRPr="00E55911">
        <w:rPr>
          <w:rStyle w:val="Emphasis"/>
          <w:color w:val="FF0000"/>
        </w:rPr>
        <w:t xml:space="preserve">the "slippery slope" argument of the </w:t>
      </w:r>
      <w:r w:rsidRPr="00E55911">
        <w:rPr>
          <w:rStyle w:val="Emphasis"/>
          <w:color w:val="FF0000"/>
          <w:highlight w:val="green"/>
        </w:rPr>
        <w:t>WTO losing relevance is</w:t>
      </w:r>
      <w:r w:rsidRPr="00E55911">
        <w:rPr>
          <w:rStyle w:val="Emphasis"/>
          <w:color w:val="FF0000"/>
        </w:rPr>
        <w:t xml:space="preserve"> also </w:t>
      </w:r>
      <w:r w:rsidRPr="00E55911">
        <w:rPr>
          <w:rStyle w:val="Emphasis"/>
          <w:color w:val="FF0000"/>
          <w:highlight w:val="green"/>
        </w:rPr>
        <w:t>way overplayed</w:t>
      </w:r>
      <w:r w:rsidRPr="00E55911">
        <w:rPr>
          <w:color w:val="FF0000"/>
          <w:sz w:val="16"/>
        </w:rPr>
        <w:t xml:space="preserve">. Such a statement omits two very important facts. First, </w:t>
      </w:r>
      <w:r w:rsidRPr="00E55911">
        <w:rPr>
          <w:color w:val="FF0000"/>
          <w:u w:val="single"/>
        </w:rPr>
        <w:t>even if there's no further WTO-guided liberalization, the rounds negotiated to date constitute</w:t>
      </w:r>
      <w:r w:rsidRPr="00E55911">
        <w:rPr>
          <w:color w:val="FF0000"/>
          <w:sz w:val="16"/>
        </w:rPr>
        <w:t xml:space="preserve"> </w:t>
      </w:r>
      <w:r w:rsidRPr="00E55911">
        <w:rPr>
          <w:rStyle w:val="Emphasis"/>
          <w:color w:val="FF0000"/>
        </w:rPr>
        <w:t>far more liberalization than what can be achieved in the future</w:t>
      </w:r>
      <w:r w:rsidRPr="00E55911">
        <w:rPr>
          <w:color w:val="FF0000"/>
          <w:sz w:val="16"/>
        </w:rPr>
        <w:t xml:space="preserve">. In other words, </w:t>
      </w:r>
      <w:r w:rsidRPr="00E55911">
        <w:rPr>
          <w:rStyle w:val="Emphasis"/>
          <w:color w:val="FF0000"/>
        </w:rPr>
        <w:t>the WTO rules still govern a lot of trade, and further liberalization won't erode the WTO's bailiwick that much.</w:t>
      </w:r>
      <w:r w:rsidRPr="00E55911">
        <w:rPr>
          <w:color w:val="FF0000"/>
          <w:sz w:val="16"/>
        </w:rPr>
        <w:t xml:space="preserve"> Second, the </w:t>
      </w:r>
      <w:r w:rsidRPr="00E55911">
        <w:rPr>
          <w:color w:val="FF0000"/>
          <w:u w:val="single"/>
        </w:rPr>
        <w:t>WTO's Dispute Settlement</w:t>
      </w:r>
      <w:r w:rsidRPr="00E55911">
        <w:rPr>
          <w:color w:val="FF0000"/>
          <w:sz w:val="16"/>
        </w:rPr>
        <w:t xml:space="preserve"> Understanding </w:t>
      </w:r>
      <w:r w:rsidRPr="00E55911">
        <w:rPr>
          <w:color w:val="FF0000"/>
          <w:u w:val="single"/>
        </w:rPr>
        <w:t>remains the ne plus ultra of enforcement arrangements in global governance</w:t>
      </w:r>
      <w:r w:rsidRPr="00E55911">
        <w:rPr>
          <w:color w:val="FF0000"/>
          <w:sz w:val="16"/>
        </w:rPr>
        <w:t xml:space="preserve">. Contrary to the WSJ story, </w:t>
      </w:r>
      <w:r w:rsidRPr="00E55911">
        <w:rPr>
          <w:rStyle w:val="Emphasis"/>
          <w:color w:val="FF0000"/>
          <w:highlight w:val="green"/>
        </w:rPr>
        <w:t>there is zero evidence</w:t>
      </w:r>
      <w:r w:rsidRPr="00E55911">
        <w:rPr>
          <w:color w:val="FF0000"/>
          <w:sz w:val="16"/>
        </w:rPr>
        <w:t xml:space="preserve"> that </w:t>
      </w:r>
      <w:r w:rsidRPr="00E55911">
        <w:rPr>
          <w:rStyle w:val="Emphasis"/>
          <w:color w:val="FF0000"/>
        </w:rPr>
        <w:t xml:space="preserve">WTO </w:t>
      </w:r>
      <w:r w:rsidRPr="00E55911">
        <w:rPr>
          <w:rStyle w:val="Emphasis"/>
          <w:color w:val="FF0000"/>
          <w:highlight w:val="green"/>
        </w:rPr>
        <w:t>enforcement has weakened</w:t>
      </w:r>
      <w:r w:rsidRPr="00E55911">
        <w:rPr>
          <w:rStyle w:val="Emphasis"/>
          <w:color w:val="FF0000"/>
        </w:rPr>
        <w:t xml:space="preserve"> as Doha bogged down</w:t>
      </w:r>
      <w:r w:rsidRPr="00E55911">
        <w:rPr>
          <w:color w:val="FF0000"/>
          <w:sz w:val="16"/>
        </w:rPr>
        <w:t xml:space="preserve"> or as protectionism increased after 2008. </w:t>
      </w:r>
      <w:r w:rsidRPr="00E55911">
        <w:rPr>
          <w:color w:val="FF0000"/>
          <w:u w:val="single"/>
        </w:rPr>
        <w:t xml:space="preserve">That part of the trade system is still working </w:t>
      </w:r>
      <w:proofErr w:type="gramStart"/>
      <w:r w:rsidRPr="00E55911">
        <w:rPr>
          <w:color w:val="FF0000"/>
          <w:u w:val="single"/>
        </w:rPr>
        <w:t>pretty well</w:t>
      </w:r>
      <w:proofErr w:type="gramEnd"/>
      <w:r w:rsidRPr="00E55911">
        <w:rPr>
          <w:color w:val="FF0000"/>
          <w:sz w:val="16"/>
        </w:rPr>
        <w:t xml:space="preserve">. </w:t>
      </w:r>
      <w:r w:rsidRPr="00E55911">
        <w:rPr>
          <w:color w:val="FF0000"/>
          <w:u w:val="single"/>
        </w:rPr>
        <w:t>For decades, trade commentary has implicitly embraced the "bicycle theory"</w:t>
      </w:r>
      <w:r w:rsidRPr="00E55911">
        <w:rPr>
          <w:color w:val="FF0000"/>
          <w:sz w:val="16"/>
        </w:rPr>
        <w:t xml:space="preserve"> - the </w:t>
      </w:r>
      <w:r w:rsidRPr="00E55911">
        <w:rPr>
          <w:color w:val="FF0000"/>
          <w:u w:val="single"/>
        </w:rPr>
        <w:t>belief</w:t>
      </w:r>
      <w:r w:rsidRPr="00E55911">
        <w:rPr>
          <w:color w:val="FF0000"/>
          <w:sz w:val="16"/>
        </w:rPr>
        <w:t xml:space="preserve"> that </w:t>
      </w:r>
      <w:r w:rsidRPr="00E55911">
        <w:rPr>
          <w:color w:val="FF0000"/>
          <w:u w:val="single"/>
        </w:rPr>
        <w:t>unless</w:t>
      </w:r>
      <w:r w:rsidRPr="00E55911">
        <w:rPr>
          <w:color w:val="FF0000"/>
          <w:sz w:val="16"/>
        </w:rPr>
        <w:t xml:space="preserve"> multilateral </w:t>
      </w:r>
      <w:r w:rsidRPr="00E55911">
        <w:rPr>
          <w:color w:val="FF0000"/>
          <w:u w:val="single"/>
        </w:rPr>
        <w:t>trade liberalization moves ahead, the entire global trade regime will collapse</w:t>
      </w:r>
      <w:r w:rsidRPr="00E55911">
        <w:rPr>
          <w:color w:val="FF0000"/>
          <w:sz w:val="16"/>
        </w:rPr>
        <w:t xml:space="preserve"> because of a lack of forward momentum. </w:t>
      </w:r>
      <w:r w:rsidRPr="00E55911">
        <w:rPr>
          <w:rStyle w:val="Emphasis"/>
          <w:color w:val="FF0000"/>
        </w:rPr>
        <w:t>The last decade</w:t>
      </w:r>
      <w:r w:rsidRPr="00E55911">
        <w:rPr>
          <w:color w:val="FF0000"/>
          <w:sz w:val="16"/>
        </w:rPr>
        <w:t xml:space="preserve"> -- and particularly the post-2008 period -- </w:t>
      </w:r>
      <w:r w:rsidRPr="00E55911">
        <w:rPr>
          <w:rStyle w:val="Emphasis"/>
          <w:color w:val="FF0000"/>
        </w:rPr>
        <w:t>suggests</w:t>
      </w:r>
      <w:r w:rsidRPr="00E55911">
        <w:rPr>
          <w:color w:val="FF0000"/>
          <w:sz w:val="16"/>
        </w:rPr>
        <w:t xml:space="preserve"> that </w:t>
      </w:r>
      <w:r w:rsidRPr="00E55911">
        <w:rPr>
          <w:rStyle w:val="Emphasis"/>
          <w:color w:val="FF0000"/>
        </w:rPr>
        <w:t>there are limits to that rule of thumb</w:t>
      </w:r>
      <w:r w:rsidRPr="00E55911">
        <w:rPr>
          <w:color w:val="FF0000"/>
          <w:sz w:val="16"/>
        </w:rPr>
        <w:t xml:space="preserve">. </w:t>
      </w:r>
      <w:r w:rsidRPr="00E55911">
        <w:rPr>
          <w:color w:val="FF0000"/>
          <w:highlight w:val="green"/>
          <w:u w:val="single"/>
        </w:rPr>
        <w:t xml:space="preserve">It is possible for the WTO to matter less </w:t>
      </w:r>
      <w:r w:rsidRPr="00E55911">
        <w:rPr>
          <w:color w:val="FF0000"/>
          <w:u w:val="single"/>
        </w:rPr>
        <w:t>on jump-starting multilateral trade negotiations</w:t>
      </w:r>
      <w:r w:rsidRPr="00E55911">
        <w:rPr>
          <w:color w:val="FF0000"/>
          <w:sz w:val="16"/>
        </w:rPr>
        <w:t xml:space="preserve"> </w:t>
      </w:r>
      <w:r w:rsidRPr="00E55911">
        <w:rPr>
          <w:rStyle w:val="Emphasis"/>
          <w:color w:val="FF0000"/>
          <w:highlight w:val="green"/>
        </w:rPr>
        <w:t>while still mattering a great deal in enforcing the rules of the game</w:t>
      </w:r>
      <w:r w:rsidRPr="00E55911">
        <w:rPr>
          <w:color w:val="FF0000"/>
          <w:sz w:val="16"/>
          <w:highlight w:val="green"/>
        </w:rPr>
        <w:t>.</w:t>
      </w:r>
      <w:r w:rsidRPr="00E55911">
        <w:rPr>
          <w:color w:val="FF0000"/>
          <w:sz w:val="16"/>
        </w:rPr>
        <w:t xml:space="preserve"> So Bali might represent the end of multilateral trade negotiations -- but it's not the end of multilateral trade. </w:t>
      </w:r>
    </w:p>
    <w:p w14:paraId="7F324CF9" w14:textId="77777777" w:rsidR="002A2868" w:rsidRPr="00E55911" w:rsidRDefault="002A2868" w:rsidP="002A2868">
      <w:pPr>
        <w:pStyle w:val="Heading4"/>
        <w:rPr>
          <w:color w:val="FF0000"/>
        </w:rPr>
      </w:pPr>
      <w:r w:rsidRPr="00E55911">
        <w:rPr>
          <w:color w:val="FF0000"/>
          <w:u w:val="single"/>
        </w:rPr>
        <w:t>Absolutely zero chance</w:t>
      </w:r>
      <w:r w:rsidRPr="00E55911">
        <w:rPr>
          <w:color w:val="FF0000"/>
        </w:rPr>
        <w:t xml:space="preserve"> of a global trade collapse---the multilateral system’s incredibly resilient </w:t>
      </w:r>
    </w:p>
    <w:p w14:paraId="47BFF520" w14:textId="77777777" w:rsidR="002A2868" w:rsidRPr="00E55911" w:rsidRDefault="002A2868" w:rsidP="002A2868">
      <w:pPr>
        <w:rPr>
          <w:color w:val="FF0000"/>
        </w:rPr>
      </w:pPr>
      <w:r w:rsidRPr="00E55911">
        <w:rPr>
          <w:color w:val="FF0000"/>
        </w:rPr>
        <w:t xml:space="preserve">Shiro </w:t>
      </w:r>
      <w:r w:rsidRPr="00E55911">
        <w:rPr>
          <w:rStyle w:val="Style13ptBold"/>
          <w:color w:val="FF0000"/>
        </w:rPr>
        <w:t>Armstrong 14</w:t>
      </w:r>
      <w:r w:rsidRPr="00E55911">
        <w:rPr>
          <w:color w:val="FF0000"/>
        </w:rPr>
        <w:t>, economist and Fellow at the Crawford School of Public Policy, Australian National University, Co-Director, Australia-Japan Research Centre, Editor of the East Asia Forum, Director of the East Asian Bureau of Economic Research and Research Associate at the Center on Japanese Economy and Business at the Columbia Business School, September 2014, “Economic Cooperation in the Asia-Pacific and the Global Trading System,” Asia &amp; the Pacific Policy Studies, Vol. 1, No. 3, p. 513-521</w:t>
      </w:r>
    </w:p>
    <w:p w14:paraId="530ED076" w14:textId="0BD1DF55" w:rsidR="002A2868" w:rsidRPr="00E55911" w:rsidRDefault="002A2868" w:rsidP="004E098C">
      <w:pPr>
        <w:rPr>
          <w:color w:val="FF0000"/>
          <w:sz w:val="16"/>
        </w:rPr>
      </w:pPr>
      <w:r w:rsidRPr="00E55911">
        <w:rPr>
          <w:rStyle w:val="StyleUnderline"/>
          <w:color w:val="FF0000"/>
        </w:rPr>
        <w:t xml:space="preserve">The WTO and the global trading system faced a </w:t>
      </w:r>
      <w:r w:rsidRPr="00E55911">
        <w:rPr>
          <w:rStyle w:val="StyleUnderline"/>
          <w:color w:val="FF0000"/>
          <w:bdr w:val="single" w:sz="4" w:space="0" w:color="auto"/>
        </w:rPr>
        <w:t>major test</w:t>
      </w:r>
      <w:r w:rsidRPr="00E55911">
        <w:rPr>
          <w:rStyle w:val="StyleUnderline"/>
          <w:color w:val="FF0000"/>
        </w:rPr>
        <w:t xml:space="preserve"> </w:t>
      </w:r>
      <w:r w:rsidRPr="00E55911">
        <w:rPr>
          <w:rStyle w:val="StyleUnderline"/>
          <w:color w:val="FF0000"/>
          <w:highlight w:val="green"/>
        </w:rPr>
        <w:t>during the</w:t>
      </w:r>
      <w:r w:rsidRPr="00E55911">
        <w:rPr>
          <w:color w:val="FF0000"/>
          <w:sz w:val="16"/>
        </w:rPr>
        <w:t xml:space="preserve"> </w:t>
      </w:r>
      <w:proofErr w:type="gramStart"/>
      <w:r w:rsidRPr="00E55911">
        <w:rPr>
          <w:color w:val="FF0000"/>
          <w:sz w:val="16"/>
        </w:rPr>
        <w:t>GFC[</w:t>
      </w:r>
      <w:proofErr w:type="gramEnd"/>
      <w:r w:rsidRPr="00E55911">
        <w:rPr>
          <w:rStyle w:val="StyleUnderline"/>
          <w:color w:val="FF0000"/>
          <w:highlight w:val="green"/>
        </w:rPr>
        <w:t>global financial crisis</w:t>
      </w:r>
      <w:r w:rsidRPr="00E55911">
        <w:rPr>
          <w:color w:val="FF0000"/>
          <w:sz w:val="16"/>
        </w:rPr>
        <w:t xml:space="preserve">]. </w:t>
      </w:r>
      <w:r w:rsidRPr="00E55911">
        <w:rPr>
          <w:rStyle w:val="StyleUnderline"/>
          <w:color w:val="FF0000"/>
        </w:rPr>
        <w:t xml:space="preserve">Although advanced economies went into </w:t>
      </w:r>
      <w:r w:rsidRPr="00E55911">
        <w:rPr>
          <w:rStyle w:val="StyleUnderline"/>
          <w:color w:val="FF0000"/>
          <w:highlight w:val="green"/>
        </w:rPr>
        <w:t>recession</w:t>
      </w:r>
      <w:r w:rsidRPr="00E55911">
        <w:rPr>
          <w:rStyle w:val="StyleUnderline"/>
          <w:color w:val="FF0000"/>
        </w:rPr>
        <w:t xml:space="preserve"> on a scale that </w:t>
      </w:r>
      <w:r w:rsidRPr="00E55911">
        <w:rPr>
          <w:rStyle w:val="StyleUnderline"/>
          <w:color w:val="FF0000"/>
          <w:highlight w:val="green"/>
        </w:rPr>
        <w:t>matched the</w:t>
      </w:r>
      <w:r w:rsidRPr="00E55911">
        <w:rPr>
          <w:rStyle w:val="StyleUnderline"/>
          <w:color w:val="FF0000"/>
        </w:rPr>
        <w:t xml:space="preserve"> Great </w:t>
      </w:r>
      <w:r w:rsidRPr="00E55911">
        <w:rPr>
          <w:rStyle w:val="StyleUnderline"/>
          <w:color w:val="FF0000"/>
          <w:highlight w:val="green"/>
        </w:rPr>
        <w:t>Depression</w:t>
      </w:r>
      <w:r w:rsidRPr="00E55911">
        <w:rPr>
          <w:color w:val="FF0000"/>
          <w:sz w:val="16"/>
        </w:rPr>
        <w:t xml:space="preserve"> in terms of output and financial losses, and trade flows collapsed globally (by 12 per cent in 2009), </w:t>
      </w:r>
      <w:r w:rsidRPr="00E55911">
        <w:rPr>
          <w:rStyle w:val="StyleUnderline"/>
          <w:color w:val="FF0000"/>
          <w:highlight w:val="green"/>
        </w:rPr>
        <w:t>there was no significant rise in tariffs and</w:t>
      </w:r>
      <w:r w:rsidRPr="00E55911">
        <w:rPr>
          <w:rStyle w:val="StyleUnderline"/>
          <w:color w:val="FF0000"/>
        </w:rPr>
        <w:t xml:space="preserve"> other </w:t>
      </w:r>
      <w:r w:rsidRPr="00E55911">
        <w:rPr>
          <w:rStyle w:val="StyleUnderline"/>
          <w:color w:val="FF0000"/>
          <w:highlight w:val="green"/>
        </w:rPr>
        <w:t>trade barriers</w:t>
      </w:r>
      <w:r w:rsidRPr="00E55911">
        <w:rPr>
          <w:color w:val="FF0000"/>
          <w:sz w:val="16"/>
        </w:rPr>
        <w:t xml:space="preserve">. 4 In the wake of the GFC, ‘murky’, non-tariff-based protectionist measures were introduced by some governments. Some estimates of these measures suggest that they accounted for more than half of all protectionist measures in the post-crisis period (Aggarwal &amp; </w:t>
      </w:r>
      <w:proofErr w:type="spellStart"/>
      <w:r w:rsidRPr="00E55911">
        <w:rPr>
          <w:color w:val="FF0000"/>
          <w:sz w:val="16"/>
        </w:rPr>
        <w:t>Evernett</w:t>
      </w:r>
      <w:proofErr w:type="spellEnd"/>
      <w:r w:rsidRPr="00E55911">
        <w:rPr>
          <w:color w:val="FF0000"/>
          <w:sz w:val="16"/>
        </w:rPr>
        <w:t xml:space="preserve"> 2013). Policies like local content provisions and industrial policies that restrict global trade were introduced. But </w:t>
      </w:r>
      <w:r w:rsidRPr="00E55911">
        <w:rPr>
          <w:rStyle w:val="StyleUnderline"/>
          <w:color w:val="FF0000"/>
          <w:highlight w:val="green"/>
        </w:rPr>
        <w:t>after the GFC</w:t>
      </w:r>
      <w:r w:rsidRPr="00E55911">
        <w:rPr>
          <w:rStyle w:val="StyleUnderline"/>
          <w:color w:val="FF0000"/>
        </w:rPr>
        <w:t xml:space="preserve">, most </w:t>
      </w:r>
      <w:r w:rsidRPr="00E55911">
        <w:rPr>
          <w:rStyle w:val="StyleUnderline"/>
          <w:color w:val="FF0000"/>
          <w:highlight w:val="green"/>
        </w:rPr>
        <w:t>countries</w:t>
      </w:r>
      <w:r w:rsidRPr="00E55911">
        <w:rPr>
          <w:color w:val="FF0000"/>
          <w:sz w:val="16"/>
        </w:rPr>
        <w:t xml:space="preserve"> </w:t>
      </w:r>
      <w:proofErr w:type="gramStart"/>
      <w:r w:rsidRPr="00E55911">
        <w:rPr>
          <w:color w:val="FF0000"/>
          <w:sz w:val="16"/>
        </w:rPr>
        <w:t xml:space="preserve">actually </w:t>
      </w:r>
      <w:r w:rsidRPr="00E55911">
        <w:rPr>
          <w:rStyle w:val="StyleUnderline"/>
          <w:color w:val="FF0000"/>
          <w:highlight w:val="green"/>
          <w:bdr w:val="single" w:sz="4" w:space="0" w:color="auto"/>
        </w:rPr>
        <w:t>continued</w:t>
      </w:r>
      <w:proofErr w:type="gramEnd"/>
      <w:r w:rsidRPr="00E55911">
        <w:rPr>
          <w:rStyle w:val="StyleUnderline"/>
          <w:color w:val="FF0000"/>
          <w:highlight w:val="green"/>
          <w:bdr w:val="single" w:sz="4" w:space="0" w:color="auto"/>
        </w:rPr>
        <w:t xml:space="preserve"> to </w:t>
      </w:r>
      <w:proofErr w:type="spellStart"/>
      <w:r w:rsidRPr="00E55911">
        <w:rPr>
          <w:rStyle w:val="StyleUnderline"/>
          <w:color w:val="FF0000"/>
          <w:highlight w:val="green"/>
          <w:bdr w:val="single" w:sz="4" w:space="0" w:color="auto"/>
        </w:rPr>
        <w:t>liberalise</w:t>
      </w:r>
      <w:proofErr w:type="spellEnd"/>
      <w:r w:rsidRPr="00E55911">
        <w:rPr>
          <w:rStyle w:val="StyleUnderline"/>
          <w:color w:val="FF0000"/>
          <w:highlight w:val="green"/>
          <w:bdr w:val="single" w:sz="4" w:space="0" w:color="auto"/>
        </w:rPr>
        <w:t xml:space="preserve"> tariffs</w:t>
      </w:r>
      <w:r w:rsidRPr="00E55911">
        <w:rPr>
          <w:rStyle w:val="StyleUnderline"/>
          <w:color w:val="FF0000"/>
        </w:rPr>
        <w:t xml:space="preserve">, and </w:t>
      </w:r>
      <w:r w:rsidRPr="00E55911">
        <w:rPr>
          <w:rStyle w:val="StyleUnderline"/>
          <w:color w:val="FF0000"/>
          <w:highlight w:val="green"/>
        </w:rPr>
        <w:t>changes in trade policy</w:t>
      </w:r>
      <w:r w:rsidRPr="00E55911">
        <w:rPr>
          <w:color w:val="FF0000"/>
          <w:sz w:val="16"/>
        </w:rPr>
        <w:t xml:space="preserve"> (via raising tariffs or taking anti-dumping action) </w:t>
      </w:r>
      <w:r w:rsidRPr="00E55911">
        <w:rPr>
          <w:rStyle w:val="StyleUnderline"/>
          <w:color w:val="FF0000"/>
          <w:highlight w:val="green"/>
        </w:rPr>
        <w:t>contributed</w:t>
      </w:r>
      <w:r w:rsidRPr="00E55911">
        <w:rPr>
          <w:rStyle w:val="StyleUnderline"/>
          <w:color w:val="FF0000"/>
        </w:rPr>
        <w:t xml:space="preserve"> only</w:t>
      </w:r>
      <w:r w:rsidRPr="00E55911">
        <w:rPr>
          <w:color w:val="FF0000"/>
          <w:sz w:val="16"/>
        </w:rPr>
        <w:t xml:space="preserve"> about </w:t>
      </w:r>
      <w:r w:rsidRPr="00E55911">
        <w:rPr>
          <w:rStyle w:val="StyleUnderline"/>
          <w:color w:val="FF0000"/>
          <w:highlight w:val="green"/>
        </w:rPr>
        <w:t>2 per cent of the</w:t>
      </w:r>
      <w:r w:rsidRPr="00E55911">
        <w:rPr>
          <w:rStyle w:val="StyleUnderline"/>
          <w:color w:val="FF0000"/>
        </w:rPr>
        <w:t xml:space="preserve"> observed </w:t>
      </w:r>
      <w:r w:rsidRPr="00E55911">
        <w:rPr>
          <w:rStyle w:val="StyleUnderline"/>
          <w:color w:val="FF0000"/>
          <w:highlight w:val="green"/>
        </w:rPr>
        <w:t>drop in</w:t>
      </w:r>
      <w:r w:rsidRPr="00E55911">
        <w:rPr>
          <w:rStyle w:val="StyleUnderline"/>
          <w:color w:val="FF0000"/>
        </w:rPr>
        <w:t xml:space="preserve"> world </w:t>
      </w:r>
      <w:r w:rsidRPr="00E55911">
        <w:rPr>
          <w:rStyle w:val="StyleUnderline"/>
          <w:color w:val="FF0000"/>
          <w:highlight w:val="green"/>
        </w:rPr>
        <w:t>trade</w:t>
      </w:r>
      <w:r w:rsidRPr="00E55911">
        <w:rPr>
          <w:color w:val="FF0000"/>
          <w:sz w:val="16"/>
        </w:rPr>
        <w:t xml:space="preserve"> in 2008–2009 (Kee et al. 2013). That is in major contrast to the effects of the Smoot-Hawley tariff wars during the Great Depression. Of the 4,144 trade measures recorded by Global Trade Alert from the start of the crisis to early 2014, 22.2 per cent have been coded ‘green’ (that is, they represent, in the opinion of GTA, </w:t>
      </w:r>
      <w:proofErr w:type="spellStart"/>
      <w:r w:rsidRPr="00E55911">
        <w:rPr>
          <w:color w:val="FF0000"/>
          <w:sz w:val="16"/>
        </w:rPr>
        <w:t>liberalising</w:t>
      </w:r>
      <w:proofErr w:type="spellEnd"/>
      <w:r w:rsidRPr="00E55911">
        <w:rPr>
          <w:color w:val="FF0000"/>
          <w:sz w:val="16"/>
        </w:rPr>
        <w:t xml:space="preserve"> policy), with 57.4 per cent coded ‘red’ (policy considered protectionist). 5 </w:t>
      </w:r>
      <w:r w:rsidRPr="00E55911">
        <w:rPr>
          <w:rStyle w:val="StyleUnderline"/>
          <w:color w:val="FF0000"/>
        </w:rPr>
        <w:t>One reason</w:t>
      </w:r>
      <w:r w:rsidRPr="00E55911">
        <w:rPr>
          <w:color w:val="FF0000"/>
          <w:sz w:val="16"/>
        </w:rPr>
        <w:t xml:space="preserve"> why some </w:t>
      </w:r>
      <w:r w:rsidRPr="00E55911">
        <w:rPr>
          <w:rStyle w:val="StyleUnderline"/>
          <w:color w:val="FF0000"/>
          <w:highlight w:val="green"/>
        </w:rPr>
        <w:t>developing countries</w:t>
      </w:r>
      <w:r w:rsidRPr="00E55911">
        <w:rPr>
          <w:color w:val="FF0000"/>
          <w:sz w:val="16"/>
        </w:rPr>
        <w:t xml:space="preserve"> in fact </w:t>
      </w:r>
      <w:r w:rsidRPr="00E55911">
        <w:rPr>
          <w:rStyle w:val="StyleUnderline"/>
          <w:color w:val="FF0000"/>
          <w:highlight w:val="green"/>
        </w:rPr>
        <w:t>dropped</w:t>
      </w:r>
      <w:r w:rsidRPr="00E55911">
        <w:rPr>
          <w:rStyle w:val="StyleUnderline"/>
          <w:color w:val="FF0000"/>
        </w:rPr>
        <w:t xml:space="preserve"> tariffs and other trade </w:t>
      </w:r>
      <w:r w:rsidRPr="00E55911">
        <w:rPr>
          <w:rStyle w:val="StyleUnderline"/>
          <w:color w:val="FF0000"/>
          <w:highlight w:val="green"/>
        </w:rPr>
        <w:t>barriers</w:t>
      </w:r>
      <w:r w:rsidRPr="00E55911">
        <w:rPr>
          <w:rStyle w:val="StyleUnderline"/>
          <w:color w:val="FF0000"/>
        </w:rPr>
        <w:t xml:space="preserve"> in the aftermath of the GFC may be the rise in global supply chain trade: when </w:t>
      </w:r>
      <w:r w:rsidRPr="00E55911">
        <w:rPr>
          <w:rStyle w:val="StyleUnderline"/>
          <w:color w:val="FF0000"/>
          <w:highlight w:val="green"/>
        </w:rPr>
        <w:t xml:space="preserve">it is necessary to </w:t>
      </w:r>
      <w:r w:rsidRPr="00E55911">
        <w:rPr>
          <w:rStyle w:val="StyleUnderline"/>
          <w:color w:val="FF0000"/>
          <w:highlight w:val="green"/>
          <w:bdr w:val="single" w:sz="4" w:space="0" w:color="auto"/>
        </w:rPr>
        <w:t>import</w:t>
      </w:r>
      <w:r w:rsidRPr="00E55911">
        <w:rPr>
          <w:rStyle w:val="StyleUnderline"/>
          <w:color w:val="FF0000"/>
          <w:bdr w:val="single" w:sz="4" w:space="0" w:color="auto"/>
        </w:rPr>
        <w:t xml:space="preserve"> </w:t>
      </w:r>
      <w:proofErr w:type="gramStart"/>
      <w:r w:rsidRPr="00E55911">
        <w:rPr>
          <w:rStyle w:val="StyleUnderline"/>
          <w:color w:val="FF0000"/>
          <w:bdr w:val="single" w:sz="4" w:space="0" w:color="auto"/>
        </w:rPr>
        <w:t xml:space="preserve">in order </w:t>
      </w:r>
      <w:r w:rsidRPr="00E55911">
        <w:rPr>
          <w:rStyle w:val="StyleUnderline"/>
          <w:color w:val="FF0000"/>
          <w:highlight w:val="green"/>
          <w:bdr w:val="single" w:sz="4" w:space="0" w:color="auto"/>
        </w:rPr>
        <w:t>to</w:t>
      </w:r>
      <w:proofErr w:type="gramEnd"/>
      <w:r w:rsidRPr="00E55911">
        <w:rPr>
          <w:rStyle w:val="StyleUnderline"/>
          <w:color w:val="FF0000"/>
          <w:highlight w:val="green"/>
          <w:bdr w:val="single" w:sz="4" w:space="0" w:color="auto"/>
        </w:rPr>
        <w:t xml:space="preserve"> export</w:t>
      </w:r>
      <w:r w:rsidRPr="00E55911">
        <w:rPr>
          <w:rStyle w:val="StyleUnderline"/>
          <w:color w:val="FF0000"/>
        </w:rPr>
        <w:t xml:space="preserve">, the </w:t>
      </w:r>
      <w:r w:rsidRPr="00E55911">
        <w:rPr>
          <w:rStyle w:val="StyleUnderline"/>
          <w:color w:val="FF0000"/>
          <w:highlight w:val="green"/>
        </w:rPr>
        <w:t>risks of retaliation are larger and</w:t>
      </w:r>
      <w:r w:rsidRPr="00E55911">
        <w:rPr>
          <w:rStyle w:val="StyleUnderline"/>
          <w:color w:val="FF0000"/>
        </w:rPr>
        <w:t xml:space="preserve"> there are </w:t>
      </w:r>
      <w:r w:rsidRPr="00E55911">
        <w:rPr>
          <w:rStyle w:val="StyleUnderline"/>
          <w:color w:val="FF0000"/>
          <w:highlight w:val="green"/>
        </w:rPr>
        <w:t>domestic producers</w:t>
      </w:r>
      <w:r w:rsidRPr="00E55911">
        <w:rPr>
          <w:rStyle w:val="StyleUnderline"/>
          <w:color w:val="FF0000"/>
        </w:rPr>
        <w:t xml:space="preserve"> that </w:t>
      </w:r>
      <w:r w:rsidRPr="00E55911">
        <w:rPr>
          <w:rStyle w:val="StyleUnderline"/>
          <w:color w:val="FF0000"/>
          <w:highlight w:val="green"/>
        </w:rPr>
        <w:t>demand low import barriers</w:t>
      </w:r>
      <w:r w:rsidRPr="00E55911">
        <w:rPr>
          <w:color w:val="FF0000"/>
          <w:sz w:val="16"/>
        </w:rPr>
        <w:t xml:space="preserve"> (Gawande et al. 2014). But the role of the WTO in this should not be understated. Indeed, the rise of global supply chains is a consequence of the rules-based trading system that GATT/WTO underwrites. </w:t>
      </w:r>
      <w:r w:rsidRPr="00E55911">
        <w:rPr>
          <w:rStyle w:val="StyleUnderline"/>
          <w:color w:val="FF0000"/>
        </w:rPr>
        <w:t xml:space="preserve">This was a </w:t>
      </w:r>
      <w:r w:rsidRPr="00E55911">
        <w:rPr>
          <w:rStyle w:val="StyleUnderline"/>
          <w:color w:val="FF0000"/>
          <w:bdr w:val="single" w:sz="4" w:space="0" w:color="auto"/>
        </w:rPr>
        <w:t>significant achievement</w:t>
      </w:r>
      <w:r w:rsidRPr="00E55911">
        <w:rPr>
          <w:rStyle w:val="StyleUnderline"/>
          <w:color w:val="FF0000"/>
        </w:rPr>
        <w:t xml:space="preserve"> </w:t>
      </w:r>
      <w:r w:rsidRPr="00E55911">
        <w:rPr>
          <w:rStyle w:val="StyleUnderline"/>
          <w:color w:val="FF0000"/>
          <w:highlight w:val="green"/>
        </w:rPr>
        <w:t>given</w:t>
      </w:r>
      <w:r w:rsidRPr="00E55911">
        <w:rPr>
          <w:rStyle w:val="StyleUnderline"/>
          <w:color w:val="FF0000"/>
        </w:rPr>
        <w:t xml:space="preserve"> the </w:t>
      </w:r>
      <w:r w:rsidRPr="00E55911">
        <w:rPr>
          <w:rStyle w:val="StyleUnderline"/>
          <w:color w:val="FF0000"/>
          <w:highlight w:val="green"/>
          <w:bdr w:val="single" w:sz="4" w:space="0" w:color="auto"/>
        </w:rPr>
        <w:t>acute protectionist pressures</w:t>
      </w:r>
      <w:r w:rsidRPr="00E55911">
        <w:rPr>
          <w:color w:val="FF0000"/>
          <w:sz w:val="16"/>
        </w:rPr>
        <w:t xml:space="preserve">. Leadership at the G20 had much to do with the ‘standstill’ on protection, but </w:t>
      </w:r>
      <w:r w:rsidRPr="00E55911">
        <w:rPr>
          <w:rStyle w:val="StyleUnderline"/>
          <w:color w:val="FF0000"/>
        </w:rPr>
        <w:t xml:space="preserve">the shock of </w:t>
      </w:r>
      <w:r w:rsidRPr="00E55911">
        <w:rPr>
          <w:rStyle w:val="StyleUnderline"/>
          <w:color w:val="FF0000"/>
          <w:highlight w:val="green"/>
        </w:rPr>
        <w:t xml:space="preserve">the GFC </w:t>
      </w:r>
      <w:r w:rsidRPr="00E55911">
        <w:rPr>
          <w:rStyle w:val="StyleUnderline"/>
          <w:color w:val="FF0000"/>
          <w:highlight w:val="green"/>
          <w:bdr w:val="single" w:sz="4" w:space="0" w:color="auto"/>
        </w:rPr>
        <w:t>did not weaken the WTO</w:t>
      </w:r>
      <w:r w:rsidRPr="00E55911">
        <w:rPr>
          <w:rStyle w:val="StyleUnderline"/>
          <w:color w:val="FF0000"/>
          <w:highlight w:val="green"/>
        </w:rPr>
        <w:t xml:space="preserve"> or undermine</w:t>
      </w:r>
      <w:r w:rsidRPr="00E55911">
        <w:rPr>
          <w:rStyle w:val="StyleUnderline"/>
          <w:color w:val="FF0000"/>
        </w:rPr>
        <w:t xml:space="preserve"> the </w:t>
      </w:r>
      <w:r w:rsidRPr="00E55911">
        <w:rPr>
          <w:rStyle w:val="StyleUnderline"/>
          <w:color w:val="FF0000"/>
          <w:highlight w:val="green"/>
        </w:rPr>
        <w:t>confidence</w:t>
      </w:r>
      <w:r w:rsidRPr="00E55911">
        <w:rPr>
          <w:rStyle w:val="StyleUnderline"/>
          <w:color w:val="FF0000"/>
        </w:rPr>
        <w:t xml:space="preserve"> that countries placed in it</w:t>
      </w:r>
      <w:r w:rsidRPr="00E55911">
        <w:rPr>
          <w:color w:val="FF0000"/>
          <w:sz w:val="16"/>
        </w:rPr>
        <w:t xml:space="preserve">. The </w:t>
      </w:r>
      <w:r w:rsidRPr="00E55911">
        <w:rPr>
          <w:rStyle w:val="StyleUnderline"/>
          <w:color w:val="FF0000"/>
        </w:rPr>
        <w:t>slow recovery</w:t>
      </w:r>
      <w:r w:rsidRPr="00E55911">
        <w:rPr>
          <w:color w:val="FF0000"/>
          <w:sz w:val="16"/>
        </w:rPr>
        <w:t xml:space="preserve"> of the advanced economies </w:t>
      </w:r>
      <w:r w:rsidRPr="00E55911">
        <w:rPr>
          <w:rStyle w:val="StyleUnderline"/>
          <w:color w:val="FF0000"/>
        </w:rPr>
        <w:t>meant</w:t>
      </w:r>
      <w:r w:rsidRPr="00E55911">
        <w:rPr>
          <w:color w:val="FF0000"/>
          <w:sz w:val="16"/>
        </w:rPr>
        <w:t xml:space="preserve"> that </w:t>
      </w:r>
      <w:r w:rsidRPr="00E55911">
        <w:rPr>
          <w:rStyle w:val="StyleUnderline"/>
          <w:color w:val="FF0000"/>
        </w:rPr>
        <w:t xml:space="preserve">protectionist forces put significant pressure on governments to close markets, but </w:t>
      </w:r>
      <w:r w:rsidRPr="00E55911">
        <w:rPr>
          <w:rStyle w:val="StyleUnderline"/>
          <w:color w:val="FF0000"/>
          <w:highlight w:val="green"/>
        </w:rPr>
        <w:t>the global trading system</w:t>
      </w:r>
      <w:r w:rsidRPr="00E55911">
        <w:rPr>
          <w:rStyle w:val="StyleUnderline"/>
          <w:color w:val="FF0000"/>
        </w:rPr>
        <w:t xml:space="preserve"> has </w:t>
      </w:r>
      <w:r w:rsidRPr="00E55911">
        <w:rPr>
          <w:rStyle w:val="StyleUnderline"/>
          <w:color w:val="FF0000"/>
          <w:highlight w:val="green"/>
        </w:rPr>
        <w:t xml:space="preserve">proved </w:t>
      </w:r>
      <w:r w:rsidRPr="00E55911">
        <w:rPr>
          <w:rStyle w:val="StyleUnderline"/>
          <w:color w:val="FF0000"/>
          <w:highlight w:val="green"/>
          <w:bdr w:val="single" w:sz="4" w:space="0" w:color="auto"/>
        </w:rPr>
        <w:t>robust to these pressures</w:t>
      </w:r>
      <w:r w:rsidRPr="00E55911">
        <w:rPr>
          <w:color w:val="FF0000"/>
          <w:sz w:val="16"/>
        </w:rPr>
        <w:t xml:space="preserve">. The </w:t>
      </w:r>
      <w:r w:rsidRPr="00E55911">
        <w:rPr>
          <w:rStyle w:val="StyleUnderline"/>
          <w:color w:val="FF0000"/>
          <w:bdr w:val="single" w:sz="4" w:space="0" w:color="auto"/>
        </w:rPr>
        <w:t>robustness of the global trading system</w:t>
      </w:r>
      <w:r w:rsidRPr="00E55911">
        <w:rPr>
          <w:rStyle w:val="StyleUnderline"/>
          <w:color w:val="FF0000"/>
        </w:rPr>
        <w:t xml:space="preserve"> throughout the GFC and its aftermath has meant</w:t>
      </w:r>
      <w:r w:rsidRPr="00E55911">
        <w:rPr>
          <w:color w:val="FF0000"/>
          <w:sz w:val="16"/>
        </w:rPr>
        <w:t xml:space="preserve"> that </w:t>
      </w:r>
      <w:r w:rsidRPr="00E55911">
        <w:rPr>
          <w:rStyle w:val="StyleUnderline"/>
          <w:color w:val="FF0000"/>
          <w:highlight w:val="green"/>
        </w:rPr>
        <w:t xml:space="preserve">recession and </w:t>
      </w:r>
      <w:r w:rsidRPr="00E55911">
        <w:rPr>
          <w:rStyle w:val="StyleUnderline"/>
          <w:color w:val="FF0000"/>
          <w:highlight w:val="green"/>
          <w:bdr w:val="single" w:sz="4" w:space="0" w:color="auto"/>
        </w:rPr>
        <w:t>collapsed trade</w:t>
      </w:r>
      <w:r w:rsidRPr="00E55911">
        <w:rPr>
          <w:color w:val="FF0000"/>
          <w:sz w:val="16"/>
        </w:rPr>
        <w:t xml:space="preserve"> in some countries </w:t>
      </w:r>
      <w:r w:rsidRPr="00E55911">
        <w:rPr>
          <w:rStyle w:val="StyleUnderline"/>
          <w:color w:val="FF0000"/>
          <w:highlight w:val="green"/>
        </w:rPr>
        <w:t xml:space="preserve">have </w:t>
      </w:r>
      <w:r w:rsidRPr="00E55911">
        <w:rPr>
          <w:rStyle w:val="StyleUnderline"/>
          <w:color w:val="FF0000"/>
          <w:highlight w:val="green"/>
          <w:bdr w:val="single" w:sz="4" w:space="0" w:color="auto"/>
        </w:rPr>
        <w:t>not generated conflict</w:t>
      </w:r>
      <w:r w:rsidRPr="00E55911">
        <w:rPr>
          <w:rStyle w:val="StyleUnderline"/>
          <w:color w:val="FF0000"/>
        </w:rPr>
        <w:t xml:space="preserve"> between countries</w:t>
      </w:r>
      <w:r w:rsidRPr="00E55911">
        <w:rPr>
          <w:color w:val="FF0000"/>
          <w:sz w:val="16"/>
        </w:rPr>
        <w:t>.</w:t>
      </w:r>
    </w:p>
    <w:p w14:paraId="6213978D" w14:textId="77777777" w:rsidR="00F13321" w:rsidRPr="00E55911" w:rsidRDefault="00F13321" w:rsidP="00F13321">
      <w:pPr>
        <w:pStyle w:val="Heading4"/>
        <w:rPr>
          <w:color w:val="FF0000"/>
        </w:rPr>
      </w:pPr>
      <w:r w:rsidRPr="00E55911">
        <w:rPr>
          <w:color w:val="FF0000"/>
        </w:rPr>
        <w:t xml:space="preserve">I’ll answer the 1AR’s inevitable “we solve the reasons WTO is bad” – </w:t>
      </w:r>
    </w:p>
    <w:p w14:paraId="24A9DBE8" w14:textId="77777777" w:rsidR="00F13321" w:rsidRPr="00E55911" w:rsidRDefault="00F13321" w:rsidP="00F13321">
      <w:pPr>
        <w:pStyle w:val="Heading4"/>
        <w:rPr>
          <w:color w:val="FF0000"/>
        </w:rPr>
      </w:pPr>
      <w:r w:rsidRPr="00E55911">
        <w:rPr>
          <w:color w:val="FF0000"/>
        </w:rPr>
        <w:t xml:space="preserve">1] We’ve impact turned the </w:t>
      </w:r>
      <w:r w:rsidRPr="00E55911">
        <w:rPr>
          <w:color w:val="FF0000"/>
          <w:u w:val="single"/>
        </w:rPr>
        <w:t>goal</w:t>
      </w:r>
      <w:r w:rsidRPr="00E55911">
        <w:rPr>
          <w:color w:val="FF0000"/>
        </w:rPr>
        <w:t xml:space="preserve"> of the WTO which is globalized liberalization that eliminates regional trade blocks – even if it’s more “effective” – that’s bad.</w:t>
      </w:r>
    </w:p>
    <w:p w14:paraId="23662B66" w14:textId="77777777" w:rsidR="00F13321" w:rsidRPr="00E55911" w:rsidRDefault="00F13321" w:rsidP="002A2868">
      <w:pPr>
        <w:pStyle w:val="Heading4"/>
        <w:rPr>
          <w:color w:val="FF0000"/>
        </w:rPr>
      </w:pPr>
      <w:r w:rsidRPr="00E55911">
        <w:rPr>
          <w:color w:val="FF0000"/>
        </w:rPr>
        <w:t xml:space="preserve">2] The reason for </w:t>
      </w:r>
      <w:r w:rsidRPr="00E55911">
        <w:rPr>
          <w:color w:val="FF0000"/>
        </w:rPr>
        <w:t xml:space="preserve">Ngozi solving is “more assertive” in WTO problem-solving – that makes China more non-compliant since China wants a weaker WTO. </w:t>
      </w:r>
    </w:p>
    <w:p w14:paraId="39D2ABBF" w14:textId="77777777" w:rsidR="00F13321" w:rsidRPr="002A2868" w:rsidRDefault="00F13321" w:rsidP="002A2868">
      <w:pPr>
        <w:pStyle w:val="Heading4"/>
      </w:pPr>
    </w:p>
    <w:sectPr w:rsidR="00F13321" w:rsidRPr="002A28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B4453E"/>
    <w:multiLevelType w:val="hybridMultilevel"/>
    <w:tmpl w:val="FBB29E48"/>
    <w:lvl w:ilvl="0" w:tplc="F81CF6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Override w:ilvl="1"/>
    <w:lvlOverride w:ilvl="2"/>
    <w:lvlOverride w:ilvl="3"/>
    <w:lvlOverride w:ilvl="4"/>
    <w:lvlOverride w:ilvl="5"/>
    <w:lvlOverride w:ilvl="6"/>
    <w:lvlOverride w:ilvl="7"/>
    <w:lvlOverride w:ilvl="8"/>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95711085760"/>
    <w:docVar w:name="VerbatimVersion" w:val="5.1"/>
  </w:docVars>
  <w:rsids>
    <w:rsidRoot w:val="00D97D9C"/>
    <w:rsid w:val="000139A3"/>
    <w:rsid w:val="00047A9C"/>
    <w:rsid w:val="00100833"/>
    <w:rsid w:val="00104529"/>
    <w:rsid w:val="00105942"/>
    <w:rsid w:val="00107396"/>
    <w:rsid w:val="00144A4C"/>
    <w:rsid w:val="0015102F"/>
    <w:rsid w:val="00176AB0"/>
    <w:rsid w:val="00177B7D"/>
    <w:rsid w:val="0018322D"/>
    <w:rsid w:val="001B5776"/>
    <w:rsid w:val="001E527A"/>
    <w:rsid w:val="001F78CE"/>
    <w:rsid w:val="00251FC7"/>
    <w:rsid w:val="002855A7"/>
    <w:rsid w:val="002A2868"/>
    <w:rsid w:val="002B146A"/>
    <w:rsid w:val="002B5E17"/>
    <w:rsid w:val="00315690"/>
    <w:rsid w:val="00316B75"/>
    <w:rsid w:val="00325646"/>
    <w:rsid w:val="003460F2"/>
    <w:rsid w:val="0038158C"/>
    <w:rsid w:val="003902BA"/>
    <w:rsid w:val="003A09E2"/>
    <w:rsid w:val="003B35A6"/>
    <w:rsid w:val="00407037"/>
    <w:rsid w:val="004605D6"/>
    <w:rsid w:val="004C60E8"/>
    <w:rsid w:val="004C6509"/>
    <w:rsid w:val="004E098C"/>
    <w:rsid w:val="004E3579"/>
    <w:rsid w:val="004E728B"/>
    <w:rsid w:val="004F39E0"/>
    <w:rsid w:val="00537BD5"/>
    <w:rsid w:val="0057268A"/>
    <w:rsid w:val="0058140B"/>
    <w:rsid w:val="005D2912"/>
    <w:rsid w:val="006065BD"/>
    <w:rsid w:val="006146AC"/>
    <w:rsid w:val="00645FA9"/>
    <w:rsid w:val="00647866"/>
    <w:rsid w:val="00665003"/>
    <w:rsid w:val="006A2AD0"/>
    <w:rsid w:val="006C2375"/>
    <w:rsid w:val="006D4ECC"/>
    <w:rsid w:val="00722258"/>
    <w:rsid w:val="007243E5"/>
    <w:rsid w:val="00766B75"/>
    <w:rsid w:val="00766EA0"/>
    <w:rsid w:val="007A2226"/>
    <w:rsid w:val="007F5B66"/>
    <w:rsid w:val="00823A1C"/>
    <w:rsid w:val="00845B9D"/>
    <w:rsid w:val="00860984"/>
    <w:rsid w:val="008B3ECB"/>
    <w:rsid w:val="008B4E85"/>
    <w:rsid w:val="008C1B2E"/>
    <w:rsid w:val="0091627E"/>
    <w:rsid w:val="0093319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1499"/>
    <w:rsid w:val="00C83417"/>
    <w:rsid w:val="00C9604F"/>
    <w:rsid w:val="00CA19AA"/>
    <w:rsid w:val="00CC5298"/>
    <w:rsid w:val="00CD736E"/>
    <w:rsid w:val="00CD798D"/>
    <w:rsid w:val="00CE161E"/>
    <w:rsid w:val="00CF59A8"/>
    <w:rsid w:val="00D325A9"/>
    <w:rsid w:val="00D36A8A"/>
    <w:rsid w:val="00D61409"/>
    <w:rsid w:val="00D6691E"/>
    <w:rsid w:val="00D71170"/>
    <w:rsid w:val="00D97D9C"/>
    <w:rsid w:val="00DA1C92"/>
    <w:rsid w:val="00DA25D4"/>
    <w:rsid w:val="00DA6538"/>
    <w:rsid w:val="00DB74D6"/>
    <w:rsid w:val="00E15E75"/>
    <w:rsid w:val="00E5262C"/>
    <w:rsid w:val="00E55911"/>
    <w:rsid w:val="00EC7DC4"/>
    <w:rsid w:val="00ED30CF"/>
    <w:rsid w:val="00F1332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60EE"/>
  <w15:chartTrackingRefBased/>
  <w15:docId w15:val="{9FEB607C-B143-4986-AAEB-5D1713DD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7D9C"/>
    <w:pPr>
      <w:spacing w:line="256" w:lineRule="auto"/>
    </w:pPr>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D97D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Char Char Char Char1"/>
    <w:basedOn w:val="Normal"/>
    <w:next w:val="Normal"/>
    <w:link w:val="Heading2Char"/>
    <w:uiPriority w:val="1"/>
    <w:unhideWhenUsed/>
    <w:qFormat/>
    <w:rsid w:val="00D97D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Char1,Heading 3 Char3,Citation,n, Char"/>
    <w:basedOn w:val="Normal"/>
    <w:next w:val="Normal"/>
    <w:link w:val="Heading3Char"/>
    <w:uiPriority w:val="2"/>
    <w:unhideWhenUsed/>
    <w:qFormat/>
    <w:rsid w:val="00D97D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No Spacing5,tags,No Spacing1111,ta,No Spacing112,No Spacing1121,t,Tag1,T, Ch,Card"/>
    <w:basedOn w:val="Normal"/>
    <w:next w:val="Normal"/>
    <w:link w:val="Heading4Char"/>
    <w:uiPriority w:val="99"/>
    <w:unhideWhenUsed/>
    <w:qFormat/>
    <w:rsid w:val="00D97D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7D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D9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D97D9C"/>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97D9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D97D9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9"/>
    <w:rsid w:val="00D97D9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B"/>
    <w:basedOn w:val="DefaultParagraphFont"/>
    <w:link w:val="textbold"/>
    <w:uiPriority w:val="7"/>
    <w:qFormat/>
    <w:rsid w:val="00D97D9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97D9C"/>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D97D9C"/>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Block Char1,TA"/>
    <w:basedOn w:val="DefaultParagraphFont"/>
    <w:uiPriority w:val="99"/>
    <w:unhideWhenUsed/>
    <w:rsid w:val="00D97D9C"/>
    <w:rPr>
      <w:color w:val="auto"/>
      <w:u w:val="none"/>
    </w:rPr>
  </w:style>
  <w:style w:type="character" w:styleId="FollowedHyperlink">
    <w:name w:val="FollowedHyperlink"/>
    <w:basedOn w:val="DefaultParagraphFont"/>
    <w:uiPriority w:val="99"/>
    <w:semiHidden/>
    <w:unhideWhenUsed/>
    <w:rsid w:val="00D97D9C"/>
    <w:rPr>
      <w:color w:val="auto"/>
      <w:u w:val="none"/>
    </w:rPr>
  </w:style>
  <w:style w:type="paragraph" w:customStyle="1" w:styleId="textbold">
    <w:name w:val="text bold"/>
    <w:basedOn w:val="Normal"/>
    <w:link w:val="Emphasis"/>
    <w:uiPriority w:val="7"/>
    <w:qFormat/>
    <w:rsid w:val="00D97D9C"/>
    <w:pPr>
      <w:ind w:left="720"/>
      <w:jc w:val="both"/>
    </w:pPr>
    <w:rPr>
      <w:b/>
      <w:iCs/>
      <w:u w:val="single"/>
    </w:rPr>
  </w:style>
  <w:style w:type="paragraph" w:styleId="ListParagraph">
    <w:name w:val="List Paragraph"/>
    <w:aliases w:val="6 font"/>
    <w:basedOn w:val="Normal"/>
    <w:uiPriority w:val="34"/>
    <w:qFormat/>
    <w:rsid w:val="00D97D9C"/>
    <w:pPr>
      <w:ind w:left="720"/>
      <w:contextualSpacing/>
    </w:pPr>
  </w:style>
  <w:style w:type="paragraph" w:customStyle="1" w:styleId="Emphasis1">
    <w:name w:val="Emphasis1"/>
    <w:basedOn w:val="Normal"/>
    <w:autoRedefine/>
    <w:uiPriority w:val="7"/>
    <w:qFormat/>
    <w:rsid w:val="004E098C"/>
    <w:pPr>
      <w:pBdr>
        <w:top w:val="single" w:sz="4" w:space="1" w:color="auto"/>
        <w:left w:val="single" w:sz="4" w:space="4" w:color="auto"/>
        <w:bottom w:val="single" w:sz="4" w:space="1" w:color="auto"/>
        <w:right w:val="single" w:sz="4" w:space="4" w:color="auto"/>
      </w:pBdr>
      <w:spacing w:line="259" w:lineRule="auto"/>
      <w:ind w:left="720"/>
      <w:jc w:val="both"/>
    </w:pPr>
    <w:rPr>
      <w:rFonts w:eastAsiaTheme="minorEastAsia"/>
      <w:b/>
      <w:iCs/>
      <w:szCs w:val="24"/>
      <w:u w:val="single"/>
    </w:rPr>
  </w:style>
  <w:style w:type="character" w:customStyle="1" w:styleId="verdana">
    <w:name w:val="verdana"/>
    <w:basedOn w:val="DefaultParagraphFont"/>
    <w:rsid w:val="0015102F"/>
    <w:rPr>
      <w:rFonts w:cs="Times New Roman"/>
    </w:rPr>
  </w:style>
  <w:style w:type="character" w:customStyle="1" w:styleId="italic">
    <w:name w:val="italic"/>
    <w:basedOn w:val="DefaultParagraphFont"/>
    <w:rsid w:val="001510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www.ndtceda.com/archives/200102/0790.html" TargetMode="External"/><Relationship Id="rId18" Type="http://schemas.openxmlformats.org/officeDocument/2006/relationships/hyperlink" Target="http://www.foreignpolicy.com/posts/2013/12/03/the_end_of_multilateral_trade"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dictionary.com/browse/covid-19" TargetMode="External"/><Relationship Id="rId17" Type="http://schemas.openxmlformats.org/officeDocument/2006/relationships/hyperlink" Target="https://papers.ssrn.com/sol3/papers.cfm?abstract_id=3171196/" TargetMode="External"/><Relationship Id="rId2" Type="http://schemas.openxmlformats.org/officeDocument/2006/relationships/numbering" Target="numbering.xml"/><Relationship Id="rId16" Type="http://schemas.openxmlformats.org/officeDocument/2006/relationships/hyperlink" Target="http://economistsview.typepad.com/economistsview/2007/07/trade-liberaliz.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ncbi.nlm.nih.gov/pmc/articles/PMC3217699/" TargetMode="External"/><Relationship Id="rId5" Type="http://schemas.openxmlformats.org/officeDocument/2006/relationships/webSettings" Target="webSettings.xml"/><Relationship Id="rId15" Type="http://schemas.openxmlformats.org/officeDocument/2006/relationships/hyperlink" Target="https://genevahealthfiles.substack.com/p/could-vaccine-nationalism-spur-disputes" TargetMode="External"/><Relationship Id="rId10" Type="http://schemas.openxmlformats.org/officeDocument/2006/relationships/hyperlink" Target="https://www.devex.com/news/us-backs-waiver-for-intellectual-property-rights-for-covid-19-vaccines-9984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www.six-degrees.com/the-high-cost-of-small-mistakes-the-most-expensive-typos-of-all-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16116</Words>
  <Characters>91864</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14</cp:revision>
  <dcterms:created xsi:type="dcterms:W3CDTF">2021-10-30T15:19:00Z</dcterms:created>
  <dcterms:modified xsi:type="dcterms:W3CDTF">2021-10-30T16:21:00Z</dcterms:modified>
</cp:coreProperties>
</file>