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A8218" w14:textId="6A0D1405" w:rsidR="00A95652" w:rsidRDefault="008D38DB" w:rsidP="008D38DB">
      <w:pPr>
        <w:pStyle w:val="Heading1"/>
      </w:pPr>
      <w:r>
        <w:t xml:space="preserve">1NC v. </w:t>
      </w:r>
      <w:proofErr w:type="spellStart"/>
      <w:r w:rsidRPr="008D38DB">
        <w:t>Annmaria</w:t>
      </w:r>
      <w:proofErr w:type="spellEnd"/>
      <w:r>
        <w:t xml:space="preserve"> Greenhill R2</w:t>
      </w:r>
    </w:p>
    <w:p w14:paraId="12C60286" w14:textId="1807B106" w:rsidR="008D38DB" w:rsidRDefault="008D38DB" w:rsidP="008D38DB">
      <w:pPr>
        <w:pStyle w:val="Heading2"/>
      </w:pPr>
      <w:r>
        <w:t>1</w:t>
      </w:r>
    </w:p>
    <w:p w14:paraId="7A1EE1EF" w14:textId="47D8181D" w:rsidR="008D38DB" w:rsidRDefault="008D38DB" w:rsidP="008D38DB">
      <w:pPr>
        <w:pStyle w:val="Heading3"/>
      </w:pPr>
      <w:r>
        <w:t>T</w:t>
      </w:r>
    </w:p>
    <w:p w14:paraId="5AD837A3" w14:textId="77777777" w:rsidR="008D38DB" w:rsidRDefault="008D38DB" w:rsidP="008D38DB">
      <w:pPr>
        <w:pStyle w:val="Heading4"/>
      </w:pPr>
      <w:r>
        <w:t xml:space="preserve">Interp – topical affs must fiat an action through the World Trade Organization. </w:t>
      </w:r>
    </w:p>
    <w:p w14:paraId="33DB4E1E" w14:textId="77777777" w:rsidR="008D38DB" w:rsidRDefault="008D38DB" w:rsidP="008D38DB">
      <w:pPr>
        <w:pStyle w:val="Heading4"/>
      </w:pPr>
      <w:r>
        <w:t xml:space="preserve">Member nations of the WTO make policies as a whole – </w:t>
      </w:r>
    </w:p>
    <w:p w14:paraId="7F50AFEF" w14:textId="77777777" w:rsidR="008D38DB" w:rsidRPr="00A96F9C" w:rsidRDefault="008D38DB" w:rsidP="008D38DB">
      <w:pPr>
        <w:rPr>
          <w:rStyle w:val="Style13ptBold"/>
        </w:rPr>
      </w:pPr>
      <w:r>
        <w:rPr>
          <w:rStyle w:val="Style13ptBold"/>
        </w:rPr>
        <w:t xml:space="preserve">WTO ND </w:t>
      </w:r>
      <w:r w:rsidRPr="00A96F9C">
        <w:t>[(World Trade Organization) “What is the WTO?” https://www.wto.org/english/thewto_e/whatis_e/whatis_e.htm] BC</w:t>
      </w:r>
    </w:p>
    <w:p w14:paraId="557A5843" w14:textId="77777777" w:rsidR="008D38DB" w:rsidRDefault="008D38DB" w:rsidP="008D38DB">
      <w:r w:rsidRPr="003F7434">
        <w:rPr>
          <w:rStyle w:val="Emphasis"/>
          <w:highlight w:val="green"/>
        </w:rPr>
        <w:t>The WTO is run by</w:t>
      </w:r>
      <w:r w:rsidRPr="00A96F9C">
        <w:rPr>
          <w:rStyle w:val="Emphasis"/>
        </w:rPr>
        <w:t xml:space="preserve"> its </w:t>
      </w:r>
      <w:r w:rsidRPr="003F7434">
        <w:rPr>
          <w:rStyle w:val="Emphasis"/>
          <w:highlight w:val="green"/>
        </w:rPr>
        <w:t>member governments</w:t>
      </w:r>
      <w:r>
        <w:t xml:space="preserve">. </w:t>
      </w:r>
      <w:r w:rsidRPr="00A96F9C">
        <w:rPr>
          <w:rStyle w:val="StyleUnderline"/>
        </w:rPr>
        <w:t xml:space="preserve">All </w:t>
      </w:r>
      <w:r w:rsidRPr="003F7434">
        <w:rPr>
          <w:rStyle w:val="StyleUnderline"/>
          <w:highlight w:val="green"/>
        </w:rPr>
        <w:t xml:space="preserve">major decisions are made by the </w:t>
      </w:r>
      <w:proofErr w:type="gramStart"/>
      <w:r w:rsidRPr="003F7434">
        <w:rPr>
          <w:rStyle w:val="StyleUnderline"/>
          <w:highlight w:val="green"/>
        </w:rPr>
        <w:t xml:space="preserve">membership as a </w:t>
      </w:r>
      <w:r w:rsidRPr="003F7434">
        <w:rPr>
          <w:rStyle w:val="Emphasis"/>
          <w:highlight w:val="green"/>
        </w:rPr>
        <w:t>whole</w:t>
      </w:r>
      <w:r>
        <w:t>, either</w:t>
      </w:r>
      <w:proofErr w:type="gramEnd"/>
      <w:r>
        <w:t xml:space="preserve"> by ministers (who usually meet at least once every two years) or by their ambassadors or delegates (who meet regularly in Geneva).</w:t>
      </w:r>
    </w:p>
    <w:p w14:paraId="5198E6AB" w14:textId="77777777" w:rsidR="008D38DB" w:rsidRDefault="008D38DB" w:rsidP="008D38DB">
      <w:pPr>
        <w:pStyle w:val="Heading4"/>
      </w:pPr>
      <w:r>
        <w:t>Nation and state are synonymous</w:t>
      </w:r>
    </w:p>
    <w:p w14:paraId="71D61046" w14:textId="77777777" w:rsidR="008D38DB" w:rsidRPr="000911AA" w:rsidRDefault="008D38DB" w:rsidP="008D38DB">
      <w:r w:rsidRPr="000911AA">
        <w:rPr>
          <w:rStyle w:val="Style13ptBold"/>
        </w:rPr>
        <w:t>Merriam Webster ND</w:t>
      </w:r>
      <w:r w:rsidRPr="000911AA">
        <w:t xml:space="preserve"> [“nation” Merriam Webster,  </w:t>
      </w:r>
      <w:hyperlink r:id="rId6" w:history="1">
        <w:r w:rsidRPr="000911AA">
          <w:rPr>
            <w:rStyle w:val="Hyperlink"/>
          </w:rPr>
          <w:t>https://www.merriam-webster.com/dictionary/nation</w:t>
        </w:r>
      </w:hyperlink>
      <w:r w:rsidRPr="000911AA">
        <w:t xml:space="preserve">] </w:t>
      </w:r>
      <w:r>
        <w:t>BC</w:t>
      </w:r>
    </w:p>
    <w:p w14:paraId="3C3B4BAF" w14:textId="77777777" w:rsidR="008D38DB" w:rsidRPr="000911AA" w:rsidRDefault="008D38DB" w:rsidP="008D38DB">
      <w:r w:rsidRPr="000911AA">
        <w:t>Definition of </w:t>
      </w:r>
      <w:r w:rsidRPr="003F7434">
        <w:rPr>
          <w:rStyle w:val="StyleUnderline"/>
          <w:highlight w:val="green"/>
        </w:rPr>
        <w:t>nation</w:t>
      </w:r>
    </w:p>
    <w:p w14:paraId="49D354F6" w14:textId="77777777" w:rsidR="008D38DB" w:rsidRPr="000911AA" w:rsidRDefault="008D38DB" w:rsidP="008D38DB">
      <w:r w:rsidRPr="000911AA">
        <w:t> (Entry 1 of 2)</w:t>
      </w:r>
    </w:p>
    <w:p w14:paraId="4B6F39C8" w14:textId="77777777" w:rsidR="008D38DB" w:rsidRPr="000911AA" w:rsidRDefault="008D38DB" w:rsidP="008D38DB">
      <w:r w:rsidRPr="000911AA">
        <w:t>1</w:t>
      </w:r>
      <w:proofErr w:type="gramStart"/>
      <w:r w:rsidRPr="000911AA">
        <w:t>a(</w:t>
      </w:r>
      <w:proofErr w:type="gramEnd"/>
      <w:r w:rsidRPr="000911AA">
        <w:t>1): </w:t>
      </w:r>
      <w:hyperlink r:id="rId7" w:history="1">
        <w:r w:rsidRPr="000911AA">
          <w:rPr>
            <w:rStyle w:val="Hyperlink"/>
          </w:rPr>
          <w:t>NATIONALITY sense 5a</w:t>
        </w:r>
      </w:hyperlink>
      <w:r w:rsidRPr="000911AA">
        <w:t>three Slav peoples … forged into a Yugoslavia without really fusing into a Yugoslav nation— Hans Kohn</w:t>
      </w:r>
    </w:p>
    <w:p w14:paraId="05089463" w14:textId="77777777" w:rsidR="008D38DB" w:rsidRPr="000911AA" w:rsidRDefault="008D38DB" w:rsidP="008D38DB">
      <w:r w:rsidRPr="000911AA">
        <w:t>(2): a politically organized </w:t>
      </w:r>
      <w:hyperlink r:id="rId8" w:history="1">
        <w:r w:rsidRPr="000911AA">
          <w:rPr>
            <w:rStyle w:val="Hyperlink"/>
          </w:rPr>
          <w:t>nationality</w:t>
        </w:r>
      </w:hyperlink>
    </w:p>
    <w:p w14:paraId="35314E91" w14:textId="77777777" w:rsidR="008D38DB" w:rsidRPr="000911AA" w:rsidRDefault="008D38DB" w:rsidP="008D38DB">
      <w:r w:rsidRPr="000911AA">
        <w:t>(</w:t>
      </w:r>
      <w:proofErr w:type="gramStart"/>
      <w:r w:rsidRPr="000911AA">
        <w:t>3)in</w:t>
      </w:r>
      <w:proofErr w:type="gramEnd"/>
      <w:r w:rsidRPr="000911AA">
        <w:t xml:space="preserve"> the Bible : a non-Jewish nationality</w:t>
      </w:r>
      <w:r>
        <w:t xml:space="preserve"> </w:t>
      </w:r>
      <w:r w:rsidRPr="000911AA">
        <w:t>why do the nations conspire— Psalms 2:1 (Revised Standard Version)</w:t>
      </w:r>
    </w:p>
    <w:p w14:paraId="3F9FD7C8" w14:textId="77777777" w:rsidR="008D38DB" w:rsidRPr="000911AA" w:rsidRDefault="008D38DB" w:rsidP="008D38DB">
      <w:r w:rsidRPr="000911AA">
        <w:t>b: </w:t>
      </w:r>
      <w:r w:rsidRPr="003F7434">
        <w:rPr>
          <w:rStyle w:val="Emphasis"/>
          <w:highlight w:val="green"/>
        </w:rPr>
        <w:t>a</w:t>
      </w:r>
      <w:r w:rsidRPr="000911AA">
        <w:t xml:space="preserve"> community of people composed of one or more </w:t>
      </w:r>
      <w:hyperlink r:id="rId9" w:history="1">
        <w:r w:rsidRPr="000911AA">
          <w:rPr>
            <w:rStyle w:val="Hyperlink"/>
          </w:rPr>
          <w:t>nationalities</w:t>
        </w:r>
      </w:hyperlink>
      <w:r w:rsidRPr="000911AA">
        <w:t xml:space="preserve"> and possessing a </w:t>
      </w:r>
      <w:proofErr w:type="gramStart"/>
      <w:r w:rsidRPr="000911AA">
        <w:t>more or less defined</w:t>
      </w:r>
      <w:proofErr w:type="gramEnd"/>
      <w:r w:rsidRPr="000911AA">
        <w:t xml:space="preserve"> territory and </w:t>
      </w:r>
      <w:r w:rsidRPr="003F7434">
        <w:rPr>
          <w:rStyle w:val="Emphasis"/>
          <w:highlight w:val="green"/>
        </w:rPr>
        <w:t>government</w:t>
      </w:r>
      <w:r>
        <w:t xml:space="preserve"> </w:t>
      </w:r>
      <w:r w:rsidRPr="000911AA">
        <w:t xml:space="preserve">Canada is a nation with a written constitution— B. K. </w:t>
      </w:r>
      <w:proofErr w:type="spellStart"/>
      <w:r w:rsidRPr="000911AA">
        <w:t>Sandwell</w:t>
      </w:r>
      <w:proofErr w:type="spellEnd"/>
    </w:p>
    <w:p w14:paraId="7225FBF4" w14:textId="77777777" w:rsidR="008D38DB" w:rsidRPr="000911AA" w:rsidRDefault="008D38DB" w:rsidP="008D38DB">
      <w:r w:rsidRPr="000911AA">
        <w:t>c: a territorial division containing a body of people of one or more nationalities and usually characterized by relatively large size and independent status</w:t>
      </w:r>
      <w:r>
        <w:t xml:space="preserve"> </w:t>
      </w:r>
      <w:r w:rsidRPr="000911AA">
        <w:t>a nation of vast size with a small population— Mary K. Hammond</w:t>
      </w:r>
    </w:p>
    <w:p w14:paraId="363FB9D9" w14:textId="77777777" w:rsidR="008D38DB" w:rsidRPr="00A96F9C" w:rsidRDefault="008D38DB" w:rsidP="008D38DB"/>
    <w:p w14:paraId="45C99D90" w14:textId="77777777" w:rsidR="008D38DB" w:rsidRDefault="008D38DB" w:rsidP="008D38DB">
      <w:pPr>
        <w:pStyle w:val="Heading4"/>
      </w:pPr>
      <w:r>
        <w:t>Violation – they don’t – EU member states are distinct from WTO member nations</w:t>
      </w:r>
    </w:p>
    <w:p w14:paraId="62AE6E15" w14:textId="77777777" w:rsidR="008D38DB" w:rsidRDefault="008D38DB" w:rsidP="008D38DB">
      <w:pPr>
        <w:pStyle w:val="Heading4"/>
      </w:pPr>
      <w:r>
        <w:t>Prefer</w:t>
      </w:r>
    </w:p>
    <w:p w14:paraId="58C2147D" w14:textId="67FD791D" w:rsidR="008D38DB" w:rsidRDefault="008D38DB" w:rsidP="008D38DB">
      <w:pPr>
        <w:pStyle w:val="Heading4"/>
        <w:tabs>
          <w:tab w:val="num" w:pos="720"/>
        </w:tabs>
      </w:pPr>
      <w:r>
        <w:t xml:space="preserve">1] </w:t>
      </w:r>
      <w:r w:rsidRPr="007925D3">
        <w:rPr>
          <w:u w:val="single"/>
        </w:rPr>
        <w:t>Ground</w:t>
      </w:r>
      <w:r>
        <w:t xml:space="preserve"> – justifies affs about any country reducing any IP protection on medicine – only our interp ensures link magnitude by ensuring it is an </w:t>
      </w:r>
      <w:r>
        <w:rPr>
          <w:u w:val="single"/>
        </w:rPr>
        <w:t>international</w:t>
      </w:r>
      <w:r>
        <w:t xml:space="preserve"> reduction for IPP for medicine which is key to generics like the innovation DA, WTO bad, consult the WHO, and the IP NC -- </w:t>
      </w:r>
      <w:r w:rsidRPr="009672E1">
        <w:t>privileges the aff by stretching pre-tournament neg prep too thin and precluding nuanced rigorous testing of aff.</w:t>
      </w:r>
    </w:p>
    <w:p w14:paraId="2898D8BA" w14:textId="21ED97C3" w:rsidR="008D38DB" w:rsidRDefault="008D38DB" w:rsidP="008D38DB">
      <w:pPr>
        <w:pStyle w:val="Heading4"/>
        <w:tabs>
          <w:tab w:val="num" w:pos="720"/>
        </w:tabs>
      </w:pPr>
      <w:r>
        <w:t xml:space="preserve">2] </w:t>
      </w:r>
      <w:r w:rsidRPr="007925D3">
        <w:rPr>
          <w:u w:val="single"/>
        </w:rPr>
        <w:t>Topic ed</w:t>
      </w:r>
      <w:r>
        <w:t xml:space="preserve"> – WTO patent wavers are the core topic controversy – their aff is just domestic policy passed in European Union Member states. Proven by their second advantage – none of their internal links are about medical trade secrets which proves their interpretation is a cheap way of getting a relations impact about any two countries that does trade – justifies the US-Mexico or China-Japan aff. </w:t>
      </w:r>
      <w:r w:rsidRPr="009672E1">
        <w:t xml:space="preserve">Outweighs </w:t>
      </w:r>
      <w:r>
        <w:t xml:space="preserve">aff flex -- </w:t>
      </w:r>
      <w:r w:rsidRPr="009672E1">
        <w:t xml:space="preserve">prep is determined </w:t>
      </w:r>
      <w:r>
        <w:t xml:space="preserve">by </w:t>
      </w:r>
      <w:r w:rsidRPr="009672E1">
        <w:t>the lit and we only have 2 months to debate the topic</w:t>
      </w:r>
      <w:r>
        <w:t xml:space="preserve"> </w:t>
      </w:r>
      <w:r w:rsidRPr="00AE27A2">
        <w:rPr>
          <w:u w:val="single"/>
        </w:rPr>
        <w:t>and</w:t>
      </w:r>
      <w:r>
        <w:t xml:space="preserve"> it</w:t>
      </w:r>
      <w:r w:rsidRPr="009672E1">
        <w:t xml:space="preserve"> provides better link magnitude to all your generics because this is the statis point the topic is centered around.</w:t>
      </w:r>
    </w:p>
    <w:p w14:paraId="0ABF1ED5" w14:textId="62090CC1" w:rsidR="008D38DB" w:rsidRPr="00AE27A2" w:rsidRDefault="008D38DB" w:rsidP="008D38DB">
      <w:pPr>
        <w:pStyle w:val="Heading4"/>
        <w:tabs>
          <w:tab w:val="num" w:pos="720"/>
        </w:tabs>
      </w:pPr>
      <w:r>
        <w:t xml:space="preserve">3] </w:t>
      </w:r>
      <w:r w:rsidRPr="007925D3">
        <w:rPr>
          <w:u w:val="single"/>
        </w:rPr>
        <w:t>Precision</w:t>
      </w:r>
      <w:r>
        <w:t xml:space="preserve"> - even if all EU member states are in the WTO that doesn’t mean all WTO member nations are in the EU – prefer our interp – we have evidence </w:t>
      </w:r>
      <w:r>
        <w:rPr>
          <w:u w:val="single"/>
        </w:rPr>
        <w:t>from the WTO</w:t>
      </w:r>
      <w:r>
        <w:t xml:space="preserve"> that explains what coordinated action looks like. </w:t>
      </w:r>
    </w:p>
    <w:p w14:paraId="39BF9102" w14:textId="008DBC8F" w:rsidR="007925D3" w:rsidRDefault="007925D3" w:rsidP="007925D3">
      <w:pPr>
        <w:pStyle w:val="Heading4"/>
      </w:pPr>
      <w:r>
        <w:t>4</w:t>
      </w:r>
      <w:r>
        <w:t xml:space="preserve">] </w:t>
      </w:r>
      <w:r>
        <w:rPr>
          <w:u w:val="single"/>
        </w:rPr>
        <w:t>Paradigm Issues</w:t>
      </w:r>
      <w:r>
        <w:t xml:space="preserve"> – </w:t>
      </w:r>
    </w:p>
    <w:p w14:paraId="052AD3DF" w14:textId="77777777" w:rsidR="007925D3" w:rsidRDefault="007925D3" w:rsidP="007925D3">
      <w:pPr>
        <w:pStyle w:val="Heading4"/>
      </w:pPr>
      <w:r>
        <w:t xml:space="preserve">a] Topicality is </w:t>
      </w:r>
      <w:r>
        <w:rPr>
          <w:u w:val="single"/>
        </w:rPr>
        <w:t>Drop the Debater</w:t>
      </w:r>
      <w:r>
        <w:t xml:space="preserve"> – it’s a fundamental baseline for debate-ability.</w:t>
      </w:r>
    </w:p>
    <w:p w14:paraId="570EB2D4" w14:textId="77777777" w:rsidR="007925D3" w:rsidRDefault="007925D3" w:rsidP="007925D3">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69EF5E48" w14:textId="77777777" w:rsidR="007925D3" w:rsidRPr="00C11507" w:rsidRDefault="007925D3" w:rsidP="007925D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821FC48" w14:textId="77777777" w:rsidR="008D38DB" w:rsidRPr="008D38DB" w:rsidRDefault="008D38DB" w:rsidP="008D38DB"/>
    <w:p w14:paraId="3157F3A5" w14:textId="5692520A" w:rsidR="008D38DB" w:rsidRDefault="008D38DB" w:rsidP="008D38DB">
      <w:pPr>
        <w:pStyle w:val="Heading2"/>
      </w:pPr>
      <w:r>
        <w:t>2</w:t>
      </w:r>
    </w:p>
    <w:p w14:paraId="46622B0A" w14:textId="7BE5F250" w:rsidR="00C825D8" w:rsidRDefault="00C825D8" w:rsidP="00C825D8">
      <w:pPr>
        <w:pStyle w:val="Heading3"/>
      </w:pPr>
      <w:r>
        <w:t>CP</w:t>
      </w:r>
    </w:p>
    <w:p w14:paraId="3F8DE026" w14:textId="0935FF07" w:rsidR="00C825D8" w:rsidRPr="00C825D8" w:rsidRDefault="00C825D8" w:rsidP="00C825D8">
      <w:pPr>
        <w:pStyle w:val="Heading4"/>
        <w:rPr>
          <w:rFonts w:asciiTheme="minorHAnsi" w:hAnsiTheme="minorHAnsi" w:cstheme="minorHAnsi"/>
        </w:rPr>
      </w:pPr>
      <w:r w:rsidRPr="00B00817">
        <w:rPr>
          <w:bCs/>
        </w:rPr>
        <w:t xml:space="preserve">Text: A nation appointed international panel of scientists including National Academies and corresponding organizations should </w:t>
      </w:r>
      <w:r w:rsidRPr="003712F0">
        <w:rPr>
          <w:rFonts w:asciiTheme="minorHAnsi" w:hAnsiTheme="minorHAnsi" w:cstheme="minorHAnsi"/>
        </w:rPr>
        <w:t xml:space="preserve">reduce </w:t>
      </w:r>
      <w:bookmarkStart w:id="0" w:name="_Hlk82859607"/>
      <w:r w:rsidRPr="003712F0">
        <w:rPr>
          <w:rFonts w:asciiTheme="minorHAnsi" w:hAnsiTheme="minorHAnsi" w:cstheme="minorHAnsi"/>
        </w:rPr>
        <w:t xml:space="preserve">trade secret protections for medicines </w:t>
      </w:r>
      <w:bookmarkEnd w:id="0"/>
      <w:r w:rsidRPr="003712F0">
        <w:rPr>
          <w:rFonts w:asciiTheme="minorHAnsi" w:hAnsiTheme="minorHAnsi" w:cstheme="minorHAnsi"/>
        </w:rPr>
        <w:t xml:space="preserve">by requiring that plaintiffs prove that the acquisition, use, and disclosure of the trade secret did not pertain to revealing misconduct, wrongdoing, or illegal activity, or to protecting the </w:t>
      </w:r>
      <w:proofErr w:type="gramStart"/>
      <w:r w:rsidRPr="003712F0">
        <w:rPr>
          <w:rFonts w:asciiTheme="minorHAnsi" w:hAnsiTheme="minorHAnsi" w:cstheme="minorHAnsi"/>
        </w:rPr>
        <w:t>general public</w:t>
      </w:r>
      <w:proofErr w:type="gramEnd"/>
      <w:r w:rsidRPr="003712F0">
        <w:rPr>
          <w:rFonts w:asciiTheme="minorHAnsi" w:hAnsiTheme="minorHAnsi" w:cstheme="minorHAnsi"/>
        </w:rPr>
        <w:t xml:space="preserve"> interest</w:t>
      </w:r>
      <w:r>
        <w:rPr>
          <w:rFonts w:asciiTheme="minorHAnsi" w:hAnsiTheme="minorHAnsi" w:cstheme="minorHAnsi"/>
        </w:rPr>
        <w:t xml:space="preserve"> </w:t>
      </w:r>
      <w:r w:rsidRPr="00B00817">
        <w:rPr>
          <w:bCs/>
        </w:rPr>
        <w:t>and manage similar conflicts of interest between intellectual property.</w:t>
      </w:r>
    </w:p>
    <w:p w14:paraId="40DCD9A9" w14:textId="77777777" w:rsidR="00C825D8" w:rsidRPr="00B00817" w:rsidRDefault="00C825D8" w:rsidP="00C825D8">
      <w:pPr>
        <w:rPr>
          <w:b/>
          <w:bCs/>
        </w:rPr>
      </w:pPr>
    </w:p>
    <w:p w14:paraId="739709A6" w14:textId="77777777" w:rsidR="00C825D8" w:rsidRPr="00B00817" w:rsidRDefault="00C825D8" w:rsidP="00C825D8">
      <w:pPr>
        <w:pStyle w:val="Heading4"/>
        <w:rPr>
          <w:bCs/>
        </w:rPr>
      </w:pPr>
      <w:r w:rsidRPr="00B00817">
        <w:rPr>
          <w:bCs/>
        </w:rPr>
        <w:t xml:space="preserve">International panel of science diplomats can </w:t>
      </w:r>
      <w:r w:rsidRPr="00B00817">
        <w:rPr>
          <w:bCs/>
          <w:u w:val="single"/>
        </w:rPr>
        <w:t>rule over IP</w:t>
      </w:r>
      <w:r w:rsidRPr="00B00817">
        <w:rPr>
          <w:bCs/>
        </w:rPr>
        <w:t xml:space="preserve">---that’s key to </w:t>
      </w:r>
      <w:r w:rsidRPr="00B00817">
        <w:rPr>
          <w:bCs/>
          <w:u w:val="single"/>
        </w:rPr>
        <w:t>science diplomacy</w:t>
      </w:r>
      <w:r w:rsidRPr="00B00817">
        <w:rPr>
          <w:bCs/>
        </w:rPr>
        <w:t>.</w:t>
      </w:r>
    </w:p>
    <w:p w14:paraId="045A1CAB" w14:textId="77777777" w:rsidR="00C825D8" w:rsidRPr="00B00817" w:rsidRDefault="00C825D8" w:rsidP="00C825D8">
      <w:r w:rsidRPr="00B00817">
        <w:rPr>
          <w:rStyle w:val="Style13ptBold"/>
        </w:rPr>
        <w:t>Hajjar and Greenbaum 18</w:t>
      </w:r>
      <w:r w:rsidRPr="00B00817">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0" w:history="1">
        <w:r w:rsidRPr="00B00817">
          <w:rPr>
            <w:rStyle w:val="Hyperlink"/>
          </w:rPr>
          <w:t>https://americandiplomacy.web.unc.edu/2018/09/leveraging-diplomacy-for-managing-scientific-challenges-an-opportunity-to-navigate-the-future-of-science/</w:t>
        </w:r>
      </w:hyperlink>
      <w:r w:rsidRPr="00B00817">
        <w:t>] Justin</w:t>
      </w:r>
    </w:p>
    <w:p w14:paraId="100A8D3D" w14:textId="77777777" w:rsidR="00C825D8" w:rsidRPr="00B00817" w:rsidRDefault="00C825D8" w:rsidP="00C825D8">
      <w:pPr>
        <w:rPr>
          <w:sz w:val="16"/>
        </w:rPr>
      </w:pPr>
      <w:r w:rsidRPr="00B00817">
        <w:rPr>
          <w:sz w:val="16"/>
        </w:rPr>
        <w:t xml:space="preserve">At the global level, </w:t>
      </w:r>
      <w:r w:rsidRPr="003F7434">
        <w:rPr>
          <w:highlight w:val="green"/>
          <w:u w:val="single"/>
        </w:rPr>
        <w:t>science diplomacy</w:t>
      </w:r>
      <w:r w:rsidRPr="00B00817">
        <w:rPr>
          <w:u w:val="single"/>
        </w:rPr>
        <w:t xml:space="preserve"> is defined as </w:t>
      </w:r>
      <w:r w:rsidRPr="00B00817">
        <w:rPr>
          <w:rStyle w:val="Emphasis"/>
        </w:rPr>
        <w:t xml:space="preserve">cooperation among countries </w:t>
      </w:r>
      <w:proofErr w:type="gramStart"/>
      <w:r w:rsidRPr="00B00817">
        <w:rPr>
          <w:rStyle w:val="Emphasis"/>
        </w:rPr>
        <w:t>in order to</w:t>
      </w:r>
      <w:proofErr w:type="gramEnd"/>
      <w:r w:rsidRPr="00B00817">
        <w:rPr>
          <w:rStyle w:val="Emphasis"/>
        </w:rPr>
        <w:t xml:space="preserve"> solve complex problems</w:t>
      </w:r>
      <w:r w:rsidRPr="00B00817">
        <w:rPr>
          <w:u w:val="single"/>
        </w:rPr>
        <w:t xml:space="preserve"> through scientific research and education</w:t>
      </w:r>
      <w:r w:rsidRPr="00B00817">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B00817">
        <w:rPr>
          <w:sz w:val="16"/>
        </w:rPr>
        <w:t>Africa</w:t>
      </w:r>
      <w:proofErr w:type="gramEnd"/>
      <w:r w:rsidRPr="00B00817">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B00817">
        <w:rPr>
          <w:sz w:val="16"/>
        </w:rPr>
        <w:t>two or three year</w:t>
      </w:r>
      <w:proofErr w:type="gramEnd"/>
      <w:r w:rsidRPr="00B00817">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sidRPr="00B00817">
        <w:rPr>
          <w:sz w:val="16"/>
        </w:rPr>
        <w:tab/>
        <w:t xml:space="preserve"> need for free exchange of information needed for innovation and growth.</w:t>
      </w:r>
    </w:p>
    <w:p w14:paraId="7FD90AB7" w14:textId="77777777" w:rsidR="00C825D8" w:rsidRPr="00B00817" w:rsidRDefault="00C825D8" w:rsidP="00C825D8">
      <w:pPr>
        <w:rPr>
          <w:u w:val="single"/>
        </w:rPr>
      </w:pPr>
      <w:r w:rsidRPr="00B00817">
        <w:rPr>
          <w:sz w:val="16"/>
        </w:rPr>
        <w:t xml:space="preserve">Both the </w:t>
      </w:r>
      <w:r w:rsidRPr="00B00817">
        <w:rPr>
          <w:u w:val="single"/>
        </w:rPr>
        <w:t xml:space="preserve">National Science Foundation and the National Institutes of Health are already </w:t>
      </w:r>
      <w:r w:rsidRPr="00B00817">
        <w:rPr>
          <w:rStyle w:val="Emphasis"/>
        </w:rPr>
        <w:t>engaged in supporting American science</w:t>
      </w:r>
      <w:r w:rsidRPr="00B00817">
        <w:rPr>
          <w:u w:val="single"/>
        </w:rPr>
        <w:t xml:space="preserve"> and </w:t>
      </w:r>
      <w:r w:rsidRPr="00B00817">
        <w:rPr>
          <w:rStyle w:val="Emphasis"/>
        </w:rPr>
        <w:t>strengthening collaborations abroad.</w:t>
      </w:r>
      <w:r w:rsidRPr="00B00817">
        <w:rPr>
          <w:u w:val="single"/>
        </w:rPr>
        <w:t xml:space="preserve"> Such efforts take advantage of international expertise, facilities, and equipment</w:t>
      </w:r>
      <w:r w:rsidRPr="00B00817">
        <w:rPr>
          <w:sz w:val="16"/>
        </w:rPr>
        <w:t xml:space="preserve">. Here, we provide a rationale for the use of diplomacy to address scientific challenges. </w:t>
      </w:r>
      <w:r w:rsidRPr="00B00817">
        <w:rPr>
          <w:u w:val="single"/>
        </w:rPr>
        <w:t xml:space="preserve">This approach allows some </w:t>
      </w:r>
      <w:r w:rsidRPr="003F7434">
        <w:rPr>
          <w:highlight w:val="green"/>
          <w:u w:val="single"/>
        </w:rPr>
        <w:t>scientists</w:t>
      </w:r>
      <w:r w:rsidRPr="00B00817">
        <w:rPr>
          <w:u w:val="single"/>
        </w:rPr>
        <w:t xml:space="preserve"> working as </w:t>
      </w:r>
      <w:r w:rsidRPr="003F7434">
        <w:rPr>
          <w:rStyle w:val="Emphasis"/>
          <w:highlight w:val="green"/>
        </w:rPr>
        <w:t>diplomats</w:t>
      </w:r>
      <w:r w:rsidRPr="00B00817">
        <w:rPr>
          <w:u w:val="single"/>
        </w:rPr>
        <w:t xml:space="preserve"> to</w:t>
      </w:r>
      <w:r w:rsidRPr="00B00817">
        <w:rPr>
          <w:sz w:val="16"/>
        </w:rPr>
        <w:t xml:space="preserve"> help </w:t>
      </w:r>
      <w:r w:rsidRPr="003F7434">
        <w:rPr>
          <w:rStyle w:val="Emphasis"/>
          <w:highlight w:val="green"/>
        </w:rPr>
        <w:t>manage complex</w:t>
      </w:r>
      <w:r w:rsidRPr="00B00817">
        <w:rPr>
          <w:rStyle w:val="Emphasis"/>
        </w:rPr>
        <w:t xml:space="preserve"> and potentially conflicting </w:t>
      </w:r>
      <w:r w:rsidRPr="003F7434">
        <w:rPr>
          <w:rStyle w:val="Emphasis"/>
          <w:highlight w:val="green"/>
        </w:rPr>
        <w:t>situations</w:t>
      </w:r>
      <w:r w:rsidRPr="00B00817">
        <w:rPr>
          <w:rStyle w:val="Emphasis"/>
        </w:rPr>
        <w:t xml:space="preserve"> that arise between scientific communities and their governments</w:t>
      </w:r>
      <w:r w:rsidRPr="00B00817">
        <w:rPr>
          <w:u w:val="single"/>
        </w:rPr>
        <w:t xml:space="preserve">. Such issues </w:t>
      </w:r>
      <w:r w:rsidRPr="003F7434">
        <w:rPr>
          <w:highlight w:val="green"/>
          <w:u w:val="single"/>
        </w:rPr>
        <w:t>include</w:t>
      </w:r>
      <w:r w:rsidRPr="00B00817">
        <w:rPr>
          <w:u w:val="single"/>
        </w:rPr>
        <w:t xml:space="preserve"> </w:t>
      </w:r>
      <w:r w:rsidRPr="00B00817">
        <w:rPr>
          <w:rStyle w:val="Emphasis"/>
        </w:rPr>
        <w:t>managing disputes</w:t>
      </w:r>
      <w:r w:rsidRPr="00B00817">
        <w:rPr>
          <w:u w:val="single"/>
        </w:rPr>
        <w:t xml:space="preserve"> such as licensing agreements for </w:t>
      </w:r>
      <w:r w:rsidRPr="00B00817">
        <w:rPr>
          <w:rStyle w:val="Emphasis"/>
        </w:rPr>
        <w:t>intellectual property</w:t>
      </w:r>
      <w:r w:rsidRPr="00B00817">
        <w:rPr>
          <w:u w:val="single"/>
        </w:rPr>
        <w:t xml:space="preserve"> (</w:t>
      </w:r>
      <w:r w:rsidRPr="003F7434">
        <w:rPr>
          <w:highlight w:val="green"/>
          <w:u w:val="single"/>
        </w:rPr>
        <w:t>IP</w:t>
      </w:r>
      <w:r w:rsidRPr="00B00817">
        <w:rPr>
          <w:u w:val="single"/>
        </w:rPr>
        <w:t>) and providing protection of IP.</w:t>
      </w:r>
    </w:p>
    <w:p w14:paraId="447CF91A" w14:textId="77777777" w:rsidR="00C825D8" w:rsidRPr="00B00817" w:rsidRDefault="00C825D8" w:rsidP="00C825D8">
      <w:pPr>
        <w:rPr>
          <w:sz w:val="16"/>
        </w:rPr>
      </w:pPr>
      <w:r w:rsidRPr="00B00817">
        <w:rPr>
          <w:u w:val="single"/>
        </w:rPr>
        <w:t xml:space="preserve">International collaborations can not only support but also </w:t>
      </w:r>
      <w:r w:rsidRPr="00B00817">
        <w:rPr>
          <w:rStyle w:val="Emphasis"/>
        </w:rPr>
        <w:t>accelerate the advancement of science. However, collaborations may carry risk if IP is misappropriated</w:t>
      </w:r>
      <w:r w:rsidRPr="00B00817">
        <w:rPr>
          <w:u w:val="single"/>
        </w:rPr>
        <w:t xml:space="preserve"> for other purposes. International collaborations should have a </w:t>
      </w:r>
      <w:r w:rsidRPr="00B00817">
        <w:rPr>
          <w:rStyle w:val="Emphasis"/>
        </w:rPr>
        <w:t>basis in strategy and specific goals</w:t>
      </w:r>
      <w:r w:rsidRPr="00B00817">
        <w:rPr>
          <w:sz w:val="16"/>
        </w:rPr>
        <w:t xml:space="preserve"> (for example, drug discovery) </w:t>
      </w:r>
      <w:proofErr w:type="gramStart"/>
      <w:r w:rsidRPr="00B00817">
        <w:rPr>
          <w:sz w:val="16"/>
        </w:rPr>
        <w:t>in order to</w:t>
      </w:r>
      <w:proofErr w:type="gramEnd"/>
      <w:r w:rsidRPr="00B00817">
        <w:rPr>
          <w:sz w:val="16"/>
        </w:rPr>
        <w:t xml:space="preserve"> justify the use of government and/or corporate funds.</w:t>
      </w:r>
    </w:p>
    <w:p w14:paraId="096D4692" w14:textId="77777777" w:rsidR="00C825D8" w:rsidRPr="00B00817" w:rsidRDefault="00C825D8" w:rsidP="00C825D8">
      <w:pPr>
        <w:rPr>
          <w:sz w:val="16"/>
        </w:rPr>
      </w:pPr>
      <w:r w:rsidRPr="00B00817">
        <w:rPr>
          <w:sz w:val="16"/>
        </w:rPr>
        <w:t xml:space="preserve">About a decade ago, </w:t>
      </w:r>
      <w:r w:rsidRPr="00B00817">
        <w:rPr>
          <w:u w:val="single"/>
        </w:rPr>
        <w:t xml:space="preserve">a group of </w:t>
      </w:r>
      <w:r w:rsidRPr="003F7434">
        <w:rPr>
          <w:rStyle w:val="Emphasis"/>
          <w:highlight w:val="green"/>
        </w:rPr>
        <w:t>academics</w:t>
      </w:r>
      <w:r w:rsidRPr="00B00817">
        <w:rPr>
          <w:u w:val="single"/>
        </w:rPr>
        <w:t xml:space="preserve"> from the University of Manchester in the United Kingdom assembled the “Manchester Manifesto,” subtitled “Who Owns Science” (6). This </w:t>
      </w:r>
      <w:r w:rsidRPr="00B00817">
        <w:rPr>
          <w:rStyle w:val="Emphasis"/>
        </w:rPr>
        <w:t xml:space="preserve">document </w:t>
      </w:r>
      <w:r w:rsidRPr="003F7434">
        <w:rPr>
          <w:rStyle w:val="Emphasis"/>
          <w:highlight w:val="green"/>
        </w:rPr>
        <w:t>addressed</w:t>
      </w:r>
      <w:r w:rsidRPr="00B00817">
        <w:rPr>
          <w:rStyle w:val="Emphasis"/>
        </w:rPr>
        <w:t xml:space="preserve"> the </w:t>
      </w:r>
      <w:r w:rsidRPr="003F7434">
        <w:rPr>
          <w:rStyle w:val="Emphasis"/>
          <w:highlight w:val="green"/>
        </w:rPr>
        <w:t>lack of alignment between</w:t>
      </w:r>
      <w:r w:rsidRPr="00B00817">
        <w:rPr>
          <w:rStyle w:val="Emphasis"/>
        </w:rPr>
        <w:t xml:space="preserve"> commercial interests, </w:t>
      </w:r>
      <w:r w:rsidRPr="003F7434">
        <w:rPr>
          <w:rStyle w:val="Emphasis"/>
          <w:highlight w:val="green"/>
        </w:rPr>
        <w:t>intellectual rights</w:t>
      </w:r>
      <w:r w:rsidRPr="00B00817">
        <w:rPr>
          <w:rStyle w:val="Emphasis"/>
        </w:rPr>
        <w:t>, and credit to the researcher</w:t>
      </w:r>
      <w:r w:rsidRPr="00B00817">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3F7434">
        <w:rPr>
          <w:highlight w:val="green"/>
          <w:u w:val="single"/>
        </w:rPr>
        <w:t>issues</w:t>
      </w:r>
      <w:r w:rsidRPr="00B00817">
        <w:rPr>
          <w:u w:val="single"/>
        </w:rPr>
        <w:t xml:space="preserve"> such as </w:t>
      </w:r>
      <w:r w:rsidRPr="00B00817">
        <w:rPr>
          <w:rStyle w:val="Emphasis"/>
        </w:rPr>
        <w:t xml:space="preserve">ownership </w:t>
      </w:r>
      <w:r w:rsidRPr="003F7434">
        <w:rPr>
          <w:rStyle w:val="Emphasis"/>
          <w:highlight w:val="green"/>
        </w:rPr>
        <w:t>of IP</w:t>
      </w:r>
      <w:r w:rsidRPr="00B00817">
        <w:rPr>
          <w:rStyle w:val="Emphasis"/>
        </w:rPr>
        <w:t xml:space="preserve">, rights to reagents, or use of skilled laboratory personnel from international collaborations may </w:t>
      </w:r>
      <w:r w:rsidRPr="003F7434">
        <w:rPr>
          <w:rStyle w:val="Emphasis"/>
          <w:highlight w:val="green"/>
        </w:rPr>
        <w:t>require</w:t>
      </w:r>
      <w:r w:rsidRPr="00B00817">
        <w:rPr>
          <w:rStyle w:val="Emphasis"/>
        </w:rPr>
        <w:t xml:space="preserve"> the efforts of </w:t>
      </w:r>
      <w:r w:rsidRPr="003F7434">
        <w:rPr>
          <w:rStyle w:val="Emphasis"/>
          <w:highlight w:val="green"/>
        </w:rPr>
        <w:t>science diplomats</w:t>
      </w:r>
      <w:r w:rsidRPr="00B00817">
        <w:rPr>
          <w:sz w:val="16"/>
        </w:rPr>
        <w:t>. There are few international offices or “guardians” to protect junior and senior scientists in corporate or academic sectors from misuse of reagents or piracy.</w:t>
      </w:r>
    </w:p>
    <w:p w14:paraId="403906A3" w14:textId="77777777" w:rsidR="00C825D8" w:rsidRPr="00B00817" w:rsidRDefault="00C825D8" w:rsidP="00C825D8">
      <w:pPr>
        <w:rPr>
          <w:sz w:val="16"/>
        </w:rPr>
      </w:pPr>
      <w:r w:rsidRPr="00B00817">
        <w:rPr>
          <w:u w:val="single"/>
        </w:rPr>
        <w:t xml:space="preserve">China’s failure to </w:t>
      </w:r>
      <w:r w:rsidRPr="00B00817">
        <w:rPr>
          <w:rStyle w:val="Emphasis"/>
        </w:rPr>
        <w:t>respect IP rights,</w:t>
      </w:r>
      <w:r w:rsidRPr="00B00817">
        <w:rPr>
          <w:u w:val="single"/>
        </w:rPr>
        <w:t xml:space="preserve"> and the resulting piracy, has drawn much attention</w:t>
      </w:r>
      <w:r w:rsidRPr="00B00817">
        <w:rPr>
          <w:sz w:val="16"/>
        </w:rPr>
        <w:t xml:space="preserve">. The media have also focused on the failure of watchdog government agencies to detect and manage these unwanted activities. </w:t>
      </w:r>
      <w:r w:rsidRPr="00B00817">
        <w:rPr>
          <w:u w:val="single"/>
        </w:rPr>
        <w:t>Industrial espionage compromises U.S. interests.</w:t>
      </w:r>
      <w:r w:rsidRPr="00B00817">
        <w:rPr>
          <w:sz w:val="16"/>
        </w:rPr>
        <w:t xml:space="preserve"> Moreover, </w:t>
      </w:r>
      <w:proofErr w:type="gramStart"/>
      <w:r w:rsidRPr="00B00817">
        <w:rPr>
          <w:u w:val="single"/>
        </w:rPr>
        <w:t>Chinese</w:t>
      </w:r>
      <w:proofErr w:type="gramEnd"/>
      <w:r w:rsidRPr="00B00817">
        <w:rPr>
          <w:u w:val="single"/>
        </w:rPr>
        <w:t xml:space="preserve"> and Russian hackers have </w:t>
      </w:r>
      <w:r w:rsidRPr="00B00817">
        <w:rPr>
          <w:rStyle w:val="Emphasis"/>
        </w:rPr>
        <w:t>cyberattacked</w:t>
      </w:r>
      <w:r w:rsidRPr="00B00817">
        <w:rPr>
          <w:u w:val="single"/>
        </w:rPr>
        <w:t xml:space="preserve"> U.S. technology companies, financial institutions, media groups, and defense contractors</w:t>
      </w:r>
      <w:r w:rsidRPr="00B00817">
        <w:rPr>
          <w:sz w:val="16"/>
        </w:rPr>
        <w:t xml:space="preserve">. In 2018, </w:t>
      </w:r>
      <w:r w:rsidRPr="00B00817">
        <w:rPr>
          <w:u w:val="single"/>
        </w:rPr>
        <w:t>industrial spying was even reported in a major medical school</w:t>
      </w:r>
      <w:r w:rsidRPr="00B00817">
        <w:rPr>
          <w:sz w:val="16"/>
        </w:rPr>
        <w:t xml:space="preserve"> in New York City where scientists were alleged to have illegally shared research findings with Chinese companies.</w:t>
      </w:r>
    </w:p>
    <w:p w14:paraId="66C06C83" w14:textId="77777777" w:rsidR="00C825D8" w:rsidRPr="00B00817" w:rsidRDefault="00C825D8" w:rsidP="00C825D8">
      <w:pPr>
        <w:rPr>
          <w:sz w:val="16"/>
        </w:rPr>
      </w:pPr>
      <w:r w:rsidRPr="00B00817">
        <w:rPr>
          <w:u w:val="single"/>
        </w:rPr>
        <w:t>The U.S. has a long history of hiring research personnel from other countries to staff its laboratories and industrial R&amp;D centers</w:t>
      </w:r>
      <w:r w:rsidRPr="00B00817">
        <w:rPr>
          <w:sz w:val="16"/>
        </w:rPr>
        <w:t xml:space="preserve">. These </w:t>
      </w:r>
      <w:r w:rsidRPr="00B00817">
        <w:rPr>
          <w:u w:val="single"/>
        </w:rPr>
        <w:t xml:space="preserve">scientists and engineers have made </w:t>
      </w:r>
      <w:r w:rsidRPr="00B00817">
        <w:rPr>
          <w:rStyle w:val="Emphasis"/>
        </w:rPr>
        <w:t>critical contributions to our nation’s well-being and security</w:t>
      </w:r>
      <w:r w:rsidRPr="00B00817">
        <w:rPr>
          <w:sz w:val="16"/>
        </w:rPr>
        <w:t xml:space="preserve">. These young Chinese and South Asian graduates of U.S. programs a generation ago now staff our research enterprise. However, recent trends in U.S. graduate school applications in science, technology, </w:t>
      </w:r>
      <w:proofErr w:type="gramStart"/>
      <w:r w:rsidRPr="00B00817">
        <w:rPr>
          <w:sz w:val="16"/>
        </w:rPr>
        <w:t>engineering</w:t>
      </w:r>
      <w:proofErr w:type="gramEnd"/>
      <w:r w:rsidRPr="00B00817">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F0FBA7F" w14:textId="77777777" w:rsidR="00C825D8" w:rsidRPr="00B00817" w:rsidRDefault="00C825D8" w:rsidP="00C825D8">
      <w:pPr>
        <w:rPr>
          <w:sz w:val="16"/>
        </w:rPr>
      </w:pPr>
      <w:r w:rsidRPr="00B00817">
        <w:rPr>
          <w:sz w:val="16"/>
        </w:rPr>
        <w:t xml:space="preserve">We believe that </w:t>
      </w:r>
      <w:r w:rsidRPr="00B00817">
        <w:rPr>
          <w:u w:val="single"/>
        </w:rPr>
        <w:t xml:space="preserve">foreign scientists can continue to make </w:t>
      </w:r>
      <w:r w:rsidRPr="00B00817">
        <w:rPr>
          <w:rStyle w:val="Emphasis"/>
        </w:rPr>
        <w:t>critical discoveries</w:t>
      </w:r>
      <w:r w:rsidRPr="00B00817">
        <w:rPr>
          <w:u w:val="single"/>
        </w:rPr>
        <w:t xml:space="preserve"> in the U. S. provided that their talent is nurtured, developed, and harnessed for the common good</w:t>
      </w:r>
      <w:r w:rsidRPr="00B00817">
        <w:rPr>
          <w:sz w:val="16"/>
        </w:rPr>
        <w:t xml:space="preserve">. At the same time, American companies cannot hire foreign scientists if they take the </w:t>
      </w:r>
      <w:proofErr w:type="gramStart"/>
      <w:r w:rsidRPr="00B00817">
        <w:rPr>
          <w:sz w:val="16"/>
        </w:rPr>
        <w:t>ideas</w:t>
      </w:r>
      <w:proofErr w:type="gramEnd"/>
      <w:r w:rsidRPr="00B00817">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1972A355" w14:textId="77777777" w:rsidR="00C825D8" w:rsidRPr="00B00817" w:rsidRDefault="00C825D8" w:rsidP="00C825D8">
      <w:pPr>
        <w:rPr>
          <w:sz w:val="16"/>
        </w:rPr>
      </w:pPr>
      <w:r w:rsidRPr="00B00817">
        <w:rPr>
          <w:sz w:val="16"/>
        </w:rPr>
        <w:t xml:space="preserve">So, </w:t>
      </w:r>
      <w:r w:rsidRPr="00B00817">
        <w:rPr>
          <w:u w:val="single"/>
        </w:rPr>
        <w:t xml:space="preserve">how does one strike the proper balance between security and growth?  </w:t>
      </w:r>
      <w:r w:rsidRPr="003F7434">
        <w:rPr>
          <w:highlight w:val="green"/>
          <w:u w:val="single"/>
        </w:rPr>
        <w:t>Science</w:t>
      </w:r>
      <w:r w:rsidRPr="00B00817">
        <w:rPr>
          <w:u w:val="single"/>
        </w:rPr>
        <w:t xml:space="preserve"> is a universal social </w:t>
      </w:r>
      <w:proofErr w:type="gramStart"/>
      <w:r w:rsidRPr="00B00817">
        <w:rPr>
          <w:u w:val="single"/>
        </w:rPr>
        <w:t>enterprise</w:t>
      </w:r>
      <w:r w:rsidRPr="00B00817">
        <w:rPr>
          <w:sz w:val="16"/>
        </w:rPr>
        <w:t>;</w:t>
      </w:r>
      <w:proofErr w:type="gramEnd"/>
      <w:r w:rsidRPr="00B00817">
        <w:rPr>
          <w:sz w:val="16"/>
        </w:rPr>
        <w:t xml:space="preserve"> </w:t>
      </w:r>
      <w:r w:rsidRPr="00B00817">
        <w:rPr>
          <w:u w:val="single"/>
        </w:rPr>
        <w:t xml:space="preserve">international </w:t>
      </w:r>
      <w:r w:rsidRPr="003F7434">
        <w:rPr>
          <w:highlight w:val="green"/>
          <w:u w:val="single"/>
        </w:rPr>
        <w:t>conferences lead to</w:t>
      </w:r>
      <w:r w:rsidRPr="00B00817">
        <w:rPr>
          <w:u w:val="single"/>
        </w:rPr>
        <w:t xml:space="preserve"> </w:t>
      </w:r>
      <w:r w:rsidRPr="00B00817">
        <w:rPr>
          <w:rStyle w:val="Emphasis"/>
        </w:rPr>
        <w:t xml:space="preserve">friendships and productive </w:t>
      </w:r>
      <w:r w:rsidRPr="003F7434">
        <w:rPr>
          <w:rStyle w:val="Emphasis"/>
          <w:highlight w:val="green"/>
        </w:rPr>
        <w:t>collaborations</w:t>
      </w:r>
      <w:r w:rsidRPr="00B00817">
        <w:rPr>
          <w:rStyle w:val="Emphasis"/>
        </w:rPr>
        <w:t xml:space="preserve"> between nations</w:t>
      </w:r>
      <w:r w:rsidRPr="00B00817">
        <w:rPr>
          <w:sz w:val="16"/>
        </w:rPr>
        <w:t xml:space="preserve">. Given that </w:t>
      </w:r>
      <w:r w:rsidRPr="00B00817">
        <w:rPr>
          <w:u w:val="single"/>
        </w:rPr>
        <w:t xml:space="preserve">the U.S. and Chinese governments recognize the need for international communication and collaboration then surely there should be a mechanism for adjudicating anticipated conflicts. One </w:t>
      </w:r>
      <w:r w:rsidRPr="00B00817">
        <w:rPr>
          <w:rStyle w:val="Emphasis"/>
        </w:rPr>
        <w:t>approach would be for government, industrial, and academic stakeholders</w:t>
      </w:r>
      <w:r w:rsidRPr="00B00817">
        <w:rPr>
          <w:u w:val="single"/>
        </w:rPr>
        <w:t xml:space="preserve"> to form an </w:t>
      </w:r>
      <w:r w:rsidRPr="003F7434">
        <w:rPr>
          <w:rStyle w:val="Emphasis"/>
          <w:highlight w:val="green"/>
        </w:rPr>
        <w:t>international panel of scientists</w:t>
      </w:r>
      <w:r w:rsidRPr="00B00817">
        <w:rPr>
          <w:rStyle w:val="Emphasis"/>
        </w:rPr>
        <w:t xml:space="preserve"> and engineers to </w:t>
      </w:r>
      <w:r w:rsidRPr="003F7434">
        <w:rPr>
          <w:rStyle w:val="Emphasis"/>
          <w:highlight w:val="green"/>
        </w:rPr>
        <w:t>manage</w:t>
      </w:r>
      <w:r w:rsidRPr="00B00817">
        <w:rPr>
          <w:rStyle w:val="Emphasis"/>
        </w:rPr>
        <w:t xml:space="preserve"> any conflicts of interest</w:t>
      </w:r>
      <w:r w:rsidRPr="00B00817">
        <w:rPr>
          <w:u w:val="single"/>
        </w:rPr>
        <w:t xml:space="preserve"> between the need to protect proprietary information crucial to a company’s competitive edge</w:t>
      </w:r>
      <w:r w:rsidRPr="00B00817">
        <w:rPr>
          <w:sz w:val="16"/>
        </w:rPr>
        <w:t xml:space="preserve">, </w:t>
      </w:r>
      <w:r w:rsidRPr="00B00817">
        <w:rPr>
          <w:u w:val="single"/>
        </w:rPr>
        <w:t>and the need for students and young faculty members to publish their findings.</w:t>
      </w:r>
      <w:r w:rsidRPr="00B00817">
        <w:rPr>
          <w:sz w:val="16"/>
        </w:rPr>
        <w:t xml:space="preserve"> Smaller scale </w:t>
      </w:r>
      <w:r w:rsidRPr="00B00817">
        <w:rPr>
          <w:u w:val="single"/>
        </w:rPr>
        <w:t xml:space="preserve">efforts along these lines have recently given rise to unique global partnerships, such as fellowship support by major pharmaceutical companies, which aim to </w:t>
      </w:r>
      <w:r w:rsidRPr="00B00817">
        <w:rPr>
          <w:rStyle w:val="Emphasis"/>
        </w:rPr>
        <w:t>address these conflicts to the benefit of both parties</w:t>
      </w:r>
      <w:r w:rsidRPr="00B00817">
        <w:rPr>
          <w:sz w:val="16"/>
        </w:rPr>
        <w:t xml:space="preserve">. An added feature of such arrangements is that they often provide corporate financing for research (9). </w:t>
      </w:r>
      <w:r w:rsidRPr="00B00817">
        <w:rPr>
          <w:u w:val="single"/>
        </w:rPr>
        <w:t xml:space="preserve">Can this corporate-academic </w:t>
      </w:r>
      <w:r w:rsidRPr="003F7434">
        <w:rPr>
          <w:highlight w:val="green"/>
          <w:u w:val="single"/>
        </w:rPr>
        <w:t>partnership model</w:t>
      </w:r>
      <w:r w:rsidRPr="00B00817">
        <w:rPr>
          <w:u w:val="single"/>
        </w:rPr>
        <w:t xml:space="preserve"> be </w:t>
      </w:r>
      <w:r w:rsidRPr="003F7434">
        <w:rPr>
          <w:highlight w:val="green"/>
          <w:u w:val="single"/>
        </w:rPr>
        <w:t>adapted to</w:t>
      </w:r>
      <w:r w:rsidRPr="00B00817">
        <w:rPr>
          <w:u w:val="single"/>
        </w:rPr>
        <w:t xml:space="preserve"> multinational joint R&amp;D efforts while protecting </w:t>
      </w:r>
      <w:r w:rsidRPr="003F7434">
        <w:rPr>
          <w:highlight w:val="green"/>
          <w:u w:val="single"/>
        </w:rPr>
        <w:t>IP</w:t>
      </w:r>
      <w:r w:rsidRPr="00B00817">
        <w:rPr>
          <w:u w:val="single"/>
        </w:rPr>
        <w:t>? This question falls squarely within the purview of international science diplomacy, whereby science diplomats can establish rules of conduct</w:t>
      </w:r>
      <w:r w:rsidRPr="00B00817">
        <w:rPr>
          <w:sz w:val="16"/>
        </w:rPr>
        <w:t xml:space="preserve"> governing joint global technology development with proper IP protection.</w:t>
      </w:r>
    </w:p>
    <w:p w14:paraId="5DF0BDD5" w14:textId="77777777" w:rsidR="00C825D8" w:rsidRPr="00B00817" w:rsidRDefault="00C825D8" w:rsidP="00C825D8">
      <w:pPr>
        <w:rPr>
          <w:sz w:val="16"/>
        </w:rPr>
      </w:pPr>
      <w:r w:rsidRPr="00B00817">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7AF78EE" w14:textId="77777777" w:rsidR="00C825D8" w:rsidRPr="00B00817" w:rsidRDefault="00C825D8" w:rsidP="00C825D8">
      <w:pPr>
        <w:rPr>
          <w:sz w:val="16"/>
        </w:rPr>
      </w:pPr>
      <w:r w:rsidRPr="00B00817">
        <w:rPr>
          <w:sz w:val="16"/>
        </w:rPr>
        <w:t xml:space="preserve">In summary, we believe that </w:t>
      </w:r>
      <w:r w:rsidRPr="003F7434">
        <w:rPr>
          <w:highlight w:val="green"/>
          <w:u w:val="single"/>
        </w:rPr>
        <w:t>science diplomats</w:t>
      </w:r>
      <w:r w:rsidRPr="00B00817">
        <w:rPr>
          <w:u w:val="single"/>
        </w:rPr>
        <w:t xml:space="preserve"> could help </w:t>
      </w:r>
      <w:r w:rsidRPr="003F7434">
        <w:rPr>
          <w:rStyle w:val="Emphasis"/>
          <w:highlight w:val="green"/>
        </w:rPr>
        <w:t>address</w:t>
      </w:r>
      <w:r w:rsidRPr="00B00817">
        <w:rPr>
          <w:rStyle w:val="Emphasis"/>
        </w:rPr>
        <w:t xml:space="preserve"> the increasingly complex issues that arise between accelerating scientific</w:t>
      </w:r>
      <w:r w:rsidRPr="00B00817">
        <w:rPr>
          <w:u w:val="single"/>
        </w:rPr>
        <w:t xml:space="preserve"> and </w:t>
      </w:r>
      <w:r w:rsidRPr="00B00817">
        <w:rPr>
          <w:rStyle w:val="Emphasis"/>
        </w:rPr>
        <w:t>engineering advances</w:t>
      </w:r>
      <w:r w:rsidRPr="00B00817">
        <w:rPr>
          <w:u w:val="single"/>
        </w:rPr>
        <w:t xml:space="preserve">, and the need to protect national security and corporate </w:t>
      </w:r>
      <w:r w:rsidRPr="003F7434">
        <w:rPr>
          <w:highlight w:val="green"/>
          <w:u w:val="single"/>
        </w:rPr>
        <w:t>IP</w:t>
      </w:r>
      <w:r w:rsidRPr="00B00817">
        <w:rPr>
          <w:u w:val="single"/>
        </w:rPr>
        <w:t xml:space="preserve">. We also propose that this might be accomplished by asking the </w:t>
      </w:r>
      <w:r w:rsidRPr="003F7434">
        <w:rPr>
          <w:highlight w:val="green"/>
          <w:u w:val="single"/>
        </w:rPr>
        <w:t xml:space="preserve">National Academies </w:t>
      </w:r>
      <w:r w:rsidRPr="00B00817">
        <w:rPr>
          <w:u w:val="single"/>
        </w:rPr>
        <w:t xml:space="preserve">to </w:t>
      </w:r>
      <w:r w:rsidRPr="003F7434">
        <w:rPr>
          <w:rFonts w:eastAsiaTheme="majorEastAsia" w:cstheme="majorBidi"/>
          <w:b/>
          <w:sz w:val="32"/>
          <w:highlight w:val="green"/>
          <w:u w:val="single"/>
        </w:rPr>
        <w:t>recommend</w:t>
      </w:r>
      <w:r w:rsidRPr="00B00817">
        <w:rPr>
          <w:u w:val="single"/>
        </w:rPr>
        <w:t xml:space="preserve"> academic, corporate, and government </w:t>
      </w:r>
      <w:r w:rsidRPr="003F7434">
        <w:rPr>
          <w:highlight w:val="green"/>
          <w:u w:val="single"/>
        </w:rPr>
        <w:t>scientific leaders</w:t>
      </w:r>
      <w:r w:rsidRPr="00B00817">
        <w:rPr>
          <w:u w:val="single"/>
        </w:rPr>
        <w:t xml:space="preserve"> to </w:t>
      </w:r>
      <w:r w:rsidRPr="003F7434">
        <w:rPr>
          <w:highlight w:val="green"/>
          <w:u w:val="single"/>
        </w:rPr>
        <w:t>serve on</w:t>
      </w:r>
      <w:r w:rsidRPr="00B00817">
        <w:rPr>
          <w:u w:val="single"/>
        </w:rPr>
        <w:t xml:space="preserve"> an international scientific </w:t>
      </w:r>
      <w:r w:rsidRPr="003F7434">
        <w:rPr>
          <w:highlight w:val="green"/>
          <w:u w:val="single"/>
        </w:rPr>
        <w:t>advisory board</w:t>
      </w:r>
      <w:r w:rsidRPr="00B00817">
        <w:rPr>
          <w:u w:val="single"/>
        </w:rPr>
        <w:t xml:space="preserve">, and for the corresponding organizations in other countries to do the same. Access to </w:t>
      </w:r>
      <w:r w:rsidRPr="00B00817">
        <w:rPr>
          <w:rStyle w:val="Heading3Char"/>
        </w:rPr>
        <w:t xml:space="preserve">the </w:t>
      </w:r>
      <w:r w:rsidRPr="003F7434">
        <w:rPr>
          <w:rStyle w:val="Heading3Char"/>
          <w:highlight w:val="green"/>
        </w:rPr>
        <w:t>free flow of info</w:t>
      </w:r>
      <w:r w:rsidRPr="00B00817">
        <w:rPr>
          <w:rStyle w:val="Heading3Char"/>
        </w:rPr>
        <w:t xml:space="preserve">rmation </w:t>
      </w:r>
      <w:r w:rsidRPr="003F7434">
        <w:rPr>
          <w:rStyle w:val="Heading3Char"/>
          <w:highlight w:val="green"/>
        </w:rPr>
        <w:t>promotes</w:t>
      </w:r>
      <w:r w:rsidRPr="00B00817">
        <w:rPr>
          <w:rStyle w:val="Heading3Char"/>
        </w:rPr>
        <w:t xml:space="preserve"> new knowledge and </w:t>
      </w:r>
      <w:r w:rsidRPr="003F7434">
        <w:rPr>
          <w:rStyle w:val="Heading3Char"/>
          <w:highlight w:val="green"/>
        </w:rPr>
        <w:t>innovation</w:t>
      </w:r>
      <w:r w:rsidRPr="00B00817">
        <w:rPr>
          <w:u w:val="single"/>
        </w:rPr>
        <w:t xml:space="preserve">. A return to a more </w:t>
      </w:r>
      <w:r w:rsidRPr="003F7434">
        <w:rPr>
          <w:highlight w:val="green"/>
          <w:u w:val="single"/>
        </w:rPr>
        <w:t xml:space="preserve">restrictive intellectual </w:t>
      </w:r>
      <w:r w:rsidRPr="00B00817">
        <w:rPr>
          <w:u w:val="single"/>
        </w:rPr>
        <w:t xml:space="preserve">environment is not only </w:t>
      </w:r>
      <w:r w:rsidRPr="003F7434">
        <w:rPr>
          <w:rStyle w:val="Heading3Char"/>
          <w:highlight w:val="green"/>
        </w:rPr>
        <w:t>harmful</w:t>
      </w:r>
      <w:r w:rsidRPr="00B00817">
        <w:rPr>
          <w:rStyle w:val="Heading3Char"/>
        </w:rPr>
        <w:t xml:space="preserve"> to progress</w:t>
      </w:r>
      <w:r w:rsidRPr="00B00817">
        <w:rPr>
          <w:u w:val="single"/>
        </w:rPr>
        <w:t xml:space="preserve">, but also nearly </w:t>
      </w:r>
      <w:r w:rsidRPr="003F7434">
        <w:rPr>
          <w:rStyle w:val="Heading3Char"/>
          <w:highlight w:val="green"/>
        </w:rPr>
        <w:t>impossible to manage</w:t>
      </w:r>
      <w:r w:rsidRPr="00B00817">
        <w:rPr>
          <w:rStyle w:val="Heading3Char"/>
        </w:rPr>
        <w:t xml:space="preserve"> in the current internet age</w:t>
      </w:r>
      <w:r w:rsidRPr="00B00817">
        <w:rPr>
          <w:sz w:val="16"/>
        </w:rPr>
        <w:t xml:space="preserve">. A good place to start would be to </w:t>
      </w:r>
      <w:r w:rsidRPr="00B00817">
        <w:rPr>
          <w:u w:val="single"/>
        </w:rPr>
        <w:t>engage the newly appointed head of the White House Office of Science and Technology Policy</w:t>
      </w:r>
      <w:r w:rsidRPr="00B00817">
        <w:rPr>
          <w:sz w:val="16"/>
        </w:rPr>
        <w:t xml:space="preserve"> (the Science Advisor to the President of the United States</w:t>
      </w:r>
      <w:proofErr w:type="gramStart"/>
      <w:r w:rsidRPr="00B00817">
        <w:rPr>
          <w:sz w:val="16"/>
        </w:rPr>
        <w:t xml:space="preserve">), </w:t>
      </w:r>
      <w:r w:rsidRPr="00B00817">
        <w:rPr>
          <w:u w:val="single"/>
        </w:rPr>
        <w:t>and</w:t>
      </w:r>
      <w:proofErr w:type="gramEnd"/>
      <w:r w:rsidRPr="00B00817">
        <w:rPr>
          <w:u w:val="single"/>
        </w:rPr>
        <w:t xml:space="preserve"> working groups within </w:t>
      </w:r>
      <w:r w:rsidRPr="003F7434">
        <w:rPr>
          <w:highlight w:val="green"/>
          <w:u w:val="single"/>
        </w:rPr>
        <w:t>established organizations</w:t>
      </w:r>
      <w:r w:rsidRPr="00B00817">
        <w:rPr>
          <w:sz w:val="16"/>
        </w:rPr>
        <w:t xml:space="preserve">. These organizations </w:t>
      </w:r>
      <w:r w:rsidRPr="003F7434">
        <w:rPr>
          <w:rStyle w:val="Emphasis"/>
          <w:highlight w:val="green"/>
        </w:rPr>
        <w:t>include</w:t>
      </w:r>
      <w:r w:rsidRPr="00B00817">
        <w:rPr>
          <w:rStyle w:val="Emphasis"/>
        </w:rPr>
        <w:t xml:space="preserve"> the American Association for the Advancement of Science (</w:t>
      </w:r>
      <w:r w:rsidRPr="003F7434">
        <w:rPr>
          <w:rStyle w:val="Emphasis"/>
          <w:highlight w:val="green"/>
        </w:rPr>
        <w:t>AAAS</w:t>
      </w:r>
      <w:r w:rsidRPr="00B00817">
        <w:rPr>
          <w:rStyle w:val="Emphasis"/>
        </w:rPr>
        <w:t>)</w:t>
      </w:r>
      <w:r w:rsidRPr="00B00817">
        <w:rPr>
          <w:u w:val="single"/>
        </w:rPr>
        <w:t xml:space="preserve"> or the </w:t>
      </w:r>
      <w:r w:rsidRPr="00B00817">
        <w:rPr>
          <w:rStyle w:val="Emphasis"/>
        </w:rPr>
        <w:t>National Academies of Science, Engineering and Medicine, and corresponding international organizations</w:t>
      </w:r>
      <w:r w:rsidRPr="00B00817">
        <w:rPr>
          <w:u w:val="single"/>
        </w:rPr>
        <w:t>.</w:t>
      </w:r>
      <w:r w:rsidRPr="00B00817">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1BF3986" w14:textId="77777777" w:rsidR="00C825D8" w:rsidRPr="00B00817" w:rsidRDefault="00C825D8" w:rsidP="00C825D8"/>
    <w:p w14:paraId="400E9548" w14:textId="77777777" w:rsidR="00C825D8" w:rsidRPr="00B00817" w:rsidRDefault="00C825D8" w:rsidP="00C825D8">
      <w:pPr>
        <w:pStyle w:val="Heading4"/>
        <w:rPr>
          <w:bCs/>
        </w:rPr>
      </w:pPr>
      <w:r w:rsidRPr="00B00817">
        <w:rPr>
          <w:bCs/>
        </w:rPr>
        <w:t xml:space="preserve">Solves every </w:t>
      </w:r>
      <w:r w:rsidRPr="00B00817">
        <w:rPr>
          <w:bCs/>
          <w:u w:val="single"/>
        </w:rPr>
        <w:t>existential threat</w:t>
      </w:r>
      <w:r w:rsidRPr="00B00817">
        <w:rPr>
          <w:bCs/>
        </w:rPr>
        <w:t>.</w:t>
      </w:r>
    </w:p>
    <w:p w14:paraId="0A81CF90" w14:textId="77777777" w:rsidR="00C825D8" w:rsidRPr="00B00817" w:rsidRDefault="00C825D8" w:rsidP="00C825D8">
      <w:r w:rsidRPr="00B00817">
        <w:rPr>
          <w:rStyle w:val="Style13ptBold"/>
        </w:rPr>
        <w:t>Haynes 18</w:t>
      </w:r>
      <w:r w:rsidRPr="00B00817">
        <w:t xml:space="preserve">—research associate in the Neurobiology Department at Harvard Medical School (Trevor, “Science Diplomacy: Collaboration in a rapidly changing world,” </w:t>
      </w:r>
      <w:hyperlink r:id="rId11" w:history="1">
        <w:r w:rsidRPr="00B00817">
          <w:rPr>
            <w:rStyle w:val="Hyperlink"/>
          </w:rPr>
          <w:t>http://sitn.hms.harvard.edu/flash/2018/science-diplomacy-collaboration-rapidly-changing-world/</w:t>
        </w:r>
      </w:hyperlink>
      <w:r w:rsidRPr="00B00817">
        <w:t xml:space="preserve">, </w:t>
      </w:r>
      <w:proofErr w:type="spellStart"/>
      <w:r w:rsidRPr="00B00817">
        <w:t>dml</w:t>
      </w:r>
      <w:proofErr w:type="spellEnd"/>
      <w:r w:rsidRPr="00B00817">
        <w:t>) // Re-Cut Justin</w:t>
      </w:r>
    </w:p>
    <w:p w14:paraId="31048A13" w14:textId="77777777" w:rsidR="00C825D8" w:rsidRPr="00B00817" w:rsidRDefault="00C825D8" w:rsidP="00C825D8">
      <w:pPr>
        <w:rPr>
          <w:sz w:val="16"/>
        </w:rPr>
      </w:pPr>
      <w:r w:rsidRPr="00B00817">
        <w:rPr>
          <w:rStyle w:val="StyleUnderline"/>
        </w:rPr>
        <w:t xml:space="preserve">Today’s world is </w:t>
      </w:r>
      <w:r w:rsidRPr="00B00817">
        <w:rPr>
          <w:rStyle w:val="Emphasis"/>
        </w:rPr>
        <w:t>extremely interconnected</w:t>
      </w:r>
      <w:r w:rsidRPr="00B00817">
        <w:rPr>
          <w:sz w:val="16"/>
        </w:rPr>
        <w:t xml:space="preserve">. Most of us take this fact for granted, but its implications cannot be overstated. </w:t>
      </w:r>
      <w:r w:rsidRPr="00B00817">
        <w:rPr>
          <w:rStyle w:val="StyleUnderline"/>
        </w:rPr>
        <w:t xml:space="preserve">The rate at which information, resources, and people </w:t>
      </w:r>
      <w:proofErr w:type="gramStart"/>
      <w:r w:rsidRPr="00B00817">
        <w:rPr>
          <w:rStyle w:val="StyleUnderline"/>
        </w:rPr>
        <w:t>are able to</w:t>
      </w:r>
      <w:proofErr w:type="gramEnd"/>
      <w:r w:rsidRPr="00B00817">
        <w:rPr>
          <w:rStyle w:val="StyleUnderline"/>
        </w:rPr>
        <w:t xml:space="preserve"> move from one part of the world to another continues to accelerate at an </w:t>
      </w:r>
      <w:r w:rsidRPr="00B00817">
        <w:rPr>
          <w:rStyle w:val="Emphasis"/>
        </w:rPr>
        <w:t>alarming rate</w:t>
      </w:r>
      <w:r w:rsidRPr="00B00817">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sidRPr="00B00817">
        <w:rPr>
          <w:rStyle w:val="StyleUnderline"/>
        </w:rPr>
        <w:t xml:space="preserve">human progress rests on a </w:t>
      </w:r>
      <w:r w:rsidRPr="00B00817">
        <w:rPr>
          <w:rStyle w:val="Emphasis"/>
        </w:rPr>
        <w:t>fragile foundation</w:t>
      </w:r>
      <w:r w:rsidRPr="00B00817">
        <w:rPr>
          <w:rStyle w:val="StyleUnderline"/>
        </w:rPr>
        <w:t xml:space="preserve"> of international cooperation; the challenges presented by an interconnected world are </w:t>
      </w:r>
      <w:r w:rsidRPr="00B00817">
        <w:rPr>
          <w:rStyle w:val="Emphasis"/>
        </w:rPr>
        <w:t>immense</w:t>
      </w:r>
      <w:r w:rsidRPr="00B00817">
        <w:rPr>
          <w:rStyle w:val="StyleUnderline"/>
        </w:rPr>
        <w:t xml:space="preserve">. </w:t>
      </w:r>
      <w:r w:rsidRPr="00B00817">
        <w:rPr>
          <w:rStyle w:val="Emphasis"/>
        </w:rPr>
        <w:t>War</w:t>
      </w:r>
      <w:r w:rsidRPr="00B00817">
        <w:rPr>
          <w:rStyle w:val="StyleUnderline"/>
        </w:rPr>
        <w:t xml:space="preserve">, </w:t>
      </w:r>
      <w:r w:rsidRPr="00B00817">
        <w:rPr>
          <w:rStyle w:val="Emphasis"/>
        </w:rPr>
        <w:t>natural disasters</w:t>
      </w:r>
      <w:r w:rsidRPr="00B00817">
        <w:rPr>
          <w:rStyle w:val="StyleUnderline"/>
        </w:rPr>
        <w:t xml:space="preserve">, and </w:t>
      </w:r>
      <w:r w:rsidRPr="00B00817">
        <w:rPr>
          <w:rStyle w:val="Emphasis"/>
        </w:rPr>
        <w:t>economic collapse</w:t>
      </w:r>
      <w:r w:rsidRPr="00B00817">
        <w:rPr>
          <w:sz w:val="16"/>
        </w:rPr>
        <w:t xml:space="preserve"> now </w:t>
      </w:r>
      <w:r w:rsidRPr="00B00817">
        <w:rPr>
          <w:rStyle w:val="StyleUnderline"/>
        </w:rPr>
        <w:t xml:space="preserve">exert their effects </w:t>
      </w:r>
      <w:r w:rsidRPr="00B00817">
        <w:rPr>
          <w:rStyle w:val="Emphasis"/>
        </w:rPr>
        <w:t>globally</w:t>
      </w:r>
      <w:r w:rsidRPr="00B00817">
        <w:rPr>
          <w:rStyle w:val="StyleUnderline"/>
        </w:rPr>
        <w:t xml:space="preserve">, creating </w:t>
      </w:r>
      <w:r w:rsidRPr="00B00817">
        <w:rPr>
          <w:rStyle w:val="Emphasis"/>
        </w:rPr>
        <w:t>economic</w:t>
      </w:r>
      <w:r w:rsidRPr="00B00817">
        <w:rPr>
          <w:rStyle w:val="StyleUnderline"/>
        </w:rPr>
        <w:t xml:space="preserve"> and </w:t>
      </w:r>
      <w:r w:rsidRPr="00B00817">
        <w:rPr>
          <w:rStyle w:val="Emphasis"/>
        </w:rPr>
        <w:t>ecological disasters</w:t>
      </w:r>
      <w:r w:rsidRPr="00B00817">
        <w:rPr>
          <w:rStyle w:val="StyleUnderline"/>
        </w:rPr>
        <w:t xml:space="preserve"> and </w:t>
      </w:r>
      <w:r w:rsidRPr="00B00817">
        <w:rPr>
          <w:rStyle w:val="Emphasis"/>
        </w:rPr>
        <w:t>mass human migrations</w:t>
      </w:r>
      <w:r w:rsidRPr="00B00817">
        <w:rPr>
          <w:rStyle w:val="StyleUnderline"/>
        </w:rPr>
        <w:t xml:space="preserve"> on an unprecedented scale</w:t>
      </w:r>
      <w:r w:rsidRPr="00B00817">
        <w:rPr>
          <w:sz w:val="16"/>
        </w:rPr>
        <w:t xml:space="preserve">. And with the US pulling out of major multilateral agreements on trade, climate change mitigation, and denuclearization, you might wonder if our ability to collaborate across borders productively is </w:t>
      </w:r>
      <w:proofErr w:type="gramStart"/>
      <w:r w:rsidRPr="00B00817">
        <w:rPr>
          <w:sz w:val="16"/>
        </w:rPr>
        <w:t>really up</w:t>
      </w:r>
      <w:proofErr w:type="gramEnd"/>
      <w:r w:rsidRPr="00B00817">
        <w:rPr>
          <w:sz w:val="16"/>
        </w:rPr>
        <w:t xml:space="preserve"> to the task.</w:t>
      </w:r>
    </w:p>
    <w:p w14:paraId="1631CEAD" w14:textId="77777777" w:rsidR="00C825D8" w:rsidRPr="00B00817" w:rsidRDefault="00C825D8" w:rsidP="00C825D8">
      <w:pPr>
        <w:rPr>
          <w:sz w:val="16"/>
        </w:rPr>
      </w:pPr>
      <w:r w:rsidRPr="00B00817">
        <w:rPr>
          <w:rStyle w:val="StyleUnderline"/>
        </w:rPr>
        <w:t xml:space="preserve">Global </w:t>
      </w:r>
      <w:r w:rsidRPr="003F7434">
        <w:rPr>
          <w:rStyle w:val="StyleUnderline"/>
          <w:highlight w:val="green"/>
        </w:rPr>
        <w:t>challenges require</w:t>
      </w:r>
      <w:r w:rsidRPr="00B00817">
        <w:rPr>
          <w:rStyle w:val="StyleUnderline"/>
        </w:rPr>
        <w:t xml:space="preserve"> </w:t>
      </w:r>
      <w:r w:rsidRPr="00B00817">
        <w:rPr>
          <w:rStyle w:val="Emphasis"/>
        </w:rPr>
        <w:t>global solutions</w:t>
      </w:r>
      <w:r w:rsidRPr="00B00817">
        <w:rPr>
          <w:rStyle w:val="StyleUnderline"/>
        </w:rPr>
        <w:t xml:space="preserve">, and global solutions require </w:t>
      </w:r>
      <w:r w:rsidRPr="003F7434">
        <w:rPr>
          <w:rStyle w:val="Emphasis"/>
          <w:highlight w:val="green"/>
        </w:rPr>
        <w:t>collaboration</w:t>
      </w:r>
      <w:r w:rsidRPr="00B00817">
        <w:rPr>
          <w:rStyle w:val="StyleUnderline"/>
        </w:rPr>
        <w:t xml:space="preserve"> between countries both big and small, </w:t>
      </w:r>
      <w:proofErr w:type="gramStart"/>
      <w:r w:rsidRPr="00B00817">
        <w:rPr>
          <w:rStyle w:val="StyleUnderline"/>
        </w:rPr>
        <w:t>rich</w:t>
      </w:r>
      <w:proofErr w:type="gramEnd"/>
      <w:r w:rsidRPr="00B00817">
        <w:rPr>
          <w:rStyle w:val="StyleUnderline"/>
        </w:rPr>
        <w:t xml:space="preserve"> and poor, authoritative and democratic. There are few human enterprises capable of providing continuity across these differences</w:t>
      </w:r>
      <w:r w:rsidRPr="00B00817">
        <w:rPr>
          <w:sz w:val="16"/>
        </w:rPr>
        <w:t xml:space="preserve">, and as technological solutions are becoming available to some of our most pressing issues, two </w:t>
      </w:r>
      <w:proofErr w:type="gramStart"/>
      <w:r w:rsidRPr="00B00817">
        <w:rPr>
          <w:sz w:val="16"/>
        </w:rPr>
        <w:t>in particular will</w:t>
      </w:r>
      <w:proofErr w:type="gramEnd"/>
      <w:r w:rsidRPr="00B00817">
        <w:rPr>
          <w:sz w:val="16"/>
        </w:rPr>
        <w:t xml:space="preserve"> be </w:t>
      </w:r>
      <w:r w:rsidRPr="00B00817">
        <w:rPr>
          <w:rStyle w:val="Emphasis"/>
        </w:rPr>
        <w:t>necessary</w:t>
      </w:r>
      <w:r w:rsidRPr="00B00817">
        <w:rPr>
          <w:rStyle w:val="StyleUnderline"/>
        </w:rPr>
        <w:t xml:space="preserve"> to getting the job done</w:t>
      </w:r>
      <w:r w:rsidRPr="00B00817">
        <w:rPr>
          <w:sz w:val="16"/>
        </w:rPr>
        <w:t xml:space="preserve">: science and diplomacy. While science has long been utilized </w:t>
      </w:r>
      <w:proofErr w:type="gramStart"/>
      <w:r w:rsidRPr="00B00817">
        <w:rPr>
          <w:sz w:val="16"/>
        </w:rPr>
        <w:t>as a means to</w:t>
      </w:r>
      <w:proofErr w:type="gramEnd"/>
      <w:r w:rsidRPr="00B00817">
        <w:rPr>
          <w:sz w:val="16"/>
        </w:rPr>
        <w:t xml:space="preserve"> reach political ends—think of British explorer James Cook’s mapping of unexplored continents or the United States’ Manhattan Project—a more formal integration of scientists into the diplomatic process </w:t>
      </w:r>
      <w:r w:rsidRPr="00B00817">
        <w:rPr>
          <w:rStyle w:val="StyleUnderline"/>
        </w:rPr>
        <w:t>is</w:t>
      </w:r>
      <w:r w:rsidRPr="00B00817">
        <w:rPr>
          <w:sz w:val="16"/>
        </w:rPr>
        <w:t xml:space="preserve"> being undertaken. This effort, which has led to </w:t>
      </w:r>
      <w:r w:rsidRPr="00B00817">
        <w:rPr>
          <w:rStyle w:val="Emphasis"/>
        </w:rPr>
        <w:t>scientists</w:t>
      </w:r>
      <w:r w:rsidRPr="00B00817">
        <w:rPr>
          <w:sz w:val="16"/>
        </w:rPr>
        <w:t xml:space="preserve"> and academics </w:t>
      </w:r>
      <w:r w:rsidRPr="00B00817">
        <w:rPr>
          <w:rStyle w:val="StyleUnderline"/>
        </w:rPr>
        <w:t xml:space="preserve">playing a </w:t>
      </w:r>
      <w:r w:rsidRPr="00B00817">
        <w:rPr>
          <w:rStyle w:val="Emphasis"/>
        </w:rPr>
        <w:t>direct role</w:t>
      </w:r>
      <w:r w:rsidRPr="00B00817">
        <w:rPr>
          <w:rStyle w:val="StyleUnderline"/>
        </w:rPr>
        <w:t xml:space="preserve"> in foreign policy development and international relations</w:t>
      </w:r>
      <w:r w:rsidRPr="00B00817">
        <w:rPr>
          <w:sz w:val="16"/>
        </w:rPr>
        <w:t xml:space="preserve">, has given birth of a new branch of diplomacy: </w:t>
      </w:r>
      <w:r w:rsidRPr="00B00817">
        <w:rPr>
          <w:rStyle w:val="Emphasis"/>
        </w:rPr>
        <w:t>science diplomacy</w:t>
      </w:r>
      <w:r w:rsidRPr="00B00817">
        <w:rPr>
          <w:sz w:val="16"/>
        </w:rPr>
        <w:t>.</w:t>
      </w:r>
    </w:p>
    <w:p w14:paraId="0FD2792D" w14:textId="77777777" w:rsidR="00C825D8" w:rsidRPr="00B00817" w:rsidRDefault="00C825D8" w:rsidP="00C825D8">
      <w:pPr>
        <w:rPr>
          <w:sz w:val="16"/>
        </w:rPr>
      </w:pPr>
      <w:r w:rsidRPr="00B00817">
        <w:rPr>
          <w:sz w:val="16"/>
        </w:rPr>
        <w:t>What is science diplomacy?</w:t>
      </w:r>
    </w:p>
    <w:p w14:paraId="187F5AEA" w14:textId="77777777" w:rsidR="00C825D8" w:rsidRPr="00B00817" w:rsidRDefault="00C825D8" w:rsidP="00C825D8">
      <w:pPr>
        <w:rPr>
          <w:sz w:val="16"/>
        </w:rPr>
      </w:pPr>
      <w:r w:rsidRPr="00B00817">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B00817">
        <w:rPr>
          <w:rStyle w:val="StyleUnderline"/>
        </w:rPr>
        <w:t>The focus</w:t>
      </w:r>
      <w:r w:rsidRPr="00B00817">
        <w:rPr>
          <w:sz w:val="16"/>
        </w:rPr>
        <w:t xml:space="preserve"> of these efforts </w:t>
      </w:r>
      <w:r w:rsidRPr="00B00817">
        <w:rPr>
          <w:rStyle w:val="StyleUnderline"/>
        </w:rPr>
        <w:t xml:space="preserve">is to </w:t>
      </w:r>
      <w:r w:rsidRPr="00B00817">
        <w:rPr>
          <w:rStyle w:val="Emphasis"/>
        </w:rPr>
        <w:t>solve international problems collaboratively</w:t>
      </w:r>
      <w:r w:rsidRPr="00B00817">
        <w:rPr>
          <w:rStyle w:val="StyleUnderline"/>
        </w:rPr>
        <w:t xml:space="preserve"> while balancing economic prosperity, environmental protection, and societal wellbeing</w:t>
      </w:r>
      <w:r w:rsidRPr="00B00817">
        <w:rPr>
          <w:sz w:val="16"/>
        </w:rPr>
        <w:t xml:space="preserve">. The challenge of reaching this balance in the face of a booming global population cannot be understated, but </w:t>
      </w:r>
      <w:r w:rsidRPr="00B00817">
        <w:rPr>
          <w:rStyle w:val="StyleUnderline"/>
        </w:rPr>
        <w:t xml:space="preserve">this new branch of diplomacy is </w:t>
      </w:r>
      <w:r w:rsidRPr="00B00817">
        <w:rPr>
          <w:rStyle w:val="Emphasis"/>
        </w:rPr>
        <w:t>already at work</w:t>
      </w:r>
      <w:r w:rsidRPr="00B00817">
        <w:rPr>
          <w:rStyle w:val="StyleUnderline"/>
        </w:rPr>
        <w:t xml:space="preserve"> and is </w:t>
      </w:r>
      <w:r w:rsidRPr="00B00817">
        <w:rPr>
          <w:rStyle w:val="Emphasis"/>
        </w:rPr>
        <w:t>producing results</w:t>
      </w:r>
      <w:r w:rsidRPr="00B00817">
        <w:rPr>
          <w:sz w:val="16"/>
        </w:rPr>
        <w:t xml:space="preserve">. International agreements such as </w:t>
      </w:r>
      <w:r w:rsidRPr="00B00817">
        <w:rPr>
          <w:rStyle w:val="StyleUnderline"/>
        </w:rPr>
        <w:t xml:space="preserve">the </w:t>
      </w:r>
      <w:r w:rsidRPr="00B00817">
        <w:rPr>
          <w:rStyle w:val="Emphasis"/>
        </w:rPr>
        <w:t>Paris Climate Agreement</w:t>
      </w:r>
      <w:r w:rsidRPr="00B00817">
        <w:rPr>
          <w:rStyle w:val="StyleUnderline"/>
        </w:rPr>
        <w:t xml:space="preserve"> and the </w:t>
      </w:r>
      <w:r w:rsidRPr="00B00817">
        <w:rPr>
          <w:rStyle w:val="Emphasis"/>
        </w:rPr>
        <w:t>Iran Nuclear Deal</w:t>
      </w:r>
      <w:r w:rsidRPr="00B00817">
        <w:rPr>
          <w:rStyle w:val="StyleUnderline"/>
        </w:rPr>
        <w:t xml:space="preserve"> are two famous examples, and science diplomacy is also establishing international collaboration in many other important arenas</w:t>
      </w:r>
      <w:r w:rsidRPr="00B00817">
        <w:rPr>
          <w:sz w:val="16"/>
        </w:rPr>
        <w:t xml:space="preserve">. While these </w:t>
      </w:r>
      <w:proofErr w:type="gramStart"/>
      <w:r w:rsidRPr="00B00817">
        <w:rPr>
          <w:sz w:val="16"/>
        </w:rPr>
        <w:t>lesser known</w:t>
      </w:r>
      <w:proofErr w:type="gramEnd"/>
      <w:r w:rsidRPr="00B00817">
        <w:rPr>
          <w:sz w:val="16"/>
        </w:rPr>
        <w:t xml:space="preserve"> efforts may not dominate the headlines, </w:t>
      </w:r>
      <w:r w:rsidRPr="00B00817">
        <w:rPr>
          <w:rStyle w:val="StyleUnderline"/>
        </w:rPr>
        <w:t xml:space="preserve">they are </w:t>
      </w:r>
      <w:r w:rsidRPr="00B00817">
        <w:rPr>
          <w:rStyle w:val="Emphasis"/>
        </w:rPr>
        <w:t>quietly tackling the global issues of today</w:t>
      </w:r>
      <w:r w:rsidRPr="00B00817">
        <w:rPr>
          <w:rStyle w:val="StyleUnderline"/>
        </w:rPr>
        <w:t xml:space="preserve"> and </w:t>
      </w:r>
      <w:r w:rsidRPr="00B00817">
        <w:rPr>
          <w:rStyle w:val="Emphasis"/>
        </w:rPr>
        <w:t>preparing us for those of tomorrow</w:t>
      </w:r>
      <w:r w:rsidRPr="00B00817">
        <w:rPr>
          <w:sz w:val="16"/>
        </w:rPr>
        <w:t>.</w:t>
      </w:r>
    </w:p>
    <w:p w14:paraId="68CF72E3" w14:textId="77777777" w:rsidR="00C825D8" w:rsidRPr="00B00817" w:rsidRDefault="00C825D8" w:rsidP="00C825D8">
      <w:pPr>
        <w:rPr>
          <w:sz w:val="16"/>
        </w:rPr>
      </w:pPr>
      <w:r w:rsidRPr="00B00817">
        <w:rPr>
          <w:sz w:val="16"/>
        </w:rPr>
        <w:t>Natural disasters don’t respect national boundaries (and neither does the aftermath)</w:t>
      </w:r>
    </w:p>
    <w:p w14:paraId="79774AEC" w14:textId="77777777" w:rsidR="00C825D8" w:rsidRPr="00B00817" w:rsidRDefault="00C825D8" w:rsidP="00C825D8">
      <w:pPr>
        <w:rPr>
          <w:sz w:val="16"/>
        </w:rPr>
      </w:pPr>
      <w:r w:rsidRPr="00B00817">
        <w:rPr>
          <w:sz w:val="16"/>
        </w:rPr>
        <w:t xml:space="preserve">In 2013, the number of refugees displaced by natural disasters—hurricanes, droughts, earthquakes—outnumbered those displaced by war. Current projections estimate </w:t>
      </w:r>
      <w:r w:rsidRPr="00B00817">
        <w:rPr>
          <w:rStyle w:val="StyleUnderline"/>
        </w:rPr>
        <w:t xml:space="preserve">as many as </w:t>
      </w:r>
      <w:r w:rsidRPr="00B00817">
        <w:rPr>
          <w:rStyle w:val="Emphasis"/>
        </w:rPr>
        <w:t>1 billion people</w:t>
      </w:r>
      <w:r w:rsidRPr="00B00817">
        <w:rPr>
          <w:rStyle w:val="StyleUnderline"/>
        </w:rPr>
        <w:t xml:space="preserve"> may be displaced by </w:t>
      </w:r>
      <w:r w:rsidRPr="003F7434">
        <w:rPr>
          <w:rStyle w:val="StyleUnderline"/>
          <w:highlight w:val="green"/>
        </w:rPr>
        <w:t>natural disasters</w:t>
      </w:r>
      <w:r w:rsidRPr="00B00817">
        <w:rPr>
          <w:rStyle w:val="StyleUnderline"/>
        </w:rPr>
        <w:t xml:space="preserve"> by </w:t>
      </w:r>
      <w:r w:rsidRPr="00B00817">
        <w:rPr>
          <w:rStyle w:val="Emphasis"/>
        </w:rPr>
        <w:t>the year 2050</w:t>
      </w:r>
      <w:r w:rsidRPr="00B00817">
        <w:rPr>
          <w:sz w:val="16"/>
        </w:rPr>
        <w:t xml:space="preserve">. That would mean 1 in 9 people on the planet displaced and looking for a home. Compare this to the estimated 12 million refugees displaced by the war in Syria, and a frightening picture begins to form. </w:t>
      </w:r>
      <w:r w:rsidRPr="00B00817">
        <w:rPr>
          <w:rStyle w:val="StyleUnderline"/>
        </w:rPr>
        <w:t xml:space="preserve">As natural disasters </w:t>
      </w:r>
      <w:r w:rsidRPr="00B00817">
        <w:rPr>
          <w:rStyle w:val="Emphasis"/>
        </w:rPr>
        <w:t>continue to increase</w:t>
      </w:r>
      <w:r w:rsidRPr="00B00817">
        <w:rPr>
          <w:rStyle w:val="StyleUnderline"/>
        </w:rPr>
        <w:t xml:space="preserve"> in both their </w:t>
      </w:r>
      <w:r w:rsidRPr="00B00817">
        <w:rPr>
          <w:rStyle w:val="Emphasis"/>
        </w:rPr>
        <w:t>frequency</w:t>
      </w:r>
      <w:r w:rsidRPr="00B00817">
        <w:rPr>
          <w:rStyle w:val="StyleUnderline"/>
        </w:rPr>
        <w:t xml:space="preserve"> and </w:t>
      </w:r>
      <w:r w:rsidRPr="00B00817">
        <w:rPr>
          <w:rStyle w:val="Emphasis"/>
        </w:rPr>
        <w:t>intensity</w:t>
      </w:r>
      <w:r w:rsidRPr="00B00817">
        <w:rPr>
          <w:rStyle w:val="StyleUnderline"/>
        </w:rPr>
        <w:t xml:space="preserve">, </w:t>
      </w:r>
      <w:r w:rsidRPr="003F7434">
        <w:rPr>
          <w:rStyle w:val="StyleUnderline"/>
          <w:highlight w:val="green"/>
        </w:rPr>
        <w:t>solutions</w:t>
      </w:r>
      <w:r w:rsidRPr="00B00817">
        <w:rPr>
          <w:rStyle w:val="StyleUnderline"/>
        </w:rPr>
        <w:t xml:space="preserve"> for </w:t>
      </w:r>
      <w:r w:rsidRPr="00B00817">
        <w:rPr>
          <w:rStyle w:val="Emphasis"/>
        </w:rPr>
        <w:t>mitigating the risk of total catastrophe</w:t>
      </w:r>
      <w:r w:rsidRPr="00B00817">
        <w:rPr>
          <w:rStyle w:val="StyleUnderline"/>
        </w:rPr>
        <w:t xml:space="preserve"> will be </w:t>
      </w:r>
      <w:r w:rsidRPr="003F7434">
        <w:rPr>
          <w:rStyle w:val="Emphasis"/>
          <w:highlight w:val="green"/>
        </w:rPr>
        <w:t>underpinned</w:t>
      </w:r>
      <w:r w:rsidRPr="003F7434">
        <w:rPr>
          <w:rStyle w:val="StyleUnderline"/>
          <w:highlight w:val="green"/>
        </w:rPr>
        <w:t xml:space="preserve"> by</w:t>
      </w:r>
      <w:r w:rsidRPr="00B00817">
        <w:rPr>
          <w:sz w:val="16"/>
        </w:rPr>
        <w:t xml:space="preserve"> science, technology, and the ability of the international community to collaborate. Many organizations are starting to tackle these problems </w:t>
      </w:r>
      <w:proofErr w:type="gramStart"/>
      <w:r w:rsidRPr="00B00817">
        <w:rPr>
          <w:sz w:val="16"/>
        </w:rPr>
        <w:t>through the use of</w:t>
      </w:r>
      <w:proofErr w:type="gramEnd"/>
      <w:r w:rsidRPr="00B00817">
        <w:rPr>
          <w:sz w:val="16"/>
        </w:rPr>
        <w:t xml:space="preserve"> </w:t>
      </w:r>
      <w:r w:rsidRPr="003F7434">
        <w:rPr>
          <w:rStyle w:val="Emphasis"/>
          <w:highlight w:val="green"/>
        </w:rPr>
        <w:t>science diplomacy</w:t>
      </w:r>
      <w:r w:rsidRPr="00B00817">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B00817">
        <w:rPr>
          <w:rStyle w:val="StyleUnderline"/>
        </w:rPr>
        <w:t xml:space="preserve">providing </w:t>
      </w:r>
      <w:r w:rsidRPr="00B00817">
        <w:rPr>
          <w:rStyle w:val="Emphasis"/>
        </w:rPr>
        <w:t>guidance</w:t>
      </w:r>
      <w:r w:rsidRPr="00B00817">
        <w:rPr>
          <w:rStyle w:val="StyleUnderline"/>
        </w:rPr>
        <w:t xml:space="preserve"> to policy makers</w:t>
      </w:r>
      <w:r w:rsidRPr="00B00817">
        <w:rPr>
          <w:sz w:val="16"/>
        </w:rPr>
        <w:t xml:space="preserve"> charged with implementing disaster prevention and mitigation strategies.</w:t>
      </w:r>
    </w:p>
    <w:p w14:paraId="7082457B" w14:textId="77777777" w:rsidR="00C825D8" w:rsidRPr="00B00817" w:rsidRDefault="00C825D8" w:rsidP="00C825D8">
      <w:pPr>
        <w:rPr>
          <w:sz w:val="16"/>
        </w:rPr>
      </w:pPr>
      <w:r w:rsidRPr="00B00817">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B00817">
        <w:rPr>
          <w:rStyle w:val="StyleUnderline"/>
        </w:rPr>
        <w:t xml:space="preserve">is </w:t>
      </w:r>
      <w:r w:rsidRPr="00B00817">
        <w:rPr>
          <w:rStyle w:val="Emphasis"/>
        </w:rPr>
        <w:t>crucial</w:t>
      </w:r>
      <w:r w:rsidRPr="00B00817">
        <w:rPr>
          <w:rStyle w:val="StyleUnderline"/>
        </w:rPr>
        <w:t xml:space="preserve"> to developing </w:t>
      </w:r>
      <w:r w:rsidRPr="00B00817">
        <w:rPr>
          <w:rStyle w:val="Emphasis"/>
        </w:rPr>
        <w:t>comprehensive risk-reduction strategies</w:t>
      </w:r>
      <w:r w:rsidRPr="00B00817">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0B0625D" w14:textId="77777777" w:rsidR="00C825D8" w:rsidRPr="00B00817" w:rsidRDefault="00C825D8" w:rsidP="00C825D8">
      <w:pPr>
        <w:rPr>
          <w:sz w:val="16"/>
        </w:rPr>
      </w:pPr>
      <w:r w:rsidRPr="00B00817">
        <w:rPr>
          <w:sz w:val="16"/>
        </w:rPr>
        <w:t xml:space="preserve">The results of </w:t>
      </w:r>
      <w:r w:rsidRPr="00B00817">
        <w:rPr>
          <w:rStyle w:val="StyleUnderline"/>
        </w:rPr>
        <w:t>this type of international collaboration</w:t>
      </w:r>
      <w:r w:rsidRPr="00B00817">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B00817">
        <w:rPr>
          <w:rStyle w:val="StyleUnderline"/>
        </w:rPr>
        <w:t xml:space="preserve">provides a </w:t>
      </w:r>
      <w:r w:rsidRPr="00B00817">
        <w:rPr>
          <w:rStyle w:val="Emphasis"/>
        </w:rPr>
        <w:t>model for effective collaboration</w:t>
      </w:r>
      <w:r w:rsidRPr="00B00817">
        <w:rPr>
          <w:rStyle w:val="StyleUnderline"/>
        </w:rPr>
        <w:t xml:space="preserve"> across the geopolitical spectrum in the face of a major global issue</w:t>
      </w:r>
      <w:r w:rsidRPr="00B00817">
        <w:rPr>
          <w:sz w:val="16"/>
        </w:rPr>
        <w:t>.</w:t>
      </w:r>
    </w:p>
    <w:p w14:paraId="19BA6C2B" w14:textId="77777777" w:rsidR="00C825D8" w:rsidRPr="00B00817" w:rsidRDefault="00C825D8" w:rsidP="00C825D8">
      <w:pPr>
        <w:rPr>
          <w:sz w:val="16"/>
        </w:rPr>
      </w:pPr>
      <w:r w:rsidRPr="00B00817">
        <w:rPr>
          <w:sz w:val="16"/>
        </w:rPr>
        <w:t>Explore or Exploit? Managing international spaces</w:t>
      </w:r>
    </w:p>
    <w:p w14:paraId="1FD4740E" w14:textId="77777777" w:rsidR="00C825D8" w:rsidRPr="00B00817" w:rsidRDefault="00C825D8" w:rsidP="00C825D8">
      <w:pPr>
        <w:rPr>
          <w:sz w:val="16"/>
        </w:rPr>
      </w:pPr>
      <w:r w:rsidRPr="00B00817">
        <w:rPr>
          <w:sz w:val="16"/>
        </w:rPr>
        <w:t xml:space="preserve">Over the last few decades </w:t>
      </w:r>
      <w:r w:rsidRPr="00B00817">
        <w:rPr>
          <w:rStyle w:val="StyleUnderline"/>
        </w:rPr>
        <w:t xml:space="preserve">the polar ice cap that covers </w:t>
      </w:r>
      <w:r w:rsidRPr="00B00817">
        <w:rPr>
          <w:rStyle w:val="Emphasis"/>
        </w:rPr>
        <w:t>much of the Arctic Ocean</w:t>
      </w:r>
      <w:r w:rsidRPr="00B00817">
        <w:rPr>
          <w:rStyle w:val="StyleUnderline"/>
        </w:rPr>
        <w:t xml:space="preserve"> has been </w:t>
      </w:r>
      <w:r w:rsidRPr="00B00817">
        <w:rPr>
          <w:rStyle w:val="Emphasis"/>
        </w:rPr>
        <w:t>shrinking</w:t>
      </w:r>
      <w:r w:rsidRPr="00B00817">
        <w:rPr>
          <w:sz w:val="16"/>
        </w:rPr>
        <w:t xml:space="preserve">. So much so, that during the warm season vast areas of previously solid ice have become open waters, creating opportunities for new trade </w:t>
      </w:r>
      <w:proofErr w:type="gramStart"/>
      <w:r w:rsidRPr="00B00817">
        <w:rPr>
          <w:sz w:val="16"/>
        </w:rPr>
        <w:t>routes</w:t>
      </w:r>
      <w:proofErr w:type="gramEnd"/>
      <w:r w:rsidRPr="00B00817">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B00817">
        <w:rPr>
          <w:rStyle w:val="StyleUnderline"/>
        </w:rPr>
        <w:t xml:space="preserve">how this territory is managed will </w:t>
      </w:r>
      <w:r w:rsidRPr="00B00817">
        <w:rPr>
          <w:rStyle w:val="Emphasis"/>
        </w:rPr>
        <w:t>determine</w:t>
      </w:r>
      <w:r w:rsidRPr="00B00817">
        <w:rPr>
          <w:sz w:val="16"/>
        </w:rPr>
        <w:t xml:space="preserve"> where you can live, how (and if) you can make a living, and what </w:t>
      </w:r>
      <w:r w:rsidRPr="00B00817">
        <w:rPr>
          <w:rStyle w:val="StyleUnderline"/>
        </w:rPr>
        <w:t xml:space="preserve">the </w:t>
      </w:r>
      <w:r w:rsidRPr="00B00817">
        <w:rPr>
          <w:rStyle w:val="Emphasis"/>
        </w:rPr>
        <w:t>health of the ecosystems</w:t>
      </w:r>
      <w:r w:rsidRPr="00B00817">
        <w:rPr>
          <w:rStyle w:val="StyleUnderline"/>
        </w:rPr>
        <w:t xml:space="preserve"> that have supported Arctic life for millennia</w:t>
      </w:r>
      <w:r w:rsidRPr="00B00817">
        <w:rPr>
          <w:sz w:val="16"/>
        </w:rPr>
        <w:t xml:space="preserve"> will look like.</w:t>
      </w:r>
    </w:p>
    <w:p w14:paraId="34750D09" w14:textId="77777777" w:rsidR="00C825D8" w:rsidRPr="00B00817" w:rsidRDefault="00C825D8" w:rsidP="00C825D8">
      <w:pPr>
        <w:rPr>
          <w:sz w:val="16"/>
        </w:rPr>
      </w:pPr>
      <w:r w:rsidRPr="00B00817">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B00817">
        <w:rPr>
          <w:sz w:val="16"/>
        </w:rPr>
        <w:t>open up</w:t>
      </w:r>
      <w:proofErr w:type="gramEnd"/>
      <w:r w:rsidRPr="00B00817">
        <w:rPr>
          <w:sz w:val="16"/>
        </w:rPr>
        <w:t xml:space="preserve"> the Northern Sea Route for trade. This speech laid the foundation for </w:t>
      </w:r>
      <w:r w:rsidRPr="00B00817">
        <w:rPr>
          <w:rStyle w:val="StyleUnderline"/>
        </w:rPr>
        <w:t xml:space="preserve">the </w:t>
      </w:r>
      <w:r w:rsidRPr="00B00817">
        <w:rPr>
          <w:rStyle w:val="Emphasis"/>
        </w:rPr>
        <w:t>Arctic Council</w:t>
      </w:r>
      <w:r w:rsidRPr="00B00817">
        <w:rPr>
          <w:sz w:val="16"/>
        </w:rPr>
        <w:t xml:space="preserve"> (Figure 1), which </w:t>
      </w:r>
      <w:r w:rsidRPr="00B00817">
        <w:rPr>
          <w:rStyle w:val="StyleUnderline"/>
        </w:rPr>
        <w:t xml:space="preserve">is </w:t>
      </w:r>
      <w:r w:rsidRPr="00B00817">
        <w:rPr>
          <w:rStyle w:val="Emphasis"/>
        </w:rPr>
        <w:t>one of the most successful examples</w:t>
      </w:r>
      <w:r w:rsidRPr="00B00817">
        <w:rPr>
          <w:rStyle w:val="StyleUnderline"/>
        </w:rPr>
        <w:t xml:space="preserve"> of science diplomacy at work</w:t>
      </w:r>
      <w:r w:rsidRPr="00B00817">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B00817">
        <w:rPr>
          <w:rStyle w:val="StyleUnderline"/>
        </w:rPr>
        <w:t>The council’s activities are conducted by</w:t>
      </w:r>
      <w:r w:rsidRPr="00B00817">
        <w:rPr>
          <w:sz w:val="16"/>
        </w:rPr>
        <w:t xml:space="preserve"> six </w:t>
      </w:r>
      <w:r w:rsidRPr="00B00817">
        <w:rPr>
          <w:rStyle w:val="StyleUnderline"/>
        </w:rPr>
        <w:t xml:space="preserve">scientific and technology-based working groups who </w:t>
      </w:r>
      <w:r w:rsidRPr="00B00817">
        <w:rPr>
          <w:rStyle w:val="Emphasis"/>
        </w:rPr>
        <w:t>conduct research</w:t>
      </w:r>
      <w:r w:rsidRPr="00B00817">
        <w:rPr>
          <w:rStyle w:val="StyleUnderline"/>
        </w:rPr>
        <w:t xml:space="preserve"> in the area and </w:t>
      </w:r>
      <w:r w:rsidRPr="00B00817">
        <w:rPr>
          <w:rStyle w:val="Emphasis"/>
        </w:rPr>
        <w:t>provide knowledge</w:t>
      </w:r>
      <w:r w:rsidRPr="00B00817">
        <w:rPr>
          <w:rStyle w:val="StyleUnderline"/>
        </w:rPr>
        <w:t xml:space="preserve"> and </w:t>
      </w:r>
      <w:r w:rsidRPr="00B00817">
        <w:rPr>
          <w:rStyle w:val="Emphasis"/>
        </w:rPr>
        <w:t>recommendations</w:t>
      </w:r>
      <w:r w:rsidRPr="00B00817">
        <w:rPr>
          <w:rStyle w:val="StyleUnderline"/>
        </w:rPr>
        <w:t xml:space="preserve"> to the council members. As a result of this research, and allowing scientists to take part in the negotiations, the Arctic council has enacted </w:t>
      </w:r>
      <w:r w:rsidRPr="00B00817">
        <w:rPr>
          <w:rStyle w:val="Emphasis"/>
        </w:rPr>
        <w:t>several legally binding agreements</w:t>
      </w:r>
      <w:r w:rsidRPr="00B00817">
        <w:rPr>
          <w:rStyle w:val="StyleUnderline"/>
        </w:rPr>
        <w:t xml:space="preserve"> regarding the sustainable development and environmental protection of the Arctic Ocean. These agreements have facilitated cooperation on </w:t>
      </w:r>
      <w:proofErr w:type="gramStart"/>
      <w:r w:rsidRPr="00B00817">
        <w:rPr>
          <w:rStyle w:val="StyleUnderline"/>
        </w:rPr>
        <w:t>a number of</w:t>
      </w:r>
      <w:proofErr w:type="gramEnd"/>
      <w:r w:rsidRPr="00B00817">
        <w:rPr>
          <w:rStyle w:val="StyleUnderline"/>
        </w:rPr>
        <w:t xml:space="preserve"> important issues including </w:t>
      </w:r>
      <w:r w:rsidRPr="00B00817">
        <w:rPr>
          <w:rStyle w:val="Emphasis"/>
        </w:rPr>
        <w:t>search and rescue operations</w:t>
      </w:r>
      <w:r w:rsidRPr="00B00817">
        <w:rPr>
          <w:rStyle w:val="StyleUnderline"/>
        </w:rPr>
        <w:t xml:space="preserve">, prevention and containment of </w:t>
      </w:r>
      <w:r w:rsidRPr="00B00817">
        <w:rPr>
          <w:rStyle w:val="Emphasis"/>
        </w:rPr>
        <w:t>maritime oil pollution</w:t>
      </w:r>
      <w:r w:rsidRPr="00B00817">
        <w:rPr>
          <w:rStyle w:val="StyleUnderline"/>
        </w:rPr>
        <w:t>, and</w:t>
      </w:r>
      <w:r w:rsidRPr="00B00817">
        <w:rPr>
          <w:sz w:val="16"/>
        </w:rPr>
        <w:t xml:space="preserve">, most recently, </w:t>
      </w:r>
      <w:r w:rsidRPr="00B00817">
        <w:rPr>
          <w:rStyle w:val="Emphasis"/>
        </w:rPr>
        <w:t>enhanced data sharing</w:t>
      </w:r>
      <w:r w:rsidRPr="00B00817">
        <w:rPr>
          <w:rStyle w:val="StyleUnderline"/>
        </w:rPr>
        <w:t xml:space="preserve"> and </w:t>
      </w:r>
      <w:r w:rsidRPr="00B00817">
        <w:rPr>
          <w:rStyle w:val="Emphasis"/>
        </w:rPr>
        <w:t>scientific research collaborations</w:t>
      </w:r>
      <w:r w:rsidRPr="00B00817">
        <w:rPr>
          <w:rStyle w:val="StyleUnderline"/>
        </w:rPr>
        <w:t xml:space="preserve">. </w:t>
      </w:r>
      <w:r w:rsidRPr="003F7434">
        <w:rPr>
          <w:rStyle w:val="StyleUnderline"/>
          <w:highlight w:val="green"/>
        </w:rPr>
        <w:t>Against</w:t>
      </w:r>
      <w:r w:rsidRPr="00B00817">
        <w:rPr>
          <w:rStyle w:val="StyleUnderline"/>
        </w:rPr>
        <w:t xml:space="preserve"> a backdrop of </w:t>
      </w:r>
      <w:r w:rsidRPr="00B00817">
        <w:rPr>
          <w:rStyle w:val="Emphasis"/>
        </w:rPr>
        <w:t xml:space="preserve">rapidly </w:t>
      </w:r>
      <w:r w:rsidRPr="003F7434">
        <w:rPr>
          <w:rStyle w:val="Emphasis"/>
          <w:highlight w:val="green"/>
        </w:rPr>
        <w:t>deteriorating</w:t>
      </w:r>
      <w:r w:rsidRPr="00B00817">
        <w:rPr>
          <w:rStyle w:val="Emphasis"/>
        </w:rPr>
        <w:t xml:space="preserve"> diplomatic </w:t>
      </w:r>
      <w:r w:rsidRPr="003F7434">
        <w:rPr>
          <w:rStyle w:val="Emphasis"/>
          <w:highlight w:val="green"/>
        </w:rPr>
        <w:t>relations</w:t>
      </w:r>
      <w:r w:rsidRPr="003F7434">
        <w:rPr>
          <w:rStyle w:val="StyleUnderline"/>
          <w:highlight w:val="green"/>
        </w:rPr>
        <w:t xml:space="preserve">, the </w:t>
      </w:r>
      <w:r w:rsidRPr="003F7434">
        <w:rPr>
          <w:rStyle w:val="Emphasis"/>
          <w:highlight w:val="green"/>
        </w:rPr>
        <w:t>US</w:t>
      </w:r>
      <w:r w:rsidRPr="003F7434">
        <w:rPr>
          <w:rStyle w:val="StyleUnderline"/>
          <w:highlight w:val="green"/>
        </w:rPr>
        <w:t xml:space="preserve"> and </w:t>
      </w:r>
      <w:r w:rsidRPr="003F7434">
        <w:rPr>
          <w:rStyle w:val="Emphasis"/>
          <w:highlight w:val="green"/>
        </w:rPr>
        <w:t>Russia</w:t>
      </w:r>
      <w:r w:rsidRPr="00B00817">
        <w:rPr>
          <w:rStyle w:val="StyleUnderline"/>
        </w:rPr>
        <w:t xml:space="preserve"> have co-chaired task forces that laid the foundation for these </w:t>
      </w:r>
      <w:r w:rsidRPr="003F7434">
        <w:rPr>
          <w:rStyle w:val="StyleUnderline"/>
          <w:highlight w:val="green"/>
        </w:rPr>
        <w:t>agree</w:t>
      </w:r>
      <w:r w:rsidRPr="00B00817">
        <w:rPr>
          <w:rStyle w:val="StyleUnderline"/>
        </w:rPr>
        <w:t xml:space="preserve">ments, </w:t>
      </w:r>
      <w:r w:rsidRPr="003F7434">
        <w:rPr>
          <w:rStyle w:val="StyleUnderline"/>
          <w:highlight w:val="green"/>
        </w:rPr>
        <w:t>proving</w:t>
      </w:r>
      <w:r w:rsidRPr="00B00817">
        <w:rPr>
          <w:sz w:val="16"/>
        </w:rPr>
        <w:t xml:space="preserve"> to the world </w:t>
      </w:r>
      <w:r w:rsidRPr="00B00817">
        <w:rPr>
          <w:rStyle w:val="StyleUnderline"/>
        </w:rPr>
        <w:t xml:space="preserve">that </w:t>
      </w:r>
      <w:r w:rsidRPr="00B00817">
        <w:rPr>
          <w:rStyle w:val="Emphasis"/>
        </w:rPr>
        <w:t xml:space="preserve">meaningful </w:t>
      </w:r>
      <w:r w:rsidRPr="003F7434">
        <w:rPr>
          <w:rStyle w:val="Emphasis"/>
          <w:highlight w:val="green"/>
        </w:rPr>
        <w:t>results</w:t>
      </w:r>
      <w:r w:rsidRPr="003F7434">
        <w:rPr>
          <w:rStyle w:val="StyleUnderline"/>
          <w:highlight w:val="green"/>
        </w:rPr>
        <w:t xml:space="preserve"> </w:t>
      </w:r>
      <w:r w:rsidRPr="00B00817">
        <w:rPr>
          <w:rStyle w:val="StyleUnderline"/>
        </w:rPr>
        <w:t xml:space="preserve">can be achieved </w:t>
      </w:r>
      <w:r w:rsidRPr="003F7434">
        <w:rPr>
          <w:rStyle w:val="StyleUnderline"/>
          <w:highlight w:val="green"/>
        </w:rPr>
        <w:t>through</w:t>
      </w:r>
      <w:r w:rsidRPr="00B00817">
        <w:rPr>
          <w:rStyle w:val="StyleUnderline"/>
        </w:rPr>
        <w:t xml:space="preserve"> the avenue of </w:t>
      </w:r>
      <w:r w:rsidRPr="003F7434">
        <w:rPr>
          <w:rStyle w:val="StyleUnderline"/>
          <w:highlight w:val="green"/>
        </w:rPr>
        <w:t>sci</w:t>
      </w:r>
      <w:r w:rsidRPr="00B00817">
        <w:rPr>
          <w:rStyle w:val="StyleUnderline"/>
        </w:rPr>
        <w:t xml:space="preserve">ence </w:t>
      </w:r>
      <w:r w:rsidRPr="003F7434">
        <w:rPr>
          <w:rStyle w:val="StyleUnderline"/>
          <w:highlight w:val="green"/>
        </w:rPr>
        <w:t>dip</w:t>
      </w:r>
      <w:r w:rsidRPr="00B00817">
        <w:rPr>
          <w:rStyle w:val="StyleUnderline"/>
        </w:rPr>
        <w:t xml:space="preserve">lomacy, </w:t>
      </w:r>
      <w:r w:rsidRPr="00B00817">
        <w:rPr>
          <w:rStyle w:val="Emphasis"/>
        </w:rPr>
        <w:t>regardless of geopolitics</w:t>
      </w:r>
      <w:r w:rsidRPr="00B00817">
        <w:rPr>
          <w:sz w:val="16"/>
        </w:rPr>
        <w:t>.</w:t>
      </w:r>
    </w:p>
    <w:p w14:paraId="0981E4D8" w14:textId="77777777" w:rsidR="00C825D8" w:rsidRPr="00B00817" w:rsidRDefault="00C825D8" w:rsidP="00C825D8">
      <w:pPr>
        <w:rPr>
          <w:sz w:val="16"/>
        </w:rPr>
      </w:pPr>
      <w:r w:rsidRPr="00B00817">
        <w:rPr>
          <w:sz w:val="16"/>
        </w:rPr>
        <w:t>Science diplomacy going forward</w:t>
      </w:r>
    </w:p>
    <w:p w14:paraId="5734EC63" w14:textId="77777777" w:rsidR="00C825D8" w:rsidRPr="00B00817" w:rsidRDefault="00C825D8" w:rsidP="00C825D8">
      <w:pPr>
        <w:rPr>
          <w:sz w:val="16"/>
        </w:rPr>
      </w:pPr>
      <w:r w:rsidRPr="00B00817">
        <w:rPr>
          <w:rStyle w:val="StyleUnderline"/>
        </w:rPr>
        <w:t xml:space="preserve">The technical </w:t>
      </w:r>
      <w:r w:rsidRPr="003F7434">
        <w:rPr>
          <w:rStyle w:val="StyleUnderline"/>
          <w:highlight w:val="green"/>
        </w:rPr>
        <w:t>expertise</w:t>
      </w:r>
      <w:r w:rsidRPr="00B00817">
        <w:rPr>
          <w:rStyle w:val="StyleUnderline"/>
        </w:rPr>
        <w:t xml:space="preserve"> that characterizes science diplomacy </w:t>
      </w:r>
      <w:r w:rsidRPr="003F7434">
        <w:rPr>
          <w:rStyle w:val="StyleUnderline"/>
          <w:highlight w:val="green"/>
        </w:rPr>
        <w:t>will</w:t>
      </w:r>
      <w:r w:rsidRPr="00B00817">
        <w:rPr>
          <w:rStyle w:val="StyleUnderline"/>
        </w:rPr>
        <w:t xml:space="preserve"> continue to </w:t>
      </w:r>
      <w:r w:rsidRPr="003F7434">
        <w:rPr>
          <w:rStyle w:val="StyleUnderline"/>
          <w:highlight w:val="green"/>
        </w:rPr>
        <w:t xml:space="preserve">be in demand </w:t>
      </w:r>
      <w:r w:rsidRPr="00B00817">
        <w:rPr>
          <w:rStyle w:val="StyleUnderline"/>
        </w:rPr>
        <w:t xml:space="preserve">across </w:t>
      </w:r>
      <w:r w:rsidRPr="00B00817">
        <w:rPr>
          <w:rStyle w:val="Emphasis"/>
        </w:rPr>
        <w:t>many realms of foreign policy</w:t>
      </w:r>
      <w:r w:rsidRPr="00B00817">
        <w:rPr>
          <w:sz w:val="16"/>
        </w:rPr>
        <w:t xml:space="preserve">. For example, </w:t>
      </w:r>
      <w:r w:rsidRPr="00B00817">
        <w:rPr>
          <w:rStyle w:val="Emphasis"/>
        </w:rPr>
        <w:t xml:space="preserve">synthetic </w:t>
      </w:r>
      <w:r w:rsidRPr="003F7434">
        <w:rPr>
          <w:rStyle w:val="Emphasis"/>
          <w:highlight w:val="green"/>
        </w:rPr>
        <w:t>bio</w:t>
      </w:r>
      <w:r w:rsidRPr="00B00817">
        <w:rPr>
          <w:rStyle w:val="Emphasis"/>
        </w:rPr>
        <w:t>logy</w:t>
      </w:r>
      <w:r w:rsidRPr="00B00817">
        <w:rPr>
          <w:rStyle w:val="StyleUnderline"/>
        </w:rPr>
        <w:t xml:space="preserve"> and </w:t>
      </w:r>
      <w:r w:rsidRPr="003F7434">
        <w:rPr>
          <w:rStyle w:val="Emphasis"/>
          <w:highlight w:val="green"/>
        </w:rPr>
        <w:t>gene-editing</w:t>
      </w:r>
      <w:r w:rsidRPr="00B00817">
        <w:rPr>
          <w:rStyle w:val="Emphasis"/>
        </w:rPr>
        <w:t xml:space="preserve"> technology</w:t>
      </w:r>
      <w:r w:rsidRPr="00B00817">
        <w:rPr>
          <w:rStyle w:val="StyleUnderline"/>
        </w:rPr>
        <w:t xml:space="preserve"> continue to factor into matters regarding agriculture and trade</w:t>
      </w:r>
      <w:r w:rsidRPr="00B00817">
        <w:rPr>
          <w:sz w:val="16"/>
        </w:rPr>
        <w:t xml:space="preserve">. Also, </w:t>
      </w:r>
      <w:r w:rsidRPr="00B00817">
        <w:rPr>
          <w:rStyle w:val="Emphasis"/>
        </w:rPr>
        <w:t>digital currencies</w:t>
      </w:r>
      <w:r w:rsidRPr="00B00817">
        <w:rPr>
          <w:rStyle w:val="StyleUnderline"/>
        </w:rPr>
        <w:t xml:space="preserve">, such as </w:t>
      </w:r>
      <w:r w:rsidRPr="00B00817">
        <w:rPr>
          <w:rStyle w:val="Emphasis"/>
        </w:rPr>
        <w:t>bitcoin</w:t>
      </w:r>
      <w:r w:rsidRPr="00B00817">
        <w:rPr>
          <w:rStyle w:val="StyleUnderline"/>
        </w:rPr>
        <w:t>, have changed</w:t>
      </w:r>
      <w:r w:rsidRPr="00B00817">
        <w:rPr>
          <w:sz w:val="16"/>
        </w:rPr>
        <w:t xml:space="preserve"> the way economists and businesses are approaching </w:t>
      </w:r>
      <w:r w:rsidRPr="00B00817">
        <w:rPr>
          <w:rStyle w:val="StyleUnderline"/>
        </w:rPr>
        <w:t>markets</w:t>
      </w:r>
      <w:r w:rsidRPr="00B00817">
        <w:rPr>
          <w:sz w:val="16"/>
        </w:rPr>
        <w:t xml:space="preserve">. Finally, </w:t>
      </w:r>
      <w:r w:rsidRPr="00B00817">
        <w:rPr>
          <w:rStyle w:val="Emphasis"/>
        </w:rPr>
        <w:t>machine learning</w:t>
      </w:r>
      <w:r w:rsidRPr="00B00817">
        <w:rPr>
          <w:rStyle w:val="StyleUnderline"/>
        </w:rPr>
        <w:t xml:space="preserve"> and </w:t>
      </w:r>
      <w:r w:rsidRPr="003F7434">
        <w:rPr>
          <w:rStyle w:val="Emphasis"/>
          <w:highlight w:val="green"/>
        </w:rPr>
        <w:t>a</w:t>
      </w:r>
      <w:r w:rsidRPr="00B00817">
        <w:rPr>
          <w:rStyle w:val="Emphasis"/>
        </w:rPr>
        <w:t xml:space="preserve">rtificial </w:t>
      </w:r>
      <w:r w:rsidRPr="003F7434">
        <w:rPr>
          <w:rStyle w:val="Emphasis"/>
          <w:highlight w:val="green"/>
        </w:rPr>
        <w:t>i</w:t>
      </w:r>
      <w:r w:rsidRPr="00B00817">
        <w:rPr>
          <w:rStyle w:val="Emphasis"/>
        </w:rPr>
        <w:t>ntelligence</w:t>
      </w:r>
      <w:r w:rsidRPr="00B00817">
        <w:rPr>
          <w:rStyle w:val="StyleUnderline"/>
        </w:rPr>
        <w:t xml:space="preserve"> are being used</w:t>
      </w:r>
      <w:r w:rsidRPr="00B00817">
        <w:rPr>
          <w:sz w:val="16"/>
        </w:rPr>
        <w:t xml:space="preserve"> by governments as a means </w:t>
      </w:r>
      <w:r w:rsidRPr="00B00817">
        <w:rPr>
          <w:rStyle w:val="StyleUnderline"/>
        </w:rPr>
        <w:t>for</w:t>
      </w:r>
      <w:r w:rsidRPr="00B00817">
        <w:rPr>
          <w:sz w:val="16"/>
        </w:rPr>
        <w:t xml:space="preserve"> population control, giving rise to a new type of governance—</w:t>
      </w:r>
      <w:r w:rsidRPr="00B00817">
        <w:rPr>
          <w:rStyle w:val="Emphasis"/>
        </w:rPr>
        <w:t>digital authoritarianism</w:t>
      </w:r>
      <w:r w:rsidRPr="00B00817">
        <w:rPr>
          <w:sz w:val="16"/>
        </w:rPr>
        <w:t>.</w:t>
      </w:r>
    </w:p>
    <w:p w14:paraId="245D7B77" w14:textId="77777777" w:rsidR="00C825D8" w:rsidRPr="00B00817" w:rsidRDefault="00C825D8" w:rsidP="00C825D8">
      <w:pPr>
        <w:rPr>
          <w:sz w:val="16"/>
        </w:rPr>
      </w:pPr>
      <w:r w:rsidRPr="00B00817">
        <w:rPr>
          <w:sz w:val="16"/>
        </w:rPr>
        <w:t xml:space="preserve">While this expertise will be necessary for managing such issues, building international coalitions can’t be done through a purely scientific and technical lens. </w:t>
      </w:r>
      <w:r w:rsidRPr="00B00817">
        <w:rPr>
          <w:rStyle w:val="StyleUnderline"/>
        </w:rPr>
        <w:t xml:space="preserve">Convincing others to cooperate means providing them with a </w:t>
      </w:r>
      <w:r w:rsidRPr="00B00817">
        <w:rPr>
          <w:rStyle w:val="Emphasis"/>
        </w:rPr>
        <w:t>convincing argument</w:t>
      </w:r>
      <w:r w:rsidRPr="00B00817">
        <w:rPr>
          <w:rStyle w:val="StyleUnderline"/>
        </w:rPr>
        <w:t xml:space="preserve"> to do so, and in terms they understand and find compelling</w:t>
      </w:r>
      <w:r w:rsidRPr="00B00817">
        <w:rPr>
          <w:sz w:val="16"/>
        </w:rPr>
        <w:t xml:space="preserve">. To achieve this, </w:t>
      </w:r>
      <w:r w:rsidRPr="00B00817">
        <w:rPr>
          <w:rStyle w:val="StyleUnderline"/>
        </w:rPr>
        <w:t xml:space="preserve">scientists must be trained to </w:t>
      </w:r>
      <w:r w:rsidRPr="00B00817">
        <w:rPr>
          <w:rStyle w:val="Emphasis"/>
        </w:rPr>
        <w:t>communicate their expertise</w:t>
      </w:r>
      <w:r w:rsidRPr="00B00817">
        <w:rPr>
          <w:rStyle w:val="StyleUnderline"/>
        </w:rPr>
        <w:t xml:space="preserve"> in a way that moves stakeholders in policy discussions to act</w:t>
      </w:r>
      <w:r w:rsidRPr="00B00817">
        <w:rPr>
          <w:sz w:val="16"/>
        </w:rPr>
        <w:t>. This means appealing to motivations they have been largely taught to put to the side—whether they be political, economic, or emotional in nature—without obscuring the data and insights they have to offer.</w:t>
      </w:r>
    </w:p>
    <w:p w14:paraId="3156547B" w14:textId="77777777" w:rsidR="00C825D8" w:rsidRPr="00B00817" w:rsidRDefault="00C825D8" w:rsidP="00C825D8">
      <w:pPr>
        <w:rPr>
          <w:sz w:val="16"/>
        </w:rPr>
      </w:pPr>
      <w:r w:rsidRPr="00B00817">
        <w:rPr>
          <w:rStyle w:val="StyleUnderline"/>
        </w:rPr>
        <w:t>For</w:t>
      </w:r>
      <w:r w:rsidRPr="00B00817">
        <w:rPr>
          <w:sz w:val="16"/>
        </w:rPr>
        <w:t xml:space="preserve"> our </w:t>
      </w:r>
      <w:r w:rsidRPr="00B00817">
        <w:rPr>
          <w:rStyle w:val="StyleUnderline"/>
        </w:rPr>
        <w:t>leaders</w:t>
      </w:r>
      <w:r w:rsidRPr="00B00817">
        <w:rPr>
          <w:sz w:val="16"/>
        </w:rPr>
        <w:t xml:space="preserve">, policy makers, and diplomats </w:t>
      </w:r>
      <w:r w:rsidRPr="00B00817">
        <w:rPr>
          <w:rStyle w:val="StyleUnderline"/>
        </w:rPr>
        <w:t xml:space="preserve">to </w:t>
      </w:r>
      <w:r w:rsidRPr="00B00817">
        <w:rPr>
          <w:rStyle w:val="Emphasis"/>
        </w:rPr>
        <w:t>effectively understand</w:t>
      </w:r>
      <w:r w:rsidRPr="00B00817">
        <w:rPr>
          <w:rStyle w:val="StyleUnderline"/>
        </w:rPr>
        <w:t xml:space="preserve"> issues underpinned by science and technology, experts</w:t>
      </w:r>
      <w:r w:rsidRPr="00B00817">
        <w:rPr>
          <w:sz w:val="16"/>
        </w:rPr>
        <w:t xml:space="preserve"> in these fields </w:t>
      </w:r>
      <w:r w:rsidRPr="00B00817">
        <w:rPr>
          <w:rStyle w:val="StyleUnderline"/>
        </w:rPr>
        <w:t xml:space="preserve">must </w:t>
      </w:r>
      <w:r w:rsidRPr="00B00817">
        <w:rPr>
          <w:rStyle w:val="Emphasis"/>
        </w:rPr>
        <w:t>continue to be integrated</w:t>
      </w:r>
      <w:r w:rsidRPr="00B00817">
        <w:rPr>
          <w:rStyle w:val="StyleUnderline"/>
        </w:rPr>
        <w:t xml:space="preserve"> into the mechanisms of governance</w:t>
      </w:r>
      <w:r w:rsidRPr="00B00817">
        <w:rPr>
          <w:sz w:val="16"/>
        </w:rPr>
        <w:t xml:space="preserve">. With scientists in the US running for elections in numbers like </w:t>
      </w:r>
      <w:proofErr w:type="gramStart"/>
      <w:r w:rsidRPr="00B00817">
        <w:rPr>
          <w:sz w:val="16"/>
        </w:rPr>
        <w:t>never before</w:t>
      </w:r>
      <w:proofErr w:type="gramEnd"/>
      <w:r w:rsidRPr="00B00817">
        <w:rPr>
          <w:sz w:val="16"/>
        </w:rPr>
        <w:t xml:space="preserve">, we can expect this trend to continue. </w:t>
      </w:r>
      <w:r w:rsidRPr="00B00817">
        <w:rPr>
          <w:rStyle w:val="StyleUnderline"/>
        </w:rPr>
        <w:t xml:space="preserve">And in the face of a </w:t>
      </w:r>
      <w:r w:rsidRPr="00B00817">
        <w:rPr>
          <w:rStyle w:val="Emphasis"/>
        </w:rPr>
        <w:t>rising wave of nationalism</w:t>
      </w:r>
      <w:r w:rsidRPr="00B00817">
        <w:rPr>
          <w:rStyle w:val="StyleUnderline"/>
        </w:rPr>
        <w:t xml:space="preserve"> across the world, it is </w:t>
      </w:r>
      <w:r w:rsidRPr="00B00817">
        <w:rPr>
          <w:rStyle w:val="Emphasis"/>
        </w:rPr>
        <w:t>crucial</w:t>
      </w:r>
      <w:r w:rsidRPr="00B00817">
        <w:rPr>
          <w:rStyle w:val="StyleUnderline"/>
        </w:rPr>
        <w:t xml:space="preserve"> that we do </w:t>
      </w:r>
      <w:r w:rsidRPr="00B00817">
        <w:rPr>
          <w:rStyle w:val="Emphasis"/>
        </w:rPr>
        <w:t>everything we can</w:t>
      </w:r>
      <w:r w:rsidRPr="00B00817">
        <w:rPr>
          <w:rStyle w:val="StyleUnderline"/>
        </w:rPr>
        <w:t xml:space="preserve"> to foster collaboration. The </w:t>
      </w:r>
      <w:r w:rsidRPr="003F7434">
        <w:rPr>
          <w:rStyle w:val="Emphasis"/>
          <w:highlight w:val="green"/>
        </w:rPr>
        <w:t>future of</w:t>
      </w:r>
      <w:r w:rsidRPr="00B00817">
        <w:rPr>
          <w:rStyle w:val="Emphasis"/>
        </w:rPr>
        <w:t xml:space="preserve"> human </w:t>
      </w:r>
      <w:r w:rsidRPr="003F7434">
        <w:rPr>
          <w:rStyle w:val="Emphasis"/>
          <w:highlight w:val="green"/>
        </w:rPr>
        <w:t>civilization</w:t>
      </w:r>
      <w:r w:rsidRPr="003F7434">
        <w:rPr>
          <w:rStyle w:val="StyleUnderline"/>
          <w:highlight w:val="green"/>
        </w:rPr>
        <w:t xml:space="preserve"> depends on it</w:t>
      </w:r>
      <w:r w:rsidRPr="00B00817">
        <w:rPr>
          <w:sz w:val="16"/>
        </w:rPr>
        <w:t>.</w:t>
      </w:r>
    </w:p>
    <w:p w14:paraId="17A51972" w14:textId="77777777" w:rsidR="00C825D8" w:rsidRPr="00C825D8" w:rsidRDefault="00C825D8" w:rsidP="00C825D8"/>
    <w:p w14:paraId="596779A5" w14:textId="034253CF" w:rsidR="008D38DB" w:rsidRDefault="008D38DB" w:rsidP="008D38DB">
      <w:pPr>
        <w:pStyle w:val="Heading2"/>
      </w:pPr>
      <w:r>
        <w:t>3</w:t>
      </w:r>
    </w:p>
    <w:p w14:paraId="2295F03D" w14:textId="1B3973B1" w:rsidR="00953FF6" w:rsidRDefault="00953FF6" w:rsidP="00953FF6">
      <w:pPr>
        <w:pStyle w:val="Heading3"/>
      </w:pPr>
      <w:r>
        <w:t>K</w:t>
      </w:r>
    </w:p>
    <w:p w14:paraId="627DDCFB" w14:textId="77777777" w:rsidR="00953FF6" w:rsidRPr="002837DB" w:rsidRDefault="00953FF6" w:rsidP="00953FF6">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11936A38" w14:textId="77777777" w:rsidR="00953FF6" w:rsidRPr="002837DB" w:rsidRDefault="00953FF6" w:rsidP="00953FF6">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5F5EA26F" w14:textId="77777777" w:rsidR="00953FF6" w:rsidRPr="002837DB" w:rsidRDefault="00953FF6" w:rsidP="00953FF6">
      <w:pPr>
        <w:rPr>
          <w:rStyle w:val="StyleUnderline"/>
        </w:rPr>
      </w:pPr>
      <w:r w:rsidRPr="002837DB">
        <w:rPr>
          <w:sz w:val="16"/>
        </w:rPr>
        <w:t xml:space="preserve">If nineteenth-century American literary studies </w:t>
      </w:r>
      <w:proofErr w:type="gramStart"/>
      <w:r w:rsidRPr="002837DB">
        <w:rPr>
          <w:sz w:val="16"/>
        </w:rPr>
        <w:t>tends</w:t>
      </w:r>
      <w:proofErr w:type="gramEnd"/>
      <w:r w:rsidRPr="002837DB">
        <w:rPr>
          <w:sz w:val="16"/>
        </w:rPr>
        <w:t xml:space="preserve"> to focus on the ways Indians enter the narrative frame and the kinds of meanings and </w:t>
      </w:r>
      <w:proofErr w:type="spellStart"/>
      <w:r w:rsidRPr="002837DB">
        <w:rPr>
          <w:sz w:val="16"/>
        </w:rPr>
        <w:t>associa</w:t>
      </w:r>
      <w:proofErr w:type="spellEnd"/>
      <w:r w:rsidRPr="002837DB">
        <w:rPr>
          <w:sz w:val="16"/>
        </w:rPr>
        <w:t xml:space="preserve">- </w:t>
      </w:r>
      <w:proofErr w:type="spellStart"/>
      <w:r w:rsidRPr="002837DB">
        <w:rPr>
          <w:sz w:val="16"/>
        </w:rPr>
        <w:t>tions</w:t>
      </w:r>
      <w:proofErr w:type="spellEnd"/>
      <w:r w:rsidRPr="002837DB">
        <w:rPr>
          <w:sz w:val="16"/>
        </w:rPr>
        <w:t xml:space="preserve"> they bear, </w:t>
      </w:r>
      <w:r w:rsidRPr="002837DB">
        <w:rPr>
          <w:rStyle w:val="StyleUnderline"/>
        </w:rPr>
        <w:t xml:space="preserve">recent attempts to theorize settler colonialism have sought to shift attention from its effects on Indigenous subjects to its implications for nonnative political attachments, forms of inhabitance, and modes of being, illuminating and tracking the pervasive operation of </w:t>
      </w:r>
      <w:r w:rsidRPr="00516F5F">
        <w:rPr>
          <w:rStyle w:val="StyleUnderline"/>
          <w:highlight w:val="green"/>
        </w:rPr>
        <w:t xml:space="preserve">settlement </w:t>
      </w:r>
      <w:r w:rsidRPr="002837DB">
        <w:rPr>
          <w:rStyle w:val="StyleUnderline"/>
        </w:rPr>
        <w:t xml:space="preserve">as </w:t>
      </w:r>
      <w:r w:rsidRPr="00516F5F">
        <w:rPr>
          <w:rStyle w:val="StyleUnderline"/>
          <w:highlight w:val="green"/>
        </w:rPr>
        <w:t>a system</w:t>
      </w:r>
      <w:r w:rsidRPr="002837DB">
        <w:rPr>
          <w:rStyle w:val="StyleUnderline"/>
        </w:rPr>
        <w:t>.</w:t>
      </w:r>
      <w:r w:rsidRPr="002837D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2837DB">
        <w:rPr>
          <w:rStyle w:val="StyleUnderline"/>
        </w:rPr>
        <w:t xml:space="preserve">a </w:t>
      </w:r>
      <w:r w:rsidRPr="00516F5F">
        <w:rPr>
          <w:rStyle w:val="StyleUnderline"/>
          <w:highlight w:val="green"/>
        </w:rPr>
        <w:t>structure not</w:t>
      </w:r>
      <w:r w:rsidRPr="002837DB">
        <w:rPr>
          <w:rStyle w:val="StyleUnderline"/>
        </w:rPr>
        <w:t xml:space="preserve"> an </w:t>
      </w:r>
      <w:r w:rsidRPr="00516F5F">
        <w:rPr>
          <w:rStyle w:val="StyleUnderline"/>
          <w:highlight w:val="green"/>
        </w:rPr>
        <w:t>event</w:t>
      </w:r>
      <w:r w:rsidRPr="002837DB">
        <w:rPr>
          <w:rStyle w:val="StyleUnderline"/>
        </w:rPr>
        <w:t>” (2).6 He suggests that a “</w:t>
      </w:r>
      <w:r w:rsidRPr="00516F5F">
        <w:rPr>
          <w:rStyle w:val="StyleUnderline"/>
          <w:highlight w:val="green"/>
        </w:rPr>
        <w:t xml:space="preserve">logic of elimination” </w:t>
      </w:r>
      <w:r w:rsidRPr="002837DB">
        <w:rPr>
          <w:rStyle w:val="StyleUnderline"/>
        </w:rPr>
        <w:t>drives settler governance and sociality,</w:t>
      </w:r>
      <w:r w:rsidRPr="002837DB">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w:t>
      </w:r>
      <w:r w:rsidRPr="002837DB">
        <w:rPr>
          <w:u w:val="single"/>
        </w:rPr>
        <w:t xml:space="preserve">elimination is an organizing principle of settler-colonial society rather than a one-off (and </w:t>
      </w:r>
      <w:proofErr w:type="spellStart"/>
      <w:r w:rsidRPr="002837DB">
        <w:rPr>
          <w:u w:val="single"/>
        </w:rPr>
        <w:t>superceded</w:t>
      </w:r>
      <w:proofErr w:type="spellEnd"/>
      <w:r w:rsidRPr="002837DB">
        <w:rPr>
          <w:u w:val="single"/>
        </w:rPr>
        <w:t>) occurrence”</w:t>
      </w:r>
      <w:r w:rsidRPr="002837DB">
        <w:rPr>
          <w:sz w:val="16"/>
        </w:rPr>
        <w:t xml:space="preserve"> (388). Rather than being superseded after an initial moment/ period of conquest, colonization persists since “</w:t>
      </w:r>
      <w:r w:rsidRPr="002837DB">
        <w:rPr>
          <w:u w:val="single"/>
        </w:rPr>
        <w:t xml:space="preserve">the logic of elimination marks a return whereby </w:t>
      </w:r>
      <w:r w:rsidRPr="002837DB">
        <w:rPr>
          <w:bCs/>
          <w:u w:val="single"/>
        </w:rPr>
        <w:t>the native repressed</w:t>
      </w:r>
      <w:r w:rsidRPr="002837DB">
        <w:rPr>
          <w:u w:val="single"/>
        </w:rPr>
        <w:t xml:space="preserve"> continues to structure settler- colonial society” (390). </w:t>
      </w:r>
      <w:r w:rsidRPr="002837DB">
        <w:rPr>
          <w:sz w:val="16"/>
        </w:rPr>
        <w:t xml:space="preserve">In Aileen Moreton-Robinson’s work, whiteness </w:t>
      </w:r>
      <w:proofErr w:type="spellStart"/>
      <w:r w:rsidRPr="002837DB">
        <w:rPr>
          <w:sz w:val="16"/>
        </w:rPr>
        <w:t>func</w:t>
      </w:r>
      <w:proofErr w:type="spellEnd"/>
      <w:r w:rsidRPr="002837DB">
        <w:rPr>
          <w:sz w:val="16"/>
        </w:rPr>
        <w:t xml:space="preserve">- </w:t>
      </w:r>
      <w:proofErr w:type="spellStart"/>
      <w:r w:rsidRPr="002837DB">
        <w:rPr>
          <w:sz w:val="16"/>
        </w:rPr>
        <w:t>tions</w:t>
      </w:r>
      <w:proofErr w:type="spellEnd"/>
      <w:r w:rsidRPr="002837DB">
        <w:rPr>
          <w:sz w:val="16"/>
        </w:rPr>
        <w:t xml:space="preserve"> as the central way of understanding the domination and displacement of Indigenous peoples by nonnatives.7 In “Writing Off Indigenous </w:t>
      </w:r>
      <w:proofErr w:type="spellStart"/>
      <w:r w:rsidRPr="002837DB">
        <w:rPr>
          <w:sz w:val="16"/>
        </w:rPr>
        <w:t>Sover</w:t>
      </w:r>
      <w:proofErr w:type="spellEnd"/>
      <w:r w:rsidRPr="002837DB">
        <w:rPr>
          <w:sz w:val="16"/>
        </w:rPr>
        <w:t xml:space="preserve">- </w:t>
      </w:r>
      <w:proofErr w:type="spellStart"/>
      <w:r w:rsidRPr="002837DB">
        <w:rPr>
          <w:sz w:val="16"/>
        </w:rPr>
        <w:t>eignty</w:t>
      </w:r>
      <w:proofErr w:type="spellEnd"/>
      <w:r w:rsidRPr="002837DB">
        <w:rPr>
          <w:sz w:val="16"/>
        </w:rPr>
        <w:t xml:space="preserve">,” she argues, “As a regime of power, patriarchal white sovereignty operates ideologically, materially and discursively to reproduce and main- </w:t>
      </w:r>
      <w:proofErr w:type="spellStart"/>
      <w:r w:rsidRPr="002837DB">
        <w:rPr>
          <w:sz w:val="16"/>
        </w:rPr>
        <w:t>tain</w:t>
      </w:r>
      <w:proofErr w:type="spellEnd"/>
      <w:r w:rsidRPr="002837DB">
        <w:rPr>
          <w:sz w:val="16"/>
        </w:rPr>
        <w:t xml:space="preserve"> its investment in the nation as a white possession” (88), and in “Writ- </w:t>
      </w:r>
      <w:proofErr w:type="spellStart"/>
      <w:r w:rsidRPr="002837DB">
        <w:rPr>
          <w:sz w:val="16"/>
        </w:rPr>
        <w:t>ing</w:t>
      </w:r>
      <w:proofErr w:type="spellEnd"/>
      <w:r w:rsidRPr="002837DB">
        <w:rPr>
          <w:sz w:val="16"/>
        </w:rPr>
        <w:t xml:space="preserve"> Off Treaties,” she suggests, “</w:t>
      </w:r>
      <w:r w:rsidRPr="002837DB">
        <w:rPr>
          <w:rStyle w:val="StyleUnderline"/>
        </w:rPr>
        <w:t xml:space="preserve">At an </w:t>
      </w:r>
      <w:r w:rsidRPr="00516F5F">
        <w:rPr>
          <w:rStyle w:val="StyleUnderline"/>
          <w:highlight w:val="green"/>
        </w:rPr>
        <w:t xml:space="preserve">ontological </w:t>
      </w:r>
      <w:r w:rsidRPr="002837DB">
        <w:rPr>
          <w:rStyle w:val="StyleUnderline"/>
        </w:rPr>
        <w:t xml:space="preserve">level the </w:t>
      </w:r>
      <w:r w:rsidRPr="00516F5F">
        <w:rPr>
          <w:rStyle w:val="StyleUnderline"/>
          <w:highlight w:val="green"/>
        </w:rPr>
        <w:t xml:space="preserve">structure of subjective possession </w:t>
      </w:r>
      <w:r w:rsidRPr="002837DB">
        <w:rPr>
          <w:rStyle w:val="StyleUnderline"/>
        </w:rPr>
        <w:t xml:space="preserve">occurs </w:t>
      </w:r>
      <w:r w:rsidRPr="00516F5F">
        <w:rPr>
          <w:rStyle w:val="StyleUnderline"/>
          <w:highlight w:val="green"/>
        </w:rPr>
        <w:t>through</w:t>
      </w:r>
      <w:r w:rsidRPr="002837DB">
        <w:rPr>
          <w:rStyle w:val="StyleUnderline"/>
        </w:rPr>
        <w:t xml:space="preserve"> the imposition of one’s </w:t>
      </w:r>
      <w:r w:rsidRPr="00516F5F">
        <w:rPr>
          <w:rStyle w:val="StyleUnderline"/>
          <w:highlight w:val="green"/>
        </w:rPr>
        <w:t xml:space="preserve">will-to-be on the thing </w:t>
      </w:r>
      <w:r w:rsidRPr="002837DB">
        <w:rPr>
          <w:rStyle w:val="StyleUnderline"/>
        </w:rPr>
        <w:t>which is</w:t>
      </w:r>
      <w:r w:rsidRPr="00516F5F">
        <w:rPr>
          <w:rStyle w:val="StyleUnderline"/>
          <w:highlight w:val="green"/>
        </w:rPr>
        <w:t xml:space="preserve"> perceived to lack will, </w:t>
      </w:r>
      <w:r w:rsidRPr="002837DB">
        <w:rPr>
          <w:rStyle w:val="StyleUnderline"/>
        </w:rPr>
        <w:t xml:space="preserve">thus it is open to being possessed,” such that “possession . . . forms part of the </w:t>
      </w:r>
      <w:r w:rsidRPr="00516F5F">
        <w:rPr>
          <w:rStyle w:val="StyleUnderline"/>
          <w:highlight w:val="green"/>
        </w:rPr>
        <w:t>ontological structure of white subjectivity</w:t>
      </w:r>
      <w:r w:rsidRPr="002837DB">
        <w:rPr>
          <w:rStyle w:val="StyleUnderline"/>
        </w:rPr>
        <w:t>” (83–84).</w:t>
      </w:r>
      <w:r w:rsidRPr="002837DB">
        <w:rPr>
          <w:u w:val="single"/>
        </w:rPr>
        <w:t xml:space="preserve"> </w:t>
      </w:r>
      <w:r w:rsidRPr="002837D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2837DB">
        <w:rPr>
          <w:sz w:val="16"/>
        </w:rPr>
        <w:t>collec</w:t>
      </w:r>
      <w:proofErr w:type="spellEnd"/>
      <w:r w:rsidRPr="002837DB">
        <w:rPr>
          <w:sz w:val="16"/>
        </w:rPr>
        <w:t xml:space="preserve">- </w:t>
      </w:r>
      <w:proofErr w:type="spellStart"/>
      <w:r w:rsidRPr="002837DB">
        <w:rPr>
          <w:sz w:val="16"/>
        </w:rPr>
        <w:t>tivities</w:t>
      </w:r>
      <w:proofErr w:type="spellEnd"/>
      <w:r w:rsidRPr="002837DB">
        <w:rPr>
          <w:sz w:val="16"/>
        </w:rPr>
        <w:t xml:space="preserve"> as (racialized) populations subject to U.S. jurisdiction and manage- </w:t>
      </w:r>
      <w:proofErr w:type="spellStart"/>
      <w:r w:rsidRPr="002837DB">
        <w:rPr>
          <w:sz w:val="16"/>
        </w:rPr>
        <w:t>ment</w:t>
      </w:r>
      <w:proofErr w:type="spellEnd"/>
      <w:r w:rsidRPr="002837DB">
        <w:rPr>
          <w:sz w:val="16"/>
        </w:rPr>
        <w:t xml:space="preserve">: “the Indian is left nowhere and everywhere within the ontological premises through which U.S. empire orients, imagines, and critiques </w:t>
      </w:r>
      <w:proofErr w:type="gramStart"/>
      <w:r w:rsidRPr="002837DB">
        <w:rPr>
          <w:sz w:val="16"/>
        </w:rPr>
        <w:t>itself ”</w:t>
      </w:r>
      <w:proofErr w:type="gramEnd"/>
      <w:r w:rsidRPr="002837DB">
        <w:rPr>
          <w:sz w:val="16"/>
        </w:rPr>
        <w:t>; “</w:t>
      </w:r>
      <w:r w:rsidRPr="002837DB">
        <w:rPr>
          <w:rStyle w:val="StyleUnderline"/>
        </w:rPr>
        <w:t xml:space="preserve">ideas of Indians and </w:t>
      </w:r>
      <w:r w:rsidRPr="00516F5F">
        <w:rPr>
          <w:rStyle w:val="StyleUnderline"/>
          <w:highlight w:val="green"/>
        </w:rPr>
        <w:t xml:space="preserve">Indianness </w:t>
      </w:r>
      <w:r w:rsidRPr="002837DB">
        <w:rPr>
          <w:rStyle w:val="StyleUnderline"/>
        </w:rPr>
        <w:t xml:space="preserve">have </w:t>
      </w:r>
      <w:r w:rsidRPr="00516F5F">
        <w:rPr>
          <w:rStyle w:val="StyleUnderline"/>
          <w:highlight w:val="green"/>
        </w:rPr>
        <w:t xml:space="preserve">served as </w:t>
      </w:r>
      <w:r w:rsidRPr="002837DB">
        <w:rPr>
          <w:rStyle w:val="StyleUnderline"/>
        </w:rPr>
        <w:t xml:space="preserve">the ontological </w:t>
      </w:r>
      <w:r w:rsidRPr="00516F5F">
        <w:rPr>
          <w:rStyle w:val="StyleUnderline"/>
          <w:highlight w:val="green"/>
        </w:rPr>
        <w:t xml:space="preserve">ground </w:t>
      </w:r>
      <w:r w:rsidRPr="002837DB">
        <w:rPr>
          <w:rStyle w:val="StyleUnderline"/>
        </w:rPr>
        <w:t xml:space="preserve">through which U.S. </w:t>
      </w:r>
      <w:r w:rsidRPr="00516F5F">
        <w:rPr>
          <w:rStyle w:val="StyleUnderline"/>
          <w:highlight w:val="green"/>
        </w:rPr>
        <w:t xml:space="preserve">settler colonialism enacts itself </w:t>
      </w:r>
      <w:r w:rsidRPr="002837DB">
        <w:rPr>
          <w:rStyle w:val="StyleUnderline"/>
        </w:rPr>
        <w:t>” (xix).</w:t>
      </w:r>
    </w:p>
    <w:p w14:paraId="4C8A7017" w14:textId="77777777" w:rsidR="00953FF6" w:rsidRPr="002837DB" w:rsidRDefault="00953FF6" w:rsidP="00953FF6">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75FAEE2E" w14:textId="77777777" w:rsidR="00953FF6" w:rsidRPr="002837DB" w:rsidRDefault="00953FF6" w:rsidP="00953FF6">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36905405" w14:textId="77777777" w:rsidR="00953FF6" w:rsidRPr="002837DB" w:rsidRDefault="00953FF6" w:rsidP="00953FF6">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516F5F">
        <w:rPr>
          <w:rStyle w:val="Emphasis"/>
          <w:rFonts w:asciiTheme="minorHAnsi" w:hAnsiTheme="minorHAnsi" w:cstheme="minorHAnsi"/>
          <w:b w:val="0"/>
          <w:bCs/>
          <w:highlight w:val="green"/>
        </w:rPr>
        <w:t xml:space="preserve">colonizer comes </w:t>
      </w:r>
      <w:r w:rsidRPr="002837DB">
        <w:rPr>
          <w:rStyle w:val="Emphasis"/>
          <w:rFonts w:asciiTheme="minorHAnsi" w:hAnsiTheme="minorHAnsi" w:cstheme="minorHAnsi"/>
          <w:b w:val="0"/>
          <w:bCs/>
        </w:rPr>
        <w:t xml:space="preserve">to a “new” place not only </w:t>
      </w:r>
      <w:r w:rsidRPr="00516F5F">
        <w:rPr>
          <w:rStyle w:val="Emphasis"/>
          <w:rFonts w:asciiTheme="minorHAnsi" w:hAnsiTheme="minorHAnsi" w:cstheme="minorHAnsi"/>
          <w:b w:val="0"/>
          <w:bCs/>
          <w:highlight w:val="green"/>
        </w:rPr>
        <w:t>to</w:t>
      </w:r>
      <w:r w:rsidRPr="002837DB">
        <w:rPr>
          <w:rStyle w:val="Emphasis"/>
          <w:rFonts w:asciiTheme="minorHAnsi" w:hAnsiTheme="minorHAnsi" w:cstheme="minorHAnsi"/>
          <w:b w:val="0"/>
          <w:bCs/>
        </w:rPr>
        <w:t xml:space="preserve"> seize and </w:t>
      </w:r>
      <w:r w:rsidRPr="00516F5F">
        <w:rPr>
          <w:rStyle w:val="Emphasis"/>
          <w:rFonts w:asciiTheme="minorHAnsi" w:hAnsiTheme="minorHAnsi" w:cstheme="minorHAnsi"/>
          <w:b w:val="0"/>
          <w:bCs/>
          <w:highlight w:val="green"/>
        </w:rPr>
        <w:t xml:space="preserve">exploit </w:t>
      </w:r>
      <w:r w:rsidRPr="002837DB">
        <w:rPr>
          <w:rStyle w:val="Emphasis"/>
          <w:rFonts w:asciiTheme="minorHAnsi" w:hAnsiTheme="minorHAnsi" w:cstheme="minorHAnsi"/>
          <w:b w:val="0"/>
          <w:bCs/>
        </w:rPr>
        <w:t xml:space="preserve">but </w:t>
      </w:r>
      <w:r w:rsidRPr="00516F5F">
        <w:rPr>
          <w:rStyle w:val="Emphasis"/>
          <w:rFonts w:asciiTheme="minorHAnsi" w:hAnsiTheme="minorHAnsi" w:cstheme="minorHAnsi"/>
          <w:b w:val="0"/>
          <w:bCs/>
          <w:highlight w:val="gree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 xml:space="preserve">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2837DB">
        <w:rPr>
          <w:sz w:val="16"/>
        </w:rPr>
        <w:t>actually not</w:t>
      </w:r>
      <w:proofErr w:type="gramEnd"/>
      <w:r w:rsidRPr="002837DB">
        <w:rPr>
          <w:sz w:val="16"/>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w:t>
      </w:r>
      <w:proofErr w:type="gramStart"/>
      <w:r w:rsidRPr="002837DB">
        <w:rPr>
          <w:rFonts w:asciiTheme="minorHAnsi" w:hAnsiTheme="minorHAnsi" w:cstheme="minorHAnsi"/>
          <w:sz w:val="16"/>
        </w:rPr>
        <w:t>particular feature</w:t>
      </w:r>
      <w:proofErr w:type="gramEnd"/>
      <w:r w:rsidRPr="002837DB">
        <w:rPr>
          <w:rFonts w:asciiTheme="minorHAnsi" w:hAnsiTheme="minorHAnsi" w:cstheme="minorHAnsi"/>
          <w:sz w:val="16"/>
        </w:rPr>
        <w:t xml:space="preserv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w:t>
      </w:r>
      <w:proofErr w:type="gramStart"/>
      <w:r w:rsidRPr="002837DB">
        <w:rPr>
          <w:rFonts w:asciiTheme="minorHAnsi" w:hAnsiTheme="minorHAnsi" w:cstheme="minorHAnsi"/>
          <w:sz w:val="16"/>
        </w:rPr>
        <w:t xml:space="preserve">Actually, </w:t>
      </w:r>
      <w:r w:rsidRPr="002837DB">
        <w:rPr>
          <w:rStyle w:val="Emphasis"/>
          <w:rFonts w:asciiTheme="minorHAnsi" w:hAnsiTheme="minorHAnsi" w:cstheme="minorHAnsi"/>
          <w:b w:val="0"/>
          <w:bCs/>
        </w:rPr>
        <w:t>settler</w:t>
      </w:r>
      <w:proofErr w:type="gramEnd"/>
      <w:r w:rsidRPr="002837DB">
        <w:rPr>
          <w:rStyle w:val="Emphasis"/>
          <w:rFonts w:asciiTheme="minorHAnsi" w:hAnsiTheme="minorHAnsi" w:cstheme="minorHAnsi"/>
          <w:b w:val="0"/>
          <w:bCs/>
        </w:rPr>
        <w:t xml:space="preserve">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516F5F">
        <w:rPr>
          <w:rStyle w:val="Emphasis"/>
          <w:rFonts w:asciiTheme="minorHAnsi" w:hAnsiTheme="minorHAnsi" w:cstheme="minorHAnsi"/>
          <w:b w:val="0"/>
          <w:bCs/>
          <w:highlight w:val="green"/>
        </w:rPr>
        <w:t xml:space="preserve">weapons </w:t>
      </w:r>
      <w:r w:rsidRPr="002837DB">
        <w:rPr>
          <w:rStyle w:val="Emphasis"/>
          <w:rFonts w:asciiTheme="minorHAnsi" w:hAnsiTheme="minorHAnsi" w:cstheme="minorHAnsi"/>
          <w:b w:val="0"/>
          <w:bCs/>
        </w:rPr>
        <w:t xml:space="preserve">that </w:t>
      </w:r>
      <w:r w:rsidRPr="00516F5F">
        <w:rPr>
          <w:rStyle w:val="Emphasis"/>
          <w:rFonts w:asciiTheme="minorHAnsi" w:hAnsiTheme="minorHAnsi" w:cstheme="minorHAnsi"/>
          <w:b w:val="0"/>
          <w:bCs/>
          <w:highlight w:val="green"/>
        </w:rPr>
        <w:t xml:space="preserve">enforce </w:t>
      </w:r>
      <w:r w:rsidRPr="002837DB">
        <w:rPr>
          <w:rStyle w:val="Emphasis"/>
          <w:rFonts w:asciiTheme="minorHAnsi" w:hAnsiTheme="minorHAnsi" w:cstheme="minorHAnsi"/>
          <w:b w:val="0"/>
          <w:bCs/>
        </w:rPr>
        <w:t xml:space="preserve">it, the knowledge </w:t>
      </w:r>
      <w:r w:rsidRPr="00516F5F">
        <w:rPr>
          <w:rStyle w:val="Emphasis"/>
          <w:rFonts w:asciiTheme="minorHAnsi" w:hAnsiTheme="minorHAnsi" w:cstheme="minorHAnsi"/>
          <w:b w:val="0"/>
          <w:bCs/>
          <w:highlight w:val="green"/>
        </w:rPr>
        <w:t xml:space="preserve">institutions </w:t>
      </w:r>
      <w:r w:rsidRPr="002837DB">
        <w:rPr>
          <w:rStyle w:val="Emphasis"/>
          <w:rFonts w:asciiTheme="minorHAnsi" w:hAnsiTheme="minorHAnsi" w:cstheme="minorHAnsi"/>
          <w:b w:val="0"/>
          <w:bCs/>
        </w:rPr>
        <w:t xml:space="preserve">that </w:t>
      </w:r>
      <w:r w:rsidRPr="00516F5F">
        <w:rPr>
          <w:rStyle w:val="Emphasis"/>
          <w:rFonts w:asciiTheme="minorHAnsi" w:hAnsiTheme="minorHAnsi" w:cstheme="minorHAnsi"/>
          <w:b w:val="0"/>
          <w:bCs/>
          <w:highlight w:val="green"/>
        </w:rPr>
        <w:t xml:space="preserve">legitimize </w:t>
      </w:r>
      <w:r w:rsidRPr="002837DB">
        <w:rPr>
          <w:rStyle w:val="Emphasis"/>
          <w:rFonts w:asciiTheme="minorHAnsi" w:hAnsiTheme="minorHAnsi" w:cstheme="minorHAnsi"/>
          <w:b w:val="0"/>
          <w:bCs/>
        </w:rPr>
        <w:t xml:space="preserve">it, the financial </w:t>
      </w:r>
      <w:r w:rsidRPr="00516F5F">
        <w:rPr>
          <w:rStyle w:val="Emphasis"/>
          <w:rFonts w:asciiTheme="minorHAnsi" w:hAnsiTheme="minorHAnsi" w:cstheme="minorHAnsi"/>
          <w:b w:val="0"/>
          <w:bCs/>
          <w:highlight w:val="green"/>
        </w:rPr>
        <w:t>institutions</w:t>
      </w:r>
      <w:r w:rsidRPr="002837DB">
        <w:rPr>
          <w:rStyle w:val="Emphasis"/>
          <w:rFonts w:asciiTheme="minorHAnsi" w:hAnsiTheme="minorHAnsi" w:cstheme="minorHAnsi"/>
          <w:b w:val="0"/>
          <w:bCs/>
        </w:rPr>
        <w:t xml:space="preserve"> that operationalize it, </w:t>
      </w:r>
      <w:r w:rsidRPr="00516F5F">
        <w:rPr>
          <w:rStyle w:val="Emphasis"/>
          <w:rFonts w:asciiTheme="minorHAnsi" w:hAnsiTheme="minorHAnsi" w:cstheme="minorHAnsi"/>
          <w:b w:val="0"/>
          <w:bCs/>
          <w:highlight w:val="green"/>
        </w:rPr>
        <w:t>are</w:t>
      </w:r>
      <w:r w:rsidRPr="002837DB">
        <w:rPr>
          <w:rStyle w:val="Emphasis"/>
          <w:rFonts w:asciiTheme="minorHAnsi" w:hAnsiTheme="minorHAnsi" w:cstheme="minorHAnsi"/>
          <w:b w:val="0"/>
          <w:bCs/>
        </w:rPr>
        <w:t xml:space="preserve"> also </w:t>
      </w:r>
      <w:r w:rsidRPr="00516F5F">
        <w:rPr>
          <w:rStyle w:val="Emphasis"/>
          <w:rFonts w:asciiTheme="minorHAnsi" w:hAnsiTheme="minorHAnsi" w:cstheme="minorHAnsi"/>
          <w:b w:val="0"/>
          <w:bCs/>
          <w:highlight w:val="green"/>
        </w:rPr>
        <w:t>technologies.</w:t>
      </w:r>
      <w:r w:rsidRPr="002837DB">
        <w:rPr>
          <w:rStyle w:val="Emphasis"/>
          <w:rFonts w:asciiTheme="minorHAnsi" w:hAnsiTheme="minorHAnsi" w:cstheme="minorHAnsi"/>
          <w:b w:val="0"/>
          <w:bCs/>
        </w:rPr>
        <w:t xml:space="preserve"> Like all technologies, they </w:t>
      </w:r>
      <w:r w:rsidRPr="00516F5F">
        <w:rPr>
          <w:rStyle w:val="Emphasis"/>
          <w:rFonts w:asciiTheme="minorHAnsi" w:hAnsiTheme="minorHAnsi" w:cstheme="minorHAnsi"/>
          <w:b w:val="0"/>
          <w:bCs/>
          <w:highlight w:val="green"/>
        </w:rPr>
        <w:t xml:space="preserve">evolve </w:t>
      </w:r>
      <w:r w:rsidRPr="002837DB">
        <w:rPr>
          <w:rStyle w:val="Emphasis"/>
          <w:rFonts w:asciiTheme="minorHAnsi" w:hAnsiTheme="minorHAnsi" w:cstheme="minorHAnsi"/>
          <w:b w:val="0"/>
          <w:bCs/>
        </w:rPr>
        <w:t xml:space="preserve">and </w:t>
      </w:r>
      <w:r w:rsidRPr="00516F5F">
        <w:rPr>
          <w:rStyle w:val="Emphasis"/>
          <w:rFonts w:asciiTheme="minorHAnsi" w:hAnsiTheme="minorHAnsi" w:cstheme="minorHAnsi"/>
          <w:b w:val="0"/>
          <w:bCs/>
          <w:highlight w:val="gree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516F5F">
        <w:rPr>
          <w:rStyle w:val="StyleUnderline"/>
          <w:highlight w:val="green"/>
        </w:rPr>
        <w:t xml:space="preserve">Land and nonhumans become </w:t>
      </w:r>
      <w:r w:rsidRPr="002837DB">
        <w:rPr>
          <w:rStyle w:val="StyleUnderline"/>
        </w:rPr>
        <w:t xml:space="preserve">alienable </w:t>
      </w:r>
      <w:r w:rsidRPr="00516F5F">
        <w:rPr>
          <w:rStyle w:val="StyleUnderline"/>
          <w:highlight w:val="gree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Thus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516F5F">
        <w:rPr>
          <w:rStyle w:val="StyleUnderline"/>
          <w:highlight w:val="green"/>
        </w:rPr>
        <w:t>fracking, biopiracy, damming</w:t>
      </w:r>
      <w:r w:rsidRPr="002837DB">
        <w:rPr>
          <w:rStyle w:val="StyleUnderline"/>
        </w:rPr>
        <w:t xml:space="preserve"> of </w:t>
      </w:r>
      <w:r w:rsidRPr="00516F5F">
        <w:rPr>
          <w:rStyle w:val="StyleUnderline"/>
          <w:highlight w:val="green"/>
        </w:rPr>
        <w:t>rivers and flooding</w:t>
      </w:r>
      <w:r w:rsidRPr="002837DB">
        <w:rPr>
          <w:rStyle w:val="StyleUnderline"/>
        </w:rPr>
        <w:t xml:space="preserve"> of </w:t>
      </w:r>
      <w:r w:rsidRPr="00516F5F">
        <w:rPr>
          <w:rStyle w:val="StyleUnderline"/>
          <w:highlight w:val="green"/>
        </w:rPr>
        <w:t>valleys</w:t>
      </w:r>
      <w:r w:rsidRPr="002837DB">
        <w:rPr>
          <w:rStyle w:val="StyleUnderline"/>
        </w:rPr>
        <w:t xml:space="preserve">, the carcasses of pigs that die from the feed additive ractopamine and are allowable for harvest by the U.S. Food and Drug Administration. The </w:t>
      </w:r>
      <w:r w:rsidRPr="00516F5F">
        <w:rPr>
          <w:rStyle w:val="StyleUnderline"/>
          <w:highlight w:val="green"/>
        </w:rPr>
        <w:t>subjugation of land</w:t>
      </w:r>
      <w:r w:rsidRPr="002837DB">
        <w:rPr>
          <w:rStyle w:val="StyleUnderline"/>
        </w:rPr>
        <w:t xml:space="preserve"> and nonhuman life to deathlike states </w:t>
      </w:r>
      <w:proofErr w:type="gramStart"/>
      <w:r w:rsidRPr="002837DB">
        <w:rPr>
          <w:rStyle w:val="StyleUnderline"/>
        </w:rPr>
        <w:t>in order to</w:t>
      </w:r>
      <w:proofErr w:type="gramEnd"/>
      <w:r w:rsidRPr="002837DB">
        <w:rPr>
          <w:rStyle w:val="StyleUnderline"/>
        </w:rPr>
        <w:t xml:space="preserve"> </w:t>
      </w:r>
      <w:r w:rsidRPr="00516F5F">
        <w:rPr>
          <w:rStyle w:val="StyleUnderline"/>
          <w:highlight w:val="green"/>
        </w:rPr>
        <w:t>support</w:t>
      </w:r>
      <w:r w:rsidRPr="002837DB">
        <w:rPr>
          <w:rStyle w:val="StyleUnderline"/>
        </w:rPr>
        <w:t xml:space="preserve"> “human” </w:t>
      </w:r>
      <w:r w:rsidRPr="00516F5F">
        <w:rPr>
          <w:rStyle w:val="StyleUnderline"/>
          <w:highlight w:val="gree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2837DB">
        <w:rPr>
          <w:sz w:val="16"/>
        </w:rPr>
        <w:t>actually an</w:t>
      </w:r>
      <w:proofErr w:type="gramEnd"/>
      <w:r w:rsidRPr="002837DB">
        <w:rPr>
          <w:sz w:val="16"/>
        </w:rPr>
        <w:t xml:space="preserve">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516F5F">
        <w:rPr>
          <w:rStyle w:val="StyleUnderline"/>
          <w:highlight w:val="green"/>
        </w:rPr>
        <w:t xml:space="preserve">ontology of settler </w:t>
      </w:r>
      <w:proofErr w:type="spellStart"/>
      <w:r w:rsidRPr="00516F5F">
        <w:rPr>
          <w:rStyle w:val="StyleUnderline"/>
          <w:highlight w:val="gree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59F420A7" w14:textId="77777777" w:rsidR="00953FF6" w:rsidRPr="002837DB" w:rsidRDefault="00953FF6" w:rsidP="00953FF6">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05958289" w14:textId="77777777" w:rsidR="00953FF6" w:rsidRPr="002837DB" w:rsidRDefault="00953FF6" w:rsidP="00953FF6">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53BD6968" w14:textId="77777777" w:rsidR="00953FF6" w:rsidRPr="002837DB" w:rsidRDefault="00953FF6" w:rsidP="00953FF6">
      <w:pPr>
        <w:rPr>
          <w:rStyle w:val="StyleUnderline"/>
        </w:rPr>
      </w:pPr>
      <w:r w:rsidRPr="002837DB">
        <w:rPr>
          <w:sz w:val="16"/>
        </w:rPr>
        <w:t>On the other hand and by contrast</w:t>
      </w:r>
      <w:r w:rsidRPr="002837DB">
        <w:rPr>
          <w:u w:val="single"/>
        </w:rPr>
        <w:t xml:space="preserve">, </w:t>
      </w:r>
      <w:r w:rsidRPr="002837DB">
        <w:rPr>
          <w:rStyle w:val="StyleUnderline"/>
        </w:rPr>
        <w:t xml:space="preserve">the governmental reach of public health initiatives that would </w:t>
      </w:r>
      <w:proofErr w:type="spellStart"/>
      <w:proofErr w:type="gramStart"/>
      <w:r w:rsidRPr="002837DB">
        <w:rPr>
          <w:rStyle w:val="StyleUnderline"/>
        </w:rPr>
        <w:t>effect</w:t>
      </w:r>
      <w:proofErr w:type="spellEnd"/>
      <w:proofErr w:type="gramEnd"/>
      <w:r w:rsidRPr="002837DB">
        <w:rPr>
          <w:rStyle w:val="StyleUnderline"/>
        </w:rPr>
        <w:t xml:space="preserve"> the improvement of isolated indigenous populations’ health accords with Kantian philanthropy – with all the risks of violated freedom and smothered life that entails. </w:t>
      </w:r>
      <w:r w:rsidRPr="00516F5F">
        <w:rPr>
          <w:rStyle w:val="StyleUnderline"/>
          <w:highlight w:val="green"/>
        </w:rPr>
        <w:t>Public health</w:t>
      </w:r>
      <w:r w:rsidRPr="002837DB">
        <w:rPr>
          <w:rStyle w:val="StyleUnderline"/>
        </w:rPr>
        <w:t xml:space="preserve"> advocates would </w:t>
      </w:r>
      <w:r w:rsidRPr="00516F5F">
        <w:rPr>
          <w:rStyle w:val="StyleUnderline"/>
          <w:highlight w:val="green"/>
        </w:rPr>
        <w:t>repair</w:t>
      </w:r>
      <w:r w:rsidRPr="002837DB">
        <w:rPr>
          <w:rStyle w:val="StyleUnderline"/>
        </w:rPr>
        <w:t xml:space="preserve"> the disadvantaged </w:t>
      </w:r>
      <w:r w:rsidRPr="00516F5F">
        <w:rPr>
          <w:rStyle w:val="StyleUnderline"/>
          <w:highlight w:val="green"/>
        </w:rPr>
        <w:t>morbidity profile of</w:t>
      </w:r>
      <w:r w:rsidRPr="002837DB">
        <w:rPr>
          <w:rStyle w:val="StyleUnderline"/>
        </w:rPr>
        <w:t xml:space="preserve"> isolated </w:t>
      </w:r>
      <w:r w:rsidRPr="00516F5F">
        <w:rPr>
          <w:rStyle w:val="StyleUnderline"/>
          <w:highlight w:val="gree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516F5F">
        <w:rPr>
          <w:rStyle w:val="StyleUnderline"/>
          <w:highlight w:val="green"/>
        </w:rPr>
        <w:t>persons</w:t>
      </w:r>
      <w:r w:rsidRPr="002837DB">
        <w:rPr>
          <w:rStyle w:val="StyleUnderline"/>
        </w:rPr>
        <w:t xml:space="preserve"> will </w:t>
      </w:r>
      <w:r w:rsidRPr="00516F5F">
        <w:rPr>
          <w:rStyle w:val="StyleUnderline"/>
          <w:highlight w:val="green"/>
        </w:rPr>
        <w:t>still sicken</w:t>
      </w:r>
      <w:r w:rsidRPr="002837DB">
        <w:rPr>
          <w:rStyle w:val="StyleUnderline"/>
        </w:rPr>
        <w:t xml:space="preserve"> and will do so through </w:t>
      </w:r>
      <w:r w:rsidRPr="00516F5F">
        <w:rPr>
          <w:rStyle w:val="StyleUnderline"/>
          <w:highlight w:val="green"/>
        </w:rPr>
        <w:t>means</w:t>
      </w:r>
      <w:r w:rsidRPr="002837DB">
        <w:rPr>
          <w:rStyle w:val="StyleUnderline"/>
        </w:rPr>
        <w:t xml:space="preserve"> that would </w:t>
      </w:r>
      <w:r w:rsidRPr="00516F5F">
        <w:rPr>
          <w:rStyle w:val="StyleUnderline"/>
          <w:highlight w:val="green"/>
        </w:rPr>
        <w:t>pretend to foster life</w:t>
      </w:r>
      <w:r w:rsidRPr="002837DB">
        <w:rPr>
          <w:rStyle w:val="StyleUnderline"/>
        </w:rPr>
        <w:t xml:space="preserve"> by actively </w:t>
      </w:r>
      <w:r w:rsidRPr="00516F5F">
        <w:rPr>
          <w:rStyle w:val="StyleUnderline"/>
          <w:highlight w:val="green"/>
        </w:rPr>
        <w:t>disregarding</w:t>
      </w:r>
      <w:r w:rsidRPr="002837DB">
        <w:rPr>
          <w:rStyle w:val="StyleUnderline"/>
        </w:rPr>
        <w:t xml:space="preserve"> how the </w:t>
      </w:r>
      <w:r w:rsidRPr="00516F5F">
        <w:rPr>
          <w:rStyle w:val="StyleUnderline"/>
          <w:highlight w:val="green"/>
        </w:rPr>
        <w:t>people</w:t>
      </w:r>
      <w:r w:rsidRPr="002837DB">
        <w:rPr>
          <w:rStyle w:val="StyleUnderline"/>
        </w:rPr>
        <w:t xml:space="preserve"> subject to these external machinations might determine their own needs and value their own health. Isolated </w:t>
      </w:r>
      <w:r w:rsidRPr="00516F5F">
        <w:rPr>
          <w:rStyle w:val="StyleUnderline"/>
          <w:highlight w:val="green"/>
        </w:rPr>
        <w:t>indigenes’</w:t>
      </w:r>
      <w:r w:rsidRPr="002837DB">
        <w:rPr>
          <w:rStyle w:val="StyleUnderline"/>
        </w:rPr>
        <w:t xml:space="preserve"> biological </w:t>
      </w:r>
      <w:r w:rsidRPr="00516F5F">
        <w:rPr>
          <w:rStyle w:val="StyleUnderline"/>
          <w:highlight w:val="green"/>
        </w:rPr>
        <w:t>lives</w:t>
      </w:r>
      <w:r w:rsidRPr="002837DB">
        <w:rPr>
          <w:rStyle w:val="StyleUnderline"/>
        </w:rPr>
        <w:t xml:space="preserve"> would be simultaneously fostered and </w:t>
      </w:r>
      <w:r w:rsidRPr="00516F5F">
        <w:rPr>
          <w:rStyle w:val="StyleUnderline"/>
          <w:highlight w:val="gree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w:t>
      </w:r>
      <w:proofErr w:type="gramStart"/>
      <w:r w:rsidRPr="002837DB">
        <w:rPr>
          <w:sz w:val="16"/>
        </w:rPr>
        <w:t>in spite of</w:t>
      </w:r>
      <w:proofErr w:type="gramEnd"/>
      <w:r w:rsidRPr="002837DB">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2837DB">
        <w:rPr>
          <w:sz w:val="16"/>
        </w:rPr>
        <w:t>in regard to</w:t>
      </w:r>
      <w:proofErr w:type="gramEnd"/>
      <w:r w:rsidRPr="002837DB">
        <w:rPr>
          <w:sz w:val="16"/>
        </w:rPr>
        <w:t xml:space="preserve"> the interpretation of their acts of self-quarantine, the advocated </w:t>
      </w:r>
      <w:r w:rsidRPr="002837DB">
        <w:rPr>
          <w:rStyle w:val="StyleUnderline"/>
        </w:rPr>
        <w:t xml:space="preserve">public </w:t>
      </w:r>
      <w:r w:rsidRPr="00516F5F">
        <w:rPr>
          <w:rStyle w:val="StyleUnderline"/>
          <w:highlight w:val="green"/>
        </w:rPr>
        <w:t>health policies</w:t>
      </w:r>
      <w:r w:rsidRPr="002837DB">
        <w:rPr>
          <w:rStyle w:val="StyleUnderline"/>
        </w:rPr>
        <w:t xml:space="preserve"> surgically </w:t>
      </w:r>
      <w:r w:rsidRPr="00516F5F">
        <w:rPr>
          <w:rStyle w:val="StyleUnderline"/>
          <w:highlight w:val="green"/>
        </w:rPr>
        <w:t>insert apparatuses</w:t>
      </w:r>
      <w:r w:rsidRPr="002837DB">
        <w:rPr>
          <w:rStyle w:val="StyleUnderline"/>
        </w:rPr>
        <w:t xml:space="preserve"> of biomedicine directly into the contacted peoples’ living being. Such policies thereby </w:t>
      </w:r>
      <w:r w:rsidRPr="00516F5F">
        <w:rPr>
          <w:rStyle w:val="StyleUnderline"/>
          <w:highlight w:val="green"/>
        </w:rPr>
        <w:t>displace</w:t>
      </w:r>
      <w:r w:rsidRPr="002837DB">
        <w:rPr>
          <w:rStyle w:val="StyleUnderline"/>
        </w:rPr>
        <w:t xml:space="preserve"> indigenous </w:t>
      </w:r>
      <w:r w:rsidRPr="00516F5F">
        <w:rPr>
          <w:rStyle w:val="StyleUnderline"/>
          <w:highlight w:val="green"/>
        </w:rPr>
        <w:t>norms of health</w:t>
      </w:r>
      <w:r w:rsidRPr="002837DB">
        <w:rPr>
          <w:rStyle w:val="StyleUnderline"/>
        </w:rPr>
        <w:t xml:space="preserve"> and </w:t>
      </w:r>
      <w:r w:rsidRPr="00516F5F">
        <w:rPr>
          <w:rStyle w:val="StyleUnderline"/>
          <w:highlight w:val="green"/>
        </w:rPr>
        <w:t>native cultural</w:t>
      </w:r>
      <w:r w:rsidRPr="002837DB">
        <w:rPr>
          <w:rStyle w:val="StyleUnderline"/>
        </w:rPr>
        <w:t xml:space="preserve"> </w:t>
      </w:r>
      <w:r w:rsidRPr="00516F5F">
        <w:rPr>
          <w:rStyle w:val="StyleUnderline"/>
          <w:highlight w:val="gree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516F5F">
        <w:rPr>
          <w:rStyle w:val="StyleUnderline"/>
          <w:highlight w:val="green"/>
        </w:rPr>
        <w:t xml:space="preserve">compulsion to </w:t>
      </w:r>
      <w:r w:rsidRPr="002837DB">
        <w:rPr>
          <w:rStyle w:val="StyleUnderline"/>
        </w:rPr>
        <w:t xml:space="preserve">do something to </w:t>
      </w:r>
      <w:r w:rsidRPr="00516F5F">
        <w:rPr>
          <w:rStyle w:val="StyleUnderline"/>
          <w:highlight w:val="green"/>
        </w:rPr>
        <w:t>fix</w:t>
      </w:r>
      <w:r w:rsidRPr="002837DB">
        <w:rPr>
          <w:rStyle w:val="StyleUnderline"/>
        </w:rPr>
        <w:t xml:space="preserve"> the problems of target </w:t>
      </w:r>
      <w:r w:rsidRPr="00516F5F">
        <w:rPr>
          <w:rStyle w:val="StyleUnderline"/>
          <w:highlight w:val="gree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516F5F">
        <w:rPr>
          <w:rStyle w:val="StyleUnderline"/>
          <w:highlight w:val="green"/>
        </w:rPr>
        <w:t xml:space="preserve">imposing </w:t>
      </w:r>
      <w:r w:rsidRPr="002837DB">
        <w:rPr>
          <w:rStyle w:val="StyleUnderline"/>
        </w:rPr>
        <w:t xml:space="preserve">an alien </w:t>
      </w:r>
      <w:r w:rsidRPr="00516F5F">
        <w:rPr>
          <w:rStyle w:val="StyleUnderline"/>
          <w:highlight w:val="green"/>
        </w:rPr>
        <w:t>conception</w:t>
      </w:r>
      <w:r w:rsidRPr="002837DB">
        <w:rPr>
          <w:rStyle w:val="StyleUnderline"/>
        </w:rPr>
        <w:t xml:space="preserve"> of </w:t>
      </w:r>
      <w:r w:rsidRPr="00516F5F">
        <w:rPr>
          <w:rStyle w:val="StyleUnderline"/>
          <w:highlight w:val="green"/>
        </w:rPr>
        <w:t xml:space="preserve">immunity, </w:t>
      </w:r>
      <w:r w:rsidRPr="002837DB">
        <w:rPr>
          <w:rStyle w:val="StyleUnderline"/>
        </w:rPr>
        <w:t xml:space="preserve">they would inhospitably </w:t>
      </w:r>
      <w:r w:rsidRPr="00516F5F">
        <w:rPr>
          <w:rStyle w:val="StyleUnderline"/>
          <w:highlight w:val="gree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516F5F">
        <w:rPr>
          <w:rStyle w:val="StyleUnderline"/>
          <w:highlight w:val="gree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516F5F">
        <w:rPr>
          <w:rStyle w:val="StyleUnderline"/>
          <w:highlight w:val="green"/>
        </w:rPr>
        <w:t xml:space="preserve">impose </w:t>
      </w:r>
      <w:r w:rsidRPr="002837DB">
        <w:rPr>
          <w:rStyle w:val="StyleUnderline"/>
        </w:rPr>
        <w:t xml:space="preserve">on the exuberance of self-quarantining </w:t>
      </w:r>
      <w:r w:rsidRPr="00516F5F">
        <w:rPr>
          <w:rStyle w:val="StyleUnderline"/>
          <w:highlight w:val="green"/>
        </w:rPr>
        <w:t>indigenous peoples</w:t>
      </w:r>
      <w:r w:rsidRPr="002837DB">
        <w:rPr>
          <w:rStyle w:val="StyleUnderline"/>
        </w:rPr>
        <w:t xml:space="preserve"> is </w:t>
      </w:r>
      <w:r w:rsidRPr="00516F5F">
        <w:rPr>
          <w:rStyle w:val="StyleUnderline"/>
          <w:highlight w:val="green"/>
        </w:rPr>
        <w:t xml:space="preserve">a sickness unto </w:t>
      </w:r>
      <w:r w:rsidRPr="002837DB">
        <w:rPr>
          <w:rStyle w:val="StyleUnderline"/>
        </w:rPr>
        <w:t xml:space="preserve">that other perpetual peace Kant mentions: </w:t>
      </w:r>
      <w:r w:rsidRPr="00516F5F">
        <w:rPr>
          <w:rStyle w:val="StyleUnderline"/>
          <w:highlight w:val="green"/>
        </w:rPr>
        <w:t>death</w:t>
      </w:r>
      <w:r w:rsidRPr="002837DB">
        <w:rPr>
          <w:rStyle w:val="StyleUnderline"/>
        </w:rPr>
        <w:t>.</w:t>
      </w:r>
    </w:p>
    <w:p w14:paraId="248197FE" w14:textId="77777777" w:rsidR="00953FF6" w:rsidRPr="002837DB" w:rsidRDefault="00953FF6" w:rsidP="00953FF6">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1AB0C39E" w14:textId="77777777" w:rsidR="00953FF6" w:rsidRPr="002837DB" w:rsidRDefault="00953FF6" w:rsidP="00953FF6">
      <w:r w:rsidRPr="002837DB">
        <w:rPr>
          <w:rFonts w:eastAsiaTheme="majorEastAsia" w:cstheme="majorBidi"/>
          <w:b/>
          <w:iCs/>
          <w:sz w:val="26"/>
        </w:rPr>
        <w:t>Lift Mode 17</w:t>
      </w:r>
      <w:r w:rsidRPr="002837DB">
        <w:t xml:space="preserve"> 3-10-2017 "Pharmaceutical Colonialism” </w:t>
      </w:r>
      <w:hyperlink r:id="rId12"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0A4D3DCC" w14:textId="77777777" w:rsidR="00953FF6" w:rsidRPr="002837DB" w:rsidRDefault="00953FF6" w:rsidP="00953FF6">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516F5F">
        <w:rPr>
          <w:rStyle w:val="StyleUnderline"/>
          <w:highlight w:val="gree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516F5F">
        <w:rPr>
          <w:rStyle w:val="StyleUnderline"/>
          <w:highlight w:val="green"/>
        </w:rPr>
        <w:t>advancements</w:t>
      </w:r>
      <w:r w:rsidRPr="002837DB">
        <w:rPr>
          <w:rStyle w:val="StyleUnderline"/>
        </w:rPr>
        <w:t xml:space="preserve"> in Western medicine </w:t>
      </w:r>
      <w:r w:rsidRPr="00516F5F">
        <w:rPr>
          <w:rStyle w:val="StyleUnderline"/>
          <w:highlight w:val="green"/>
        </w:rPr>
        <w:t>coincide</w:t>
      </w:r>
      <w:r w:rsidRPr="002837DB">
        <w:rPr>
          <w:rStyle w:val="StyleUnderline"/>
        </w:rPr>
        <w:t xml:space="preserve"> very closely to escalating global </w:t>
      </w:r>
      <w:r w:rsidRPr="00516F5F">
        <w:rPr>
          <w:rStyle w:val="StyleUnderline"/>
          <w:highlight w:val="gree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516F5F">
        <w:rPr>
          <w:rStyle w:val="StyleUnderline"/>
          <w:highlight w:val="green"/>
        </w:rPr>
        <w:t>drugs</w:t>
      </w:r>
      <w:r w:rsidRPr="00516F5F">
        <w:rPr>
          <w:sz w:val="16"/>
          <w:highlight w:val="green"/>
        </w:rPr>
        <w:t xml:space="preserve"> </w:t>
      </w:r>
      <w:r w:rsidRPr="002837DB">
        <w:rPr>
          <w:sz w:val="16"/>
        </w:rPr>
        <w:t xml:space="preserve">that were </w:t>
      </w:r>
      <w:r w:rsidRPr="002837DB">
        <w:rPr>
          <w:rStyle w:val="StyleUnderline"/>
        </w:rPr>
        <w:t xml:space="preserve">originally </w:t>
      </w:r>
      <w:r w:rsidRPr="00516F5F">
        <w:rPr>
          <w:rStyle w:val="StyleUnderline"/>
          <w:highlight w:val="green"/>
        </w:rPr>
        <w:t>based on</w:t>
      </w:r>
      <w:r w:rsidRPr="002837DB">
        <w:rPr>
          <w:rStyle w:val="StyleUnderline"/>
        </w:rPr>
        <w:t xml:space="preserve"> traditional </w:t>
      </w:r>
      <w:r w:rsidRPr="00516F5F">
        <w:rPr>
          <w:rStyle w:val="StyleUnderline"/>
          <w:highlight w:val="gree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516F5F">
        <w:rPr>
          <w:rStyle w:val="StyleUnderline"/>
          <w:highlight w:val="gree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2837DB">
        <w:rPr>
          <w:sz w:val="16"/>
        </w:rPr>
        <w:t>take a look</w:t>
      </w:r>
      <w:proofErr w:type="gramEnd"/>
      <w:r w:rsidRPr="002837DB">
        <w:rPr>
          <w:sz w:val="16"/>
        </w:rPr>
        <w:t xml:space="preserve"> at one example below. </w:t>
      </w:r>
      <w:r w:rsidRPr="002837DB">
        <w:rPr>
          <w:u w:val="single"/>
        </w:rPr>
        <w:t xml:space="preserve">How the West takes Indigenous knowledge: Anti-Malaria Drugs Mosquitoes are, by far, the world’s most dangerous animals, spreading </w:t>
      </w:r>
      <w:proofErr w:type="gramStart"/>
      <w:r w:rsidRPr="002837DB">
        <w:rPr>
          <w:u w:val="single"/>
        </w:rPr>
        <w:t>a number of</w:t>
      </w:r>
      <w:proofErr w:type="gramEnd"/>
      <w:r w:rsidRPr="002837DB">
        <w:rPr>
          <w:u w:val="single"/>
        </w:rPr>
        <w:t xml:space="preserve">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2837DB">
        <w:rPr>
          <w:sz w:val="16"/>
        </w:rPr>
        <w:t>completely destroyed</w:t>
      </w:r>
      <w:proofErr w:type="gramEnd"/>
      <w:r w:rsidRPr="002837DB">
        <w:rPr>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2837DB">
        <w:rPr>
          <w:sz w:val="16"/>
        </w:rPr>
        <w:t>exactly the same</w:t>
      </w:r>
      <w:proofErr w:type="gramEnd"/>
      <w:r w:rsidRPr="002837DB">
        <w:rPr>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w:t>
      </w:r>
      <w:proofErr w:type="gramStart"/>
      <w:r w:rsidRPr="002837DB">
        <w:rPr>
          <w:sz w:val="16"/>
        </w:rPr>
        <w:t>actually contains</w:t>
      </w:r>
      <w:proofErr w:type="gramEnd"/>
      <w:r w:rsidRPr="002837DB">
        <w:rPr>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516F5F">
        <w:rPr>
          <w:rStyle w:val="StyleUnderline"/>
          <w:highlight w:val="green"/>
        </w:rPr>
        <w:t xml:space="preserve">synthetic derivatives </w:t>
      </w:r>
      <w:r w:rsidRPr="002837DB">
        <w:rPr>
          <w:rStyle w:val="StyleUnderline"/>
        </w:rPr>
        <w:t xml:space="preserve">being developed this </w:t>
      </w:r>
      <w:r w:rsidRPr="00516F5F">
        <w:rPr>
          <w:rStyle w:val="StyleUnderline"/>
          <w:highlight w:val="green"/>
        </w:rPr>
        <w:t xml:space="preserve">puts </w:t>
      </w:r>
      <w:r w:rsidRPr="002837DB">
        <w:rPr>
          <w:rStyle w:val="StyleUnderline"/>
        </w:rPr>
        <w:t xml:space="preserve">the </w:t>
      </w:r>
      <w:r w:rsidRPr="00516F5F">
        <w:rPr>
          <w:rStyle w:val="StyleUnderline"/>
          <w:highlight w:val="green"/>
        </w:rPr>
        <w:t xml:space="preserve">livelihoods </w:t>
      </w:r>
      <w:r w:rsidRPr="002837DB">
        <w:rPr>
          <w:rStyle w:val="StyleUnderline"/>
        </w:rPr>
        <w:t xml:space="preserve">of the farmers and their families </w:t>
      </w:r>
      <w:r w:rsidRPr="00516F5F">
        <w:rPr>
          <w:rStyle w:val="StyleUnderline"/>
          <w:highlight w:val="gree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516F5F">
        <w:rPr>
          <w:rStyle w:val="StyleUnderline"/>
          <w:highlight w:val="gree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2837DB">
        <w:rPr>
          <w:sz w:val="16"/>
        </w:rPr>
        <w:t>similar to</w:t>
      </w:r>
      <w:proofErr w:type="gramEnd"/>
      <w:r w:rsidRPr="002837DB">
        <w:rPr>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516F5F">
        <w:rPr>
          <w:rStyle w:val="StyleUnderline"/>
          <w:highlight w:val="green"/>
        </w:rPr>
        <w:t xml:space="preserve">Medicines </w:t>
      </w:r>
      <w:r w:rsidRPr="002837DB">
        <w:rPr>
          <w:rStyle w:val="StyleUnderline"/>
        </w:rPr>
        <w:t xml:space="preserve">developed from </w:t>
      </w:r>
      <w:r w:rsidRPr="00516F5F">
        <w:rPr>
          <w:rStyle w:val="StyleUnderline"/>
          <w:highlight w:val="green"/>
        </w:rPr>
        <w:t xml:space="preserve">stolen </w:t>
      </w:r>
      <w:r w:rsidRPr="002837DB">
        <w:rPr>
          <w:rStyle w:val="StyleUnderline"/>
        </w:rPr>
        <w:t xml:space="preserve">materials are often </w:t>
      </w:r>
      <w:r w:rsidRPr="00516F5F">
        <w:rPr>
          <w:rStyle w:val="StyleUnderline"/>
          <w:highlight w:val="green"/>
        </w:rPr>
        <w:t xml:space="preserve">sold back </w:t>
      </w:r>
      <w:r w:rsidRPr="002837DB">
        <w:rPr>
          <w:rStyle w:val="StyleUnderline"/>
        </w:rPr>
        <w:t xml:space="preserve">to the very people from whom the original plant-sources were stolen — at </w:t>
      </w:r>
      <w:r w:rsidRPr="00516F5F">
        <w:rPr>
          <w:rStyle w:val="StyleUnderline"/>
          <w:highlight w:val="gree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516F5F">
        <w:rPr>
          <w:rStyle w:val="StyleUnderline"/>
          <w:highlight w:val="green"/>
        </w:rPr>
        <w:t xml:space="preserve">immunosuppression </w:t>
      </w:r>
      <w:r w:rsidRPr="002837DB">
        <w:rPr>
          <w:rStyle w:val="StyleUnderline"/>
        </w:rPr>
        <w:t xml:space="preserve">developed by GlaxoSmithKline which is </w:t>
      </w:r>
      <w:r w:rsidRPr="00516F5F">
        <w:rPr>
          <w:rStyle w:val="StyleUnderline"/>
          <w:highlight w:val="green"/>
        </w:rPr>
        <w:t xml:space="preserve">derived from </w:t>
      </w:r>
      <w:r w:rsidRPr="002837DB">
        <w:rPr>
          <w:rStyle w:val="StyleUnderline"/>
        </w:rPr>
        <w:t xml:space="preserve">a </w:t>
      </w:r>
      <w:r w:rsidRPr="00516F5F">
        <w:rPr>
          <w:rStyle w:val="StyleUnderline"/>
          <w:highlight w:val="green"/>
        </w:rPr>
        <w:t xml:space="preserve">chemical </w:t>
      </w:r>
      <w:r w:rsidRPr="002837DB">
        <w:rPr>
          <w:rStyle w:val="StyleUnderline"/>
        </w:rPr>
        <w:t xml:space="preserve">found </w:t>
      </w:r>
      <w:r w:rsidRPr="00516F5F">
        <w:rPr>
          <w:rStyle w:val="StyleUnderline"/>
          <w:highlight w:val="gree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516F5F">
        <w:rPr>
          <w:rStyle w:val="StyleUnderline"/>
          <w:highlight w:val="green"/>
        </w:rPr>
        <w:t>companies</w:t>
      </w:r>
      <w:r w:rsidRPr="002837DB">
        <w:rPr>
          <w:rStyle w:val="StyleUnderline"/>
        </w:rPr>
        <w:t xml:space="preserve"> </w:t>
      </w:r>
      <w:r w:rsidRPr="00516F5F">
        <w:rPr>
          <w:rStyle w:val="StyleUnderline"/>
          <w:highlight w:val="green"/>
        </w:rPr>
        <w:t>using</w:t>
      </w:r>
      <w:r w:rsidRPr="002837DB">
        <w:rPr>
          <w:rStyle w:val="StyleUnderline"/>
        </w:rPr>
        <w:t xml:space="preserve"> rural </w:t>
      </w:r>
      <w:r w:rsidRPr="00516F5F">
        <w:rPr>
          <w:rStyle w:val="StyleUnderline"/>
          <w:highlight w:val="green"/>
        </w:rPr>
        <w:t>communities as</w:t>
      </w:r>
      <w:r w:rsidRPr="002837DB">
        <w:rPr>
          <w:rStyle w:val="StyleUnderline"/>
        </w:rPr>
        <w:t xml:space="preserve"> customers and </w:t>
      </w:r>
      <w:proofErr w:type="gramStart"/>
      <w:r w:rsidRPr="00516F5F">
        <w:rPr>
          <w:rStyle w:val="StyleUnderline"/>
          <w:highlight w:val="gree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504873D4" w14:textId="77777777" w:rsidR="00953FF6" w:rsidRPr="002837DB" w:rsidRDefault="00953FF6" w:rsidP="00953FF6">
      <w:pPr>
        <w:pStyle w:val="Heading4"/>
      </w:pPr>
      <w:r w:rsidRPr="002837DB">
        <w:t xml:space="preserve">Vote negative to endorse a cartography of refusal </w:t>
      </w:r>
    </w:p>
    <w:p w14:paraId="0690791D" w14:textId="77777777" w:rsidR="00953FF6" w:rsidRPr="002837DB" w:rsidRDefault="00953FF6" w:rsidP="00953FF6">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6F8312FE" w14:textId="77777777" w:rsidR="00953FF6" w:rsidRPr="004D1AB7" w:rsidRDefault="00953FF6" w:rsidP="00953FF6">
      <w:pPr>
        <w:rPr>
          <w:sz w:val="16"/>
        </w:rPr>
      </w:pPr>
      <w:r w:rsidRPr="002837DB">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proofErr w:type="gramStart"/>
      <w:r w:rsidRPr="002837DB">
        <w:rPr>
          <w:sz w:val="16"/>
        </w:rPr>
        <w:t>Wilderson’s</w:t>
      </w:r>
      <w:proofErr w:type="spellEnd"/>
      <w:proofErr w:type="gramEnd"/>
      <w:r w:rsidRPr="002837DB">
        <w:rPr>
          <w:sz w:val="16"/>
        </w:rPr>
        <w:t xml:space="preserve">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516F5F">
        <w:rPr>
          <w:rStyle w:val="StyleUnderline"/>
          <w:highlight w:val="green"/>
        </w:rPr>
        <w:t>refusal</w:t>
      </w:r>
      <w:r w:rsidRPr="002837DB">
        <w:rPr>
          <w:rStyle w:val="StyleUnderline"/>
        </w:rPr>
        <w:t xml:space="preserve">, a refusal to be </w:t>
      </w:r>
      <w:r w:rsidRPr="00516F5F">
        <w:rPr>
          <w:rStyle w:val="StyleUnderline"/>
          <w:highlight w:val="green"/>
        </w:rPr>
        <w:t xml:space="preserve">recognized </w:t>
      </w:r>
      <w:r w:rsidRPr="002837DB">
        <w:rPr>
          <w:rStyle w:val="StyleUnderline"/>
        </w:rPr>
        <w:t xml:space="preserve">and thus interpellated </w:t>
      </w:r>
      <w:r w:rsidRPr="00516F5F">
        <w:rPr>
          <w:rStyle w:val="StyleUnderline"/>
          <w:highlight w:val="green"/>
        </w:rPr>
        <w:t>by</w:t>
      </w:r>
      <w:r w:rsidRPr="002837DB">
        <w:rPr>
          <w:rStyle w:val="StyleUnderline"/>
        </w:rPr>
        <w:t xml:space="preserve"> </w:t>
      </w:r>
      <w:r w:rsidRPr="00516F5F">
        <w:rPr>
          <w:rStyle w:val="StyleUnderline"/>
          <w:highlight w:val="green"/>
        </w:rPr>
        <w:t>the</w:t>
      </w:r>
      <w:r w:rsidRPr="002837DB">
        <w:rPr>
          <w:rStyle w:val="StyleUnderline"/>
        </w:rPr>
        <w:t xml:space="preserve"> settler colonial nation-</w:t>
      </w:r>
      <w:r w:rsidRPr="00516F5F">
        <w:rPr>
          <w:rStyle w:val="StyleUnderline"/>
          <w:highlight w:val="gree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516F5F">
        <w:rPr>
          <w:rStyle w:val="StyleUnderline"/>
          <w:highlight w:val="gree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516F5F">
        <w:rPr>
          <w:rStyle w:val="StyleUnderline"/>
          <w:highlight w:val="gree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516F5F">
        <w:rPr>
          <w:rStyle w:val="StyleUnderline"/>
          <w:highlight w:val="green"/>
        </w:rPr>
        <w:t>have</w:t>
      </w:r>
      <w:r w:rsidRPr="002837DB">
        <w:rPr>
          <w:rStyle w:val="StyleUnderline"/>
        </w:rPr>
        <w:t xml:space="preserve"> a </w:t>
      </w:r>
      <w:r w:rsidRPr="00516F5F">
        <w:rPr>
          <w:rStyle w:val="StyleUnderline"/>
          <w:highlight w:val="green"/>
        </w:rPr>
        <w:t>negative</w:t>
      </w:r>
      <w:r w:rsidRPr="002837DB">
        <w:rPr>
          <w:rStyle w:val="StyleUnderline"/>
        </w:rPr>
        <w:t xml:space="preserve"> </w:t>
      </w:r>
      <w:r w:rsidRPr="00516F5F">
        <w:rPr>
          <w:rStyle w:val="StyleUnderline"/>
          <w:highlight w:val="green"/>
        </w:rPr>
        <w:t xml:space="preserve">impact on </w:t>
      </w:r>
      <w:r w:rsidRPr="002837DB">
        <w:rPr>
          <w:rStyle w:val="StyleUnderline"/>
        </w:rPr>
        <w:t xml:space="preserve">the economic </w:t>
      </w:r>
      <w:r w:rsidRPr="00516F5F">
        <w:rPr>
          <w:rStyle w:val="StyleUnderline"/>
          <w:highlight w:val="green"/>
        </w:rPr>
        <w:t xml:space="preserve">infrastructure </w:t>
      </w:r>
      <w:r w:rsidRPr="002837DB">
        <w:rPr>
          <w:rStyle w:val="StyleUnderline"/>
        </w:rPr>
        <w:t xml:space="preserve">that is </w:t>
      </w:r>
      <w:r w:rsidRPr="00516F5F">
        <w:rPr>
          <w:rStyle w:val="StyleUnderline"/>
          <w:highlight w:val="green"/>
        </w:rPr>
        <w:t xml:space="preserve">core to </w:t>
      </w:r>
      <w:r w:rsidRPr="002837DB">
        <w:rPr>
          <w:rStyle w:val="StyleUnderline"/>
        </w:rPr>
        <w:t xml:space="preserve">the </w:t>
      </w:r>
      <w:r w:rsidRPr="00516F5F">
        <w:rPr>
          <w:rStyle w:val="StyleUnderline"/>
          <w:highlight w:val="gree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516F5F">
        <w:rPr>
          <w:rStyle w:val="StyleUnderline"/>
          <w:highlight w:val="green"/>
        </w:rPr>
        <w:t xml:space="preserve">“negates </w:t>
      </w:r>
      <w:r w:rsidRPr="002837DB">
        <w:rPr>
          <w:rStyle w:val="StyleUnderline"/>
        </w:rPr>
        <w:t xml:space="preserve">the </w:t>
      </w:r>
      <w:r w:rsidRPr="00516F5F">
        <w:rPr>
          <w:rStyle w:val="StyleUnderline"/>
          <w:highlight w:val="gree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516F5F">
        <w:rPr>
          <w:rStyle w:val="StyleUnderline"/>
          <w:highlight w:val="green"/>
        </w:rPr>
        <w:t xml:space="preserve">Idle No More is </w:t>
      </w:r>
      <w:r w:rsidRPr="002837DB">
        <w:rPr>
          <w:rStyle w:val="StyleUnderline"/>
        </w:rPr>
        <w:t xml:space="preserve">not in “conflict” with the Canadian nation-state; it is in a struggle </w:t>
      </w:r>
      <w:r w:rsidRPr="00516F5F">
        <w:rPr>
          <w:rStyle w:val="StyleUnderline"/>
          <w:highlight w:val="green"/>
        </w:rPr>
        <w:t>against</w:t>
      </w:r>
      <w:r w:rsidRPr="002837DB">
        <w:rPr>
          <w:rStyle w:val="StyleUnderline"/>
        </w:rPr>
        <w:t xml:space="preserve"> </w:t>
      </w:r>
      <w:r w:rsidRPr="00516F5F">
        <w:rPr>
          <w:rStyle w:val="StyleUnderline"/>
          <w:highlight w:val="green"/>
        </w:rPr>
        <w:t xml:space="preserve">the </w:t>
      </w:r>
      <w:r w:rsidRPr="002837DB">
        <w:rPr>
          <w:rStyle w:val="StyleUnderline"/>
        </w:rPr>
        <w:t xml:space="preserve">very </w:t>
      </w:r>
      <w:r w:rsidRPr="00516F5F">
        <w:rPr>
          <w:rStyle w:val="StyleUnderline"/>
          <w:highlight w:val="gree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061804D4" w14:textId="77777777" w:rsidR="00953FF6" w:rsidRPr="00953FF6" w:rsidRDefault="00953FF6" w:rsidP="00953FF6"/>
    <w:p w14:paraId="6E6EC20E" w14:textId="7CC53E7E" w:rsidR="008D38DB" w:rsidRDefault="008D38DB" w:rsidP="008D38DB">
      <w:pPr>
        <w:pStyle w:val="Heading2"/>
      </w:pPr>
      <w:r>
        <w:t>Case</w:t>
      </w:r>
    </w:p>
    <w:p w14:paraId="35FB614F" w14:textId="61879952" w:rsidR="00C825D8" w:rsidRDefault="00C825D8" w:rsidP="00C825D8">
      <w:pPr>
        <w:pStyle w:val="Heading3"/>
      </w:pPr>
      <w:r>
        <w:t>Adv 1</w:t>
      </w:r>
    </w:p>
    <w:p w14:paraId="0B29106B" w14:textId="2C3BF474" w:rsidR="00C825D8" w:rsidRDefault="00C825D8" w:rsidP="00C825D8">
      <w:pPr>
        <w:pStyle w:val="Heading4"/>
      </w:pPr>
      <w:r>
        <w:t xml:space="preserve">1] </w:t>
      </w:r>
      <w:r>
        <w:t>Disease outbreaks will be defeated with quarantines</w:t>
      </w:r>
    </w:p>
    <w:p w14:paraId="4167939D" w14:textId="77777777" w:rsidR="00C825D8" w:rsidRDefault="00C825D8" w:rsidP="00C825D8">
      <w:pPr>
        <w:rPr>
          <w:b/>
          <w:bCs/>
          <w:u w:val="single"/>
        </w:rPr>
      </w:pPr>
      <w:proofErr w:type="spellStart"/>
      <w:r w:rsidRPr="00E3772D">
        <w:rPr>
          <w:rStyle w:val="Style13ptBold"/>
        </w:rPr>
        <w:t>Szalai</w:t>
      </w:r>
      <w:proofErr w:type="spellEnd"/>
      <w:r w:rsidRPr="00E3772D">
        <w:rPr>
          <w:rStyle w:val="Style13ptBold"/>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3D96D776" w14:textId="77777777" w:rsidR="00C825D8" w:rsidRPr="00F35C6D" w:rsidRDefault="00C825D8" w:rsidP="00C825D8">
      <w:pPr>
        <w:rPr>
          <w:rStyle w:val="StyleUnderline"/>
          <w:sz w:val="16"/>
        </w:rPr>
      </w:pPr>
      <w:r w:rsidRPr="0039697A">
        <w:rPr>
          <w:b/>
          <w:bCs/>
          <w:u w:val="single"/>
        </w:rPr>
        <w:t>Quarantine can be lifesaving</w:t>
      </w:r>
      <w:r w:rsidRPr="00F35C6D">
        <w:rPr>
          <w:sz w:val="16"/>
        </w:rPr>
        <w:t xml:space="preserve">; it can also be dangerous, an exercise of extraordinary power in the name of disease control, a presumption of guilt instead of innocence. </w:t>
      </w:r>
      <w:r w:rsidRPr="00F35C6D">
        <w:rPr>
          <w:sz w:val="16"/>
          <w:szCs w:val="16"/>
        </w:rPr>
        <w:t xml:space="preserve">In “Until Proven Safe,” a new book about quarantine’s past and future, Geoff </w:t>
      </w:r>
      <w:proofErr w:type="spellStart"/>
      <w:r w:rsidRPr="00F35C6D">
        <w:rPr>
          <w:sz w:val="16"/>
          <w:szCs w:val="16"/>
        </w:rPr>
        <w:t>Manaugh</w:t>
      </w:r>
      <w:proofErr w:type="spellEnd"/>
      <w:r w:rsidRPr="00F35C6D">
        <w:rPr>
          <w:sz w:val="16"/>
          <w:szCs w:val="16"/>
        </w:rPr>
        <w:t xml:space="preserve"> and Nicola Twilley do an impressively judicious job of explaining exactly why fears of quarantine are understandable and historically justified, while also showing how </w:t>
      </w:r>
      <w:r w:rsidRPr="0039697A">
        <w:rPr>
          <w:rStyle w:val="Emphasis"/>
        </w:rPr>
        <w:t xml:space="preserve">in coming years </w:t>
      </w:r>
      <w:r w:rsidRPr="003F7434">
        <w:rPr>
          <w:rStyle w:val="Emphasis"/>
          <w:highlight w:val="green"/>
        </w:rPr>
        <w:t>“we will almost certainly find ourselves more dependent on quarantine</w:t>
      </w:r>
      <w:r w:rsidRPr="009F2411">
        <w:rPr>
          <w:rStyle w:val="Emphasis"/>
        </w:rPr>
        <w:t>, not less.”</w:t>
      </w:r>
      <w:r w:rsidRPr="00F35C6D">
        <w:rPr>
          <w:sz w:val="16"/>
          <w:szCs w:val="16"/>
        </w:rPr>
        <w:t xml:space="preserve"> Quarantine has to do with risk and uncertainty, and its logic is simple: “There might be something dangerous inside you — something contagious — on the verge of breaking free.” </w:t>
      </w:r>
      <w:r w:rsidRPr="009F2411">
        <w:rPr>
          <w:b/>
          <w:bCs/>
          <w:u w:val="single"/>
        </w:rPr>
        <w:t>While medical advances have made some diseases more diagnosable</w:t>
      </w:r>
      <w:r w:rsidRPr="00F35C6D">
        <w:rPr>
          <w:sz w:val="16"/>
        </w:rPr>
        <w:t xml:space="preserve"> and less deadly, newfound knowledge can also accentuate the depths of our ignorance. The more we know, the more we know how much we don’t know — not to mention that </w:t>
      </w:r>
      <w:r w:rsidRPr="003F7434">
        <w:rPr>
          <w:b/>
          <w:bCs/>
          <w:highlight w:val="green"/>
          <w:u w:val="single"/>
        </w:rPr>
        <w:t>modern life, with escalating numbers of peop</w:t>
      </w:r>
      <w:r w:rsidRPr="009F2411">
        <w:rPr>
          <w:b/>
          <w:bCs/>
          <w:u w:val="single"/>
        </w:rPr>
        <w:t xml:space="preserve">le and goods </w:t>
      </w:r>
      <w:r w:rsidRPr="003F7434">
        <w:rPr>
          <w:b/>
          <w:bCs/>
          <w:highlight w:val="green"/>
          <w:u w:val="single"/>
        </w:rPr>
        <w:t>churning</w:t>
      </w:r>
      <w:r w:rsidRPr="00F35C6D">
        <w:rPr>
          <w:sz w:val="16"/>
        </w:rPr>
        <w:t xml:space="preserve"> their way </w:t>
      </w:r>
      <w:r w:rsidRPr="009F2411">
        <w:rPr>
          <w:b/>
          <w:bCs/>
          <w:u w:val="single"/>
        </w:rPr>
        <w:t>around the world</w:t>
      </w:r>
      <w:r w:rsidRPr="00F35C6D">
        <w:rPr>
          <w:sz w:val="16"/>
        </w:rPr>
        <w:t xml:space="preserve">, has </w:t>
      </w:r>
      <w:r w:rsidRPr="003F7434">
        <w:rPr>
          <w:b/>
          <w:bCs/>
          <w:highlight w:val="green"/>
          <w:u w:val="single"/>
        </w:rPr>
        <w:t>increased the opportunities for contagion</w:t>
      </w:r>
      <w:r w:rsidRPr="009F2411">
        <w:rPr>
          <w:b/>
          <w:bCs/>
          <w:u w:val="single"/>
        </w:rPr>
        <w:t>.</w:t>
      </w:r>
      <w:r>
        <w:rPr>
          <w:b/>
          <w:bCs/>
          <w:u w:val="single"/>
        </w:rPr>
        <w:t xml:space="preserve"> </w:t>
      </w:r>
      <w:r w:rsidRPr="00F35C6D">
        <w:rPr>
          <w:sz w:val="16"/>
        </w:rPr>
        <w:t xml:space="preserve">Quarantine is distinct from isolation, even if the terms are often used interchangeably. Someone is isolated when they are known to be sick; </w:t>
      </w:r>
      <w:r w:rsidRPr="003F7434">
        <w:rPr>
          <w:b/>
          <w:bCs/>
          <w:highlight w:val="green"/>
          <w:u w:val="single"/>
        </w:rPr>
        <w:t xml:space="preserve">someone is quarantined when they might </w:t>
      </w:r>
      <w:proofErr w:type="gramStart"/>
      <w:r w:rsidRPr="003F7434">
        <w:rPr>
          <w:b/>
          <w:bCs/>
          <w:highlight w:val="green"/>
          <w:u w:val="single"/>
        </w:rPr>
        <w:t>be</w:t>
      </w:r>
      <w:proofErr w:type="gramEnd"/>
      <w:r w:rsidRPr="003F7434">
        <w:rPr>
          <w:b/>
          <w:bCs/>
          <w:highlight w:val="green"/>
          <w:u w:val="single"/>
        </w:rPr>
        <w:t xml:space="preserve"> but we cannot be sure</w:t>
      </w:r>
      <w:r w:rsidRPr="00F35C6D">
        <w:rPr>
          <w:sz w:val="16"/>
        </w:rPr>
        <w:t xml:space="preserve">. </w:t>
      </w:r>
      <w:proofErr w:type="spellStart"/>
      <w:r w:rsidRPr="00F35C6D">
        <w:rPr>
          <w:sz w:val="16"/>
        </w:rPr>
        <w:t>Manaugh</w:t>
      </w:r>
      <w:proofErr w:type="spellEnd"/>
      <w:r w:rsidRPr="00F35C6D">
        <w:rPr>
          <w:sz w:val="16"/>
        </w:rPr>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F35C6D">
        <w:rPr>
          <w:sz w:val="16"/>
        </w:rPr>
        <w:t>surveillance</w:t>
      </w:r>
      <w:proofErr w:type="gramEnd"/>
      <w:r w:rsidRPr="00F35C6D">
        <w:rPr>
          <w:sz w:val="16"/>
        </w:rPr>
        <w:t xml:space="preserve"> and even outer space.</w:t>
      </w:r>
    </w:p>
    <w:p w14:paraId="5ED49325" w14:textId="4ECDCAA0" w:rsidR="00C825D8" w:rsidRPr="00C825D8" w:rsidRDefault="00C825D8" w:rsidP="00C825D8">
      <w:pPr>
        <w:pStyle w:val="Heading4"/>
      </w:pPr>
      <w:r>
        <w:t xml:space="preserve">2] </w:t>
      </w:r>
      <w:r w:rsidRPr="00C825D8">
        <w:t>Quarantines solve climate change – COVID was responsible for the largest drop in emissions ever</w:t>
      </w:r>
    </w:p>
    <w:p w14:paraId="1C1DE502" w14:textId="77777777" w:rsidR="00C825D8" w:rsidRPr="006330B4" w:rsidRDefault="00C825D8" w:rsidP="00C825D8">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41E74D27" w14:textId="47E3421A" w:rsidR="00C825D8" w:rsidRDefault="00C825D8" w:rsidP="00C825D8">
      <w:pPr>
        <w:rPr>
          <w:rStyle w:val="StyleUnderline"/>
        </w:rPr>
      </w:pPr>
      <w:r w:rsidRPr="008F5CE6">
        <w:rPr>
          <w:rStyle w:val="StyleUnderline"/>
        </w:rPr>
        <w:t xml:space="preserve">The disruption caused by </w:t>
      </w:r>
      <w:r w:rsidRPr="006330B4">
        <w:rPr>
          <w:rStyle w:val="StyleUnderline"/>
        </w:rPr>
        <w:t>the</w:t>
      </w:r>
      <w:r w:rsidRPr="003F2AE8">
        <w:rPr>
          <w:rStyle w:val="StyleUnderline"/>
        </w:rPr>
        <w:t xml:space="preserve"> </w:t>
      </w:r>
      <w:r w:rsidRPr="003F7434">
        <w:rPr>
          <w:rStyle w:val="StyleUnderline"/>
          <w:highlight w:val="green"/>
        </w:rPr>
        <w:t>corona</w:t>
      </w:r>
      <w:r w:rsidRPr="003F2AE8">
        <w:rPr>
          <w:rStyle w:val="StyleUnderline"/>
        </w:rPr>
        <w:t xml:space="preserve">virus </w:t>
      </w:r>
      <w:r w:rsidRPr="003F7434">
        <w:rPr>
          <w:rStyle w:val="StyleUnderline"/>
          <w:highlight w:val="green"/>
        </w:rPr>
        <w:t>has</w:t>
      </w:r>
      <w:r w:rsidRPr="003F2AE8">
        <w:rPr>
          <w:rStyle w:val="StyleUnderline"/>
        </w:rPr>
        <w:t xml:space="preserve"> been so profound that it’s </w:t>
      </w:r>
      <w:r w:rsidRPr="003F7434">
        <w:rPr>
          <w:rStyle w:val="Emphasis"/>
          <w:highlight w:val="green"/>
        </w:rPr>
        <w:t xml:space="preserve">altered </w:t>
      </w:r>
      <w:r w:rsidRPr="008F5CE6">
        <w:rPr>
          <w:rStyle w:val="Emphasis"/>
        </w:rPr>
        <w:t xml:space="preserve">the trajectory of </w:t>
      </w:r>
      <w:r w:rsidRPr="003F7434">
        <w:rPr>
          <w:rStyle w:val="Emphasis"/>
          <w:highlight w:val="green"/>
        </w:rPr>
        <w:t>global warming.</w:t>
      </w:r>
      <w:r>
        <w:rPr>
          <w:rStyle w:val="Emphasis"/>
        </w:rPr>
        <w:t xml:space="preserve"> </w:t>
      </w:r>
      <w:r w:rsidRPr="006330B4">
        <w:rPr>
          <w:rStyle w:val="StyleUnderline"/>
        </w:rPr>
        <w:t>N</w:t>
      </w:r>
      <w:r w:rsidRPr="003F2AE8">
        <w:rPr>
          <w:rStyle w:val="StyleUnderline"/>
        </w:rPr>
        <w:t xml:space="preserve">ot since World War II — and perhaps </w:t>
      </w:r>
      <w:proofErr w:type="gramStart"/>
      <w:r w:rsidRPr="003F7434">
        <w:rPr>
          <w:rStyle w:val="Emphasis"/>
          <w:highlight w:val="green"/>
        </w:rPr>
        <w:t>never before</w:t>
      </w:r>
      <w:proofErr w:type="gramEnd"/>
      <w:r w:rsidRPr="006330B4">
        <w:rPr>
          <w:rStyle w:val="Emphasis"/>
        </w:rPr>
        <w:t xml:space="preserve"> — </w:t>
      </w:r>
      <w:r w:rsidRPr="003F7434">
        <w:rPr>
          <w:rStyle w:val="Emphasis"/>
          <w:highlight w:val="green"/>
        </w:rPr>
        <w:t>have</w:t>
      </w:r>
      <w:r w:rsidRPr="006330B4">
        <w:rPr>
          <w:rStyle w:val="Emphasis"/>
        </w:rPr>
        <w:t xml:space="preserve"> the </w:t>
      </w:r>
      <w:r w:rsidRPr="003F7434">
        <w:rPr>
          <w:rStyle w:val="Emphasis"/>
          <w:highlight w:val="green"/>
        </w:rPr>
        <w:t>emissions</w:t>
      </w:r>
      <w:r w:rsidRPr="006330B4">
        <w:rPr>
          <w:rStyle w:val="Emphasis"/>
        </w:rPr>
        <w:t xml:space="preserve"> of heat-trapping gases </w:t>
      </w:r>
      <w:r w:rsidRPr="003F7434">
        <w:rPr>
          <w:rStyle w:val="Emphasis"/>
          <w:highlight w:val="green"/>
        </w:rPr>
        <w:t xml:space="preserve">dropped as much </w:t>
      </w:r>
      <w:r w:rsidRPr="006330B4">
        <w:rPr>
          <w:rStyle w:val="Emphasis"/>
        </w:rPr>
        <w:t xml:space="preserve">around the planet </w:t>
      </w:r>
      <w:r w:rsidRPr="003F7434">
        <w:rPr>
          <w:rStyle w:val="Emphasis"/>
          <w:highlight w:val="green"/>
        </w:rPr>
        <w:t xml:space="preserve">as </w:t>
      </w:r>
      <w:r w:rsidRPr="008F5CE6">
        <w:rPr>
          <w:rStyle w:val="Emphasis"/>
        </w:rPr>
        <w:t xml:space="preserve">they have </w:t>
      </w:r>
      <w:r w:rsidRPr="003F7434">
        <w:rPr>
          <w:rStyle w:val="Emphasis"/>
          <w:highlight w:val="green"/>
        </w:rPr>
        <w:t xml:space="preserve">during </w:t>
      </w:r>
      <w:r w:rsidRPr="006330B4">
        <w:rPr>
          <w:rStyle w:val="Emphasis"/>
        </w:rPr>
        <w:t xml:space="preserve">the </w:t>
      </w:r>
      <w:r w:rsidRPr="003F7434">
        <w:rPr>
          <w:rStyle w:val="Emphasis"/>
          <w:highlight w:val="green"/>
        </w:rPr>
        <w:t>COVID</w:t>
      </w:r>
      <w:r w:rsidRPr="006330B4">
        <w:rPr>
          <w:rStyle w:val="StyleUnderline"/>
        </w:rPr>
        <w:t>-19 outbreak.</w:t>
      </w:r>
      <w:r>
        <w:rPr>
          <w:rStyle w:val="StyleUnderline"/>
        </w:rPr>
        <w:t xml:space="preserve"> </w:t>
      </w:r>
      <w:r w:rsidRPr="003F2AE8">
        <w:rPr>
          <w:rStyle w:val="StyleUnderline"/>
        </w:rPr>
        <w:t>The latest and most detailed study yet on the pandemic’s impact on climate pollution</w:t>
      </w:r>
      <w:r w:rsidRPr="00F35C6D">
        <w:rPr>
          <w:sz w:val="14"/>
        </w:rPr>
        <w:t xml:space="preserve">, published Tuesday and authored by the research group Global Carbon Project chaired by Stanford University’s Rob Jackson, </w:t>
      </w:r>
      <w:r w:rsidRPr="003F2AE8">
        <w:rPr>
          <w:rStyle w:val="StyleUnderline"/>
        </w:rPr>
        <w:t xml:space="preserve">finds that </w:t>
      </w:r>
      <w:r w:rsidRPr="008F5CE6">
        <w:rPr>
          <w:rStyle w:val="StyleUnderline"/>
        </w:rPr>
        <w:t xml:space="preserve">the Earth will see up to a </w:t>
      </w:r>
      <w:r w:rsidRPr="003F7434">
        <w:rPr>
          <w:rStyle w:val="StyleUnderline"/>
          <w:highlight w:val="green"/>
        </w:rPr>
        <w:t xml:space="preserve">7% decrease in carbon </w:t>
      </w:r>
      <w:r w:rsidRPr="008F5CE6">
        <w:rPr>
          <w:rStyle w:val="StyleUnderline"/>
        </w:rPr>
        <w:t xml:space="preserve">dioxide this year. The dip is </w:t>
      </w:r>
      <w:r w:rsidRPr="003F7434">
        <w:rPr>
          <w:rStyle w:val="StyleUnderline"/>
          <w:highlight w:val="green"/>
        </w:rPr>
        <w:t>five times the decline in</w:t>
      </w:r>
      <w:r w:rsidRPr="003F2AE8">
        <w:rPr>
          <w:rStyle w:val="StyleUnderline"/>
        </w:rPr>
        <w:t xml:space="preserve"> </w:t>
      </w:r>
      <w:r w:rsidRPr="008F5CE6">
        <w:rPr>
          <w:rStyle w:val="StyleUnderline"/>
        </w:rPr>
        <w:t xml:space="preserve">emissions in </w:t>
      </w:r>
      <w:r w:rsidRPr="003F7434">
        <w:rPr>
          <w:rStyle w:val="StyleUnderline"/>
          <w:highlight w:val="green"/>
        </w:rPr>
        <w:t>2009</w:t>
      </w:r>
      <w:r w:rsidRPr="003F2AE8">
        <w:rPr>
          <w:rStyle w:val="StyleUnderline"/>
        </w:rPr>
        <w:t>, when the recession choked the world’s economy, and double what it was in 1992, after the fall of the Soviet Union.</w:t>
      </w:r>
      <w:r>
        <w:rPr>
          <w:rStyle w:val="StyleUnderline"/>
        </w:rPr>
        <w:t xml:space="preserve"> </w:t>
      </w:r>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8F5CE6">
        <w:rPr>
          <w:rStyle w:val="StyleUnderline"/>
        </w:rPr>
        <w:t xml:space="preserve">the lull will likely be short-lived and, at best, </w:t>
      </w:r>
      <w:r w:rsidRPr="003F7434">
        <w:rPr>
          <w:rStyle w:val="StyleUnderline"/>
          <w:highlight w:val="green"/>
        </w:rPr>
        <w:t>buy time before the most devastating effects</w:t>
      </w:r>
      <w:r w:rsidRPr="003F2AE8">
        <w:rPr>
          <w:rStyle w:val="StyleUnderline"/>
        </w:rPr>
        <w:t xml:space="preserve"> of climate change </w:t>
      </w:r>
      <w:r w:rsidRPr="003F7434">
        <w:rPr>
          <w:rStyle w:val="StyleUnderline"/>
          <w:highlight w:val="green"/>
        </w:rPr>
        <w:t>take hold</w:t>
      </w:r>
      <w:r w:rsidRPr="00F35C6D">
        <w:rPr>
          <w:sz w:val="14"/>
        </w:rPr>
        <w:t xml:space="preserve">. The lockdown that has halted factories, energy plants and automobiles during the pandemic is already lifting, and without deliberate action, carbon-intense activities are bound to resume. “That’s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 </w:t>
      </w:r>
      <w:r w:rsidRPr="003F2AE8">
        <w:rPr>
          <w:rStyle w:val="StyleUnderline"/>
        </w:rPr>
        <w:t>The answer to the question, say Jackson and others, may not be so straightforward. Greenhouse gases could rebound in some areas, and there could be lasting decreases in others.</w:t>
      </w:r>
      <w:r w:rsidRPr="00F35C6D">
        <w:rPr>
          <w:sz w:val="14"/>
        </w:rPr>
        <w:t xml:space="preserve"> 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F35C6D">
        <w:rPr>
          <w:sz w:val="14"/>
        </w:rPr>
        <w:t>all of</w:t>
      </w:r>
      <w:proofErr w:type="gramEnd"/>
      <w:r w:rsidRPr="00F35C6D">
        <w:rPr>
          <w:sz w:val="14"/>
        </w:rPr>
        <w:t xml:space="preserve"> the world’s carbon dioxide. </w:t>
      </w:r>
      <w:r w:rsidRPr="003F2AE8">
        <w:rPr>
          <w:rStyle w:val="StyleUnderline"/>
        </w:rPr>
        <w:t xml:space="preserve">The researchers found that </w:t>
      </w:r>
      <w:r w:rsidRPr="008F5CE6">
        <w:rPr>
          <w:rStyle w:val="StyleUnderline"/>
        </w:rPr>
        <w:t>China, the largest polluter, reduced emissions by nearly 24% on some days in mid-February.</w:t>
      </w:r>
      <w:r w:rsidRPr="003F2AE8">
        <w:rPr>
          <w:rStyle w:val="StyleUnderline"/>
        </w:rPr>
        <w:t xml:space="preserve"> </w:t>
      </w:r>
      <w:r w:rsidRPr="003F7434">
        <w:rPr>
          <w:rStyle w:val="StyleUnderline"/>
          <w:highlight w:val="green"/>
        </w:rPr>
        <w:t>The U</w:t>
      </w:r>
      <w:r w:rsidRPr="003F2AE8">
        <w:rPr>
          <w:rStyle w:val="StyleUnderline"/>
        </w:rPr>
        <w:t xml:space="preserve">nited </w:t>
      </w:r>
      <w:r w:rsidRPr="003F7434">
        <w:rPr>
          <w:rStyle w:val="StyleUnderline"/>
          <w:highlight w:val="green"/>
        </w:rPr>
        <w:t>S</w:t>
      </w:r>
      <w:r w:rsidRPr="003F2AE8">
        <w:rPr>
          <w:rStyle w:val="StyleUnderline"/>
        </w:rPr>
        <w:t xml:space="preserve">tates, the second-largest polluter, cut emissions by nearly </w:t>
      </w:r>
      <w:r w:rsidRPr="003F7434">
        <w:rPr>
          <w:rStyle w:val="StyleUnderline"/>
          <w:highlight w:val="green"/>
        </w:rPr>
        <w:t>32%</w:t>
      </w:r>
      <w:r w:rsidRPr="003F2AE8">
        <w:rPr>
          <w:rStyle w:val="StyleUnderline"/>
        </w:rPr>
        <w:t xml:space="preserve"> for almost two weeks in mid-April. </w:t>
      </w:r>
      <w:r w:rsidRPr="003F7434">
        <w:rPr>
          <w:rStyle w:val="StyleUnderline"/>
          <w:highlight w:val="green"/>
        </w:rPr>
        <w:t>The E</w:t>
      </w:r>
      <w:r w:rsidRPr="003F2AE8">
        <w:rPr>
          <w:rStyle w:val="StyleUnderline"/>
        </w:rPr>
        <w:t xml:space="preserve">uropean </w:t>
      </w:r>
      <w:r w:rsidRPr="003F7434">
        <w:rPr>
          <w:rStyle w:val="StyleUnderline"/>
          <w:highlight w:val="green"/>
        </w:rPr>
        <w:t>U</w:t>
      </w:r>
      <w:r w:rsidRPr="003F2AE8">
        <w:rPr>
          <w:rStyle w:val="StyleUnderline"/>
        </w:rPr>
        <w:t xml:space="preserve">nion, including Great Britain, trimmed emissions by about </w:t>
      </w:r>
      <w:r w:rsidRPr="003F7434">
        <w:rPr>
          <w:rStyle w:val="StyleUnderline"/>
          <w:highlight w:val="green"/>
        </w:rPr>
        <w:t>27%</w:t>
      </w:r>
      <w:r w:rsidRPr="003F2AE8">
        <w:rPr>
          <w:rStyle w:val="StyleUnderline"/>
        </w:rPr>
        <w:t xml:space="preserve"> during the first week of April.</w:t>
      </w:r>
      <w:r>
        <w:rPr>
          <w:rStyle w:val="StyleUnderline"/>
        </w:rPr>
        <w:t xml:space="preserve"> </w:t>
      </w:r>
      <w:r w:rsidRPr="00F35C6D">
        <w:rPr>
          <w:sz w:val="14"/>
        </w:rPr>
        <w:t xml:space="preserve">The dates of peak reductions varied in different parts of the globe because each locked down at a different time. The biggest cumulative drop in carbon dioxide was on April 7 and measured about 17%, according to the study. </w:t>
      </w: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r>
        <w:rPr>
          <w:rStyle w:val="StyleUnderline"/>
        </w:rPr>
        <w:t xml:space="preserve"> </w:t>
      </w:r>
      <w:r w:rsidRPr="003F2AE8">
        <w:rPr>
          <w:rStyle w:val="StyleUnderline"/>
        </w:rPr>
        <w:t xml:space="preserve">Based on the observed drops in emissions, the researchers estimate that </w:t>
      </w:r>
      <w:r w:rsidRPr="003F7434">
        <w:rPr>
          <w:rStyle w:val="StyleUnderline"/>
          <w:highlight w:val="green"/>
        </w:rPr>
        <w:t xml:space="preserve">going forward, carbon </w:t>
      </w:r>
      <w:r w:rsidRPr="008F5CE6">
        <w:rPr>
          <w:rStyle w:val="StyleUnderline"/>
        </w:rPr>
        <w:t xml:space="preserve">dioxide </w:t>
      </w:r>
      <w:r w:rsidRPr="003F7434">
        <w:rPr>
          <w:rStyle w:val="StyleUnderline"/>
          <w:highlight w:val="green"/>
        </w:rPr>
        <w:t>will fall</w:t>
      </w:r>
      <w:r w:rsidRPr="003F2AE8">
        <w:rPr>
          <w:rStyle w:val="StyleUnderline"/>
        </w:rPr>
        <w:t xml:space="preserve"> between 4% and </w:t>
      </w:r>
      <w:r w:rsidRPr="003F7434">
        <w:rPr>
          <w:rStyle w:val="StyleUnderline"/>
          <w:highlight w:val="green"/>
        </w:rPr>
        <w:t>7%</w:t>
      </w:r>
      <w:r w:rsidRPr="003F2AE8">
        <w:rPr>
          <w:rStyle w:val="StyleUnderline"/>
        </w:rPr>
        <w:t xml:space="preserve"> for the year </w:t>
      </w:r>
      <w:r w:rsidRPr="003F7434">
        <w:rPr>
          <w:rStyle w:val="StyleUnderline"/>
          <w:highlight w:val="green"/>
        </w:rPr>
        <w:t>worldwide</w:t>
      </w:r>
      <w:r w:rsidRPr="003F2AE8">
        <w:rPr>
          <w:rStyle w:val="StyleUnderline"/>
        </w:rPr>
        <w:t>, depending on how quickly countries end their lockdowns.</w:t>
      </w:r>
      <w:r>
        <w:rPr>
          <w:rStyle w:val="StyleUnderline"/>
        </w:rPr>
        <w:t xml:space="preserve"> </w:t>
      </w:r>
      <w:r w:rsidRPr="006330B4">
        <w:rPr>
          <w:rStyle w:val="StyleUnderline"/>
        </w:rPr>
        <w:t xml:space="preserve">Jackson said the amount of </w:t>
      </w:r>
      <w:r w:rsidRPr="008F5CE6">
        <w:rPr>
          <w:rStyle w:val="StyleUnderline"/>
        </w:rPr>
        <w:t>the decline can be viewed as both considerable, given that it’s the largest ever seen, and</w:t>
      </w:r>
      <w:r w:rsidRPr="006330B4">
        <w:rPr>
          <w:rStyle w:val="StyleUnderline"/>
        </w:rPr>
        <w:t xml:space="preserve"> humbling because </w:t>
      </w:r>
      <w:r w:rsidRPr="003F7434">
        <w:rPr>
          <w:rStyle w:val="StyleUnderline"/>
          <w:highlight w:val="green"/>
        </w:rPr>
        <w:t xml:space="preserve">it’s the minimum needed </w:t>
      </w:r>
      <w:r w:rsidRPr="008F5CE6">
        <w:rPr>
          <w:rStyle w:val="StyleUnderline"/>
        </w:rPr>
        <w:t xml:space="preserve">annually </w:t>
      </w:r>
      <w:r w:rsidRPr="003F7434">
        <w:rPr>
          <w:rStyle w:val="StyleUnderline"/>
          <w:highlight w:val="green"/>
        </w:rPr>
        <w:t xml:space="preserve">to </w:t>
      </w:r>
      <w:r w:rsidRPr="008F5CE6">
        <w:rPr>
          <w:rStyle w:val="StyleUnderline"/>
        </w:rPr>
        <w:t xml:space="preserve">put the planet on track to </w:t>
      </w:r>
      <w:r w:rsidRPr="003F7434">
        <w:rPr>
          <w:rStyle w:val="StyleUnderline"/>
          <w:highlight w:val="green"/>
        </w:rPr>
        <w:t>meet the</w:t>
      </w:r>
      <w:r w:rsidRPr="006330B4">
        <w:rPr>
          <w:rStyle w:val="StyleUnderline"/>
        </w:rPr>
        <w:t xml:space="preserve"> </w:t>
      </w:r>
      <w:r w:rsidRPr="003F7434">
        <w:rPr>
          <w:rStyle w:val="StyleUnderline"/>
          <w:highlight w:val="green"/>
        </w:rPr>
        <w:t>Paris</w:t>
      </w:r>
      <w:r w:rsidRPr="006330B4">
        <w:rPr>
          <w:rStyle w:val="StyleUnderline"/>
        </w:rPr>
        <w:t xml:space="preserve"> climate </w:t>
      </w:r>
      <w:r w:rsidRPr="003F7434">
        <w:rPr>
          <w:rStyle w:val="StyleUnderline"/>
          <w:highlight w:val="green"/>
        </w:rPr>
        <w:t>agreement</w:t>
      </w:r>
      <w:r w:rsidRPr="006330B4">
        <w:rPr>
          <w:rStyle w:val="StyleUnderline"/>
        </w:rPr>
        <w:t xml:space="preserve"> — enough of a drop to prevent the global temperature from rising 2 degrees Celsius above preindustrial levels.</w:t>
      </w:r>
      <w:r w:rsidRPr="00F35C6D">
        <w:rPr>
          <w:sz w:val="14"/>
        </w:rPr>
        <w:t xml:space="preserve"> </w:t>
      </w:r>
      <w:r w:rsidRPr="003F7434">
        <w:rPr>
          <w:rStyle w:val="Emphasis"/>
          <w:highlight w:val="green"/>
        </w:rPr>
        <w:t>“We would need to do this every year,”</w:t>
      </w:r>
      <w:r w:rsidRPr="006330B4">
        <w:rPr>
          <w:rStyle w:val="StyleUnderline"/>
        </w:rPr>
        <w:t xml:space="preserve"> he said.</w:t>
      </w:r>
      <w:r>
        <w:rPr>
          <w:rStyle w:val="StyleUnderline"/>
        </w:rPr>
        <w:t xml:space="preserve"> </w:t>
      </w:r>
      <w:r w:rsidRPr="00F35C6D">
        <w:rPr>
          <w:sz w:val="14"/>
        </w:rPr>
        <w:t xml:space="preserve">The International Energy Agency recently projected an 8% dip in greenhouse gases for the year while the International Monetary Fund came up with an estimate closer to 6%. Both organizations said carbon pollution would likely rise again in 2021. After the decline in emissions in 2009 of about 1.4%, the following year saw an increase of 5.1%. 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 “Cities from Seattle to Milan are keeping roads closed to cars and letting them stay open to bikes and pedestrians even after the shelter-in-place,” Jackson said. </w:t>
      </w:r>
      <w:r w:rsidRPr="006330B4">
        <w:rPr>
          <w:rStyle w:val="StyleUnderline"/>
        </w:rPr>
        <w:t xml:space="preserve">“And maybe </w:t>
      </w:r>
      <w:r w:rsidRPr="003F7434">
        <w:rPr>
          <w:rStyle w:val="StyleUnderline"/>
          <w:highlight w:val="green"/>
        </w:rPr>
        <w:t xml:space="preserve">COVID-19 </w:t>
      </w:r>
      <w:r w:rsidRPr="008F5CE6">
        <w:rPr>
          <w:rStyle w:val="StyleUnderline"/>
        </w:rPr>
        <w:t xml:space="preserve">and stimulus funding will </w:t>
      </w:r>
      <w:r w:rsidRPr="003F7434">
        <w:rPr>
          <w:rStyle w:val="StyleUnderline"/>
          <w:highlight w:val="green"/>
        </w:rPr>
        <w:t>jump-start electric cars</w:t>
      </w:r>
      <w:r w:rsidRPr="006330B4">
        <w:rPr>
          <w:rStyle w:val="StyleUnderline"/>
        </w:rPr>
        <w:t>.”</w:t>
      </w:r>
    </w:p>
    <w:p w14:paraId="0E8DDEE9" w14:textId="44D83CB3" w:rsidR="003F7434" w:rsidRDefault="00C825D8" w:rsidP="003F7434">
      <w:pPr>
        <w:pStyle w:val="Heading4"/>
      </w:pPr>
      <w:r>
        <w:t xml:space="preserve">3] </w:t>
      </w:r>
      <w:r w:rsidR="003F7434">
        <w:t>No extinction from disease</w:t>
      </w:r>
    </w:p>
    <w:p w14:paraId="73AD514E" w14:textId="77777777" w:rsidR="003F7434" w:rsidRPr="002A2828" w:rsidRDefault="003F7434" w:rsidP="003F7434">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5B15142C" w14:textId="77777777" w:rsidR="003F7434" w:rsidRPr="002A2828" w:rsidRDefault="003F7434" w:rsidP="003F7434">
      <w:pPr>
        <w:rPr>
          <w:sz w:val="16"/>
        </w:rPr>
      </w:pPr>
      <w:r w:rsidRPr="002A2828">
        <w:rPr>
          <w:sz w:val="16"/>
        </w:rPr>
        <w:t xml:space="preserve">But when people ask me if I’m worried about infectious diseases, they’re often not asking about the threat to human lives; they’re asking about the threat to human life. </w:t>
      </w:r>
      <w:r w:rsidRPr="003F7434">
        <w:rPr>
          <w:highlight w:val="green"/>
          <w:u w:val="single"/>
        </w:rPr>
        <w:t>With each outbreak</w:t>
      </w:r>
      <w:r w:rsidRPr="002A2828">
        <w:rPr>
          <w:sz w:val="16"/>
        </w:rPr>
        <w:t xml:space="preserve"> of a headline-grabbing emerging infectious disease </w:t>
      </w:r>
      <w:r w:rsidRPr="003F7434">
        <w:rPr>
          <w:highlight w:val="green"/>
          <w:u w:val="single"/>
        </w:rPr>
        <w:t>comes</w:t>
      </w:r>
      <w:r w:rsidRPr="002A2828">
        <w:rPr>
          <w:sz w:val="16"/>
        </w:rPr>
        <w:t xml:space="preserve"> a </w:t>
      </w:r>
      <w:r w:rsidRPr="003F7434">
        <w:rPr>
          <w:highlight w:val="green"/>
          <w:u w:val="single"/>
        </w:rPr>
        <w:t>fear of</w:t>
      </w:r>
      <w:r w:rsidRPr="003F7434">
        <w:rPr>
          <w:sz w:val="16"/>
          <w:highlight w:val="green"/>
        </w:rPr>
        <w:t xml:space="preserve"> </w:t>
      </w:r>
      <w:r w:rsidRPr="003F7434">
        <w:rPr>
          <w:rStyle w:val="Emphasis"/>
          <w:highlight w:val="green"/>
        </w:rPr>
        <w:t>extinction</w:t>
      </w:r>
      <w:r w:rsidRPr="002A2828">
        <w:rPr>
          <w:sz w:val="16"/>
        </w:rPr>
        <w:t xml:space="preserve"> itself. The fear envisions a large proportion of humans succumbing to infection, leaving no survivors or so few that the species can’t be sustained.</w:t>
      </w:r>
    </w:p>
    <w:p w14:paraId="52B3B91F" w14:textId="77777777" w:rsidR="003F7434" w:rsidRPr="002A2828" w:rsidRDefault="003F7434" w:rsidP="003F7434">
      <w:pPr>
        <w:rPr>
          <w:sz w:val="16"/>
        </w:rPr>
      </w:pPr>
      <w:r w:rsidRPr="003F7434">
        <w:rPr>
          <w:highlight w:val="green"/>
          <w:u w:val="single"/>
        </w:rPr>
        <w:t xml:space="preserve">I’m </w:t>
      </w:r>
      <w:r w:rsidRPr="003F7434">
        <w:rPr>
          <w:rStyle w:val="Emphasis"/>
          <w:highlight w:val="gree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53D1ABA2" w14:textId="77777777" w:rsidR="003F7434" w:rsidRPr="002A2828" w:rsidRDefault="003F7434" w:rsidP="003F7434">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2DB249BB" w14:textId="77777777" w:rsidR="003F7434" w:rsidRPr="002A2828" w:rsidRDefault="003F7434" w:rsidP="003F7434">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3F7434">
        <w:rPr>
          <w:highlight w:val="green"/>
          <w:u w:val="single"/>
        </w:rPr>
        <w:t xml:space="preserve">through </w:t>
      </w:r>
      <w:r w:rsidRPr="003F7434">
        <w:rPr>
          <w:rStyle w:val="Emphasis"/>
          <w:highlight w:val="green"/>
        </w:rPr>
        <w:t>sanitation</w:t>
      </w:r>
      <w:r w:rsidRPr="002A2828">
        <w:rPr>
          <w:u w:val="single"/>
        </w:rPr>
        <w:t xml:space="preserve">, </w:t>
      </w:r>
      <w:r w:rsidRPr="003F7434">
        <w:rPr>
          <w:rStyle w:val="Emphasis"/>
          <w:highlight w:val="green"/>
        </w:rPr>
        <w:t>vaccination</w:t>
      </w:r>
      <w:r w:rsidRPr="003F7434">
        <w:rPr>
          <w:highlight w:val="gree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3F7434">
        <w:rPr>
          <w:highlight w:val="green"/>
          <w:u w:val="single"/>
        </w:rPr>
        <w:t>therapies</w:t>
      </w:r>
      <w:r w:rsidRPr="002A2828">
        <w:rPr>
          <w:sz w:val="16"/>
        </w:rPr>
        <w:t xml:space="preserve">. Only in the modern era, in which many infectious </w:t>
      </w:r>
      <w:r w:rsidRPr="003F7434">
        <w:rPr>
          <w:highlight w:val="green"/>
          <w:u w:val="single"/>
        </w:rPr>
        <w:t xml:space="preserve">diseases have been </w:t>
      </w:r>
      <w:r w:rsidRPr="003F7434">
        <w:rPr>
          <w:rStyle w:val="Emphasis"/>
          <w:highlight w:val="gree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2BC369A5" w14:textId="77777777" w:rsidR="003F7434" w:rsidRPr="002A2828" w:rsidRDefault="003F7434" w:rsidP="003F7434">
      <w:pPr>
        <w:rPr>
          <w:sz w:val="16"/>
        </w:rPr>
      </w:pPr>
      <w:r w:rsidRPr="002A2828">
        <w:rPr>
          <w:sz w:val="16"/>
        </w:rPr>
        <w:t>So what would it take for a disease to wipe out humanity now?</w:t>
      </w:r>
    </w:p>
    <w:p w14:paraId="02B8A933" w14:textId="77777777" w:rsidR="003F7434" w:rsidRPr="002A2828" w:rsidRDefault="003F7434" w:rsidP="003F7434">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013FBD3B" w14:textId="77777777" w:rsidR="003F7434" w:rsidRPr="002A2828" w:rsidRDefault="003F7434" w:rsidP="003F7434">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3F7434">
        <w:rPr>
          <w:rStyle w:val="Emphasis"/>
          <w:highlight w:val="green"/>
        </w:rPr>
        <w:t>unfamiliar</w:t>
      </w:r>
      <w:r w:rsidRPr="002A2828">
        <w:rPr>
          <w:sz w:val="16"/>
        </w:rPr>
        <w:t xml:space="preserve"> that no existing therapy or vaccine could be applied to it. Second, it would need to have a high </w:t>
      </w:r>
      <w:r w:rsidRPr="003F7434">
        <w:rPr>
          <w:highlight w:val="green"/>
          <w:u w:val="single"/>
        </w:rPr>
        <w:t>and</w:t>
      </w:r>
      <w:r w:rsidRPr="002A2828">
        <w:rPr>
          <w:u w:val="single"/>
        </w:rPr>
        <w:t xml:space="preserve"> surreptitious </w:t>
      </w:r>
      <w:r w:rsidRPr="003F7434">
        <w:rPr>
          <w:rStyle w:val="Emphasis"/>
          <w:highlight w:val="gree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054B40A7" w14:textId="77777777" w:rsidR="003F7434" w:rsidRPr="002A2828" w:rsidRDefault="003F7434" w:rsidP="003F7434">
      <w:pPr>
        <w:rPr>
          <w:sz w:val="16"/>
        </w:rPr>
      </w:pPr>
      <w:r w:rsidRPr="002A2828">
        <w:rPr>
          <w:sz w:val="16"/>
        </w:rPr>
        <w:t xml:space="preserve">The three infectious </w:t>
      </w:r>
      <w:r w:rsidRPr="003F7434">
        <w:rPr>
          <w:highlight w:val="green"/>
          <w:u w:val="single"/>
        </w:rPr>
        <w:t>diseases most likely to be</w:t>
      </w:r>
      <w:r w:rsidRPr="002A2828">
        <w:rPr>
          <w:sz w:val="16"/>
        </w:rPr>
        <w:t xml:space="preserve"> considered </w:t>
      </w:r>
      <w:r w:rsidRPr="003F7434">
        <w:rPr>
          <w:highlight w:val="green"/>
          <w:u w:val="single"/>
        </w:rPr>
        <w:t>extinction-level</w:t>
      </w:r>
      <w:r w:rsidRPr="002A2828">
        <w:rPr>
          <w:sz w:val="16"/>
        </w:rPr>
        <w:t xml:space="preserve"> threats in the world today—influenza, HIV, and Ebola—</w:t>
      </w:r>
      <w:r w:rsidRPr="003F7434">
        <w:rPr>
          <w:rStyle w:val="Emphasis"/>
          <w:highlight w:val="green"/>
        </w:rPr>
        <w:t>don’t meet</w:t>
      </w:r>
      <w:r w:rsidRPr="003F7434">
        <w:rPr>
          <w:sz w:val="16"/>
          <w:highlight w:val="green"/>
        </w:rPr>
        <w:t xml:space="preserve"> </w:t>
      </w:r>
      <w:r w:rsidRPr="003F7434">
        <w:rPr>
          <w:highlight w:val="green"/>
          <w:u w:val="single"/>
        </w:rPr>
        <w:t>these</w:t>
      </w:r>
      <w:r w:rsidRPr="002A2828">
        <w:rPr>
          <w:u w:val="single"/>
        </w:rPr>
        <w:t xml:space="preserve"> two </w:t>
      </w:r>
      <w:r w:rsidRPr="003F7434">
        <w:rPr>
          <w:rStyle w:val="Emphasis"/>
          <w:highlight w:val="gree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32FC0454" w14:textId="77777777" w:rsidR="003F7434" w:rsidRPr="002A2828" w:rsidRDefault="003F7434" w:rsidP="003F7434">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3F7434">
        <w:rPr>
          <w:rStyle w:val="Emphasis"/>
          <w:highlight w:val="green"/>
        </w:rPr>
        <w:t>human-to-human</w:t>
      </w:r>
      <w:r w:rsidRPr="003F7434">
        <w:rPr>
          <w:highlight w:val="green"/>
          <w:u w:val="single"/>
        </w:rPr>
        <w:t xml:space="preserve"> contact</w:t>
      </w:r>
      <w:r w:rsidRPr="002A2828">
        <w:rPr>
          <w:sz w:val="16"/>
        </w:rPr>
        <w:t xml:space="preserve">, which </w:t>
      </w:r>
      <w:r w:rsidRPr="003F7434">
        <w:rPr>
          <w:rStyle w:val="Emphasis"/>
          <w:highlight w:val="green"/>
        </w:rPr>
        <w:t>limits contagion</w:t>
      </w:r>
      <w:r w:rsidRPr="002A2828">
        <w:rPr>
          <w:sz w:val="16"/>
        </w:rPr>
        <w:t xml:space="preserve">. Highly potent </w:t>
      </w:r>
      <w:r w:rsidRPr="003F7434">
        <w:rPr>
          <w:rStyle w:val="Emphasis"/>
          <w:highlight w:val="green"/>
        </w:rPr>
        <w:t>antiviral therapy</w:t>
      </w:r>
      <w:r w:rsidRPr="003F7434">
        <w:rPr>
          <w:sz w:val="16"/>
          <w:highlight w:val="green"/>
        </w:rPr>
        <w:t xml:space="preserve"> </w:t>
      </w:r>
      <w:r w:rsidRPr="003F7434">
        <w:rPr>
          <w:highlight w:val="green"/>
          <w:u w:val="single"/>
        </w:rPr>
        <w:t>allows most</w:t>
      </w:r>
      <w:r w:rsidRPr="002A2828">
        <w:rPr>
          <w:u w:val="single"/>
        </w:rPr>
        <w:t xml:space="preserve"> people </w:t>
      </w:r>
      <w:r w:rsidRPr="003F7434">
        <w:rPr>
          <w:highlight w:val="green"/>
          <w:u w:val="single"/>
        </w:rPr>
        <w:t>to live</w:t>
      </w:r>
      <w:r w:rsidRPr="002A2828">
        <w:rPr>
          <w:sz w:val="16"/>
        </w:rPr>
        <w:t xml:space="preserve"> normally with the disease, and a substantial group of the population has genetic mutations that render them impervious to infection in the first place. Lastly, </w:t>
      </w:r>
      <w:r w:rsidRPr="003F7434">
        <w:rPr>
          <w:rStyle w:val="Emphasis"/>
          <w:highlight w:val="green"/>
        </w:rPr>
        <w:t>simple prevention strategies</w:t>
      </w:r>
      <w:r w:rsidRPr="002A2828">
        <w:rPr>
          <w:sz w:val="16"/>
        </w:rPr>
        <w:t xml:space="preserve"> such as needle exchange for injection drug users and barrier contraceptives—when available—can </w:t>
      </w:r>
      <w:r w:rsidRPr="003F7434">
        <w:rPr>
          <w:highlight w:val="green"/>
          <w:u w:val="single"/>
        </w:rPr>
        <w:t>curtail</w:t>
      </w:r>
      <w:r w:rsidRPr="002A2828">
        <w:rPr>
          <w:u w:val="single"/>
        </w:rPr>
        <w:t xml:space="preserve"> transmission </w:t>
      </w:r>
      <w:r w:rsidRPr="003F7434">
        <w:rPr>
          <w:highlight w:val="green"/>
          <w:u w:val="single"/>
        </w:rPr>
        <w:t>risk</w:t>
      </w:r>
      <w:r w:rsidRPr="003F7434">
        <w:rPr>
          <w:sz w:val="16"/>
          <w:highlight w:val="green"/>
        </w:rPr>
        <w:t>.</w:t>
      </w:r>
    </w:p>
    <w:p w14:paraId="093EE40A" w14:textId="77777777" w:rsidR="003F7434" w:rsidRPr="002A2828" w:rsidRDefault="003F7434" w:rsidP="003F7434">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3F7434">
        <w:rPr>
          <w:rStyle w:val="Emphasis"/>
          <w:highlight w:val="green"/>
        </w:rPr>
        <w:t>easily recognizable symptoms</w:t>
      </w:r>
      <w:r w:rsidRPr="002A2828">
        <w:rPr>
          <w:sz w:val="16"/>
        </w:rPr>
        <w:t>, plus the taming of its once unfathomable 90 percent mortality rate by simple supportive care.</w:t>
      </w:r>
    </w:p>
    <w:p w14:paraId="4CBF114C" w14:textId="77777777" w:rsidR="003F7434" w:rsidRPr="00D11833" w:rsidRDefault="003F7434" w:rsidP="003F7434">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3F7434">
        <w:rPr>
          <w:highlight w:val="green"/>
          <w:u w:val="single"/>
        </w:rPr>
        <w:t>our immune system</w:t>
      </w:r>
      <w:r w:rsidRPr="002A2828">
        <w:rPr>
          <w:u w:val="single"/>
        </w:rPr>
        <w:t xml:space="preserve">, </w:t>
      </w:r>
      <w:r w:rsidRPr="003F7434">
        <w:rPr>
          <w:highlight w:val="green"/>
          <w:u w:val="single"/>
        </w:rPr>
        <w:t>one of the most complex</w:t>
      </w:r>
      <w:r w:rsidRPr="002A2828">
        <w:rPr>
          <w:u w:val="single"/>
        </w:rPr>
        <w:t xml:space="preserve"> on the planet, </w:t>
      </w:r>
      <w:r w:rsidRPr="003F7434">
        <w:rPr>
          <w:highlight w:val="green"/>
          <w:u w:val="single"/>
        </w:rPr>
        <w:t>even without</w:t>
      </w:r>
      <w:r w:rsidRPr="002A2828">
        <w:rPr>
          <w:u w:val="single"/>
        </w:rPr>
        <w:t xml:space="preserve"> the benefit of </w:t>
      </w:r>
      <w:r w:rsidRPr="003F7434">
        <w:rPr>
          <w:highlight w:val="gree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3F7434">
        <w:rPr>
          <w:highlight w:val="green"/>
          <w:u w:val="single"/>
        </w:rPr>
        <w:t xml:space="preserve">Coupled to </w:t>
      </w:r>
      <w:r w:rsidRPr="003F7434">
        <w:rPr>
          <w:rStyle w:val="Emphasis"/>
          <w:highlight w:val="green"/>
        </w:rPr>
        <w:t>genetic variations</w:t>
      </w:r>
      <w:r w:rsidRPr="003F7434">
        <w:rPr>
          <w:highlight w:val="gree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3F7434">
        <w:rPr>
          <w:highlight w:val="green"/>
          <w:u w:val="single"/>
        </w:rPr>
        <w:t>ensures</w:t>
      </w:r>
      <w:r w:rsidRPr="002A2828">
        <w:rPr>
          <w:sz w:val="16"/>
        </w:rPr>
        <w:t xml:space="preserve"> that almost </w:t>
      </w:r>
      <w:r w:rsidRPr="003F7434">
        <w:rPr>
          <w:rStyle w:val="Emphasis"/>
          <w:highlight w:val="green"/>
        </w:rPr>
        <w:t>any</w:t>
      </w:r>
      <w:r w:rsidRPr="002A2828">
        <w:rPr>
          <w:sz w:val="16"/>
        </w:rPr>
        <w:t xml:space="preserve"> infectious </w:t>
      </w:r>
      <w:r w:rsidRPr="003F7434">
        <w:rPr>
          <w:rStyle w:val="Emphasis"/>
          <w:highlight w:val="green"/>
        </w:rPr>
        <w:t>disease</w:t>
      </w:r>
      <w:r w:rsidRPr="002A2828">
        <w:rPr>
          <w:sz w:val="16"/>
        </w:rPr>
        <w:t xml:space="preserve"> onslaught </w:t>
      </w:r>
      <w:r w:rsidRPr="003F7434">
        <w:rPr>
          <w:highlight w:val="green"/>
          <w:u w:val="single"/>
        </w:rPr>
        <w:t>will leave a large proportion</w:t>
      </w:r>
      <w:r w:rsidRPr="002A2828">
        <w:rPr>
          <w:u w:val="single"/>
        </w:rPr>
        <w:t xml:space="preserve"> </w:t>
      </w:r>
      <w:r w:rsidRPr="002A2828">
        <w:rPr>
          <w:sz w:val="16"/>
        </w:rPr>
        <w:t xml:space="preserve">of the population </w:t>
      </w:r>
      <w:r w:rsidRPr="003F7434">
        <w:rPr>
          <w:rStyle w:val="Emphasis"/>
          <w:highlight w:val="green"/>
        </w:rPr>
        <w:t>alive</w:t>
      </w:r>
      <w:r w:rsidRPr="002A2828">
        <w:rPr>
          <w:rStyle w:val="Emphasis"/>
        </w:rPr>
        <w:t xml:space="preserve"> to rebuild</w:t>
      </w:r>
      <w:r w:rsidRPr="002A2828">
        <w:rPr>
          <w:sz w:val="16"/>
        </w:rPr>
        <w:t>, in contrast to the fictional Hollywood versions.</w:t>
      </w:r>
    </w:p>
    <w:p w14:paraId="0DC83A5C" w14:textId="77777777" w:rsidR="003F7434" w:rsidRPr="00A72C17" w:rsidRDefault="003F7434" w:rsidP="003F7434">
      <w:pPr>
        <w:pStyle w:val="Heading4"/>
        <w:rPr>
          <w:color w:val="FF0000"/>
          <w:u w:val="single"/>
        </w:rPr>
      </w:pPr>
      <w:r w:rsidRPr="00A72C17">
        <w:rPr>
          <w:color w:val="FF0000"/>
        </w:rPr>
        <w:t xml:space="preserve">4] </w:t>
      </w:r>
      <w:bookmarkStart w:id="1" w:name="_Hlk493003461"/>
      <w:bookmarkStart w:id="2" w:name="_Hlk496941566"/>
      <w:r w:rsidRPr="00A72C17">
        <w:rPr>
          <w:color w:val="FF0000"/>
        </w:rPr>
        <w:t xml:space="preserve">Their impact </w:t>
      </w:r>
      <w:r w:rsidRPr="00A72C17">
        <w:rPr>
          <w:color w:val="FF0000"/>
          <w:u w:val="single"/>
        </w:rPr>
        <w:t>starts at 4%</w:t>
      </w:r>
    </w:p>
    <w:p w14:paraId="55739018" w14:textId="77777777" w:rsidR="003F7434" w:rsidRPr="00A72C17" w:rsidRDefault="003F7434" w:rsidP="003F7434">
      <w:pPr>
        <w:rPr>
          <w:color w:val="FF0000"/>
        </w:rPr>
      </w:pPr>
      <w:r w:rsidRPr="00A72C17">
        <w:rPr>
          <w:rStyle w:val="Style13ptBold"/>
          <w:color w:val="FF0000"/>
        </w:rPr>
        <w:t>Cotton-Barratt 17</w:t>
      </w:r>
      <w:r w:rsidRPr="00A72C17">
        <w:rPr>
          <w:color w:val="FF0000"/>
        </w:rPr>
        <w:t xml:space="preserve"> [Owen Cotton-Barratt, PhD in Pure Mathematics, Oxford, Lecturer in Mathematics at Oxford, Research Associate at the Future of Humanity Institute, 2/3/2017, Existential Risk: Diplomacy and Governance, https://www.fhi.ox.ac.uk/wp-content/uploads/Existential-Risks-2017-01-23.pdf]</w:t>
      </w:r>
    </w:p>
    <w:p w14:paraId="4D6BDD28" w14:textId="77777777" w:rsidR="003F7434" w:rsidRPr="00A72C17" w:rsidRDefault="003F7434" w:rsidP="003F7434">
      <w:pPr>
        <w:rPr>
          <w:color w:val="FF0000"/>
          <w:sz w:val="16"/>
        </w:rPr>
      </w:pPr>
      <w:r w:rsidRPr="00A72C17">
        <w:rPr>
          <w:color w:val="FF0000"/>
          <w:sz w:val="16"/>
        </w:rPr>
        <w:t>For most of human history, natural pandemics have posed the greatest risk of mass global fatalities.37 However, there are some reasons to believe that</w:t>
      </w:r>
      <w:r w:rsidRPr="00A72C17">
        <w:rPr>
          <w:rStyle w:val="StyleUnderline"/>
          <w:color w:val="FF0000"/>
        </w:rPr>
        <w:t xml:space="preserve"> natural </w:t>
      </w:r>
      <w:r w:rsidRPr="00A72C17">
        <w:rPr>
          <w:rStyle w:val="StyleUnderline"/>
          <w:color w:val="FF0000"/>
          <w:highlight w:val="green"/>
        </w:rPr>
        <w:t>pandemics are</w:t>
      </w:r>
      <w:r w:rsidRPr="00A72C17">
        <w:rPr>
          <w:rStyle w:val="StyleUnderline"/>
          <w:color w:val="FF0000"/>
        </w:rPr>
        <w:t xml:space="preserve"> </w:t>
      </w:r>
      <w:r w:rsidRPr="00A72C17">
        <w:rPr>
          <w:rStyle w:val="Emphasis"/>
          <w:color w:val="FF0000"/>
        </w:rPr>
        <w:t xml:space="preserve">very </w:t>
      </w:r>
      <w:r w:rsidRPr="00A72C17">
        <w:rPr>
          <w:rStyle w:val="Emphasis"/>
          <w:color w:val="FF0000"/>
          <w:highlight w:val="green"/>
        </w:rPr>
        <w:t xml:space="preserve">unlikely to cause </w:t>
      </w:r>
      <w:r w:rsidRPr="00A72C17">
        <w:rPr>
          <w:rStyle w:val="Emphasis"/>
          <w:color w:val="FF0000"/>
        </w:rPr>
        <w:t xml:space="preserve">human </w:t>
      </w:r>
      <w:r w:rsidRPr="00A72C17">
        <w:rPr>
          <w:rStyle w:val="Emphasis"/>
          <w:color w:val="FF0000"/>
          <w:highlight w:val="green"/>
        </w:rPr>
        <w:t>extinction</w:t>
      </w:r>
      <w:r w:rsidRPr="00A72C17">
        <w:rPr>
          <w:rStyle w:val="StyleUnderline"/>
          <w:color w:val="FF0000"/>
          <w:highlight w:val="green"/>
        </w:rPr>
        <w:t>.</w:t>
      </w:r>
      <w:r w:rsidRPr="00A72C17">
        <w:rPr>
          <w:color w:val="FF0000"/>
          <w:sz w:val="16"/>
        </w:rPr>
        <w:t xml:space="preserve"> Analysis of the International Union for Conservation of Nature (IUCN) red list database has shown that</w:t>
      </w:r>
      <w:r w:rsidRPr="00A72C17">
        <w:rPr>
          <w:rStyle w:val="StyleUnderline"/>
          <w:color w:val="FF0000"/>
        </w:rPr>
        <w:t xml:space="preserve"> </w:t>
      </w:r>
      <w:r w:rsidRPr="00A72C17">
        <w:rPr>
          <w:rStyle w:val="StyleUnderline"/>
          <w:color w:val="FF0000"/>
          <w:highlight w:val="green"/>
        </w:rPr>
        <w:t>of</w:t>
      </w:r>
      <w:r w:rsidRPr="00A72C17">
        <w:rPr>
          <w:rStyle w:val="StyleUnderline"/>
          <w:color w:val="FF0000"/>
        </w:rPr>
        <w:t xml:space="preserve"> the </w:t>
      </w:r>
      <w:r w:rsidRPr="00A72C17">
        <w:rPr>
          <w:rStyle w:val="Emphasis"/>
          <w:color w:val="FF0000"/>
          <w:highlight w:val="green"/>
        </w:rPr>
        <w:t>833</w:t>
      </w:r>
      <w:r w:rsidRPr="00A72C17">
        <w:rPr>
          <w:rStyle w:val="StyleUnderline"/>
          <w:color w:val="FF0000"/>
        </w:rPr>
        <w:t xml:space="preserve"> recorded plant and animal species </w:t>
      </w:r>
      <w:r w:rsidRPr="00A72C17">
        <w:rPr>
          <w:rStyle w:val="StyleUnderline"/>
          <w:color w:val="FF0000"/>
          <w:highlight w:val="green"/>
        </w:rPr>
        <w:t>extinctions</w:t>
      </w:r>
      <w:r w:rsidRPr="00A72C17">
        <w:rPr>
          <w:rStyle w:val="StyleUnderline"/>
          <w:color w:val="FF0000"/>
        </w:rPr>
        <w:t xml:space="preserve"> known to have occurred since 1500, </w:t>
      </w:r>
      <w:r w:rsidRPr="00A72C17">
        <w:rPr>
          <w:rStyle w:val="Emphasis"/>
          <w:color w:val="FF0000"/>
        </w:rPr>
        <w:t xml:space="preserve">less than </w:t>
      </w:r>
      <w:r w:rsidRPr="00A72C17">
        <w:rPr>
          <w:rStyle w:val="Emphasis"/>
          <w:color w:val="FF0000"/>
          <w:highlight w:val="green"/>
        </w:rPr>
        <w:t>4%</w:t>
      </w:r>
      <w:r w:rsidRPr="00A72C17">
        <w:rPr>
          <w:rStyle w:val="StyleUnderline"/>
          <w:color w:val="FF0000"/>
        </w:rPr>
        <w:t xml:space="preserve"> (31 species) </w:t>
      </w:r>
      <w:r w:rsidRPr="00A72C17">
        <w:rPr>
          <w:rStyle w:val="StyleUnderline"/>
          <w:color w:val="FF0000"/>
          <w:highlight w:val="green"/>
        </w:rPr>
        <w:t xml:space="preserve">were </w:t>
      </w:r>
      <w:r w:rsidRPr="00A72C17">
        <w:rPr>
          <w:rStyle w:val="StyleUnderline"/>
          <w:color w:val="FF0000"/>
        </w:rPr>
        <w:t xml:space="preserve">ascribed </w:t>
      </w:r>
      <w:r w:rsidRPr="00A72C17">
        <w:rPr>
          <w:rStyle w:val="StyleUnderline"/>
          <w:color w:val="FF0000"/>
          <w:highlight w:val="green"/>
        </w:rPr>
        <w:t xml:space="preserve">to </w:t>
      </w:r>
      <w:r w:rsidRPr="00A72C17">
        <w:rPr>
          <w:rStyle w:val="StyleUnderline"/>
          <w:color w:val="FF0000"/>
        </w:rPr>
        <w:t xml:space="preserve">infectious </w:t>
      </w:r>
      <w:r w:rsidRPr="00A72C17">
        <w:rPr>
          <w:rStyle w:val="StyleUnderline"/>
          <w:color w:val="FF0000"/>
          <w:highlight w:val="green"/>
        </w:rPr>
        <w:t>disease</w:t>
      </w:r>
      <w:r w:rsidRPr="00A72C17">
        <w:rPr>
          <w:color w:val="FF0000"/>
          <w:sz w:val="16"/>
          <w:highlight w:val="green"/>
        </w:rPr>
        <w:t>.</w:t>
      </w:r>
      <w:r w:rsidRPr="00A72C17">
        <w:rPr>
          <w:color w:val="FF0000"/>
          <w:sz w:val="16"/>
        </w:rPr>
        <w:t xml:space="preserve">38 </w:t>
      </w:r>
      <w:r w:rsidRPr="00A72C17">
        <w:rPr>
          <w:rStyle w:val="StyleUnderline"/>
          <w:color w:val="FF0000"/>
          <w:highlight w:val="green"/>
        </w:rPr>
        <w:t>None</w:t>
      </w:r>
      <w:r w:rsidRPr="00A72C17">
        <w:rPr>
          <w:rStyle w:val="StyleUnderline"/>
          <w:color w:val="FF0000"/>
        </w:rPr>
        <w:t xml:space="preserve"> of the mammals and amphibians on this list </w:t>
      </w:r>
      <w:r w:rsidRPr="00A72C17">
        <w:rPr>
          <w:rStyle w:val="StyleUnderline"/>
          <w:color w:val="FF0000"/>
          <w:highlight w:val="green"/>
        </w:rPr>
        <w:t>were globally dispersed,</w:t>
      </w:r>
      <w:r w:rsidRPr="00A72C17">
        <w:rPr>
          <w:rStyle w:val="StyleUnderline"/>
          <w:color w:val="FF0000"/>
        </w:rPr>
        <w:t xml:space="preserve"> and </w:t>
      </w:r>
      <w:r w:rsidRPr="00A72C17">
        <w:rPr>
          <w:rStyle w:val="StyleUnderline"/>
          <w:color w:val="FF0000"/>
          <w:highlight w:val="green"/>
        </w:rPr>
        <w:t>other factors</w:t>
      </w:r>
      <w:r w:rsidRPr="00A72C17">
        <w:rPr>
          <w:rStyle w:val="StyleUnderline"/>
          <w:color w:val="FF0000"/>
        </w:rPr>
        <w:t xml:space="preserve"> aside from infectious disease also </w:t>
      </w:r>
      <w:r w:rsidRPr="00A72C17">
        <w:rPr>
          <w:rStyle w:val="StyleUnderline"/>
          <w:color w:val="FF0000"/>
          <w:highlight w:val="green"/>
        </w:rPr>
        <w:t>contributed</w:t>
      </w:r>
      <w:r w:rsidRPr="00A72C17">
        <w:rPr>
          <w:rStyle w:val="StyleUnderline"/>
          <w:color w:val="FF0000"/>
        </w:rPr>
        <w:t xml:space="preserve"> to their extinction.</w:t>
      </w:r>
      <w:r w:rsidRPr="00A72C17">
        <w:rPr>
          <w:color w:val="FF0000"/>
          <w:sz w:val="16"/>
        </w:rPr>
        <w:t xml:space="preserve"> </w:t>
      </w:r>
      <w:r w:rsidRPr="00A72C17">
        <w:rPr>
          <w:rStyle w:val="StyleUnderline"/>
          <w:color w:val="FF0000"/>
        </w:rPr>
        <w:t xml:space="preserve">It </w:t>
      </w:r>
      <w:r w:rsidRPr="00A72C17">
        <w:rPr>
          <w:color w:val="FF0000"/>
          <w:sz w:val="16"/>
        </w:rPr>
        <w:t xml:space="preserve">therefore </w:t>
      </w:r>
      <w:r w:rsidRPr="00A72C17">
        <w:rPr>
          <w:rStyle w:val="StyleUnderline"/>
          <w:color w:val="FF0000"/>
        </w:rPr>
        <w:t xml:space="preserve">seems that </w:t>
      </w:r>
      <w:r w:rsidRPr="00A72C17">
        <w:rPr>
          <w:rStyle w:val="StyleUnderline"/>
          <w:color w:val="FF0000"/>
          <w:highlight w:val="green"/>
        </w:rPr>
        <w:t>our</w:t>
      </w:r>
      <w:r w:rsidRPr="00A72C17">
        <w:rPr>
          <w:rStyle w:val="StyleUnderline"/>
          <w:color w:val="FF0000"/>
        </w:rPr>
        <w:t xml:space="preserve"> own </w:t>
      </w:r>
      <w:r w:rsidRPr="00A72C17">
        <w:rPr>
          <w:rStyle w:val="StyleUnderline"/>
          <w:color w:val="FF0000"/>
          <w:highlight w:val="green"/>
        </w:rPr>
        <w:t>species</w:t>
      </w:r>
      <w:r w:rsidRPr="00A72C17">
        <w:rPr>
          <w:rStyle w:val="StyleUnderline"/>
          <w:color w:val="FF0000"/>
        </w:rPr>
        <w:t xml:space="preserve">, which </w:t>
      </w:r>
      <w:r w:rsidRPr="00A72C17">
        <w:rPr>
          <w:rStyle w:val="StyleUnderline"/>
          <w:color w:val="FF0000"/>
          <w:highlight w:val="green"/>
        </w:rPr>
        <w:t xml:space="preserve">is </w:t>
      </w:r>
      <w:r w:rsidRPr="00A72C17">
        <w:rPr>
          <w:rStyle w:val="Emphasis"/>
          <w:color w:val="FF0000"/>
        </w:rPr>
        <w:t xml:space="preserve">very </w:t>
      </w:r>
      <w:r w:rsidRPr="00A72C17">
        <w:rPr>
          <w:rStyle w:val="Emphasis"/>
          <w:color w:val="FF0000"/>
          <w:highlight w:val="green"/>
        </w:rPr>
        <w:t>numerous</w:t>
      </w:r>
      <w:r w:rsidRPr="00A72C17">
        <w:rPr>
          <w:rStyle w:val="StyleUnderline"/>
          <w:color w:val="FF0000"/>
          <w:highlight w:val="green"/>
        </w:rPr>
        <w:t xml:space="preserve">, </w:t>
      </w:r>
      <w:r w:rsidRPr="00A72C17">
        <w:rPr>
          <w:rStyle w:val="Emphasis"/>
          <w:color w:val="FF0000"/>
          <w:highlight w:val="green"/>
        </w:rPr>
        <w:t>globally dispersed</w:t>
      </w:r>
      <w:r w:rsidRPr="00A72C17">
        <w:rPr>
          <w:rStyle w:val="StyleUnderline"/>
          <w:color w:val="FF0000"/>
          <w:highlight w:val="green"/>
        </w:rPr>
        <w:t xml:space="preserve">, and capable of a </w:t>
      </w:r>
      <w:r w:rsidRPr="00A72C17">
        <w:rPr>
          <w:rStyle w:val="Emphasis"/>
          <w:color w:val="FF0000"/>
          <w:highlight w:val="green"/>
        </w:rPr>
        <w:t>rational response</w:t>
      </w:r>
      <w:r w:rsidRPr="00A72C17">
        <w:rPr>
          <w:rStyle w:val="Emphasis"/>
          <w:color w:val="FF0000"/>
        </w:rPr>
        <w:t xml:space="preserve"> to problems</w:t>
      </w:r>
      <w:r w:rsidRPr="00A72C17">
        <w:rPr>
          <w:rStyle w:val="StyleUnderline"/>
          <w:color w:val="FF0000"/>
        </w:rPr>
        <w:t xml:space="preserve">, is </w:t>
      </w:r>
      <w:r w:rsidRPr="00A72C17">
        <w:rPr>
          <w:rStyle w:val="StyleUnderline"/>
          <w:color w:val="FF0000"/>
          <w:highlight w:val="green"/>
        </w:rPr>
        <w:t>very unlikely to be killed</w:t>
      </w:r>
      <w:r w:rsidRPr="00A72C17">
        <w:rPr>
          <w:rStyle w:val="StyleUnderline"/>
          <w:color w:val="FF0000"/>
        </w:rPr>
        <w:t xml:space="preserve"> off by a natural pandemic.</w:t>
      </w:r>
    </w:p>
    <w:p w14:paraId="3E102BB6" w14:textId="77777777" w:rsidR="003F7434" w:rsidRPr="00A72C17" w:rsidRDefault="003F7434" w:rsidP="003F7434">
      <w:pPr>
        <w:rPr>
          <w:color w:val="FF0000"/>
          <w:sz w:val="16"/>
        </w:rPr>
      </w:pPr>
      <w:r w:rsidRPr="00A72C17">
        <w:rPr>
          <w:color w:val="FF0000"/>
          <w:sz w:val="16"/>
        </w:rPr>
        <w:t xml:space="preserve">One underlying explanation for this is </w:t>
      </w:r>
      <w:r w:rsidRPr="00A72C17">
        <w:rPr>
          <w:rStyle w:val="StyleUnderline"/>
          <w:color w:val="FF0000"/>
        </w:rPr>
        <w:t xml:space="preserve">that highly lethal </w:t>
      </w:r>
      <w:r w:rsidRPr="00A72C17">
        <w:rPr>
          <w:rStyle w:val="StyleUnderline"/>
          <w:color w:val="FF0000"/>
          <w:highlight w:val="green"/>
        </w:rPr>
        <w:t xml:space="preserve">pathogens </w:t>
      </w:r>
      <w:r w:rsidRPr="00A72C17">
        <w:rPr>
          <w:rStyle w:val="StyleUnderline"/>
          <w:color w:val="FF0000"/>
        </w:rPr>
        <w:t xml:space="preserve">can </w:t>
      </w:r>
      <w:r w:rsidRPr="00A72C17">
        <w:rPr>
          <w:rStyle w:val="StyleUnderline"/>
          <w:color w:val="FF0000"/>
          <w:highlight w:val="green"/>
        </w:rPr>
        <w:t>kill</w:t>
      </w:r>
      <w:r w:rsidRPr="00A72C17">
        <w:rPr>
          <w:rStyle w:val="StyleUnderline"/>
          <w:color w:val="FF0000"/>
        </w:rPr>
        <w:t xml:space="preserve"> their </w:t>
      </w:r>
      <w:r w:rsidRPr="00A72C17">
        <w:rPr>
          <w:rStyle w:val="StyleUnderline"/>
          <w:color w:val="FF0000"/>
          <w:highlight w:val="green"/>
        </w:rPr>
        <w:t>hosts before they</w:t>
      </w:r>
      <w:r w:rsidRPr="00A72C17">
        <w:rPr>
          <w:rStyle w:val="StyleUnderline"/>
          <w:color w:val="FF0000"/>
        </w:rPr>
        <w:t xml:space="preserve"> have a chance to </w:t>
      </w:r>
      <w:r w:rsidRPr="00A72C17">
        <w:rPr>
          <w:rStyle w:val="StyleUnderline"/>
          <w:color w:val="FF0000"/>
          <w:highlight w:val="green"/>
        </w:rPr>
        <w:t>spread</w:t>
      </w:r>
      <w:r w:rsidRPr="00A72C17">
        <w:rPr>
          <w:color w:val="FF0000"/>
          <w:sz w:val="16"/>
        </w:rPr>
        <w:t xml:space="preserve">, so </w:t>
      </w:r>
      <w:r w:rsidRPr="00A72C17">
        <w:rPr>
          <w:rStyle w:val="StyleUnderline"/>
          <w:color w:val="FF0000"/>
          <w:highlight w:val="green"/>
        </w:rPr>
        <w:t xml:space="preserve">there is a </w:t>
      </w:r>
      <w:r w:rsidRPr="00A72C17">
        <w:rPr>
          <w:rStyle w:val="Emphasis"/>
          <w:color w:val="FF0000"/>
          <w:highlight w:val="green"/>
        </w:rPr>
        <w:t xml:space="preserve">selective pressure for </w:t>
      </w:r>
      <w:r w:rsidRPr="00A72C17">
        <w:rPr>
          <w:rStyle w:val="Emphasis"/>
          <w:color w:val="FF0000"/>
        </w:rPr>
        <w:t xml:space="preserve">pathogens </w:t>
      </w:r>
      <w:r w:rsidRPr="00A72C17">
        <w:rPr>
          <w:rStyle w:val="Emphasis"/>
          <w:color w:val="FF0000"/>
          <w:highlight w:val="green"/>
        </w:rPr>
        <w:t>not to be</w:t>
      </w:r>
      <w:r w:rsidRPr="00A72C17">
        <w:rPr>
          <w:rStyle w:val="Emphasis"/>
          <w:color w:val="FF0000"/>
        </w:rPr>
        <w:t xml:space="preserve"> highly </w:t>
      </w:r>
      <w:r w:rsidRPr="00A72C17">
        <w:rPr>
          <w:rStyle w:val="Emphasis"/>
          <w:color w:val="FF0000"/>
          <w:highlight w:val="green"/>
        </w:rPr>
        <w:t>lethal</w:t>
      </w:r>
      <w:r w:rsidRPr="00A72C17">
        <w:rPr>
          <w:color w:val="FF0000"/>
          <w:sz w:val="16"/>
        </w:rPr>
        <w:t>. Therefore, pathogens are likely to co-evolve with their hosts rather than kill all possible hosts.39</w:t>
      </w:r>
      <w:bookmarkEnd w:id="1"/>
      <w:bookmarkEnd w:id="2"/>
    </w:p>
    <w:p w14:paraId="0D69B957" w14:textId="4C52F03C" w:rsidR="003F7434" w:rsidRPr="00A72C17" w:rsidRDefault="003F7434" w:rsidP="003F7434">
      <w:pPr>
        <w:pStyle w:val="Heading4"/>
        <w:rPr>
          <w:color w:val="FF0000"/>
        </w:rPr>
      </w:pPr>
      <w:r w:rsidRPr="00A72C17">
        <w:rPr>
          <w:color w:val="FF0000"/>
        </w:rPr>
        <w:t xml:space="preserve">5] </w:t>
      </w:r>
      <w:r w:rsidRPr="00A72C17">
        <w:rPr>
          <w:color w:val="FF0000"/>
        </w:rPr>
        <w:t>Coevolution solves</w:t>
      </w:r>
    </w:p>
    <w:p w14:paraId="2BF7F860" w14:textId="77777777" w:rsidR="003F7434" w:rsidRPr="00A72C17" w:rsidRDefault="003F7434" w:rsidP="003F7434">
      <w:pPr>
        <w:rPr>
          <w:color w:val="FF0000"/>
        </w:rPr>
      </w:pPr>
      <w:r w:rsidRPr="00A72C17">
        <w:rPr>
          <w:rStyle w:val="Style13ptBold"/>
          <w:color w:val="FF0000"/>
        </w:rPr>
        <w:t>Farquhar 17</w:t>
      </w:r>
      <w:r w:rsidRPr="00A72C17">
        <w:rPr>
          <w:color w:val="FF0000"/>
        </w:rPr>
        <w:t xml:space="preserve"> [Sebastian Farquhar, director at Oxford's Global Priorities Project, Owen Cotton-Barratt, a Lecturer in Mathematics at St Hugh’s College, Oxford, John Halstead, Stefan Schubert, Haydn Belfield, Andrew Snyder-Beattie, "Existential Risk Diplomacy and Governance", GLOBAL PRIORITIES PROJECT 2017, https://www.fhi.ox.ac.uk/wp-content/uploads/Existential-Risks-2017-01-23.pdf]</w:t>
      </w:r>
    </w:p>
    <w:p w14:paraId="63005670" w14:textId="77777777" w:rsidR="003F7434" w:rsidRPr="00A72C17" w:rsidRDefault="003F7434" w:rsidP="003F7434">
      <w:pPr>
        <w:rPr>
          <w:color w:val="FF0000"/>
          <w:sz w:val="16"/>
        </w:rPr>
      </w:pPr>
      <w:r w:rsidRPr="00A72C17">
        <w:rPr>
          <w:color w:val="FF0000"/>
          <w:sz w:val="16"/>
        </w:rPr>
        <w:t xml:space="preserve">1.1.3 Engineered pandemics </w:t>
      </w:r>
      <w:proofErr w:type="gramStart"/>
      <w:r w:rsidRPr="00A72C17">
        <w:rPr>
          <w:color w:val="FF0000"/>
          <w:sz w:val="16"/>
        </w:rPr>
        <w:t>For</w:t>
      </w:r>
      <w:proofErr w:type="gramEnd"/>
      <w:r w:rsidRPr="00A72C17">
        <w:rPr>
          <w:color w:val="FF0000"/>
          <w:sz w:val="16"/>
        </w:rPr>
        <w:t xml:space="preserve"> most of human history, natural pandemics have posed the greatest risk of mass global</w:t>
      </w:r>
      <w:r w:rsidRPr="00A72C17">
        <w:rPr>
          <w:rStyle w:val="StyleUnderline"/>
          <w:color w:val="FF0000"/>
        </w:rPr>
        <w:t xml:space="preserve"> </w:t>
      </w:r>
      <w:r w:rsidRPr="00A72C17">
        <w:rPr>
          <w:color w:val="FF0000"/>
          <w:sz w:val="16"/>
        </w:rPr>
        <w:t>fatalities</w:t>
      </w:r>
      <w:r w:rsidRPr="00A72C17">
        <w:rPr>
          <w:rStyle w:val="StyleUnderline"/>
          <w:color w:val="FF0000"/>
        </w:rPr>
        <w:t>.</w:t>
      </w:r>
      <w:r w:rsidRPr="00A72C17">
        <w:rPr>
          <w:color w:val="FF0000"/>
          <w:sz w:val="16"/>
        </w:rPr>
        <w:t xml:space="preserve">37 However, there are some reasons to believe that </w:t>
      </w:r>
      <w:r w:rsidRPr="00A72C17">
        <w:rPr>
          <w:color w:val="FF0000"/>
          <w:u w:val="single"/>
        </w:rPr>
        <w:t xml:space="preserve">natural </w:t>
      </w:r>
      <w:r w:rsidRPr="00A72C17">
        <w:rPr>
          <w:rStyle w:val="Emphasis"/>
          <w:color w:val="FF0000"/>
          <w:highlight w:val="green"/>
        </w:rPr>
        <w:t>pandemics</w:t>
      </w:r>
      <w:r w:rsidRPr="00A72C17">
        <w:rPr>
          <w:color w:val="FF0000"/>
          <w:highlight w:val="green"/>
          <w:u w:val="single"/>
        </w:rPr>
        <w:t xml:space="preserve"> are </w:t>
      </w:r>
      <w:r w:rsidRPr="00A72C17">
        <w:rPr>
          <w:rStyle w:val="Emphasis"/>
          <w:color w:val="FF0000"/>
          <w:highlight w:val="green"/>
        </w:rPr>
        <w:t>very unlikely</w:t>
      </w:r>
      <w:r w:rsidRPr="00A72C17">
        <w:rPr>
          <w:color w:val="FF0000"/>
          <w:highlight w:val="green"/>
          <w:u w:val="single"/>
        </w:rPr>
        <w:t xml:space="preserve"> to cause </w:t>
      </w:r>
      <w:r w:rsidRPr="00A72C17">
        <w:rPr>
          <w:rStyle w:val="Emphasis"/>
          <w:color w:val="FF0000"/>
          <w:highlight w:val="green"/>
        </w:rPr>
        <w:t>human extinction</w:t>
      </w:r>
      <w:r w:rsidRPr="00A72C17">
        <w:rPr>
          <w:color w:val="FF0000"/>
          <w:sz w:val="16"/>
        </w:rPr>
        <w:t xml:space="preserve">. Analysis of the International Union for Conservation of Nature (IUCN) red list database has shown that </w:t>
      </w:r>
      <w:r w:rsidRPr="00A72C17">
        <w:rPr>
          <w:rStyle w:val="StyleUnderline"/>
          <w:color w:val="FF0000"/>
          <w:highlight w:val="green"/>
        </w:rPr>
        <w:t xml:space="preserve">of </w:t>
      </w:r>
      <w:r w:rsidRPr="00A72C17">
        <w:rPr>
          <w:rStyle w:val="StyleUnderline"/>
          <w:color w:val="FF0000"/>
        </w:rPr>
        <w:t xml:space="preserve">the 833 recorded </w:t>
      </w:r>
      <w:r w:rsidRPr="00A72C17">
        <w:rPr>
          <w:color w:val="FF0000"/>
          <w:sz w:val="16"/>
        </w:rPr>
        <w:t xml:space="preserve">plant and animal </w:t>
      </w:r>
      <w:r w:rsidRPr="00A72C17">
        <w:rPr>
          <w:rStyle w:val="StyleUnderline"/>
          <w:color w:val="FF0000"/>
          <w:highlight w:val="green"/>
        </w:rPr>
        <w:t>species extinctions</w:t>
      </w:r>
      <w:r w:rsidRPr="00A72C17">
        <w:rPr>
          <w:color w:val="FF0000"/>
          <w:sz w:val="16"/>
        </w:rPr>
        <w:t xml:space="preserve"> known to have occurred </w:t>
      </w:r>
      <w:r w:rsidRPr="00A72C17">
        <w:rPr>
          <w:rStyle w:val="StyleUnderline"/>
          <w:color w:val="FF0000"/>
        </w:rPr>
        <w:t xml:space="preserve">since 1500, less than </w:t>
      </w:r>
      <w:r w:rsidRPr="00A72C17">
        <w:rPr>
          <w:rStyle w:val="StyleUnderline"/>
          <w:color w:val="FF0000"/>
          <w:highlight w:val="green"/>
        </w:rPr>
        <w:t>4%</w:t>
      </w:r>
      <w:r w:rsidRPr="00A72C17">
        <w:rPr>
          <w:rStyle w:val="StyleUnderline"/>
          <w:color w:val="FF0000"/>
        </w:rPr>
        <w:t xml:space="preserve"> (31 species) </w:t>
      </w:r>
      <w:r w:rsidRPr="00A72C17">
        <w:rPr>
          <w:rStyle w:val="StyleUnderline"/>
          <w:color w:val="FF0000"/>
          <w:highlight w:val="green"/>
        </w:rPr>
        <w:t>were</w:t>
      </w:r>
      <w:r w:rsidRPr="00A72C17">
        <w:rPr>
          <w:rStyle w:val="StyleUnderline"/>
          <w:color w:val="FF0000"/>
        </w:rPr>
        <w:t xml:space="preserve"> ascribed to </w:t>
      </w:r>
      <w:r w:rsidRPr="00A72C17">
        <w:rPr>
          <w:rStyle w:val="StyleUnderline"/>
          <w:color w:val="FF0000"/>
          <w:highlight w:val="green"/>
        </w:rPr>
        <w:t>infectious disease</w:t>
      </w:r>
      <w:r w:rsidRPr="00A72C17">
        <w:rPr>
          <w:color w:val="FF0000"/>
          <w:sz w:val="16"/>
        </w:rPr>
        <w:t xml:space="preserve">.38 </w:t>
      </w:r>
      <w:r w:rsidRPr="00A72C17">
        <w:rPr>
          <w:rStyle w:val="StyleUnderline"/>
          <w:color w:val="FF0000"/>
          <w:highlight w:val="green"/>
        </w:rPr>
        <w:t>None</w:t>
      </w:r>
      <w:r w:rsidRPr="00A72C17">
        <w:rPr>
          <w:rStyle w:val="StyleUnderline"/>
          <w:color w:val="FF0000"/>
        </w:rPr>
        <w:t xml:space="preserve"> of the mammals and amphibians on this list </w:t>
      </w:r>
      <w:r w:rsidRPr="00A72C17">
        <w:rPr>
          <w:rStyle w:val="StyleUnderline"/>
          <w:color w:val="FF0000"/>
          <w:highlight w:val="green"/>
        </w:rPr>
        <w:t>were</w:t>
      </w:r>
      <w:r w:rsidRPr="00A72C17">
        <w:rPr>
          <w:rStyle w:val="StyleUnderline"/>
          <w:color w:val="FF0000"/>
        </w:rPr>
        <w:t xml:space="preserve"> globally </w:t>
      </w:r>
      <w:r w:rsidRPr="00A72C17">
        <w:rPr>
          <w:rStyle w:val="StyleUnderline"/>
          <w:color w:val="FF0000"/>
          <w:highlight w:val="green"/>
        </w:rPr>
        <w:t>dispersed</w:t>
      </w:r>
      <w:r w:rsidRPr="00A72C17">
        <w:rPr>
          <w:rStyle w:val="StyleUnderline"/>
          <w:color w:val="FF0000"/>
        </w:rPr>
        <w:t xml:space="preserve">, and </w:t>
      </w:r>
      <w:r w:rsidRPr="00A72C17">
        <w:rPr>
          <w:rStyle w:val="StyleUnderline"/>
          <w:color w:val="FF0000"/>
          <w:highlight w:val="green"/>
        </w:rPr>
        <w:t>other factors</w:t>
      </w:r>
      <w:r w:rsidRPr="00A72C17">
        <w:rPr>
          <w:rStyle w:val="StyleUnderline"/>
          <w:color w:val="FF0000"/>
        </w:rPr>
        <w:t xml:space="preserve"> aside from infectious disease also </w:t>
      </w:r>
      <w:r w:rsidRPr="00A72C17">
        <w:rPr>
          <w:rStyle w:val="StyleUnderline"/>
          <w:color w:val="FF0000"/>
          <w:highlight w:val="green"/>
        </w:rPr>
        <w:t>contributed</w:t>
      </w:r>
      <w:r w:rsidRPr="00A72C17">
        <w:rPr>
          <w:rStyle w:val="StyleUnderline"/>
          <w:color w:val="FF0000"/>
        </w:rPr>
        <w:t xml:space="preserve"> to their extinction. It therefore seems that </w:t>
      </w:r>
      <w:r w:rsidRPr="00A72C17">
        <w:rPr>
          <w:rStyle w:val="StyleUnderline"/>
          <w:color w:val="FF0000"/>
          <w:highlight w:val="green"/>
        </w:rPr>
        <w:t>our</w:t>
      </w:r>
      <w:r w:rsidRPr="00A72C17">
        <w:rPr>
          <w:rStyle w:val="StyleUnderline"/>
          <w:color w:val="FF0000"/>
        </w:rPr>
        <w:t xml:space="preserve"> own </w:t>
      </w:r>
      <w:r w:rsidRPr="00A72C17">
        <w:rPr>
          <w:rStyle w:val="StyleUnderline"/>
          <w:color w:val="FF0000"/>
          <w:highlight w:val="green"/>
        </w:rPr>
        <w:t>species</w:t>
      </w:r>
      <w:r w:rsidRPr="00A72C17">
        <w:rPr>
          <w:rStyle w:val="StyleUnderline"/>
          <w:color w:val="FF0000"/>
        </w:rPr>
        <w:t xml:space="preserve">, which </w:t>
      </w:r>
      <w:r w:rsidRPr="00A72C17">
        <w:rPr>
          <w:rStyle w:val="StyleUnderline"/>
          <w:color w:val="FF0000"/>
          <w:highlight w:val="green"/>
        </w:rPr>
        <w:t>is</w:t>
      </w:r>
      <w:r w:rsidRPr="00A72C17">
        <w:rPr>
          <w:rStyle w:val="StyleUnderline"/>
          <w:color w:val="FF0000"/>
        </w:rPr>
        <w:t xml:space="preserve"> very </w:t>
      </w:r>
      <w:r w:rsidRPr="00A72C17">
        <w:rPr>
          <w:rStyle w:val="Emphasis"/>
          <w:color w:val="FF0000"/>
          <w:highlight w:val="green"/>
        </w:rPr>
        <w:t>numerous</w:t>
      </w:r>
      <w:r w:rsidRPr="00A72C17">
        <w:rPr>
          <w:rStyle w:val="StyleUnderline"/>
          <w:color w:val="FF0000"/>
        </w:rPr>
        <w:t xml:space="preserve">, globally </w:t>
      </w:r>
      <w:r w:rsidRPr="00A72C17">
        <w:rPr>
          <w:rStyle w:val="Emphasis"/>
          <w:color w:val="FF0000"/>
          <w:highlight w:val="green"/>
        </w:rPr>
        <w:t>dispersed</w:t>
      </w:r>
      <w:r w:rsidRPr="00A72C17">
        <w:rPr>
          <w:rStyle w:val="StyleUnderline"/>
          <w:color w:val="FF0000"/>
        </w:rPr>
        <w:t>,</w:t>
      </w:r>
      <w:r w:rsidRPr="00A72C17">
        <w:rPr>
          <w:rStyle w:val="StyleUnderline"/>
          <w:color w:val="FF0000"/>
          <w:highlight w:val="green"/>
        </w:rPr>
        <w:t xml:space="preserve"> and capable of</w:t>
      </w:r>
      <w:r w:rsidRPr="00A72C17">
        <w:rPr>
          <w:rStyle w:val="StyleUnderline"/>
          <w:color w:val="FF0000"/>
        </w:rPr>
        <w:t xml:space="preserve"> a </w:t>
      </w:r>
      <w:r w:rsidRPr="00A72C17">
        <w:rPr>
          <w:rStyle w:val="Emphasis"/>
          <w:color w:val="FF0000"/>
          <w:highlight w:val="green"/>
        </w:rPr>
        <w:t>rational response</w:t>
      </w:r>
      <w:r w:rsidRPr="00A72C17">
        <w:rPr>
          <w:rStyle w:val="StyleUnderline"/>
          <w:color w:val="FF0000"/>
        </w:rPr>
        <w:t xml:space="preserve"> to problems, </w:t>
      </w:r>
      <w:r w:rsidRPr="00A72C17">
        <w:rPr>
          <w:rStyle w:val="Emphasis"/>
          <w:color w:val="FF0000"/>
        </w:rPr>
        <w:t>is very unlikely to be killed off by a natural pandemic</w:t>
      </w:r>
      <w:r w:rsidRPr="00A72C17">
        <w:rPr>
          <w:color w:val="FF0000"/>
          <w:sz w:val="16"/>
        </w:rPr>
        <w:t xml:space="preserve">. One underlying explanation for this is that </w:t>
      </w:r>
      <w:r w:rsidRPr="00A72C17">
        <w:rPr>
          <w:rStyle w:val="StyleUnderline"/>
          <w:color w:val="FF0000"/>
          <w:highlight w:val="green"/>
        </w:rPr>
        <w:t>highly lethal pathogens</w:t>
      </w:r>
      <w:r w:rsidRPr="00A72C17">
        <w:rPr>
          <w:rStyle w:val="StyleUnderline"/>
          <w:color w:val="FF0000"/>
        </w:rPr>
        <w:t xml:space="preserve"> can </w:t>
      </w:r>
      <w:r w:rsidRPr="00A72C17">
        <w:rPr>
          <w:rStyle w:val="StyleUnderline"/>
          <w:color w:val="FF0000"/>
          <w:highlight w:val="green"/>
        </w:rPr>
        <w:t>kill their hosts before they</w:t>
      </w:r>
      <w:r w:rsidRPr="00A72C17">
        <w:rPr>
          <w:rStyle w:val="StyleUnderline"/>
          <w:color w:val="FF0000"/>
        </w:rPr>
        <w:t xml:space="preserve"> have a chance to </w:t>
      </w:r>
      <w:r w:rsidRPr="00A72C17">
        <w:rPr>
          <w:rStyle w:val="StyleUnderline"/>
          <w:color w:val="FF0000"/>
          <w:highlight w:val="green"/>
        </w:rPr>
        <w:t>spread</w:t>
      </w:r>
      <w:r w:rsidRPr="00A72C17">
        <w:rPr>
          <w:rStyle w:val="StyleUnderline"/>
          <w:color w:val="FF0000"/>
        </w:rPr>
        <w:t xml:space="preserve">, </w:t>
      </w:r>
      <w:r w:rsidRPr="00A72C17">
        <w:rPr>
          <w:color w:val="FF0000"/>
          <w:u w:val="single"/>
        </w:rPr>
        <w:t xml:space="preserve">so </w:t>
      </w:r>
      <w:r w:rsidRPr="00A72C17">
        <w:rPr>
          <w:color w:val="FF0000"/>
          <w:highlight w:val="green"/>
          <w:u w:val="single"/>
        </w:rPr>
        <w:t>there is</w:t>
      </w:r>
      <w:r w:rsidRPr="00A72C17">
        <w:rPr>
          <w:color w:val="FF0000"/>
          <w:u w:val="single"/>
        </w:rPr>
        <w:t xml:space="preserve"> a </w:t>
      </w:r>
      <w:r w:rsidRPr="00A72C17">
        <w:rPr>
          <w:rStyle w:val="Emphasis"/>
          <w:color w:val="FF0000"/>
          <w:highlight w:val="green"/>
        </w:rPr>
        <w:t>selective pressure</w:t>
      </w:r>
      <w:r w:rsidRPr="00A72C17">
        <w:rPr>
          <w:color w:val="FF0000"/>
          <w:u w:val="single"/>
        </w:rPr>
        <w:t xml:space="preserve"> for pathogens </w:t>
      </w:r>
      <w:r w:rsidRPr="00A72C17">
        <w:rPr>
          <w:rStyle w:val="Emphasis"/>
          <w:color w:val="FF0000"/>
          <w:highlight w:val="green"/>
        </w:rPr>
        <w:t>not</w:t>
      </w:r>
      <w:r w:rsidRPr="00A72C17">
        <w:rPr>
          <w:color w:val="FF0000"/>
          <w:highlight w:val="green"/>
          <w:u w:val="single"/>
        </w:rPr>
        <w:t xml:space="preserve"> to be</w:t>
      </w:r>
      <w:r w:rsidRPr="00A72C17">
        <w:rPr>
          <w:color w:val="FF0000"/>
          <w:u w:val="single"/>
        </w:rPr>
        <w:t xml:space="preserve"> highly </w:t>
      </w:r>
      <w:r w:rsidRPr="00A72C17">
        <w:rPr>
          <w:rStyle w:val="Emphasis"/>
          <w:color w:val="FF0000"/>
          <w:highlight w:val="green"/>
        </w:rPr>
        <w:t>lethal</w:t>
      </w:r>
      <w:r w:rsidRPr="00A72C17">
        <w:rPr>
          <w:rStyle w:val="StyleUnderline"/>
          <w:color w:val="FF0000"/>
        </w:rPr>
        <w:t xml:space="preserve">. Therefore, </w:t>
      </w:r>
      <w:r w:rsidRPr="00A72C17">
        <w:rPr>
          <w:rStyle w:val="StyleUnderline"/>
          <w:color w:val="FF0000"/>
          <w:highlight w:val="green"/>
        </w:rPr>
        <w:t>pathogens</w:t>
      </w:r>
      <w:r w:rsidRPr="00A72C17">
        <w:rPr>
          <w:rStyle w:val="StyleUnderline"/>
          <w:color w:val="FF0000"/>
        </w:rPr>
        <w:t xml:space="preserve"> are likely to </w:t>
      </w:r>
      <w:r w:rsidRPr="00A72C17">
        <w:rPr>
          <w:rStyle w:val="Emphasis"/>
          <w:color w:val="FF0000"/>
          <w:highlight w:val="green"/>
        </w:rPr>
        <w:t>co-evolve</w:t>
      </w:r>
      <w:r w:rsidRPr="00A72C17">
        <w:rPr>
          <w:rStyle w:val="StyleUnderline"/>
          <w:color w:val="FF0000"/>
          <w:highlight w:val="green"/>
        </w:rPr>
        <w:t xml:space="preserve"> with</w:t>
      </w:r>
      <w:r w:rsidRPr="00A72C17">
        <w:rPr>
          <w:rStyle w:val="StyleUnderline"/>
          <w:color w:val="FF0000"/>
        </w:rPr>
        <w:t xml:space="preserve"> their hosts </w:t>
      </w:r>
      <w:r w:rsidRPr="00A72C17">
        <w:rPr>
          <w:rStyle w:val="Emphasis"/>
          <w:color w:val="FF0000"/>
          <w:highlight w:val="green"/>
        </w:rPr>
        <w:t>rather than kill</w:t>
      </w:r>
      <w:r w:rsidRPr="00A72C17">
        <w:rPr>
          <w:rStyle w:val="StyleUnderline"/>
          <w:color w:val="FF0000"/>
        </w:rPr>
        <w:t xml:space="preserve"> all possible </w:t>
      </w:r>
      <w:r w:rsidRPr="00A72C17">
        <w:rPr>
          <w:rStyle w:val="StyleUnderline"/>
          <w:color w:val="FF0000"/>
          <w:highlight w:val="green"/>
        </w:rPr>
        <w:t>hosts</w:t>
      </w:r>
      <w:r w:rsidRPr="00A72C17">
        <w:rPr>
          <w:color w:val="FF0000"/>
          <w:sz w:val="16"/>
        </w:rPr>
        <w:t>.39</w:t>
      </w:r>
    </w:p>
    <w:p w14:paraId="746BC173" w14:textId="1F00DF2E" w:rsidR="00C825D8" w:rsidRPr="00F35C6D" w:rsidRDefault="00C825D8" w:rsidP="00C825D8">
      <w:pPr>
        <w:pStyle w:val="Heading4"/>
      </w:pPr>
    </w:p>
    <w:p w14:paraId="66C41366" w14:textId="77777777" w:rsidR="00C825D8" w:rsidRPr="00C825D8" w:rsidRDefault="00C825D8" w:rsidP="00C825D8"/>
    <w:p w14:paraId="047B53A8" w14:textId="17709084" w:rsidR="008D38DB" w:rsidRDefault="008D38DB" w:rsidP="008D38DB">
      <w:pPr>
        <w:pStyle w:val="Heading3"/>
      </w:pPr>
      <w:r>
        <w:t>Adv 2</w:t>
      </w:r>
    </w:p>
    <w:p w14:paraId="3B89595D" w14:textId="7DE32BAB" w:rsidR="007925D3" w:rsidRDefault="004D72DC" w:rsidP="004D72DC">
      <w:pPr>
        <w:pStyle w:val="Heading4"/>
      </w:pPr>
      <w:r>
        <w:t xml:space="preserve">1. </w:t>
      </w:r>
      <w:r w:rsidR="007925D3">
        <w:t>EU econ collapse inevitable – err neg because they didn’t read uniqueness:</w:t>
      </w:r>
    </w:p>
    <w:p w14:paraId="1F361DF4" w14:textId="785D73B6" w:rsidR="007925D3" w:rsidRPr="00A72C17" w:rsidRDefault="007925D3" w:rsidP="007925D3">
      <w:pPr>
        <w:pStyle w:val="Heading4"/>
        <w:tabs>
          <w:tab w:val="num" w:pos="720"/>
        </w:tabs>
        <w:rPr>
          <w:color w:val="FF0000"/>
        </w:rPr>
      </w:pPr>
      <w:r w:rsidRPr="00A72C17">
        <w:rPr>
          <w:color w:val="FF0000"/>
        </w:rPr>
        <w:t xml:space="preserve">a] </w:t>
      </w:r>
      <w:r w:rsidRPr="00A72C17">
        <w:rPr>
          <w:color w:val="FF0000"/>
        </w:rPr>
        <w:t>COVID lockdowns</w:t>
      </w:r>
    </w:p>
    <w:p w14:paraId="7A27D2F5" w14:textId="77777777" w:rsidR="007925D3" w:rsidRPr="00A72C17" w:rsidRDefault="007925D3" w:rsidP="007925D3">
      <w:pPr>
        <w:rPr>
          <w:color w:val="FF0000"/>
        </w:rPr>
      </w:pPr>
      <w:r w:rsidRPr="00A72C17">
        <w:rPr>
          <w:rStyle w:val="Style13ptBold"/>
          <w:color w:val="FF0000"/>
        </w:rPr>
        <w:t>Bet 8-22</w:t>
      </w:r>
      <w:r w:rsidRPr="00A72C17">
        <w:rPr>
          <w:color w:val="FF0000"/>
        </w:rPr>
        <w:t xml:space="preserve"> [Martina Bet, 8-22-2020, "EU at risk of collapse? Gisela Stuart unravels Brussels' key to survival ", Express.co.uk, https://www.express.co.uk/news/uk/1325865/eu-news-eurozone-euro-coronavirus-recovery-fund-gisela-stuart-two-tier-spt, Accessed 10-1-2020] HWL recut LHSSN</w:t>
      </w:r>
    </w:p>
    <w:p w14:paraId="64D4FF7B" w14:textId="77777777" w:rsidR="007925D3" w:rsidRPr="00A72C17" w:rsidRDefault="007925D3" w:rsidP="007925D3">
      <w:pPr>
        <w:rPr>
          <w:color w:val="FF0000"/>
        </w:rPr>
      </w:pPr>
      <w:r w:rsidRPr="00A72C17">
        <w:rPr>
          <w:color w:val="FF0000"/>
          <w:highlight w:val="green"/>
          <w:u w:val="single"/>
        </w:rPr>
        <w:t xml:space="preserve">EU </w:t>
      </w:r>
      <w:r w:rsidRPr="00A72C17">
        <w:rPr>
          <w:color w:val="FF0000"/>
          <w:u w:val="single"/>
        </w:rPr>
        <w:t xml:space="preserve">at </w:t>
      </w:r>
      <w:r w:rsidRPr="00A72C17">
        <w:rPr>
          <w:color w:val="FF0000"/>
          <w:highlight w:val="green"/>
          <w:u w:val="single"/>
        </w:rPr>
        <w:t>risk of collapse</w:t>
      </w:r>
      <w:r w:rsidRPr="00A72C17">
        <w:rPr>
          <w:color w:val="FF0000"/>
        </w:rPr>
        <w:t xml:space="preserve">? Gisela Stuart unravels Brussels' key to survival </w:t>
      </w:r>
      <w:r w:rsidRPr="00A72C17">
        <w:rPr>
          <w:color w:val="FF0000"/>
          <w:highlight w:val="green"/>
          <w:u w:val="single"/>
        </w:rPr>
        <w:t>THE EU</w:t>
      </w:r>
      <w:r w:rsidRPr="00A72C17">
        <w:rPr>
          <w:color w:val="FF0000"/>
          <w:u w:val="single"/>
        </w:rPr>
        <w:t xml:space="preserve">ROPEAN UNION </w:t>
      </w:r>
      <w:r w:rsidRPr="00A72C17">
        <w:rPr>
          <w:color w:val="FF0000"/>
          <w:highlight w:val="green"/>
          <w:u w:val="single"/>
        </w:rPr>
        <w:t>will have to go through deep restructuring if it wants to survive</w:t>
      </w:r>
      <w:r w:rsidRPr="00A72C17">
        <w:rPr>
          <w:color w:val="FF0000"/>
          <w:u w:val="single"/>
        </w:rPr>
        <w:t xml:space="preserve"> in the long-term</w:t>
      </w:r>
      <w:r w:rsidRPr="00A72C17">
        <w:rPr>
          <w:color w:val="FF0000"/>
        </w:rPr>
        <w:t xml:space="preserve">, former </w:t>
      </w:r>
      <w:proofErr w:type="spellStart"/>
      <w:r w:rsidRPr="00A72C17">
        <w:rPr>
          <w:color w:val="FF0000"/>
        </w:rPr>
        <w:t>Labour</w:t>
      </w:r>
      <w:proofErr w:type="spellEnd"/>
      <w:r w:rsidRPr="00A72C17">
        <w:rPr>
          <w:color w:val="FF0000"/>
        </w:rPr>
        <w:t xml:space="preserve"> MP Gisela Stuart exclusively told Express.co.uk. </w:t>
      </w:r>
      <w:r w:rsidRPr="00A72C17">
        <w:rPr>
          <w:color w:val="FF0000"/>
          <w:u w:val="single"/>
        </w:rPr>
        <w:t xml:space="preserve">The </w:t>
      </w:r>
      <w:r w:rsidRPr="00A72C17">
        <w:rPr>
          <w:color w:val="FF0000"/>
          <w:highlight w:val="green"/>
          <w:u w:val="single"/>
        </w:rPr>
        <w:t>euro</w:t>
      </w:r>
      <w:r w:rsidRPr="00A72C17">
        <w:rPr>
          <w:color w:val="FF0000"/>
          <w:u w:val="single"/>
        </w:rPr>
        <w:t xml:space="preserve">zone’s </w:t>
      </w:r>
      <w:r w:rsidRPr="00A72C17">
        <w:rPr>
          <w:color w:val="FF0000"/>
          <w:highlight w:val="green"/>
          <w:u w:val="single"/>
        </w:rPr>
        <w:t>econ</w:t>
      </w:r>
      <w:r w:rsidRPr="00A72C17">
        <w:rPr>
          <w:color w:val="FF0000"/>
          <w:u w:val="single"/>
        </w:rPr>
        <w:t xml:space="preserve">omic </w:t>
      </w:r>
      <w:r w:rsidRPr="00A72C17">
        <w:rPr>
          <w:color w:val="FF0000"/>
          <w:highlight w:val="green"/>
          <w:u w:val="single"/>
        </w:rPr>
        <w:t>rebound</w:t>
      </w:r>
      <w:r w:rsidRPr="00A72C17">
        <w:rPr>
          <w:color w:val="FF0000"/>
          <w:u w:val="single"/>
        </w:rPr>
        <w:t xml:space="preserve"> from the coronavirus pandemic </w:t>
      </w:r>
      <w:r w:rsidRPr="00A72C17">
        <w:rPr>
          <w:color w:val="FF0000"/>
          <w:highlight w:val="green"/>
          <w:u w:val="single"/>
        </w:rPr>
        <w:t xml:space="preserve">is losing </w:t>
      </w:r>
      <w:r w:rsidRPr="00A72C17">
        <w:rPr>
          <w:color w:val="FF0000"/>
          <w:u w:val="single"/>
        </w:rPr>
        <w:t>steam after a few months of improvement</w:t>
      </w:r>
      <w:r w:rsidRPr="00A72C17">
        <w:rPr>
          <w:color w:val="FF0000"/>
        </w:rPr>
        <w:t xml:space="preserve">, according to a survey of business activity. </w:t>
      </w:r>
      <w:r w:rsidRPr="00A72C17">
        <w:rPr>
          <w:color w:val="FF0000"/>
          <w:u w:val="single"/>
        </w:rPr>
        <w:t>The IHS Markit flash composite purchasing managers’ index for the euro area fell to 51.6 in August, down from 54.9 in July</w:t>
      </w:r>
      <w:r w:rsidRPr="00A72C17">
        <w:rPr>
          <w:color w:val="FF0000"/>
        </w:rPr>
        <w:t xml:space="preserve">. According to a Reuters poll, even if a reading above the 50 mark indicates that </w:t>
      </w:r>
      <w:proofErr w:type="gramStart"/>
      <w:r w:rsidRPr="00A72C17">
        <w:rPr>
          <w:color w:val="FF0000"/>
        </w:rPr>
        <w:t>a majority of</w:t>
      </w:r>
      <w:proofErr w:type="gramEnd"/>
      <w:r w:rsidRPr="00A72C17">
        <w:rPr>
          <w:color w:val="FF0000"/>
        </w:rPr>
        <w:t xml:space="preserve"> businesses reported an expansion in activity, </w:t>
      </w:r>
      <w:r w:rsidRPr="00A72C17">
        <w:rPr>
          <w:color w:val="FF0000"/>
          <w:u w:val="single"/>
        </w:rPr>
        <w:t>the reading undershot the expectations of most economists, who on average had expected activity to plateau</w:t>
      </w:r>
      <w:r w:rsidRPr="00A72C17">
        <w:rPr>
          <w:color w:val="FF0000"/>
        </w:rPr>
        <w:t xml:space="preserve">. </w:t>
      </w:r>
      <w:r w:rsidRPr="00A72C17">
        <w:rPr>
          <w:color w:val="FF0000"/>
          <w:u w:val="single"/>
        </w:rPr>
        <w:t xml:space="preserve">The disappointing </w:t>
      </w:r>
      <w:r w:rsidRPr="00A72C17">
        <w:rPr>
          <w:color w:val="FF0000"/>
          <w:highlight w:val="green"/>
          <w:u w:val="single"/>
        </w:rPr>
        <w:t>data</w:t>
      </w:r>
      <w:r w:rsidRPr="00A72C17">
        <w:rPr>
          <w:color w:val="FF0000"/>
          <w:u w:val="single"/>
        </w:rPr>
        <w:t xml:space="preserve"> hit the euro in early trading on Friday and called into </w:t>
      </w:r>
      <w:r w:rsidRPr="00A72C17">
        <w:rPr>
          <w:color w:val="FF0000"/>
          <w:highlight w:val="green"/>
          <w:u w:val="single"/>
        </w:rPr>
        <w:t xml:space="preserve">question </w:t>
      </w:r>
      <w:r w:rsidRPr="00A72C17">
        <w:rPr>
          <w:color w:val="FF0000"/>
          <w:u w:val="single"/>
        </w:rPr>
        <w:t xml:space="preserve">the strength of </w:t>
      </w:r>
      <w:r w:rsidRPr="00A72C17">
        <w:rPr>
          <w:color w:val="FF0000"/>
          <w:highlight w:val="green"/>
          <w:u w:val="single"/>
        </w:rPr>
        <w:t>Europe’s</w:t>
      </w:r>
      <w:r w:rsidRPr="00A72C17">
        <w:rPr>
          <w:color w:val="FF0000"/>
          <w:u w:val="single"/>
        </w:rPr>
        <w:t xml:space="preserve"> third-quarter economic </w:t>
      </w:r>
      <w:r w:rsidRPr="00A72C17">
        <w:rPr>
          <w:color w:val="FF0000"/>
          <w:highlight w:val="green"/>
          <w:u w:val="single"/>
        </w:rPr>
        <w:t>recovery</w:t>
      </w:r>
      <w:r w:rsidRPr="00A72C17">
        <w:rPr>
          <w:color w:val="FF0000"/>
        </w:rPr>
        <w:t xml:space="preserve">. </w:t>
      </w:r>
      <w:r w:rsidRPr="00A72C17">
        <w:rPr>
          <w:color w:val="FF0000"/>
          <w:u w:val="single"/>
        </w:rPr>
        <w:t xml:space="preserve">The recent resurgence of </w:t>
      </w:r>
      <w:r w:rsidRPr="00A72C17">
        <w:rPr>
          <w:color w:val="FF0000"/>
          <w:highlight w:val="green"/>
          <w:u w:val="single"/>
        </w:rPr>
        <w:t>corona</w:t>
      </w:r>
      <w:r w:rsidRPr="00A72C17">
        <w:rPr>
          <w:color w:val="FF0000"/>
          <w:u w:val="single"/>
        </w:rPr>
        <w:t xml:space="preserve">virus infections in many European countries </w:t>
      </w:r>
      <w:r w:rsidRPr="00A72C17">
        <w:rPr>
          <w:color w:val="FF0000"/>
          <w:highlight w:val="green"/>
          <w:u w:val="single"/>
        </w:rPr>
        <w:t xml:space="preserve">to levels not seen since May has triggered </w:t>
      </w:r>
      <w:r w:rsidRPr="00A72C17">
        <w:rPr>
          <w:color w:val="FF0000"/>
          <w:u w:val="single"/>
        </w:rPr>
        <w:t xml:space="preserve">fresh quarantine requirements and </w:t>
      </w:r>
      <w:proofErr w:type="spellStart"/>
      <w:r w:rsidRPr="00A72C17">
        <w:rPr>
          <w:color w:val="FF0000"/>
          <w:u w:val="single"/>
        </w:rPr>
        <w:t>localised</w:t>
      </w:r>
      <w:proofErr w:type="spellEnd"/>
      <w:r w:rsidRPr="00A72C17">
        <w:rPr>
          <w:color w:val="FF0000"/>
          <w:u w:val="single"/>
        </w:rPr>
        <w:t xml:space="preserve"> </w:t>
      </w:r>
      <w:r w:rsidRPr="00A72C17">
        <w:rPr>
          <w:color w:val="FF0000"/>
          <w:highlight w:val="green"/>
          <w:u w:val="single"/>
        </w:rPr>
        <w:t>lockdowns</w:t>
      </w:r>
      <w:r w:rsidRPr="00A72C17">
        <w:rPr>
          <w:color w:val="FF0000"/>
          <w:u w:val="single"/>
        </w:rPr>
        <w:t xml:space="preserve">, raising </w:t>
      </w:r>
      <w:r w:rsidRPr="00A72C17">
        <w:rPr>
          <w:color w:val="FF0000"/>
          <w:highlight w:val="green"/>
          <w:u w:val="single"/>
        </w:rPr>
        <w:t>doubt</w:t>
      </w:r>
      <w:r w:rsidRPr="00A72C17">
        <w:rPr>
          <w:color w:val="FF0000"/>
          <w:u w:val="single"/>
        </w:rPr>
        <w:t xml:space="preserve">s over the sustainability of the </w:t>
      </w:r>
      <w:r w:rsidRPr="00A72C17">
        <w:rPr>
          <w:color w:val="FF0000"/>
          <w:highlight w:val="green"/>
          <w:u w:val="single"/>
        </w:rPr>
        <w:t>recovery</w:t>
      </w:r>
      <w:r w:rsidRPr="00A72C17">
        <w:rPr>
          <w:color w:val="FF0000"/>
        </w:rPr>
        <w:t xml:space="preserve">. The discouraging data comes a month after EU leaders struck a deal on a huge coronavirus recovery package. The €750billion (£677billionn) coronavirus fund will be used as loans and grants to the countries hit hardest by the virus. The remaining money represents the EU budget for the next seven years. As many wonder whether the measures will ultimately deepen the bloc’s economic integration or cause its demise, in an exclusive interview with Express.co.uk, former </w:t>
      </w:r>
      <w:proofErr w:type="spellStart"/>
      <w:r w:rsidRPr="00A72C17">
        <w:rPr>
          <w:color w:val="FF0000"/>
        </w:rPr>
        <w:t>Labour</w:t>
      </w:r>
      <w:proofErr w:type="spellEnd"/>
      <w:r w:rsidRPr="00A72C17">
        <w:rPr>
          <w:color w:val="FF0000"/>
        </w:rPr>
        <w:t xml:space="preserve"> MP and prominent Brexiteer Gisela Stuart claimed the package was a necessary step for the future of the bloc.</w:t>
      </w:r>
    </w:p>
    <w:p w14:paraId="5A5A02E6" w14:textId="77777777" w:rsidR="007925D3" w:rsidRDefault="007925D3" w:rsidP="007925D3"/>
    <w:p w14:paraId="4A2E1D00" w14:textId="5A214742" w:rsidR="007925D3" w:rsidRDefault="007925D3" w:rsidP="007925D3">
      <w:pPr>
        <w:pStyle w:val="Heading4"/>
        <w:tabs>
          <w:tab w:val="num" w:pos="720"/>
        </w:tabs>
      </w:pPr>
      <w:r>
        <w:t xml:space="preserve">B] </w:t>
      </w:r>
      <w:r>
        <w:t>Instability and Brexit</w:t>
      </w:r>
    </w:p>
    <w:p w14:paraId="661B74F8" w14:textId="77777777" w:rsidR="007925D3" w:rsidRPr="005771E8" w:rsidRDefault="007925D3" w:rsidP="007925D3">
      <w:r w:rsidRPr="00C975CA">
        <w:rPr>
          <w:rStyle w:val="Style13ptBold"/>
        </w:rPr>
        <w:t>Bradley 1-22</w:t>
      </w:r>
      <w:r>
        <w:rPr>
          <w:rStyle w:val="Style13ptBold"/>
        </w:rPr>
        <w:t>/20</w:t>
      </w:r>
      <w:r>
        <w:t xml:space="preserve"> </w:t>
      </w:r>
      <w:r w:rsidRPr="005771E8">
        <w:t xml:space="preserve">[Charlie Bradley, 1-22-2020, "End of the EU? How economist predicted bloc ‘may not survive’ after Brexit", Express.co.uk, https://www.express.co.uk/news/uk/1232032/eu-news-economist-eu-may-not-survive-after-Brexit-spt, Accessed 10-1-2020] </w:t>
      </w:r>
      <w:r>
        <w:t xml:space="preserve">HWL Recut </w:t>
      </w:r>
      <w:r w:rsidRPr="005771E8">
        <w:t>LHSSN</w:t>
      </w:r>
    </w:p>
    <w:p w14:paraId="4663447B" w14:textId="77777777" w:rsidR="007925D3" w:rsidRDefault="007925D3" w:rsidP="007925D3">
      <w:pPr>
        <w:rPr>
          <w:u w:val="single"/>
        </w:rPr>
      </w:pPr>
      <w:r w:rsidRPr="0000792E">
        <w:rPr>
          <w:u w:val="single"/>
        </w:rPr>
        <w:t xml:space="preserve">The </w:t>
      </w:r>
      <w:r w:rsidRPr="003F7434">
        <w:rPr>
          <w:highlight w:val="green"/>
          <w:u w:val="single"/>
        </w:rPr>
        <w:t>worrying assessment of the</w:t>
      </w:r>
      <w:r w:rsidRPr="005771E8">
        <w:rPr>
          <w:u w:val="single"/>
        </w:rPr>
        <w:t xml:space="preserve"> state of the </w:t>
      </w:r>
      <w:r w:rsidRPr="003F7434">
        <w:rPr>
          <w:highlight w:val="green"/>
          <w:u w:val="single"/>
        </w:rPr>
        <w:t xml:space="preserve">EU </w:t>
      </w:r>
      <w:r w:rsidRPr="0000792E">
        <w:rPr>
          <w:u w:val="single"/>
        </w:rPr>
        <w:t>was made by leading American economist, Stephen Roach</w:t>
      </w:r>
      <w:r w:rsidRPr="0000792E">
        <w:t xml:space="preserve">. </w:t>
      </w:r>
      <w:r w:rsidRPr="0000792E">
        <w:rPr>
          <w:u w:val="single"/>
        </w:rPr>
        <w:t>The senior fellow at Yale University’s Jackson Institute for Global Affairs claimed</w:t>
      </w:r>
      <w:r w:rsidRPr="005771E8">
        <w:rPr>
          <w:u w:val="single"/>
        </w:rPr>
        <w:t xml:space="preserve"> in March 2019 that </w:t>
      </w:r>
      <w:r w:rsidRPr="009C7634">
        <w:rPr>
          <w:u w:val="single"/>
        </w:rPr>
        <w:t>the bloc is “imperfect</w:t>
      </w:r>
      <w:proofErr w:type="gramStart"/>
      <w:r w:rsidRPr="009C7634">
        <w:rPr>
          <w:u w:val="single"/>
        </w:rPr>
        <w:t>”</w:t>
      </w:r>
      <w:proofErr w:type="gramEnd"/>
      <w:r w:rsidRPr="009C7634">
        <w:rPr>
          <w:u w:val="single"/>
        </w:rPr>
        <w:t xml:space="preserve"> and</w:t>
      </w:r>
      <w:r w:rsidRPr="003F7434">
        <w:rPr>
          <w:highlight w:val="green"/>
          <w:u w:val="single"/>
        </w:rPr>
        <w:t xml:space="preserve"> the EU may not survive</w:t>
      </w:r>
      <w:r w:rsidRPr="005771E8">
        <w:t xml:space="preserve">. </w:t>
      </w:r>
      <w:proofErr w:type="spellStart"/>
      <w:r w:rsidRPr="005771E8">
        <w:t>Mr</w:t>
      </w:r>
      <w:proofErr w:type="spellEnd"/>
      <w:r w:rsidRPr="005771E8">
        <w:t xml:space="preserve"> Roach argued </w:t>
      </w:r>
      <w:r w:rsidRPr="003F7434">
        <w:rPr>
          <w:highlight w:val="green"/>
          <w:u w:val="single"/>
        </w:rPr>
        <w:t>the 2008 financial crisis, econ</w:t>
      </w:r>
      <w:r w:rsidRPr="00B10981">
        <w:rPr>
          <w:u w:val="single"/>
        </w:rPr>
        <w:t xml:space="preserve">omic </w:t>
      </w:r>
      <w:r w:rsidRPr="003F7434">
        <w:rPr>
          <w:highlight w:val="green"/>
          <w:u w:val="single"/>
        </w:rPr>
        <w:t>turmoil in south</w:t>
      </w:r>
      <w:r w:rsidRPr="00B10981">
        <w:rPr>
          <w:u w:val="single"/>
        </w:rPr>
        <w:t xml:space="preserve">ern </w:t>
      </w:r>
      <w:r w:rsidRPr="003F7434">
        <w:rPr>
          <w:highlight w:val="green"/>
          <w:u w:val="single"/>
        </w:rPr>
        <w:t>Europe, a</w:t>
      </w:r>
      <w:r w:rsidRPr="00B10981">
        <w:rPr>
          <w:highlight w:val="green"/>
          <w:u w:val="single"/>
        </w:rPr>
        <w:t>nd</w:t>
      </w:r>
      <w:r w:rsidRPr="005771E8">
        <w:rPr>
          <w:u w:val="single"/>
        </w:rPr>
        <w:t xml:space="preserve"> now, </w:t>
      </w:r>
      <w:r w:rsidRPr="003F7434">
        <w:rPr>
          <w:highlight w:val="green"/>
          <w:u w:val="single"/>
        </w:rPr>
        <w:t xml:space="preserve">Brexit </w:t>
      </w:r>
      <w:r w:rsidRPr="00B10981">
        <w:rPr>
          <w:u w:val="single"/>
        </w:rPr>
        <w:t xml:space="preserve">is </w:t>
      </w:r>
      <w:r w:rsidRPr="003F7434">
        <w:rPr>
          <w:highlight w:val="green"/>
          <w:u w:val="single"/>
        </w:rPr>
        <w:t>tak</w:t>
      </w:r>
      <w:r w:rsidRPr="00B10981">
        <w:rPr>
          <w:u w:val="single"/>
        </w:rPr>
        <w:t xml:space="preserve">ing </w:t>
      </w:r>
      <w:r w:rsidRPr="003F7434">
        <w:rPr>
          <w:highlight w:val="green"/>
          <w:u w:val="single"/>
        </w:rPr>
        <w:t xml:space="preserve">a </w:t>
      </w:r>
      <w:r w:rsidRPr="00B10981">
        <w:rPr>
          <w:u w:val="single"/>
        </w:rPr>
        <w:t xml:space="preserve">huge </w:t>
      </w:r>
      <w:r w:rsidRPr="003F7434">
        <w:rPr>
          <w:highlight w:val="green"/>
          <w:u w:val="single"/>
        </w:rPr>
        <w:t xml:space="preserve">toll </w:t>
      </w:r>
      <w:r w:rsidRPr="00B10981">
        <w:rPr>
          <w:u w:val="single"/>
        </w:rPr>
        <w:t>on the bloc.</w:t>
      </w:r>
    </w:p>
    <w:p w14:paraId="6946FC39" w14:textId="77777777" w:rsidR="007925D3" w:rsidRDefault="007925D3" w:rsidP="007925D3">
      <w:pPr>
        <w:rPr>
          <w:u w:val="single"/>
        </w:rPr>
      </w:pPr>
    </w:p>
    <w:p w14:paraId="47FAB317" w14:textId="77777777" w:rsidR="008D38DB" w:rsidRPr="00132EB0" w:rsidRDefault="008D38DB" w:rsidP="008D38DB">
      <w:pPr>
        <w:pStyle w:val="Heading4"/>
        <w:rPr>
          <w:rFonts w:cs="Calibri"/>
        </w:rPr>
      </w:pPr>
      <w:r w:rsidRPr="00132EB0">
        <w:rPr>
          <w:rFonts w:cs="Calibri"/>
        </w:rPr>
        <w:t xml:space="preserve">Growth is unsustainable and innovation </w:t>
      </w:r>
      <w:r w:rsidRPr="00132EB0">
        <w:rPr>
          <w:rFonts w:cs="Calibri"/>
          <w:u w:val="single"/>
        </w:rPr>
        <w:t>doesn’t solve</w:t>
      </w:r>
      <w:r w:rsidRPr="00132EB0">
        <w:rPr>
          <w:rFonts w:cs="Calibri"/>
        </w:rPr>
        <w:t>---</w:t>
      </w:r>
      <w:proofErr w:type="gramStart"/>
      <w:r w:rsidRPr="00132EB0">
        <w:rPr>
          <w:rFonts w:cs="Calibri"/>
        </w:rPr>
        <w:t>shifting</w:t>
      </w:r>
      <w:proofErr w:type="gramEnd"/>
      <w:r w:rsidRPr="00132EB0">
        <w:rPr>
          <w:rFonts w:cs="Calibri"/>
        </w:rPr>
        <w:t xml:space="preserve"> away from production is key.</w:t>
      </w:r>
    </w:p>
    <w:p w14:paraId="77B564BA" w14:textId="77777777" w:rsidR="008D38DB" w:rsidRPr="00132EB0" w:rsidRDefault="008D38DB" w:rsidP="008D38DB">
      <w:proofErr w:type="spellStart"/>
      <w:r w:rsidRPr="00132EB0">
        <w:rPr>
          <w:rStyle w:val="Style13ptBold"/>
        </w:rPr>
        <w:t>Büchs</w:t>
      </w:r>
      <w:proofErr w:type="spellEnd"/>
      <w:r w:rsidRPr="00132EB0">
        <w:rPr>
          <w:rStyle w:val="Style13ptBold"/>
        </w:rPr>
        <w:t xml:space="preserve"> and Koch 17</w:t>
      </w:r>
      <w:r w:rsidRPr="00132EB0">
        <w:rPr>
          <w:bCs/>
        </w:rPr>
        <w:t xml:space="preserve"> [</w:t>
      </w:r>
      <w:r w:rsidRPr="00132EB0">
        <w:t xml:space="preserve">Milena </w:t>
      </w:r>
      <w:proofErr w:type="spellStart"/>
      <w:r w:rsidRPr="00132EB0">
        <w:t>Büchs</w:t>
      </w:r>
      <w:proofErr w:type="spellEnd"/>
      <w:r w:rsidRPr="00132EB0">
        <w:t xml:space="preserve"> &amp; Max Koch 17. Milena </w:t>
      </w:r>
      <w:proofErr w:type="spellStart"/>
      <w:r w:rsidRPr="00132EB0">
        <w:t>Büchs</w:t>
      </w:r>
      <w:proofErr w:type="spellEnd"/>
      <w:r w:rsidRPr="00132EB0">
        <w:t xml:space="preserve"> is Associate Professor in Sustainability, Economics and Low Carbon Transitions at the University of Leeds, UK. Max Koch is Professor of Social Policy at Lund University (School of Social Work), Sweden. 2017. Postgrowth and Wellbeing. Springer International Publishing. </w:t>
      </w:r>
      <w:proofErr w:type="spellStart"/>
      <w:r w:rsidRPr="00132EB0">
        <w:t>CrossRef</w:t>
      </w:r>
      <w:proofErr w:type="spellEnd"/>
      <w:r w:rsidRPr="00132EB0">
        <w:t>, doi:10.1007/978-3-319-59903-8.] // Re-Cut Justin</w:t>
      </w:r>
    </w:p>
    <w:p w14:paraId="04E61894" w14:textId="77777777" w:rsidR="008D38DB" w:rsidRPr="00132EB0" w:rsidRDefault="008D38DB" w:rsidP="008D38DB">
      <w:pPr>
        <w:rPr>
          <w:sz w:val="16"/>
        </w:rPr>
      </w:pPr>
      <w:r w:rsidRPr="00132EB0">
        <w:rPr>
          <w:sz w:val="16"/>
        </w:rPr>
        <w:t xml:space="preserve">As the previous chapters have shown, </w:t>
      </w:r>
      <w:r w:rsidRPr="00132EB0">
        <w:rPr>
          <w:rStyle w:val="StyleUnderline"/>
        </w:rPr>
        <w:t>economic growth is regarded as a prime policy aim</w:t>
      </w:r>
      <w:r w:rsidRPr="00132EB0">
        <w:rPr>
          <w:sz w:val="16"/>
        </w:rPr>
        <w:t xml:space="preserve"> by policy makers and economists </w:t>
      </w:r>
      <w:r w:rsidRPr="00132EB0">
        <w:rPr>
          <w:rStyle w:val="StyleUnderline"/>
        </w:rPr>
        <w:t xml:space="preserve">because it is thought to be essential for reducing poverty </w:t>
      </w:r>
      <w:r w:rsidRPr="00132EB0">
        <w:rPr>
          <w:sz w:val="16"/>
        </w:rPr>
        <w:t xml:space="preserve">and generating </w:t>
      </w:r>
      <w:r w:rsidRPr="00132EB0">
        <w:rPr>
          <w:rStyle w:val="StyleUnderline"/>
        </w:rPr>
        <w:t>rising living standards and stable</w:t>
      </w:r>
      <w:r w:rsidRPr="00132EB0">
        <w:rPr>
          <w:sz w:val="16"/>
        </w:rPr>
        <w:t xml:space="preserve"> levels of </w:t>
      </w:r>
      <w:r w:rsidRPr="00132EB0">
        <w:rPr>
          <w:rStyle w:val="StyleUnderline"/>
        </w:rPr>
        <w:t>employment</w:t>
      </w:r>
      <w:r w:rsidRPr="00132EB0">
        <w:rPr>
          <w:sz w:val="16"/>
        </w:rPr>
        <w:t xml:space="preserve"> (Ben-Ami 2010: 19–20). More generally, </w:t>
      </w:r>
      <w:r w:rsidRPr="00132EB0">
        <w:rPr>
          <w:rStyle w:val="StyleUnderline"/>
        </w:rPr>
        <w:t>support for</w:t>
      </w:r>
      <w:r w:rsidRPr="00132EB0">
        <w:rPr>
          <w:sz w:val="16"/>
        </w:rPr>
        <w:t xml:space="preserve"> economic </w:t>
      </w:r>
      <w:r w:rsidRPr="00132EB0">
        <w:rPr>
          <w:rStyle w:val="StyleUnderline"/>
        </w:rPr>
        <w:t>growth is</w:t>
      </w:r>
      <w:r w:rsidRPr="00132EB0">
        <w:rPr>
          <w:sz w:val="16"/>
        </w:rPr>
        <w:t xml:space="preserve"> usually </w:t>
      </w:r>
      <w:r w:rsidRPr="00132EB0">
        <w:rPr>
          <w:rStyle w:val="StyleUnderline"/>
        </w:rPr>
        <w:t>intertwined with advocating social progress</w:t>
      </w:r>
      <w:r w:rsidRPr="00132EB0">
        <w:rPr>
          <w:sz w:val="16"/>
        </w:rPr>
        <w:t xml:space="preserve"> based on scientific rationality and reason </w:t>
      </w:r>
      <w:r w:rsidRPr="00132EB0">
        <w:rPr>
          <w:rStyle w:val="StyleUnderline"/>
        </w:rPr>
        <w:t>and</w:t>
      </w:r>
      <w:r w:rsidRPr="00132EB0">
        <w:rPr>
          <w:sz w:val="16"/>
        </w:rPr>
        <w:t xml:space="preserve"> hence </w:t>
      </w:r>
      <w:r w:rsidRPr="00132EB0">
        <w:rPr>
          <w:rStyle w:val="StyleUnderline"/>
        </w:rPr>
        <w:t xml:space="preserve">with an </w:t>
      </w:r>
      <w:r w:rsidRPr="00132EB0">
        <w:rPr>
          <w:rStyle w:val="Emphasis"/>
        </w:rPr>
        <w:t>optimistic view</w:t>
      </w:r>
      <w:r w:rsidRPr="00132EB0">
        <w:rPr>
          <w:rStyle w:val="StyleUnderline"/>
        </w:rPr>
        <w:t xml:space="preserve"> of humans’ </w:t>
      </w:r>
      <w:r w:rsidRPr="00132EB0">
        <w:rPr>
          <w:rStyle w:val="Emphasis"/>
        </w:rPr>
        <w:t>ingenuity to solve problems</w:t>
      </w:r>
      <w:r w:rsidRPr="00132EB0">
        <w:rPr>
          <w:sz w:val="16"/>
        </w:rPr>
        <w:t xml:space="preserve"> (ibid.: 17, 20, Chap. 5). Growth criticism thus tends to be portrayed as anti-progress and inherently conservative (ibid.: Chap. 8). While it is important to acknowledge and discuss this view, it needs to be </w:t>
      </w:r>
      <w:proofErr w:type="spellStart"/>
      <w:r w:rsidRPr="00132EB0">
        <w:rPr>
          <w:sz w:val="16"/>
        </w:rPr>
        <w:t>emphasised</w:t>
      </w:r>
      <w:proofErr w:type="spellEnd"/>
      <w:r w:rsidRPr="00132EB0">
        <w:rPr>
          <w:sz w:val="16"/>
        </w:rPr>
        <w:t xml:space="preserve">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w:t>
      </w:r>
      <w:proofErr w:type="spellStart"/>
      <w:proofErr w:type="gramStart"/>
      <w:r w:rsidRPr="00132EB0">
        <w:rPr>
          <w:sz w:val="16"/>
        </w:rPr>
        <w:t>rowth</w:t>
      </w:r>
      <w:proofErr w:type="spellEnd"/>
      <w:r w:rsidRPr="00132EB0">
        <w:rPr>
          <w:sz w:val="16"/>
        </w:rPr>
        <w:t xml:space="preserve"> Generally speaking, two</w:t>
      </w:r>
      <w:proofErr w:type="gramEnd"/>
      <w:r w:rsidRPr="00132EB0">
        <w:rPr>
          <w:sz w:val="16"/>
        </w:rPr>
        <w:t xml:space="preserve">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132EB0">
        <w:rPr>
          <w:rStyle w:val="StyleUnderline"/>
        </w:rPr>
        <w:t>Since GDP measures</w:t>
      </w:r>
      <w:r w:rsidRPr="00132EB0">
        <w:rPr>
          <w:sz w:val="16"/>
        </w:rPr>
        <w:t xml:space="preserve"> the </w:t>
      </w:r>
      <w:r w:rsidRPr="00132EB0">
        <w:rPr>
          <w:rStyle w:val="StyleUnderline"/>
        </w:rPr>
        <w:t>monetary value</w:t>
      </w:r>
      <w:r w:rsidRPr="00132EB0">
        <w:rPr>
          <w:sz w:val="16"/>
        </w:rPr>
        <w:t xml:space="preserve"> of all final goods and services in an economy, </w:t>
      </w:r>
      <w:r w:rsidRPr="00132EB0">
        <w:rPr>
          <w:rStyle w:val="StyleUnderline"/>
        </w:rPr>
        <w:t>it excludes</w:t>
      </w:r>
      <w:r w:rsidRPr="00132EB0">
        <w:rPr>
          <w:sz w:val="16"/>
        </w:rPr>
        <w:t xml:space="preserve"> the </w:t>
      </w:r>
      <w:r w:rsidRPr="00132EB0">
        <w:rPr>
          <w:rStyle w:val="StyleUnderline"/>
        </w:rPr>
        <w:t>environmental costs</w:t>
      </w:r>
      <w:r w:rsidRPr="00132EB0">
        <w:rPr>
          <w:sz w:val="16"/>
        </w:rPr>
        <w:t xml:space="preserve"> generated by production. For instance, </w:t>
      </w:r>
      <w:r w:rsidRPr="00132EB0">
        <w:rPr>
          <w:rStyle w:val="StyleUnderline"/>
        </w:rPr>
        <w:t xml:space="preserve">as long as there is no cost associated with </w:t>
      </w:r>
      <w:r w:rsidRPr="00132EB0">
        <w:rPr>
          <w:rStyle w:val="Emphasis"/>
        </w:rPr>
        <w:t>emitting</w:t>
      </w:r>
      <w:r w:rsidRPr="00132EB0">
        <w:rPr>
          <w:rStyle w:val="StyleUnderline"/>
        </w:rPr>
        <w:t xml:space="preserve"> greenhouse </w:t>
      </w:r>
      <w:proofErr w:type="gramStart"/>
      <w:r w:rsidRPr="00132EB0">
        <w:rPr>
          <w:rStyle w:val="StyleUnderline"/>
        </w:rPr>
        <w:t>gases</w:t>
      </w:r>
      <w:r w:rsidRPr="00132EB0">
        <w:rPr>
          <w:sz w:val="16"/>
        </w:rPr>
        <w:t xml:space="preserve"> ,</w:t>
      </w:r>
      <w:proofErr w:type="gramEnd"/>
      <w:r w:rsidRPr="00132EB0">
        <w:rPr>
          <w:sz w:val="16"/>
        </w:rPr>
        <w:t xml:space="preserve"> </w:t>
      </w:r>
      <w:r w:rsidRPr="00132EB0">
        <w:rPr>
          <w:rStyle w:val="StyleUnderline"/>
        </w:rPr>
        <w:t>the cost for the environmental and social damage following from this is not reflected in GDP figures.</w:t>
      </w:r>
      <w:r w:rsidRPr="00132EB0">
        <w:rPr>
          <w:sz w:val="16"/>
        </w:rPr>
        <w:t xml:space="preserve"> Worse even, </w:t>
      </w:r>
      <w:r w:rsidRPr="003F7434">
        <w:rPr>
          <w:rStyle w:val="StyleUnderline"/>
          <w:highlight w:val="green"/>
        </w:rPr>
        <w:t xml:space="preserve">GDP </w:t>
      </w:r>
      <w:r w:rsidRPr="003F7434">
        <w:rPr>
          <w:rStyle w:val="Emphasis"/>
          <w:highlight w:val="green"/>
        </w:rPr>
        <w:t>increases</w:t>
      </w:r>
      <w:r w:rsidRPr="00132EB0">
        <w:rPr>
          <w:rStyle w:val="StyleUnderline"/>
        </w:rPr>
        <w:t xml:space="preserve"> </w:t>
      </w:r>
      <w:proofErr w:type="gramStart"/>
      <w:r w:rsidRPr="00132EB0">
        <w:rPr>
          <w:rStyle w:val="StyleUnderline"/>
        </w:rPr>
        <w:t>as a consequence of</w:t>
      </w:r>
      <w:proofErr w:type="gramEnd"/>
      <w:r w:rsidRPr="00132EB0">
        <w:rPr>
          <w:rStyle w:val="StyleUnderline"/>
        </w:rPr>
        <w:t xml:space="preserve"> some types of environmental damage</w:t>
      </w:r>
      <w:r w:rsidRPr="00132EB0">
        <w:rPr>
          <w:sz w:val="16"/>
        </w:rPr>
        <w:t xml:space="preserve">: </w:t>
      </w:r>
      <w:r w:rsidRPr="00132EB0">
        <w:rPr>
          <w:rStyle w:val="StyleUnderline"/>
        </w:rPr>
        <w:t xml:space="preserve">if </w:t>
      </w:r>
      <w:r w:rsidRPr="003F7434">
        <w:rPr>
          <w:rStyle w:val="Emphasis"/>
          <w:highlight w:val="green"/>
        </w:rPr>
        <w:t>defo</w:t>
      </w:r>
      <w:r w:rsidRPr="00132EB0">
        <w:rPr>
          <w:rStyle w:val="StyleUnderline"/>
        </w:rPr>
        <w:t xml:space="preserve">restation and timber trade increase or if </w:t>
      </w:r>
      <w:r w:rsidRPr="003F7434">
        <w:rPr>
          <w:rStyle w:val="Emphasis"/>
          <w:highlight w:val="green"/>
        </w:rPr>
        <w:t>natural</w:t>
      </w:r>
      <w:r w:rsidRPr="00132EB0">
        <w:rPr>
          <w:rStyle w:val="StyleUnderline"/>
        </w:rPr>
        <w:t xml:space="preserve"> disasters or </w:t>
      </w:r>
      <w:r w:rsidRPr="00132EB0">
        <w:rPr>
          <w:rStyle w:val="Emphasis"/>
        </w:rPr>
        <w:t>industrial</w:t>
      </w:r>
      <w:r w:rsidRPr="00132EB0">
        <w:rPr>
          <w:rStyle w:val="StyleUnderline"/>
        </w:rPr>
        <w:t xml:space="preserve"> </w:t>
      </w:r>
      <w:r w:rsidRPr="003F7434">
        <w:rPr>
          <w:rStyle w:val="Emphasis"/>
          <w:highlight w:val="green"/>
        </w:rPr>
        <w:t>accidents</w:t>
      </w:r>
      <w:r w:rsidRPr="00132EB0">
        <w:rPr>
          <w:rStyle w:val="StyleUnderline"/>
        </w:rPr>
        <w:t xml:space="preserve"> require expenditures for clean-up and reconstruction, </w:t>
      </w:r>
      <w:r w:rsidRPr="00132EB0">
        <w:rPr>
          <w:rStyle w:val="Emphasis"/>
        </w:rPr>
        <w:t>GDP figures will rise</w:t>
      </w:r>
      <w:r w:rsidRPr="00132EB0">
        <w:rPr>
          <w:sz w:val="16"/>
        </w:rPr>
        <w:t xml:space="preserve"> (Douthwaite 1999: 18; </w:t>
      </w:r>
      <w:proofErr w:type="spellStart"/>
      <w:r w:rsidRPr="00132EB0">
        <w:rPr>
          <w:sz w:val="16"/>
        </w:rPr>
        <w:t>Leipert</w:t>
      </w:r>
      <w:proofErr w:type="spellEnd"/>
      <w:r w:rsidRPr="00132EB0">
        <w:rPr>
          <w:sz w:val="16"/>
        </w:rPr>
        <w:t xml:space="preserve">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132EB0">
        <w:rPr>
          <w:rStyle w:val="StyleUnderline"/>
        </w:rPr>
        <w:t>economic growth</w:t>
      </w:r>
      <w:r w:rsidRPr="00132EB0">
        <w:rPr>
          <w:sz w:val="16"/>
        </w:rPr>
        <w:t xml:space="preserve"> should not, and probably </w:t>
      </w:r>
      <w:r w:rsidRPr="00132EB0">
        <w:rPr>
          <w:rStyle w:val="Emphasis"/>
        </w:rPr>
        <w:t>cannot</w:t>
      </w:r>
      <w:r w:rsidRPr="00132EB0">
        <w:rPr>
          <w:rStyle w:val="StyleUnderline"/>
        </w:rPr>
        <w:t xml:space="preserve">, be the main goal of economic activity because it </w:t>
      </w:r>
      <w:r w:rsidRPr="00132EB0">
        <w:rPr>
          <w:rStyle w:val="Emphasis"/>
        </w:rPr>
        <w:t xml:space="preserve">requires increasing </w:t>
      </w:r>
      <w:r w:rsidRPr="003F7434">
        <w:rPr>
          <w:rStyle w:val="Emphasis"/>
          <w:highlight w:val="green"/>
        </w:rPr>
        <w:t>resource inputs</w:t>
      </w:r>
      <w:r w:rsidRPr="00132EB0">
        <w:rPr>
          <w:rStyle w:val="StyleUnderline"/>
        </w:rPr>
        <w:t xml:space="preserve">, some of which are </w:t>
      </w:r>
      <w:r w:rsidRPr="00132EB0">
        <w:rPr>
          <w:rStyle w:val="Emphasis"/>
        </w:rPr>
        <w:t>non-renewable</w:t>
      </w:r>
      <w:r w:rsidRPr="00132EB0">
        <w:rPr>
          <w:rStyle w:val="StyleUnderline"/>
        </w:rPr>
        <w:t xml:space="preserve">, and </w:t>
      </w:r>
      <w:r w:rsidRPr="003F7434">
        <w:rPr>
          <w:rStyle w:val="StyleUnderline"/>
          <w:highlight w:val="green"/>
        </w:rPr>
        <w:t xml:space="preserve">generates </w:t>
      </w:r>
      <w:r w:rsidRPr="003F7434">
        <w:rPr>
          <w:rStyle w:val="Emphasis"/>
          <w:highlight w:val="green"/>
        </w:rPr>
        <w:t>wastes</w:t>
      </w:r>
      <w:r w:rsidRPr="00132EB0">
        <w:rPr>
          <w:rStyle w:val="StyleUnderline"/>
        </w:rPr>
        <w:t xml:space="preserve">, including greenhouse gases, that </w:t>
      </w:r>
      <w:r w:rsidRPr="003F7434">
        <w:rPr>
          <w:rStyle w:val="Emphasis"/>
          <w:highlight w:val="green"/>
        </w:rPr>
        <w:t>disturb</w:t>
      </w:r>
      <w:r w:rsidRPr="00132EB0">
        <w:rPr>
          <w:rStyle w:val="Emphasis"/>
        </w:rPr>
        <w:t xml:space="preserve"> various </w:t>
      </w:r>
      <w:r w:rsidRPr="003F7434">
        <w:rPr>
          <w:rStyle w:val="Emphasis"/>
          <w:highlight w:val="green"/>
        </w:rPr>
        <w:t>ecosystems</w:t>
      </w:r>
      <w:r w:rsidRPr="00132EB0">
        <w:rPr>
          <w:rStyle w:val="StyleUnderline"/>
        </w:rPr>
        <w:t xml:space="preserve">, </w:t>
      </w:r>
      <w:r w:rsidRPr="00132EB0">
        <w:rPr>
          <w:rStyle w:val="Emphasis"/>
        </w:rPr>
        <w:t xml:space="preserve">severely </w:t>
      </w:r>
      <w:r w:rsidRPr="003F7434">
        <w:rPr>
          <w:rStyle w:val="Emphasis"/>
          <w:highlight w:val="green"/>
        </w:rPr>
        <w:t>threatening</w:t>
      </w:r>
      <w:r w:rsidRPr="00132EB0">
        <w:rPr>
          <w:rStyle w:val="Emphasis"/>
        </w:rPr>
        <w:t xml:space="preserve"> </w:t>
      </w:r>
      <w:proofErr w:type="gramStart"/>
      <w:r w:rsidRPr="00132EB0">
        <w:rPr>
          <w:rStyle w:val="Emphasis"/>
        </w:rPr>
        <w:t>human</w:t>
      </w:r>
      <w:proofErr w:type="gramEnd"/>
      <w:r w:rsidRPr="00132EB0">
        <w:rPr>
          <w:rStyle w:val="Emphasis"/>
        </w:rPr>
        <w:t xml:space="preserve"> and </w:t>
      </w:r>
      <w:r w:rsidRPr="003F7434">
        <w:rPr>
          <w:rStyle w:val="Emphasis"/>
          <w:highlight w:val="green"/>
        </w:rPr>
        <w:t>planetary functioning</w:t>
      </w:r>
      <w:r w:rsidRPr="00132EB0">
        <w:rPr>
          <w:rStyle w:val="Emphasis"/>
        </w:rPr>
        <w:t xml:space="preserve"> in the short and long term. </w:t>
      </w:r>
      <w:r w:rsidRPr="00132EB0">
        <w:rPr>
          <w:sz w:val="16"/>
        </w:rPr>
        <w:t>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w:t>
      </w:r>
      <w:proofErr w:type="spellStart"/>
      <w:r w:rsidRPr="00132EB0">
        <w:rPr>
          <w:sz w:val="16"/>
        </w:rPr>
        <w:t>Roegen</w:t>
      </w:r>
      <w:proofErr w:type="spellEnd"/>
      <w:r w:rsidRPr="00132EB0">
        <w:rPr>
          <w:sz w:val="16"/>
        </w:rPr>
        <w:t xml:space="preserve"> (1971), many ecological economists also assume that non-renewable resources cannot be fully recycled because they become degraded in the process of economic activity. </w:t>
      </w:r>
      <w:r w:rsidRPr="00132EB0">
        <w:rPr>
          <w:rStyle w:val="StyleUnderline"/>
        </w:rPr>
        <w:t xml:space="preserve">Historically speaking, economic growth is a </w:t>
      </w:r>
      <w:proofErr w:type="gramStart"/>
      <w:r w:rsidRPr="00132EB0">
        <w:rPr>
          <w:rStyle w:val="StyleUnderline"/>
        </w:rPr>
        <w:t>fairly recent</w:t>
      </w:r>
      <w:proofErr w:type="gramEnd"/>
      <w:r w:rsidRPr="00132EB0">
        <w:rPr>
          <w:rStyle w:val="StyleUnderline"/>
        </w:rPr>
        <w:t xml:space="preserve"> phenomenon</w:t>
      </w:r>
      <w:r w:rsidRPr="00132EB0">
        <w:rPr>
          <w:sz w:val="16"/>
        </w:rPr>
        <w:t xml:space="preserve"> (Fig. 2.1). Since its onset in the late seventeenth century in Europe and mid-eighteenth century in the US (Gordon 2012), </w:t>
      </w:r>
      <w:r w:rsidRPr="00132EB0">
        <w:rPr>
          <w:rStyle w:val="StyleUnderline"/>
        </w:rPr>
        <w:t xml:space="preserve">it has gone hand in hand with an </w:t>
      </w:r>
      <w:r w:rsidRPr="00132EB0">
        <w:rPr>
          <w:rStyle w:val="Emphasis"/>
        </w:rPr>
        <w:t>exponentially</w:t>
      </w:r>
      <w:r w:rsidRPr="00132EB0">
        <w:rPr>
          <w:rStyle w:val="StyleUnderline"/>
        </w:rPr>
        <w:t xml:space="preserve"> increasing use of non-renewable resources such as fossil fuels</w:t>
      </w:r>
      <w:r w:rsidRPr="00132EB0">
        <w:rPr>
          <w:sz w:val="16"/>
        </w:rPr>
        <w:t xml:space="preserve"> (Fig. 4.1). </w:t>
      </w:r>
      <w:r w:rsidRPr="00132EB0">
        <w:rPr>
          <w:rStyle w:val="StyleUnderline"/>
        </w:rPr>
        <w:t xml:space="preserve">While we are not yet close to </w:t>
      </w:r>
      <w:r w:rsidRPr="00132EB0">
        <w:rPr>
          <w:rStyle w:val="Emphasis"/>
        </w:rPr>
        <w:t>running out</w:t>
      </w:r>
      <w:r w:rsidRPr="00132EB0">
        <w:rPr>
          <w:rStyle w:val="StyleUnderline"/>
        </w:rPr>
        <w:t xml:space="preserve"> of non-renewable resources, over time they will become </w:t>
      </w:r>
      <w:r w:rsidRPr="00132EB0">
        <w:rPr>
          <w:rStyle w:val="Emphasis"/>
        </w:rPr>
        <w:t>more difficult and hence more expensive to recover</w:t>
      </w:r>
      <w:r w:rsidRPr="00132EB0">
        <w:rPr>
          <w:sz w:val="16"/>
        </w:rPr>
        <w:t xml:space="preserve">. </w:t>
      </w:r>
      <w:r w:rsidRPr="00132EB0">
        <w:rPr>
          <w:rStyle w:val="StyleUnderline"/>
        </w:rPr>
        <w:t>This idea is captured by the concept of “</w:t>
      </w:r>
      <w:r w:rsidRPr="003F7434">
        <w:rPr>
          <w:rStyle w:val="Emphasis"/>
          <w:highlight w:val="green"/>
        </w:rPr>
        <w:t>energy returned</w:t>
      </w:r>
      <w:r w:rsidRPr="00132EB0">
        <w:rPr>
          <w:rStyle w:val="Emphasis"/>
        </w:rPr>
        <w:t xml:space="preserve"> on energy invested</w:t>
      </w:r>
      <w:r w:rsidRPr="00132EB0">
        <w:rPr>
          <w:rStyle w:val="StyleUnderline"/>
        </w:rPr>
        <w:t>”</w:t>
      </w:r>
      <w:r w:rsidRPr="00132EB0">
        <w:rPr>
          <w:sz w:val="16"/>
        </w:rPr>
        <w:t xml:space="preserve"> (</w:t>
      </w:r>
      <w:r w:rsidRPr="00132EB0">
        <w:rPr>
          <w:rStyle w:val="Emphasis"/>
        </w:rPr>
        <w:t>EROEI</w:t>
      </w:r>
      <w:r w:rsidRPr="00132EB0">
        <w:rPr>
          <w:sz w:val="16"/>
        </w:rPr>
        <w:t xml:space="preserve">). </w:t>
      </w:r>
      <w:r w:rsidRPr="00132EB0">
        <w:rPr>
          <w:rStyle w:val="StyleUnderline"/>
        </w:rPr>
        <w:t>In relation to oil</w:t>
      </w:r>
      <w:r w:rsidRPr="00132EB0">
        <w:rPr>
          <w:sz w:val="16"/>
        </w:rPr>
        <w:t xml:space="preserve"> for instance, </w:t>
      </w:r>
      <w:r w:rsidRPr="00132EB0">
        <w:rPr>
          <w:rStyle w:val="StyleUnderline"/>
        </w:rPr>
        <w:t xml:space="preserve">it has been shown that the easily recoverable fields have been targeted first and that therefore </w:t>
      </w:r>
      <w:r w:rsidRPr="00132EB0">
        <w:rPr>
          <w:rStyle w:val="Emphasis"/>
        </w:rPr>
        <w:t>greater energy</w:t>
      </w:r>
      <w:r w:rsidRPr="00132EB0">
        <w:rPr>
          <w:sz w:val="16"/>
        </w:rPr>
        <w:t xml:space="preserve"> (</w:t>
      </w:r>
      <w:r w:rsidRPr="00132EB0">
        <w:rPr>
          <w:rStyle w:val="StyleUnderline"/>
        </w:rPr>
        <w:t>and</w:t>
      </w:r>
      <w:r w:rsidRPr="00132EB0">
        <w:rPr>
          <w:sz w:val="16"/>
        </w:rPr>
        <w:t xml:space="preserve"> hence </w:t>
      </w:r>
      <w:r w:rsidRPr="00132EB0">
        <w:rPr>
          <w:rStyle w:val="Emphasis"/>
        </w:rPr>
        <w:t>financial</w:t>
      </w:r>
      <w:r w:rsidRPr="00132EB0">
        <w:rPr>
          <w:sz w:val="16"/>
        </w:rPr>
        <w:t xml:space="preserve">) </w:t>
      </w:r>
      <w:r w:rsidRPr="00132EB0">
        <w:rPr>
          <w:rStyle w:val="StyleUnderline"/>
        </w:rPr>
        <w:t>inputs will be required to produce more oil.</w:t>
      </w:r>
      <w:r w:rsidRPr="00132EB0">
        <w:rPr>
          <w:sz w:val="16"/>
        </w:rPr>
        <w:t xml:space="preserve"> Over time, </w:t>
      </w:r>
      <w:r w:rsidRPr="00132EB0">
        <w:rPr>
          <w:rStyle w:val="StyleUnderline"/>
        </w:rPr>
        <w:t xml:space="preserve">the ratio of energy returned on energy invested will </w:t>
      </w:r>
      <w:r w:rsidRPr="003F7434">
        <w:rPr>
          <w:rStyle w:val="Emphasis"/>
          <w:highlight w:val="green"/>
        </w:rPr>
        <w:t>decrease</w:t>
      </w:r>
      <w:r w:rsidRPr="003F7434">
        <w:rPr>
          <w:sz w:val="16"/>
          <w:highlight w:val="green"/>
        </w:rPr>
        <w:t xml:space="preserve">, </w:t>
      </w:r>
      <w:r w:rsidRPr="003F7434">
        <w:rPr>
          <w:rStyle w:val="StyleUnderline"/>
          <w:highlight w:val="green"/>
        </w:rPr>
        <w:t xml:space="preserve">reducing </w:t>
      </w:r>
      <w:r w:rsidRPr="00132EB0">
        <w:rPr>
          <w:rStyle w:val="StyleUnderline"/>
        </w:rPr>
        <w:t xml:space="preserve">the financial </w:t>
      </w:r>
      <w:r w:rsidRPr="003F7434">
        <w:rPr>
          <w:rStyle w:val="StyleUnderline"/>
          <w:highlight w:val="green"/>
        </w:rPr>
        <w:t xml:space="preserve">incentive </w:t>
      </w:r>
      <w:r w:rsidRPr="00132EB0">
        <w:rPr>
          <w:rStyle w:val="StyleUnderline"/>
        </w:rPr>
        <w:t xml:space="preserve">to invest further </w:t>
      </w:r>
      <w:r w:rsidRPr="003F7434">
        <w:rPr>
          <w:rStyle w:val="StyleUnderline"/>
          <w:highlight w:val="green"/>
        </w:rPr>
        <w:t>in</w:t>
      </w:r>
      <w:r w:rsidRPr="00132EB0">
        <w:rPr>
          <w:rStyle w:val="StyleUnderline"/>
        </w:rPr>
        <w:t xml:space="preserve"> the </w:t>
      </w:r>
      <w:r w:rsidRPr="003F7434">
        <w:rPr>
          <w:rStyle w:val="StyleUnderline"/>
          <w:highlight w:val="green"/>
        </w:rPr>
        <w:t>recovery</w:t>
      </w:r>
      <w:r w:rsidRPr="00132EB0">
        <w:rPr>
          <w:rStyle w:val="StyleUnderline"/>
        </w:rPr>
        <w:t xml:space="preserve"> of these non-renewable resources</w:t>
      </w:r>
      <w:r w:rsidRPr="00132EB0">
        <w:rPr>
          <w:sz w:val="16"/>
        </w:rPr>
        <w:t xml:space="preserve"> (Dale et al. 2011; Brandt et al. 2015: 2). </w:t>
      </w:r>
      <w:r w:rsidRPr="00132EB0">
        <w:rPr>
          <w:rStyle w:val="StyleUnderline"/>
        </w:rPr>
        <w:t xml:space="preserve">Relevant to this is also the debate about </w:t>
      </w:r>
      <w:r w:rsidRPr="00132EB0">
        <w:rPr>
          <w:rStyle w:val="Emphasis"/>
        </w:rPr>
        <w:t>peak oil</w:t>
      </w:r>
      <w:r w:rsidRPr="00132EB0">
        <w:rPr>
          <w:sz w:val="16"/>
        </w:rPr>
        <w:t>—a concept coined by Shell Oil geologist Marion King Hubbert in the 1950s—</w:t>
      </w:r>
      <w:r w:rsidRPr="00132EB0">
        <w:rPr>
          <w:rStyle w:val="StyleUnderline"/>
        </w:rPr>
        <w:t xml:space="preserve">the point at which the rate of global conventional oil production reaches its </w:t>
      </w:r>
      <w:r w:rsidRPr="00132EB0">
        <w:rPr>
          <w:rStyle w:val="Emphasis"/>
        </w:rPr>
        <w:t>maximum</w:t>
      </w:r>
      <w:r w:rsidRPr="00132EB0">
        <w:rPr>
          <w:rStyle w:val="StyleUnderline"/>
        </w:rPr>
        <w:t xml:space="preserve"> which is expected to take place roughly once half of global oil reserves have been produced</w:t>
      </w:r>
      <w:r w:rsidRPr="00132EB0">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32EB0">
        <w:rPr>
          <w:rStyle w:val="StyleUnderline"/>
        </w:rPr>
        <w:t xml:space="preserve">oil prices </w:t>
      </w:r>
      <w:r w:rsidRPr="00132EB0">
        <w:rPr>
          <w:rStyle w:val="Emphasis"/>
        </w:rPr>
        <w:t>will rise in the long term</w:t>
      </w:r>
      <w:r w:rsidRPr="00132EB0">
        <w:rPr>
          <w:rStyle w:val="StyleUnderline"/>
        </w:rPr>
        <w:t xml:space="preserve"> if conventional oil availability diminishes, while global </w:t>
      </w:r>
      <w:r w:rsidRPr="00132EB0">
        <w:rPr>
          <w:rStyle w:val="Emphasis"/>
        </w:rPr>
        <w:t>demand</w:t>
      </w:r>
      <w:r w:rsidRPr="00132EB0">
        <w:rPr>
          <w:rStyle w:val="StyleUnderline"/>
        </w:rPr>
        <w:t xml:space="preserve"> for oil </w:t>
      </w:r>
      <w:r w:rsidRPr="00132EB0">
        <w:rPr>
          <w:rStyle w:val="Emphasis"/>
        </w:rPr>
        <w:t>increases</w:t>
      </w:r>
      <w:r w:rsidRPr="00132EB0">
        <w:rPr>
          <w:rStyle w:val="StyleUnderline"/>
        </w:rPr>
        <w:t xml:space="preserve"> with continuing economic and population growth.</w:t>
      </w:r>
      <w:r w:rsidRPr="00132EB0">
        <w:rPr>
          <w:sz w:val="16"/>
        </w:rPr>
        <w:t xml:space="preserve"> </w:t>
      </w:r>
      <w:r w:rsidRPr="00132EB0">
        <w:rPr>
          <w:rStyle w:val="StyleUnderline"/>
        </w:rPr>
        <w:t xml:space="preserve">Since economic growth in the second half of the twentieth century required </w:t>
      </w:r>
      <w:r w:rsidRPr="00132EB0">
        <w:rPr>
          <w:rStyle w:val="Emphasis"/>
        </w:rPr>
        <w:t>increasing inputs</w:t>
      </w:r>
      <w:r w:rsidRPr="00132EB0">
        <w:rPr>
          <w:sz w:val="16"/>
        </w:rPr>
        <w:t xml:space="preserve"> of conventional oil, </w:t>
      </w:r>
      <w:r w:rsidRPr="00132EB0">
        <w:rPr>
          <w:rStyle w:val="StyleUnderline"/>
        </w:rPr>
        <w:t>higher</w:t>
      </w:r>
      <w:r w:rsidRPr="00132EB0">
        <w:rPr>
          <w:sz w:val="16"/>
        </w:rPr>
        <w:t xml:space="preserve"> oil </w:t>
      </w:r>
      <w:r w:rsidRPr="00132EB0">
        <w:rPr>
          <w:rStyle w:val="StyleUnderline"/>
        </w:rPr>
        <w:t xml:space="preserve">prices would have a </w:t>
      </w:r>
      <w:r w:rsidRPr="00132EB0">
        <w:rPr>
          <w:rStyle w:val="Emphasis"/>
        </w:rPr>
        <w:t>negative impact on growth</w:t>
      </w:r>
      <w:r w:rsidRPr="00132EB0">
        <w:rPr>
          <w:sz w:val="16"/>
        </w:rPr>
        <w:t xml:space="preserve"> unless alternative technologies are developed that can generate equivalent liquid fuels at lower prices (Murphy and Hall 2011). Some scholars have </w:t>
      </w:r>
      <w:proofErr w:type="spellStart"/>
      <w:r w:rsidRPr="00132EB0">
        <w:rPr>
          <w:sz w:val="16"/>
        </w:rPr>
        <w:t>criticised</w:t>
      </w:r>
      <w:proofErr w:type="spellEnd"/>
      <w:r w:rsidRPr="00132EB0">
        <w:rPr>
          <w:sz w:val="16"/>
        </w:rPr>
        <w:t xml:space="preserve">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132EB0">
        <w:rPr>
          <w:rStyle w:val="StyleUnderline"/>
        </w:rPr>
        <w:t>the impacts of</w:t>
      </w:r>
      <w:r w:rsidRPr="00132EB0">
        <w:rPr>
          <w:sz w:val="16"/>
        </w:rPr>
        <w:t xml:space="preserve"> </w:t>
      </w:r>
      <w:r w:rsidRPr="00132EB0">
        <w:rPr>
          <w:rStyle w:val="Emphasis"/>
        </w:rPr>
        <w:t>climate change</w:t>
      </w:r>
      <w:r w:rsidRPr="00132EB0">
        <w:rPr>
          <w:sz w:val="16"/>
        </w:rPr>
        <w:t xml:space="preserve"> </w:t>
      </w:r>
      <w:r w:rsidRPr="00132EB0">
        <w:rPr>
          <w:rStyle w:val="StyleUnderline"/>
        </w:rPr>
        <w:t>are</w:t>
      </w:r>
      <w:r w:rsidRPr="00132EB0">
        <w:rPr>
          <w:sz w:val="16"/>
        </w:rPr>
        <w:t xml:space="preserve"> already </w:t>
      </w:r>
      <w:r w:rsidRPr="00132EB0">
        <w:rPr>
          <w:rStyle w:val="StyleUnderline"/>
        </w:rPr>
        <w:t xml:space="preserve">immanent and may accelerate within the </w:t>
      </w:r>
      <w:r w:rsidRPr="00132EB0">
        <w:rPr>
          <w:rStyle w:val="Emphasis"/>
        </w:rPr>
        <w:t>very near future</w:t>
      </w:r>
      <w:r w:rsidRPr="00132EB0">
        <w:rPr>
          <w:sz w:val="16"/>
        </w:rPr>
        <w:t xml:space="preserve">. Second, even if peaks in fossil fuel production occurred </w:t>
      </w:r>
      <w:proofErr w:type="gramStart"/>
      <w:r w:rsidRPr="00132EB0">
        <w:rPr>
          <w:sz w:val="16"/>
        </w:rPr>
        <w:t>in the near future</w:t>
      </w:r>
      <w:proofErr w:type="gramEnd"/>
      <w:r w:rsidRPr="00132EB0">
        <w:rPr>
          <w:sz w:val="16"/>
        </w:rPr>
        <w:t xml:space="preserve">, </w:t>
      </w:r>
      <w:r w:rsidRPr="00132EB0">
        <w:rPr>
          <w:rStyle w:val="StyleUnderline"/>
        </w:rPr>
        <w:t xml:space="preserve">remaining resources could </w:t>
      </w:r>
      <w:r w:rsidRPr="00132EB0">
        <w:rPr>
          <w:sz w:val="16"/>
        </w:rPr>
        <w:t xml:space="preserve">still </w:t>
      </w:r>
      <w:r w:rsidRPr="00132EB0">
        <w:rPr>
          <w:rStyle w:val="StyleUnderline"/>
        </w:rPr>
        <w:t>be exploited</w:t>
      </w:r>
      <w:r w:rsidRPr="00132EB0">
        <w:rPr>
          <w:sz w:val="16"/>
        </w:rPr>
        <w:t xml:space="preserve"> to their maximum. </w:t>
      </w:r>
      <w:r w:rsidRPr="00132EB0">
        <w:rPr>
          <w:rStyle w:val="StyleUnderline"/>
        </w:rPr>
        <w:t xml:space="preserve">However, this would be </w:t>
      </w:r>
      <w:r w:rsidRPr="00132EB0">
        <w:rPr>
          <w:rStyle w:val="Emphasis"/>
        </w:rPr>
        <w:t>devastating</w:t>
      </w:r>
      <w:r w:rsidRPr="00132EB0">
        <w:rPr>
          <w:rStyle w:val="StyleUnderline"/>
        </w:rPr>
        <w:t xml:space="preserve"> </w:t>
      </w:r>
      <w:r w:rsidRPr="00132EB0">
        <w:rPr>
          <w:sz w:val="16"/>
        </w:rPr>
        <w:t xml:space="preserve">from a climate change perspective </w:t>
      </w:r>
      <w:r w:rsidRPr="00132EB0">
        <w:rPr>
          <w:rStyle w:val="StyleUnderline"/>
        </w:rPr>
        <w:t>as</w:t>
      </w:r>
      <w:r w:rsidRPr="00132EB0">
        <w:rPr>
          <w:sz w:val="16"/>
        </w:rPr>
        <w:t xml:space="preserve">, according to the latest IPCC scenarios, </w:t>
      </w:r>
      <w:r w:rsidRPr="00132EB0">
        <w:rPr>
          <w:rStyle w:val="StyleUnderline"/>
        </w:rPr>
        <w:t xml:space="preserve">greenhouse gas emissions </w:t>
      </w:r>
      <w:r w:rsidRPr="00132EB0">
        <w:rPr>
          <w:rStyle w:val="Emphasis"/>
        </w:rPr>
        <w:t>need to turn net-zero</w:t>
      </w:r>
      <w:r w:rsidRPr="00132EB0">
        <w:rPr>
          <w:rStyle w:val="StyleUnderline"/>
        </w:rPr>
        <w:t xml:space="preserve"> by the second half of this century for there to be a good chance to limit global warming to 2° Celsius (and ideally, below that)</w:t>
      </w:r>
      <w:r w:rsidRPr="00132EB0">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32EB0">
        <w:rPr>
          <w:rStyle w:val="StyleUnderline"/>
        </w:rPr>
        <w:t xml:space="preserve">limits of </w:t>
      </w:r>
      <w:r w:rsidRPr="00132EB0">
        <w:rPr>
          <w:rStyle w:val="Emphasis"/>
        </w:rPr>
        <w:t>sinks</w:t>
      </w:r>
      <w:r w:rsidRPr="00132EB0">
        <w:rPr>
          <w:sz w:val="16"/>
        </w:rPr>
        <w:t xml:space="preserve">, especially </w:t>
      </w:r>
      <w:r w:rsidRPr="00132EB0">
        <w:rPr>
          <w:rStyle w:val="StyleUnderline"/>
        </w:rPr>
        <w:t>to absorb</w:t>
      </w:r>
      <w:r w:rsidRPr="00132EB0">
        <w:rPr>
          <w:sz w:val="16"/>
        </w:rPr>
        <w:t xml:space="preserve"> greenhouse </w:t>
      </w:r>
      <w:r w:rsidRPr="00132EB0">
        <w:rPr>
          <w:rStyle w:val="StyleUnderline"/>
        </w:rPr>
        <w:t>gases</w:t>
      </w:r>
      <w:r w:rsidRPr="00132EB0">
        <w:rPr>
          <w:sz w:val="16"/>
        </w:rPr>
        <w:t xml:space="preserve">, </w:t>
      </w:r>
      <w:r w:rsidRPr="00132EB0">
        <w:rPr>
          <w:rStyle w:val="StyleUnderline"/>
        </w:rPr>
        <w:t>and</w:t>
      </w:r>
      <w:r w:rsidRPr="00132EB0">
        <w:rPr>
          <w:sz w:val="16"/>
        </w:rPr>
        <w:t xml:space="preserve"> to the </w:t>
      </w:r>
      <w:r w:rsidRPr="00132EB0">
        <w:rPr>
          <w:rStyle w:val="StyleUnderline"/>
        </w:rPr>
        <w:t>regenerat</w:t>
      </w:r>
      <w:r w:rsidRPr="00132EB0">
        <w:rPr>
          <w:sz w:val="16"/>
        </w:rPr>
        <w:t xml:space="preserve">ion of </w:t>
      </w:r>
      <w:r w:rsidRPr="00132EB0">
        <w:rPr>
          <w:rStyle w:val="StyleUnderline"/>
        </w:rPr>
        <w:t>vital ecosystems</w:t>
      </w:r>
      <w:r w:rsidRPr="00132EB0">
        <w:rPr>
          <w:sz w:val="16"/>
        </w:rPr>
        <w:t xml:space="preserve"> </w:t>
      </w:r>
      <w:r w:rsidRPr="00132EB0">
        <w:rPr>
          <w:rStyle w:val="StyleUnderline"/>
        </w:rPr>
        <w:t xml:space="preserve">are now attracting </w:t>
      </w:r>
      <w:r w:rsidRPr="00132EB0">
        <w:rPr>
          <w:rStyle w:val="Emphasis"/>
        </w:rPr>
        <w:t>greater concern</w:t>
      </w:r>
      <w:r w:rsidRPr="00132EB0">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3F7434">
        <w:rPr>
          <w:rStyle w:val="StyleUnderline"/>
          <w:highlight w:val="green"/>
        </w:rPr>
        <w:t>growth</w:t>
      </w:r>
      <w:r w:rsidRPr="00132EB0">
        <w:rPr>
          <w:sz w:val="16"/>
        </w:rPr>
        <w:t xml:space="preserve"> often also </w:t>
      </w:r>
      <w:r w:rsidRPr="003F7434">
        <w:rPr>
          <w:rStyle w:val="StyleUnderline"/>
          <w:highlight w:val="green"/>
        </w:rPr>
        <w:t>threatens</w:t>
      </w:r>
      <w:r w:rsidRPr="00132EB0">
        <w:rPr>
          <w:sz w:val="16"/>
        </w:rPr>
        <w:t xml:space="preserve"> the regeneration of renewable resources such as healthy </w:t>
      </w:r>
      <w:r w:rsidRPr="00132EB0">
        <w:rPr>
          <w:rStyle w:val="Emphasis"/>
        </w:rPr>
        <w:t>soil</w:t>
      </w:r>
      <w:r w:rsidRPr="00132EB0">
        <w:rPr>
          <w:sz w:val="16"/>
        </w:rPr>
        <w:t xml:space="preserve">, </w:t>
      </w:r>
      <w:proofErr w:type="gramStart"/>
      <w:r w:rsidRPr="00132EB0">
        <w:rPr>
          <w:rStyle w:val="Emphasis"/>
        </w:rPr>
        <w:t>freshwater</w:t>
      </w:r>
      <w:proofErr w:type="gramEnd"/>
      <w:r w:rsidRPr="00132EB0">
        <w:rPr>
          <w:sz w:val="16"/>
        </w:rPr>
        <w:t xml:space="preserve"> </w:t>
      </w:r>
      <w:r w:rsidRPr="00132EB0">
        <w:rPr>
          <w:rStyle w:val="StyleUnderline"/>
        </w:rPr>
        <w:t>and</w:t>
      </w:r>
      <w:r w:rsidRPr="00132EB0">
        <w:rPr>
          <w:sz w:val="16"/>
        </w:rPr>
        <w:t xml:space="preserve"> </w:t>
      </w:r>
      <w:r w:rsidRPr="00132EB0">
        <w:rPr>
          <w:rStyle w:val="Emphasis"/>
        </w:rPr>
        <w:t>forests</w:t>
      </w:r>
      <w:r w:rsidRPr="00132EB0">
        <w:rPr>
          <w:sz w:val="16"/>
        </w:rPr>
        <w:t xml:space="preserve">, </w:t>
      </w:r>
      <w:r w:rsidRPr="00132EB0">
        <w:rPr>
          <w:rStyle w:val="StyleUnderline"/>
        </w:rPr>
        <w:t xml:space="preserve">as well as the functioning of vital </w:t>
      </w:r>
      <w:r w:rsidRPr="003F7434">
        <w:rPr>
          <w:rStyle w:val="Emphasis"/>
          <w:highlight w:val="green"/>
        </w:rPr>
        <w:t>ecosystem</w:t>
      </w:r>
      <w:r w:rsidRPr="00132EB0">
        <w:rPr>
          <w:rStyle w:val="StyleUnderline"/>
        </w:rPr>
        <w:t xml:space="preserve">s and ecosystems services such as the purification of </w:t>
      </w:r>
      <w:r w:rsidRPr="00132EB0">
        <w:rPr>
          <w:rStyle w:val="Emphasis"/>
        </w:rPr>
        <w:t>air and water</w:t>
      </w:r>
      <w:r w:rsidRPr="00132EB0">
        <w:rPr>
          <w:rStyle w:val="StyleUnderline"/>
        </w:rPr>
        <w:t>, water</w:t>
      </w:r>
      <w:r w:rsidRPr="00132EB0">
        <w:rPr>
          <w:sz w:val="16"/>
        </w:rPr>
        <w:t xml:space="preserve"> </w:t>
      </w:r>
      <w:r w:rsidRPr="00132EB0">
        <w:rPr>
          <w:rStyle w:val="Emphasis"/>
        </w:rPr>
        <w:t>absorption</w:t>
      </w:r>
      <w:r w:rsidRPr="00132EB0">
        <w:rPr>
          <w:sz w:val="16"/>
        </w:rPr>
        <w:t xml:space="preserve"> </w:t>
      </w:r>
      <w:r w:rsidRPr="00132EB0">
        <w:rPr>
          <w:rStyle w:val="StyleUnderline"/>
        </w:rPr>
        <w:t>and</w:t>
      </w:r>
      <w:r w:rsidRPr="00132EB0">
        <w:rPr>
          <w:sz w:val="16"/>
        </w:rPr>
        <w:t xml:space="preserve"> </w:t>
      </w:r>
      <w:r w:rsidRPr="00132EB0">
        <w:rPr>
          <w:rStyle w:val="Emphasis"/>
        </w:rPr>
        <w:t>storage</w:t>
      </w:r>
      <w:r w:rsidRPr="00132EB0">
        <w:rPr>
          <w:sz w:val="16"/>
        </w:rPr>
        <w:t xml:space="preserve"> </w:t>
      </w:r>
      <w:r w:rsidRPr="00132EB0">
        <w:rPr>
          <w:rStyle w:val="StyleUnderline"/>
        </w:rPr>
        <w:t xml:space="preserve">and the related mitigation of </w:t>
      </w:r>
      <w:r w:rsidRPr="00132EB0">
        <w:rPr>
          <w:rStyle w:val="Emphasis"/>
        </w:rPr>
        <w:t>droughts</w:t>
      </w:r>
      <w:r w:rsidRPr="00132EB0">
        <w:rPr>
          <w:rStyle w:val="StyleUnderline"/>
        </w:rPr>
        <w:t xml:space="preserve"> and</w:t>
      </w:r>
      <w:r w:rsidRPr="00132EB0">
        <w:rPr>
          <w:sz w:val="16"/>
        </w:rPr>
        <w:t xml:space="preserve"> </w:t>
      </w:r>
      <w:r w:rsidRPr="00132EB0">
        <w:rPr>
          <w:rStyle w:val="Emphasis"/>
        </w:rPr>
        <w:t>floods</w:t>
      </w:r>
      <w:r w:rsidRPr="00132EB0">
        <w:rPr>
          <w:sz w:val="16"/>
        </w:rPr>
        <w:t xml:space="preserve">, </w:t>
      </w:r>
      <w:r w:rsidRPr="00132EB0">
        <w:rPr>
          <w:rStyle w:val="StyleUnderline"/>
        </w:rPr>
        <w:t xml:space="preserve">decomposition and </w:t>
      </w:r>
      <w:r w:rsidRPr="00132EB0">
        <w:rPr>
          <w:rStyle w:val="Emphasis"/>
        </w:rPr>
        <w:t>detox</w:t>
      </w:r>
      <w:r w:rsidRPr="00132EB0">
        <w:rPr>
          <w:rStyle w:val="StyleUnderline"/>
        </w:rPr>
        <w:t xml:space="preserve">ification and absorption of </w:t>
      </w:r>
      <w:r w:rsidRPr="00132EB0">
        <w:rPr>
          <w:rStyle w:val="Emphasis"/>
        </w:rPr>
        <w:t>waste</w:t>
      </w:r>
      <w:r w:rsidRPr="00132EB0">
        <w:rPr>
          <w:rStyle w:val="StyleUnderline"/>
        </w:rPr>
        <w:t xml:space="preserve">s, </w:t>
      </w:r>
      <w:r w:rsidRPr="00132EB0">
        <w:rPr>
          <w:rStyle w:val="Emphasis"/>
        </w:rPr>
        <w:t>pollination</w:t>
      </w:r>
      <w:r w:rsidRPr="00132EB0">
        <w:rPr>
          <w:sz w:val="16"/>
        </w:rPr>
        <w:t xml:space="preserve"> </w:t>
      </w:r>
      <w:r w:rsidRPr="00132EB0">
        <w:rPr>
          <w:rStyle w:val="StyleUnderline"/>
        </w:rPr>
        <w:t>and</w:t>
      </w:r>
      <w:r w:rsidRPr="00132EB0">
        <w:rPr>
          <w:sz w:val="16"/>
        </w:rPr>
        <w:t xml:space="preserve"> </w:t>
      </w:r>
      <w:r w:rsidRPr="00132EB0">
        <w:rPr>
          <w:rStyle w:val="Emphasis"/>
        </w:rPr>
        <w:t>pest control</w:t>
      </w:r>
      <w:r w:rsidRPr="00132EB0">
        <w:rPr>
          <w:sz w:val="16"/>
        </w:rPr>
        <w:t xml:space="preserve"> (Meadows et al. 2004: 83–84). </w:t>
      </w:r>
      <w:r w:rsidRPr="00132EB0">
        <w:rPr>
          <w:rStyle w:val="StyleUnderline"/>
        </w:rPr>
        <w:t xml:space="preserve">Recent research on planetary boundaries has started to identify </w:t>
      </w:r>
      <w:r w:rsidRPr="00132EB0">
        <w:rPr>
          <w:rStyle w:val="Emphasis"/>
        </w:rPr>
        <w:t>thresholds</w:t>
      </w:r>
      <w:r w:rsidRPr="00132EB0">
        <w:rPr>
          <w:rStyle w:val="StyleUnderline"/>
        </w:rPr>
        <w:t xml:space="preserve"> of environmental pollution or disturbance of a range of ecosystems services beyond which the functioning of human </w:t>
      </w:r>
      <w:r w:rsidRPr="00132EB0">
        <w:rPr>
          <w:rStyle w:val="Emphasis"/>
        </w:rPr>
        <w:t>life on earth</w:t>
      </w:r>
      <w:r w:rsidRPr="00132EB0">
        <w:rPr>
          <w:rStyle w:val="StyleUnderline"/>
        </w:rPr>
        <w:t xml:space="preserve"> will be put at risk</w:t>
      </w:r>
      <w:r w:rsidRPr="00132EB0">
        <w:rPr>
          <w:sz w:val="16"/>
        </w:rPr>
        <w:t xml:space="preserve">. </w:t>
      </w:r>
      <w:proofErr w:type="spellStart"/>
      <w:r w:rsidRPr="00132EB0">
        <w:rPr>
          <w:sz w:val="16"/>
        </w:rPr>
        <w:t>Rockström</w:t>
      </w:r>
      <w:proofErr w:type="spellEnd"/>
      <w:r w:rsidRPr="00132EB0">
        <w:rPr>
          <w:sz w:val="16"/>
        </w:rPr>
        <w:t xml:space="preserve"> and colleagues have identified nine such “planetary boundaries”</w:t>
      </w:r>
      <w:proofErr w:type="gramStart"/>
      <w:r w:rsidRPr="00132EB0">
        <w:rPr>
          <w:sz w:val="16"/>
        </w:rPr>
        <w:t>—“</w:t>
      </w:r>
      <w:proofErr w:type="gramEnd"/>
      <w:r w:rsidRPr="00132EB0">
        <w:rPr>
          <w:sz w:val="16"/>
        </w:rPr>
        <w:t>climate change; rate of biodiversity loss (terrestrial and marine); interference with the nitrogen and phosphorus cycles; stratospheric ozone depletion; ocean acidification; global freshwater use; change in land use; chemical pollution; and atmospheric aerosol loading” (</w:t>
      </w:r>
      <w:proofErr w:type="spellStart"/>
      <w:r w:rsidRPr="00132EB0">
        <w:rPr>
          <w:sz w:val="16"/>
        </w:rPr>
        <w:t>Rockström</w:t>
      </w:r>
      <w:proofErr w:type="spellEnd"/>
      <w:r w:rsidRPr="00132EB0">
        <w:rPr>
          <w:sz w:val="16"/>
        </w:rPr>
        <w:t xml:space="preserve"> et al. 2009: 472). They also present evidence according to which three of these boundaries—climate change, rate of biodiversity loss and the nitrogen cycle—have already reached their limits (</w:t>
      </w:r>
      <w:proofErr w:type="spellStart"/>
      <w:r w:rsidRPr="00132EB0">
        <w:rPr>
          <w:sz w:val="16"/>
        </w:rPr>
        <w:t>Rockström</w:t>
      </w:r>
      <w:proofErr w:type="spellEnd"/>
      <w:r w:rsidRPr="00132EB0">
        <w:rPr>
          <w:sz w:val="16"/>
        </w:rPr>
        <w:t xml:space="preserve"> et al. 2009). Of those three thresholds, climate change has received most attention. The 5th Assessment Report of the Intergovernmental Panel on Climate Change (IPCC 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w:t>
      </w:r>
      <w:proofErr w:type="spellStart"/>
      <w:r w:rsidRPr="00132EB0">
        <w:rPr>
          <w:sz w:val="16"/>
        </w:rPr>
        <w:t>Rockström</w:t>
      </w:r>
      <w:proofErr w:type="spellEnd"/>
      <w:r w:rsidRPr="00132EB0">
        <w:rPr>
          <w:sz w:val="16"/>
        </w:rPr>
        <w:t xml:space="preserve"> et al. 2009). The IPCC report also maintained that humans very likely contributed to at least 50% of global warming that occurred since the 1950s (IPCC 2014: 5). A range of climate change impacts can already be observed, including a 26% increase of ocean acidification since </w:t>
      </w:r>
      <w:proofErr w:type="spellStart"/>
      <w:r w:rsidRPr="00132EB0">
        <w:rPr>
          <w:sz w:val="16"/>
        </w:rPr>
        <w:t>industrialisation</w:t>
      </w:r>
      <w:proofErr w:type="spellEnd"/>
      <w:r w:rsidRPr="00132EB0">
        <w:rPr>
          <w:sz w:val="16"/>
        </w:rPr>
        <w:t xml:space="preserve">; shrinking of glaciers, </w:t>
      </w:r>
      <w:proofErr w:type="gramStart"/>
      <w:r w:rsidRPr="00132EB0">
        <w:rPr>
          <w:sz w:val="16"/>
        </w:rPr>
        <w:t>Greenland</w:t>
      </w:r>
      <w:proofErr w:type="gramEnd"/>
      <w:r w:rsidRPr="00132EB0">
        <w:rPr>
          <w:sz w:val="16"/>
        </w:rPr>
        <w:t xml:space="preserve">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w:t>
      </w:r>
      <w:proofErr w:type="gramStart"/>
      <w:r w:rsidRPr="00132EB0">
        <w:rPr>
          <w:sz w:val="16"/>
        </w:rPr>
        <w:t>a number of</w:t>
      </w:r>
      <w:proofErr w:type="gramEnd"/>
      <w:r w:rsidRPr="00132EB0">
        <w:rPr>
          <w:sz w:val="16"/>
        </w:rPr>
        <w:t xml:space="preserve"> regions around the world. It is projected that with a rise of 2° of global temperatures, 280 million people worldwide (with greatest numbers in China, </w:t>
      </w:r>
      <w:proofErr w:type="gramStart"/>
      <w:r w:rsidRPr="00132EB0">
        <w:rPr>
          <w:sz w:val="16"/>
        </w:rPr>
        <w:t>India</w:t>
      </w:r>
      <w:proofErr w:type="gramEnd"/>
      <w:r w:rsidRPr="00132EB0">
        <w:rPr>
          <w:sz w:val="16"/>
        </w:rPr>
        <w:t xml:space="preserve">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w:t>
      </w:r>
      <w:proofErr w:type="spellStart"/>
      <w:r w:rsidRPr="00132EB0">
        <w:rPr>
          <w:sz w:val="16"/>
        </w:rPr>
        <w:t>stabilised</w:t>
      </w:r>
      <w:proofErr w:type="spellEnd"/>
      <w:r w:rsidRPr="00132EB0">
        <w:rPr>
          <w:sz w:val="16"/>
        </w:rPr>
        <w:t xml:space="preserve">; moreover, a range of climate change impacts are deemed irreversible (IPCC 2014: 16). </w:t>
      </w:r>
      <w:r w:rsidRPr="00132EB0">
        <w:rPr>
          <w:rStyle w:val="StyleUnderline"/>
        </w:rPr>
        <w:t xml:space="preserve">One controversial question in the debate about economic growth and environmental impacts has been whether growth can be </w:t>
      </w:r>
      <w:r w:rsidRPr="00132EB0">
        <w:rPr>
          <w:rStyle w:val="Emphasis"/>
        </w:rPr>
        <w:t>decoupled from the damage it causes</w:t>
      </w:r>
      <w:r w:rsidRPr="00132EB0">
        <w:rPr>
          <w:sz w:val="16"/>
        </w:rPr>
        <w:t xml:space="preserve">. </w:t>
      </w:r>
      <w:r w:rsidRPr="00132EB0">
        <w:rPr>
          <w:rStyle w:val="StyleUnderline"/>
        </w:rPr>
        <w:t>Important to this</w:t>
      </w:r>
      <w:r w:rsidRPr="00132EB0">
        <w:rPr>
          <w:sz w:val="16"/>
        </w:rPr>
        <w:t xml:space="preserve"> debate </w:t>
      </w:r>
      <w:r w:rsidRPr="00132EB0">
        <w:rPr>
          <w:rStyle w:val="StyleUnderline"/>
        </w:rPr>
        <w:t xml:space="preserve">is the theory of the </w:t>
      </w:r>
      <w:r w:rsidRPr="00132EB0">
        <w:rPr>
          <w:rStyle w:val="Emphasis"/>
        </w:rPr>
        <w:t>E</w:t>
      </w:r>
      <w:r w:rsidRPr="00132EB0">
        <w:rPr>
          <w:rStyle w:val="StyleUnderline"/>
        </w:rPr>
        <w:t xml:space="preserve">nvironmental </w:t>
      </w:r>
      <w:r w:rsidRPr="003F7434">
        <w:rPr>
          <w:rStyle w:val="Emphasis"/>
          <w:highlight w:val="green"/>
        </w:rPr>
        <w:t>K</w:t>
      </w:r>
      <w:r w:rsidRPr="00132EB0">
        <w:rPr>
          <w:rStyle w:val="StyleUnderline"/>
        </w:rPr>
        <w:t xml:space="preserve">uznets </w:t>
      </w:r>
      <w:r w:rsidRPr="003F7434">
        <w:rPr>
          <w:rStyle w:val="Emphasis"/>
          <w:highlight w:val="green"/>
        </w:rPr>
        <w:t>C</w:t>
      </w:r>
      <w:r w:rsidRPr="00132EB0">
        <w:rPr>
          <w:rStyle w:val="StyleUnderline"/>
        </w:rPr>
        <w:t>urve</w:t>
      </w:r>
      <w:r w:rsidRPr="00132EB0">
        <w:rPr>
          <w:sz w:val="16"/>
        </w:rPr>
        <w:t xml:space="preserve"> which applies Simon Kuznets’ </w:t>
      </w:r>
      <w:proofErr w:type="spellStart"/>
      <w:r w:rsidRPr="00132EB0">
        <w:rPr>
          <w:sz w:val="16"/>
        </w:rPr>
        <w:t>hypothesised</w:t>
      </w:r>
      <w:proofErr w:type="spellEnd"/>
      <w:r w:rsidRPr="00132EB0">
        <w:rPr>
          <w:sz w:val="16"/>
        </w:rPr>
        <w:t xml:space="preserve">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w:t>
      </w:r>
      <w:proofErr w:type="gramStart"/>
      <w:r w:rsidRPr="00132EB0">
        <w:rPr>
          <w:sz w:val="16"/>
        </w:rPr>
        <w:t>counter-argument</w:t>
      </w:r>
      <w:proofErr w:type="gramEnd"/>
      <w:r w:rsidRPr="00132EB0">
        <w:rPr>
          <w:sz w:val="16"/>
        </w:rPr>
        <w:t xml:space="preserve"> to </w:t>
      </w:r>
      <w:r w:rsidRPr="00132EB0">
        <w:rPr>
          <w:rStyle w:val="StyleUnderline"/>
        </w:rPr>
        <w:t>this theory</w:t>
      </w:r>
      <w:r w:rsidRPr="00132EB0">
        <w:rPr>
          <w:sz w:val="16"/>
        </w:rPr>
        <w:t xml:space="preserve"> is that it </w:t>
      </w:r>
      <w:r w:rsidRPr="003F7434">
        <w:rPr>
          <w:rStyle w:val="StyleUnderline"/>
          <w:highlight w:val="green"/>
        </w:rPr>
        <w:t>do</w:t>
      </w:r>
      <w:r w:rsidRPr="00132EB0">
        <w:rPr>
          <w:rStyle w:val="StyleUnderline"/>
        </w:rPr>
        <w:t xml:space="preserve">es </w:t>
      </w:r>
      <w:r w:rsidRPr="003F7434">
        <w:rPr>
          <w:rStyle w:val="StyleUnderline"/>
          <w:highlight w:val="green"/>
        </w:rPr>
        <w:t>not take into</w:t>
      </w:r>
      <w:r w:rsidRPr="00132EB0">
        <w:rPr>
          <w:rStyle w:val="StyleUnderline"/>
        </w:rPr>
        <w:t xml:space="preserve"> </w:t>
      </w:r>
      <w:r w:rsidRPr="003F7434">
        <w:rPr>
          <w:rStyle w:val="StyleUnderline"/>
          <w:highlight w:val="green"/>
        </w:rPr>
        <w:t xml:space="preserve">account </w:t>
      </w:r>
      <w:r w:rsidRPr="00132EB0">
        <w:rPr>
          <w:rStyle w:val="StyleUnderline"/>
        </w:rPr>
        <w:t xml:space="preserve">the </w:t>
      </w:r>
      <w:r w:rsidRPr="003F7434">
        <w:rPr>
          <w:rStyle w:val="StyleUnderline"/>
          <w:highlight w:val="green"/>
        </w:rPr>
        <w:t xml:space="preserve">difference between </w:t>
      </w:r>
      <w:r w:rsidRPr="003F7434">
        <w:rPr>
          <w:rStyle w:val="Emphasis"/>
          <w:highlight w:val="green"/>
        </w:rPr>
        <w:t>relative and absolute decoupling</w:t>
      </w:r>
      <w:r w:rsidRPr="00132EB0">
        <w:rPr>
          <w:sz w:val="16"/>
        </w:rPr>
        <w:t xml:space="preserve">. </w:t>
      </w:r>
      <w:r w:rsidRPr="00132EB0">
        <w:rPr>
          <w:rStyle w:val="Emphasis"/>
        </w:rPr>
        <w:t>Relative</w:t>
      </w:r>
      <w:r w:rsidRPr="00132EB0">
        <w:rPr>
          <w:sz w:val="16"/>
        </w:rPr>
        <w:t xml:space="preserve"> </w:t>
      </w:r>
      <w:r w:rsidRPr="00132EB0">
        <w:rPr>
          <w:rStyle w:val="StyleUnderline"/>
        </w:rPr>
        <w:t xml:space="preserve">decoupling refers to the environmental impacts generated over time </w:t>
      </w:r>
      <w:r w:rsidRPr="00132EB0">
        <w:rPr>
          <w:rStyle w:val="Emphasis"/>
        </w:rPr>
        <w:t>per unit of economic output</w:t>
      </w:r>
      <w:r w:rsidRPr="00132EB0">
        <w:rPr>
          <w:sz w:val="16"/>
        </w:rPr>
        <w:t xml:space="preserve">, for instance CO2 emissions per million of US$. </w:t>
      </w:r>
      <w:r w:rsidRPr="00132EB0">
        <w:rPr>
          <w:rStyle w:val="StyleUnderline"/>
        </w:rPr>
        <w:t xml:space="preserve">In contrast, absolute decoupling would examine </w:t>
      </w:r>
      <w:r w:rsidRPr="00132EB0">
        <w:rPr>
          <w:rStyle w:val="Emphasis"/>
        </w:rPr>
        <w:t>aggregate environmental impact</w:t>
      </w:r>
      <w:r w:rsidRPr="00132EB0">
        <w:rPr>
          <w:rStyle w:val="StyleUnderline"/>
        </w:rPr>
        <w:t xml:space="preserve">, compared to total economic output over time. </w:t>
      </w:r>
      <w:r w:rsidRPr="00132EB0">
        <w:rPr>
          <w:sz w:val="16"/>
        </w:rPr>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3F7434">
        <w:rPr>
          <w:rStyle w:val="StyleUnderline"/>
          <w:highlight w:val="green"/>
        </w:rPr>
        <w:t xml:space="preserve">there is </w:t>
      </w:r>
      <w:r w:rsidRPr="003F7434">
        <w:rPr>
          <w:rStyle w:val="Emphasis"/>
          <w:highlight w:val="green"/>
        </w:rPr>
        <w:t>no ev</w:t>
      </w:r>
      <w:r w:rsidRPr="00132EB0">
        <w:rPr>
          <w:rStyle w:val="StyleUnderline"/>
        </w:rPr>
        <w:t xml:space="preserve">idence </w:t>
      </w:r>
      <w:r w:rsidRPr="003F7434">
        <w:rPr>
          <w:rStyle w:val="Emphasis"/>
          <w:highlight w:val="green"/>
        </w:rPr>
        <w:t xml:space="preserve">for absolute </w:t>
      </w:r>
      <w:r w:rsidRPr="00132EB0">
        <w:rPr>
          <w:rStyle w:val="Emphasis"/>
        </w:rPr>
        <w:t>decoupling</w:t>
      </w:r>
      <w:r w:rsidRPr="00132EB0">
        <w:rPr>
          <w:rStyle w:val="StyleUnderline"/>
        </w:rPr>
        <w:t xml:space="preserve"> as </w:t>
      </w:r>
      <w:r w:rsidRPr="00132EB0">
        <w:rPr>
          <w:rStyle w:val="Emphasis"/>
        </w:rPr>
        <w:t>total</w:t>
      </w:r>
      <w:r w:rsidRPr="00132EB0">
        <w:rPr>
          <w:rStyle w:val="StyleUnderline"/>
        </w:rPr>
        <w:t xml:space="preserve"> environmental impacts</w:t>
      </w:r>
      <w:r w:rsidRPr="00132EB0">
        <w:rPr>
          <w:sz w:val="16"/>
        </w:rPr>
        <w:t xml:space="preserve">, for instance total global CO2 emissions, </w:t>
      </w:r>
      <w:r w:rsidRPr="00132EB0">
        <w:rPr>
          <w:rStyle w:val="StyleUnderline"/>
        </w:rPr>
        <w:t>are</w:t>
      </w:r>
      <w:r w:rsidRPr="00132EB0">
        <w:rPr>
          <w:sz w:val="16"/>
        </w:rPr>
        <w:t xml:space="preserve"> </w:t>
      </w:r>
      <w:r w:rsidRPr="00132EB0">
        <w:rPr>
          <w:rStyle w:val="Emphasis"/>
        </w:rPr>
        <w:t>still rising</w:t>
      </w:r>
      <w:r w:rsidRPr="00132EB0">
        <w:rPr>
          <w:sz w:val="16"/>
        </w:rPr>
        <w:t xml:space="preserve"> with rising global GDP (Jackson 2011: 67–86). This is </w:t>
      </w:r>
      <w:r w:rsidRPr="00132EB0">
        <w:rPr>
          <w:rStyle w:val="StyleUnderline"/>
        </w:rPr>
        <w:t xml:space="preserve">partly </w:t>
      </w:r>
      <w:r w:rsidRPr="003F7434">
        <w:rPr>
          <w:rStyle w:val="StyleUnderline"/>
          <w:highlight w:val="green"/>
        </w:rPr>
        <w:t xml:space="preserve">due to </w:t>
      </w:r>
      <w:r w:rsidRPr="003F7434">
        <w:rPr>
          <w:rStyle w:val="Emphasis"/>
          <w:highlight w:val="green"/>
        </w:rPr>
        <w:t xml:space="preserve">rebound </w:t>
      </w:r>
      <w:r w:rsidRPr="00132EB0">
        <w:rPr>
          <w:rStyle w:val="Emphasis"/>
        </w:rPr>
        <w:t>effects</w:t>
      </w:r>
      <w:r w:rsidRPr="00132EB0">
        <w:rPr>
          <w:sz w:val="16"/>
        </w:rPr>
        <w:t xml:space="preserve"> which we discussed in Chap. 2: rising consumption because the increase in efficiency has made it cheaper to produce/consume (Jackson 2011: 67–86; see also Czech 2013: Chap. 8 </w:t>
      </w:r>
      <w:proofErr w:type="spellStart"/>
      <w:r w:rsidRPr="00132EB0">
        <w:rPr>
          <w:sz w:val="16"/>
        </w:rPr>
        <w:t>criticising</w:t>
      </w:r>
      <w:proofErr w:type="spellEnd"/>
      <w:r w:rsidRPr="00132EB0">
        <w:rPr>
          <w:sz w:val="16"/>
        </w:rPr>
        <w:t xml:space="preserve"> “green growth”). Furthermore, if decoupling is examined at the country level, one would need to take </w:t>
      </w:r>
      <w:proofErr w:type="spellStart"/>
      <w:r w:rsidRPr="00132EB0">
        <w:rPr>
          <w:sz w:val="16"/>
        </w:rPr>
        <w:t>consumptionbased</w:t>
      </w:r>
      <w:proofErr w:type="spellEnd"/>
      <w:r w:rsidRPr="00132EB0">
        <w:rPr>
          <w:sz w:val="16"/>
        </w:rPr>
        <w:t xml:space="preserve"> resource use/emissions into account rather than </w:t>
      </w:r>
      <w:proofErr w:type="spellStart"/>
      <w:r w:rsidRPr="00132EB0">
        <w:rPr>
          <w:sz w:val="16"/>
        </w:rPr>
        <w:t>productionbased</w:t>
      </w:r>
      <w:proofErr w:type="spellEnd"/>
      <w:r w:rsidRPr="00132EB0">
        <w:rPr>
          <w:sz w:val="16"/>
        </w:rPr>
        <w:t xml:space="preserve"> impacts. </w:t>
      </w:r>
      <w:r w:rsidRPr="00132EB0">
        <w:rPr>
          <w:rStyle w:val="StyleUnderline"/>
        </w:rPr>
        <w:t xml:space="preserve">Substantial environmental impacts related to everything that is consumed in rich countries occur in </w:t>
      </w:r>
      <w:r w:rsidRPr="00132EB0">
        <w:rPr>
          <w:rStyle w:val="Emphasis"/>
        </w:rPr>
        <w:t>developing countries from which goods are imported</w:t>
      </w:r>
      <w:r w:rsidRPr="00132EB0">
        <w:rPr>
          <w:rStyle w:val="StyleUnderline"/>
        </w:rPr>
        <w:t>. A focus on production-based environmental impacts would</w:t>
      </w:r>
      <w:r w:rsidRPr="00132EB0">
        <w:rPr>
          <w:sz w:val="16"/>
        </w:rPr>
        <w:t xml:space="preserve"> hence </w:t>
      </w:r>
      <w:r w:rsidRPr="00132EB0">
        <w:rPr>
          <w:rStyle w:val="StyleUnderline"/>
        </w:rPr>
        <w:t>be</w:t>
      </w:r>
      <w:r w:rsidRPr="00132EB0">
        <w:rPr>
          <w:sz w:val="16"/>
        </w:rPr>
        <w:t xml:space="preserve"> </w:t>
      </w:r>
      <w:r w:rsidRPr="00132EB0">
        <w:rPr>
          <w:rStyle w:val="Emphasis"/>
        </w:rPr>
        <w:t>misleading</w:t>
      </w:r>
      <w:r w:rsidRPr="00132EB0">
        <w:rPr>
          <w:sz w:val="16"/>
        </w:rPr>
        <w:t xml:space="preserve"> </w:t>
      </w:r>
      <w:r w:rsidRPr="00132EB0">
        <w:rPr>
          <w:rStyle w:val="StyleUnderline"/>
        </w:rPr>
        <w:t xml:space="preserve">as it </w:t>
      </w:r>
      <w:r w:rsidRPr="00132EB0">
        <w:rPr>
          <w:rStyle w:val="Emphasis"/>
        </w:rPr>
        <w:t>ignores the [and] environmental impacts</w:t>
      </w:r>
      <w:r w:rsidRPr="00132EB0">
        <w:rPr>
          <w:sz w:val="16"/>
        </w:rPr>
        <w:t xml:space="preserve"> </w:t>
      </w:r>
      <w:r w:rsidRPr="00132EB0">
        <w:rPr>
          <w:rStyle w:val="StyleUnderline"/>
        </w:rPr>
        <w:t xml:space="preserve">that relate to a country’s living standards and that occur </w:t>
      </w:r>
      <w:r w:rsidRPr="00132EB0">
        <w:rPr>
          <w:rStyle w:val="Emphasis"/>
        </w:rPr>
        <w:t>outside</w:t>
      </w:r>
      <w:r w:rsidRPr="00132EB0">
        <w:rPr>
          <w:rStyle w:val="StyleUnderline"/>
        </w:rPr>
        <w:t xml:space="preserve"> of </w:t>
      </w:r>
      <w:r w:rsidRPr="00132EB0">
        <w:rPr>
          <w:rStyle w:val="Emphasis"/>
        </w:rPr>
        <w:t>that country</w:t>
      </w:r>
      <w:r w:rsidRPr="00132EB0">
        <w:rPr>
          <w:rStyle w:val="StyleUnderline"/>
        </w:rPr>
        <w:t xml:space="preserve">. </w:t>
      </w:r>
      <w:r w:rsidRPr="00132EB0">
        <w:rPr>
          <w:sz w:val="16"/>
        </w:rPr>
        <w:t xml:space="preserve">Social Critiques of Growth Economic growth has not only been </w:t>
      </w:r>
      <w:proofErr w:type="spellStart"/>
      <w:r w:rsidRPr="00132EB0">
        <w:rPr>
          <w:sz w:val="16"/>
        </w:rPr>
        <w:t>criticised</w:t>
      </w:r>
      <w:proofErr w:type="spellEnd"/>
      <w:r w:rsidRPr="00132EB0">
        <w:rPr>
          <w:sz w:val="16"/>
        </w:rPr>
        <w:t xml:space="preserve">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transactions make a positive contribution to GDP, regardless of whether expenditures increase or decrease welfare. </w:t>
      </w:r>
      <w:proofErr w:type="gramStart"/>
      <w:r w:rsidRPr="00132EB0">
        <w:rPr>
          <w:sz w:val="16"/>
        </w:rPr>
        <w:t>Similar to</w:t>
      </w:r>
      <w:proofErr w:type="gramEnd"/>
      <w:r w:rsidRPr="00132EB0">
        <w:rPr>
          <w:sz w:val="16"/>
        </w:rPr>
        <w:t xml:space="preserve">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w:t>
      </w:r>
      <w:proofErr w:type="gramStart"/>
      <w:r w:rsidRPr="00132EB0">
        <w:rPr>
          <w:sz w:val="16"/>
        </w:rPr>
        <w:t>take into account</w:t>
      </w:r>
      <w:proofErr w:type="gramEnd"/>
      <w:r w:rsidRPr="00132EB0">
        <w:rPr>
          <w:sz w:val="16"/>
        </w:rPr>
        <w:t xml:space="preserve">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w:t>
      </w:r>
      <w:proofErr w:type="spellStart"/>
      <w:r w:rsidRPr="00132EB0">
        <w:rPr>
          <w:sz w:val="16"/>
        </w:rPr>
        <w:t>criticised</w:t>
      </w:r>
      <w:proofErr w:type="spellEnd"/>
      <w:r w:rsidRPr="00132EB0">
        <w:rPr>
          <w:sz w:val="16"/>
        </w:rPr>
        <w:t xml:space="preserve"> </w:t>
      </w:r>
      <w:proofErr w:type="gramStart"/>
      <w:r w:rsidRPr="00132EB0">
        <w:rPr>
          <w:sz w:val="16"/>
        </w:rPr>
        <w:t>early on in the</w:t>
      </w:r>
      <w:proofErr w:type="gramEnd"/>
      <w:r w:rsidRPr="00132EB0">
        <w:rPr>
          <w:sz w:val="16"/>
        </w:rPr>
        <w:t xml:space="preserve"> history of economic thought, e.g. by Aristotle’s distinction between </w:t>
      </w:r>
      <w:proofErr w:type="spellStart"/>
      <w:r w:rsidRPr="00132EB0">
        <w:rPr>
          <w:sz w:val="16"/>
        </w:rPr>
        <w:t>oikonomia</w:t>
      </w:r>
      <w:proofErr w:type="spellEnd"/>
      <w:r w:rsidRPr="00132EB0">
        <w:rPr>
          <w:sz w:val="16"/>
        </w:rPr>
        <w:t xml:space="preserve">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w:t>
      </w:r>
      <w:proofErr w:type="spellStart"/>
      <w:r w:rsidRPr="00132EB0">
        <w:rPr>
          <w:sz w:val="16"/>
        </w:rPr>
        <w:t>ocial</w:t>
      </w:r>
      <w:proofErr w:type="spellEnd"/>
      <w:r w:rsidRPr="00132EB0">
        <w:rPr>
          <w:sz w:val="16"/>
        </w:rPr>
        <w:t xml:space="preserve"> Costs of G </w:t>
      </w:r>
      <w:proofErr w:type="spellStart"/>
      <w:r w:rsidRPr="00132EB0">
        <w:rPr>
          <w:sz w:val="16"/>
        </w:rPr>
        <w:t>rowth</w:t>
      </w:r>
      <w:proofErr w:type="spellEnd"/>
      <w:r w:rsidRPr="00132EB0">
        <w:rPr>
          <w:sz w:val="16"/>
        </w:rPr>
        <w:t xml:space="preserve"> </w:t>
      </w:r>
      <w:proofErr w:type="gramStart"/>
      <w:r w:rsidRPr="00132EB0">
        <w:rPr>
          <w:sz w:val="16"/>
        </w:rPr>
        <w:t>The</w:t>
      </w:r>
      <w:proofErr w:type="gramEnd"/>
      <w:r w:rsidRPr="00132EB0">
        <w:rPr>
          <w:sz w:val="16"/>
        </w:rPr>
        <w:t xml:space="preserv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w:t>
      </w:r>
      <w:proofErr w:type="spellStart"/>
      <w:r w:rsidRPr="00132EB0">
        <w:rPr>
          <w:sz w:val="16"/>
        </w:rPr>
        <w:t>Kasser</w:t>
      </w:r>
      <w:proofErr w:type="spellEnd"/>
      <w:r w:rsidRPr="00132EB0">
        <w:rPr>
          <w:sz w:val="16"/>
        </w:rPr>
        <w:t xml:space="preserve">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w:t>
      </w:r>
      <w:proofErr w:type="spellStart"/>
      <w:r w:rsidRPr="00132EB0">
        <w:rPr>
          <w:sz w:val="16"/>
        </w:rPr>
        <w:t>labour</w:t>
      </w:r>
      <w:proofErr w:type="spellEnd"/>
      <w:r w:rsidRPr="00132EB0">
        <w:rPr>
          <w:sz w:val="16"/>
        </w:rPr>
        <w:t xml:space="preserve"> markets), it is feared to undermine moral and social capital and put a strain on family and community relations, potentially even leading to increasing divorce and crime rates (Douthwaite 1999; Daly and Cobb 1989: 50–51; Hirsch 1976). Social costs of technological development and </w:t>
      </w:r>
      <w:proofErr w:type="spellStart"/>
      <w:r w:rsidRPr="00132EB0">
        <w:rPr>
          <w:sz w:val="16"/>
        </w:rPr>
        <w:t>industrialisation</w:t>
      </w:r>
      <w:proofErr w:type="spellEnd"/>
      <w:r w:rsidRPr="00132EB0">
        <w:rPr>
          <w:sz w:val="16"/>
        </w:rPr>
        <w:t xml:space="preserve">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w:t>
      </w:r>
      <w:proofErr w:type="spellStart"/>
      <w:r w:rsidRPr="00132EB0">
        <w:rPr>
          <w:sz w:val="16"/>
        </w:rPr>
        <w:t>i</w:t>
      </w:r>
      <w:proofErr w:type="spellEnd"/>
      <w:r w:rsidRPr="00132EB0">
        <w:rPr>
          <w:sz w:val="16"/>
        </w:rPr>
        <w:t xml:space="preserve">-Martin 2006; </w:t>
      </w:r>
      <w:proofErr w:type="spellStart"/>
      <w:r w:rsidRPr="00132EB0">
        <w:rPr>
          <w:sz w:val="16"/>
        </w:rPr>
        <w:t>Rougoor</w:t>
      </w:r>
      <w:proofErr w:type="spellEnd"/>
      <w:r w:rsidRPr="00132EB0">
        <w:rPr>
          <w:sz w:val="16"/>
        </w:rPr>
        <w:t xml:space="preserve"> and van </w:t>
      </w:r>
      <w:proofErr w:type="spellStart"/>
      <w:r w:rsidRPr="00132EB0">
        <w:rPr>
          <w:sz w:val="16"/>
        </w:rPr>
        <w:t>Marrewijk</w:t>
      </w:r>
      <w:proofErr w:type="spellEnd"/>
      <w:r w:rsidRPr="00132EB0">
        <w:rPr>
          <w:sz w:val="16"/>
        </w:rPr>
        <w:t xml:space="preserve">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w:t>
      </w:r>
      <w:proofErr w:type="spellStart"/>
      <w:r w:rsidRPr="00132EB0">
        <w:rPr>
          <w:sz w:val="16"/>
        </w:rPr>
        <w:t>Saez</w:t>
      </w:r>
      <w:proofErr w:type="spellEnd"/>
      <w:r w:rsidRPr="00132EB0">
        <w:rPr>
          <w:sz w:val="16"/>
        </w:rPr>
        <w:t xml:space="preserve">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w:t>
      </w:r>
      <w:proofErr w:type="spellStart"/>
      <w:r w:rsidRPr="00132EB0">
        <w:rPr>
          <w:sz w:val="16"/>
        </w:rPr>
        <w:t>Rahnema</w:t>
      </w:r>
      <w:proofErr w:type="spellEnd"/>
      <w:r w:rsidRPr="00132EB0">
        <w:rPr>
          <w:sz w:val="16"/>
        </w:rPr>
        <w:t xml:space="preserve"> and </w:t>
      </w:r>
      <w:proofErr w:type="spellStart"/>
      <w:r w:rsidRPr="00132EB0">
        <w:rPr>
          <w:sz w:val="16"/>
        </w:rPr>
        <w:t>Bawtree</w:t>
      </w:r>
      <w:proofErr w:type="spellEnd"/>
      <w:r w:rsidRPr="00132EB0">
        <w:rPr>
          <w:sz w:val="16"/>
        </w:rPr>
        <w:t xml:space="preserv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w:t>
      </w:r>
      <w:proofErr w:type="gramStart"/>
      <w:r w:rsidRPr="00132EB0">
        <w:rPr>
          <w:sz w:val="16"/>
        </w:rPr>
        <w:t>floods</w:t>
      </w:r>
      <w:proofErr w:type="gramEnd"/>
      <w:r w:rsidRPr="00132EB0">
        <w:rPr>
          <w:sz w:val="16"/>
        </w:rPr>
        <w:t xml:space="preserve">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132EB0">
        <w:rPr>
          <w:rStyle w:val="StyleUnderline"/>
        </w:rPr>
        <w:t xml:space="preserve">Since greenhouse gas emissions are driven by economic growth, the development of </w:t>
      </w:r>
      <w:r w:rsidRPr="00132EB0">
        <w:rPr>
          <w:rStyle w:val="Emphasis"/>
        </w:rPr>
        <w:t>alternative economic models that do not depend on growth</w:t>
      </w:r>
      <w:r w:rsidRPr="00132EB0">
        <w:rPr>
          <w:rStyle w:val="StyleUnderline"/>
        </w:rPr>
        <w:t xml:space="preserve"> is </w:t>
      </w:r>
      <w:r w:rsidRPr="00132EB0">
        <w:rPr>
          <w:rStyle w:val="Emphasis"/>
        </w:rPr>
        <w:t>urgent</w:t>
      </w:r>
      <w:r w:rsidRPr="00132EB0">
        <w:rPr>
          <w:rStyle w:val="StyleUnderline"/>
        </w:rPr>
        <w:t xml:space="preserve"> since </w:t>
      </w:r>
      <w:r w:rsidRPr="00132EB0">
        <w:rPr>
          <w:rStyle w:val="Emphasis"/>
        </w:rPr>
        <w:t xml:space="preserve">continued growth “threatens </w:t>
      </w:r>
      <w:r w:rsidRPr="00132EB0">
        <w:rPr>
          <w:sz w:val="16"/>
        </w:rPr>
        <w:t xml:space="preserve">to alter </w:t>
      </w:r>
      <w:r w:rsidRPr="00132EB0">
        <w:rPr>
          <w:rStyle w:val="Emphasis"/>
        </w:rPr>
        <w:t>the ability of the Earth to support life”</w:t>
      </w:r>
      <w:r w:rsidRPr="00132EB0">
        <w:rPr>
          <w:sz w:val="16"/>
        </w:rPr>
        <w:t xml:space="preserve"> (Daly and Farley 2011: 12).</w:t>
      </w:r>
    </w:p>
    <w:p w14:paraId="0A49938D" w14:textId="77777777" w:rsidR="008D38DB" w:rsidRPr="00132EB0" w:rsidRDefault="008D38DB" w:rsidP="008D38DB"/>
    <w:p w14:paraId="43AE3B06" w14:textId="77777777" w:rsidR="008D38DB" w:rsidRPr="00132EB0" w:rsidRDefault="008D38DB" w:rsidP="008D38DB">
      <w:pPr>
        <w:pStyle w:val="Heading4"/>
        <w:rPr>
          <w:rFonts w:cs="Calibri"/>
          <w:iCs w:val="0"/>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0E1B34DE" w14:textId="77777777" w:rsidR="008D38DB" w:rsidRPr="00132EB0" w:rsidRDefault="008D38DB" w:rsidP="008D38DB">
      <w:pPr>
        <w:rPr>
          <w:color w:val="000000" w:themeColor="text1"/>
          <w:sz w:val="16"/>
          <w:szCs w:val="16"/>
        </w:rPr>
      </w:pPr>
      <w:proofErr w:type="spellStart"/>
      <w:r w:rsidRPr="00132EB0">
        <w:rPr>
          <w:rStyle w:val="Style13ptBold"/>
          <w:color w:val="000000" w:themeColor="text1"/>
        </w:rPr>
        <w:t>Specktor</w:t>
      </w:r>
      <w:proofErr w:type="spellEnd"/>
      <w:r w:rsidRPr="00132EB0">
        <w:rPr>
          <w:rStyle w:val="Style13ptBold"/>
          <w:color w:val="000000" w:themeColor="text1"/>
        </w:rPr>
        <w:t xml:space="preserve">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132EB0">
        <w:rPr>
          <w:color w:val="000000" w:themeColor="text1"/>
        </w:rPr>
        <w:t>livescience</w:t>
      </w:r>
      <w:proofErr w:type="spellEnd"/>
      <w:r w:rsidRPr="00132EB0">
        <w:rPr>
          <w:color w:val="000000" w:themeColor="text1"/>
        </w:rPr>
        <w:t xml:space="preserve">, 6/4/19; </w:t>
      </w:r>
      <w:hyperlink r:id="rId13" w:history="1">
        <w:r w:rsidRPr="00132EB0">
          <w:rPr>
            <w:color w:val="000000" w:themeColor="text1"/>
          </w:rPr>
          <w:t>https://www.livescience.com/65633-climate-change-dooms-humans-by-2050.html</w:t>
        </w:r>
      </w:hyperlink>
      <w:r w:rsidRPr="00132EB0">
        <w:rPr>
          <w:color w:val="000000" w:themeColor="text1"/>
        </w:rPr>
        <w:t>] Justin</w:t>
      </w:r>
    </w:p>
    <w:p w14:paraId="44C7DA67" w14:textId="77777777" w:rsidR="008D38DB" w:rsidRPr="00A72C17" w:rsidRDefault="008D38DB" w:rsidP="008D38DB">
      <w:pPr>
        <w:rPr>
          <w:color w:val="FF0000"/>
          <w:u w:val="single"/>
        </w:rPr>
      </w:pPr>
      <w:r w:rsidRPr="00132EB0">
        <w:rPr>
          <w:color w:val="000000" w:themeColor="text1"/>
          <w:sz w:val="16"/>
        </w:rPr>
        <w:t xml:space="preserve">The current climate crisis, they say, is larger and more complex than any humans have ever dealt with before. </w:t>
      </w:r>
      <w:r w:rsidRPr="00132EB0">
        <w:rPr>
          <w:color w:val="000000" w:themeColor="text1"/>
          <w:u w:val="single"/>
        </w:rPr>
        <w:t xml:space="preserve">General climate </w:t>
      </w:r>
      <w:r w:rsidRPr="003F7434">
        <w:rPr>
          <w:color w:val="000000" w:themeColor="text1"/>
          <w:highlight w:val="green"/>
          <w:u w:val="single"/>
        </w:rPr>
        <w:t>models</w:t>
      </w:r>
      <w:r w:rsidRPr="00132EB0">
        <w:rPr>
          <w:color w:val="000000" w:themeColor="text1"/>
          <w:sz w:val="16"/>
        </w:rPr>
        <w:t xml:space="preserve"> — like the one that the </w:t>
      </w:r>
      <w:hyperlink r:id="rId14" w:history="1">
        <w:r w:rsidRPr="00132EB0">
          <w:rPr>
            <w:rStyle w:val="Hyperlink"/>
            <w:color w:val="000000" w:themeColor="text1"/>
            <w:u w:val="single"/>
            <w:bdr w:val="none" w:sz="0" w:space="0" w:color="auto" w:frame="1"/>
          </w:rPr>
          <w:t>United Nations' Panel on Climate Change</w:t>
        </w:r>
      </w:hyperlink>
      <w:r w:rsidRPr="00132EB0">
        <w:rPr>
          <w:color w:val="000000" w:themeColor="text1"/>
          <w:sz w:val="16"/>
        </w:rPr>
        <w:t xml:space="preserve"> (IPCC) used in 2018 to predict that a global temperature increase of 3.6 degrees Fahrenheit (2 degrees Celsius) could put hundreds of millions of people at risk — </w:t>
      </w:r>
      <w:r w:rsidRPr="003F7434">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3F7434">
        <w:rPr>
          <w:b/>
          <w:bCs/>
          <w:color w:val="000000" w:themeColor="text1"/>
          <w:highlight w:val="green"/>
          <w:u w:val="single"/>
        </w:rPr>
        <w:t xml:space="preserve">interlinked </w:t>
      </w:r>
      <w:r w:rsidRPr="00132EB0">
        <w:rPr>
          <w:b/>
          <w:bCs/>
          <w:color w:val="000000" w:themeColor="text1"/>
          <w:u w:val="single"/>
        </w:rPr>
        <w:t xml:space="preserve">geological </w:t>
      </w:r>
      <w:r w:rsidRPr="003F7434">
        <w:rPr>
          <w:b/>
          <w:bCs/>
          <w:color w:val="000000" w:themeColor="text1"/>
          <w:highlight w:val="green"/>
          <w:u w:val="single"/>
        </w:rPr>
        <w:t>processes</w:t>
      </w:r>
      <w:r w:rsidRPr="00132EB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132EB0">
        <w:rPr>
          <w:color w:val="000000" w:themeColor="text1"/>
          <w:sz w:val="16"/>
        </w:rPr>
        <w:t>actually look</w:t>
      </w:r>
      <w:proofErr w:type="gramEnd"/>
      <w:r w:rsidRPr="00132EB0">
        <w:rPr>
          <w:color w:val="000000" w:themeColor="text1"/>
          <w:sz w:val="16"/>
        </w:rPr>
        <w:t xml:space="preserve"> like, then? The authors provide one particularly grim scenario that begins with </w:t>
      </w:r>
      <w:r w:rsidRPr="00132EB0">
        <w:rPr>
          <w:color w:val="000000" w:themeColor="text1"/>
          <w:u w:val="single"/>
        </w:rPr>
        <w:t xml:space="preserve">world </w:t>
      </w:r>
      <w:r w:rsidRPr="003F7434">
        <w:rPr>
          <w:color w:val="000000" w:themeColor="text1"/>
          <w:highlight w:val="green"/>
          <w:u w:val="single"/>
        </w:rPr>
        <w:t>governments</w:t>
      </w:r>
      <w:r w:rsidRPr="00132EB0">
        <w:rPr>
          <w:color w:val="000000" w:themeColor="text1"/>
          <w:u w:val="single"/>
        </w:rPr>
        <w:t xml:space="preserve"> "politely </w:t>
      </w:r>
      <w:r w:rsidRPr="003F7434">
        <w:rPr>
          <w:color w:val="000000" w:themeColor="text1"/>
          <w:highlight w:val="green"/>
          <w:u w:val="single"/>
        </w:rPr>
        <w:t>ignor</w:t>
      </w:r>
      <w:r w:rsidRPr="00132EB0">
        <w:rPr>
          <w:color w:val="000000" w:themeColor="text1"/>
          <w:u w:val="single"/>
        </w:rPr>
        <w:t>ing"</w:t>
      </w:r>
      <w:r w:rsidRPr="00132EB0">
        <w:rPr>
          <w:color w:val="000000" w:themeColor="text1"/>
          <w:sz w:val="16"/>
        </w:rPr>
        <w:t xml:space="preserve"> the advice of </w:t>
      </w:r>
      <w:r w:rsidRPr="003F7434">
        <w:rPr>
          <w:color w:val="000000" w:themeColor="text1"/>
          <w:highlight w:val="green"/>
          <w:u w:val="single"/>
        </w:rPr>
        <w:t>scientists</w:t>
      </w:r>
      <w:r w:rsidRPr="00132EB0">
        <w:rPr>
          <w:color w:val="000000" w:themeColor="text1"/>
          <w:sz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3F7434">
        <w:rPr>
          <w:color w:val="000000" w:themeColor="text1"/>
          <w:highlight w:val="green"/>
          <w:u w:val="single"/>
        </w:rPr>
        <w:t>ice sheets vanish</w:t>
      </w:r>
      <w:r w:rsidRPr="00132EB0">
        <w:rPr>
          <w:color w:val="000000" w:themeColor="text1"/>
          <w:u w:val="single"/>
        </w:rPr>
        <w:t>; brutal droughts kill many</w:t>
      </w:r>
      <w:r w:rsidRPr="00132EB0">
        <w:rPr>
          <w:color w:val="000000" w:themeColor="text1"/>
          <w:sz w:val="16"/>
        </w:rPr>
        <w:t xml:space="preserve"> of the trees in the </w:t>
      </w:r>
      <w:hyperlink r:id="rId15" w:history="1">
        <w:r w:rsidRPr="00132EB0">
          <w:rPr>
            <w:rStyle w:val="Hyperlink"/>
            <w:color w:val="000000" w:themeColor="text1"/>
            <w:u w:val="single"/>
            <w:bdr w:val="none" w:sz="0" w:space="0" w:color="auto" w:frame="1"/>
          </w:rPr>
          <w:t>Amazon rainforest</w:t>
        </w:r>
      </w:hyperlink>
      <w:r w:rsidRPr="00132EB0">
        <w:rPr>
          <w:color w:val="000000" w:themeColor="text1"/>
          <w:sz w:val="16"/>
        </w:rPr>
        <w:t xml:space="preserve"> (removing one of the world's largest carbon offsets); </w:t>
      </w:r>
      <w:r w:rsidRPr="00132EB0">
        <w:rPr>
          <w:color w:val="000000" w:themeColor="text1"/>
          <w:u w:val="single"/>
        </w:rPr>
        <w:t xml:space="preserve">and the planet plunges into a </w:t>
      </w:r>
      <w:r w:rsidRPr="003F7434">
        <w:rPr>
          <w:color w:val="000000" w:themeColor="text1"/>
          <w:highlight w:val="green"/>
          <w:u w:val="single"/>
        </w:rPr>
        <w:t>feedback loop</w:t>
      </w:r>
      <w:r w:rsidRPr="00132EB0">
        <w:rPr>
          <w:color w:val="000000" w:themeColor="text1"/>
          <w:u w:val="single"/>
        </w:rPr>
        <w:t xml:space="preserve"> of ever-hotter</w:t>
      </w:r>
      <w:r w:rsidRPr="00132EB0">
        <w:rPr>
          <w:color w:val="000000" w:themeColor="text1"/>
          <w:sz w:val="16"/>
        </w:rPr>
        <w:t xml:space="preserve">, ever-deadlier </w:t>
      </w:r>
      <w:r w:rsidRPr="00132EB0">
        <w:rPr>
          <w:color w:val="000000" w:themeColor="text1"/>
          <w:u w:val="single"/>
        </w:rPr>
        <w:t>conditions</w:t>
      </w:r>
      <w:r w:rsidRPr="00132EB0">
        <w:rPr>
          <w:color w:val="000000" w:themeColor="text1"/>
          <w:sz w:val="16"/>
        </w:rPr>
        <w:t>. "</w:t>
      </w:r>
      <w:r w:rsidRPr="003F7434">
        <w:rPr>
          <w:color w:val="000000" w:themeColor="text1"/>
          <w:highlight w:val="green"/>
          <w:u w:val="single"/>
        </w:rPr>
        <w:t>Thirty-five percent of</w:t>
      </w:r>
      <w:r w:rsidRPr="00132EB0">
        <w:rPr>
          <w:color w:val="000000" w:themeColor="text1"/>
          <w:u w:val="single"/>
        </w:rPr>
        <w:t xml:space="preserve"> the global </w:t>
      </w:r>
      <w:r w:rsidRPr="003F7434">
        <w:rPr>
          <w:color w:val="000000" w:themeColor="text1"/>
          <w:highlight w:val="green"/>
          <w:u w:val="single"/>
        </w:rPr>
        <w:t>land</w:t>
      </w:r>
      <w:r w:rsidRPr="00132EB0">
        <w:rPr>
          <w:color w:val="000000" w:themeColor="text1"/>
          <w:u w:val="single"/>
        </w:rPr>
        <w:t xml:space="preserve"> area, </w:t>
      </w:r>
      <w:r w:rsidRPr="003F7434">
        <w:rPr>
          <w:color w:val="000000" w:themeColor="text1"/>
          <w:highlight w:val="green"/>
          <w:u w:val="single"/>
        </w:rPr>
        <w:t xml:space="preserve">and </w:t>
      </w:r>
      <w:r w:rsidRPr="003F7434">
        <w:rPr>
          <w:b/>
          <w:bCs/>
          <w:color w:val="000000" w:themeColor="text1"/>
          <w:highlight w:val="green"/>
          <w:u w:val="single"/>
        </w:rPr>
        <w:t xml:space="preserve">55 percent of </w:t>
      </w:r>
      <w:r w:rsidRPr="00132EB0">
        <w:rPr>
          <w:b/>
          <w:bCs/>
          <w:color w:val="000000" w:themeColor="text1"/>
          <w:u w:val="single"/>
        </w:rPr>
        <w:t xml:space="preserve">the global </w:t>
      </w:r>
      <w:r w:rsidRPr="003F7434">
        <w:rPr>
          <w:b/>
          <w:bCs/>
          <w:color w:val="000000" w:themeColor="text1"/>
          <w:highlight w:val="green"/>
          <w:u w:val="single"/>
        </w:rPr>
        <w:t>population</w:t>
      </w:r>
      <w:r w:rsidRPr="00132EB0">
        <w:rPr>
          <w:b/>
          <w:bCs/>
          <w:color w:val="000000" w:themeColor="text1"/>
          <w:u w:val="single"/>
        </w:rPr>
        <w:t xml:space="preserve">, are </w:t>
      </w:r>
      <w:r w:rsidRPr="003F7434">
        <w:rPr>
          <w:b/>
          <w:bCs/>
          <w:color w:val="000000" w:themeColor="text1"/>
          <w:highlight w:val="green"/>
          <w:u w:val="single"/>
        </w:rPr>
        <w:t>subject to</w:t>
      </w:r>
      <w:r w:rsidRPr="00132EB0">
        <w:rPr>
          <w:b/>
          <w:bCs/>
          <w:color w:val="000000" w:themeColor="text1"/>
          <w:u w:val="single"/>
        </w:rPr>
        <w:t xml:space="preserve"> more than 20 days a year of </w:t>
      </w:r>
      <w:hyperlink r:id="rId16" w:history="1">
        <w:r w:rsidRPr="003F7434">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xml:space="preserve">, </w:t>
      </w:r>
      <w:r w:rsidRPr="00A72C17">
        <w:rPr>
          <w:color w:val="FF0000"/>
          <w:u w:val="single"/>
        </w:rPr>
        <w:t>beyond</w:t>
      </w:r>
      <w:r w:rsidRPr="00A72C17">
        <w:rPr>
          <w:color w:val="FF0000"/>
          <w:sz w:val="16"/>
        </w:rPr>
        <w:t xml:space="preserve"> the threshold of human </w:t>
      </w:r>
      <w:r w:rsidRPr="00A72C17">
        <w:rPr>
          <w:color w:val="FF0000"/>
          <w:u w:val="single"/>
        </w:rPr>
        <w:t>survivability</w:t>
      </w:r>
      <w:r w:rsidRPr="00A72C17">
        <w:rPr>
          <w:color w:val="FF0000"/>
          <w:sz w:val="16"/>
        </w:rPr>
        <w:t xml:space="preserve">," the authors hypothesized. Meanwhile, </w:t>
      </w:r>
      <w:r w:rsidRPr="00A72C17">
        <w:rPr>
          <w:color w:val="FF0000"/>
          <w:highlight w:val="green"/>
          <w:u w:val="single"/>
        </w:rPr>
        <w:t>droughts, floods and wildfires</w:t>
      </w:r>
      <w:r w:rsidRPr="00A72C17">
        <w:rPr>
          <w:color w:val="FF0000"/>
          <w:u w:val="single"/>
        </w:rPr>
        <w:t xml:space="preserve"> regularly </w:t>
      </w:r>
      <w:r w:rsidRPr="00A72C17">
        <w:rPr>
          <w:color w:val="FF0000"/>
          <w:highlight w:val="green"/>
          <w:u w:val="single"/>
        </w:rPr>
        <w:t>ravage the land</w:t>
      </w:r>
      <w:r w:rsidRPr="00A72C17">
        <w:rPr>
          <w:color w:val="FF0000"/>
          <w:u w:val="single"/>
        </w:rPr>
        <w:t xml:space="preserve">. Nearly </w:t>
      </w:r>
      <w:r w:rsidRPr="00A72C17">
        <w:rPr>
          <w:b/>
          <w:bCs/>
          <w:color w:val="FF0000"/>
          <w:highlight w:val="green"/>
          <w:u w:val="single"/>
        </w:rPr>
        <w:t xml:space="preserve">one-third </w:t>
      </w:r>
      <w:r w:rsidRPr="00A72C17">
        <w:rPr>
          <w:b/>
          <w:bCs/>
          <w:color w:val="FF0000"/>
          <w:u w:val="single"/>
        </w:rPr>
        <w:t xml:space="preserve">of the world's land surface </w:t>
      </w:r>
      <w:r w:rsidRPr="00A72C17">
        <w:rPr>
          <w:b/>
          <w:bCs/>
          <w:color w:val="FF0000"/>
          <w:highlight w:val="green"/>
          <w:u w:val="single"/>
        </w:rPr>
        <w:t>turns to desert</w:t>
      </w:r>
      <w:r w:rsidRPr="00A72C17">
        <w:rPr>
          <w:color w:val="FF0000"/>
          <w:u w:val="single"/>
        </w:rPr>
        <w:t>.</w:t>
      </w:r>
      <w:r w:rsidRPr="00A72C17">
        <w:rPr>
          <w:color w:val="FF0000"/>
          <w:sz w:val="16"/>
        </w:rPr>
        <w:t xml:space="preserve"> Entire </w:t>
      </w:r>
      <w:r w:rsidRPr="00A72C17">
        <w:rPr>
          <w:b/>
          <w:bCs/>
          <w:color w:val="FF0000"/>
          <w:highlight w:val="green"/>
          <w:u w:val="single"/>
        </w:rPr>
        <w:t>ecosystems collapse</w:t>
      </w:r>
      <w:r w:rsidRPr="00A72C17">
        <w:rPr>
          <w:color w:val="FF0000"/>
          <w:u w:val="single"/>
        </w:rPr>
        <w:t xml:space="preserve">, beginning with the </w:t>
      </w:r>
      <w:r w:rsidRPr="00A72C17">
        <w:rPr>
          <w:b/>
          <w:bCs/>
          <w:color w:val="FF0000"/>
          <w:u w:val="single"/>
        </w:rPr>
        <w:t>planet's coral reefs</w:t>
      </w:r>
      <w:r w:rsidRPr="00A72C17">
        <w:rPr>
          <w:color w:val="FF0000"/>
          <w:u w:val="single"/>
        </w:rPr>
        <w:t xml:space="preserve">, the </w:t>
      </w:r>
      <w:r w:rsidRPr="00A72C17">
        <w:rPr>
          <w:b/>
          <w:bCs/>
          <w:color w:val="FF0000"/>
          <w:u w:val="single"/>
        </w:rPr>
        <w:t>rainforest and the Arctic ice sheets</w:t>
      </w:r>
      <w:r w:rsidRPr="00A72C17">
        <w:rPr>
          <w:b/>
          <w:bCs/>
          <w:color w:val="FF0000"/>
          <w:sz w:val="16"/>
        </w:rPr>
        <w:t>.</w:t>
      </w:r>
      <w:r w:rsidRPr="00A72C17">
        <w:rPr>
          <w:color w:val="FF0000"/>
          <w:sz w:val="16"/>
        </w:rPr>
        <w:t xml:space="preserve"> The world's tropics are hit hardest by these new climate extremes, </w:t>
      </w:r>
      <w:r w:rsidRPr="00A72C17">
        <w:rPr>
          <w:color w:val="FF0000"/>
          <w:highlight w:val="green"/>
          <w:u w:val="single"/>
        </w:rPr>
        <w:t>destroying</w:t>
      </w:r>
      <w:r w:rsidRPr="00A72C17">
        <w:rPr>
          <w:color w:val="FF0000"/>
          <w:u w:val="single"/>
        </w:rPr>
        <w:t xml:space="preserve"> the region's </w:t>
      </w:r>
      <w:proofErr w:type="gramStart"/>
      <w:r w:rsidRPr="00A72C17">
        <w:rPr>
          <w:color w:val="FF0000"/>
          <w:highlight w:val="green"/>
          <w:u w:val="single"/>
        </w:rPr>
        <w:t>ag</w:t>
      </w:r>
      <w:r w:rsidRPr="00A72C17">
        <w:rPr>
          <w:color w:val="FF0000"/>
          <w:u w:val="single"/>
        </w:rPr>
        <w:t>riculture</w:t>
      </w:r>
      <w:proofErr w:type="gramEnd"/>
      <w:r w:rsidRPr="00A72C17">
        <w:rPr>
          <w:color w:val="FF0000"/>
          <w:u w:val="single"/>
        </w:rPr>
        <w:t xml:space="preserve"> and </w:t>
      </w:r>
      <w:r w:rsidRPr="00A72C17">
        <w:rPr>
          <w:color w:val="FF0000"/>
          <w:highlight w:val="green"/>
          <w:u w:val="single"/>
        </w:rPr>
        <w:t>turning</w:t>
      </w:r>
      <w:r w:rsidRPr="00A72C17">
        <w:rPr>
          <w:color w:val="FF0000"/>
          <w:u w:val="single"/>
        </w:rPr>
        <w:t xml:space="preserve"> more than </w:t>
      </w:r>
      <w:r w:rsidRPr="00A72C17">
        <w:rPr>
          <w:color w:val="FF0000"/>
          <w:highlight w:val="green"/>
          <w:u w:val="single"/>
        </w:rPr>
        <w:t>1 bil</w:t>
      </w:r>
      <w:r w:rsidRPr="00A72C17">
        <w:rPr>
          <w:color w:val="FF0000"/>
          <w:u w:val="single"/>
        </w:rPr>
        <w:t xml:space="preserve">lion people </w:t>
      </w:r>
      <w:r w:rsidRPr="00A72C17">
        <w:rPr>
          <w:color w:val="FF0000"/>
          <w:highlight w:val="green"/>
          <w:u w:val="single"/>
        </w:rPr>
        <w:t>into refugees</w:t>
      </w:r>
      <w:r w:rsidRPr="00A72C17">
        <w:rPr>
          <w:color w:val="FF0000"/>
          <w:u w:val="single"/>
        </w:rPr>
        <w:t xml:space="preserve">. </w:t>
      </w:r>
      <w:r w:rsidRPr="00A72C17">
        <w:rPr>
          <w:color w:val="FF0000"/>
          <w:sz w:val="16"/>
        </w:rPr>
        <w:t xml:space="preserve">This mass movement of </w:t>
      </w:r>
      <w:r w:rsidRPr="00A72C17">
        <w:rPr>
          <w:color w:val="FF0000"/>
          <w:u w:val="single"/>
        </w:rPr>
        <w:t xml:space="preserve">refugees — coupled with </w:t>
      </w:r>
      <w:hyperlink r:id="rId17" w:history="1">
        <w:r w:rsidRPr="00A72C17">
          <w:rPr>
            <w:rStyle w:val="Hyperlink"/>
            <w:color w:val="FF0000"/>
            <w:highlight w:val="green"/>
            <w:u w:val="single"/>
          </w:rPr>
          <w:t>shrinking coastlines</w:t>
        </w:r>
      </w:hyperlink>
      <w:r w:rsidRPr="00A72C17">
        <w:rPr>
          <w:color w:val="FF0000"/>
          <w:highlight w:val="green"/>
          <w:u w:val="single"/>
        </w:rPr>
        <w:t xml:space="preserve"> and</w:t>
      </w:r>
      <w:r w:rsidRPr="00A72C17">
        <w:rPr>
          <w:color w:val="FF0000"/>
          <w:u w:val="single"/>
        </w:rPr>
        <w:t xml:space="preserve"> severe </w:t>
      </w:r>
      <w:r w:rsidRPr="00A72C17">
        <w:rPr>
          <w:color w:val="FF0000"/>
          <w:highlight w:val="green"/>
          <w:u w:val="single"/>
        </w:rPr>
        <w:t>drops in food and water</w:t>
      </w:r>
      <w:r w:rsidRPr="00A72C17">
        <w:rPr>
          <w:color w:val="FF0000"/>
          <w:u w:val="single"/>
        </w:rPr>
        <w:t xml:space="preserve"> availability — begin to </w:t>
      </w:r>
      <w:r w:rsidRPr="00A72C17">
        <w:rPr>
          <w:b/>
          <w:bCs/>
          <w:color w:val="FF0000"/>
          <w:highlight w:val="green"/>
          <w:u w:val="single"/>
        </w:rPr>
        <w:t>stress</w:t>
      </w:r>
      <w:r w:rsidRPr="00A72C17">
        <w:rPr>
          <w:b/>
          <w:bCs/>
          <w:color w:val="FF0000"/>
          <w:u w:val="single"/>
        </w:rPr>
        <w:t xml:space="preserve"> the fabric of the world's largest </w:t>
      </w:r>
      <w:r w:rsidRPr="00A72C17">
        <w:rPr>
          <w:b/>
          <w:bCs/>
          <w:color w:val="FF0000"/>
          <w:highlight w:val="green"/>
          <w:u w:val="single"/>
        </w:rPr>
        <w:t>nations</w:t>
      </w:r>
      <w:r w:rsidRPr="00A72C17">
        <w:rPr>
          <w:color w:val="FF0000"/>
          <w:sz w:val="16"/>
        </w:rPr>
        <w:t xml:space="preserve">, including the United States. </w:t>
      </w:r>
      <w:r w:rsidRPr="00A72C17">
        <w:rPr>
          <w:color w:val="FF0000"/>
          <w:u w:val="single"/>
        </w:rPr>
        <w:t xml:space="preserve">Armed conflicts over resources, perhaps culminating in </w:t>
      </w:r>
      <w:r w:rsidRPr="00A72C17">
        <w:rPr>
          <w:b/>
          <w:bCs/>
          <w:color w:val="FF0000"/>
          <w:highlight w:val="green"/>
          <w:u w:val="single"/>
        </w:rPr>
        <w:t>nuclear war</w:t>
      </w:r>
      <w:r w:rsidRPr="00A72C17">
        <w:rPr>
          <w:b/>
          <w:bCs/>
          <w:color w:val="FF0000"/>
          <w:u w:val="single"/>
        </w:rPr>
        <w:t xml:space="preserve">, are </w:t>
      </w:r>
      <w:r w:rsidRPr="00A72C17">
        <w:rPr>
          <w:b/>
          <w:bCs/>
          <w:color w:val="FF0000"/>
          <w:highlight w:val="green"/>
          <w:u w:val="single"/>
        </w:rPr>
        <w:t>likely</w:t>
      </w:r>
      <w:r w:rsidRPr="00A72C17">
        <w:rPr>
          <w:color w:val="FF0000"/>
          <w:u w:val="single"/>
        </w:rPr>
        <w:t>. The result</w:t>
      </w:r>
      <w:r w:rsidRPr="00A72C17">
        <w:rPr>
          <w:color w:val="FF0000"/>
          <w:sz w:val="16"/>
        </w:rPr>
        <w:t xml:space="preserve">, according to the new paper, </w:t>
      </w:r>
      <w:r w:rsidRPr="00A72C17">
        <w:rPr>
          <w:color w:val="FF0000"/>
          <w:u w:val="single"/>
        </w:rPr>
        <w:t xml:space="preserve">is "outright chaos" and perhaps "the </w:t>
      </w:r>
      <w:r w:rsidRPr="00A72C17">
        <w:rPr>
          <w:color w:val="FF0000"/>
          <w:highlight w:val="green"/>
          <w:u w:val="single"/>
        </w:rPr>
        <w:t>end of</w:t>
      </w:r>
      <w:r w:rsidRPr="00A72C17">
        <w:rPr>
          <w:color w:val="FF0000"/>
          <w:u w:val="single"/>
        </w:rPr>
        <w:t xml:space="preserve"> human global </w:t>
      </w:r>
      <w:r w:rsidRPr="00A72C17">
        <w:rPr>
          <w:color w:val="FF0000"/>
          <w:highlight w:val="green"/>
          <w:u w:val="single"/>
        </w:rPr>
        <w:t>civilization</w:t>
      </w:r>
      <w:r w:rsidRPr="00A72C17">
        <w:rPr>
          <w:color w:val="FF0000"/>
          <w:u w:val="single"/>
        </w:rPr>
        <w:t xml:space="preserve"> as we know it."</w:t>
      </w:r>
    </w:p>
    <w:p w14:paraId="42126C46" w14:textId="77777777" w:rsidR="008D38DB" w:rsidRPr="00132EB0" w:rsidRDefault="008D38DB" w:rsidP="008D38DB"/>
    <w:p w14:paraId="57D07E83" w14:textId="77777777" w:rsidR="008D38DB" w:rsidRPr="00132EB0" w:rsidRDefault="008D38DB" w:rsidP="008D38DB">
      <w:pPr>
        <w:pStyle w:val="Heading4"/>
        <w:rPr>
          <w:rFonts w:cs="Calibri"/>
        </w:rPr>
      </w:pPr>
      <w:r w:rsidRPr="00132EB0">
        <w:rPr>
          <w:rFonts w:cs="Calibri"/>
        </w:rPr>
        <w:t xml:space="preserve">Transition is </w:t>
      </w:r>
      <w:r w:rsidRPr="00132EB0">
        <w:rPr>
          <w:rFonts w:cs="Calibri"/>
          <w:u w:val="single"/>
        </w:rPr>
        <w:t>possible</w:t>
      </w:r>
      <w:r w:rsidRPr="00132EB0">
        <w:rPr>
          <w:rFonts w:cs="Calibri"/>
        </w:rPr>
        <w:t xml:space="preserve">---corona produces </w:t>
      </w:r>
      <w:r w:rsidRPr="00132EB0">
        <w:rPr>
          <w:rFonts w:cs="Calibri"/>
          <w:u w:val="single"/>
        </w:rPr>
        <w:t>unique momentum</w:t>
      </w:r>
      <w:r w:rsidRPr="00132EB0">
        <w:rPr>
          <w:rFonts w:cs="Calibri"/>
        </w:rPr>
        <w:t>.</w:t>
      </w:r>
    </w:p>
    <w:p w14:paraId="7492538F" w14:textId="77777777" w:rsidR="008D38DB" w:rsidRPr="00132EB0" w:rsidRDefault="008D38DB" w:rsidP="008D38DB">
      <w:r w:rsidRPr="00132EB0">
        <w:rPr>
          <w:rStyle w:val="Style13ptBold"/>
        </w:rPr>
        <w:t>Schiller-</w:t>
      </w:r>
      <w:proofErr w:type="spellStart"/>
      <w:r w:rsidRPr="00132EB0">
        <w:rPr>
          <w:rStyle w:val="Style13ptBold"/>
        </w:rPr>
        <w:t>Merkens</w:t>
      </w:r>
      <w:proofErr w:type="spellEnd"/>
      <w:r w:rsidRPr="00132EB0">
        <w:rPr>
          <w:rStyle w:val="Style13ptBold"/>
        </w:rPr>
        <w:t xml:space="preserve"> 20</w:t>
      </w:r>
      <w:r w:rsidRPr="00132EB0">
        <w:t xml:space="preserve"> [Senior Research Associate at the Faculty of Management and Economics at Witten/</w:t>
      </w:r>
      <w:proofErr w:type="spellStart"/>
      <w:r w:rsidRPr="00132EB0">
        <w:t>Herdecke</w:t>
      </w:r>
      <w:proofErr w:type="spellEnd"/>
      <w:r w:rsidRPr="00132EB0">
        <w:t xml:space="preserve"> University, Germany (Simone, </w:t>
      </w:r>
      <w:proofErr w:type="spellStart"/>
      <w:r w:rsidRPr="00132EB0">
        <w:t>MPIfG</w:t>
      </w:r>
      <w:proofErr w:type="spellEnd"/>
      <w:r w:rsidRPr="00132EB0">
        <w:t xml:space="preserve"> Discussion Paper 20/11 Scaling Up Alternatives to Capitalism A Social Movement Approach to Alternative Organizing (in) the Economy </w:t>
      </w:r>
      <w:proofErr w:type="gramStart"/>
      <w:r w:rsidRPr="00132EB0">
        <w:t>  Max</w:t>
      </w:r>
      <w:proofErr w:type="gramEnd"/>
      <w:r w:rsidRPr="00132EB0">
        <w:t xml:space="preserve"> Planck Institute for the Study of Societies] // Re-Cut Justin</w:t>
      </w:r>
    </w:p>
    <w:p w14:paraId="2C9C8B56" w14:textId="77777777" w:rsidR="008D38DB" w:rsidRPr="00132EB0" w:rsidRDefault="008D38DB" w:rsidP="008D38DB">
      <w:pPr>
        <w:rPr>
          <w:sz w:val="16"/>
        </w:rPr>
      </w:pPr>
      <w:r w:rsidRPr="00132EB0">
        <w:rPr>
          <w:rStyle w:val="StyleUnderline"/>
        </w:rPr>
        <w:t>Signs of hope</w:t>
      </w:r>
      <w:r w:rsidRPr="00132EB0">
        <w:rPr>
          <w:sz w:val="16"/>
        </w:rPr>
        <w:t xml:space="preserve"> Despite these two major obstacles that will most likely arise in processes of scaling up alternative organizing, there are also signs of hope that an </w:t>
      </w:r>
      <w:r w:rsidRPr="00132EB0">
        <w:rPr>
          <w:rStyle w:val="Emphasis"/>
        </w:rPr>
        <w:t xml:space="preserve">upward scale </w:t>
      </w:r>
      <w:r w:rsidRPr="003F7434">
        <w:rPr>
          <w:rStyle w:val="Emphasis"/>
          <w:highlight w:val="green"/>
        </w:rPr>
        <w:t>shift can happen</w:t>
      </w:r>
      <w:r w:rsidRPr="00132EB0">
        <w:rPr>
          <w:sz w:val="16"/>
        </w:rPr>
        <w:t xml:space="preserve">, and that a social transformation </w:t>
      </w:r>
      <w:r w:rsidRPr="00132EB0">
        <w:rPr>
          <w:rStyle w:val="StyleUnderline"/>
        </w:rPr>
        <w:t xml:space="preserve">toward a democratic, egalitarian and sustainable economy will not remain </w:t>
      </w:r>
      <w:proofErr w:type="gramStart"/>
      <w:r w:rsidRPr="00132EB0">
        <w:rPr>
          <w:rStyle w:val="StyleUnderline"/>
        </w:rPr>
        <w:t>an</w:t>
      </w:r>
      <w:proofErr w:type="gramEnd"/>
      <w:r w:rsidRPr="00132EB0">
        <w:rPr>
          <w:rStyle w:val="StyleUnderline"/>
        </w:rPr>
        <w:t xml:space="preserve"> utopian dream but the “real utopia” that Wright</w:t>
      </w:r>
      <w:r w:rsidRPr="00132EB0">
        <w:rPr>
          <w:sz w:val="16"/>
        </w:rPr>
        <w:t xml:space="preserve"> (2013a) had envisioned. As just mentioned, the formation of </w:t>
      </w:r>
      <w:r w:rsidRPr="00132EB0">
        <w:rPr>
          <w:rStyle w:val="StyleUnderline"/>
        </w:rPr>
        <w:t>new collective identities associated with alternative organizing will certainly allow its further diffusion, thereby increasingly institutionalizing the underlying moral values within the economy</w:t>
      </w:r>
      <w:r w:rsidRPr="00132EB0">
        <w:rPr>
          <w:sz w:val="16"/>
        </w:rPr>
        <w:t xml:space="preserve">. Furthermore, in several capitalist countries, </w:t>
      </w:r>
      <w:r w:rsidRPr="00132EB0">
        <w:rPr>
          <w:rStyle w:val="StyleUnderline"/>
        </w:rPr>
        <w:t xml:space="preserve">we witness an increasing </w:t>
      </w:r>
      <w:r w:rsidRPr="003F7434">
        <w:rPr>
          <w:rStyle w:val="StyleUnderline"/>
          <w:highlight w:val="green"/>
        </w:rPr>
        <w:t>politicization of</w:t>
      </w:r>
      <w:r w:rsidRPr="00132EB0">
        <w:rPr>
          <w:rStyle w:val="StyleUnderline"/>
        </w:rPr>
        <w:t xml:space="preserve"> the </w:t>
      </w:r>
      <w:r w:rsidRPr="003F7434">
        <w:rPr>
          <w:rStyle w:val="StyleUnderline"/>
          <w:highlight w:val="green"/>
        </w:rPr>
        <w:t>youth</w:t>
      </w:r>
      <w:r w:rsidRPr="00132EB0">
        <w:rPr>
          <w:rStyle w:val="StyleUnderline"/>
        </w:rPr>
        <w:t>, most visibly in the mass protest of the Fridays for Future movement.</w:t>
      </w:r>
      <w:r w:rsidRPr="00132EB0">
        <w:rPr>
          <w:sz w:val="16"/>
        </w:rPr>
        <w:t xml:space="preserve"> While this movement does not directly mobilize against capitalism, it </w:t>
      </w:r>
      <w:r w:rsidRPr="00132EB0">
        <w:rPr>
          <w:rStyle w:val="Emphasis"/>
        </w:rPr>
        <w:t>addresses</w:t>
      </w:r>
      <w:r w:rsidRPr="00132EB0">
        <w:rPr>
          <w:sz w:val="16"/>
        </w:rPr>
        <w:t xml:space="preserve"> </w:t>
      </w:r>
      <w:r w:rsidRPr="00132EB0">
        <w:rPr>
          <w:rStyle w:val="StyleUnderline"/>
        </w:rPr>
        <w:t>issues that are seen as severe outcomes of the current economic system</w:t>
      </w:r>
      <w:r w:rsidRPr="00132EB0">
        <w:rPr>
          <w:sz w:val="16"/>
        </w:rPr>
        <w:t xml:space="preserve"> (and it has recently started to also target corporations). Its more confrontational tactics of capitalist critique – as well as the protest actions of other movements – complement the constructive tactics of alternative organizing initiatives as they raise the public interest in and awareness for alternatives, or at least underscore the urgency to act. While not </w:t>
      </w:r>
      <w:proofErr w:type="spellStart"/>
      <w:r w:rsidRPr="00132EB0">
        <w:rPr>
          <w:sz w:val="16"/>
        </w:rPr>
        <w:t>ofering</w:t>
      </w:r>
      <w:proofErr w:type="spellEnd"/>
      <w:r w:rsidRPr="00132EB0">
        <w:rPr>
          <w:sz w:val="16"/>
        </w:rPr>
        <w:t xml:space="preserve"> alternatives themselves, protest movements produce important cultural work on which </w:t>
      </w:r>
      <w:proofErr w:type="spellStart"/>
      <w:r w:rsidRPr="00132EB0">
        <w:rPr>
          <w:sz w:val="16"/>
        </w:rPr>
        <w:t>prefgurative</w:t>
      </w:r>
      <w:proofErr w:type="spellEnd"/>
      <w:r w:rsidRPr="00132EB0">
        <w:rPr>
          <w:sz w:val="16"/>
        </w:rPr>
        <w:t xml:space="preserve"> initiatives can build in their own activism for alternative organizing. </w:t>
      </w:r>
      <w:r w:rsidRPr="00132EB0">
        <w:rPr>
          <w:rStyle w:val="StyleUnderline"/>
        </w:rPr>
        <w:t xml:space="preserve">Furthermore, </w:t>
      </w:r>
      <w:r w:rsidRPr="003F7434">
        <w:rPr>
          <w:rStyle w:val="Emphasis"/>
          <w:highlight w:val="green"/>
        </w:rPr>
        <w:t xml:space="preserve">the </w:t>
      </w:r>
      <w:r w:rsidRPr="00132EB0">
        <w:rPr>
          <w:rStyle w:val="Emphasis"/>
        </w:rPr>
        <w:t xml:space="preserve">current </w:t>
      </w:r>
      <w:r w:rsidRPr="003F7434">
        <w:rPr>
          <w:rStyle w:val="Emphasis"/>
          <w:highlight w:val="green"/>
        </w:rPr>
        <w:t xml:space="preserve">pandemic </w:t>
      </w:r>
      <w:r w:rsidRPr="00132EB0">
        <w:rPr>
          <w:rStyle w:val="Emphasis"/>
        </w:rPr>
        <w:t>crisis</w:t>
      </w:r>
      <w:r w:rsidRPr="00132EB0">
        <w:rPr>
          <w:rStyle w:val="StyleUnderline"/>
        </w:rPr>
        <w:t xml:space="preserve"> can </w:t>
      </w:r>
      <w:r w:rsidRPr="003F7434">
        <w:rPr>
          <w:rStyle w:val="StyleUnderline"/>
          <w:highlight w:val="green"/>
        </w:rPr>
        <w:t>provide</w:t>
      </w:r>
      <w:r w:rsidRPr="00132EB0">
        <w:rPr>
          <w:rStyle w:val="StyleUnderline"/>
        </w:rPr>
        <w:t xml:space="preserve"> a </w:t>
      </w:r>
      <w:r w:rsidRPr="003F7434">
        <w:rPr>
          <w:rStyle w:val="StyleUnderline"/>
          <w:highlight w:val="green"/>
        </w:rPr>
        <w:t xml:space="preserve">chance for </w:t>
      </w:r>
      <w:r w:rsidRPr="00132EB0">
        <w:rPr>
          <w:rStyle w:val="StyleUnderline"/>
        </w:rPr>
        <w:t xml:space="preserve">a more fundamental </w:t>
      </w:r>
      <w:r w:rsidRPr="003F7434">
        <w:rPr>
          <w:rStyle w:val="StyleUnderline"/>
          <w:highlight w:val="green"/>
        </w:rPr>
        <w:t xml:space="preserve">transformation </w:t>
      </w:r>
      <w:r w:rsidRPr="00132EB0">
        <w:rPr>
          <w:rStyle w:val="StyleUnderline"/>
        </w:rPr>
        <w:t>of our economy –</w:t>
      </w:r>
      <w:r w:rsidRPr="00132EB0">
        <w:rPr>
          <w:sz w:val="16"/>
        </w:rPr>
        <w:t xml:space="preserve"> although in the face of people’s </w:t>
      </w:r>
      <w:proofErr w:type="spellStart"/>
      <w:r w:rsidRPr="00132EB0">
        <w:rPr>
          <w:sz w:val="16"/>
        </w:rPr>
        <w:t>sufering</w:t>
      </w:r>
      <w:proofErr w:type="spellEnd"/>
      <w:r w:rsidRPr="00132EB0">
        <w:rPr>
          <w:sz w:val="16"/>
        </w:rPr>
        <w:t>, it appears rather inappropriate to speak of a crisis as a sign of hope. As mentioned above</w:t>
      </w:r>
      <w:r w:rsidRPr="00132EB0">
        <w:rPr>
          <w:rStyle w:val="StyleUnderline"/>
        </w:rPr>
        <w:t>,</w:t>
      </w:r>
      <w:r w:rsidRPr="00132EB0">
        <w:rPr>
          <w:sz w:val="16"/>
        </w:rPr>
        <w:t xml:space="preserve"> </w:t>
      </w:r>
      <w:r w:rsidRPr="003F7434">
        <w:rPr>
          <w:rStyle w:val="StyleUnderline"/>
          <w:highlight w:val="green"/>
        </w:rPr>
        <w:t>crises</w:t>
      </w:r>
      <w:r w:rsidRPr="00132EB0">
        <w:rPr>
          <w:sz w:val="16"/>
        </w:rPr>
        <w:t xml:space="preserve"> are destabilizing events that can </w:t>
      </w:r>
      <w:r w:rsidRPr="00132EB0">
        <w:rPr>
          <w:rStyle w:val="Emphasis"/>
        </w:rPr>
        <w:t>alter the political opportunities for social change</w:t>
      </w:r>
      <w:r w:rsidRPr="00132EB0">
        <w:rPr>
          <w:sz w:val="16"/>
        </w:rPr>
        <w:t xml:space="preserve"> (McAdam and </w:t>
      </w:r>
      <w:proofErr w:type="spellStart"/>
      <w:r w:rsidRPr="00132EB0">
        <w:rPr>
          <w:sz w:val="16"/>
        </w:rPr>
        <w:t>Tarrow</w:t>
      </w:r>
      <w:proofErr w:type="spellEnd"/>
      <w:r w:rsidRPr="00132EB0">
        <w:rPr>
          <w:sz w:val="16"/>
        </w:rPr>
        <w:t xml:space="preserve"> 2019; Wright 2019). We currently see many </w:t>
      </w:r>
      <w:r w:rsidRPr="00132EB0">
        <w:rPr>
          <w:rStyle w:val="StyleUnderline"/>
        </w:rPr>
        <w:t>initiatives</w:t>
      </w:r>
      <w:r w:rsidRPr="00132EB0">
        <w:rPr>
          <w:sz w:val="16"/>
        </w:rPr>
        <w:t xml:space="preserve"> that </w:t>
      </w:r>
      <w:r w:rsidRPr="00132EB0">
        <w:rPr>
          <w:rStyle w:val="StyleUnderline"/>
        </w:rPr>
        <w:t>perceive</w:t>
      </w:r>
      <w:r w:rsidRPr="00132EB0">
        <w:rPr>
          <w:sz w:val="16"/>
        </w:rPr>
        <w:t xml:space="preserve"> the </w:t>
      </w:r>
      <w:r w:rsidRPr="00132EB0">
        <w:rPr>
          <w:rStyle w:val="Emphasis"/>
        </w:rPr>
        <w:t>crisis as</w:t>
      </w:r>
      <w:r w:rsidRPr="00132EB0">
        <w:rPr>
          <w:sz w:val="16"/>
        </w:rPr>
        <w:t xml:space="preserve"> such – as a </w:t>
      </w:r>
      <w:r w:rsidRPr="003F7434">
        <w:rPr>
          <w:rStyle w:val="Emphasis"/>
          <w:highlight w:val="green"/>
        </w:rPr>
        <w:t>chance for change</w:t>
      </w:r>
      <w:r w:rsidRPr="00132EB0">
        <w:rPr>
          <w:sz w:val="16"/>
        </w:rPr>
        <w:t xml:space="preserve"> – and </w:t>
      </w:r>
      <w:r w:rsidRPr="00132EB0">
        <w:rPr>
          <w:rStyle w:val="StyleUnderline"/>
        </w:rPr>
        <w:t>mobilize accordingly</w:t>
      </w:r>
      <w:r w:rsidRPr="00132EB0">
        <w:rPr>
          <w:sz w:val="16"/>
        </w:rPr>
        <w:t xml:space="preserve"> through online meetings and debates on, for instance, transformative responses to the crisis, the need for a social transformation of the economy, or responsible capitalism. Many of them point to the role of neoliberal austerity policies in the severeness of the crisis, </w:t>
      </w:r>
      <w:proofErr w:type="gramStart"/>
      <w:r w:rsidRPr="00132EB0">
        <w:rPr>
          <w:sz w:val="16"/>
        </w:rPr>
        <w:t>and also</w:t>
      </w:r>
      <w:proofErr w:type="gramEnd"/>
      <w:r w:rsidRPr="00132EB0">
        <w:rPr>
          <w:sz w:val="16"/>
        </w:rPr>
        <w:t xml:space="preserve"> question the rudimentary public engagement when it comes to issues around education, unemployment, and care work. Social scientists also raise their voice and call for a fundamental rethinking of the state’s functions and duties, asking for rediscovering its role for creating value for society.14 </w:t>
      </w:r>
      <w:r w:rsidRPr="00132EB0">
        <w:rPr>
          <w:rStyle w:val="StyleUnderline"/>
        </w:rPr>
        <w:t xml:space="preserve">And indeed, the public </w:t>
      </w:r>
      <w:r w:rsidRPr="003F7434">
        <w:rPr>
          <w:rStyle w:val="StyleUnderline"/>
          <w:highlight w:val="green"/>
        </w:rPr>
        <w:t xml:space="preserve">spending </w:t>
      </w:r>
      <w:r w:rsidRPr="00132EB0">
        <w:rPr>
          <w:rStyle w:val="StyleUnderline"/>
        </w:rPr>
        <w:t xml:space="preserve">and injections into the economy since the Covid-19 pandemic have </w:t>
      </w:r>
      <w:r w:rsidRPr="003F7434">
        <w:rPr>
          <w:rStyle w:val="StyleUnderline"/>
          <w:highlight w:val="green"/>
        </w:rPr>
        <w:t xml:space="preserve">risen to </w:t>
      </w:r>
      <w:r w:rsidRPr="00132EB0">
        <w:rPr>
          <w:rStyle w:val="StyleUnderline"/>
        </w:rPr>
        <w:t xml:space="preserve">a scale that has been </w:t>
      </w:r>
      <w:r w:rsidRPr="00132EB0">
        <w:rPr>
          <w:rStyle w:val="Emphasis"/>
        </w:rPr>
        <w:t xml:space="preserve">formerly </w:t>
      </w:r>
      <w:r w:rsidRPr="003F7434">
        <w:rPr>
          <w:rStyle w:val="Emphasis"/>
          <w:highlight w:val="green"/>
        </w:rPr>
        <w:t>unthinkable</w:t>
      </w:r>
      <w:r w:rsidRPr="00132EB0">
        <w:rPr>
          <w:sz w:val="16"/>
        </w:rPr>
        <w:t xml:space="preserve">. </w:t>
      </w:r>
      <w:r w:rsidRPr="00132EB0">
        <w:rPr>
          <w:rStyle w:val="Emphasis"/>
        </w:rPr>
        <w:t>Even strong supporters of capitalism</w:t>
      </w:r>
      <w:r w:rsidRPr="00132EB0">
        <w:rPr>
          <w:sz w:val="16"/>
        </w:rPr>
        <w:t xml:space="preserve"> nowadays </w:t>
      </w:r>
      <w:r w:rsidRPr="00132EB0">
        <w:rPr>
          <w:rStyle w:val="StyleUnderline"/>
        </w:rPr>
        <w:t>favor state interventions</w:t>
      </w:r>
      <w:r w:rsidRPr="00132EB0">
        <w:rPr>
          <w:sz w:val="16"/>
        </w:rPr>
        <w:t xml:space="preserve">. We currently also witness an </w:t>
      </w:r>
      <w:r w:rsidRPr="00132EB0">
        <w:rPr>
          <w:rStyle w:val="StyleUnderline"/>
        </w:rPr>
        <w:t xml:space="preserve">increase of collective action based on </w:t>
      </w:r>
      <w:r w:rsidRPr="00132EB0">
        <w:rPr>
          <w:sz w:val="16"/>
        </w:rPr>
        <w:t xml:space="preserve">principles of solidarity and </w:t>
      </w:r>
      <w:r w:rsidRPr="00132EB0">
        <w:rPr>
          <w:rStyle w:val="Emphasis"/>
        </w:rPr>
        <w:t>mutuality</w:t>
      </w:r>
      <w:r w:rsidRPr="00132EB0">
        <w:rPr>
          <w:sz w:val="16"/>
        </w:rPr>
        <w:t xml:space="preserve"> which demonstrates the </w:t>
      </w:r>
      <w:r w:rsidRPr="00132EB0">
        <w:rPr>
          <w:rStyle w:val="StyleUnderline"/>
        </w:rPr>
        <w:t xml:space="preserve">crucial role of civil society </w:t>
      </w:r>
      <w:r w:rsidRPr="003F7434">
        <w:rPr>
          <w:rStyle w:val="StyleUnderline"/>
          <w:highlight w:val="green"/>
        </w:rPr>
        <w:t>mobilization</w:t>
      </w:r>
      <w:r w:rsidRPr="00132EB0">
        <w:rPr>
          <w:sz w:val="16"/>
        </w:rPr>
        <w:t xml:space="preserve"> for coping with deep crises (</w:t>
      </w:r>
      <w:proofErr w:type="spellStart"/>
      <w:r w:rsidRPr="00132EB0">
        <w:rPr>
          <w:sz w:val="16"/>
        </w:rPr>
        <w:t>della</w:t>
      </w:r>
      <w:proofErr w:type="spellEnd"/>
      <w:r w:rsidRPr="00132EB0">
        <w:rPr>
          <w:sz w:val="16"/>
        </w:rPr>
        <w:t xml:space="preserve"> Porta 2020). It </w:t>
      </w:r>
      <w:r w:rsidRPr="003F7434">
        <w:rPr>
          <w:rStyle w:val="StyleUnderline"/>
          <w:highlight w:val="green"/>
        </w:rPr>
        <w:t xml:space="preserve">reflects </w:t>
      </w:r>
      <w:r w:rsidRPr="00132EB0">
        <w:rPr>
          <w:rStyle w:val="StyleUnderline"/>
        </w:rPr>
        <w:t>what</w:t>
      </w:r>
      <w:r w:rsidRPr="00132EB0">
        <w:rPr>
          <w:sz w:val="16"/>
        </w:rPr>
        <w:t xml:space="preserve"> already </w:t>
      </w:r>
      <w:r w:rsidRPr="00132EB0">
        <w:rPr>
          <w:rStyle w:val="StyleUnderline"/>
        </w:rPr>
        <w:t xml:space="preserve">happened in </w:t>
      </w:r>
      <w:r w:rsidRPr="003F7434">
        <w:rPr>
          <w:rStyle w:val="StyleUnderline"/>
          <w:highlight w:val="green"/>
        </w:rPr>
        <w:t xml:space="preserve">the aftermath </w:t>
      </w:r>
      <w:r w:rsidRPr="00132EB0">
        <w:rPr>
          <w:rStyle w:val="StyleUnderline"/>
        </w:rPr>
        <w:t>of the financial crisis,</w:t>
      </w:r>
      <w:r w:rsidRPr="00132EB0">
        <w:rPr>
          <w:sz w:val="16"/>
        </w:rPr>
        <w:t xml:space="preserve"> namely an increase of organizing relationships in alternative ways through direct social action (</w:t>
      </w:r>
      <w:proofErr w:type="spellStart"/>
      <w:r w:rsidRPr="00132EB0">
        <w:rPr>
          <w:sz w:val="16"/>
        </w:rPr>
        <w:t>Bosi</w:t>
      </w:r>
      <w:proofErr w:type="spellEnd"/>
      <w:r w:rsidRPr="00132EB0">
        <w:rPr>
          <w:sz w:val="16"/>
        </w:rPr>
        <w:t xml:space="preserve"> and </w:t>
      </w:r>
      <w:proofErr w:type="spellStart"/>
      <w:r w:rsidRPr="00132EB0">
        <w:rPr>
          <w:sz w:val="16"/>
        </w:rPr>
        <w:t>Zamponi</w:t>
      </w:r>
      <w:proofErr w:type="spellEnd"/>
      <w:r w:rsidRPr="00132EB0">
        <w:rPr>
          <w:sz w:val="16"/>
        </w:rPr>
        <w:t xml:space="preserve"> 2015; </w:t>
      </w:r>
      <w:proofErr w:type="spellStart"/>
      <w:r w:rsidRPr="00132EB0">
        <w:rPr>
          <w:sz w:val="16"/>
        </w:rPr>
        <w:t>della</w:t>
      </w:r>
      <w:proofErr w:type="spellEnd"/>
      <w:r w:rsidRPr="00132EB0">
        <w:rPr>
          <w:sz w:val="16"/>
        </w:rPr>
        <w:t xml:space="preserve"> Porta 2015). While the current collective action mostly develops in the private sphere of neighborhood relations, there are also </w:t>
      </w:r>
      <w:r w:rsidRPr="00132EB0">
        <w:rPr>
          <w:rStyle w:val="StyleUnderline"/>
        </w:rPr>
        <w:t>campaigns in the economic realm</w:t>
      </w:r>
      <w:r w:rsidRPr="00132EB0">
        <w:rPr>
          <w:sz w:val="16"/>
        </w:rPr>
        <w:t xml:space="preserve"> that focus on supporting local commerce that </w:t>
      </w:r>
      <w:proofErr w:type="spellStart"/>
      <w:r w:rsidRPr="00132EB0">
        <w:rPr>
          <w:sz w:val="16"/>
        </w:rPr>
        <w:t>sufers</w:t>
      </w:r>
      <w:proofErr w:type="spellEnd"/>
      <w:r w:rsidRPr="00132EB0">
        <w:rPr>
          <w:sz w:val="16"/>
        </w:rPr>
        <w:t xml:space="preserve"> from the lockdown. </w:t>
      </w:r>
      <w:r w:rsidRPr="00132EB0">
        <w:rPr>
          <w:rStyle w:val="StyleUnderline"/>
        </w:rPr>
        <w:t xml:space="preserve">In the long run, these </w:t>
      </w:r>
      <w:r w:rsidRPr="00132EB0">
        <w:rPr>
          <w:rStyle w:val="Emphasis"/>
        </w:rPr>
        <w:t>immediate reactions</w:t>
      </w:r>
      <w:r w:rsidRPr="00132EB0">
        <w:rPr>
          <w:rStyle w:val="StyleUnderline"/>
        </w:rPr>
        <w:t xml:space="preserve"> to the crisis can be a basis for </w:t>
      </w:r>
      <w:r w:rsidRPr="003F7434">
        <w:rPr>
          <w:rStyle w:val="StyleUnderline"/>
          <w:highlight w:val="green"/>
        </w:rPr>
        <w:t xml:space="preserve">reforming </w:t>
      </w:r>
      <w:r w:rsidRPr="00132EB0">
        <w:rPr>
          <w:rStyle w:val="StyleUnderline"/>
        </w:rPr>
        <w:t xml:space="preserve">economic relations </w:t>
      </w:r>
      <w:r w:rsidRPr="003F7434">
        <w:rPr>
          <w:rStyle w:val="StyleUnderline"/>
          <w:highlight w:val="green"/>
        </w:rPr>
        <w:t>around</w:t>
      </w:r>
      <w:r w:rsidRPr="00132EB0">
        <w:rPr>
          <w:rStyle w:val="StyleUnderline"/>
        </w:rPr>
        <w:t xml:space="preserve"> ideas of </w:t>
      </w:r>
      <w:r w:rsidRPr="003F7434">
        <w:rPr>
          <w:rStyle w:val="Emphasis"/>
          <w:highlight w:val="green"/>
        </w:rPr>
        <w:t xml:space="preserve">local production </w:t>
      </w:r>
      <w:r w:rsidRPr="00132EB0">
        <w:rPr>
          <w:rStyle w:val="Emphasis"/>
        </w:rPr>
        <w:t>and consumption</w:t>
      </w:r>
      <w:r w:rsidRPr="00132EB0">
        <w:rPr>
          <w:sz w:val="16"/>
        </w:rPr>
        <w:t xml:space="preserve">, and therefore an opportunity for </w:t>
      </w:r>
      <w:proofErr w:type="spellStart"/>
      <w:r w:rsidRPr="00132EB0">
        <w:rPr>
          <w:sz w:val="16"/>
        </w:rPr>
        <w:t>prefgurative</w:t>
      </w:r>
      <w:proofErr w:type="spellEnd"/>
      <w:r w:rsidRPr="00132EB0">
        <w:rPr>
          <w:sz w:val="16"/>
        </w:rPr>
        <w:t xml:space="preserve"> organizations and communities to raise awareness for such ideas and practices. However, it remains to be seen whether these troubled times will provide the window of opportunity for a greater social transformation. </w:t>
      </w:r>
      <w:r w:rsidRPr="00132EB0">
        <w:rPr>
          <w:rStyle w:val="StyleUnderline"/>
        </w:rPr>
        <w:t xml:space="preserve">At least, the people now perceive the future as more uncertain than before, and this has already made state actors to also </w:t>
      </w:r>
      <w:r w:rsidRPr="00132EB0">
        <w:rPr>
          <w:rStyle w:val="Emphasis"/>
        </w:rPr>
        <w:t>listen to the alternative</w:t>
      </w:r>
      <w:r w:rsidRPr="00132EB0">
        <w:rPr>
          <w:sz w:val="16"/>
        </w:rPr>
        <w:t xml:space="preserve"> claims and ideas of actors who challenge the capitalist system or, more moderately, call for far-reaching socialist interventions into the economy. </w:t>
      </w:r>
      <w:r w:rsidRPr="00132EB0">
        <w:rPr>
          <w:rStyle w:val="StyleUnderline"/>
        </w:rPr>
        <w:t xml:space="preserve">Whether this political opportunity will lead into a greater social </w:t>
      </w:r>
      <w:r w:rsidRPr="003F7434">
        <w:rPr>
          <w:rStyle w:val="StyleUnderline"/>
          <w:highlight w:val="green"/>
        </w:rPr>
        <w:t>change</w:t>
      </w:r>
      <w:r w:rsidRPr="00132EB0">
        <w:rPr>
          <w:rStyle w:val="StyleUnderline"/>
        </w:rPr>
        <w:t xml:space="preserve"> toward a more just economy </w:t>
      </w:r>
      <w:r w:rsidRPr="003F7434">
        <w:rPr>
          <w:rStyle w:val="StyleUnderline"/>
          <w:highlight w:val="green"/>
        </w:rPr>
        <w:t xml:space="preserve">will </w:t>
      </w:r>
      <w:r w:rsidRPr="003F7434">
        <w:rPr>
          <w:rStyle w:val="Heading3Char"/>
          <w:rFonts w:cs="Calibri"/>
          <w:highlight w:val="green"/>
        </w:rPr>
        <w:t>depend on</w:t>
      </w:r>
      <w:r w:rsidRPr="00132EB0">
        <w:rPr>
          <w:rStyle w:val="Heading3Char"/>
          <w:rFonts w:cs="Calibri"/>
        </w:rPr>
        <w:t xml:space="preserve"> the potential of the </w:t>
      </w:r>
      <w:r w:rsidRPr="003F7434">
        <w:rPr>
          <w:rStyle w:val="Heading3Char"/>
          <w:rFonts w:cs="Calibri"/>
          <w:highlight w:val="green"/>
        </w:rPr>
        <w:t>alternative</w:t>
      </w:r>
      <w:r w:rsidRPr="00132EB0">
        <w:rPr>
          <w:rStyle w:val="Heading3Char"/>
          <w:rFonts w:cs="Calibri"/>
        </w:rPr>
        <w:t xml:space="preserve"> organizing </w:t>
      </w:r>
      <w:r w:rsidRPr="003F7434">
        <w:rPr>
          <w:rStyle w:val="Heading3Char"/>
          <w:rFonts w:cs="Calibri"/>
          <w:highlight w:val="green"/>
        </w:rPr>
        <w:t>initiatives</w:t>
      </w:r>
      <w:r w:rsidRPr="00132EB0">
        <w:rPr>
          <w:sz w:val="16"/>
        </w:rPr>
        <w:t xml:space="preserve"> to mobilize a broader movement and to </w:t>
      </w:r>
      <w:proofErr w:type="spellStart"/>
      <w:r w:rsidRPr="00132EB0">
        <w:rPr>
          <w:sz w:val="16"/>
        </w:rPr>
        <w:t>efectively</w:t>
      </w:r>
      <w:proofErr w:type="spellEnd"/>
      <w:r w:rsidRPr="00132EB0">
        <w:rPr>
          <w:sz w:val="16"/>
        </w:rPr>
        <w:t xml:space="preserve"> counter any countermobilization by opposing actors in the economy.</w:t>
      </w:r>
    </w:p>
    <w:p w14:paraId="0C9A3BC9" w14:textId="77777777" w:rsidR="008D38DB" w:rsidRPr="00A72C17" w:rsidRDefault="008D38DB" w:rsidP="008D38DB">
      <w:pPr>
        <w:rPr>
          <w:color w:val="FF0000"/>
        </w:rPr>
      </w:pPr>
    </w:p>
    <w:p w14:paraId="13F443D2" w14:textId="77777777" w:rsidR="008D38DB" w:rsidRPr="00A72C17" w:rsidRDefault="008D38DB" w:rsidP="008D38DB">
      <w:pPr>
        <w:pStyle w:val="Heading4"/>
        <w:rPr>
          <w:rFonts w:cs="Calibri"/>
          <w:color w:val="FF0000"/>
        </w:rPr>
      </w:pPr>
      <w:r w:rsidRPr="00A72C17">
        <w:rPr>
          <w:rFonts w:cs="Calibri"/>
          <w:color w:val="FF0000"/>
          <w:u w:val="single"/>
        </w:rPr>
        <w:t>Growth-oriented AI</w:t>
      </w:r>
      <w:r w:rsidRPr="00A72C17">
        <w:rPr>
          <w:rFonts w:cs="Calibri"/>
          <w:color w:val="FF0000"/>
        </w:rPr>
        <w:t xml:space="preserve"> ensures </w:t>
      </w:r>
      <w:r w:rsidRPr="00A72C17">
        <w:rPr>
          <w:rFonts w:cs="Calibri"/>
          <w:color w:val="FF0000"/>
          <w:u w:val="single"/>
        </w:rPr>
        <w:t>extinction</w:t>
      </w:r>
      <w:r w:rsidRPr="00A72C17">
        <w:rPr>
          <w:rFonts w:cs="Calibri"/>
          <w:color w:val="FF0000"/>
        </w:rPr>
        <w:t>---</w:t>
      </w:r>
      <w:r w:rsidRPr="00A72C17">
        <w:rPr>
          <w:rFonts w:cs="Calibri"/>
          <w:color w:val="FF0000"/>
          <w:u w:val="single"/>
        </w:rPr>
        <w:t>degrowth</w:t>
      </w:r>
      <w:r w:rsidRPr="00A72C17">
        <w:rPr>
          <w:rFonts w:cs="Calibri"/>
          <w:color w:val="FF0000"/>
        </w:rPr>
        <w:t xml:space="preserve"> solves. </w:t>
      </w:r>
    </w:p>
    <w:p w14:paraId="1CDA92CD" w14:textId="77777777" w:rsidR="008D38DB" w:rsidRPr="00A72C17" w:rsidRDefault="008D38DB" w:rsidP="008D38DB">
      <w:pPr>
        <w:rPr>
          <w:color w:val="FF0000"/>
        </w:rPr>
      </w:pPr>
      <w:r w:rsidRPr="00A72C17">
        <w:rPr>
          <w:color w:val="FF0000"/>
        </w:rPr>
        <w:t xml:space="preserve">Salvador </w:t>
      </w:r>
      <w:proofErr w:type="spellStart"/>
      <w:r w:rsidRPr="00A72C17">
        <w:rPr>
          <w:rStyle w:val="Style13ptBold"/>
          <w:color w:val="FF0000"/>
        </w:rPr>
        <w:t>Pueyo</w:t>
      </w:r>
      <w:proofErr w:type="spellEnd"/>
      <w:r w:rsidRPr="00A72C17">
        <w:rPr>
          <w:rStyle w:val="Style13ptBold"/>
          <w:color w:val="FF0000"/>
        </w:rPr>
        <w:t xml:space="preserve"> 18</w:t>
      </w:r>
      <w:r w:rsidRPr="00A72C17">
        <w:rPr>
          <w:color w:val="FF0000"/>
        </w:rPr>
        <w:t xml:space="preserve">. 8 Department of Evolutionary Biology, Ecology, and Environmental Sciences, </w:t>
      </w:r>
      <w:proofErr w:type="spellStart"/>
      <w:r w:rsidRPr="00A72C17">
        <w:rPr>
          <w:color w:val="FF0000"/>
        </w:rPr>
        <w:t>Universitat</w:t>
      </w:r>
      <w:proofErr w:type="spellEnd"/>
      <w:r w:rsidRPr="00A72C17">
        <w:rPr>
          <w:color w:val="FF0000"/>
        </w:rPr>
        <w:t xml:space="preserve"> de Barcelona. 10/01/2018. “Growth, Degrowth, and the Challenge of Artificial Superintelligence.” Journal of Cleaner Production, vol. 197, pp. 1731–1736. // Re-Cut Justin</w:t>
      </w:r>
    </w:p>
    <w:p w14:paraId="083E8F34" w14:textId="77777777" w:rsidR="008D38DB" w:rsidRPr="00A72C17" w:rsidRDefault="008D38DB" w:rsidP="008D38DB">
      <w:pPr>
        <w:rPr>
          <w:color w:val="FF0000"/>
          <w:sz w:val="16"/>
        </w:rPr>
      </w:pPr>
      <w:r w:rsidRPr="00A72C17">
        <w:rPr>
          <w:rStyle w:val="StyleUnderline"/>
          <w:color w:val="FF0000"/>
        </w:rPr>
        <w:t xml:space="preserve">The challenges of </w:t>
      </w:r>
      <w:r w:rsidRPr="00A72C17">
        <w:rPr>
          <w:rStyle w:val="Emphasis"/>
          <w:color w:val="FF0000"/>
        </w:rPr>
        <w:t>sustainability</w:t>
      </w:r>
      <w:r w:rsidRPr="00A72C17">
        <w:rPr>
          <w:rStyle w:val="StyleUnderline"/>
          <w:color w:val="FF0000"/>
        </w:rPr>
        <w:t xml:space="preserve"> and of </w:t>
      </w:r>
      <w:r w:rsidRPr="00A72C17">
        <w:rPr>
          <w:rStyle w:val="Emphasis"/>
          <w:color w:val="FF0000"/>
        </w:rPr>
        <w:t>superintelligence</w:t>
      </w:r>
      <w:r w:rsidRPr="00A72C17">
        <w:rPr>
          <w:rStyle w:val="StyleUnderline"/>
          <w:color w:val="FF0000"/>
        </w:rPr>
        <w:t xml:space="preserve"> are </w:t>
      </w:r>
      <w:r w:rsidRPr="00A72C17">
        <w:rPr>
          <w:rStyle w:val="Emphasis"/>
          <w:color w:val="FF0000"/>
        </w:rPr>
        <w:t>not independent</w:t>
      </w:r>
      <w:r w:rsidRPr="00A72C17">
        <w:rPr>
          <w:rStyle w:val="StyleUnderline"/>
          <w:color w:val="FF0000"/>
        </w:rPr>
        <w:t>. The changing</w:t>
      </w:r>
      <w:r w:rsidRPr="00A72C17">
        <w:rPr>
          <w:color w:val="FF0000"/>
          <w:sz w:val="16"/>
        </w:rPr>
        <w:t xml:space="preserve"> 84 </w:t>
      </w:r>
      <w:r w:rsidRPr="00A72C17">
        <w:rPr>
          <w:rStyle w:val="StyleUnderline"/>
          <w:color w:val="FF0000"/>
        </w:rPr>
        <w:t>fluxes of</w:t>
      </w:r>
      <w:r w:rsidRPr="00A72C17">
        <w:rPr>
          <w:color w:val="FF0000"/>
          <w:sz w:val="16"/>
        </w:rPr>
        <w:t xml:space="preserve"> </w:t>
      </w:r>
      <w:r w:rsidRPr="00A72C17">
        <w:rPr>
          <w:rStyle w:val="Emphasis"/>
          <w:color w:val="FF0000"/>
        </w:rPr>
        <w:t>energy, matter, and information</w:t>
      </w:r>
      <w:r w:rsidRPr="00A72C17">
        <w:rPr>
          <w:color w:val="FF0000"/>
          <w:sz w:val="16"/>
        </w:rPr>
        <w:t xml:space="preserve"> </w:t>
      </w:r>
      <w:r w:rsidRPr="00A72C17">
        <w:rPr>
          <w:rStyle w:val="StyleUnderline"/>
          <w:color w:val="FF0000"/>
        </w:rPr>
        <w:t>can be interpreted as</w:t>
      </w:r>
      <w:r w:rsidRPr="00A72C17">
        <w:rPr>
          <w:color w:val="FF0000"/>
          <w:sz w:val="16"/>
        </w:rPr>
        <w:t xml:space="preserve"> </w:t>
      </w:r>
      <w:r w:rsidRPr="00A72C17">
        <w:rPr>
          <w:rStyle w:val="Emphasis"/>
          <w:color w:val="FF0000"/>
        </w:rPr>
        <w:t>different faces of</w:t>
      </w:r>
      <w:r w:rsidRPr="00A72C17">
        <w:rPr>
          <w:color w:val="FF0000"/>
          <w:sz w:val="16"/>
        </w:rPr>
        <w:t xml:space="preserve"> a </w:t>
      </w:r>
      <w:r w:rsidRPr="00A72C17">
        <w:rPr>
          <w:rStyle w:val="Emphasis"/>
          <w:color w:val="FF0000"/>
        </w:rPr>
        <w:t>general acceleration</w:t>
      </w:r>
      <w:r w:rsidRPr="00A72C17">
        <w:rPr>
          <w:color w:val="FF0000"/>
          <w:sz w:val="16"/>
        </w:rPr>
        <w:t xml:space="preserve">2 </w:t>
      </w:r>
      <w:proofErr w:type="gramStart"/>
      <w:r w:rsidRPr="00A72C17">
        <w:rPr>
          <w:color w:val="FF0000"/>
          <w:sz w:val="16"/>
        </w:rPr>
        <w:t>85 .</w:t>
      </w:r>
      <w:proofErr w:type="gramEnd"/>
      <w:r w:rsidRPr="00A72C17">
        <w:rPr>
          <w:color w:val="FF0000"/>
          <w:sz w:val="16"/>
        </w:rPr>
        <w:t xml:space="preserve"> </w:t>
      </w:r>
      <w:r w:rsidRPr="00A72C17">
        <w:rPr>
          <w:rStyle w:val="StyleUnderline"/>
          <w:color w:val="FF0000"/>
        </w:rPr>
        <w:t>More</w:t>
      </w:r>
      <w:r w:rsidRPr="00A72C17">
        <w:rPr>
          <w:color w:val="FF0000"/>
          <w:sz w:val="16"/>
        </w:rPr>
        <w:t xml:space="preserve"> </w:t>
      </w:r>
      <w:r w:rsidRPr="00A72C17">
        <w:rPr>
          <w:rStyle w:val="Emphasis"/>
          <w:color w:val="FF0000"/>
        </w:rPr>
        <w:t>directly</w:t>
      </w:r>
      <w:r w:rsidRPr="00A72C17">
        <w:rPr>
          <w:color w:val="FF0000"/>
          <w:sz w:val="16"/>
        </w:rPr>
        <w:t xml:space="preserve">, it is argued below that </w:t>
      </w:r>
      <w:r w:rsidRPr="00A72C17">
        <w:rPr>
          <w:rStyle w:val="StyleUnderline"/>
          <w:color w:val="FF0000"/>
          <w:highlight w:val="green"/>
        </w:rPr>
        <w:t xml:space="preserve">superintelligence </w:t>
      </w:r>
      <w:r w:rsidRPr="00A72C17">
        <w:rPr>
          <w:rStyle w:val="StyleUnderline"/>
          <w:color w:val="FF0000"/>
        </w:rPr>
        <w:t>would</w:t>
      </w:r>
      <w:r w:rsidRPr="00A72C17">
        <w:rPr>
          <w:color w:val="FF0000"/>
          <w:sz w:val="16"/>
        </w:rPr>
        <w:t xml:space="preserve"> </w:t>
      </w:r>
      <w:r w:rsidRPr="00A72C17">
        <w:rPr>
          <w:rStyle w:val="Emphasis"/>
          <w:color w:val="FF0000"/>
        </w:rPr>
        <w:t>deeply affect</w:t>
      </w:r>
      <w:r w:rsidRPr="00A72C17">
        <w:rPr>
          <w:color w:val="FF0000"/>
          <w:sz w:val="16"/>
        </w:rPr>
        <w:t xml:space="preserve"> 86 </w:t>
      </w:r>
      <w:r w:rsidRPr="00A72C17">
        <w:rPr>
          <w:rStyle w:val="Emphasis"/>
          <w:color w:val="FF0000"/>
        </w:rPr>
        <w:t>production</w:t>
      </w:r>
      <w:r w:rsidRPr="00A72C17">
        <w:rPr>
          <w:color w:val="FF0000"/>
          <w:sz w:val="16"/>
        </w:rPr>
        <w:t xml:space="preserve"> technologies and also economic </w:t>
      </w:r>
      <w:proofErr w:type="gramStart"/>
      <w:r w:rsidRPr="00A72C17">
        <w:rPr>
          <w:color w:val="FF0000"/>
          <w:sz w:val="16"/>
        </w:rPr>
        <w:t xml:space="preserve">decisions, </w:t>
      </w:r>
      <w:r w:rsidRPr="00A72C17">
        <w:rPr>
          <w:rStyle w:val="StyleUnderline"/>
          <w:color w:val="FF0000"/>
        </w:rPr>
        <w:t>and</w:t>
      </w:r>
      <w:proofErr w:type="gramEnd"/>
      <w:r w:rsidRPr="00A72C17">
        <w:rPr>
          <w:rStyle w:val="StyleUnderline"/>
          <w:color w:val="FF0000"/>
        </w:rPr>
        <w:t xml:space="preserve"> could in</w:t>
      </w:r>
      <w:r w:rsidRPr="00A72C17">
        <w:rPr>
          <w:color w:val="FF0000"/>
          <w:sz w:val="16"/>
        </w:rPr>
        <w:t xml:space="preserve"> </w:t>
      </w:r>
      <w:r w:rsidRPr="00A72C17">
        <w:rPr>
          <w:rStyle w:val="StyleUnderline"/>
          <w:color w:val="FF0000"/>
        </w:rPr>
        <w:t>turn</w:t>
      </w:r>
      <w:r w:rsidRPr="00A72C17">
        <w:rPr>
          <w:color w:val="FF0000"/>
          <w:sz w:val="16"/>
        </w:rPr>
        <w:t xml:space="preserve"> </w:t>
      </w:r>
      <w:r w:rsidRPr="00A72C17">
        <w:rPr>
          <w:rStyle w:val="Emphasis"/>
          <w:color w:val="FF0000"/>
        </w:rPr>
        <w:t xml:space="preserve">be </w:t>
      </w:r>
      <w:r w:rsidRPr="00A72C17">
        <w:rPr>
          <w:rStyle w:val="Emphasis"/>
          <w:color w:val="FF0000"/>
          <w:highlight w:val="green"/>
        </w:rPr>
        <w:t>affected</w:t>
      </w:r>
      <w:r w:rsidRPr="00A72C17">
        <w:rPr>
          <w:color w:val="FF0000"/>
          <w:sz w:val="16"/>
          <w:highlight w:val="green"/>
        </w:rPr>
        <w:t xml:space="preserve"> </w:t>
      </w:r>
      <w:r w:rsidRPr="00A72C17">
        <w:rPr>
          <w:rStyle w:val="StyleUnderline"/>
          <w:color w:val="FF0000"/>
          <w:highlight w:val="green"/>
        </w:rPr>
        <w:t xml:space="preserve">by </w:t>
      </w:r>
      <w:r w:rsidRPr="00A72C17">
        <w:rPr>
          <w:rStyle w:val="StyleUnderline"/>
          <w:color w:val="FF0000"/>
        </w:rPr>
        <w:t>the</w:t>
      </w:r>
      <w:r w:rsidRPr="00A72C17">
        <w:rPr>
          <w:color w:val="FF0000"/>
          <w:sz w:val="16"/>
        </w:rPr>
        <w:t xml:space="preserve"> 87 </w:t>
      </w:r>
      <w:r w:rsidRPr="00A72C17">
        <w:rPr>
          <w:rStyle w:val="Emphasis"/>
          <w:color w:val="FF0000"/>
          <w:highlight w:val="green"/>
        </w:rPr>
        <w:t>socioeconomic</w:t>
      </w:r>
      <w:r w:rsidRPr="00A72C17">
        <w:rPr>
          <w:color w:val="FF0000"/>
          <w:sz w:val="16"/>
        </w:rPr>
        <w:t xml:space="preserve"> and ecological </w:t>
      </w:r>
      <w:r w:rsidRPr="00A72C17">
        <w:rPr>
          <w:rStyle w:val="Emphasis"/>
          <w:color w:val="FF0000"/>
          <w:highlight w:val="green"/>
        </w:rPr>
        <w:t>context</w:t>
      </w:r>
      <w:r w:rsidRPr="00A72C17">
        <w:rPr>
          <w:color w:val="FF0000"/>
          <w:sz w:val="16"/>
        </w:rPr>
        <w:t xml:space="preserve"> </w:t>
      </w:r>
      <w:r w:rsidRPr="00A72C17">
        <w:rPr>
          <w:rStyle w:val="StyleUnderline"/>
          <w:color w:val="FF0000"/>
        </w:rPr>
        <w:t>in which it develops</w:t>
      </w:r>
      <w:r w:rsidRPr="00A72C17">
        <w:rPr>
          <w:color w:val="FF0000"/>
          <w:sz w:val="16"/>
        </w:rPr>
        <w:t xml:space="preserve">. Along the lines of </w:t>
      </w:r>
      <w:proofErr w:type="spellStart"/>
      <w:r w:rsidRPr="00A72C17">
        <w:rPr>
          <w:color w:val="FF0000"/>
          <w:sz w:val="16"/>
        </w:rPr>
        <w:t>Pueyo</w:t>
      </w:r>
      <w:proofErr w:type="spellEnd"/>
      <w:r w:rsidRPr="00A72C17">
        <w:rPr>
          <w:color w:val="FF0000"/>
          <w:sz w:val="16"/>
        </w:rPr>
        <w:t xml:space="preserve"> (2014, p. 88 3454), this paper presents an approach that integrates these topics. It employs insights from </w:t>
      </w:r>
      <w:proofErr w:type="gramStart"/>
      <w:r w:rsidRPr="00A72C17">
        <w:rPr>
          <w:color w:val="FF0000"/>
          <w:sz w:val="16"/>
        </w:rPr>
        <w:t>a</w:t>
      </w:r>
      <w:proofErr w:type="gramEnd"/>
      <w:r w:rsidRPr="00A72C17">
        <w:rPr>
          <w:color w:val="FF0000"/>
          <w:sz w:val="16"/>
        </w:rPr>
        <w:t xml:space="preserve">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A72C17">
        <w:rPr>
          <w:rStyle w:val="StyleUnderline"/>
          <w:color w:val="FF0000"/>
        </w:rPr>
        <w:t>Neoliberalism is a</w:t>
      </w:r>
      <w:r w:rsidRPr="00A72C17">
        <w:rPr>
          <w:color w:val="FF0000"/>
          <w:sz w:val="16"/>
        </w:rPr>
        <w:t xml:space="preserve"> </w:t>
      </w:r>
      <w:r w:rsidRPr="00A72C17">
        <w:rPr>
          <w:rStyle w:val="Emphasis"/>
          <w:color w:val="FF0000"/>
        </w:rPr>
        <w:t>major force</w:t>
      </w:r>
      <w:r w:rsidRPr="00A72C17">
        <w:rPr>
          <w:color w:val="FF0000"/>
          <w:sz w:val="16"/>
        </w:rPr>
        <w:t xml:space="preserve"> </w:t>
      </w:r>
      <w:r w:rsidRPr="00A72C17">
        <w:rPr>
          <w:rStyle w:val="StyleUnderline"/>
          <w:color w:val="FF0000"/>
        </w:rPr>
        <w:t>shaping current policies on a global level, which urges</w:t>
      </w:r>
      <w:r w:rsidRPr="00A72C17">
        <w:rPr>
          <w:color w:val="FF0000"/>
          <w:sz w:val="16"/>
        </w:rPr>
        <w:t xml:space="preserve"> 93 </w:t>
      </w:r>
      <w:r w:rsidRPr="00A72C17">
        <w:rPr>
          <w:rStyle w:val="StyleUnderline"/>
          <w:color w:val="FF0000"/>
        </w:rPr>
        <w:t>governments to assume as their main role the creation and support of capitalist markets, and to</w:t>
      </w:r>
      <w:r w:rsidRPr="00A72C17">
        <w:rPr>
          <w:color w:val="FF0000"/>
          <w:sz w:val="16"/>
        </w:rPr>
        <w:t xml:space="preserve"> 94 </w:t>
      </w:r>
      <w:r w:rsidRPr="00A72C17">
        <w:rPr>
          <w:rStyle w:val="StyleUnderline"/>
          <w:color w:val="FF0000"/>
        </w:rPr>
        <w:t>avoid interfering in their functioning</w:t>
      </w:r>
      <w:r w:rsidRPr="00A72C17">
        <w:rPr>
          <w:color w:val="FF0000"/>
          <w:sz w:val="16"/>
        </w:rPr>
        <w:t xml:space="preserve"> (</w:t>
      </w:r>
      <w:proofErr w:type="spellStart"/>
      <w:r w:rsidRPr="00A72C17">
        <w:rPr>
          <w:color w:val="FF0000"/>
          <w:sz w:val="16"/>
        </w:rPr>
        <w:t>Mirowski</w:t>
      </w:r>
      <w:proofErr w:type="spellEnd"/>
      <w:r w:rsidRPr="00A72C17">
        <w:rPr>
          <w:color w:val="FF0000"/>
          <w:sz w:val="16"/>
        </w:rPr>
        <w:t xml:space="preserve">, 2009). Neoliberal policies stand </w:t>
      </w:r>
      <w:r w:rsidRPr="00A72C17">
        <w:rPr>
          <w:rStyle w:val="StyleUnderline"/>
          <w:color w:val="FF0000"/>
        </w:rPr>
        <w:t>in</w:t>
      </w:r>
      <w:r w:rsidRPr="00A72C17">
        <w:rPr>
          <w:color w:val="FF0000"/>
          <w:sz w:val="16"/>
        </w:rPr>
        <w:t xml:space="preserve"> </w:t>
      </w:r>
      <w:r w:rsidRPr="00A72C17">
        <w:rPr>
          <w:rStyle w:val="Emphasis"/>
          <w:color w:val="FF0000"/>
        </w:rPr>
        <w:t>sharp contrast</w:t>
      </w:r>
      <w:r w:rsidRPr="00A72C17">
        <w:rPr>
          <w:color w:val="FF0000"/>
          <w:sz w:val="16"/>
        </w:rPr>
        <w:t xml:space="preserve"> 95 </w:t>
      </w:r>
      <w:r w:rsidRPr="00A72C17">
        <w:rPr>
          <w:rStyle w:val="StyleUnderline"/>
          <w:color w:val="FF0000"/>
        </w:rPr>
        <w:t>to</w:t>
      </w:r>
      <w:r w:rsidRPr="00A72C17">
        <w:rPr>
          <w:color w:val="FF0000"/>
          <w:sz w:val="16"/>
        </w:rPr>
        <w:t xml:space="preserve"> </w:t>
      </w:r>
      <w:r w:rsidRPr="00A72C17">
        <w:rPr>
          <w:rStyle w:val="Emphasis"/>
          <w:color w:val="FF0000"/>
        </w:rPr>
        <w:t>degrowth views</w:t>
      </w:r>
      <w:r w:rsidRPr="00A72C17">
        <w:rPr>
          <w:color w:val="FF0000"/>
          <w:sz w:val="16"/>
        </w:rPr>
        <w:t xml:space="preserve">: the first are largely rationalized </w:t>
      </w:r>
      <w:proofErr w:type="gramStart"/>
      <w:r w:rsidRPr="00A72C17">
        <w:rPr>
          <w:color w:val="FF0000"/>
          <w:sz w:val="16"/>
        </w:rPr>
        <w:t>as a way to</w:t>
      </w:r>
      <w:proofErr w:type="gramEnd"/>
      <w:r w:rsidRPr="00A72C17">
        <w:rPr>
          <w:color w:val="FF0000"/>
          <w:sz w:val="16"/>
        </w:rPr>
        <w:t xml:space="preserve"> enhance efficiency and production 96 (</w:t>
      </w:r>
      <w:proofErr w:type="spellStart"/>
      <w:r w:rsidRPr="00A72C17">
        <w:rPr>
          <w:color w:val="FF0000"/>
          <w:sz w:val="16"/>
        </w:rPr>
        <w:t>Plehwe</w:t>
      </w:r>
      <w:proofErr w:type="spellEnd"/>
      <w:r w:rsidRPr="00A72C17">
        <w:rPr>
          <w:color w:val="FF0000"/>
          <w:sz w:val="16"/>
        </w:rPr>
        <w:t xml:space="preserve">, 2009), and represent the maximum expression of capitalist values. 97 The thought experiment illustrates how </w:t>
      </w:r>
      <w:r w:rsidRPr="00A72C17">
        <w:rPr>
          <w:rStyle w:val="Emphasis"/>
          <w:color w:val="FF0000"/>
          <w:highlight w:val="green"/>
        </w:rPr>
        <w:t>superintelligence</w:t>
      </w:r>
      <w:r w:rsidRPr="00A72C17">
        <w:rPr>
          <w:color w:val="FF0000"/>
          <w:sz w:val="16"/>
        </w:rPr>
        <w:t xml:space="preserve"> perfectly </w:t>
      </w:r>
      <w:r w:rsidRPr="00A72C17">
        <w:rPr>
          <w:rStyle w:val="Emphasis"/>
          <w:color w:val="FF0000"/>
          <w:highlight w:val="green"/>
        </w:rPr>
        <w:t>aligned</w:t>
      </w:r>
      <w:r w:rsidRPr="00A72C17">
        <w:rPr>
          <w:color w:val="FF0000"/>
          <w:sz w:val="16"/>
          <w:highlight w:val="green"/>
        </w:rPr>
        <w:t xml:space="preserve"> </w:t>
      </w:r>
      <w:r w:rsidRPr="00A72C17">
        <w:rPr>
          <w:rStyle w:val="StyleUnderline"/>
          <w:color w:val="FF0000"/>
          <w:highlight w:val="green"/>
        </w:rPr>
        <w:t xml:space="preserve">with </w:t>
      </w:r>
      <w:r w:rsidRPr="00A72C17">
        <w:rPr>
          <w:rStyle w:val="Emphasis"/>
          <w:color w:val="FF0000"/>
          <w:highlight w:val="green"/>
        </w:rPr>
        <w:t>capitalist</w:t>
      </w:r>
      <w:r w:rsidRPr="00A72C17">
        <w:rPr>
          <w:color w:val="FF0000"/>
          <w:sz w:val="16"/>
          <w:highlight w:val="green"/>
        </w:rPr>
        <w:t xml:space="preserve"> 98 </w:t>
      </w:r>
      <w:r w:rsidRPr="00A72C17">
        <w:rPr>
          <w:rStyle w:val="Emphasis"/>
          <w:color w:val="FF0000"/>
          <w:highlight w:val="green"/>
        </w:rPr>
        <w:t>markets</w:t>
      </w:r>
      <w:r w:rsidRPr="00A72C17">
        <w:rPr>
          <w:rStyle w:val="StyleUnderline"/>
          <w:color w:val="FF0000"/>
          <w:highlight w:val="green"/>
        </w:rPr>
        <w:t xml:space="preserve"> </w:t>
      </w:r>
      <w:r w:rsidRPr="00A72C17">
        <w:rPr>
          <w:rStyle w:val="StyleUnderline"/>
          <w:color w:val="FF0000"/>
        </w:rPr>
        <w:t xml:space="preserve">could </w:t>
      </w:r>
      <w:r w:rsidRPr="00A72C17">
        <w:rPr>
          <w:rStyle w:val="StyleUnderline"/>
          <w:color w:val="FF0000"/>
          <w:highlight w:val="green"/>
        </w:rPr>
        <w:t>have</w:t>
      </w:r>
      <w:r w:rsidRPr="00A72C17">
        <w:rPr>
          <w:rStyle w:val="StyleUnderline"/>
          <w:color w:val="FF0000"/>
        </w:rPr>
        <w:t xml:space="preserve"> </w:t>
      </w:r>
      <w:r w:rsidRPr="00A72C17">
        <w:rPr>
          <w:rStyle w:val="Emphasis"/>
          <w:color w:val="FF0000"/>
          <w:sz w:val="28"/>
        </w:rPr>
        <w:t xml:space="preserve">very </w:t>
      </w:r>
      <w:r w:rsidRPr="00A72C17">
        <w:rPr>
          <w:rStyle w:val="Emphasis"/>
          <w:color w:val="FF0000"/>
          <w:sz w:val="28"/>
          <w:highlight w:val="green"/>
        </w:rPr>
        <w:t xml:space="preserve">undesirable consequences </w:t>
      </w:r>
      <w:r w:rsidRPr="00A72C17">
        <w:rPr>
          <w:rStyle w:val="Emphasis"/>
          <w:color w:val="FF0000"/>
          <w:sz w:val="28"/>
        </w:rPr>
        <w:t>for humanity and the whole biosphere</w:t>
      </w:r>
      <w:r w:rsidRPr="00A72C17">
        <w:rPr>
          <w:color w:val="FF0000"/>
          <w:sz w:val="16"/>
        </w:rPr>
        <w:t xml:space="preserve">. It also 99 suggests that there is little reason to expect that the wealthiest and most powerful people would be 100 </w:t>
      </w:r>
      <w:proofErr w:type="gramStart"/>
      <w:r w:rsidRPr="00A72C17">
        <w:rPr>
          <w:color w:val="FF0000"/>
          <w:sz w:val="16"/>
        </w:rPr>
        <w:t>exempt</w:t>
      </w:r>
      <w:proofErr w:type="gramEnd"/>
      <w:r w:rsidRPr="00A72C17">
        <w:rPr>
          <w:color w:val="FF0000"/>
          <w:sz w:val="16"/>
        </w:rPr>
        <w:t xml:space="preserve">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w:t>
      </w:r>
      <w:proofErr w:type="gramStart"/>
      <w:r w:rsidRPr="00A72C17">
        <w:rPr>
          <w:color w:val="FF0000"/>
          <w:sz w:val="16"/>
        </w:rPr>
        <w:t>103 uncertainty</w:t>
      </w:r>
      <w:proofErr w:type="gramEnd"/>
      <w:r w:rsidRPr="00A72C17">
        <w:rPr>
          <w:color w:val="FF0000"/>
          <w:sz w:val="16"/>
        </w:rPr>
        <w:t xml:space="preserve"> involved in these scenarios is vast, but, </w:t>
      </w:r>
      <w:r w:rsidRPr="00A72C17">
        <w:rPr>
          <w:rStyle w:val="StyleUnderline"/>
          <w:color w:val="FF0000"/>
        </w:rPr>
        <w:t>if a non-negligible probability is assigned to</w:t>
      </w:r>
      <w:r w:rsidRPr="00A72C17">
        <w:rPr>
          <w:color w:val="FF0000"/>
          <w:sz w:val="16"/>
        </w:rPr>
        <w:t xml:space="preserve"> 104 </w:t>
      </w:r>
      <w:r w:rsidRPr="00A72C17">
        <w:rPr>
          <w:rStyle w:val="StyleUnderline"/>
          <w:color w:val="FF0000"/>
        </w:rPr>
        <w:t>these</w:t>
      </w:r>
      <w:r w:rsidRPr="00A72C17">
        <w:rPr>
          <w:color w:val="FF0000"/>
          <w:sz w:val="16"/>
        </w:rPr>
        <w:t xml:space="preserve"> two </w:t>
      </w:r>
      <w:r w:rsidRPr="00A72C17">
        <w:rPr>
          <w:rStyle w:val="StyleUnderline"/>
          <w:color w:val="FF0000"/>
        </w:rPr>
        <w:t xml:space="preserve">futures, little room is left for either </w:t>
      </w:r>
      <w:r w:rsidRPr="00A72C17">
        <w:rPr>
          <w:rStyle w:val="Emphasis"/>
          <w:color w:val="FF0000"/>
        </w:rPr>
        <w:t>complacency</w:t>
      </w:r>
      <w:r w:rsidRPr="00A72C17">
        <w:rPr>
          <w:rStyle w:val="StyleUnderline"/>
          <w:color w:val="FF0000"/>
        </w:rPr>
        <w:t xml:space="preserve"> or </w:t>
      </w:r>
      <w:r w:rsidRPr="00A72C17">
        <w:rPr>
          <w:rStyle w:val="Emphasis"/>
          <w:color w:val="FF0000"/>
        </w:rPr>
        <w:t>resignation</w:t>
      </w:r>
      <w:r w:rsidRPr="00A72C17">
        <w:rPr>
          <w:color w:val="FF0000"/>
          <w:sz w:val="16"/>
        </w:rPr>
        <w:t xml:space="preserve">. 105 106 2. Thought experiment: Superintelligence in a neoliberal scenario 107 108 </w:t>
      </w:r>
      <w:r w:rsidRPr="00A72C17">
        <w:rPr>
          <w:rStyle w:val="StyleUnderline"/>
          <w:color w:val="FF0000"/>
          <w:highlight w:val="green"/>
        </w:rPr>
        <w:t xml:space="preserve">Neoliberalism </w:t>
      </w:r>
      <w:r w:rsidRPr="00A72C17">
        <w:rPr>
          <w:rStyle w:val="StyleUnderline"/>
          <w:color w:val="FF0000"/>
        </w:rPr>
        <w:t xml:space="preserve">is </w:t>
      </w:r>
      <w:r w:rsidRPr="00A72C17">
        <w:rPr>
          <w:rStyle w:val="StyleUnderline"/>
          <w:color w:val="FF0000"/>
          <w:highlight w:val="green"/>
        </w:rPr>
        <w:t xml:space="preserve">creating a </w:t>
      </w:r>
      <w:r w:rsidRPr="00A72C17">
        <w:rPr>
          <w:rStyle w:val="StyleUnderline"/>
          <w:color w:val="FF0000"/>
        </w:rPr>
        <w:t xml:space="preserve">very </w:t>
      </w:r>
      <w:r w:rsidRPr="00A72C17">
        <w:rPr>
          <w:rStyle w:val="Emphasis"/>
          <w:color w:val="FF0000"/>
        </w:rPr>
        <w:t xml:space="preserve">special </w:t>
      </w:r>
      <w:r w:rsidRPr="00A72C17">
        <w:rPr>
          <w:rStyle w:val="Emphasis"/>
          <w:color w:val="FF0000"/>
          <w:highlight w:val="green"/>
        </w:rPr>
        <w:t>breeding ground</w:t>
      </w:r>
      <w:r w:rsidRPr="00A72C17">
        <w:rPr>
          <w:color w:val="FF0000"/>
          <w:sz w:val="16"/>
          <w:highlight w:val="green"/>
        </w:rPr>
        <w:t xml:space="preserve"> </w:t>
      </w:r>
      <w:r w:rsidRPr="00A72C17">
        <w:rPr>
          <w:rStyle w:val="StyleUnderline"/>
          <w:color w:val="FF0000"/>
          <w:highlight w:val="green"/>
        </w:rPr>
        <w:t>for superintelligence</w:t>
      </w:r>
      <w:r w:rsidRPr="00A72C17">
        <w:rPr>
          <w:rStyle w:val="StyleUnderline"/>
          <w:color w:val="FF0000"/>
        </w:rPr>
        <w:t>, because it strives</w:t>
      </w:r>
      <w:r w:rsidRPr="00A72C17">
        <w:rPr>
          <w:color w:val="FF0000"/>
          <w:sz w:val="16"/>
        </w:rPr>
        <w:t xml:space="preserve"> 109 </w:t>
      </w:r>
      <w:r w:rsidRPr="00A72C17">
        <w:rPr>
          <w:rStyle w:val="StyleUnderline"/>
          <w:color w:val="FF0000"/>
        </w:rPr>
        <w:t xml:space="preserve">to reduce the role of </w:t>
      </w:r>
      <w:r w:rsidRPr="00A72C17">
        <w:rPr>
          <w:rStyle w:val="Emphasis"/>
          <w:color w:val="FF0000"/>
        </w:rPr>
        <w:t>human agency</w:t>
      </w:r>
      <w:r w:rsidRPr="00A72C17">
        <w:rPr>
          <w:color w:val="FF0000"/>
          <w:sz w:val="16"/>
        </w:rPr>
        <w:t xml:space="preserve"> </w:t>
      </w:r>
      <w:r w:rsidRPr="00A72C17">
        <w:rPr>
          <w:rStyle w:val="StyleUnderline"/>
          <w:color w:val="FF0000"/>
        </w:rPr>
        <w:t>in collective affairs</w:t>
      </w:r>
      <w:r w:rsidRPr="00A72C17">
        <w:rPr>
          <w:color w:val="FF0000"/>
          <w:sz w:val="16"/>
        </w:rPr>
        <w:t xml:space="preserve">. The neoliberal pioneer Friedrich Hayek 110 argued that the </w:t>
      </w:r>
      <w:r w:rsidRPr="00A72C17">
        <w:rPr>
          <w:rStyle w:val="StyleUnderline"/>
          <w:color w:val="FF0000"/>
        </w:rPr>
        <w:t xml:space="preserve">spontaneous order of </w:t>
      </w:r>
      <w:r w:rsidRPr="00A72C17">
        <w:rPr>
          <w:rStyle w:val="Emphasis"/>
          <w:color w:val="FF0000"/>
        </w:rPr>
        <w:t>markets</w:t>
      </w:r>
      <w:r w:rsidRPr="00A72C17">
        <w:rPr>
          <w:rStyle w:val="StyleUnderline"/>
          <w:color w:val="FF0000"/>
        </w:rPr>
        <w:t xml:space="preserve"> was preferable over </w:t>
      </w:r>
      <w:r w:rsidRPr="00A72C17">
        <w:rPr>
          <w:rStyle w:val="Emphasis"/>
          <w:color w:val="FF0000"/>
        </w:rPr>
        <w:t>conscious plans</w:t>
      </w:r>
      <w:r w:rsidRPr="00A72C17">
        <w:rPr>
          <w:color w:val="FF0000"/>
          <w:sz w:val="16"/>
        </w:rPr>
        <w:t xml:space="preserve">, </w:t>
      </w:r>
      <w:r w:rsidRPr="00A72C17">
        <w:rPr>
          <w:rStyle w:val="StyleUnderline"/>
          <w:color w:val="FF0000"/>
        </w:rPr>
        <w:t>because markets</w:t>
      </w:r>
      <w:r w:rsidRPr="00A72C17">
        <w:rPr>
          <w:color w:val="FF0000"/>
          <w:sz w:val="16"/>
        </w:rPr>
        <w:t xml:space="preserve">, 111 he thought, </w:t>
      </w:r>
      <w:r w:rsidRPr="00A72C17">
        <w:rPr>
          <w:rStyle w:val="StyleUnderline"/>
          <w:color w:val="FF0000"/>
        </w:rPr>
        <w:t>have more capacity than humans to process information</w:t>
      </w:r>
      <w:r w:rsidRPr="00A72C17">
        <w:rPr>
          <w:color w:val="FF0000"/>
          <w:sz w:val="16"/>
        </w:rPr>
        <w:t xml:space="preserve"> (</w:t>
      </w:r>
      <w:proofErr w:type="spellStart"/>
      <w:r w:rsidRPr="00A72C17">
        <w:rPr>
          <w:color w:val="FF0000"/>
          <w:sz w:val="16"/>
        </w:rPr>
        <w:t>Mirowski</w:t>
      </w:r>
      <w:proofErr w:type="spellEnd"/>
      <w:r w:rsidRPr="00A72C17">
        <w:rPr>
          <w:color w:val="FF0000"/>
          <w:sz w:val="16"/>
        </w:rPr>
        <w:t xml:space="preserve">, 2009). </w:t>
      </w:r>
      <w:r w:rsidRPr="00A72C17">
        <w:rPr>
          <w:rStyle w:val="StyleUnderline"/>
          <w:color w:val="FF0000"/>
        </w:rPr>
        <w:t>Neoliberal</w:t>
      </w:r>
      <w:r w:rsidRPr="00A72C17">
        <w:rPr>
          <w:color w:val="FF0000"/>
          <w:sz w:val="16"/>
        </w:rPr>
        <w:t xml:space="preserve"> 112 </w:t>
      </w:r>
      <w:r w:rsidRPr="00A72C17">
        <w:rPr>
          <w:rStyle w:val="StyleUnderline"/>
          <w:color w:val="FF0000"/>
        </w:rPr>
        <w:t xml:space="preserve">policies are actively </w:t>
      </w:r>
      <w:r w:rsidRPr="00A72C17">
        <w:rPr>
          <w:rStyle w:val="Emphasis"/>
          <w:color w:val="FF0000"/>
        </w:rPr>
        <w:t>transferring decisions to markets</w:t>
      </w:r>
      <w:r w:rsidRPr="00A72C17">
        <w:rPr>
          <w:color w:val="FF0000"/>
          <w:sz w:val="16"/>
        </w:rPr>
        <w:t xml:space="preserve"> (</w:t>
      </w:r>
      <w:proofErr w:type="spellStart"/>
      <w:r w:rsidRPr="00A72C17">
        <w:rPr>
          <w:color w:val="FF0000"/>
          <w:sz w:val="16"/>
        </w:rPr>
        <w:t>Mirowski</w:t>
      </w:r>
      <w:proofErr w:type="spellEnd"/>
      <w:r w:rsidRPr="00A72C17">
        <w:rPr>
          <w:color w:val="FF0000"/>
          <w:sz w:val="16"/>
        </w:rPr>
        <w:t xml:space="preserve">, 2009), while firms' automated 113 decision systems become an integral part of the market's information processing machinery 114 (Davenport and Harris, 2005). Neoliberal globalization is locking governments in the role of mere 115 players competing in the global market (Swank, 2016). Furthermore, </w:t>
      </w:r>
      <w:r w:rsidRPr="00A72C17">
        <w:rPr>
          <w:rStyle w:val="StyleUnderline"/>
          <w:color w:val="FF0000"/>
          <w:highlight w:val="green"/>
        </w:rPr>
        <w:t xml:space="preserve">automated </w:t>
      </w:r>
      <w:r w:rsidRPr="00A72C17">
        <w:rPr>
          <w:rStyle w:val="Emphasis"/>
          <w:color w:val="FF0000"/>
          <w:highlight w:val="green"/>
        </w:rPr>
        <w:t>governance</w:t>
      </w:r>
      <w:r w:rsidRPr="00A72C17">
        <w:rPr>
          <w:color w:val="FF0000"/>
          <w:sz w:val="16"/>
          <w:highlight w:val="green"/>
        </w:rPr>
        <w:t xml:space="preserve"> </w:t>
      </w:r>
      <w:r w:rsidRPr="00A72C17">
        <w:rPr>
          <w:rStyle w:val="StyleUnderline"/>
          <w:color w:val="FF0000"/>
          <w:highlight w:val="green"/>
        </w:rPr>
        <w:t xml:space="preserve">is </w:t>
      </w:r>
      <w:r w:rsidRPr="00A72C17">
        <w:rPr>
          <w:rStyle w:val="StyleUnderline"/>
          <w:color w:val="FF0000"/>
        </w:rPr>
        <w:t xml:space="preserve">a </w:t>
      </w:r>
      <w:r w:rsidRPr="00A72C17">
        <w:rPr>
          <w:color w:val="FF0000"/>
          <w:sz w:val="16"/>
        </w:rPr>
        <w:t xml:space="preserve">116 </w:t>
      </w:r>
      <w:r w:rsidRPr="00A72C17">
        <w:rPr>
          <w:rStyle w:val="Emphasis"/>
          <w:color w:val="FF0000"/>
        </w:rPr>
        <w:t xml:space="preserve">foundational </w:t>
      </w:r>
      <w:r w:rsidRPr="00A72C17">
        <w:rPr>
          <w:rStyle w:val="Emphasis"/>
          <w:color w:val="FF0000"/>
          <w:highlight w:val="green"/>
        </w:rPr>
        <w:t>tenet</w:t>
      </w:r>
      <w:r w:rsidRPr="00A72C17">
        <w:rPr>
          <w:color w:val="FF0000"/>
          <w:sz w:val="16"/>
        </w:rPr>
        <w:t xml:space="preserve"> </w:t>
      </w:r>
      <w:r w:rsidRPr="00A72C17">
        <w:rPr>
          <w:rStyle w:val="StyleUnderline"/>
          <w:color w:val="FF0000"/>
        </w:rPr>
        <w:t>of neoliberal ideology</w:t>
      </w:r>
      <w:r w:rsidRPr="00A72C17">
        <w:rPr>
          <w:color w:val="FF0000"/>
          <w:sz w:val="16"/>
        </w:rPr>
        <w:t xml:space="preserve"> (</w:t>
      </w:r>
      <w:proofErr w:type="spellStart"/>
      <w:r w:rsidRPr="00A72C17">
        <w:rPr>
          <w:color w:val="FF0000"/>
          <w:sz w:val="16"/>
        </w:rPr>
        <w:t>Plehwe</w:t>
      </w:r>
      <w:proofErr w:type="spellEnd"/>
      <w:r w:rsidRPr="00A72C17">
        <w:rPr>
          <w:color w:val="FF0000"/>
          <w:sz w:val="16"/>
        </w:rPr>
        <w:t xml:space="preserve">, 2009, p. 23). 117 In the neoliberal scenario, </w:t>
      </w:r>
      <w:r w:rsidRPr="00A72C17">
        <w:rPr>
          <w:rStyle w:val="StyleUnderline"/>
          <w:color w:val="FF0000"/>
        </w:rPr>
        <w:t xml:space="preserve">most technological development can be expected to take place either in the context of </w:t>
      </w:r>
      <w:r w:rsidRPr="00A72C17">
        <w:rPr>
          <w:rStyle w:val="Emphasis"/>
          <w:color w:val="FF0000"/>
        </w:rPr>
        <w:t>firms</w:t>
      </w:r>
      <w:r w:rsidRPr="00A72C17">
        <w:rPr>
          <w:color w:val="FF0000"/>
          <w:sz w:val="16"/>
        </w:rPr>
        <w:t xml:space="preserve"> or in support of firms3 </w:t>
      </w:r>
      <w:proofErr w:type="gramStart"/>
      <w:r w:rsidRPr="00A72C17">
        <w:rPr>
          <w:color w:val="FF0000"/>
          <w:sz w:val="16"/>
        </w:rPr>
        <w:t>118 .</w:t>
      </w:r>
      <w:proofErr w:type="gramEnd"/>
      <w:r w:rsidRPr="00A72C17">
        <w:rPr>
          <w:color w:val="FF0000"/>
          <w:sz w:val="16"/>
        </w:rPr>
        <w:t xml:space="preserve"> </w:t>
      </w:r>
      <w:proofErr w:type="gramStart"/>
      <w:r w:rsidRPr="00A72C17">
        <w:rPr>
          <w:color w:val="FF0000"/>
          <w:sz w:val="16"/>
        </w:rPr>
        <w:t>A number of</w:t>
      </w:r>
      <w:proofErr w:type="gramEnd"/>
      <w:r w:rsidRPr="00A72C17">
        <w:rPr>
          <w:color w:val="FF0000"/>
          <w:sz w:val="16"/>
        </w:rPr>
        <w:t xml:space="preserve"> institutionalist (Galbraith, 1985), post119 Keynesian (Lavoie, 2014; and references therein) and evolutionary (Metcalfe, 2008) economists 120 concur that, in capitalist markets, </w:t>
      </w:r>
      <w:r w:rsidRPr="00A72C17">
        <w:rPr>
          <w:rStyle w:val="StyleUnderline"/>
          <w:color w:val="FF0000"/>
        </w:rPr>
        <w:t xml:space="preserve">firms tend to </w:t>
      </w:r>
      <w:r w:rsidRPr="00A72C17">
        <w:rPr>
          <w:rStyle w:val="Emphasis"/>
          <w:color w:val="FF0000"/>
        </w:rPr>
        <w:t>maximize their growth rates</w:t>
      </w:r>
      <w:r w:rsidRPr="00A72C17">
        <w:rPr>
          <w:color w:val="FF0000"/>
          <w:sz w:val="16"/>
        </w:rPr>
        <w:t xml:space="preserve"> (this principle is </w:t>
      </w:r>
      <w:r w:rsidRPr="00A72C17">
        <w:rPr>
          <w:rStyle w:val="StyleUnderline"/>
          <w:color w:val="FF0000"/>
        </w:rPr>
        <w:t>related</w:t>
      </w:r>
      <w:r w:rsidRPr="00A72C17">
        <w:rPr>
          <w:color w:val="FF0000"/>
          <w:sz w:val="16"/>
        </w:rPr>
        <w:t xml:space="preserve"> 121 but not identical </w:t>
      </w:r>
      <w:r w:rsidRPr="00A72C17">
        <w:rPr>
          <w:rStyle w:val="StyleUnderline"/>
          <w:color w:val="FF0000"/>
        </w:rPr>
        <w:t>to the neoclassical assumption that firms maximize profits</w:t>
      </w:r>
      <w:r w:rsidRPr="00A72C17">
        <w:rPr>
          <w:color w:val="FF0000"/>
          <w:sz w:val="16"/>
        </w:rPr>
        <w:t xml:space="preserve">; Lavoie, 2014). Growth 122 maximization might be interpreted as expressing the goals of people in key positions, but, from </w:t>
      </w:r>
      <w:proofErr w:type="gramStart"/>
      <w:r w:rsidRPr="00A72C17">
        <w:rPr>
          <w:color w:val="FF0000"/>
          <w:sz w:val="16"/>
        </w:rPr>
        <w:t>an</w:t>
      </w:r>
      <w:proofErr w:type="gramEnd"/>
      <w:r w:rsidRPr="00A72C17">
        <w:rPr>
          <w:color w:val="FF0000"/>
          <w:sz w:val="16"/>
        </w:rPr>
        <w:t xml:space="preserve"> 123 evolutionary perspective, it is thought to result from </w:t>
      </w:r>
      <w:r w:rsidRPr="00A72C17">
        <w:rPr>
          <w:rStyle w:val="StyleUnderline"/>
          <w:color w:val="FF0000"/>
        </w:rPr>
        <w:t xml:space="preserve">a mechanism akin to </w:t>
      </w:r>
      <w:r w:rsidRPr="00A72C17">
        <w:rPr>
          <w:rStyle w:val="Emphasis"/>
          <w:color w:val="FF0000"/>
        </w:rPr>
        <w:t>natural selection</w:t>
      </w:r>
      <w:r w:rsidRPr="00A72C17">
        <w:rPr>
          <w:color w:val="FF0000"/>
          <w:sz w:val="16"/>
        </w:rPr>
        <w:t xml:space="preserve"> 124 (Metcalfe, 2008). The first interpretation is insufficient if we accept that: (1) in big corporations, the 125 managerial bureaucracy is a coherent social-psychological system with motives and preferences of 126 its own (Gordon, 1968, p. 639; for an insider view, see </w:t>
      </w:r>
      <w:proofErr w:type="spellStart"/>
      <w:r w:rsidRPr="00A72C17">
        <w:rPr>
          <w:color w:val="FF0000"/>
          <w:sz w:val="16"/>
        </w:rPr>
        <w:t>Nace</w:t>
      </w:r>
      <w:proofErr w:type="spellEnd"/>
      <w:r w:rsidRPr="00A72C17">
        <w:rPr>
          <w:color w:val="FF0000"/>
          <w:sz w:val="16"/>
        </w:rPr>
        <w:t xml:space="preserve">, 2005, pp. 1-10), (2) this system is 127 becoming techno-social-psychological with the progressive incorporation of decision-making 128 algorithms and the increasing opacity of such algorithms (Danaher, 2016), and (3) </w:t>
      </w:r>
      <w:r w:rsidRPr="00A72C17">
        <w:rPr>
          <w:rStyle w:val="StyleUnderline"/>
          <w:color w:val="FF0000"/>
        </w:rPr>
        <w:t xml:space="preserve">human mentality </w:t>
      </w:r>
      <w:r w:rsidRPr="00A72C17">
        <w:rPr>
          <w:color w:val="FF0000"/>
          <w:sz w:val="16"/>
        </w:rPr>
        <w:t xml:space="preserve">129 </w:t>
      </w:r>
      <w:r w:rsidRPr="00A72C17">
        <w:rPr>
          <w:rStyle w:val="StyleUnderline"/>
          <w:color w:val="FF0000"/>
        </w:rPr>
        <w:t xml:space="preserve">and </w:t>
      </w:r>
      <w:r w:rsidRPr="00A72C17">
        <w:rPr>
          <w:rStyle w:val="StyleUnderline"/>
          <w:color w:val="FF0000"/>
          <w:highlight w:val="green"/>
        </w:rPr>
        <w:t xml:space="preserve">goals are </w:t>
      </w:r>
      <w:r w:rsidRPr="00A72C17">
        <w:rPr>
          <w:rStyle w:val="StyleUnderline"/>
          <w:color w:val="FF0000"/>
        </w:rPr>
        <w:t xml:space="preserve">partly </w:t>
      </w:r>
      <w:r w:rsidRPr="00A72C17">
        <w:rPr>
          <w:rStyle w:val="Emphasis"/>
          <w:color w:val="FF0000"/>
          <w:highlight w:val="green"/>
        </w:rPr>
        <w:t xml:space="preserve">shaped by firms </w:t>
      </w:r>
      <w:r w:rsidRPr="00A72C17">
        <w:rPr>
          <w:rStyle w:val="Emphasis"/>
          <w:color w:val="FF0000"/>
        </w:rPr>
        <w:t>themselves</w:t>
      </w:r>
      <w:r w:rsidRPr="00A72C17">
        <w:rPr>
          <w:color w:val="FF0000"/>
          <w:sz w:val="16"/>
        </w:rPr>
        <w:t xml:space="preserve"> (Galbraith, 1985).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w:t>
      </w:r>
      <w:proofErr w:type="spellStart"/>
      <w:r w:rsidRPr="00A72C17">
        <w:rPr>
          <w:color w:val="FF0000"/>
          <w:sz w:val="16"/>
        </w:rPr>
        <w:t>machina</w:t>
      </w:r>
      <w:proofErr w:type="spellEnd"/>
      <w:r w:rsidRPr="00A72C17">
        <w:rPr>
          <w:color w:val="FF0000"/>
          <w:sz w:val="16"/>
        </w:rPr>
        <w:t xml:space="preserve"> economicus (Parkes and Wellman, 2015, p. 267; a more 134 orthodox </w:t>
      </w:r>
      <w:proofErr w:type="gramStart"/>
      <w:r w:rsidRPr="00A72C17">
        <w:rPr>
          <w:color w:val="FF0000"/>
          <w:sz w:val="16"/>
        </w:rPr>
        <w:t>denomination</w:t>
      </w:r>
      <w:proofErr w:type="gramEnd"/>
      <w:r w:rsidRPr="00A72C17">
        <w:rPr>
          <w:color w:val="FF0000"/>
          <w:sz w:val="16"/>
        </w:rPr>
        <w:t xml:space="preserve"> would be Machina </w:t>
      </w:r>
      <w:proofErr w:type="spellStart"/>
      <w:r w:rsidRPr="00A72C17">
        <w:rPr>
          <w:color w:val="FF0000"/>
          <w:sz w:val="16"/>
        </w:rPr>
        <w:t>oeconomica</w:t>
      </w:r>
      <w:proofErr w:type="spellEnd"/>
      <w:r w:rsidRPr="00A72C17">
        <w:rPr>
          <w:color w:val="FF0000"/>
          <w:sz w:val="16"/>
        </w:rPr>
        <w:t xml:space="preserve">). 135 </w:t>
      </w:r>
      <w:r w:rsidRPr="00A72C17">
        <w:rPr>
          <w:rStyle w:val="StyleUnderline"/>
          <w:color w:val="FF0000"/>
        </w:rPr>
        <w:t xml:space="preserve">Firm </w:t>
      </w:r>
      <w:r w:rsidRPr="00A72C17">
        <w:rPr>
          <w:rStyle w:val="StyleUnderline"/>
          <w:color w:val="FF0000"/>
          <w:highlight w:val="green"/>
        </w:rPr>
        <w:t xml:space="preserve">growth </w:t>
      </w:r>
      <w:r w:rsidRPr="00A72C17">
        <w:rPr>
          <w:rStyle w:val="StyleUnderline"/>
          <w:color w:val="FF0000"/>
        </w:rPr>
        <w:t xml:space="preserve">is thought to </w:t>
      </w:r>
      <w:r w:rsidRPr="00A72C17">
        <w:rPr>
          <w:rStyle w:val="StyleUnderline"/>
          <w:color w:val="FF0000"/>
          <w:highlight w:val="green"/>
        </w:rPr>
        <w:t xml:space="preserve">rely </w:t>
      </w:r>
      <w:r w:rsidRPr="00A72C17">
        <w:rPr>
          <w:rStyle w:val="StyleUnderline"/>
          <w:color w:val="FF0000"/>
        </w:rPr>
        <w:t xml:space="preserve">critically </w:t>
      </w:r>
      <w:r w:rsidRPr="00A72C17">
        <w:rPr>
          <w:rStyle w:val="StyleUnderline"/>
          <w:color w:val="FF0000"/>
          <w:highlight w:val="green"/>
        </w:rPr>
        <w:t xml:space="preserve">on </w:t>
      </w:r>
      <w:r w:rsidRPr="00A72C17">
        <w:rPr>
          <w:rStyle w:val="Emphasis"/>
          <w:color w:val="FF0000"/>
        </w:rPr>
        <w:t xml:space="preserve">retained </w:t>
      </w:r>
      <w:r w:rsidRPr="00A72C17">
        <w:rPr>
          <w:rStyle w:val="Emphasis"/>
          <w:color w:val="FF0000"/>
          <w:highlight w:val="green"/>
        </w:rPr>
        <w:t>earnings</w:t>
      </w:r>
      <w:r w:rsidRPr="00A72C17">
        <w:rPr>
          <w:color w:val="FF0000"/>
          <w:sz w:val="16"/>
        </w:rPr>
        <w:t xml:space="preserve"> (Galbraith, 1985; Lavoie, 2014, p. 136 134-141). </w:t>
      </w:r>
      <w:r w:rsidRPr="00A72C17">
        <w:rPr>
          <w:rStyle w:val="StyleUnderline"/>
          <w:color w:val="FF0000"/>
        </w:rPr>
        <w:t>Therefore</w:t>
      </w:r>
      <w:r w:rsidRPr="00A72C17">
        <w:rPr>
          <w:color w:val="FF0000"/>
          <w:sz w:val="16"/>
        </w:rPr>
        <w:t xml:space="preserve">, </w:t>
      </w:r>
      <w:r w:rsidRPr="00A72C17">
        <w:rPr>
          <w:rStyle w:val="Emphasis"/>
          <w:color w:val="FF0000"/>
          <w:highlight w:val="green"/>
        </w:rPr>
        <w:t>economic selection</w:t>
      </w:r>
      <w:r w:rsidRPr="00A72C17">
        <w:rPr>
          <w:color w:val="FF0000"/>
          <w:sz w:val="16"/>
        </w:rPr>
        <w:t xml:space="preserve"> </w:t>
      </w:r>
      <w:r w:rsidRPr="00A72C17">
        <w:rPr>
          <w:rStyle w:val="StyleUnderline"/>
          <w:color w:val="FF0000"/>
        </w:rPr>
        <w:t xml:space="preserve">can be generally expected to </w:t>
      </w:r>
      <w:r w:rsidRPr="00A72C17">
        <w:rPr>
          <w:rStyle w:val="StyleUnderline"/>
          <w:color w:val="FF0000"/>
          <w:highlight w:val="green"/>
        </w:rPr>
        <w:t>favor firms in which these are greater</w:t>
      </w:r>
      <w:r w:rsidRPr="00A72C17">
        <w:rPr>
          <w:rStyle w:val="StyleUnderline"/>
          <w:color w:val="FF0000"/>
        </w:rPr>
        <w:t xml:space="preserve">. The aggregate retained earnings4 </w:t>
      </w:r>
      <w:r w:rsidRPr="00A72C17">
        <w:rPr>
          <w:color w:val="FF0000"/>
          <w:sz w:val="16"/>
        </w:rPr>
        <w:t xml:space="preserve">137 RE </w:t>
      </w:r>
      <w:r w:rsidRPr="00A72C17">
        <w:rPr>
          <w:rStyle w:val="StyleUnderline"/>
          <w:color w:val="FF0000"/>
        </w:rPr>
        <w:t xml:space="preserve">of all firms in an economy can be expressed as: </w:t>
      </w:r>
      <w:r w:rsidRPr="00A72C17">
        <w:rPr>
          <w:color w:val="FF0000"/>
          <w:sz w:val="16"/>
        </w:rPr>
        <w:t xml:space="preserve">138 </w:t>
      </w:r>
      <w:r w:rsidRPr="00A72C17">
        <w:rPr>
          <w:rStyle w:val="StyleUnderline"/>
          <w:color w:val="FF0000"/>
        </w:rPr>
        <w:t>RE=FE(</w:t>
      </w:r>
      <w:proofErr w:type="gramStart"/>
      <w:r w:rsidRPr="00A72C17">
        <w:rPr>
          <w:rStyle w:val="StyleUnderline"/>
          <w:color w:val="FF0000"/>
        </w:rPr>
        <w:t>R,L</w:t>
      </w:r>
      <w:proofErr w:type="gramEnd"/>
      <w:r w:rsidRPr="00A72C17">
        <w:rPr>
          <w:rStyle w:val="StyleUnderline"/>
          <w:color w:val="FF0000"/>
        </w:rPr>
        <w:t>,K)-</w:t>
      </w:r>
      <w:proofErr w:type="spellStart"/>
      <w:r w:rsidRPr="00A72C17">
        <w:rPr>
          <w:rStyle w:val="StyleUnderline"/>
          <w:color w:val="FF0000"/>
        </w:rPr>
        <w:t>w</w:t>
      </w:r>
      <w:r w:rsidRPr="00A72C17">
        <w:rPr>
          <w:rStyle w:val="StyleUnderline"/>
          <w:rFonts w:ascii="Cambria Math" w:hAnsi="Cambria Math" w:cs="Cambria Math"/>
          <w:color w:val="FF0000"/>
        </w:rPr>
        <w:t>⋅</w:t>
      </w:r>
      <w:r w:rsidRPr="00A72C17">
        <w:rPr>
          <w:rStyle w:val="StyleUnderline"/>
          <w:color w:val="FF0000"/>
        </w:rPr>
        <w:t>L</w:t>
      </w:r>
      <w:proofErr w:type="spellEnd"/>
      <w:r w:rsidRPr="00A72C17">
        <w:rPr>
          <w:rStyle w:val="StyleUnderline"/>
          <w:color w:val="FF0000"/>
        </w:rPr>
        <w:t>-(</w:t>
      </w:r>
      <w:proofErr w:type="spellStart"/>
      <w:r w:rsidRPr="00A72C17">
        <w:rPr>
          <w:rStyle w:val="StyleUnderline"/>
          <w:color w:val="FF0000"/>
        </w:rPr>
        <w:t>i+δ</w:t>
      </w:r>
      <w:proofErr w:type="spellEnd"/>
      <w:r w:rsidRPr="00A72C17">
        <w:rPr>
          <w:rStyle w:val="StyleUnderline"/>
          <w:color w:val="FF0000"/>
        </w:rPr>
        <w:t>)</w:t>
      </w:r>
      <w:r w:rsidRPr="00A72C17">
        <w:rPr>
          <w:rStyle w:val="StyleUnderline"/>
          <w:rFonts w:ascii="Cambria Math" w:hAnsi="Cambria Math" w:cs="Cambria Math"/>
          <w:color w:val="FF0000"/>
        </w:rPr>
        <w:t>⋅</w:t>
      </w:r>
      <w:r w:rsidRPr="00A72C17">
        <w:rPr>
          <w:rStyle w:val="StyleUnderline"/>
          <w:color w:val="FF0000"/>
        </w:rPr>
        <w:t>K-g.</w:t>
      </w:r>
      <w:r w:rsidRPr="00A72C17">
        <w:rPr>
          <w:color w:val="FF0000"/>
          <w:sz w:val="16"/>
        </w:rPr>
        <w:t xml:space="preserve">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w:t>
      </w:r>
      <w:proofErr w:type="spellStart"/>
      <w:r w:rsidRPr="00A72C17">
        <w:rPr>
          <w:color w:val="FF0000"/>
          <w:sz w:val="16"/>
        </w:rPr>
        <w:t>i</w:t>
      </w:r>
      <w:proofErr w:type="spellEnd"/>
      <w:r w:rsidRPr="00A72C17">
        <w:rPr>
          <w:color w:val="FF0000"/>
          <w:sz w:val="16"/>
        </w:rPr>
        <w:t xml:space="preserve"> are returns to 142 </w:t>
      </w:r>
      <w:proofErr w:type="gramStart"/>
      <w:r w:rsidRPr="00A72C17">
        <w:rPr>
          <w:color w:val="FF0000"/>
          <w:sz w:val="16"/>
        </w:rPr>
        <w:t>capital</w:t>
      </w:r>
      <w:proofErr w:type="gramEnd"/>
      <w:r w:rsidRPr="00A72C17">
        <w:rPr>
          <w:color w:val="FF0000"/>
          <w:sz w:val="16"/>
        </w:rPr>
        <w:t xml:space="preserve"> (dividends, interests) paid to households, δ is depreciation and g are the net taxes paid to 143 governments. 144 </w:t>
      </w:r>
      <w:r w:rsidRPr="00A72C17">
        <w:rPr>
          <w:rStyle w:val="StyleUnderline"/>
          <w:color w:val="FF0000"/>
        </w:rPr>
        <w:t>Increases in retained earnings face constraints, such as trade-offs among different parameters</w:t>
      </w:r>
      <w:r w:rsidRPr="00A72C17">
        <w:rPr>
          <w:color w:val="FF0000"/>
          <w:sz w:val="16"/>
        </w:rPr>
        <w:t xml:space="preserve"> of 145 Eq. 1. </w:t>
      </w:r>
      <w:r w:rsidRPr="00A72C17">
        <w:rPr>
          <w:rStyle w:val="StyleUnderline"/>
          <w:color w:val="FF0000"/>
        </w:rPr>
        <w:t>The present thought experiment explores the consequences of economic selection in a</w:t>
      </w:r>
      <w:r w:rsidRPr="00A72C17">
        <w:rPr>
          <w:color w:val="FF0000"/>
          <w:sz w:val="16"/>
        </w:rPr>
        <w:t xml:space="preserve"> 146 </w:t>
      </w:r>
      <w:r w:rsidRPr="00A72C17">
        <w:rPr>
          <w:rStyle w:val="StyleUnderline"/>
          <w:color w:val="FF0000"/>
        </w:rPr>
        <w:t>scenario in which two sets of constraints are nearly absent: sociopolitical constraints on market</w:t>
      </w:r>
      <w:r w:rsidRPr="00A72C17">
        <w:rPr>
          <w:color w:val="FF0000"/>
          <w:sz w:val="16"/>
        </w:rPr>
        <w:t xml:space="preserve"> 147 </w:t>
      </w:r>
      <w:r w:rsidRPr="00A72C17">
        <w:rPr>
          <w:rStyle w:val="StyleUnderline"/>
          <w:color w:val="FF0000"/>
        </w:rPr>
        <w:t xml:space="preserve">dynamics are averted by a neoliberal institutional setting, while </w:t>
      </w:r>
      <w:r w:rsidRPr="00A72C17">
        <w:rPr>
          <w:rStyle w:val="Emphasis"/>
          <w:color w:val="FF0000"/>
          <w:highlight w:val="green"/>
        </w:rPr>
        <w:t>technical</w:t>
      </w:r>
      <w:r w:rsidRPr="00A72C17">
        <w:rPr>
          <w:rStyle w:val="StyleUnderline"/>
          <w:color w:val="FF0000"/>
          <w:highlight w:val="green"/>
        </w:rPr>
        <w:t xml:space="preserve"> constraints are </w:t>
      </w:r>
      <w:r w:rsidRPr="00A72C17">
        <w:rPr>
          <w:rStyle w:val="Emphasis"/>
          <w:color w:val="FF0000"/>
          <w:highlight w:val="green"/>
        </w:rPr>
        <w:t>overcome</w:t>
      </w:r>
      <w:r w:rsidRPr="00A72C17">
        <w:rPr>
          <w:color w:val="FF0000"/>
          <w:sz w:val="16"/>
        </w:rPr>
        <w:t xml:space="preserve"> 148 </w:t>
      </w:r>
      <w:r w:rsidRPr="00A72C17">
        <w:rPr>
          <w:rStyle w:val="StyleUnderline"/>
          <w:color w:val="FF0000"/>
          <w:highlight w:val="green"/>
        </w:rPr>
        <w:t>by</w:t>
      </w:r>
      <w:r w:rsidRPr="00A72C17">
        <w:rPr>
          <w:color w:val="FF0000"/>
          <w:sz w:val="16"/>
          <w:highlight w:val="green"/>
        </w:rPr>
        <w:t xml:space="preserve"> </w:t>
      </w:r>
      <w:r w:rsidRPr="00A72C17">
        <w:rPr>
          <w:rStyle w:val="Emphasis"/>
          <w:color w:val="FF0000"/>
        </w:rPr>
        <w:t xml:space="preserve">asymptotically </w:t>
      </w:r>
      <w:r w:rsidRPr="00A72C17">
        <w:rPr>
          <w:rStyle w:val="Emphasis"/>
          <w:color w:val="FF0000"/>
          <w:highlight w:val="green"/>
        </w:rPr>
        <w:t xml:space="preserve">advanced technology </w:t>
      </w:r>
      <w:r w:rsidRPr="00A72C17">
        <w:rPr>
          <w:rStyle w:val="Emphasis"/>
          <w:color w:val="FF0000"/>
        </w:rPr>
        <w:t>(with extreme AI allowing for extreme technological</w:t>
      </w:r>
      <w:r w:rsidRPr="00A72C17">
        <w:rPr>
          <w:color w:val="FF0000"/>
          <w:sz w:val="16"/>
        </w:rPr>
        <w:t xml:space="preserve"> 149 </w:t>
      </w:r>
      <w:r w:rsidRPr="00A72C17">
        <w:rPr>
          <w:rStyle w:val="Emphasis"/>
          <w:color w:val="FF0000"/>
        </w:rPr>
        <w:t>development also in other fields).</w:t>
      </w:r>
      <w:r w:rsidRPr="00A72C17">
        <w:rPr>
          <w:color w:val="FF0000"/>
          <w:sz w:val="16"/>
        </w:rPr>
        <w:t xml:space="preserve"> The environmental and the social implications are discussed in 150 </w:t>
      </w:r>
      <w:proofErr w:type="gramStart"/>
      <w:r w:rsidRPr="00A72C17">
        <w:rPr>
          <w:color w:val="FF0000"/>
          <w:sz w:val="16"/>
        </w:rPr>
        <w:t>turn</w:t>
      </w:r>
      <w:proofErr w:type="gramEnd"/>
      <w:r w:rsidRPr="00A72C17">
        <w:rPr>
          <w:color w:val="FF0000"/>
          <w:sz w:val="16"/>
        </w:rPr>
        <w:t xml:space="preserve">. Note that </w:t>
      </w:r>
      <w:r w:rsidRPr="00A72C17">
        <w:rPr>
          <w:rStyle w:val="StyleUnderline"/>
          <w:color w:val="FF0000"/>
        </w:rPr>
        <w:t xml:space="preserve">this scenario is </w:t>
      </w:r>
      <w:r w:rsidRPr="00A72C17">
        <w:rPr>
          <w:rStyle w:val="Emphasis"/>
          <w:color w:val="FF0000"/>
        </w:rPr>
        <w:t>not</w:t>
      </w:r>
      <w:r w:rsidRPr="00A72C17">
        <w:rPr>
          <w:rStyle w:val="StyleUnderline"/>
          <w:color w:val="FF0000"/>
        </w:rPr>
        <w:t xml:space="preserve"> defined by some </w:t>
      </w:r>
      <w:r w:rsidRPr="00A72C17">
        <w:rPr>
          <w:rStyle w:val="Emphasis"/>
          <w:color w:val="FF0000"/>
        </w:rPr>
        <w:t>contingent choice of AIs' goals</w:t>
      </w:r>
      <w:r w:rsidRPr="00A72C17">
        <w:rPr>
          <w:rStyle w:val="StyleUnderline"/>
          <w:color w:val="FF0000"/>
        </w:rPr>
        <w:t xml:space="preserve"> by</w:t>
      </w:r>
      <w:r w:rsidRPr="00A72C17">
        <w:rPr>
          <w:color w:val="FF0000"/>
          <w:sz w:val="16"/>
        </w:rPr>
        <w:t xml:space="preserve"> their 151 </w:t>
      </w:r>
      <w:r w:rsidRPr="00A72C17">
        <w:rPr>
          <w:rStyle w:val="Emphasis"/>
          <w:color w:val="FF0000"/>
        </w:rPr>
        <w:t>programmers</w:t>
      </w:r>
      <w:r w:rsidRPr="00A72C17">
        <w:rPr>
          <w:rStyle w:val="StyleUnderline"/>
          <w:color w:val="FF0000"/>
        </w:rPr>
        <w:t xml:space="preserve">: </w:t>
      </w:r>
      <w:r w:rsidRPr="00A72C17">
        <w:rPr>
          <w:rStyle w:val="StyleUnderline"/>
          <w:color w:val="FF0000"/>
          <w:highlight w:val="green"/>
        </w:rPr>
        <w:t>The goals</w:t>
      </w:r>
      <w:r w:rsidRPr="00A72C17">
        <w:rPr>
          <w:rStyle w:val="StyleUnderline"/>
          <w:color w:val="FF0000"/>
        </w:rPr>
        <w:t xml:space="preserve"> of maximizing each firm's growth and retained earnings</w:t>
      </w:r>
      <w:r w:rsidRPr="00A72C17">
        <w:rPr>
          <w:color w:val="FF0000"/>
          <w:sz w:val="16"/>
        </w:rPr>
        <w:t xml:space="preserve"> are assumed to 152 </w:t>
      </w:r>
      <w:r w:rsidRPr="00A72C17">
        <w:rPr>
          <w:rStyle w:val="StyleUnderline"/>
          <w:color w:val="FF0000"/>
          <w:highlight w:val="green"/>
        </w:rPr>
        <w:t xml:space="preserve">emerge from </w:t>
      </w:r>
      <w:r w:rsidRPr="00A72C17">
        <w:rPr>
          <w:rStyle w:val="StyleUnderline"/>
          <w:color w:val="FF0000"/>
        </w:rPr>
        <w:t xml:space="preserve">the collective dynamics of </w:t>
      </w:r>
      <w:r w:rsidRPr="00A72C17">
        <w:rPr>
          <w:rStyle w:val="Emphasis"/>
          <w:color w:val="FF0000"/>
        </w:rPr>
        <w:t xml:space="preserve">large sets of entities subject to </w:t>
      </w:r>
      <w:r w:rsidRPr="00A72C17">
        <w:rPr>
          <w:rStyle w:val="Emphasis"/>
          <w:color w:val="FF0000"/>
          <w:highlight w:val="green"/>
        </w:rPr>
        <w:t xml:space="preserve">capitalistic rules </w:t>
      </w:r>
      <w:r w:rsidRPr="00A72C17">
        <w:rPr>
          <w:rStyle w:val="Emphasis"/>
          <w:color w:val="FF0000"/>
        </w:rPr>
        <w:t xml:space="preserve">of </w:t>
      </w:r>
      <w:r w:rsidRPr="00A72C17">
        <w:rPr>
          <w:color w:val="FF0000"/>
          <w:sz w:val="16"/>
        </w:rPr>
        <w:t xml:space="preserve">153 </w:t>
      </w:r>
      <w:r w:rsidRPr="00A72C17">
        <w:rPr>
          <w:rStyle w:val="Emphasis"/>
          <w:color w:val="FF0000"/>
        </w:rPr>
        <w:t>interaction</w:t>
      </w:r>
      <w:r w:rsidRPr="00A72C17">
        <w:rPr>
          <w:color w:val="FF0000"/>
          <w:sz w:val="16"/>
        </w:rPr>
        <w:t xml:space="preserve"> </w:t>
      </w:r>
      <w:r w:rsidRPr="00A72C17">
        <w:rPr>
          <w:rStyle w:val="StyleUnderline"/>
          <w:color w:val="FF0000"/>
        </w:rPr>
        <w:t xml:space="preserve">and, therefore, to </w:t>
      </w:r>
      <w:r w:rsidRPr="00A72C17">
        <w:rPr>
          <w:rStyle w:val="Emphasis"/>
          <w:color w:val="FF0000"/>
        </w:rPr>
        <w:t>economic selection</w:t>
      </w:r>
      <w:r w:rsidRPr="00A72C17">
        <w:rPr>
          <w:color w:val="FF0000"/>
          <w:sz w:val="16"/>
        </w:rPr>
        <w:t>.</w:t>
      </w:r>
    </w:p>
    <w:p w14:paraId="6308715D" w14:textId="77777777" w:rsidR="008D38DB" w:rsidRPr="00A72C17" w:rsidRDefault="008D38DB" w:rsidP="008D38DB">
      <w:pPr>
        <w:rPr>
          <w:color w:val="FF0000"/>
        </w:rPr>
      </w:pPr>
    </w:p>
    <w:p w14:paraId="55F1F4D2" w14:textId="77777777" w:rsidR="008D38DB" w:rsidRPr="00A72C17" w:rsidRDefault="008D38DB" w:rsidP="008D38DB">
      <w:pPr>
        <w:pStyle w:val="Heading4"/>
        <w:rPr>
          <w:rFonts w:cs="Calibri"/>
          <w:color w:val="FF0000"/>
        </w:rPr>
      </w:pPr>
      <w:r w:rsidRPr="00A72C17">
        <w:rPr>
          <w:rFonts w:cs="Calibri"/>
          <w:color w:val="FF0000"/>
        </w:rPr>
        <w:t xml:space="preserve">That </w:t>
      </w:r>
      <w:r w:rsidRPr="00A72C17">
        <w:rPr>
          <w:rFonts w:cs="Calibri"/>
          <w:color w:val="FF0000"/>
          <w:u w:val="single"/>
        </w:rPr>
        <w:t>outweighs</w:t>
      </w:r>
      <w:r w:rsidRPr="00A72C17">
        <w:rPr>
          <w:rFonts w:cs="Calibri"/>
          <w:color w:val="FF0000"/>
        </w:rPr>
        <w:t>.</w:t>
      </w:r>
    </w:p>
    <w:p w14:paraId="3E49F5AE" w14:textId="77777777" w:rsidR="008D38DB" w:rsidRPr="00A72C17" w:rsidRDefault="008D38DB" w:rsidP="008D38DB">
      <w:pPr>
        <w:rPr>
          <w:color w:val="FF0000"/>
        </w:rPr>
      </w:pPr>
      <w:proofErr w:type="spellStart"/>
      <w:r w:rsidRPr="00A72C17">
        <w:rPr>
          <w:rStyle w:val="Style13ptBold"/>
          <w:color w:val="FF0000"/>
        </w:rPr>
        <w:t>Turchin</w:t>
      </w:r>
      <w:proofErr w:type="spellEnd"/>
      <w:r w:rsidRPr="00A72C17">
        <w:rPr>
          <w:rStyle w:val="Style13ptBold"/>
          <w:color w:val="FF0000"/>
        </w:rPr>
        <w:t xml:space="preserve"> and </w:t>
      </w:r>
      <w:proofErr w:type="spellStart"/>
      <w:r w:rsidRPr="00A72C17">
        <w:rPr>
          <w:rStyle w:val="Style13ptBold"/>
          <w:color w:val="FF0000"/>
        </w:rPr>
        <w:t>Denkenberger</w:t>
      </w:r>
      <w:proofErr w:type="spellEnd"/>
      <w:r w:rsidRPr="00A72C17">
        <w:rPr>
          <w:rStyle w:val="Style13ptBold"/>
          <w:color w:val="FF0000"/>
        </w:rPr>
        <w:t xml:space="preserve"> 18</w:t>
      </w:r>
      <w:r w:rsidRPr="00A72C17">
        <w:rPr>
          <w:color w:val="FF0000"/>
        </w:rPr>
        <w:t xml:space="preserve"> [Alexey </w:t>
      </w:r>
      <w:proofErr w:type="spellStart"/>
      <w:r w:rsidRPr="00A72C17">
        <w:rPr>
          <w:color w:val="FF0000"/>
        </w:rPr>
        <w:t>Turchin</w:t>
      </w:r>
      <w:proofErr w:type="spellEnd"/>
      <w:r w:rsidRPr="00A72C17">
        <w:rPr>
          <w:color w:val="FF0000"/>
        </w:rPr>
        <w:t xml:space="preserve"> &amp; David </w:t>
      </w:r>
      <w:proofErr w:type="spellStart"/>
      <w:r w:rsidRPr="00A72C17">
        <w:rPr>
          <w:color w:val="FF0000"/>
        </w:rPr>
        <w:t>Denkenberger</w:t>
      </w:r>
      <w:proofErr w:type="spellEnd"/>
      <w:r w:rsidRPr="00A72C17">
        <w:rPr>
          <w:color w:val="FF0000"/>
        </w:rPr>
        <w:t xml:space="preserve"> 18. </w:t>
      </w:r>
      <w:proofErr w:type="spellStart"/>
      <w:r w:rsidRPr="00A72C17">
        <w:rPr>
          <w:color w:val="FF0000"/>
        </w:rPr>
        <w:t>Turchin</w:t>
      </w:r>
      <w:proofErr w:type="spellEnd"/>
      <w:r w:rsidRPr="00A72C17">
        <w:rPr>
          <w:color w:val="FF0000"/>
        </w:rPr>
        <w:t xml:space="preserve"> is a researcher at the Science for Life Extension Foundation; </w:t>
      </w:r>
      <w:proofErr w:type="spellStart"/>
      <w:r w:rsidRPr="00A72C17">
        <w:rPr>
          <w:color w:val="FF0000"/>
        </w:rPr>
        <w:t>Denkenberger</w:t>
      </w:r>
      <w:proofErr w:type="spellEnd"/>
      <w:r w:rsidRPr="00A72C17">
        <w:rPr>
          <w:color w:val="FF0000"/>
        </w:rPr>
        <w:t xml:space="preserve"> is with the Global Catastrophic Risk Institute (GCRI) @ Tennessee State University, Alliance to Feed the Earth in Disasters (ALLFED). 05/03/2018. “Classification of Global Catastrophic Risks Connected with Artificial Intelligence.” AI &amp; SOCIETY, pp. 1–17.] // Re-Cut Justin</w:t>
      </w:r>
    </w:p>
    <w:p w14:paraId="3662E270" w14:textId="77777777" w:rsidR="008D38DB" w:rsidRPr="00A72C17" w:rsidRDefault="008D38DB" w:rsidP="008D38DB">
      <w:pPr>
        <w:rPr>
          <w:color w:val="FF0000"/>
          <w:u w:val="single"/>
        </w:rPr>
      </w:pPr>
      <w:r w:rsidRPr="00A72C17">
        <w:rPr>
          <w:color w:val="FF0000"/>
          <w:sz w:val="16"/>
        </w:rPr>
        <w:t xml:space="preserve">According to </w:t>
      </w:r>
      <w:proofErr w:type="spellStart"/>
      <w:r w:rsidRPr="00A72C17">
        <w:rPr>
          <w:color w:val="FF0000"/>
          <w:sz w:val="16"/>
        </w:rPr>
        <w:t>Yampolskiy</w:t>
      </w:r>
      <w:proofErr w:type="spellEnd"/>
      <w:r w:rsidRPr="00A72C17">
        <w:rPr>
          <w:color w:val="FF0000"/>
          <w:sz w:val="16"/>
        </w:rPr>
        <w:t xml:space="preserve"> and Spellchecker (2016), </w:t>
      </w:r>
      <w:r w:rsidRPr="00A72C17">
        <w:rPr>
          <w:rStyle w:val="StyleUnderline"/>
          <w:color w:val="FF0000"/>
          <w:highlight w:val="green"/>
        </w:rPr>
        <w:t xml:space="preserve">the </w:t>
      </w:r>
      <w:r w:rsidRPr="00A72C17">
        <w:rPr>
          <w:rStyle w:val="Emphasis"/>
          <w:color w:val="FF0000"/>
          <w:highlight w:val="green"/>
        </w:rPr>
        <w:t>probability</w:t>
      </w:r>
      <w:r w:rsidRPr="00A72C17">
        <w:rPr>
          <w:rStyle w:val="StyleUnderline"/>
          <w:color w:val="FF0000"/>
          <w:highlight w:val="green"/>
        </w:rPr>
        <w:t xml:space="preserve"> and </w:t>
      </w:r>
      <w:r w:rsidRPr="00A72C17">
        <w:rPr>
          <w:rStyle w:val="Emphasis"/>
          <w:color w:val="FF0000"/>
          <w:highlight w:val="green"/>
        </w:rPr>
        <w:t>seriousness</w:t>
      </w:r>
      <w:r w:rsidRPr="00A72C17">
        <w:rPr>
          <w:rStyle w:val="StyleUnderline"/>
          <w:color w:val="FF0000"/>
          <w:highlight w:val="green"/>
        </w:rPr>
        <w:t xml:space="preserve"> of AI failures</w:t>
      </w:r>
      <w:r w:rsidRPr="00A72C17">
        <w:rPr>
          <w:rStyle w:val="StyleUnderline"/>
          <w:color w:val="FF0000"/>
        </w:rPr>
        <w:t xml:space="preserve"> will </w:t>
      </w:r>
      <w:r w:rsidRPr="00A72C17">
        <w:rPr>
          <w:rStyle w:val="Emphasis"/>
          <w:color w:val="FF0000"/>
          <w:highlight w:val="green"/>
        </w:rPr>
        <w:t>increase</w:t>
      </w:r>
      <w:r w:rsidRPr="00A72C17">
        <w:rPr>
          <w:rStyle w:val="Emphasis"/>
          <w:color w:val="FF0000"/>
        </w:rPr>
        <w:t xml:space="preserve"> with time</w:t>
      </w:r>
      <w:r w:rsidRPr="00A72C17">
        <w:rPr>
          <w:color w:val="FF0000"/>
          <w:sz w:val="16"/>
        </w:rPr>
        <w:t xml:space="preserve">. We estimate that they will reach their peak between the appearance of the first self-improving AI and the moment that an AI or group of AIs reach global power, and will later diminish, as late-stage AI halting seems to be a low-probability event. </w:t>
      </w:r>
      <w:r w:rsidRPr="00A72C17">
        <w:rPr>
          <w:rStyle w:val="StyleUnderline"/>
          <w:color w:val="FF0000"/>
          <w:highlight w:val="green"/>
        </w:rPr>
        <w:t>AI is</w:t>
      </w:r>
      <w:r w:rsidRPr="00A72C17">
        <w:rPr>
          <w:rStyle w:val="StyleUnderline"/>
          <w:color w:val="FF0000"/>
        </w:rPr>
        <w:t xml:space="preserve"> an </w:t>
      </w:r>
      <w:r w:rsidRPr="00A72C17">
        <w:rPr>
          <w:rStyle w:val="Emphasis"/>
          <w:color w:val="FF0000"/>
        </w:rPr>
        <w:t>extremely powerful</w:t>
      </w:r>
      <w:r w:rsidRPr="00A72C17">
        <w:rPr>
          <w:rStyle w:val="StyleUnderline"/>
          <w:color w:val="FF0000"/>
        </w:rPr>
        <w:t xml:space="preserve"> and </w:t>
      </w:r>
      <w:r w:rsidRPr="00A72C17">
        <w:rPr>
          <w:rStyle w:val="Emphasis"/>
          <w:color w:val="FF0000"/>
        </w:rPr>
        <w:t xml:space="preserve">completely </w:t>
      </w:r>
      <w:r w:rsidRPr="00A72C17">
        <w:rPr>
          <w:rStyle w:val="Emphasis"/>
          <w:color w:val="FF0000"/>
          <w:highlight w:val="green"/>
        </w:rPr>
        <w:t>unpredictable</w:t>
      </w:r>
      <w:r w:rsidRPr="00A72C17">
        <w:rPr>
          <w:rStyle w:val="StyleUnderline"/>
          <w:color w:val="FF0000"/>
        </w:rPr>
        <w:t xml:space="preserve"> technology, </w:t>
      </w:r>
      <w:r w:rsidRPr="00A72C17">
        <w:rPr>
          <w:rStyle w:val="Emphasis"/>
          <w:color w:val="FF0000"/>
          <w:highlight w:val="green"/>
        </w:rPr>
        <w:t>millions of times more powerful than nuclear weapons</w:t>
      </w:r>
      <w:r w:rsidRPr="00A72C17">
        <w:rPr>
          <w:rStyle w:val="StyleUnderline"/>
          <w:color w:val="FF0000"/>
        </w:rPr>
        <w:t xml:space="preserve">. Its </w:t>
      </w:r>
      <w:r w:rsidRPr="00A72C17">
        <w:rPr>
          <w:rStyle w:val="StyleUnderline"/>
          <w:color w:val="FF0000"/>
          <w:highlight w:val="green"/>
        </w:rPr>
        <w:t xml:space="preserve">existence </w:t>
      </w:r>
      <w:r w:rsidRPr="00A72C17">
        <w:rPr>
          <w:rStyle w:val="StyleUnderline"/>
          <w:color w:val="FF0000"/>
        </w:rPr>
        <w:t xml:space="preserve">could </w:t>
      </w:r>
      <w:r w:rsidRPr="00A72C17">
        <w:rPr>
          <w:rStyle w:val="StyleUnderline"/>
          <w:color w:val="FF0000"/>
          <w:highlight w:val="green"/>
        </w:rPr>
        <w:t xml:space="preserve">create </w:t>
      </w:r>
      <w:r w:rsidRPr="00A72C17">
        <w:rPr>
          <w:rStyle w:val="Emphasis"/>
          <w:color w:val="FF0000"/>
          <w:highlight w:val="green"/>
        </w:rPr>
        <w:t xml:space="preserve">multiple </w:t>
      </w:r>
      <w:r w:rsidRPr="00A72C17">
        <w:rPr>
          <w:rStyle w:val="Emphasis"/>
          <w:color w:val="FF0000"/>
        </w:rPr>
        <w:t xml:space="preserve">individual global </w:t>
      </w:r>
      <w:r w:rsidRPr="00A72C17">
        <w:rPr>
          <w:rStyle w:val="Emphasis"/>
          <w:color w:val="FF0000"/>
          <w:highlight w:val="green"/>
        </w:rPr>
        <w:t>risks</w:t>
      </w:r>
      <w:r w:rsidRPr="00A72C17">
        <w:rPr>
          <w:rStyle w:val="StyleUnderline"/>
          <w:color w:val="FF0000"/>
          <w:highlight w:val="green"/>
        </w:rPr>
        <w:t xml:space="preserve">, most of which we </w:t>
      </w:r>
      <w:proofErr w:type="spellStart"/>
      <w:r w:rsidRPr="00A72C17">
        <w:rPr>
          <w:rStyle w:val="Emphasis"/>
          <w:color w:val="FF0000"/>
          <w:highlight w:val="green"/>
        </w:rPr>
        <w:t>can not</w:t>
      </w:r>
      <w:proofErr w:type="spellEnd"/>
      <w:r w:rsidRPr="00A72C17">
        <w:rPr>
          <w:rStyle w:val="Emphasis"/>
          <w:color w:val="FF0000"/>
          <w:highlight w:val="green"/>
        </w:rPr>
        <w:t xml:space="preserve"> </w:t>
      </w:r>
      <w:r w:rsidRPr="00A72C17">
        <w:rPr>
          <w:rStyle w:val="Emphasis"/>
          <w:color w:val="FF0000"/>
        </w:rPr>
        <w:t xml:space="preserve">currently </w:t>
      </w:r>
      <w:r w:rsidRPr="00A72C17">
        <w:rPr>
          <w:rStyle w:val="Emphasis"/>
          <w:color w:val="FF0000"/>
          <w:highlight w:val="green"/>
        </w:rPr>
        <w:t>imagine</w:t>
      </w:r>
      <w:r w:rsidRPr="00A72C17">
        <w:rPr>
          <w:color w:val="FF0000"/>
          <w:sz w:val="16"/>
        </w:rPr>
        <w:t xml:space="preserve">. We present several dozen separate global risk scenarios connected with AI in this article, but it is likely that some of the most serious are not included. </w:t>
      </w:r>
      <w:r w:rsidRPr="00A72C17">
        <w:rPr>
          <w:rStyle w:val="StyleUnderline"/>
          <w:color w:val="FF0000"/>
        </w:rPr>
        <w:t xml:space="preserve">The </w:t>
      </w:r>
      <w:r w:rsidRPr="00A72C17">
        <w:rPr>
          <w:rStyle w:val="Emphasis"/>
          <w:color w:val="FF0000"/>
        </w:rPr>
        <w:t>sheer number of possible failure modes</w:t>
      </w:r>
      <w:r w:rsidRPr="00A72C17">
        <w:rPr>
          <w:rStyle w:val="StyleUnderline"/>
          <w:color w:val="FF0000"/>
        </w:rPr>
        <w:t xml:space="preserve"> suggests that there are more to come.</w:t>
      </w:r>
    </w:p>
    <w:p w14:paraId="40A299C6" w14:textId="77777777" w:rsidR="008D38DB" w:rsidRPr="008D38DB" w:rsidRDefault="008D38DB" w:rsidP="008D38DB">
      <w:pPr>
        <w:pStyle w:val="Heading4"/>
      </w:pPr>
    </w:p>
    <w:sectPr w:rsidR="008D38DB" w:rsidRPr="008D3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UIFon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65439"/>
    <w:multiLevelType w:val="hybridMultilevel"/>
    <w:tmpl w:val="B1DCF5D4"/>
    <w:lvl w:ilvl="0" w:tplc="BE64737A">
      <w:start w:val="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C58"/>
    <w:multiLevelType w:val="hybridMultilevel"/>
    <w:tmpl w:val="C088C5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B60FF4"/>
    <w:multiLevelType w:val="hybridMultilevel"/>
    <w:tmpl w:val="0B30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96376624944"/>
    <w:docVar w:name="VerbatimVersion" w:val="5.1"/>
  </w:docVars>
  <w:rsids>
    <w:rsidRoot w:val="008D38DB"/>
    <w:rsid w:val="0000792E"/>
    <w:rsid w:val="000139A3"/>
    <w:rsid w:val="00100833"/>
    <w:rsid w:val="00104529"/>
    <w:rsid w:val="00105942"/>
    <w:rsid w:val="00107396"/>
    <w:rsid w:val="00144A4C"/>
    <w:rsid w:val="00176AB0"/>
    <w:rsid w:val="00177B7D"/>
    <w:rsid w:val="0018322D"/>
    <w:rsid w:val="001B5776"/>
    <w:rsid w:val="001D4DF6"/>
    <w:rsid w:val="001E527A"/>
    <w:rsid w:val="001F78CE"/>
    <w:rsid w:val="00251FC7"/>
    <w:rsid w:val="002855A7"/>
    <w:rsid w:val="002B146A"/>
    <w:rsid w:val="002B5E17"/>
    <w:rsid w:val="00315690"/>
    <w:rsid w:val="00316B75"/>
    <w:rsid w:val="00325646"/>
    <w:rsid w:val="003460F2"/>
    <w:rsid w:val="0038158C"/>
    <w:rsid w:val="003902BA"/>
    <w:rsid w:val="0039697A"/>
    <w:rsid w:val="003A09E2"/>
    <w:rsid w:val="003F7434"/>
    <w:rsid w:val="00407037"/>
    <w:rsid w:val="004605D6"/>
    <w:rsid w:val="004C60E8"/>
    <w:rsid w:val="004D72DC"/>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925D3"/>
    <w:rsid w:val="007A2226"/>
    <w:rsid w:val="007F5B66"/>
    <w:rsid w:val="00823A1C"/>
    <w:rsid w:val="00845B9D"/>
    <w:rsid w:val="00860984"/>
    <w:rsid w:val="008B3ECB"/>
    <w:rsid w:val="008B4E85"/>
    <w:rsid w:val="008C1B2E"/>
    <w:rsid w:val="008D38DB"/>
    <w:rsid w:val="008F5CE6"/>
    <w:rsid w:val="0091627E"/>
    <w:rsid w:val="00953FF6"/>
    <w:rsid w:val="00970061"/>
    <w:rsid w:val="0097032B"/>
    <w:rsid w:val="009C7634"/>
    <w:rsid w:val="009D2EAD"/>
    <w:rsid w:val="009D54B2"/>
    <w:rsid w:val="009E1922"/>
    <w:rsid w:val="009F7ED2"/>
    <w:rsid w:val="00A72C17"/>
    <w:rsid w:val="00A93661"/>
    <w:rsid w:val="00A95652"/>
    <w:rsid w:val="00AC0AB8"/>
    <w:rsid w:val="00B10981"/>
    <w:rsid w:val="00B33C6D"/>
    <w:rsid w:val="00B4508F"/>
    <w:rsid w:val="00B55AD5"/>
    <w:rsid w:val="00B8057C"/>
    <w:rsid w:val="00BD6238"/>
    <w:rsid w:val="00BF593B"/>
    <w:rsid w:val="00BF773A"/>
    <w:rsid w:val="00BF7E81"/>
    <w:rsid w:val="00C13773"/>
    <w:rsid w:val="00C17CC8"/>
    <w:rsid w:val="00C825D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72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429E1"/>
  <w15:chartTrackingRefBased/>
  <w15:docId w15:val="{25BC706A-A8FB-4487-A865-487D9B03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38DB"/>
    <w:rPr>
      <w:rFonts w:ascii="Calibri" w:hAnsi="Calibri"/>
    </w:rPr>
  </w:style>
  <w:style w:type="paragraph" w:styleId="Heading1">
    <w:name w:val="heading 1"/>
    <w:aliases w:val="Pocket"/>
    <w:basedOn w:val="Normal"/>
    <w:next w:val="Normal"/>
    <w:link w:val="Heading1Char"/>
    <w:qFormat/>
    <w:rsid w:val="008D38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38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38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D38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38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8DB"/>
  </w:style>
  <w:style w:type="character" w:customStyle="1" w:styleId="Heading1Char">
    <w:name w:val="Heading 1 Char"/>
    <w:aliases w:val="Pocket Char"/>
    <w:basedOn w:val="DefaultParagraphFont"/>
    <w:link w:val="Heading1"/>
    <w:rsid w:val="008D38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38D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8D38D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D38DB"/>
    <w:rPr>
      <w:rFonts w:ascii="Calibri" w:eastAsiaTheme="majorEastAsia" w:hAnsi="Calibri" w:cstheme="majorBidi"/>
      <w:b/>
      <w:iCs/>
      <w:sz w:val="26"/>
    </w:rPr>
  </w:style>
  <w:style w:type="character" w:styleId="Emphasis">
    <w:name w:val="Emphasis"/>
    <w:aliases w:val="Evidence,Minimized,minimized,Highlighted,tag2,Size 10,emphasis in card,Underlined,CD Card,ED - Tag,bold underline,Emphasis!!,Qualifications,Bold Underline,normal card text,Shrunk,qualifications in card,qualifications,small,Style1,Box,emphasis,s"/>
    <w:basedOn w:val="DefaultParagraphFont"/>
    <w:link w:val="Emphasis1"/>
    <w:uiPriority w:val="7"/>
    <w:qFormat/>
    <w:rsid w:val="008D38D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38DB"/>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8D38DB"/>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8D38DB"/>
    <w:rPr>
      <w:color w:val="auto"/>
      <w:u w:val="none"/>
    </w:rPr>
  </w:style>
  <w:style w:type="character" w:styleId="FollowedHyperlink">
    <w:name w:val="FollowedHyperlink"/>
    <w:basedOn w:val="DefaultParagraphFont"/>
    <w:uiPriority w:val="99"/>
    <w:semiHidden/>
    <w:unhideWhenUsed/>
    <w:rsid w:val="008D38DB"/>
    <w:rPr>
      <w:color w:val="auto"/>
      <w:u w:val="none"/>
    </w:rPr>
  </w:style>
  <w:style w:type="paragraph" w:styleId="ListParagraph">
    <w:name w:val="List Paragraph"/>
    <w:aliases w:val="6 font"/>
    <w:basedOn w:val="Normal"/>
    <w:uiPriority w:val="34"/>
    <w:unhideWhenUsed/>
    <w:qFormat/>
    <w:rsid w:val="008D38DB"/>
    <w:pPr>
      <w:ind w:left="720"/>
      <w:contextualSpacing/>
    </w:pPr>
  </w:style>
  <w:style w:type="paragraph" w:customStyle="1" w:styleId="Emphasis1">
    <w:name w:val="Emphasis1"/>
    <w:basedOn w:val="Normal"/>
    <w:link w:val="Emphasis"/>
    <w:autoRedefine/>
    <w:uiPriority w:val="7"/>
    <w:qFormat/>
    <w:rsid w:val="008D38D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8D38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8D38DB"/>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y" TargetMode="External"/><Relationship Id="rId13" Type="http://schemas.openxmlformats.org/officeDocument/2006/relationships/hyperlink" Target="https://www.livescience.com/65633-climate-change-dooms-humans-by-205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erriam-webster.com/dictionary/nationality" TargetMode="Externa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hyperlink" Target="https://www.livescience.com/51990-sea-level-rise-unknowns.html" TargetMode="External"/><Relationship Id="rId2" Type="http://schemas.openxmlformats.org/officeDocument/2006/relationships/numbering" Target="numbering.xml"/><Relationship Id="rId16"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hyperlink" Target="https://www.merriam-webster.com/dictionary/nation" TargetMode="External"/><Relationship Id="rId11" Type="http://schemas.openxmlformats.org/officeDocument/2006/relationships/hyperlink" Target="http://sitn.hms.harvard.edu/flash/2018/science-diplomacy-collaboration-rapidly-changing-world/" TargetMode="External"/><Relationship Id="rId5" Type="http://schemas.openxmlformats.org/officeDocument/2006/relationships/webSettings" Target="webSettings.xml"/><Relationship Id="rId15" Type="http://schemas.openxmlformats.org/officeDocument/2006/relationships/hyperlink" Target="https://www.livescience.com/57266-amazon-river.html" TargetMode="External"/><Relationship Id="rId10" Type="http://schemas.openxmlformats.org/officeDocument/2006/relationships/hyperlink" Target="https://americandiplomacy.web.unc.edu/2018/09/leveraging-diplomacy-for-managing-scientific-challenges-an-opportunity-to-navigate-the-future-of-scien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rriam-webster.com/dictionary/nationalities" TargetMode="External"/><Relationship Id="rId14" Type="http://schemas.openxmlformats.org/officeDocument/2006/relationships/hyperlink" Target="https://www.ipcc.ch/sr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17407</Words>
  <Characters>99224</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14</cp:revision>
  <dcterms:created xsi:type="dcterms:W3CDTF">2021-09-18T16:06:00Z</dcterms:created>
  <dcterms:modified xsi:type="dcterms:W3CDTF">2021-09-18T17:51:00Z</dcterms:modified>
</cp:coreProperties>
</file>