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54DE0" w14:textId="77777777" w:rsidR="001561E6" w:rsidRDefault="001561E6" w:rsidP="001561E6">
      <w:pPr>
        <w:pStyle w:val="Heading1"/>
      </w:pPr>
      <w:r>
        <w:t>1AC Strake Round 1</w:t>
      </w:r>
    </w:p>
    <w:p w14:paraId="27C94951" w14:textId="77777777" w:rsidR="001561E6" w:rsidRDefault="001561E6" w:rsidP="001561E6">
      <w:pPr>
        <w:pStyle w:val="Heading2"/>
      </w:pPr>
      <w:r>
        <w:t xml:space="preserve">1AC </w:t>
      </w:r>
    </w:p>
    <w:p w14:paraId="700E7214" w14:textId="77777777" w:rsidR="001561E6" w:rsidRDefault="001561E6" w:rsidP="001561E6">
      <w:pPr>
        <w:pStyle w:val="Heading3"/>
      </w:pPr>
      <w:r>
        <w:t>1AC: Plan</w:t>
      </w:r>
    </w:p>
    <w:p w14:paraId="753B584E" w14:textId="77777777" w:rsidR="001561E6" w:rsidRDefault="001561E6" w:rsidP="001561E6">
      <w:pPr>
        <w:pStyle w:val="Heading4"/>
      </w:pPr>
      <w:r>
        <w:t>Plan – States ought to expand the Public Trust Doctrine to reduce private actor appropriation of Outer Space.</w:t>
      </w:r>
    </w:p>
    <w:p w14:paraId="00B7B009" w14:textId="77777777" w:rsidR="001561E6" w:rsidRPr="00072948" w:rsidRDefault="001561E6" w:rsidP="001561E6">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21E8FAF3" w14:textId="77777777" w:rsidR="001561E6" w:rsidRDefault="001561E6" w:rsidP="001561E6">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01F0002B" w14:textId="77777777" w:rsidR="001561E6" w:rsidRDefault="001561E6" w:rsidP="001561E6">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F60F26">
        <w:rPr>
          <w:rStyle w:val="Emphasis"/>
        </w:rPr>
        <w:t>controlling</w:t>
      </w:r>
      <w:r w:rsidRPr="00F60F26">
        <w:rPr>
          <w:sz w:val="16"/>
        </w:rPr>
        <w:t xml:space="preserve"> entry </w:t>
      </w:r>
      <w:r w:rsidRPr="00F60F26">
        <w:rPr>
          <w:rStyle w:val="Emphasis"/>
        </w:rPr>
        <w:t>or limiting</w:t>
      </w:r>
      <w:r w:rsidRPr="00F60F26">
        <w:rPr>
          <w:sz w:val="16"/>
        </w:rPr>
        <w:t xml:space="preserve"> despoliation,</w:t>
      </w:r>
      <w:r w:rsidRPr="00182C42">
        <w:rPr>
          <w:sz w:val="16"/>
        </w:rPr>
        <w:t xml:space="preserve">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 xml:space="preserve">which no individual owns </w:t>
      </w:r>
      <w:r w:rsidRPr="00F60F26">
        <w:rPr>
          <w:rStyle w:val="Emphasis"/>
          <w:bdr w:val="single" w:sz="18" w:space="0" w:color="auto"/>
        </w:rPr>
        <w:t xml:space="preserve">the </w:t>
      </w:r>
      <w:r w:rsidRPr="00090F75">
        <w:rPr>
          <w:rStyle w:val="Emphasis"/>
          <w:highlight w:val="green"/>
          <w:bdr w:val="single" w:sz="18" w:space="0" w:color="auto"/>
        </w:rPr>
        <w:t>property</w:t>
      </w:r>
      <w:r w:rsidRPr="00C45866">
        <w:rPr>
          <w:rStyle w:val="StyleUnderline"/>
        </w:rPr>
        <w:t xml:space="preserve"> in question or can exclude others from it. Viewing property as a commons is closer to the principles set out in the various space treaties than implementation of a private property regime, and also </w:t>
      </w:r>
      <w:r w:rsidRPr="00090F75">
        <w:rPr>
          <w:rStyle w:val="Emphasis"/>
          <w:highlight w:val="green"/>
        </w:rPr>
        <w:t xml:space="preserve">offers a </w:t>
      </w:r>
      <w:r w:rsidRPr="00F60F26">
        <w:rPr>
          <w:rStyle w:val="Emphasis"/>
        </w:rPr>
        <w:t xml:space="preserve">workable property </w:t>
      </w:r>
      <w:r w:rsidRPr="00090F75">
        <w:rPr>
          <w:rStyle w:val="Emphasis"/>
          <w:highlight w:val="green"/>
        </w:rPr>
        <w:t>regime</w:t>
      </w:r>
      <w:r w:rsidRPr="00C45866">
        <w:rPr>
          <w:rStyle w:val="StyleUnderline"/>
        </w:rPr>
        <w:t xml:space="preserve">. This Article demonstrates these conclusions by showing similarities between a large, Earth-bound commons, like the ocean and outer space, and how various </w:t>
      </w:r>
      <w:r w:rsidRPr="00F60F26">
        <w:rPr>
          <w:rStyle w:val="Emphasis"/>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F60F26">
        <w:rPr>
          <w:rStyle w:val="Emphasis"/>
          <w:bdr w:val="single" w:sz="18" w:space="0" w:color="auto"/>
        </w:rPr>
        <w:t>despoliation</w:t>
      </w:r>
      <w:r w:rsidRPr="00F60F26">
        <w:rPr>
          <w:rStyle w:val="StyleUnderline"/>
          <w:bdr w:val="single" w:sz="18" w:space="0" w:color="auto"/>
        </w:rPr>
        <w:t xml:space="preserve"> </w:t>
      </w:r>
      <w:r w:rsidRPr="00F60F26">
        <w:rPr>
          <w:rStyle w:val="Emphasis"/>
          <w:bdr w:val="single" w:sz="18" w:space="0" w:color="auto"/>
        </w:rPr>
        <w:t xml:space="preserve">and </w:t>
      </w:r>
      <w:r w:rsidRPr="00090F75">
        <w:rPr>
          <w:rStyle w:val="Emphasis"/>
          <w:highlight w:val="green"/>
          <w:bdr w:val="single" w:sz="18" w:space="0" w:color="auto"/>
        </w:rPr>
        <w:t>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F60F26">
        <w:rPr>
          <w:rStyle w:val="Emphasis"/>
        </w:rPr>
        <w:t xml:space="preserve">effectively </w:t>
      </w:r>
      <w:r w:rsidRPr="00090F75">
        <w:rPr>
          <w:rStyle w:val="Emphasis"/>
          <w:highlight w:val="green"/>
        </w:rPr>
        <w:t>for centuries</w:t>
      </w:r>
      <w:r w:rsidRPr="00182C42">
        <w:rPr>
          <w:u w:val="single"/>
        </w:rPr>
        <w:t xml:space="preserve"> to </w:t>
      </w:r>
      <w:r w:rsidRPr="00090F75">
        <w:rPr>
          <w:rStyle w:val="Emphasis"/>
          <w:highlight w:val="green"/>
        </w:rPr>
        <w:t>protect</w:t>
      </w:r>
      <w:r w:rsidRPr="00072948">
        <w:rPr>
          <w:rStyle w:val="Emphasis"/>
        </w:rPr>
        <w:t xml:space="preserve"> the </w:t>
      </w:r>
      <w:r w:rsidRPr="00F60F26">
        <w:rPr>
          <w:rStyle w:val="Emphasis"/>
        </w:rPr>
        <w:t>public’s interests</w:t>
      </w:r>
      <w:r w:rsidRPr="00F60F26">
        <w:rPr>
          <w:u w:val="single"/>
        </w:rPr>
        <w:t xml:space="preserve"> in terrestrial</w:t>
      </w:r>
      <w:r w:rsidRPr="00182C42">
        <w:rPr>
          <w:u w:val="single"/>
        </w:rPr>
        <w:t xml:space="preserve">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regime in a commons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6F431FF6" w14:textId="77777777" w:rsidR="001561E6" w:rsidRPr="00F2365A" w:rsidRDefault="001561E6" w:rsidP="001561E6">
      <w:pPr>
        <w:pStyle w:val="Heading4"/>
      </w:pPr>
      <w:r>
        <w:t xml:space="preserve">Exemptions </w:t>
      </w:r>
      <w:r>
        <w:rPr>
          <w:u w:val="single"/>
        </w:rPr>
        <w:t>devastate</w:t>
      </w:r>
      <w:r>
        <w:t xml:space="preserve"> Regulation Credibility – OST </w:t>
      </w:r>
      <w:r>
        <w:rPr>
          <w:u w:val="single"/>
        </w:rPr>
        <w:t>proves</w:t>
      </w:r>
      <w:r>
        <w:t>.</w:t>
      </w:r>
    </w:p>
    <w:p w14:paraId="7D2E1A9D" w14:textId="77777777" w:rsidR="001561E6" w:rsidRPr="00893DBD" w:rsidRDefault="001561E6" w:rsidP="001561E6">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6CBFE41B" w14:textId="77777777" w:rsidR="001561E6" w:rsidRPr="00893DBD" w:rsidRDefault="001561E6" w:rsidP="001561E6">
      <w:pPr>
        <w:rPr>
          <w:rStyle w:val="StyleUnderline"/>
        </w:rPr>
      </w:pPr>
      <w:r w:rsidRPr="00893DBD">
        <w:rPr>
          <w:sz w:val="16"/>
        </w:rPr>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561440">
        <w:rPr>
          <w:rStyle w:val="Emphasis"/>
        </w:rPr>
        <w:t xml:space="preserve">, </w:t>
      </w:r>
      <w:r w:rsidRPr="00835FB7">
        <w:rPr>
          <w:rStyle w:val="Emphasis"/>
        </w:rPr>
        <w:t>the decision of an important state not to be bound by a regime–</w:t>
      </w:r>
      <w:r w:rsidRPr="00090F75">
        <w:rPr>
          <w:rStyle w:val="Emphasis"/>
          <w:highlight w:val="green"/>
        </w:rPr>
        <w:t>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w:t>
      </w:r>
      <w:r w:rsidRPr="00835FB7">
        <w:rPr>
          <w:rStyle w:val="Emphasis"/>
        </w:rPr>
        <w:t xml:space="preserve">nternational </w:t>
      </w:r>
      <w:r w:rsidRPr="00090F75">
        <w:rPr>
          <w:rStyle w:val="Emphasis"/>
          <w:highlight w:val="green"/>
        </w:rPr>
        <w:t xml:space="preserve">law, it must be accepted </w:t>
      </w:r>
      <w:r w:rsidRPr="00835FB7">
        <w:rPr>
          <w:rStyle w:val="Emphasis"/>
        </w:rPr>
        <w:t xml:space="preserve">as such </w:t>
      </w:r>
      <w:r w:rsidRPr="00090F75">
        <w:rPr>
          <w:rStyle w:val="Emphasis"/>
          <w:highlight w:val="green"/>
        </w:rPr>
        <w:t xml:space="preserve">by the major space </w:t>
      </w:r>
      <w:r w:rsidRPr="00835FB7">
        <w:rPr>
          <w:rStyle w:val="Emphasis"/>
        </w:rPr>
        <w:t xml:space="preserve">faring </w:t>
      </w:r>
      <w:r w:rsidRPr="00090F75">
        <w:rPr>
          <w:rStyle w:val="Emphasis"/>
          <w:highlight w:val="green"/>
        </w:rPr>
        <w:t xml:space="preserve">states </w:t>
      </w:r>
      <w:r w:rsidRPr="00835FB7">
        <w:rPr>
          <w:rStyle w:val="Emphasis"/>
        </w:rPr>
        <w:t>of the 21st Century</w:t>
      </w:r>
      <w:r w:rsidRPr="00893DBD">
        <w:rPr>
          <w:sz w:val="16"/>
        </w:rPr>
        <w:t xml:space="preserve">: </w:t>
      </w:r>
      <w:r w:rsidRPr="00561440">
        <w:rPr>
          <w:rStyle w:val="StyleUnderline"/>
        </w:rPr>
        <w:t>the United</w:t>
      </w:r>
      <w:r w:rsidRPr="00893DBD">
        <w:rPr>
          <w:rStyle w:val="StyleUnderline"/>
        </w:rPr>
        <w:t xml:space="preserve">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835FB7">
        <w:rPr>
          <w:rStyle w:val="Emphasis"/>
        </w:rPr>
        <w:t>would</w:t>
      </w:r>
      <w:r w:rsidRPr="00893DBD">
        <w:rPr>
          <w:rStyle w:val="StyleUnderline"/>
        </w:rPr>
        <w:t xml:space="preserve"> no doubt </w:t>
      </w:r>
      <w:r w:rsidRPr="00090F75">
        <w:rPr>
          <w:rStyle w:val="Emphasis"/>
          <w:highlight w:val="green"/>
        </w:rPr>
        <w:t xml:space="preserve">lead to its </w:t>
      </w:r>
      <w:r w:rsidRPr="00835FB7">
        <w:rPr>
          <w:rStyle w:val="Emphasis"/>
        </w:rPr>
        <w:t xml:space="preserve">effective </w:t>
      </w:r>
      <w:r w:rsidRPr="00090F75">
        <w:rPr>
          <w:rStyle w:val="Emphasis"/>
          <w:highlight w:val="green"/>
        </w:rPr>
        <w:t>collapse</w:t>
      </w:r>
      <w:r w:rsidRPr="00893DBD">
        <w:rPr>
          <w:rStyle w:val="StyleUnderline"/>
        </w:rPr>
        <w:t xml:space="preserve">, </w:t>
      </w:r>
      <w:r w:rsidRPr="00090F75">
        <w:rPr>
          <w:rStyle w:val="Emphasis"/>
          <w:highlight w:val="green"/>
        </w:rPr>
        <w:t xml:space="preserve">as </w:t>
      </w:r>
      <w:r w:rsidRPr="00835FB7">
        <w:rPr>
          <w:rStyle w:val="Emphasis"/>
        </w:rPr>
        <w:t xml:space="preserve">the remaining </w:t>
      </w:r>
      <w:r w:rsidRPr="00090F75">
        <w:rPr>
          <w:rStyle w:val="Emphasis"/>
          <w:highlight w:val="green"/>
        </w:rPr>
        <w:t>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189ECF61" w14:textId="77777777" w:rsidR="001561E6" w:rsidRPr="00F103DB" w:rsidRDefault="001561E6" w:rsidP="001561E6"/>
    <w:p w14:paraId="1F86818D" w14:textId="77777777" w:rsidR="001561E6" w:rsidRPr="00F103DB" w:rsidRDefault="001561E6" w:rsidP="001561E6">
      <w:pPr>
        <w:pStyle w:val="Heading3"/>
      </w:pPr>
      <w:r>
        <w:t>1AC: Sustainable Space Advantage</w:t>
      </w:r>
    </w:p>
    <w:p w14:paraId="0624B260" w14:textId="77777777" w:rsidR="001561E6" w:rsidRDefault="001561E6" w:rsidP="001561E6">
      <w:pPr>
        <w:pStyle w:val="Heading4"/>
      </w:pPr>
      <w:r>
        <w:t xml:space="preserve">The Advantage is </w:t>
      </w:r>
      <w:r>
        <w:rPr>
          <w:u w:val="single"/>
        </w:rPr>
        <w:t>Sustainable Space Development</w:t>
      </w:r>
      <w:r>
        <w:t>:</w:t>
      </w:r>
    </w:p>
    <w:p w14:paraId="48DBD089" w14:textId="77777777" w:rsidR="001561E6" w:rsidRPr="00CF6D80" w:rsidRDefault="001561E6" w:rsidP="001561E6">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33DBF26F" w14:textId="77777777" w:rsidR="001561E6" w:rsidRDefault="001561E6" w:rsidP="001561E6">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17F05DED" w14:textId="77777777" w:rsidR="001561E6" w:rsidRPr="00A86525" w:rsidRDefault="001561E6" w:rsidP="001561E6">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F60F26">
        <w:rPr>
          <w:rStyle w:val="Emphasis"/>
        </w:rPr>
        <w:t>offers</w:t>
      </w:r>
      <w:r w:rsidRPr="00F60F26">
        <w:rPr>
          <w:sz w:val="14"/>
        </w:rPr>
        <w:t xml:space="preserve"> both an </w:t>
      </w:r>
      <w:r w:rsidRPr="00F60F26">
        <w:rPr>
          <w:rStyle w:val="Emphasis"/>
        </w:rPr>
        <w:t xml:space="preserve">approach for </w:t>
      </w:r>
      <w:r w:rsidRPr="00090F75">
        <w:rPr>
          <w:rStyle w:val="Emphasis"/>
          <w:highlight w:val="green"/>
        </w:rPr>
        <w:t>managing</w:t>
      </w:r>
      <w:r w:rsidRPr="00B57841">
        <w:rPr>
          <w:sz w:val="14"/>
        </w:rPr>
        <w:t xml:space="preserve"> </w:t>
      </w:r>
      <w:r w:rsidRPr="00F60F26">
        <w:rPr>
          <w:rStyle w:val="Emphasis"/>
          <w:bdr w:val="single" w:sz="18" w:space="0" w:color="auto"/>
        </w:rPr>
        <w:t xml:space="preserve">an </w:t>
      </w:r>
      <w:r w:rsidRPr="00090F75">
        <w:rPr>
          <w:rStyle w:val="Emphasis"/>
          <w:highlight w:val="green"/>
          <w:bdr w:val="single" w:sz="18" w:space="0" w:color="auto"/>
        </w:rPr>
        <w:t>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w:t>
      </w:r>
      <w:r w:rsidRPr="00F60F26">
        <w:rPr>
          <w:u w:val="single"/>
        </w:rPr>
        <w:t>the</w:t>
      </w:r>
      <w:r w:rsidRPr="00F60F26">
        <w:rPr>
          <w:sz w:val="14"/>
        </w:rPr>
        <w:t xml:space="preserve"> “</w:t>
      </w:r>
      <w:r w:rsidRPr="00F60F26">
        <w:rPr>
          <w:rStyle w:val="Emphasis"/>
          <w:bdr w:val="single" w:sz="18" w:space="0" w:color="auto"/>
        </w:rPr>
        <w:t>sovereign holds certain</w:t>
      </w:r>
      <w:r w:rsidRPr="00EF2372">
        <w:rPr>
          <w:rStyle w:val="Emphasis"/>
          <w:bdr w:val="single" w:sz="18" w:space="0" w:color="auto"/>
        </w:rPr>
        <w:t xml:space="preserve">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F60F26">
        <w:rPr>
          <w:rStyle w:val="Emphasis"/>
          <w:bdr w:val="single" w:sz="18" w:space="0" w:color="auto"/>
        </w:rPr>
        <w:t>of the general public</w:t>
      </w:r>
      <w:r w:rsidRPr="00F60F26">
        <w:rPr>
          <w:sz w:val="14"/>
        </w:rPr>
        <w:t>.”508</w:t>
      </w:r>
      <w:r w:rsidRPr="00B57841">
        <w:rPr>
          <w:sz w:val="14"/>
        </w:rPr>
        <w:t xml:space="preserve">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 xml:space="preserve">government nor </w:t>
      </w:r>
      <w:r w:rsidRPr="00F60F26">
        <w:rPr>
          <w:rStyle w:val="Emphasis"/>
        </w:rPr>
        <w:t xml:space="preserve">private </w:t>
      </w:r>
      <w:r w:rsidRPr="00090F75">
        <w:rPr>
          <w:rStyle w:val="Emphasis"/>
          <w:highlight w:val="green"/>
        </w:rPr>
        <w:t>individuals can alienate</w:t>
      </w:r>
      <w:r w:rsidRPr="00D9212A">
        <w:rPr>
          <w:u w:val="single"/>
        </w:rPr>
        <w:t xml:space="preserve"> or</w:t>
      </w:r>
      <w:r w:rsidRPr="00B57841">
        <w:rPr>
          <w:sz w:val="14"/>
        </w:rPr>
        <w:t xml:space="preserve"> otherwise adversely </w:t>
      </w:r>
      <w:r w:rsidRPr="00D9212A">
        <w:rPr>
          <w:u w:val="single"/>
        </w:rPr>
        <w:t xml:space="preserve">affect </w:t>
      </w:r>
      <w:r w:rsidRPr="00F60F26">
        <w:rPr>
          <w:rStyle w:val="Emphasis"/>
        </w:rPr>
        <w:t xml:space="preserve">those </w:t>
      </w:r>
      <w:r w:rsidRPr="00090F75">
        <w:rPr>
          <w:rStyle w:val="Emphasis"/>
          <w:highlight w:val="green"/>
        </w:rPr>
        <w:t>resources</w:t>
      </w:r>
      <w:r w:rsidRPr="00D9212A">
        <w:rPr>
          <w:u w:val="single"/>
        </w:rPr>
        <w:t xml:space="preserve"> </w:t>
      </w:r>
      <w:r w:rsidRPr="00F60F26">
        <w:rPr>
          <w:rStyle w:val="Emphasis"/>
          <w:bdr w:val="single" w:sz="18" w:space="0" w:color="auto"/>
        </w:rPr>
        <w:t>unless for a comparable public purpose</w:t>
      </w:r>
      <w:r w:rsidRPr="00F60F26">
        <w:rPr>
          <w:sz w:val="14"/>
        </w:rPr>
        <w:t>.509</w:t>
      </w:r>
      <w:r w:rsidRPr="00B57841">
        <w:rPr>
          <w:sz w:val="14"/>
        </w:rPr>
        <w:t xml:space="preserve">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F60F26">
        <w:rPr>
          <w:rStyle w:val="Emphasis"/>
          <w:bdr w:val="single" w:sz="18" w:space="0" w:color="auto"/>
        </w:rPr>
        <w:t xml:space="preserve">taxonomy of </w:t>
      </w:r>
      <w:r w:rsidRPr="00090F75">
        <w:rPr>
          <w:rStyle w:val="Emphasis"/>
          <w:highlight w:val="green"/>
          <w:bdr w:val="single" w:sz="18" w:space="0" w:color="auto"/>
        </w:rPr>
        <w:t>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F60F26">
        <w:rPr>
          <w:rStyle w:val="Emphasis"/>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F60F26">
        <w:rPr>
          <w:rStyle w:val="Emphasis"/>
          <w:bdr w:val="single" w:sz="18" w:space="0" w:color="auto"/>
        </w:rPr>
        <w:t xml:space="preserve">benefit of the general </w:t>
      </w:r>
      <w:r w:rsidRPr="00090F75">
        <w:rPr>
          <w:rStyle w:val="Emphasis"/>
          <w:highlight w:val="green"/>
          <w:bdr w:val="single" w:sz="18" w:space="0" w:color="auto"/>
        </w:rPr>
        <w:t>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 xml:space="preserve">people’s </w:t>
      </w:r>
      <w:r w:rsidRPr="00F60F26">
        <w:rPr>
          <w:rStyle w:val="Emphasis"/>
        </w:rPr>
        <w:t xml:space="preserve">common </w:t>
      </w:r>
      <w:r w:rsidRPr="00090F75">
        <w:rPr>
          <w:rStyle w:val="Emphasis"/>
          <w:highlight w:val="green"/>
        </w:rPr>
        <w:t>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 xml:space="preserve">useful as </w:t>
      </w:r>
      <w:r w:rsidRPr="00F60F26">
        <w:rPr>
          <w:rStyle w:val="Emphasis"/>
          <w:bdr w:val="single" w:sz="18" w:space="0" w:color="auto"/>
        </w:rPr>
        <w:t xml:space="preserve">a management </w:t>
      </w:r>
      <w:r w:rsidRPr="00090F75">
        <w:rPr>
          <w:rStyle w:val="Emphasis"/>
          <w:highlight w:val="green"/>
          <w:bdr w:val="single" w:sz="18" w:space="0" w:color="auto"/>
        </w:rPr>
        <w:t xml:space="preserve">tool in </w:t>
      </w:r>
      <w:r w:rsidRPr="00F60F26">
        <w:rPr>
          <w:rStyle w:val="Emphasis"/>
          <w:bdr w:val="single" w:sz="18" w:space="0" w:color="auto"/>
        </w:rPr>
        <w:t xml:space="preserve">outer </w:t>
      </w:r>
      <w:r w:rsidRPr="00090F75">
        <w:rPr>
          <w:rStyle w:val="Emphasis"/>
          <w:highlight w:val="green"/>
          <w:bdr w:val="single" w:sz="18" w:space="0" w:color="auto"/>
        </w:rPr>
        <w:t>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F60F26">
        <w:rPr>
          <w:u w:val="single"/>
        </w:rPr>
        <w:t xml:space="preserve">cost effective to the extent that </w:t>
      </w:r>
      <w:r w:rsidRPr="00F60F26">
        <w:rPr>
          <w:rStyle w:val="Emphasis"/>
        </w:rPr>
        <w:t>no separate apparatus is required to implement</w:t>
      </w:r>
      <w:r w:rsidRPr="00F60F26">
        <w:rPr>
          <w:u w:val="single"/>
        </w:rPr>
        <w:t xml:space="preserve"> it</w:t>
      </w:r>
      <w:r w:rsidRPr="00F60F26">
        <w:rPr>
          <w:sz w:val="14"/>
        </w:rPr>
        <w:t xml:space="preserve">, and the </w:t>
      </w:r>
      <w:r w:rsidRPr="00F60F26">
        <w:rPr>
          <w:u w:val="single"/>
        </w:rPr>
        <w:t>doctrine</w:t>
      </w:r>
      <w:r w:rsidRPr="00F60F26">
        <w:rPr>
          <w:sz w:val="14"/>
        </w:rPr>
        <w:t xml:space="preserve"> has shown i</w:t>
      </w:r>
      <w:r w:rsidRPr="00B57841">
        <w:rPr>
          <w:sz w:val="14"/>
        </w:rPr>
        <w:t xml:space="preserve">tself to be </w:t>
      </w:r>
      <w:r w:rsidRPr="00F60F26">
        <w:rPr>
          <w:rStyle w:val="Emphasis"/>
        </w:rPr>
        <w:t xml:space="preserve">highly </w:t>
      </w:r>
      <w:r w:rsidRPr="00090F75">
        <w:rPr>
          <w:rStyle w:val="Emphasis"/>
          <w:highlight w:val="green"/>
        </w:rPr>
        <w:t>adaptable</w:t>
      </w:r>
      <w:r w:rsidRPr="00B57841">
        <w:rPr>
          <w:sz w:val="14"/>
        </w:rPr>
        <w:t xml:space="preserve"> and </w:t>
      </w:r>
      <w:r w:rsidRPr="00090F75">
        <w:rPr>
          <w:rStyle w:val="Emphasis"/>
          <w:highlight w:val="green"/>
          <w:bdr w:val="single" w:sz="18" w:space="0" w:color="auto"/>
        </w:rPr>
        <w:t xml:space="preserve">innovative as </w:t>
      </w:r>
      <w:r w:rsidRPr="00F60F26">
        <w:rPr>
          <w:rStyle w:val="Emphasis"/>
          <w:bdr w:val="single" w:sz="18" w:space="0" w:color="auto"/>
        </w:rPr>
        <w:t xml:space="preserve">different </w:t>
      </w:r>
      <w:r w:rsidRPr="00090F75">
        <w:rPr>
          <w:rStyle w:val="Emphasis"/>
          <w:highlight w:val="green"/>
          <w:bdr w:val="single" w:sz="18" w:space="0" w:color="auto"/>
        </w:rPr>
        <w:t>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w:t>
      </w:r>
      <w:r w:rsidRPr="00F60F26">
        <w:rPr>
          <w:sz w:val="14"/>
        </w:rPr>
        <w:t xml:space="preserve">studied here, the </w:t>
      </w:r>
      <w:r w:rsidRPr="00F60F26">
        <w:rPr>
          <w:rStyle w:val="Emphasis"/>
        </w:rPr>
        <w:t>PTD</w:t>
      </w:r>
      <w:r w:rsidRPr="00F60F26">
        <w:rPr>
          <w:sz w:val="14"/>
        </w:rPr>
        <w:t xml:space="preserve"> seems the </w:t>
      </w:r>
      <w:r w:rsidRPr="00F60F26">
        <w:rPr>
          <w:rStyle w:val="Emphasis"/>
          <w:bdr w:val="single" w:sz="18" w:space="0" w:color="auto"/>
        </w:rPr>
        <w:t>most suited to keep order in space</w:t>
      </w:r>
      <w:r w:rsidRPr="00F60F26">
        <w:rPr>
          <w:sz w:val="14"/>
        </w:rPr>
        <w:t xml:space="preserve"> until a regulatory</w:t>
      </w:r>
      <w:r w:rsidRPr="00B57841">
        <w:rPr>
          <w:sz w:val="14"/>
        </w:rPr>
        <w:t xml:space="preserve">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7B4FF927" w14:textId="77777777" w:rsidR="001561E6" w:rsidRDefault="001561E6" w:rsidP="001561E6">
      <w:pPr>
        <w:pStyle w:val="Heading4"/>
      </w:pPr>
      <w:r>
        <w:t>Sustainable development embedded in law solves security, debris, traffic and SSA.</w:t>
      </w:r>
    </w:p>
    <w:p w14:paraId="461645E1" w14:textId="77777777" w:rsidR="001561E6" w:rsidRDefault="001561E6" w:rsidP="001561E6">
      <w:pPr>
        <w:rPr>
          <w:sz w:val="18"/>
          <w:szCs w:val="18"/>
        </w:rPr>
      </w:pPr>
      <w:r w:rsidRPr="00EE53B2">
        <w:rPr>
          <w:rStyle w:val="Style13ptBold"/>
        </w:rPr>
        <w:t>Aganaba-Jeanty</w:t>
      </w:r>
      <w:r>
        <w:rPr>
          <w:rStyle w:val="Style13ptBold"/>
        </w:rPr>
        <w:t xml:space="preserve"> 16 </w:t>
      </w:r>
      <w:r w:rsidRPr="00EE53B2">
        <w:rPr>
          <w:rStyle w:val="Style13ptBold"/>
          <w:b w:val="0"/>
          <w:bCs w:val="0"/>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5F839431" w14:textId="77777777" w:rsidR="001561E6" w:rsidRDefault="001561E6" w:rsidP="001561E6">
      <w:pPr>
        <w:rPr>
          <w:sz w:val="18"/>
          <w:szCs w:val="18"/>
        </w:rPr>
      </w:pPr>
      <w:r>
        <w:rPr>
          <w:sz w:val="18"/>
          <w:szCs w:val="18"/>
        </w:rPr>
        <w:t>---Critique of status quo polices for space sustainability</w:t>
      </w:r>
    </w:p>
    <w:p w14:paraId="55D8F244" w14:textId="77777777" w:rsidR="001561E6" w:rsidRDefault="001561E6" w:rsidP="001561E6">
      <w:pPr>
        <w:rPr>
          <w:sz w:val="18"/>
          <w:szCs w:val="18"/>
        </w:rPr>
      </w:pPr>
      <w:r>
        <w:rPr>
          <w:sz w:val="18"/>
          <w:szCs w:val="18"/>
        </w:rPr>
        <w:t>---New regimes key</w:t>
      </w:r>
    </w:p>
    <w:p w14:paraId="7ED30C11" w14:textId="77777777" w:rsidR="001561E6" w:rsidRDefault="001561E6" w:rsidP="001561E6">
      <w:pPr>
        <w:rPr>
          <w:sz w:val="18"/>
          <w:szCs w:val="18"/>
        </w:rPr>
      </w:pPr>
      <w:r>
        <w:rPr>
          <w:sz w:val="18"/>
          <w:szCs w:val="18"/>
        </w:rPr>
        <w:t>---Sustainability needs to be in law</w:t>
      </w:r>
    </w:p>
    <w:p w14:paraId="0182E190" w14:textId="77777777" w:rsidR="001561E6" w:rsidRPr="00EE53B2" w:rsidRDefault="001561E6" w:rsidP="001561E6">
      <w:pPr>
        <w:rPr>
          <w:sz w:val="18"/>
          <w:szCs w:val="18"/>
        </w:rPr>
      </w:pPr>
      <w:r>
        <w:rPr>
          <w:sz w:val="18"/>
          <w:szCs w:val="18"/>
        </w:rPr>
        <w:t>---Perm VS Global South Ks</w:t>
      </w:r>
    </w:p>
    <w:p w14:paraId="15140EAF" w14:textId="77777777" w:rsidR="001561E6" w:rsidRPr="00B57841" w:rsidRDefault="001561E6" w:rsidP="001561E6">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
          <w:bCs/>
          <w:highlight w:val="green"/>
        </w:rPr>
        <w:t>space</w:t>
      </w:r>
      <w:r w:rsidRPr="00090F75">
        <w:rPr>
          <w:rStyle w:val="StyleUnderline"/>
          <w:highlight w:val="green"/>
        </w:rPr>
        <w:t xml:space="preserve"> </w:t>
      </w:r>
      <w:r w:rsidRPr="00090F75">
        <w:rPr>
          <w:rStyle w:val="StyleUnderline"/>
          <w:b/>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F60F26">
        <w:rPr>
          <w:rStyle w:val="StyleUnderline"/>
        </w:rPr>
        <w:t xml:space="preserve">all </w:t>
      </w:r>
      <w:r w:rsidRPr="00090F75">
        <w:rPr>
          <w:rStyle w:val="StyleUnderline"/>
          <w:highlight w:val="green"/>
        </w:rPr>
        <w:t>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 xml:space="preserve">to use outer space </w:t>
      </w:r>
      <w:r w:rsidRPr="00F60F26">
        <w:rPr>
          <w:rStyle w:val="StyleUnderline"/>
        </w:rPr>
        <w:t>for peaceful purposes and</w:t>
      </w:r>
      <w:r w:rsidRPr="006372A0">
        <w:rPr>
          <w:rStyle w:val="StyleUnderline"/>
        </w:rPr>
        <w:t xml:space="preserve">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
          <w:bCs/>
          <w:highlight w:val="green"/>
        </w:rPr>
        <w:t>long</w:t>
      </w:r>
      <w:r w:rsidRPr="00090F75">
        <w:rPr>
          <w:rStyle w:val="StyleUnderline"/>
          <w:highlight w:val="green"/>
        </w:rPr>
        <w:t xml:space="preserve"> </w:t>
      </w:r>
      <w:r w:rsidRPr="00090F75">
        <w:rPr>
          <w:rStyle w:val="StyleUnderline"/>
          <w:b/>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
          <w:bCs/>
        </w:rPr>
        <w:t>safety</w:t>
      </w:r>
      <w:r w:rsidRPr="00712DB9">
        <w:rPr>
          <w:rStyle w:val="StyleUnderline"/>
        </w:rPr>
        <w:t xml:space="preserve">, which is </w:t>
      </w:r>
      <w:r w:rsidRPr="00090F75">
        <w:rPr>
          <w:rStyle w:val="StyleUnderline"/>
          <w:b/>
          <w:bCs/>
          <w:highlight w:val="green"/>
        </w:rPr>
        <w:t>protection</w:t>
      </w:r>
      <w:r w:rsidRPr="00712DB9">
        <w:rPr>
          <w:rStyle w:val="StyleUnderline"/>
        </w:rPr>
        <w:t xml:space="preserve"> </w:t>
      </w:r>
      <w:r w:rsidRPr="00AB7CB0">
        <w:rPr>
          <w:rStyle w:val="StyleUnderline"/>
          <w:b/>
          <w:bCs/>
        </w:rPr>
        <w:t>from</w:t>
      </w:r>
      <w:r w:rsidRPr="00712DB9">
        <w:rPr>
          <w:rStyle w:val="StyleUnderline"/>
        </w:rPr>
        <w:t xml:space="preserve"> all unreasonable levels of </w:t>
      </w:r>
      <w:r w:rsidRPr="00AB7CB0">
        <w:rPr>
          <w:rStyle w:val="StyleUnderline"/>
          <w:b/>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
          <w:bCs/>
        </w:rPr>
        <w:t>maximize</w:t>
      </w:r>
      <w:r w:rsidRPr="00AB7CB0">
        <w:rPr>
          <w:rStyle w:val="StyleUnderline"/>
        </w:rPr>
        <w:t xml:space="preserve"> the </w:t>
      </w:r>
      <w:r w:rsidRPr="00AB7CB0">
        <w:rPr>
          <w:rStyle w:val="StyleUnderline"/>
          <w:b/>
          <w:bCs/>
        </w:rPr>
        <w:t>benefits</w:t>
      </w:r>
      <w:r w:rsidRPr="00AB7CB0">
        <w:rPr>
          <w:rStyle w:val="StyleUnderline"/>
        </w:rPr>
        <w:t xml:space="preserve"> that they all can gain from space, while </w:t>
      </w:r>
      <w:r w:rsidRPr="00090F75">
        <w:rPr>
          <w:rStyle w:val="StyleUnderline"/>
          <w:b/>
          <w:bCs/>
          <w:highlight w:val="green"/>
        </w:rPr>
        <w:t>minimizing</w:t>
      </w:r>
      <w:r w:rsidRPr="00090F75">
        <w:rPr>
          <w:rStyle w:val="StyleUnderline"/>
          <w:highlight w:val="green"/>
        </w:rPr>
        <w:t xml:space="preserve"> </w:t>
      </w:r>
      <w:r w:rsidRPr="00090F75">
        <w:rPr>
          <w:rStyle w:val="StyleUnderline"/>
          <w:b/>
          <w:bCs/>
          <w:highlight w:val="green"/>
        </w:rPr>
        <w:t>risks</w:t>
      </w:r>
      <w:r w:rsidRPr="00AB7CB0">
        <w:rPr>
          <w:rStyle w:val="StyleUnderline"/>
        </w:rPr>
        <w:t xml:space="preserve"> </w:t>
      </w:r>
      <w:r w:rsidRPr="00090F75">
        <w:rPr>
          <w:rStyle w:val="Emphasis"/>
          <w:highlight w:val="green"/>
          <w:bdr w:val="single" w:sz="18" w:space="0" w:color="auto"/>
        </w:rPr>
        <w:t xml:space="preserve">from irresponsible </w:t>
      </w:r>
      <w:r w:rsidRPr="00F60F26">
        <w:rPr>
          <w:rStyle w:val="Emphasis"/>
          <w:bdr w:val="single" w:sz="18" w:space="0" w:color="auto"/>
        </w:rPr>
        <w:t xml:space="preserve">space </w:t>
      </w:r>
      <w:r w:rsidRPr="00090F75">
        <w:rPr>
          <w:rStyle w:val="Emphasis"/>
          <w:highlight w:val="green"/>
          <w:bdr w:val="single" w:sz="18" w:space="0" w:color="auto"/>
        </w:rPr>
        <w:t xml:space="preserve">behaviors or </w:t>
      </w:r>
      <w:r w:rsidRPr="00F60F26">
        <w:rPr>
          <w:rStyle w:val="Emphasis"/>
          <w:bdr w:val="single" w:sz="18" w:space="0" w:color="auto"/>
        </w:rPr>
        <w:t xml:space="preserve">deliberate </w:t>
      </w:r>
      <w:r w:rsidRPr="00090F75">
        <w:rPr>
          <w:rStyle w:val="Emphasis"/>
          <w:highlight w:val="green"/>
          <w:bdr w:val="single" w:sz="18" w:space="0" w:color="auto"/>
        </w:rPr>
        <w:t>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F60F26">
        <w:rPr>
          <w:rStyle w:val="Emphasis"/>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F60F26">
        <w:rPr>
          <w:rStyle w:val="Emphasis"/>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w:t>
      </w:r>
      <w:r w:rsidRPr="000130E6">
        <w:rPr>
          <w:sz w:val="16"/>
        </w:rPr>
        <w:t xml:space="preserve">that </w:t>
      </w:r>
      <w:r w:rsidRPr="000130E6">
        <w:rPr>
          <w:rStyle w:val="Emphasis"/>
          <w:b w:val="0"/>
          <w:bCs/>
        </w:rPr>
        <w:t>it</w:t>
      </w:r>
      <w:r w:rsidRPr="000130E6">
        <w:rPr>
          <w:rStyle w:val="Emphasis"/>
        </w:rPr>
        <w:t xml:space="preserve"> does not </w:t>
      </w:r>
      <w:r w:rsidRPr="000130E6">
        <w:rPr>
          <w:rStyle w:val="Emphasis"/>
          <w:b w:val="0"/>
          <w:bCs/>
        </w:rPr>
        <w:t>adequately</w:t>
      </w:r>
      <w:r w:rsidRPr="000130E6">
        <w:rPr>
          <w:rStyle w:val="Emphasis"/>
        </w:rPr>
        <w:t xml:space="preserve"> speak to sustainability</w:t>
      </w:r>
      <w:r w:rsidRPr="000130E6">
        <w:rPr>
          <w:sz w:val="16"/>
        </w:rPr>
        <w:t xml:space="preserve"> </w:t>
      </w:r>
      <w:r w:rsidRPr="000130E6">
        <w:rPr>
          <w:rStyle w:val="StyleUnderline"/>
          <w:sz w:val="16"/>
          <w:u w:val="none"/>
        </w:rPr>
        <w:t>from the perspective of</w:t>
      </w:r>
      <w:r w:rsidRPr="000130E6">
        <w:rPr>
          <w:rStyle w:val="StyleUnderline"/>
          <w:b/>
          <w:bCs/>
          <w:sz w:val="16"/>
          <w:u w:val="none"/>
        </w:rPr>
        <w:t xml:space="preserve"> </w:t>
      </w:r>
      <w:r w:rsidRPr="000130E6">
        <w:rPr>
          <w:rStyle w:val="Emphasis"/>
          <w:b w:val="0"/>
          <w:bCs/>
          <w:sz w:val="16"/>
          <w:u w:val="none"/>
        </w:rPr>
        <w:t>aspirant space states</w:t>
      </w:r>
      <w:r w:rsidRPr="000130E6">
        <w:rPr>
          <w:rStyle w:val="StyleUnderline"/>
          <w:sz w:val="16"/>
          <w:u w:val="none"/>
        </w:rPr>
        <w:t xml:space="preserve">. </w:t>
      </w:r>
      <w:r w:rsidRPr="000130E6">
        <w:rPr>
          <w:rStyle w:val="StyleUnderline"/>
        </w:rPr>
        <w:t>To do so requires a</w:t>
      </w:r>
      <w:r w:rsidRPr="000130E6">
        <w:rPr>
          <w:sz w:val="16"/>
        </w:rPr>
        <w:t xml:space="preserve"> </w:t>
      </w:r>
      <w:r w:rsidRPr="000130E6">
        <w:rPr>
          <w:rStyle w:val="Emphasis"/>
          <w:b w:val="0"/>
          <w:bCs/>
        </w:rPr>
        <w:t>significantly broader discussion</w:t>
      </w:r>
      <w:r w:rsidRPr="000130E6">
        <w:rPr>
          <w:sz w:val="16"/>
        </w:rPr>
        <w:t xml:space="preserve"> </w:t>
      </w:r>
      <w:r w:rsidRPr="000130E6">
        <w:rPr>
          <w:rStyle w:val="StyleUnderline"/>
          <w:sz w:val="16"/>
          <w:u w:val="none"/>
        </w:rPr>
        <w:t>and</w:t>
      </w:r>
      <w:r w:rsidRPr="000130E6">
        <w:rPr>
          <w:rStyle w:val="StyleUnderline"/>
        </w:rPr>
        <w:t xml:space="preserve"> solutions aimed towards </w:t>
      </w:r>
      <w:r w:rsidRPr="000130E6">
        <w:rPr>
          <w:rStyle w:val="Emphasis"/>
        </w:rPr>
        <w:t xml:space="preserve">aligning space law </w:t>
      </w:r>
      <w:r w:rsidRPr="000130E6">
        <w:rPr>
          <w:rStyle w:val="Emphasis"/>
          <w:b w:val="0"/>
          <w:bCs/>
          <w:sz w:val="16"/>
          <w:u w:val="none"/>
        </w:rPr>
        <w:t>and policy</w:t>
      </w:r>
      <w:r w:rsidRPr="000130E6">
        <w:rPr>
          <w:rStyle w:val="Emphasis"/>
        </w:rPr>
        <w:t xml:space="preserve"> with </w:t>
      </w:r>
      <w:r w:rsidRPr="000130E6">
        <w:rPr>
          <w:rStyle w:val="Emphasis"/>
          <w:b w:val="0"/>
          <w:bCs/>
          <w:sz w:val="16"/>
          <w:u w:val="none"/>
        </w:rPr>
        <w:t>the</w:t>
      </w:r>
      <w:r w:rsidRPr="000130E6">
        <w:rPr>
          <w:rStyle w:val="Emphasis"/>
        </w:rPr>
        <w:t xml:space="preserve"> 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
          <w:bCs/>
          <w:sz w:val="16"/>
          <w:szCs w:val="16"/>
          <w:u w:val="none"/>
        </w:rPr>
        <w:t xml:space="preserve"> </w:t>
      </w:r>
      <w:r w:rsidRPr="00531C5A">
        <w:rPr>
          <w:rStyle w:val="StyleUnderline"/>
          <w:sz w:val="16"/>
          <w:szCs w:val="16"/>
          <w:u w:val="none"/>
        </w:rPr>
        <w:t>but to</w:t>
      </w:r>
      <w:r w:rsidRPr="00531C5A">
        <w:rPr>
          <w:rStyle w:val="StyleUnderline"/>
          <w:b/>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3D83F9FC" w14:textId="77777777" w:rsidR="001561E6" w:rsidRPr="009C412A" w:rsidRDefault="001561E6" w:rsidP="001561E6">
      <w:pPr>
        <w:pStyle w:val="Heading4"/>
      </w:pPr>
      <w:r>
        <w:t xml:space="preserve">Congestion creates </w:t>
      </w:r>
      <w:r>
        <w:rPr>
          <w:u w:val="single"/>
        </w:rPr>
        <w:t>rivalrous</w:t>
      </w:r>
      <w:r>
        <w:t xml:space="preserve"> orbits. </w:t>
      </w:r>
    </w:p>
    <w:p w14:paraId="0B1A168C" w14:textId="77777777" w:rsidR="001561E6" w:rsidRPr="006A7B40" w:rsidRDefault="001561E6" w:rsidP="001561E6">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02DFBA80" w14:textId="77777777" w:rsidR="001561E6" w:rsidRPr="00561197" w:rsidRDefault="001561E6" w:rsidP="001561E6">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w:t>
      </w:r>
      <w:r w:rsidRPr="000130E6">
        <w:rPr>
          <w:sz w:val="16"/>
        </w:rPr>
        <w:t xml:space="preserve">160 </w:t>
      </w:r>
      <w:r w:rsidRPr="000130E6">
        <w:rPr>
          <w:rStyle w:val="Emphasis"/>
        </w:rPr>
        <w:t>Recent trends</w:t>
      </w:r>
      <w:r w:rsidRPr="000130E6">
        <w:rPr>
          <w:rStyle w:val="StyleUnderline"/>
        </w:rPr>
        <w:t xml:space="preserve"> indicate that</w:t>
      </w:r>
      <w:r w:rsidRPr="000130E6">
        <w:rPr>
          <w:sz w:val="16"/>
        </w:rPr>
        <w:t xml:space="preserve"> the problem of </w:t>
      </w:r>
      <w:r w:rsidRPr="000130E6">
        <w:rPr>
          <w:rStyle w:val="StyleUnderline"/>
        </w:rPr>
        <w:t xml:space="preserve">orbital </w:t>
      </w:r>
      <w:r w:rsidRPr="000130E6">
        <w:rPr>
          <w:rStyle w:val="Emphasis"/>
        </w:rPr>
        <w:t>congestion</w:t>
      </w:r>
      <w:r w:rsidRPr="000130E6">
        <w:rPr>
          <w:rStyle w:val="StyleUnderline"/>
        </w:rPr>
        <w:t xml:space="preserve"> will only worsen in</w:t>
      </w:r>
      <w:r w:rsidRPr="000130E6">
        <w:rPr>
          <w:sz w:val="16"/>
        </w:rPr>
        <w:t xml:space="preserve"> the coming </w:t>
      </w:r>
      <w:r w:rsidRPr="000130E6">
        <w:rPr>
          <w:rStyle w:val="StyleUnderline"/>
        </w:rPr>
        <w:t>decades as</w:t>
      </w:r>
      <w:r w:rsidRPr="000130E6">
        <w:rPr>
          <w:sz w:val="16"/>
        </w:rPr>
        <w:t xml:space="preserve"> the </w:t>
      </w:r>
      <w:r w:rsidRPr="000130E6">
        <w:rPr>
          <w:rStyle w:val="StyleUnderline"/>
        </w:rPr>
        <w:t>barriers to entry are reduced. Launch</w:t>
      </w:r>
      <w:r w:rsidRPr="000130E6">
        <w:rPr>
          <w:sz w:val="16"/>
        </w:rPr>
        <w:t xml:space="preserve"> service </w:t>
      </w:r>
      <w:r w:rsidRPr="000130E6">
        <w:rPr>
          <w:rStyle w:val="StyleUnderline"/>
        </w:rPr>
        <w:t>cost is rapidly decreasing due to</w:t>
      </w:r>
      <w:r w:rsidRPr="000130E6">
        <w:rPr>
          <w:sz w:val="16"/>
        </w:rPr>
        <w:t xml:space="preserve"> an increased number of </w:t>
      </w:r>
      <w:r w:rsidRPr="000130E6">
        <w:rPr>
          <w:rStyle w:val="StyleUnderline"/>
        </w:rPr>
        <w:t>service providers and technology revolutions</w:t>
      </w:r>
      <w:r w:rsidRPr="000130E6">
        <w:rPr>
          <w:sz w:val="16"/>
        </w:rPr>
        <w:t xml:space="preserve"> such as reusable rockets. Also, </w:t>
      </w:r>
      <w:r w:rsidRPr="000130E6">
        <w:rPr>
          <w:rStyle w:val="StyleUnderline"/>
        </w:rPr>
        <w:t>the miniaturization and simplification of</w:t>
      </w:r>
      <w:r w:rsidRPr="000130E6">
        <w:rPr>
          <w:sz w:val="16"/>
        </w:rPr>
        <w:t xml:space="preserve"> satellite </w:t>
      </w:r>
      <w:r w:rsidRPr="000130E6">
        <w:rPr>
          <w:rStyle w:val="StyleUnderline"/>
        </w:rPr>
        <w:t>payloads</w:t>
      </w:r>
      <w:r w:rsidRPr="000130E6">
        <w:rPr>
          <w:sz w:val="16"/>
        </w:rPr>
        <w:t xml:space="preserve"> further </w:t>
      </w:r>
      <w:r w:rsidRPr="000130E6">
        <w:rPr>
          <w:rStyle w:val="StyleUnderline"/>
        </w:rPr>
        <w:t>reduces the cost and infrastructure</w:t>
      </w:r>
      <w:r w:rsidRPr="000130E6">
        <w:rPr>
          <w:sz w:val="16"/>
        </w:rPr>
        <w:t xml:space="preserve"> needed to be a spacefairing nation.161 </w:t>
      </w:r>
      <w:r w:rsidRPr="000130E6">
        <w:rPr>
          <w:rStyle w:val="StyleUnderline"/>
        </w:rPr>
        <w:t>This is evidenced by</w:t>
      </w:r>
      <w:r w:rsidRPr="000130E6">
        <w:rPr>
          <w:sz w:val="16"/>
        </w:rPr>
        <w:t xml:space="preserve"> the </w:t>
      </w:r>
      <w:r w:rsidRPr="000130E6">
        <w:rPr>
          <w:rStyle w:val="Emphasis"/>
        </w:rPr>
        <w:t>near doubling</w:t>
      </w:r>
      <w:r w:rsidRPr="000130E6">
        <w:rPr>
          <w:rStyle w:val="StyleUnderline"/>
        </w:rPr>
        <w:t xml:space="preserve"> of state</w:t>
      </w:r>
      <w:r w:rsidRPr="000130E6">
        <w:rPr>
          <w:sz w:val="16"/>
        </w:rPr>
        <w:t xml:space="preserve"> operated </w:t>
      </w:r>
      <w:r w:rsidRPr="000130E6">
        <w:rPr>
          <w:rStyle w:val="StyleUnderline"/>
        </w:rPr>
        <w:t>satellites</w:t>
      </w:r>
      <w:r w:rsidRPr="000130E6">
        <w:rPr>
          <w:sz w:val="16"/>
        </w:rPr>
        <w:t xml:space="preserve"> from 27 in 2000 to over 50 in 2012</w:t>
      </w:r>
      <w:r w:rsidRPr="00561197">
        <w:rPr>
          <w:sz w:val="16"/>
        </w:rPr>
        <w:t xml:space="preserve">,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5C027878" w14:textId="77777777" w:rsidR="001561E6" w:rsidRPr="009C412A" w:rsidRDefault="001561E6" w:rsidP="001561E6">
      <w:pPr>
        <w:pStyle w:val="Heading4"/>
      </w:pPr>
      <w:r>
        <w:t xml:space="preserve">That triggers </w:t>
      </w:r>
      <w:r>
        <w:rPr>
          <w:u w:val="single"/>
        </w:rPr>
        <w:t>missile radars</w:t>
      </w:r>
      <w:r>
        <w:t xml:space="preserve">. </w:t>
      </w:r>
    </w:p>
    <w:p w14:paraId="65D487BC" w14:textId="77777777" w:rsidR="001561E6" w:rsidRPr="001A09D0" w:rsidRDefault="001561E6" w:rsidP="001561E6">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2568169C" w14:textId="77777777" w:rsidR="001561E6" w:rsidRPr="00561197" w:rsidRDefault="001561E6" w:rsidP="001561E6">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253813F3" w14:textId="77777777" w:rsidR="001561E6" w:rsidRDefault="001561E6" w:rsidP="001561E6">
      <w:pPr>
        <w:pStyle w:val="Heading4"/>
      </w:pPr>
      <w:r w:rsidRPr="00AD0655">
        <w:rPr>
          <w:u w:val="single"/>
        </w:rPr>
        <w:t>Nuclear war</w:t>
      </w:r>
      <w:r>
        <w:t xml:space="preserve">. </w:t>
      </w:r>
    </w:p>
    <w:p w14:paraId="73620A5F" w14:textId="77777777" w:rsidR="001561E6" w:rsidRDefault="001561E6" w:rsidP="001561E6">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hyperlink r:id="rId8" w:history="1">
        <w:r w:rsidRPr="00D92BE6">
          <w:rPr>
            <w:rStyle w:val="Hyperlink"/>
          </w:rPr>
          <w:t>https://foxtrotalpha.jalopnik.com/these-are-the-doomsday-satellites-that-detected-the-exp-1737434876</w:t>
        </w:r>
      </w:hyperlink>
      <w:r>
        <w:t>)</w:t>
      </w:r>
    </w:p>
    <w:p w14:paraId="1334C817" w14:textId="77777777" w:rsidR="001561E6" w:rsidRPr="001F1EF8" w:rsidRDefault="001561E6" w:rsidP="001561E6">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6AECCB48" w14:textId="77777777" w:rsidR="001561E6" w:rsidRPr="00635356" w:rsidRDefault="001561E6" w:rsidP="001561E6">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193F7A73" w14:textId="77777777" w:rsidR="001561E6" w:rsidRPr="001E0213" w:rsidRDefault="001561E6" w:rsidP="001561E6">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9"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0" w:tgtFrame="_blank" w:history="1">
        <w:r w:rsidRPr="001E0213">
          <w:rPr>
            <w:rStyle w:val="Hyperlink"/>
            <w:sz w:val="18"/>
            <w:szCs w:val="18"/>
          </w:rPr>
          <w:t>Nuclear Darkness</w:t>
        </w:r>
      </w:hyperlink>
      <w:r w:rsidRPr="001E0213">
        <w:rPr>
          <w:sz w:val="18"/>
          <w:szCs w:val="18"/>
        </w:rPr>
        <w:t xml:space="preserve">. “Nuclear War: An Unrecognized Mass Extinction Event Waiting To Happen.” Ratical. March 2015. </w:t>
      </w:r>
      <w:hyperlink r:id="rId11"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334959D5" w14:textId="77777777" w:rsidR="001561E6" w:rsidRPr="001E0213" w:rsidRDefault="001561E6" w:rsidP="001561E6">
      <w:pPr>
        <w:rPr>
          <w:u w:val="single"/>
        </w:rPr>
      </w:pPr>
      <w:bookmarkStart w:id="0" w:name="slide2"/>
      <w:bookmarkEnd w:id="0"/>
      <w:r w:rsidRPr="001E0213">
        <w:rPr>
          <w:sz w:val="16"/>
        </w:rPr>
        <w:t xml:space="preserve">A </w:t>
      </w:r>
      <w:r w:rsidRPr="001E0213">
        <w:rPr>
          <w:highlight w:val="green"/>
          <w:u w:val="single"/>
        </w:rPr>
        <w:t>war</w:t>
      </w:r>
      <w:r w:rsidRPr="001E0213">
        <w:rPr>
          <w:u w:val="single"/>
        </w:rPr>
        <w:t xml:space="preserve"> fought </w:t>
      </w:r>
      <w:r w:rsidRPr="001E0213">
        <w:rPr>
          <w:highlight w:val="green"/>
          <w:u w:val="single"/>
        </w:rPr>
        <w:t>with</w:t>
      </w:r>
      <w:r w:rsidRPr="001E0213">
        <w:rPr>
          <w:u w:val="single"/>
        </w:rPr>
        <w:t xml:space="preserve"> 21st century strategic </w:t>
      </w:r>
      <w:r w:rsidRPr="001E0213">
        <w:rPr>
          <w:highlight w:val="green"/>
          <w:u w:val="single"/>
        </w:rPr>
        <w:t xml:space="preserve">nuclear </w:t>
      </w:r>
      <w:r w:rsidRPr="00D969BB">
        <w:rPr>
          <w:highlight w:val="green"/>
          <w:u w:val="single"/>
        </w:rPr>
        <w:t>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D969BB">
        <w:rPr>
          <w:rStyle w:val="Emphasis"/>
          <w:highlight w:val="green"/>
        </w:rPr>
        <w:t>mass extinction event</w:t>
      </w:r>
      <w:r w:rsidRPr="00D969BB">
        <w:rPr>
          <w:u w:val="single"/>
        </w:rPr>
        <w:t xml:space="preserve"> that </w:t>
      </w:r>
      <w:hyperlink r:id="rId12"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D969BB">
        <w:rPr>
          <w:highlight w:val="green"/>
          <w:u w:val="single"/>
        </w:rPr>
        <w:t>of</w:t>
      </w:r>
      <w:r w:rsidRPr="00D969BB">
        <w:rPr>
          <w:u w:val="single"/>
        </w:rPr>
        <w:t xml:space="preserve"> </w:t>
      </w:r>
      <w:r w:rsidRPr="00D969BB">
        <w:rPr>
          <w:rStyle w:val="Emphasis"/>
        </w:rPr>
        <w:t xml:space="preserve">utter </w:t>
      </w:r>
      <w:r w:rsidRPr="00D969BB">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3" w:history="1">
        <w:r w:rsidRPr="00D969BB">
          <w:rPr>
            <w:u w:val="single"/>
          </w:rPr>
          <w:t xml:space="preserve">a post-war environment in which for many years </w:t>
        </w:r>
        <w:r w:rsidRPr="00D969BB">
          <w:rPr>
            <w:rStyle w:val="StyleUnderline"/>
          </w:rPr>
          <w:t xml:space="preserve">it would be </w:t>
        </w:r>
        <w:r w:rsidRPr="00D969BB">
          <w:rPr>
            <w:rStyle w:val="Emphasis"/>
            <w:highlight w:val="green"/>
          </w:rPr>
          <w:t>too cold and dark to</w:t>
        </w:r>
        <w:r w:rsidRPr="00D969BB">
          <w:rPr>
            <w:rStyle w:val="Emphasis"/>
          </w:rPr>
          <w:t xml:space="preserve"> even </w:t>
        </w:r>
        <w:r w:rsidRPr="00D969BB">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D969BB">
        <w:rPr>
          <w:rStyle w:val="Emphasis"/>
          <w:highlight w:val="green"/>
        </w:rPr>
        <w:t>complex life</w:t>
      </w:r>
      <w:r w:rsidRPr="00D969BB">
        <w:rPr>
          <w:u w:val="single"/>
        </w:rPr>
        <w:t xml:space="preserve"> would likely </w:t>
      </w:r>
      <w:r w:rsidRPr="00D969BB">
        <w:rPr>
          <w:rStyle w:val="Emphasis"/>
          <w:highlight w:val="green"/>
        </w:rPr>
        <w:t>vanish</w:t>
      </w:r>
      <w:r w:rsidRPr="00D969BB">
        <w:rPr>
          <w:highlight w:val="gree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D969BB">
        <w:rPr>
          <w:rStyle w:val="Emphasis"/>
          <w:highlight w:val="green"/>
        </w:rPr>
        <w:t>fallout</w:t>
      </w:r>
      <w:r w:rsidRPr="00D969BB">
        <w:rPr>
          <w:u w:val="single"/>
        </w:rPr>
        <w:t xml:space="preserve">, produced not only by nuclear bombs, but also by the destruction of nuclear power plants and their spent fuel pools, would </w:t>
      </w:r>
      <w:r w:rsidRPr="00D969BB">
        <w:rPr>
          <w:rStyle w:val="Emphasis"/>
          <w:highlight w:val="green"/>
        </w:rPr>
        <w:t>poison</w:t>
      </w:r>
      <w:r w:rsidRPr="00D969BB">
        <w:rPr>
          <w:highlight w:val="green"/>
          <w:u w:val="single"/>
        </w:rPr>
        <w:t xml:space="preserve"> the biosphere</w:t>
      </w:r>
      <w:r w:rsidRPr="00D969BB">
        <w:rPr>
          <w:u w:val="single"/>
        </w:rPr>
        <w:t xml:space="preserve">. Millions of tons of </w:t>
      </w:r>
      <w:r w:rsidRPr="00D969BB">
        <w:rPr>
          <w:highlight w:val="green"/>
          <w:u w:val="single"/>
        </w:rPr>
        <w:t>smoke</w:t>
      </w:r>
      <w:r w:rsidRPr="00D969BB">
        <w:rPr>
          <w:u w:val="single"/>
        </w:rPr>
        <w:t xml:space="preserve"> would act to </w:t>
      </w:r>
      <w:hyperlink r:id="rId14" w:history="1">
        <w:r w:rsidRPr="00D969BB">
          <w:rPr>
            <w:highlight w:val="green"/>
            <w:u w:val="single"/>
          </w:rPr>
          <w:t>destroy</w:t>
        </w:r>
        <w:r w:rsidRPr="00D969BB">
          <w:rPr>
            <w:u w:val="single"/>
          </w:rPr>
          <w:t xml:space="preserve"> Earth’s protective </w:t>
        </w:r>
        <w:r w:rsidRPr="00D969BB">
          <w:rPr>
            <w:highlight w:val="green"/>
            <w:u w:val="single"/>
          </w:rPr>
          <w:t>ozone layer</w:t>
        </w:r>
      </w:hyperlink>
      <w:r w:rsidRPr="00D969BB">
        <w:rPr>
          <w:u w:val="single"/>
        </w:rPr>
        <w:t xml:space="preserve"> and </w:t>
      </w:r>
      <w:r w:rsidRPr="00D969BB">
        <w:rPr>
          <w:rStyle w:val="Emphasis"/>
          <w:highlight w:val="green"/>
        </w:rPr>
        <w:t>block</w:t>
      </w:r>
      <w:r w:rsidRPr="00D969BB">
        <w:rPr>
          <w:rStyle w:val="Emphasis"/>
        </w:rPr>
        <w:t xml:space="preserve"> most </w:t>
      </w:r>
      <w:r w:rsidRPr="00D969BB">
        <w:rPr>
          <w:rStyle w:val="Emphasis"/>
          <w:highlight w:val="green"/>
        </w:rPr>
        <w:t>sunlight</w:t>
      </w:r>
      <w:r w:rsidRPr="00D969BB">
        <w:rPr>
          <w:rStyle w:val="Emphasis"/>
        </w:rPr>
        <w:t xml:space="preserve"> from reaching Earth’s surface, </w:t>
      </w:r>
      <w:r w:rsidRPr="00D969BB">
        <w:rPr>
          <w:rStyle w:val="Emphasis"/>
          <w:highlight w:val="gree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1E0213">
        <w:rPr>
          <w:highlight w:val="green"/>
          <w:u w:val="single"/>
        </w:rPr>
        <w:t>any nuclear war</w:t>
      </w:r>
      <w:r w:rsidRPr="001E0213">
        <w:rPr>
          <w:sz w:val="16"/>
        </w:rPr>
        <w:t xml:space="preserve">, fought with even a fraction of the operational and deployed nuclear arsenals, </w:t>
      </w:r>
      <w:r w:rsidRPr="001E0213">
        <w:rPr>
          <w:u w:val="single"/>
        </w:rPr>
        <w:t xml:space="preserve">will </w:t>
      </w:r>
      <w:r w:rsidRPr="001E0213">
        <w:rPr>
          <w:highlight w:val="green"/>
          <w:u w:val="single"/>
        </w:rPr>
        <w:t>leave the Earth</w:t>
      </w:r>
      <w:r w:rsidRPr="001E0213">
        <w:rPr>
          <w:u w:val="single"/>
        </w:rPr>
        <w:t xml:space="preserve"> </w:t>
      </w:r>
      <w:r w:rsidRPr="001E0213">
        <w:rPr>
          <w:rStyle w:val="Emphasis"/>
        </w:rPr>
        <w:t xml:space="preserve">essentially </w:t>
      </w:r>
      <w:r w:rsidRPr="001E0213">
        <w:rPr>
          <w:rStyle w:val="Emphasis"/>
          <w:highlight w:val="green"/>
        </w:rPr>
        <w:t>uninhabitable</w:t>
      </w:r>
      <w:r w:rsidRPr="001E0213">
        <w:rPr>
          <w:u w:val="single"/>
        </w:rPr>
        <w:t>.</w:t>
      </w:r>
    </w:p>
    <w:p w14:paraId="200801DE" w14:textId="77777777" w:rsidR="001561E6" w:rsidRDefault="001561E6" w:rsidP="001561E6">
      <w:pPr>
        <w:pStyle w:val="Heading3"/>
      </w:pPr>
      <w:r>
        <w:t>1AC: Framework</w:t>
      </w:r>
    </w:p>
    <w:p w14:paraId="6E3C720B" w14:textId="77777777" w:rsidR="001561E6" w:rsidRPr="00670EC3" w:rsidRDefault="001561E6" w:rsidP="001561E6">
      <w:pPr>
        <w:pStyle w:val="Heading4"/>
        <w:rPr>
          <w:rFonts w:cs="Calibri"/>
          <w:bCs/>
        </w:rPr>
      </w:pPr>
      <w:r w:rsidRPr="00670EC3">
        <w:rPr>
          <w:rFonts w:cs="Calibri"/>
          <w:bCs/>
        </w:rPr>
        <w:t>The standard is maximizing expected wellbeing.</w:t>
      </w:r>
    </w:p>
    <w:p w14:paraId="1FF00C61" w14:textId="77777777" w:rsidR="001561E6" w:rsidRPr="00726A39" w:rsidRDefault="001561E6" w:rsidP="001561E6">
      <w:pPr>
        <w:pStyle w:val="Heading4"/>
        <w:rPr>
          <w:rFonts w:cs="Calibri"/>
          <w:bCs/>
        </w:rPr>
      </w:pPr>
      <w:r w:rsidRPr="00726A39">
        <w:rPr>
          <w:rFonts w:cs="Calibri"/>
          <w:bCs/>
        </w:rPr>
        <w:t xml:space="preserve">1] Actor spec—governments must use util because they </w:t>
      </w:r>
      <w:r w:rsidRPr="00726A39">
        <w:rPr>
          <w:rFonts w:cs="Calibri"/>
          <w:bCs/>
          <w:u w:val="single"/>
        </w:rPr>
        <w:t>don’t have intentions</w:t>
      </w:r>
      <w:r w:rsidRPr="00726A39">
        <w:rPr>
          <w:rFonts w:cs="Calibri"/>
          <w:bCs/>
        </w:rPr>
        <w:t xml:space="preserve"> and are </w:t>
      </w:r>
      <w:r w:rsidRPr="00726A39">
        <w:rPr>
          <w:rFonts w:cs="Calibri"/>
          <w:bCs/>
          <w:u w:val="single"/>
        </w:rPr>
        <w:t>constantly</w:t>
      </w:r>
      <w:r w:rsidRPr="00726A39">
        <w:rPr>
          <w:rFonts w:cs="Calibri"/>
          <w:bCs/>
        </w:rPr>
        <w:t xml:space="preserve"> dealing with tradeoffs—outweighs since different agents have different obligations—takes out calc indicts since they are empirically denied.</w:t>
      </w:r>
    </w:p>
    <w:p w14:paraId="5717ACCB" w14:textId="77777777" w:rsidR="001561E6" w:rsidRPr="00726A39" w:rsidRDefault="001561E6" w:rsidP="001561E6">
      <w:pPr>
        <w:pStyle w:val="Heading4"/>
        <w:rPr>
          <w:rFonts w:cs="Calibri"/>
          <w:bCs/>
        </w:rPr>
      </w:pPr>
      <w:r>
        <w:rPr>
          <w:rFonts w:cs="Calibri"/>
          <w:bCs/>
        </w:rPr>
        <w:t>2</w:t>
      </w:r>
      <w:r w:rsidRPr="00726A39">
        <w:rPr>
          <w:rFonts w:cs="Calibri"/>
          <w:bCs/>
        </w:rPr>
        <w:t>] Pleasure and pain are the starting point for moral reasoning—they’re our most baseline desires and the only things that explain the intrinsic value of objects or actions</w:t>
      </w:r>
    </w:p>
    <w:p w14:paraId="424CD37E" w14:textId="77777777" w:rsidR="001561E6" w:rsidRDefault="001561E6" w:rsidP="001561E6">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185A6A42" w14:textId="77777777" w:rsidR="001561E6" w:rsidRDefault="001561E6" w:rsidP="001561E6">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Pr>
          <w:rStyle w:val="TitleChar"/>
          <w:b/>
          <w:highlight w:val="green"/>
        </w:rPr>
        <w:t xml:space="preserve">pleasure is intrinsically valuable and pain is </w:t>
      </w:r>
      <w:r>
        <w:rPr>
          <w:rStyle w:val="TitleChar"/>
          <w:b/>
        </w:rPr>
        <w:t xml:space="preserve">intrinsically </w:t>
      </w:r>
      <w:r>
        <w:rPr>
          <w:rStyle w:val="TitleChar"/>
          <w:b/>
          <w:highlight w:val="green"/>
        </w:rPr>
        <w:t>disvaluable</w:t>
      </w:r>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Pr>
          <w:rStyle w:val="TitleChar"/>
          <w:b/>
          <w:highlight w:val="green"/>
        </w:rPr>
        <w:t xml:space="preserve">there is something </w:t>
      </w:r>
      <w:r>
        <w:rPr>
          <w:rStyle w:val="TitleChar"/>
          <w:b/>
        </w:rPr>
        <w:t xml:space="preserve">undeniably </w:t>
      </w:r>
      <w:r>
        <w:rPr>
          <w:rStyle w:val="TitleChar"/>
          <w:b/>
          <w:highlight w:val="green"/>
        </w:rPr>
        <w:t xml:space="preserve">good about </w:t>
      </w:r>
      <w:r>
        <w:rPr>
          <w:rStyle w:val="TitleChar"/>
          <w:b/>
        </w:rPr>
        <w:t xml:space="preserve">the way </w:t>
      </w:r>
      <w:r>
        <w:rPr>
          <w:rStyle w:val="TitleChar"/>
          <w:b/>
          <w:highlight w:val="green"/>
        </w:rPr>
        <w:t xml:space="preserve">pleasure </w:t>
      </w:r>
      <w:r>
        <w:rPr>
          <w:rStyle w:val="TitleChar"/>
          <w:b/>
        </w:rPr>
        <w:t xml:space="preserve">feels </w:t>
      </w:r>
      <w:r>
        <w:rPr>
          <w:rStyle w:val="TitleChar"/>
          <w:b/>
          <w:highlight w:val="green"/>
        </w:rPr>
        <w:t xml:space="preserve">and </w:t>
      </w:r>
      <w:r w:rsidRPr="00B3754E">
        <w:rPr>
          <w:rStyle w:val="TitleChar"/>
          <w:b/>
        </w:rPr>
        <w:t xml:space="preserve">something </w:t>
      </w:r>
      <w:r>
        <w:rPr>
          <w:rStyle w:val="TitleChar"/>
          <w:b/>
        </w:rPr>
        <w:t xml:space="preserve">undeniably </w:t>
      </w:r>
      <w:r>
        <w:rPr>
          <w:rStyle w:val="TitleChar"/>
          <w:b/>
          <w:highlight w:val="green"/>
        </w:rPr>
        <w:t xml:space="preserve">bad about </w:t>
      </w:r>
      <w:r>
        <w:rPr>
          <w:rStyle w:val="TitleChar"/>
          <w:b/>
        </w:rPr>
        <w:t>the way</w:t>
      </w:r>
      <w:r>
        <w:rPr>
          <w:rStyle w:val="TitleChar"/>
          <w:b/>
          <w:highlight w:val="green"/>
        </w:rPr>
        <w:t xml:space="preserve"> pain </w:t>
      </w:r>
      <w:r>
        <w:rPr>
          <w:rStyle w:val="TitleChar"/>
          <w:b/>
        </w:rPr>
        <w:t>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Pr>
          <w:rStyle w:val="TitleChar"/>
          <w:b/>
        </w:rPr>
        <w:t>The reason is that the pleasure is not good for anything further; it is simply that for which going to the convenience store and buying the soda is good</w:t>
      </w:r>
      <w:r>
        <w:rPr>
          <w:sz w:val="12"/>
        </w:rPr>
        <w:t xml:space="preserve">. 3 As Aristotle </w:t>
      </w:r>
      <w:r w:rsidRPr="00B3754E">
        <w:rPr>
          <w:sz w:val="12"/>
        </w:rPr>
        <w:t>observes: “</w:t>
      </w:r>
      <w:r w:rsidRPr="00B3754E">
        <w:rPr>
          <w:rStyle w:val="TitleChar"/>
          <w:b/>
        </w:rPr>
        <w:t>We never ask</w:t>
      </w:r>
      <w:r w:rsidRPr="00B3754E">
        <w:rPr>
          <w:sz w:val="12"/>
        </w:rPr>
        <w:t xml:space="preserve"> [a man] </w:t>
      </w:r>
      <w:r w:rsidRPr="00B3754E">
        <w:rPr>
          <w:rStyle w:val="TitleChar"/>
          <w:b/>
        </w:rPr>
        <w:t>what</w:t>
      </w:r>
      <w:r w:rsidRPr="00B3754E">
        <w:rPr>
          <w:sz w:val="12"/>
        </w:rPr>
        <w:t xml:space="preserve"> his </w:t>
      </w:r>
      <w:r w:rsidRPr="00B3754E">
        <w:rPr>
          <w:rStyle w:val="TitleChar"/>
          <w:b/>
        </w:rPr>
        <w:t xml:space="preserve">end is in being pleased, because </w:t>
      </w:r>
      <w:r>
        <w:rPr>
          <w:rStyle w:val="TitleChar"/>
          <w:b/>
          <w:highlight w:val="green"/>
        </w:rPr>
        <w:t xml:space="preserve">we assume </w:t>
      </w:r>
      <w:r w:rsidRPr="00B3754E">
        <w:rPr>
          <w:rStyle w:val="TitleChar"/>
          <w:b/>
        </w:rPr>
        <w:t xml:space="preserve">that </w:t>
      </w:r>
      <w:r>
        <w:rPr>
          <w:rStyle w:val="TitleChar"/>
          <w:b/>
          <w:highlight w:val="green"/>
        </w:rPr>
        <w:t xml:space="preserve">pleasure is </w:t>
      </w:r>
      <w:r w:rsidRPr="00B3754E">
        <w:rPr>
          <w:rStyle w:val="TitleChar"/>
          <w:b/>
        </w:rPr>
        <w:t xml:space="preserve">choice </w:t>
      </w:r>
      <w:r>
        <w:rPr>
          <w:rStyle w:val="TitleChar"/>
          <w:b/>
          <w:highlight w:val="green"/>
        </w:rPr>
        <w:t>worthy in itself</w:t>
      </w:r>
      <w:r>
        <w:rPr>
          <w:sz w:val="12"/>
        </w:rPr>
        <w:t xml:space="preserve">.”4 Presumably, a similar story can be told in the case of pains, for if someone says “This is painful!” we never respond by asking: “And why is that a problem?” We take for granted that </w:t>
      </w:r>
      <w:r>
        <w:rPr>
          <w:rStyle w:val="TitleChar"/>
          <w:b/>
          <w:highlight w:val="green"/>
        </w:rPr>
        <w:t xml:space="preserve">if something is painful, we have </w:t>
      </w:r>
      <w:r w:rsidRPr="00B3754E">
        <w:rPr>
          <w:rStyle w:val="TitleChar"/>
          <w:b/>
        </w:rPr>
        <w:t xml:space="preserve">a sufficient </w:t>
      </w:r>
      <w:r>
        <w:rPr>
          <w:rStyle w:val="TitleChar"/>
          <w:b/>
          <w:highlight w:val="green"/>
        </w:rPr>
        <w:t>explanation of why it is bad</w:t>
      </w:r>
      <w:r>
        <w:rPr>
          <w:sz w:val="12"/>
        </w:rPr>
        <w:t xml:space="preserve">. If we are onto something in our everyday reasoning about values, it seems that </w:t>
      </w:r>
      <w:r>
        <w:rPr>
          <w:rStyle w:val="TitleChar"/>
          <w:b/>
          <w:highlight w:val="green"/>
        </w:rPr>
        <w:t xml:space="preserve">pleasure and pain are </w:t>
      </w:r>
      <w:r w:rsidRPr="00B3754E">
        <w:rPr>
          <w:rStyle w:val="TitleChar"/>
          <w:b/>
        </w:rPr>
        <w:t xml:space="preserve">both </w:t>
      </w:r>
      <w:r>
        <w:rPr>
          <w:rStyle w:val="TitleChar"/>
          <w:b/>
          <w:highlight w:val="green"/>
        </w:rPr>
        <w:t xml:space="preserve">places where we reach the end </w:t>
      </w:r>
      <w:r>
        <w:rPr>
          <w:rStyle w:val="TitleChar"/>
          <w:b/>
        </w:rPr>
        <w:t xml:space="preserve">of the line </w:t>
      </w:r>
      <w:r>
        <w:rPr>
          <w:rStyle w:val="TitleChar"/>
          <w:b/>
          <w:highlight w:val="green"/>
        </w:rPr>
        <w:t xml:space="preserve">in matters </w:t>
      </w:r>
      <w:r w:rsidRPr="00B3754E">
        <w:rPr>
          <w:rStyle w:val="TitleChar"/>
          <w:b/>
        </w:rPr>
        <w:t>of value</w:t>
      </w:r>
      <w:r>
        <w:rPr>
          <w:sz w:val="12"/>
        </w:rPr>
        <w:t xml:space="preserve">. Although </w:t>
      </w:r>
      <w:r>
        <w:rPr>
          <w:rStyle w:val="TitleChar"/>
          <w:b/>
        </w:rPr>
        <w:t>pleasure and pain thus seem to be good candidates for intrinsic value and disvalue</w:t>
      </w:r>
      <w:r>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5FAB2584" w14:textId="77777777" w:rsidR="001561E6" w:rsidRDefault="001561E6" w:rsidP="001561E6">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43CB13FE" w14:textId="77777777" w:rsidR="001561E6" w:rsidRDefault="001561E6" w:rsidP="001561E6">
      <w:pPr>
        <w:pStyle w:val="Heading4"/>
      </w:pPr>
      <w:r>
        <w:t>4] Interpretation: The negative must concede the affirmative framework if it is not morally repugnant, and the advocacy is topical and disclosed</w:t>
      </w:r>
    </w:p>
    <w:p w14:paraId="60CAC559" w14:textId="77777777" w:rsidR="001561E6" w:rsidRDefault="001561E6" w:rsidP="001561E6">
      <w:pPr>
        <w:pStyle w:val="Heading4"/>
      </w:pPr>
      <w:r>
        <w:t xml:space="preserve">Violation: they didn’t </w:t>
      </w:r>
    </w:p>
    <w:p w14:paraId="5E01CB82" w14:textId="77777777" w:rsidR="001561E6" w:rsidRDefault="001561E6" w:rsidP="001561E6">
      <w:pPr>
        <w:pStyle w:val="Heading4"/>
      </w:pPr>
      <w:r>
        <w:t>Prefer-</w:t>
      </w:r>
    </w:p>
    <w:p w14:paraId="05E934D0" w14:textId="77777777" w:rsidR="001561E6" w:rsidRDefault="001561E6" w:rsidP="001561E6">
      <w:pPr>
        <w:pStyle w:val="Heading4"/>
      </w:pPr>
      <w:r>
        <w:t xml:space="preserve">1] </w:t>
      </w:r>
      <w:r w:rsidRPr="00677556">
        <w:rPr>
          <w:u w:val="single"/>
        </w:rPr>
        <w:t>Time skew</w:t>
      </w:r>
      <w:r>
        <w:t>- Winning the negative framework moots 6 minutes of 1AC offense – that outweighs on quantifiability and reversibility – I can’t get back time lost and it’s the only way to measure abuse</w:t>
      </w:r>
    </w:p>
    <w:p w14:paraId="5E9BC955" w14:textId="77777777" w:rsidR="001561E6" w:rsidRDefault="001561E6" w:rsidP="001561E6">
      <w:pPr>
        <w:pStyle w:val="Heading4"/>
      </w:pPr>
      <w:r>
        <w:t xml:space="preserve">2] </w:t>
      </w:r>
      <w:r w:rsidRPr="00677556">
        <w:rPr>
          <w:u w:val="single"/>
        </w:rPr>
        <w:t>Topic Ed</w:t>
      </w:r>
      <w:r>
        <w:t>- Every debate would just be a framework debate which means we never get access to core topic lit – that outweighs on time frame – we only have 2 months</w:t>
      </w:r>
    </w:p>
    <w:p w14:paraId="19879D72" w14:textId="77777777" w:rsidR="001561E6" w:rsidRDefault="001561E6" w:rsidP="001561E6">
      <w:pPr>
        <w:rPr>
          <w:sz w:val="12"/>
        </w:rPr>
      </w:pPr>
    </w:p>
    <w:p w14:paraId="02AFD08C" w14:textId="77777777" w:rsidR="001561E6" w:rsidRPr="00726A39" w:rsidRDefault="001561E6" w:rsidP="001561E6">
      <w:pPr>
        <w:pStyle w:val="Heading4"/>
      </w:pPr>
      <w:r w:rsidRPr="00726A39">
        <w:t xml:space="preserve">Impact calc – </w:t>
      </w:r>
    </w:p>
    <w:p w14:paraId="2DE02BD4" w14:textId="77777777" w:rsidR="001561E6" w:rsidRPr="00726A39" w:rsidRDefault="001561E6" w:rsidP="001561E6">
      <w:pPr>
        <w:pStyle w:val="Heading4"/>
      </w:pPr>
      <w:r w:rsidRPr="00726A39">
        <w:t xml:space="preserve">1] Extinction </w:t>
      </w:r>
      <w:r w:rsidRPr="00726A39">
        <w:rPr>
          <w:u w:val="single"/>
        </w:rPr>
        <w:t>outweighs</w:t>
      </w:r>
      <w:r w:rsidRPr="00726A39">
        <w:t xml:space="preserve">: </w:t>
      </w:r>
    </w:p>
    <w:p w14:paraId="0BFE3ADD" w14:textId="77777777" w:rsidR="001561E6" w:rsidRPr="00726A39" w:rsidRDefault="001561E6" w:rsidP="001561E6">
      <w:pPr>
        <w:pStyle w:val="Heading4"/>
      </w:pPr>
      <w:r w:rsidRPr="00726A39">
        <w:t xml:space="preserve">A] </w:t>
      </w:r>
      <w:r w:rsidRPr="00726A39">
        <w:rPr>
          <w:u w:val="single"/>
        </w:rPr>
        <w:t>Structural violence</w:t>
      </w:r>
      <w:r w:rsidRPr="00726A39">
        <w:t xml:space="preserve">- death causes suffering because people can’t get access to resources and basic necessities </w:t>
      </w:r>
    </w:p>
    <w:p w14:paraId="3324E868" w14:textId="77777777" w:rsidR="001561E6" w:rsidRPr="00726A39" w:rsidRDefault="001561E6" w:rsidP="001561E6">
      <w:pPr>
        <w:pStyle w:val="Heading4"/>
      </w:pPr>
      <w:r w:rsidRPr="00726A39">
        <w:t xml:space="preserve">B] </w:t>
      </w:r>
      <w:r w:rsidRPr="00726A39">
        <w:rPr>
          <w:u w:val="single"/>
        </w:rPr>
        <w:t>Objectivity</w:t>
      </w:r>
      <w:r w:rsidRPr="00726A39">
        <w:t xml:space="preserve">- body count is the most objective way to calculate impacts because comparing suffering is unethical </w:t>
      </w:r>
    </w:p>
    <w:p w14:paraId="29F4B97F" w14:textId="77777777" w:rsidR="001561E6" w:rsidRPr="00726A39" w:rsidRDefault="001561E6" w:rsidP="001561E6">
      <w:pPr>
        <w:pStyle w:val="Heading4"/>
      </w:pPr>
      <w:r w:rsidRPr="00726A39">
        <w:t xml:space="preserve">C] Mathematically </w:t>
      </w:r>
      <w:r w:rsidRPr="00726A39">
        <w:rPr>
          <w:u w:val="single"/>
        </w:rPr>
        <w:t>outweighs</w:t>
      </w:r>
      <w:r w:rsidRPr="00726A39">
        <w:t>.</w:t>
      </w:r>
    </w:p>
    <w:p w14:paraId="2C7CFD34" w14:textId="77777777" w:rsidR="001561E6" w:rsidRDefault="001561E6" w:rsidP="001561E6">
      <w:r>
        <w:rPr>
          <w:rStyle w:val="Heading4Char"/>
        </w:rPr>
        <w:t>MacAskill 14</w:t>
      </w:r>
      <w:r>
        <w:t xml:space="preserve"> [William, Oxford Philosopher and youngest tenured philosopher in the world, Normative Uncertainty, 2014]</w:t>
      </w:r>
    </w:p>
    <w:p w14:paraId="520A72FB" w14:textId="77777777" w:rsidR="001561E6" w:rsidRPr="00982777" w:rsidRDefault="001561E6" w:rsidP="001561E6">
      <w:pPr>
        <w:rPr>
          <w:sz w:val="16"/>
          <w:szCs w:val="26"/>
        </w:rPr>
      </w:pPr>
      <w:r>
        <w:rPr>
          <w:rStyle w:val="StyleUnderline"/>
          <w:szCs w:val="26"/>
        </w:rPr>
        <w:t xml:space="preserve">The human race might go extinct </w:t>
      </w:r>
      <w:r w:rsidRPr="00982777">
        <w:rPr>
          <w:sz w:val="16"/>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Cs w:val="26"/>
        </w:rPr>
        <w:t xml:space="preserve">different moral views give opposing answers to question of whether this would be a </w:t>
      </w:r>
      <w:r w:rsidRPr="00982777">
        <w:rPr>
          <w:sz w:val="16"/>
          <w:szCs w:val="26"/>
        </w:rPr>
        <w:t>good</w:t>
      </w:r>
      <w:r>
        <w:rPr>
          <w:rStyle w:val="StyleUnderline"/>
          <w:szCs w:val="26"/>
        </w:rPr>
        <w:t xml:space="preserve"> </w:t>
      </w:r>
      <w:r w:rsidRPr="00982777">
        <w:rPr>
          <w:sz w:val="16"/>
          <w:szCs w:val="26"/>
        </w:rPr>
        <w:t xml:space="preserve">or a </w:t>
      </w:r>
      <w:r>
        <w:rPr>
          <w:rStyle w:val="StyleUnderline"/>
          <w:szCs w:val="26"/>
        </w:rPr>
        <w:t>bad thing</w:t>
      </w:r>
      <w:r w:rsidRPr="00982777">
        <w:rPr>
          <w:sz w:val="16"/>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Cs w:val="26"/>
        </w:rPr>
        <w:t xml:space="preserve">However, even if we believe in a moral view </w:t>
      </w:r>
      <w:r w:rsidRPr="00982777">
        <w:rPr>
          <w:sz w:val="16"/>
          <w:szCs w:val="26"/>
        </w:rPr>
        <w:t xml:space="preserve">according to </w:t>
      </w:r>
      <w:r>
        <w:rPr>
          <w:rStyle w:val="StyleUnderline"/>
          <w:szCs w:val="26"/>
        </w:rPr>
        <w:t xml:space="preserve">which human extinction would be a good thing, </w:t>
      </w:r>
      <w:r>
        <w:rPr>
          <w:rStyle w:val="StyleUnderline"/>
          <w:szCs w:val="26"/>
          <w:highlight w:val="green"/>
        </w:rPr>
        <w:t xml:space="preserve">we </w:t>
      </w:r>
      <w:r>
        <w:rPr>
          <w:rStyle w:val="StyleUnderline"/>
          <w:szCs w:val="26"/>
        </w:rPr>
        <w:t xml:space="preserve">still </w:t>
      </w:r>
      <w:r>
        <w:rPr>
          <w:rStyle w:val="StyleUnderline"/>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sidRPr="00982777">
        <w:rPr>
          <w:sz w:val="16"/>
          <w:szCs w:val="26"/>
        </w:rPr>
        <w:t xml:space="preserve">. To see this, we must note three points. </w:t>
      </w:r>
      <w:r>
        <w:rPr>
          <w:rStyle w:val="StyleUnderline"/>
          <w:szCs w:val="26"/>
        </w:rPr>
        <w:t>First</w:t>
      </w:r>
      <w:r w:rsidRPr="00982777">
        <w:rPr>
          <w:sz w:val="16"/>
          <w:szCs w:val="26"/>
        </w:rPr>
        <w:t xml:space="preserve">, we should note that the </w:t>
      </w:r>
      <w:r>
        <w:rPr>
          <w:rStyle w:val="StyleUnderline"/>
          <w:szCs w:val="26"/>
        </w:rPr>
        <w:t>extinction</w:t>
      </w:r>
      <w:r w:rsidRPr="00982777">
        <w:rPr>
          <w:sz w:val="16"/>
          <w:szCs w:val="26"/>
        </w:rPr>
        <w:t xml:space="preserve"> of the human race </w:t>
      </w:r>
      <w:r>
        <w:rPr>
          <w:rStyle w:val="StyleUnderline"/>
          <w:szCs w:val="26"/>
        </w:rPr>
        <w:t xml:space="preserve">is </w:t>
      </w:r>
      <w:r w:rsidRPr="00982777">
        <w:rPr>
          <w:sz w:val="16"/>
          <w:szCs w:val="26"/>
        </w:rPr>
        <w:t xml:space="preserve">an </w:t>
      </w:r>
      <w:r>
        <w:rPr>
          <w:rStyle w:val="StyleUnderline"/>
          <w:szCs w:val="26"/>
          <w:highlight w:val="green"/>
        </w:rPr>
        <w:t xml:space="preserve">extremely </w:t>
      </w:r>
      <w:r>
        <w:rPr>
          <w:rStyle w:val="Emphasis"/>
          <w:sz w:val="26"/>
          <w:highlight w:val="green"/>
        </w:rPr>
        <w:t>high stakes</w:t>
      </w:r>
      <w:r w:rsidRPr="00982777">
        <w:rPr>
          <w:sz w:val="16"/>
          <w:szCs w:val="26"/>
        </w:rPr>
        <w:t xml:space="preserve"> moral issue. Humanity could be around for a very long time: if humans survive as long as the median mammal species, we will last another two million years. On this estimate, </w:t>
      </w:r>
      <w:r>
        <w:rPr>
          <w:rStyle w:val="StyleUnderline"/>
          <w:szCs w:val="26"/>
        </w:rPr>
        <w:t xml:space="preserve">the number of humans in existence </w:t>
      </w:r>
      <w:r w:rsidRPr="00982777">
        <w:rPr>
          <w:sz w:val="16"/>
          <w:szCs w:val="26"/>
        </w:rPr>
        <w:t>in the</w:t>
      </w:r>
      <w:r>
        <w:rPr>
          <w:rStyle w:val="StyleUnderline"/>
          <w:szCs w:val="26"/>
        </w:rPr>
        <w:t xml:space="preserve"> </w:t>
      </w:r>
      <w:r w:rsidRPr="00982777">
        <w:rPr>
          <w:sz w:val="16"/>
          <w:szCs w:val="26"/>
        </w:rPr>
        <w:t xml:space="preserve">The future, </w:t>
      </w:r>
      <w:r>
        <w:rPr>
          <w:rStyle w:val="StyleUnderline"/>
          <w:szCs w:val="26"/>
        </w:rPr>
        <w:t>given that we don’t go extinct</w:t>
      </w:r>
      <w:r w:rsidRPr="00982777">
        <w:rPr>
          <w:sz w:val="16"/>
          <w:szCs w:val="26"/>
        </w:rPr>
        <w:t xml:space="preserve"> any time soon, </w:t>
      </w:r>
      <w:r>
        <w:rPr>
          <w:rStyle w:val="StyleUnderline"/>
          <w:szCs w:val="26"/>
        </w:rPr>
        <w:t xml:space="preserve">would be </w:t>
      </w:r>
      <w:r>
        <w:rPr>
          <w:rStyle w:val="Emphasis"/>
          <w:sz w:val="26"/>
          <w:highlight w:val="green"/>
        </w:rPr>
        <w:t>2×10^14</w:t>
      </w:r>
      <w:r w:rsidRPr="00982777">
        <w:rPr>
          <w:sz w:val="16"/>
          <w:szCs w:val="26"/>
        </w:rPr>
        <w:t xml:space="preserve">. </w:t>
      </w:r>
      <w:r>
        <w:rPr>
          <w:rStyle w:val="StyleUnderline"/>
          <w:szCs w:val="26"/>
        </w:rPr>
        <w:t xml:space="preserve">So if it is good to bring new people into existence, then it’s very good to prevent </w:t>
      </w:r>
      <w:r w:rsidRPr="00982777">
        <w:rPr>
          <w:sz w:val="16"/>
          <w:szCs w:val="26"/>
        </w:rPr>
        <w:t>human</w:t>
      </w:r>
      <w:r>
        <w:rPr>
          <w:rStyle w:val="StyleUnderline"/>
          <w:szCs w:val="26"/>
        </w:rPr>
        <w:t xml:space="preserve"> extinction. Second</w:t>
      </w:r>
      <w:r w:rsidRPr="00982777">
        <w:rPr>
          <w:sz w:val="16"/>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sidRPr="00982777">
        <w:rPr>
          <w:sz w:val="16"/>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Cs w:val="26"/>
        </w:rPr>
        <w:t>Third, we should expect</w:t>
      </w:r>
      <w:r w:rsidRPr="00982777">
        <w:rPr>
          <w:sz w:val="16"/>
          <w:szCs w:val="26"/>
        </w:rPr>
        <w:t xml:space="preserve"> ourselves </w:t>
      </w:r>
      <w:r>
        <w:rPr>
          <w:rStyle w:val="StyleUnderline"/>
          <w:szCs w:val="26"/>
        </w:rPr>
        <w:t>to progress, morally</w:t>
      </w:r>
      <w:r w:rsidRPr="00982777">
        <w:rPr>
          <w:sz w:val="16"/>
          <w:szCs w:val="26"/>
        </w:rPr>
        <w:t xml:space="preserve">, over the next few centuries, </w:t>
      </w:r>
      <w:r>
        <w:rPr>
          <w:rStyle w:val="StyleUnderline"/>
          <w:szCs w:val="26"/>
        </w:rPr>
        <w:t>as we have</w:t>
      </w:r>
      <w:r w:rsidRPr="00982777">
        <w:rPr>
          <w:sz w:val="16"/>
          <w:szCs w:val="26"/>
        </w:rPr>
        <w:t xml:space="preserve"> progressed </w:t>
      </w:r>
      <w:r>
        <w:rPr>
          <w:rStyle w:val="StyleUnderline"/>
          <w:szCs w:val="26"/>
        </w:rPr>
        <w:t>in the past.</w:t>
      </w:r>
      <w:r w:rsidRPr="00982777">
        <w:rPr>
          <w:sz w:val="16"/>
          <w:szCs w:val="26"/>
        </w:rPr>
        <w:t xml:space="preserve"> So we should expect that </w:t>
      </w:r>
      <w:r>
        <w:rPr>
          <w:rStyle w:val="StyleUnderline"/>
          <w:szCs w:val="26"/>
          <w:highlight w:val="green"/>
        </w:rPr>
        <w:t xml:space="preserve">in </w:t>
      </w:r>
      <w:r>
        <w:rPr>
          <w:rStyle w:val="StyleUnderline"/>
          <w:szCs w:val="26"/>
        </w:rPr>
        <w:t xml:space="preserve">a few centuries’ </w:t>
      </w:r>
      <w:r>
        <w:rPr>
          <w:rStyle w:val="StyleUnderline"/>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sidRPr="00982777">
        <w:rPr>
          <w:sz w:val="16"/>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Cs w:val="26"/>
        </w:rPr>
        <w:t>Suppose that we have</w:t>
      </w:r>
      <w:r w:rsidRPr="00982777">
        <w:rPr>
          <w:sz w:val="16"/>
          <w:szCs w:val="26"/>
        </w:rPr>
        <w:t xml:space="preserve"> 0.8 credence that it is a bad thing to produce new people, and </w:t>
      </w:r>
      <w:r>
        <w:rPr>
          <w:rStyle w:val="StyleUnderline"/>
          <w:szCs w:val="26"/>
        </w:rPr>
        <w:t>0.2</w:t>
      </w:r>
      <w:r w:rsidRPr="00982777">
        <w:rPr>
          <w:sz w:val="16"/>
          <w:szCs w:val="26"/>
        </w:rPr>
        <w:t xml:space="preserve"> </w:t>
      </w:r>
      <w:r>
        <w:rPr>
          <w:rStyle w:val="StyleUnderline"/>
          <w:szCs w:val="26"/>
        </w:rPr>
        <w:t>certain that it’s a good thing to produce new people</w:t>
      </w:r>
      <w:r w:rsidRPr="00982777">
        <w:rPr>
          <w:sz w:val="16"/>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rStyle w:val="StyleUnderline"/>
          <w:szCs w:val="26"/>
        </w:rPr>
        <w:t xml:space="preserve"> </w:t>
      </w:r>
      <w:r>
        <w:rPr>
          <w:rStyle w:val="StyleUnderline"/>
          <w:szCs w:val="26"/>
          <w:highlight w:val="green"/>
        </w:rPr>
        <w:t>if we</w:t>
      </w:r>
      <w:r>
        <w:rPr>
          <w:rStyle w:val="StyleUnderline"/>
          <w:szCs w:val="26"/>
        </w:rPr>
        <w:t xml:space="preserve"> </w:t>
      </w:r>
      <w:r w:rsidRPr="00982777">
        <w:rPr>
          <w:sz w:val="16"/>
          <w:szCs w:val="26"/>
        </w:rPr>
        <w:t>let the human race continue and</w:t>
      </w:r>
      <w:r>
        <w:rPr>
          <w:rStyle w:val="StyleUnderline"/>
          <w:szCs w:val="26"/>
        </w:rPr>
        <w:t xml:space="preserve"> </w:t>
      </w:r>
      <w:r>
        <w:rPr>
          <w:rStyle w:val="StyleUnderline"/>
          <w:szCs w:val="26"/>
          <w:highlight w:val="green"/>
        </w:rPr>
        <w:t>did research</w:t>
      </w:r>
      <w:r>
        <w:rPr>
          <w:rStyle w:val="StyleUnderline"/>
          <w:szCs w:val="26"/>
        </w:rPr>
        <w:t xml:space="preserve"> for 300 years, </w:t>
      </w:r>
      <w:r>
        <w:rPr>
          <w:rStyle w:val="StyleUnderline"/>
          <w:szCs w:val="26"/>
          <w:highlight w:val="green"/>
        </w:rPr>
        <w:t xml:space="preserve">we would know </w:t>
      </w:r>
      <w:r>
        <w:rPr>
          <w:rStyle w:val="Emphasis"/>
          <w:sz w:val="26"/>
          <w:highlight w:val="green"/>
        </w:rPr>
        <w:t>for certain</w:t>
      </w:r>
      <w:r>
        <w:rPr>
          <w:rStyle w:val="StyleUnderline"/>
          <w:szCs w:val="26"/>
          <w:highlight w:val="green"/>
        </w:rPr>
        <w:t xml:space="preserve"> whether </w:t>
      </w:r>
      <w:r>
        <w:rPr>
          <w:rStyle w:val="StyleUnderline"/>
          <w:szCs w:val="26"/>
        </w:rPr>
        <w:t xml:space="preserve">or not additional </w:t>
      </w:r>
      <w:r>
        <w:rPr>
          <w:rStyle w:val="StyleUnderline"/>
          <w:szCs w:val="26"/>
          <w:highlight w:val="green"/>
        </w:rPr>
        <w:t>people</w:t>
      </w:r>
      <w:r>
        <w:rPr>
          <w:rStyle w:val="StyleUnderline"/>
          <w:szCs w:val="26"/>
        </w:rPr>
        <w:t xml:space="preserve"> are of </w:t>
      </w:r>
      <w:r>
        <w:rPr>
          <w:rStyle w:val="Emphasis"/>
          <w:sz w:val="26"/>
          <w:highlight w:val="green"/>
        </w:rPr>
        <w:t>positive</w:t>
      </w:r>
      <w:r>
        <w:rPr>
          <w:rStyle w:val="Emphasis"/>
          <w:sz w:val="26"/>
        </w:rPr>
        <w:t xml:space="preserve"> or negative value</w:t>
      </w:r>
      <w:r w:rsidRPr="00982777">
        <w:rPr>
          <w:sz w:val="16"/>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Cs w:val="26"/>
        </w:rPr>
        <w:t>there’s</w:t>
      </w:r>
      <w:r w:rsidRPr="00982777">
        <w:rPr>
          <w:sz w:val="16"/>
          <w:szCs w:val="26"/>
        </w:rPr>
        <w:t xml:space="preserve"> also </w:t>
      </w:r>
      <w:r>
        <w:rPr>
          <w:rStyle w:val="StyleUnderline"/>
          <w:szCs w:val="26"/>
        </w:rPr>
        <w:t>a 20% chance of a gain of 2×(10^14),</w:t>
      </w:r>
      <w:r w:rsidRPr="00982777">
        <w:rPr>
          <w:sz w:val="16"/>
          <w:szCs w:val="26"/>
        </w:rPr>
        <w:t xml:space="preserve"> </w:t>
      </w:r>
      <w:r>
        <w:rPr>
          <w:rStyle w:val="StyleUnderline"/>
          <w:szCs w:val="26"/>
        </w:rPr>
        <w:t>the expected value of which is 4×(10^13).</w:t>
      </w:r>
      <w:r w:rsidRPr="00982777">
        <w:rPr>
          <w:sz w:val="16"/>
          <w:szCs w:val="26"/>
        </w:rPr>
        <w:t xml:space="preserve"> That is, </w:t>
      </w:r>
      <w:r>
        <w:rPr>
          <w:rStyle w:val="StyleUnderline"/>
          <w:szCs w:val="26"/>
        </w:rPr>
        <w:t xml:space="preserve">in expected value terms, </w:t>
      </w:r>
      <w:r>
        <w:rPr>
          <w:rStyle w:val="StyleUnderline"/>
          <w:szCs w:val="26"/>
          <w:highlight w:val="green"/>
        </w:rPr>
        <w:t>the cost of waiting</w:t>
      </w:r>
      <w:r>
        <w:rPr>
          <w:rStyle w:val="StyleUnderline"/>
          <w:szCs w:val="26"/>
        </w:rPr>
        <w:t xml:space="preserve"> </w:t>
      </w:r>
      <w:r w:rsidRPr="00982777">
        <w:rPr>
          <w:sz w:val="16"/>
          <w:szCs w:val="26"/>
        </w:rPr>
        <w:t>for a few hundred years</w:t>
      </w:r>
      <w:r>
        <w:rPr>
          <w:rStyle w:val="StyleUnderline"/>
          <w:szCs w:val="26"/>
        </w:rPr>
        <w:t xml:space="preserve"> </w:t>
      </w:r>
      <w:r>
        <w:rPr>
          <w:rStyle w:val="StyleUnderline"/>
          <w:szCs w:val="26"/>
          <w:highlight w:val="green"/>
        </w:rPr>
        <w:t xml:space="preserve">is </w:t>
      </w:r>
      <w:r>
        <w:rPr>
          <w:rStyle w:val="Emphasis"/>
          <w:sz w:val="26"/>
        </w:rPr>
        <w:t xml:space="preserve">vanishingly </w:t>
      </w:r>
      <w:r>
        <w:rPr>
          <w:rStyle w:val="Emphasis"/>
          <w:sz w:val="26"/>
          <w:highlight w:val="green"/>
        </w:rPr>
        <w:t>small</w:t>
      </w:r>
      <w:r>
        <w:rPr>
          <w:rStyle w:val="StyleUnderline"/>
          <w:szCs w:val="26"/>
          <w:highlight w:val="green"/>
        </w:rPr>
        <w:t xml:space="preserve"> compared with</w:t>
      </w:r>
      <w:r>
        <w:rPr>
          <w:rStyle w:val="StyleUnderline"/>
          <w:szCs w:val="26"/>
        </w:rPr>
        <w:t xml:space="preserve"> </w:t>
      </w:r>
      <w:r w:rsidRPr="00982777">
        <w:rPr>
          <w:sz w:val="16"/>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Cs w:val="26"/>
        </w:rPr>
        <w:t xml:space="preserve"> </w:t>
      </w:r>
      <w:r w:rsidRPr="00982777">
        <w:rPr>
          <w:sz w:val="16"/>
          <w:szCs w:val="26"/>
        </w:rPr>
        <w:t>while one gains new information.</w:t>
      </w:r>
    </w:p>
    <w:p w14:paraId="75E9DEC6" w14:textId="77777777" w:rsidR="001561E6" w:rsidRPr="00CE09CC" w:rsidRDefault="001561E6" w:rsidP="001561E6">
      <w:pPr>
        <w:pStyle w:val="Heading4"/>
        <w:rPr>
          <w:bCs/>
        </w:rPr>
      </w:pPr>
      <w:r>
        <w:rPr>
          <w:bCs/>
        </w:rPr>
        <w:t xml:space="preserve">D] </w:t>
      </w:r>
      <w:r w:rsidRPr="00CE09CC">
        <w:rPr>
          <w:bCs/>
        </w:rPr>
        <w:t xml:space="preserve">Comes before </w:t>
      </w:r>
      <w:r w:rsidRPr="00CE09CC">
        <w:rPr>
          <w:bCs/>
          <w:u w:val="single"/>
        </w:rPr>
        <w:t>value-to-life</w:t>
      </w:r>
      <w:r w:rsidRPr="00CE09CC">
        <w:rPr>
          <w:bCs/>
        </w:rPr>
        <w:t>.</w:t>
      </w:r>
    </w:p>
    <w:p w14:paraId="281438BC" w14:textId="77777777" w:rsidR="001561E6" w:rsidRPr="00CE09CC" w:rsidRDefault="001561E6" w:rsidP="001561E6">
      <w:r>
        <w:rPr>
          <w:rStyle w:val="Style13ptBold"/>
        </w:rPr>
        <w:t>Tännsjö 11</w:t>
      </w:r>
      <w:r w:rsidRPr="00CE09CC">
        <w:t xml:space="preserve"> (Torbjörn, the Kristian Claëson Professor of Practical Philosophy at Stockholm University, “Shalt Thou Sometimes Murder? On the Ethics of Killing,” </w:t>
      </w:r>
      <w:hyperlink r:id="rId15" w:history="1">
        <w:r w:rsidRPr="00CE09CC">
          <w:t>http://people.su.se/~jolso/HS-texter/shaltthou.pdf</w:t>
        </w:r>
      </w:hyperlink>
      <w:r w:rsidRPr="00CE09CC">
        <w:t>) //BS 1-27-2018</w:t>
      </w:r>
    </w:p>
    <w:p w14:paraId="2AD13FDE" w14:textId="77777777" w:rsidR="001561E6" w:rsidRPr="00CE09CC" w:rsidRDefault="001561E6" w:rsidP="001561E6">
      <w:r w:rsidRPr="00CE09CC">
        <w:t>**Bracketed to avoid triggers</w:t>
      </w:r>
    </w:p>
    <w:p w14:paraId="388BEAA3" w14:textId="77777777" w:rsidR="001561E6" w:rsidRPr="00982777" w:rsidRDefault="001561E6" w:rsidP="001561E6">
      <w:pPr>
        <w:rPr>
          <w:sz w:val="16"/>
          <w:szCs w:val="26"/>
        </w:rPr>
      </w:pPr>
      <w:r w:rsidRPr="00982777">
        <w:rPr>
          <w:sz w:val="16"/>
          <w:szCs w:val="26"/>
        </w:rPr>
        <w:t xml:space="preserve">I suppose it is correct to say that, </w:t>
      </w:r>
      <w:r w:rsidRPr="00CE09CC">
        <w:rPr>
          <w:rStyle w:val="StyleUnderline"/>
          <w:sz w:val="26"/>
          <w:szCs w:val="26"/>
        </w:rPr>
        <w:t>if Schopenhauer is right,</w:t>
      </w:r>
      <w:r w:rsidRPr="00982777">
        <w:rPr>
          <w:sz w:val="16"/>
          <w:szCs w:val="26"/>
        </w:rPr>
        <w:t xml:space="preserve"> </w:t>
      </w:r>
      <w:r w:rsidRPr="00CE09CC">
        <w:rPr>
          <w:rStyle w:val="StyleUnderline"/>
          <w:sz w:val="26"/>
          <w:szCs w:val="26"/>
          <w:highlight w:val="green"/>
        </w:rPr>
        <w:t>if life is never worth living,</w:t>
      </w:r>
      <w:r w:rsidRPr="00982777">
        <w:rPr>
          <w:sz w:val="16"/>
          <w:szCs w:val="26"/>
        </w:rPr>
        <w:t xml:space="preserve"> </w:t>
      </w:r>
      <w:r w:rsidRPr="00CE09CC">
        <w:rPr>
          <w:rStyle w:val="StyleUnderline"/>
          <w:sz w:val="26"/>
          <w:szCs w:val="26"/>
          <w:highlight w:val="green"/>
        </w:rPr>
        <w:t>then</w:t>
      </w:r>
      <w:r w:rsidRPr="00CE09CC">
        <w:rPr>
          <w:rStyle w:val="StyleUnderline"/>
          <w:sz w:val="26"/>
          <w:szCs w:val="26"/>
        </w:rPr>
        <w:t xml:space="preserve"> according to utilitarianism </w:t>
      </w:r>
      <w:r w:rsidRPr="00CE09CC">
        <w:rPr>
          <w:rStyle w:val="Emphasis"/>
          <w:sz w:val="26"/>
          <w:szCs w:val="26"/>
          <w:highlight w:val="green"/>
        </w:rPr>
        <w:t>we should all [die]</w:t>
      </w:r>
      <w:r w:rsidRPr="00CE09CC">
        <w:rPr>
          <w:rStyle w:val="StyleUnderline"/>
          <w:sz w:val="26"/>
          <w:szCs w:val="26"/>
          <w:highlight w:val="green"/>
        </w:rPr>
        <w:t xml:space="preserve"> </w:t>
      </w:r>
      <w:r w:rsidRPr="00CE09CC">
        <w:rPr>
          <w:rStyle w:val="StyleUnderline"/>
          <w:sz w:val="26"/>
          <w:szCs w:val="26"/>
        </w:rPr>
        <w:t>commit suicide</w:t>
      </w:r>
      <w:r w:rsidRPr="00982777">
        <w:rPr>
          <w:sz w:val="16"/>
          <w:szCs w:val="26"/>
        </w:rPr>
        <w:t xml:space="preserve"> </w:t>
      </w:r>
      <w:r w:rsidRPr="00CE09CC">
        <w:rPr>
          <w:rStyle w:val="StyleUnderline"/>
          <w:sz w:val="26"/>
          <w:szCs w:val="26"/>
        </w:rPr>
        <w:t xml:space="preserve">and </w:t>
      </w:r>
      <w:r w:rsidRPr="00CE09CC">
        <w:rPr>
          <w:rStyle w:val="Emphasis"/>
          <w:sz w:val="26"/>
          <w:szCs w:val="26"/>
        </w:rPr>
        <w:t>put an end to humanity</w:t>
      </w:r>
      <w:r w:rsidRPr="00982777">
        <w:rPr>
          <w:sz w:val="16"/>
          <w:szCs w:val="26"/>
        </w:rPr>
        <w:t xml:space="preserve">. </w:t>
      </w:r>
      <w:r w:rsidRPr="00CE09CC">
        <w:rPr>
          <w:rStyle w:val="StyleUnderline"/>
          <w:sz w:val="26"/>
          <w:szCs w:val="26"/>
        </w:rPr>
        <w:t xml:space="preserve">But this </w:t>
      </w:r>
      <w:r w:rsidRPr="00CE09CC">
        <w:rPr>
          <w:rStyle w:val="Emphasis"/>
          <w:sz w:val="26"/>
          <w:szCs w:val="26"/>
        </w:rPr>
        <w:t>does not mean that, each of us should commit suicide</w:t>
      </w:r>
      <w:r w:rsidRPr="00982777">
        <w:rPr>
          <w:sz w:val="16"/>
          <w:szCs w:val="26"/>
        </w:rPr>
        <w:t xml:space="preserve">. I commented on this in chapter two when I presented the idea that </w:t>
      </w:r>
      <w:r w:rsidRPr="00CE09CC">
        <w:rPr>
          <w:rStyle w:val="StyleUnderline"/>
          <w:sz w:val="26"/>
          <w:szCs w:val="26"/>
        </w:rPr>
        <w:t>utilitarianism should be applied</w:t>
      </w:r>
      <w:r w:rsidRPr="00982777">
        <w:rPr>
          <w:sz w:val="16"/>
          <w:szCs w:val="26"/>
        </w:rPr>
        <w:t xml:space="preserve">, not only to individual actions, but </w:t>
      </w:r>
      <w:r w:rsidRPr="00CE09CC">
        <w:rPr>
          <w:rStyle w:val="StyleUnderline"/>
          <w:sz w:val="26"/>
          <w:szCs w:val="26"/>
        </w:rPr>
        <w:t>to collective actions</w:t>
      </w:r>
      <w:r w:rsidRPr="00982777">
        <w:rPr>
          <w:sz w:val="16"/>
          <w:szCs w:val="26"/>
        </w:rPr>
        <w:t xml:space="preserve"> as well.</w:t>
      </w:r>
      <w:r w:rsidRPr="00982777">
        <w:rPr>
          <w:sz w:val="12"/>
          <w:szCs w:val="26"/>
        </w:rPr>
        <w:t>¶</w:t>
      </w:r>
      <w:r w:rsidRPr="00982777">
        <w:rPr>
          <w:sz w:val="16"/>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CE09CC">
        <w:rPr>
          <w:rStyle w:val="StyleUnderline"/>
          <w:sz w:val="26"/>
          <w:szCs w:val="26"/>
        </w:rPr>
        <w:t>It is</w:t>
      </w:r>
      <w:r w:rsidRPr="00982777">
        <w:rPr>
          <w:sz w:val="16"/>
          <w:szCs w:val="26"/>
        </w:rPr>
        <w:t xml:space="preserve"> also </w:t>
      </w:r>
      <w:r w:rsidRPr="00CE09CC">
        <w:rPr>
          <w:rStyle w:val="StyleUnderline"/>
          <w:sz w:val="26"/>
          <w:szCs w:val="26"/>
        </w:rPr>
        <w:t>a possibility that,</w:t>
      </w:r>
      <w:r w:rsidRPr="00982777">
        <w:rPr>
          <w:sz w:val="16"/>
          <w:szCs w:val="26"/>
        </w:rPr>
        <w:t xml:space="preserve"> </w:t>
      </w:r>
      <w:r w:rsidRPr="00CE09CC">
        <w:rPr>
          <w:rStyle w:val="StyleUnderline"/>
          <w:sz w:val="26"/>
          <w:szCs w:val="26"/>
          <w:highlight w:val="green"/>
        </w:rPr>
        <w:t xml:space="preserve">even if people </w:t>
      </w:r>
      <w:r w:rsidRPr="00CE09CC">
        <w:rPr>
          <w:rStyle w:val="Emphasis"/>
          <w:sz w:val="26"/>
          <w:szCs w:val="26"/>
          <w:highlight w:val="green"/>
        </w:rPr>
        <w:t>lead lives not worth living</w:t>
      </w:r>
      <w:r w:rsidRPr="00982777">
        <w:rPr>
          <w:sz w:val="16"/>
          <w:szCs w:val="26"/>
        </w:rPr>
        <w:t xml:space="preserve">, </w:t>
      </w:r>
      <w:r w:rsidRPr="00CE09CC">
        <w:rPr>
          <w:rStyle w:val="StyleUnderline"/>
          <w:sz w:val="26"/>
          <w:szCs w:val="26"/>
        </w:rPr>
        <w:t xml:space="preserve">they </w:t>
      </w:r>
      <w:r w:rsidRPr="00CE09CC">
        <w:rPr>
          <w:rStyle w:val="Emphasis"/>
          <w:sz w:val="26"/>
          <w:szCs w:val="26"/>
        </w:rPr>
        <w:t>believe they do</w:t>
      </w:r>
      <w:r w:rsidRPr="00982777">
        <w:rPr>
          <w:sz w:val="16"/>
          <w:szCs w:val="26"/>
        </w:rPr>
        <w:t xml:space="preserve">. And </w:t>
      </w:r>
      <w:r w:rsidRPr="00CE09CC">
        <w:rPr>
          <w:rStyle w:val="StyleUnderline"/>
          <w:sz w:val="26"/>
          <w:szCs w:val="26"/>
        </w:rPr>
        <w:t>even if some may believe that their lives, up to now, have not been worth living</w:t>
      </w:r>
      <w:r w:rsidRPr="00982777">
        <w:rPr>
          <w:sz w:val="16"/>
          <w:szCs w:val="26"/>
        </w:rPr>
        <w:t xml:space="preserve">, </w:t>
      </w:r>
      <w:r w:rsidRPr="00CE09CC">
        <w:rPr>
          <w:rStyle w:val="StyleUnderline"/>
          <w:sz w:val="26"/>
          <w:szCs w:val="26"/>
          <w:highlight w:val="green"/>
        </w:rPr>
        <w:t xml:space="preserve">their </w:t>
      </w:r>
      <w:r w:rsidRPr="00CE09CC">
        <w:rPr>
          <w:rStyle w:val="Emphasis"/>
          <w:sz w:val="26"/>
          <w:szCs w:val="26"/>
          <w:highlight w:val="green"/>
        </w:rPr>
        <w:t>future lives will be better</w:t>
      </w:r>
      <w:r w:rsidRPr="00982777">
        <w:rPr>
          <w:sz w:val="16"/>
          <w:szCs w:val="26"/>
        </w:rPr>
        <w:t>. They may be mistaken about this. They may hold false expectations about the future.</w:t>
      </w:r>
      <w:r w:rsidRPr="00982777">
        <w:rPr>
          <w:sz w:val="12"/>
          <w:szCs w:val="26"/>
        </w:rPr>
        <w:t>¶</w:t>
      </w:r>
      <w:r w:rsidRPr="00982777">
        <w:rPr>
          <w:sz w:val="16"/>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sidRPr="00982777">
        <w:rPr>
          <w:sz w:val="12"/>
          <w:szCs w:val="26"/>
        </w:rPr>
        <w:t>¶</w:t>
      </w:r>
      <w:r w:rsidRPr="00982777">
        <w:rPr>
          <w:sz w:val="16"/>
          <w:szCs w:val="26"/>
        </w:rPr>
        <w:t xml:space="preserve"> </w:t>
      </w:r>
      <w:r w:rsidRPr="00CE09CC">
        <w:rPr>
          <w:rStyle w:val="StyleUnderline"/>
          <w:sz w:val="26"/>
          <w:szCs w:val="26"/>
        </w:rPr>
        <w:t>My strong belief is that</w:t>
      </w:r>
      <w:r w:rsidRPr="00982777">
        <w:rPr>
          <w:sz w:val="16"/>
          <w:szCs w:val="26"/>
        </w:rPr>
        <w:t xml:space="preserve"> </w:t>
      </w:r>
      <w:r w:rsidRPr="00CE09CC">
        <w:rPr>
          <w:rStyle w:val="StyleUnderline"/>
          <w:sz w:val="26"/>
          <w:szCs w:val="26"/>
          <w:highlight w:val="green"/>
        </w:rPr>
        <w:t xml:space="preserve">most of us </w:t>
      </w:r>
      <w:r w:rsidRPr="00CE09CC">
        <w:rPr>
          <w:rStyle w:val="Emphasis"/>
          <w:sz w:val="26"/>
          <w:szCs w:val="26"/>
          <w:highlight w:val="green"/>
        </w:rPr>
        <w:t>live lives worth living</w:t>
      </w:r>
      <w:r w:rsidRPr="00982777">
        <w:rPr>
          <w:sz w:val="16"/>
          <w:szCs w:val="26"/>
        </w:rPr>
        <w:t>. However, I do believe that our lives are close to the point where they stop being worth living. But then it is at least not very far-fetched to think that they may be worth not living, after all. My assessment may be too optimistic.</w:t>
      </w:r>
      <w:r w:rsidRPr="00982777">
        <w:rPr>
          <w:sz w:val="12"/>
          <w:szCs w:val="26"/>
        </w:rPr>
        <w:t>¶</w:t>
      </w:r>
      <w:r w:rsidRPr="00982777">
        <w:rPr>
          <w:sz w:val="16"/>
          <w:szCs w:val="26"/>
        </w:rPr>
        <w:t xml:space="preserve"> Let us just </w:t>
      </w:r>
      <w:r w:rsidRPr="00CE09CC">
        <w:rPr>
          <w:rStyle w:val="StyleUnderline"/>
          <w:sz w:val="26"/>
          <w:szCs w:val="26"/>
        </w:rPr>
        <w:t>for the sake of the argument assume that our lives are not worth living, and let us accept that, if this is so, we should all kill ourselves</w:t>
      </w:r>
      <w:r w:rsidRPr="00982777">
        <w:rPr>
          <w:sz w:val="16"/>
          <w:szCs w:val="26"/>
        </w:rPr>
        <w:t xml:space="preserve">. As I noted above, </w:t>
      </w:r>
      <w:r w:rsidRPr="00CE09CC">
        <w:rPr>
          <w:rStyle w:val="StyleUnderline"/>
          <w:sz w:val="26"/>
          <w:szCs w:val="26"/>
        </w:rPr>
        <w:t>this does not answer the question what we should do, each one of us</w:t>
      </w:r>
      <w:r w:rsidRPr="00982777">
        <w:rPr>
          <w:sz w:val="16"/>
          <w:szCs w:val="26"/>
        </w:rPr>
        <w:t xml:space="preserve">. My conjecture is that </w:t>
      </w:r>
      <w:r w:rsidRPr="00CE09CC">
        <w:rPr>
          <w:rStyle w:val="StyleUnderline"/>
          <w:sz w:val="26"/>
          <w:szCs w:val="26"/>
          <w:highlight w:val="green"/>
        </w:rPr>
        <w:t>we should not [die]</w:t>
      </w:r>
      <w:r w:rsidRPr="00CE09CC">
        <w:rPr>
          <w:rStyle w:val="StyleUnderline"/>
          <w:sz w:val="26"/>
          <w:szCs w:val="26"/>
        </w:rPr>
        <w:t xml:space="preserve"> commit suicide</w:t>
      </w:r>
      <w:r w:rsidRPr="00982777">
        <w:rPr>
          <w:sz w:val="16"/>
          <w:szCs w:val="26"/>
        </w:rPr>
        <w:t xml:space="preserve">. The explanation is simple. </w:t>
      </w:r>
      <w:r w:rsidRPr="00CE09CC">
        <w:rPr>
          <w:rStyle w:val="Emphasis"/>
          <w:sz w:val="26"/>
          <w:szCs w:val="26"/>
          <w:highlight w:val="green"/>
        </w:rPr>
        <w:t>If I [die]</w:t>
      </w:r>
      <w:r w:rsidRPr="00CE09CC">
        <w:rPr>
          <w:rStyle w:val="StyleUnderline"/>
          <w:sz w:val="26"/>
          <w:szCs w:val="26"/>
        </w:rPr>
        <w:t xml:space="preserve"> kill myself, </w:t>
      </w:r>
      <w:r w:rsidRPr="00CE09CC">
        <w:rPr>
          <w:rStyle w:val="StyleUnderline"/>
          <w:sz w:val="26"/>
          <w:szCs w:val="26"/>
          <w:highlight w:val="green"/>
        </w:rPr>
        <w:t xml:space="preserve">many </w:t>
      </w:r>
      <w:r w:rsidRPr="00CE09CC">
        <w:rPr>
          <w:rStyle w:val="StyleUnderline"/>
          <w:sz w:val="26"/>
          <w:szCs w:val="26"/>
        </w:rPr>
        <w:t xml:space="preserve">people </w:t>
      </w:r>
      <w:r w:rsidRPr="00CE09CC">
        <w:rPr>
          <w:rStyle w:val="StyleUnderline"/>
          <w:sz w:val="26"/>
          <w:szCs w:val="26"/>
          <w:highlight w:val="green"/>
        </w:rPr>
        <w:t xml:space="preserve">will </w:t>
      </w:r>
      <w:r w:rsidRPr="00CE09CC">
        <w:rPr>
          <w:rStyle w:val="Emphasis"/>
          <w:sz w:val="26"/>
          <w:szCs w:val="26"/>
          <w:highlight w:val="green"/>
        </w:rPr>
        <w:t>suffer</w:t>
      </w:r>
      <w:r w:rsidRPr="00982777">
        <w:rPr>
          <w:sz w:val="16"/>
          <w:szCs w:val="26"/>
        </w:rPr>
        <w:t xml:space="preserve">. Here is a rough explanation of how this will happen: </w:t>
      </w:r>
      <w:r w:rsidRPr="00982777">
        <w:rPr>
          <w:sz w:val="12"/>
          <w:szCs w:val="26"/>
        </w:rPr>
        <w:t>¶</w:t>
      </w:r>
      <w:r w:rsidRPr="00982777">
        <w:rPr>
          <w:sz w:val="16"/>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CE09CC">
        <w:rPr>
          <w:rStyle w:val="StyleUnderline"/>
          <w:sz w:val="26"/>
          <w:szCs w:val="26"/>
        </w:rPr>
        <w:t>Suicide</w:t>
      </w:r>
      <w:r w:rsidRPr="00982777">
        <w:rPr>
          <w:sz w:val="16"/>
          <w:szCs w:val="26"/>
        </w:rPr>
        <w:t xml:space="preserve"> also </w:t>
      </w:r>
      <w:r w:rsidRPr="00CE09CC">
        <w:rPr>
          <w:rStyle w:val="StyleUnderline"/>
          <w:sz w:val="26"/>
          <w:szCs w:val="26"/>
          <w:highlight w:val="green"/>
        </w:rPr>
        <w:t xml:space="preserve">leads to </w:t>
      </w:r>
      <w:r w:rsidRPr="00CE09CC">
        <w:rPr>
          <w:rStyle w:val="Emphasis"/>
          <w:sz w:val="26"/>
          <w:szCs w:val="26"/>
          <w:highlight w:val="green"/>
        </w:rPr>
        <w:t xml:space="preserve">rage, loneliness, and </w:t>
      </w:r>
      <w:r w:rsidRPr="00CE09CC">
        <w:rPr>
          <w:rStyle w:val="Emphasis"/>
          <w:sz w:val="26"/>
          <w:szCs w:val="26"/>
        </w:rPr>
        <w:t xml:space="preserve">awareness of </w:t>
      </w:r>
      <w:r w:rsidRPr="00CE09CC">
        <w:rPr>
          <w:rStyle w:val="Emphasis"/>
          <w:sz w:val="26"/>
          <w:szCs w:val="26"/>
          <w:highlight w:val="green"/>
        </w:rPr>
        <w:t>vulnerability in those left behind</w:t>
      </w:r>
      <w:r w:rsidRPr="00982777">
        <w:rPr>
          <w:sz w:val="16"/>
          <w:szCs w:val="26"/>
        </w:rPr>
        <w:t xml:space="preserve">. Indeed, the sense that suicide is an essentially selfish act dominates many popular perceptions of suicide. </w:t>
      </w:r>
      <w:r w:rsidRPr="00982777">
        <w:rPr>
          <w:sz w:val="12"/>
          <w:szCs w:val="26"/>
        </w:rPr>
        <w:t>¶</w:t>
      </w:r>
      <w:r w:rsidRPr="00982777">
        <w:rPr>
          <w:sz w:val="16"/>
          <w:szCs w:val="26"/>
        </w:rPr>
        <w:t xml:space="preserve"> </w:t>
      </w:r>
      <w:r w:rsidRPr="00CE09CC">
        <w:rPr>
          <w:rStyle w:val="StyleUnderline"/>
          <w:sz w:val="26"/>
          <w:szCs w:val="26"/>
        </w:rPr>
        <w:t>The fact that all our lives lack meaning</w:t>
      </w:r>
      <w:r w:rsidRPr="00982777">
        <w:rPr>
          <w:sz w:val="16"/>
          <w:szCs w:val="26"/>
        </w:rPr>
        <w:t xml:space="preserve">, </w:t>
      </w:r>
      <w:r w:rsidRPr="00CE09CC">
        <w:rPr>
          <w:rStyle w:val="StyleUnderline"/>
          <w:sz w:val="26"/>
          <w:szCs w:val="26"/>
        </w:rPr>
        <w:t>if they do, does not mean that others will follow my example</w:t>
      </w:r>
      <w:r w:rsidRPr="00982777">
        <w:rPr>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6AB53186" w14:textId="77777777" w:rsidR="001561E6" w:rsidRDefault="001561E6" w:rsidP="001561E6">
      <w:pPr>
        <w:pStyle w:val="Heading4"/>
      </w:pPr>
      <w:r>
        <w:t xml:space="preserve">2] </w:t>
      </w:r>
      <w:r w:rsidRPr="002F1F75">
        <w:t xml:space="preserve">Calc indicts </w:t>
      </w:r>
      <w:r w:rsidRPr="00660602">
        <w:rPr>
          <w:u w:val="single"/>
        </w:rPr>
        <w:t>fail</w:t>
      </w:r>
      <w:r>
        <w:t xml:space="preserve"> – </w:t>
      </w:r>
    </w:p>
    <w:p w14:paraId="4439D85E" w14:textId="77777777" w:rsidR="001561E6" w:rsidRDefault="001561E6" w:rsidP="001561E6">
      <w:pPr>
        <w:pStyle w:val="Heading4"/>
      </w:pPr>
      <w:r>
        <w:t xml:space="preserve">A] </w:t>
      </w:r>
      <w:r w:rsidRPr="00660602">
        <w:rPr>
          <w:u w:val="single"/>
        </w:rPr>
        <w:t>Ethics</w:t>
      </w:r>
      <w:r>
        <w:t>-</w:t>
      </w:r>
      <w:r w:rsidRPr="002F1F75">
        <w:t xml:space="preserve"> it would indict everything since they use events to understand how their ethics have worked </w:t>
      </w:r>
    </w:p>
    <w:p w14:paraId="7A2E5D32" w14:textId="77777777" w:rsidR="001561E6" w:rsidRDefault="001561E6" w:rsidP="001561E6">
      <w:pPr>
        <w:pStyle w:val="Heading4"/>
      </w:pPr>
      <w:r>
        <w:t>B]</w:t>
      </w:r>
      <w:r w:rsidRPr="002F1F75">
        <w:t xml:space="preserve"> </w:t>
      </w:r>
      <w:r>
        <w:rPr>
          <w:u w:val="single"/>
        </w:rPr>
        <w:t>Reciprocity</w:t>
      </w:r>
      <w:r>
        <w:t>-</w:t>
      </w:r>
      <w:r w:rsidRPr="002F1F75">
        <w:t xml:space="preserve"> </w:t>
      </w:r>
      <w:r>
        <w:t xml:space="preserve">they are NIBs that create a 2:1 skew where I have to answer them to access offense while they only have to win one </w:t>
      </w:r>
    </w:p>
    <w:p w14:paraId="5FBA3934" w14:textId="77777777" w:rsidR="001561E6" w:rsidRDefault="001561E6" w:rsidP="001561E6">
      <w:pPr>
        <w:pStyle w:val="Heading4"/>
      </w:pPr>
      <w:r>
        <w:t>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06316B6B" w14:textId="77777777" w:rsidR="001561E6" w:rsidRPr="00D72B5D" w:rsidRDefault="001561E6" w:rsidP="001561E6"/>
    <w:p w14:paraId="30F28E16" w14:textId="77777777" w:rsidR="001561E6" w:rsidRDefault="001561E6" w:rsidP="001561E6">
      <w:pPr>
        <w:pStyle w:val="Heading3"/>
      </w:pPr>
      <w:r>
        <w:t>1AC: Method</w:t>
      </w:r>
    </w:p>
    <w:p w14:paraId="6441ADE5" w14:textId="77777777" w:rsidR="001561E6" w:rsidRPr="00C7794F" w:rsidRDefault="001561E6" w:rsidP="001561E6">
      <w:pPr>
        <w:pStyle w:val="Heading4"/>
        <w:rPr>
          <w:rFonts w:cs="Calibri"/>
        </w:rPr>
      </w:pPr>
      <w:r w:rsidRPr="00C7794F">
        <w:rPr>
          <w:rFonts w:cs="Calibri"/>
        </w:rPr>
        <w:t xml:space="preserve">Evolution proves our </w:t>
      </w:r>
      <w:r>
        <w:rPr>
          <w:rFonts w:cs="Calibri"/>
        </w:rPr>
        <w:t>offensive realism</w:t>
      </w:r>
    </w:p>
    <w:p w14:paraId="46B9041B" w14:textId="77777777" w:rsidR="001561E6" w:rsidRPr="00C7794F" w:rsidRDefault="001561E6" w:rsidP="001561E6">
      <w:pPr>
        <w:rPr>
          <w:sz w:val="16"/>
        </w:rPr>
      </w:pPr>
      <w:r w:rsidRPr="00487503">
        <w:rPr>
          <w:rStyle w:val="Style13ptBold"/>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42DF5873" w14:textId="77777777" w:rsidR="001561E6" w:rsidRDefault="001561E6" w:rsidP="001561E6">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D2A8E">
        <w:rPr>
          <w:b/>
          <w:iCs/>
          <w:u w:val="single"/>
          <w:bdr w:val="single" w:sz="8" w:space="0" w:color="auto"/>
        </w:rPr>
        <w:t xml:space="preserve">constant </w:t>
      </w:r>
      <w:r w:rsidRPr="00C7794F">
        <w:rPr>
          <w:b/>
          <w:iCs/>
          <w:highlight w:val="green"/>
          <w:u w:val="single"/>
          <w:bdr w:val="single" w:sz="8" w:space="0" w:color="auto"/>
        </w:rPr>
        <w:t xml:space="preserve">feature of </w:t>
      </w:r>
      <w:r w:rsidRPr="00CD2A8E">
        <w:rPr>
          <w:b/>
          <w:iCs/>
          <w:u w:val="single"/>
          <w:bdr w:val="single" w:sz="8" w:space="0" w:color="auto"/>
        </w:rPr>
        <w:t xml:space="preserve">the entire multimillion year </w:t>
      </w:r>
      <w:r w:rsidRPr="00C7794F">
        <w:rPr>
          <w:b/>
          <w:iCs/>
          <w:highlight w:val="green"/>
          <w:u w:val="single"/>
          <w:bdr w:val="single" w:sz="8" w:space="0" w:color="auto"/>
        </w:rPr>
        <w:t>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 xml:space="preserve">under </w:t>
      </w:r>
      <w:r w:rsidRPr="00CD2A8E">
        <w:rPr>
          <w:b/>
          <w:iCs/>
          <w:u w:val="single"/>
          <w:bdr w:val="single" w:sz="8" w:space="0" w:color="auto"/>
        </w:rPr>
        <w:t xml:space="preserve">conditions of </w:t>
      </w:r>
      <w:r w:rsidRPr="00C7794F">
        <w:rPr>
          <w:b/>
          <w:iCs/>
          <w:highlight w:val="green"/>
          <w:u w:val="single"/>
          <w:bdr w:val="single" w:sz="8" w:space="0" w:color="auto"/>
        </w:rPr>
        <w:t>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D2A8E">
        <w:rPr>
          <w:b/>
          <w:u w:val="single"/>
        </w:rPr>
        <w:t xml:space="preserve">resource </w:t>
      </w:r>
      <w:r w:rsidRPr="00C7794F">
        <w:rPr>
          <w:b/>
          <w:highlight w:val="green"/>
          <w:u w:val="single"/>
        </w:rPr>
        <w:t xml:space="preserve">competition, and </w:t>
      </w:r>
      <w:r w:rsidRPr="00CD2A8E">
        <w:rPr>
          <w:b/>
          <w:u w:val="single"/>
        </w:rPr>
        <w:t xml:space="preserve">intergroup </w:t>
      </w:r>
      <w:r w:rsidRPr="00C7794F">
        <w:rPr>
          <w:b/>
          <w:highlight w:val="green"/>
          <w:u w:val="single"/>
        </w:rPr>
        <w:t>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w:t>
      </w:r>
      <w:r w:rsidRPr="00CD2A8E">
        <w:rPr>
          <w:b/>
          <w:u w:val="single"/>
        </w:rPr>
        <w:t xml:space="preserve">heavily </w:t>
      </w:r>
      <w:r w:rsidRPr="00C7794F">
        <w:rPr>
          <w:b/>
          <w:highlight w:val="green"/>
          <w:u w:val="single"/>
        </w:rPr>
        <w:t xml:space="preserve">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D2A8E">
        <w:rPr>
          <w:b/>
          <w:iCs/>
          <w:u w:val="single"/>
          <w:bdr w:val="single" w:sz="8" w:space="0" w:color="auto"/>
        </w:rPr>
        <w:t>anarchy of international</w:t>
      </w:r>
      <w:r w:rsidRPr="00CE1473">
        <w:rPr>
          <w:b/>
          <w:iCs/>
          <w:u w:val="single"/>
          <w:bdr w:val="single" w:sz="8" w:space="0" w:color="auto"/>
        </w:rPr>
        <w:t xml:space="preserve">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w:t>
      </w:r>
      <w:r w:rsidRPr="00CD2A8E">
        <w:rPr>
          <w:b/>
          <w:u w:val="single"/>
        </w:rPr>
        <w:t xml:space="preserve">human </w:t>
      </w:r>
      <w:r w:rsidRPr="00C7794F">
        <w:rPr>
          <w:b/>
          <w:highlight w:val="green"/>
          <w:u w:val="single"/>
        </w:rPr>
        <w:t xml:space="preserve">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D2A8E">
        <w:rPr>
          <w:b/>
          <w:iCs/>
          <w:u w:val="single"/>
          <w:bdr w:val="single" w:sz="8" w:space="0" w:color="auto"/>
        </w:rPr>
        <w:t xml:space="preserve">more </w:t>
      </w:r>
      <w:r w:rsidRPr="00C7794F">
        <w:rPr>
          <w:b/>
          <w:iCs/>
          <w:highlight w:val="green"/>
          <w:u w:val="single"/>
          <w:bdr w:val="single" w:sz="8" w:space="0" w:color="auto"/>
        </w:rPr>
        <w:t>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w:t>
      </w:r>
      <w:r w:rsidRPr="00CD2A8E">
        <w:rPr>
          <w:b/>
          <w:u w:val="single"/>
        </w:rPr>
        <w:t xml:space="preserve">offensive </w:t>
      </w:r>
      <w:r w:rsidRPr="00C7794F">
        <w:rPr>
          <w:b/>
          <w:highlight w:val="green"/>
          <w:u w:val="single"/>
        </w:rPr>
        <w:t xml:space="preserve">realism have </w:t>
      </w:r>
      <w:r w:rsidRPr="00CD2A8E">
        <w:rPr>
          <w:b/>
          <w:iCs/>
          <w:u w:val="single"/>
          <w:bdr w:val="single" w:sz="8" w:space="0" w:color="auto"/>
        </w:rPr>
        <w:t xml:space="preserve">broad and deep </w:t>
      </w:r>
      <w:r w:rsidRPr="00C7794F">
        <w:rPr>
          <w:b/>
          <w:iCs/>
          <w:highlight w:val="green"/>
          <w:u w:val="single"/>
          <w:bdr w:val="single" w:sz="8" w:space="0" w:color="auto"/>
        </w:rPr>
        <w:t>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w:t>
      </w:r>
      <w:r w:rsidRPr="00CD2A8E">
        <w:rPr>
          <w:b/>
          <w:u w:val="single"/>
        </w:rPr>
        <w:t xml:space="preserve">the </w:t>
      </w:r>
      <w:r w:rsidRPr="00C7794F">
        <w:rPr>
          <w:b/>
          <w:highlight w:val="green"/>
          <w:u w:val="single"/>
        </w:rPr>
        <w:t xml:space="preserve">life sciences offer </w:t>
      </w:r>
      <w:r w:rsidRPr="00C7794F">
        <w:rPr>
          <w:b/>
          <w:u w:val="single"/>
        </w:rPr>
        <w:t xml:space="preserve">increasing </w:t>
      </w:r>
      <w:r w:rsidRPr="00CD2A8E">
        <w:rPr>
          <w:b/>
          <w:iCs/>
          <w:u w:val="single"/>
          <w:bdr w:val="single" w:sz="8" w:space="0" w:color="auto"/>
        </w:rPr>
        <w:t xml:space="preserve">theoretical and empirical </w:t>
      </w:r>
      <w:r w:rsidRPr="00C7794F">
        <w:rPr>
          <w:b/>
          <w:iCs/>
          <w:highlight w:val="green"/>
          <w:u w:val="single"/>
          <w:bdr w:val="single" w:sz="8" w:space="0" w:color="auto"/>
        </w:rPr>
        <w:t>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D2A8E">
        <w:rPr>
          <w:b/>
          <w:iCs/>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w:t>
      </w:r>
      <w:r w:rsidRPr="00CD2A8E">
        <w:rPr>
          <w:b/>
          <w:u w:val="single"/>
        </w:rPr>
        <w:t xml:space="preserve">underlying human </w:t>
      </w:r>
      <w:r w:rsidRPr="00C7794F">
        <w:rPr>
          <w:b/>
          <w:highlight w:val="green"/>
          <w:u w:val="single"/>
        </w:rPr>
        <w:t>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 xml:space="preserve">new </w:t>
      </w:r>
      <w:r w:rsidRPr="00CD2A8E">
        <w:rPr>
          <w:b/>
          <w:iCs/>
          <w:u w:val="single"/>
          <w:bdr w:val="single" w:sz="8" w:space="0" w:color="auto"/>
        </w:rPr>
        <w:t xml:space="preserve">scientific </w:t>
      </w:r>
      <w:r w:rsidRPr="00C7794F">
        <w:rPr>
          <w:b/>
          <w:iCs/>
          <w:highlight w:val="green"/>
          <w:u w:val="single"/>
          <w:bdr w:val="single" w:sz="8" w:space="0" w:color="auto"/>
        </w:rPr>
        <w:t>knowledge</w:t>
      </w:r>
      <w:r w:rsidRPr="00C7794F">
        <w:rPr>
          <w:b/>
          <w:highlight w:val="green"/>
          <w:u w:val="single"/>
        </w:rPr>
        <w:t xml:space="preserve"> </w:t>
      </w:r>
      <w:r w:rsidRPr="00C7794F">
        <w:rPr>
          <w:b/>
          <w:u w:val="single"/>
        </w:rPr>
        <w:t>about human cognition</w:t>
      </w:r>
      <w:r w:rsidRPr="00C7794F">
        <w:rPr>
          <w:sz w:val="16"/>
        </w:rPr>
        <w:t xml:space="preserve"> and behavior, </w:t>
      </w:r>
      <w:r w:rsidRPr="00CD2A8E">
        <w:rPr>
          <w:b/>
          <w:u w:val="single"/>
        </w:rPr>
        <w:t xml:space="preserve">and in particular </w:t>
      </w:r>
      <w:r w:rsidRPr="00CD2A8E">
        <w:rPr>
          <w:b/>
          <w:iCs/>
          <w:u w:val="single"/>
          <w:bdr w:val="single" w:sz="8" w:space="0" w:color="auto"/>
        </w:rPr>
        <w:t>a greater understanding of the social and ecological context</w:t>
      </w:r>
      <w:r w:rsidRPr="00CD2A8E">
        <w:rPr>
          <w:b/>
          <w:u w:val="single"/>
        </w:rPr>
        <w:t xml:space="preserve"> in which human brains and behaviors evolved</w:t>
      </w:r>
      <w:r w:rsidRPr="00CD2A8E">
        <w:rPr>
          <w:sz w:val="16"/>
        </w:rPr>
        <w:t>. But</w:t>
      </w:r>
      <w:r w:rsidRPr="00C7794F">
        <w:rPr>
          <w:sz w:val="16"/>
        </w:rPr>
        <w:t xml:space="preserve"> what was that context?</w:t>
      </w:r>
    </w:p>
    <w:p w14:paraId="0D51090D" w14:textId="77777777" w:rsidR="001561E6" w:rsidRDefault="001561E6" w:rsidP="001561E6">
      <w:pPr>
        <w:pStyle w:val="Heading4"/>
      </w:pPr>
      <w:r>
        <w:t xml:space="preserve"> </w:t>
      </w:r>
      <w:r w:rsidRPr="000968B2">
        <w:t>Root cause explanations of international politics don’t exist – methodological pluralism is necessary to reclaim IR as emancipatory praxis and avoid endless political violence.</w:t>
      </w:r>
    </w:p>
    <w:p w14:paraId="78D4DFF5" w14:textId="77777777" w:rsidR="001561E6" w:rsidRPr="006A7A4C" w:rsidRDefault="001561E6" w:rsidP="001561E6">
      <w:r w:rsidRPr="006A7A4C">
        <w:rPr>
          <w:rStyle w:val="Style13ptBold"/>
        </w:rPr>
        <w:t>Bleiker</w:t>
      </w:r>
      <w:r>
        <w:rPr>
          <w:rStyle w:val="Style13ptBold"/>
        </w:rPr>
        <w:t xml:space="preserve"> 14</w:t>
      </w:r>
      <w:r w:rsidRPr="006A7A4C">
        <w:t>, Roland. "International Theory Between Reification and Self-Reflective Critique." (2014): 325-327.</w:t>
      </w:r>
      <w:r>
        <w:t xml:space="preserve"> (</w:t>
      </w:r>
      <w:r w:rsidRPr="000968B2">
        <w:rPr>
          <w:rFonts w:asciiTheme="minorHAnsi" w:hAnsiTheme="minorHAnsi"/>
        </w:rPr>
        <w:t>Professor of International Relations at the University of Queensland</w:t>
      </w:r>
      <w:r>
        <w:rPr>
          <w:rFonts w:asciiTheme="minorHAnsi" w:hAnsiTheme="minorHAnsi"/>
        </w:rPr>
        <w:t xml:space="preserve">)//Elmer </w:t>
      </w:r>
    </w:p>
    <w:p w14:paraId="19A0A89A" w14:textId="77777777" w:rsidR="001561E6" w:rsidRPr="006A7A4C" w:rsidRDefault="001561E6" w:rsidP="001561E6">
      <w:pPr>
        <w:rPr>
          <w:sz w:val="16"/>
        </w:rPr>
      </w:pPr>
      <w:r w:rsidRPr="006A7A4C">
        <w:rPr>
          <w:sz w:val="16"/>
        </w:rPr>
        <w:t xml:space="preserve">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w:t>
      </w:r>
      <w:r w:rsidRPr="00832610">
        <w:rPr>
          <w:sz w:val="16"/>
        </w:rPr>
        <w:t xml:space="preserve">innovative, sophisticated, and convincing. A superb scholarly achievement. </w:t>
      </w:r>
      <w:r w:rsidRPr="00832610">
        <w:rPr>
          <w:u w:val="single"/>
        </w:rPr>
        <w:t xml:space="preserve">For Levine, </w:t>
      </w:r>
      <w:r w:rsidRPr="009D4CF3">
        <w:rPr>
          <w:b/>
          <w:highlight w:val="green"/>
          <w:u w:val="single"/>
        </w:rPr>
        <w:t>the key challenge in</w:t>
      </w:r>
      <w:r w:rsidRPr="009D4CF3">
        <w:rPr>
          <w:highlight w:val="green"/>
          <w:u w:val="single"/>
        </w:rPr>
        <w:t xml:space="preserve"> </w:t>
      </w:r>
      <w:r w:rsidRPr="00832610">
        <w:rPr>
          <w:u w:val="single"/>
        </w:rPr>
        <w:t>international relations (</w:t>
      </w:r>
      <w:r w:rsidRPr="009D4CF3">
        <w:rPr>
          <w:b/>
          <w:highlight w:val="green"/>
          <w:u w:val="single"/>
        </w:rPr>
        <w:t>IR</w:t>
      </w:r>
      <w:r w:rsidRPr="00832610">
        <w:rPr>
          <w:u w:val="single"/>
        </w:rPr>
        <w:t xml:space="preserve">) scholarship </w:t>
      </w:r>
      <w:r w:rsidRPr="009D4CF3">
        <w:rPr>
          <w:b/>
          <w:highlight w:val="green"/>
          <w:u w:val="single"/>
        </w:rPr>
        <w:t>is</w:t>
      </w:r>
      <w:r w:rsidRPr="009D4CF3">
        <w:rPr>
          <w:highlight w:val="green"/>
          <w:u w:val="single"/>
        </w:rPr>
        <w:t xml:space="preserve"> </w:t>
      </w:r>
      <w:r w:rsidRPr="00832610">
        <w:rPr>
          <w:u w:val="single"/>
        </w:rPr>
        <w:t>what he calls “</w:t>
      </w:r>
      <w:r w:rsidRPr="009D4CF3">
        <w:rPr>
          <w:b/>
          <w:highlight w:val="green"/>
          <w:u w:val="single"/>
        </w:rPr>
        <w:t>unchecked reification</w:t>
      </w:r>
      <w:r w:rsidRPr="00832610">
        <w:rPr>
          <w:u w:val="single"/>
        </w:rPr>
        <w:t xml:space="preserve">”: the widespread and </w:t>
      </w:r>
      <w:r w:rsidRPr="009D4CF3">
        <w:rPr>
          <w:b/>
          <w:highlight w:val="green"/>
          <w:u w:val="single"/>
        </w:rPr>
        <w:t>dangerous</w:t>
      </w:r>
      <w:r w:rsidRPr="009D4CF3">
        <w:rPr>
          <w:highlight w:val="green"/>
          <w:u w:val="single"/>
        </w:rPr>
        <w:t xml:space="preserve"> </w:t>
      </w:r>
      <w:r w:rsidRPr="00832610">
        <w:rPr>
          <w:u w:val="single"/>
        </w:rPr>
        <w:t xml:space="preserve">process of </w:t>
      </w:r>
      <w:r w:rsidRPr="009D4CF3">
        <w:rPr>
          <w:b/>
          <w:highlight w:val="green"/>
          <w:u w:val="single"/>
        </w:rPr>
        <w:t>forgetting</w:t>
      </w:r>
      <w:r w:rsidRPr="009D4CF3">
        <w:rPr>
          <w:highlight w:val="green"/>
          <w:u w:val="single"/>
        </w:rPr>
        <w:t xml:space="preserve"> </w:t>
      </w:r>
      <w:r w:rsidRPr="00832610">
        <w:rPr>
          <w:u w:val="single"/>
        </w:rPr>
        <w:t xml:space="preserve">“the distinction between theoretical concepts and the real-world things they mean to describe or to which they refer” (p. 15). The dangers are real, Levine stresses, because </w:t>
      </w:r>
      <w:r w:rsidRPr="009D4CF3">
        <w:rPr>
          <w:b/>
          <w:highlight w:val="green"/>
          <w:u w:val="single"/>
        </w:rPr>
        <w:t>IR deals with</w:t>
      </w:r>
      <w:r w:rsidRPr="009D4CF3">
        <w:rPr>
          <w:highlight w:val="green"/>
          <w:u w:val="single"/>
        </w:rPr>
        <w:t xml:space="preserve"> </w:t>
      </w:r>
      <w:r w:rsidRPr="00832610">
        <w:rPr>
          <w:u w:val="single"/>
        </w:rPr>
        <w:t xml:space="preserve">some of the most </w:t>
      </w:r>
      <w:r w:rsidRPr="009D4CF3">
        <w:rPr>
          <w:b/>
          <w:highlight w:val="green"/>
          <w:u w:val="single"/>
        </w:rPr>
        <w:t>difficult issues</w:t>
      </w:r>
      <w:r w:rsidRPr="00832610">
        <w:rPr>
          <w:u w:val="single"/>
        </w:rPr>
        <w:t xml:space="preserve">, from genocides to war. </w:t>
      </w:r>
      <w:r w:rsidRPr="009D4CF3">
        <w:rPr>
          <w:b/>
          <w:highlight w:val="green"/>
          <w:u w:val="single"/>
        </w:rPr>
        <w:t>Upholding one subjective position</w:t>
      </w:r>
      <w:r w:rsidRPr="009D4CF3">
        <w:rPr>
          <w:highlight w:val="green"/>
          <w:u w:val="single"/>
        </w:rPr>
        <w:t xml:space="preserve"> </w:t>
      </w:r>
      <w:r w:rsidRPr="009D4CF3">
        <w:rPr>
          <w:b/>
          <w:highlight w:val="green"/>
          <w:u w:val="single"/>
        </w:rPr>
        <w:t>without critical scrutiny can</w:t>
      </w:r>
      <w:r w:rsidRPr="00832610">
        <w:rPr>
          <w:u w:val="single"/>
        </w:rPr>
        <w:t xml:space="preserve"> thus </w:t>
      </w:r>
      <w:r w:rsidRPr="009D4CF3">
        <w:rPr>
          <w:b/>
          <w:highlight w:val="green"/>
          <w:u w:val="single"/>
        </w:rPr>
        <w:t>have far-reaching consequences</w:t>
      </w:r>
      <w:r w:rsidRPr="00832610">
        <w:rPr>
          <w:u w:val="single"/>
        </w:rPr>
        <w:t>.</w:t>
      </w:r>
      <w:r w:rsidRPr="00832610">
        <w:rPr>
          <w:sz w:val="16"/>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9D4CF3">
        <w:rPr>
          <w:b/>
          <w:highlight w:val="green"/>
          <w:u w:val="single"/>
        </w:rPr>
        <w:t>Methodological pluralism</w:t>
      </w:r>
      <w:r w:rsidRPr="00832610">
        <w:rPr>
          <w:sz w:val="16"/>
        </w:rPr>
        <w:t xml:space="preserve"> lies at the heart of Levine's sustainable critique. He borrows from what Adorno calls a “constellation”: an attempt to juxtapose, rather than integrate, different perspectives. It is in this spirit that Levine advocates </w:t>
      </w:r>
      <w:r w:rsidRPr="009D4CF3">
        <w:rPr>
          <w:b/>
          <w:highlight w:val="green"/>
          <w:u w:val="single"/>
        </w:rPr>
        <w:t>multiple methods to understand the same event or phenomena.</w:t>
      </w:r>
      <w:r w:rsidRPr="00832610">
        <w:rPr>
          <w:sz w:val="16"/>
        </w:rPr>
        <w:t xml:space="preserve"> He writes of the need to validate “multiple and mutually incompatible ways of seeing” (p. 63, see also pp. 101–102). In this model, a scholar oscillates back and forth between different methods and paradigms, trying to understand the event in question from multiple perspectives. </w:t>
      </w:r>
      <w:r w:rsidRPr="009D4CF3">
        <w:rPr>
          <w:b/>
          <w:highlight w:val="green"/>
          <w:u w:val="single"/>
        </w:rPr>
        <w:t>No single method can ever adequately</w:t>
      </w:r>
      <w:r w:rsidRPr="009D4CF3">
        <w:rPr>
          <w:highlight w:val="green"/>
          <w:u w:val="single"/>
        </w:rPr>
        <w:t xml:space="preserve"> </w:t>
      </w:r>
      <w:r w:rsidRPr="009D4CF3">
        <w:rPr>
          <w:b/>
          <w:bCs/>
          <w:highlight w:val="green"/>
          <w:u w:val="single"/>
        </w:rPr>
        <w:t>represent</w:t>
      </w:r>
      <w:r w:rsidRPr="009D4CF3">
        <w:rPr>
          <w:b/>
          <w:highlight w:val="green"/>
          <w:u w:val="single"/>
        </w:rPr>
        <w:t xml:space="preserve"> the event or should gain the upper hand.</w:t>
      </w:r>
      <w:r w:rsidRPr="00832610">
        <w:rPr>
          <w:u w:val="single"/>
        </w:rPr>
        <w:t xml:space="preserve"> But </w:t>
      </w:r>
      <w:r w:rsidRPr="009D4CF3">
        <w:rPr>
          <w:b/>
          <w:highlight w:val="green"/>
          <w:u w:val="single"/>
        </w:rPr>
        <w:t>each should</w:t>
      </w:r>
      <w:r w:rsidRPr="00832610">
        <w:rPr>
          <w:u w:val="single"/>
        </w:rPr>
        <w:t xml:space="preserve">, in a way, </w:t>
      </w:r>
      <w:r w:rsidRPr="009D4CF3">
        <w:rPr>
          <w:b/>
          <w:highlight w:val="green"/>
          <w:u w:val="single"/>
        </w:rPr>
        <w:t>recognize and capture</w:t>
      </w:r>
      <w:r w:rsidRPr="009D4CF3">
        <w:rPr>
          <w:highlight w:val="green"/>
          <w:u w:val="single"/>
        </w:rPr>
        <w:t xml:space="preserve"> </w:t>
      </w:r>
      <w:r w:rsidRPr="00832610">
        <w:rPr>
          <w:u w:val="single"/>
        </w:rPr>
        <w:t xml:space="preserve">details or </w:t>
      </w:r>
      <w:r w:rsidRPr="009D4CF3">
        <w:rPr>
          <w:b/>
          <w:highlight w:val="green"/>
          <w:u w:val="single"/>
        </w:rPr>
        <w:t>perspectives</w:t>
      </w:r>
      <w:r w:rsidRPr="009D4CF3">
        <w:rPr>
          <w:highlight w:val="green"/>
          <w:u w:val="single"/>
        </w:rPr>
        <w:t xml:space="preserve"> </w:t>
      </w:r>
      <w:r w:rsidRPr="00832610">
        <w:rPr>
          <w:u w:val="single"/>
        </w:rPr>
        <w:t xml:space="preserve">that the </w:t>
      </w:r>
      <w:r w:rsidRPr="009D4CF3">
        <w:rPr>
          <w:b/>
          <w:highlight w:val="green"/>
          <w:u w:val="single"/>
        </w:rPr>
        <w:t>others cannot</w:t>
      </w:r>
      <w:r w:rsidRPr="009D4CF3">
        <w:rPr>
          <w:highlight w:val="green"/>
          <w:u w:val="single"/>
        </w:rPr>
        <w:t xml:space="preserve"> </w:t>
      </w:r>
      <w:r w:rsidRPr="00832610">
        <w:rPr>
          <w:u w:val="single"/>
        </w:rPr>
        <w:t xml:space="preserve">(p. 102). In practical terms, this </w:t>
      </w:r>
      <w:r w:rsidRPr="009D4CF3">
        <w:rPr>
          <w:b/>
          <w:bCs/>
          <w:highlight w:val="green"/>
          <w:u w:val="single"/>
        </w:rPr>
        <w:t>means</w:t>
      </w:r>
      <w:r w:rsidRPr="00832610">
        <w:rPr>
          <w:u w:val="single"/>
        </w:rPr>
        <w:t xml:space="preserve"> </w:t>
      </w:r>
      <w:r w:rsidRPr="009D4CF3">
        <w:rPr>
          <w:b/>
          <w:highlight w:val="green"/>
          <w:u w:val="single"/>
        </w:rPr>
        <w:t>combining</w:t>
      </w:r>
      <w:r w:rsidRPr="009D4CF3">
        <w:rPr>
          <w:highlight w:val="green"/>
          <w:u w:val="single"/>
        </w:rPr>
        <w:t xml:space="preserve"> </w:t>
      </w:r>
      <w:r w:rsidRPr="00832610">
        <w:rPr>
          <w:u w:val="single"/>
        </w:rPr>
        <w:t xml:space="preserve">a range of </w:t>
      </w:r>
      <w:r w:rsidRPr="009D4CF3">
        <w:rPr>
          <w:b/>
          <w:highlight w:val="green"/>
          <w:u w:val="single"/>
        </w:rPr>
        <w:t>methods</w:t>
      </w:r>
      <w:r w:rsidRPr="009D4CF3">
        <w:rPr>
          <w:highlight w:val="green"/>
          <w:u w:val="single"/>
        </w:rPr>
        <w:t xml:space="preserve"> </w:t>
      </w:r>
      <w:r w:rsidRPr="00832610">
        <w:rPr>
          <w:u w:val="single"/>
        </w:rPr>
        <w:t xml:space="preserve">even when—or, rather, precisely </w:t>
      </w:r>
      <w:r w:rsidRPr="009D4CF3">
        <w:rPr>
          <w:b/>
          <w:highlight w:val="green"/>
          <w:u w:val="single"/>
        </w:rPr>
        <w:t>when</w:t>
      </w:r>
      <w:r w:rsidRPr="00832610">
        <w:rPr>
          <w:u w:val="single"/>
        </w:rPr>
        <w:t>—</w:t>
      </w:r>
      <w:r w:rsidRPr="009D4CF3">
        <w:rPr>
          <w:b/>
          <w:highlight w:val="green"/>
          <w:u w:val="single"/>
        </w:rPr>
        <w:t>they are deemed incompatible</w:t>
      </w:r>
      <w:r w:rsidRPr="00832610">
        <w:rPr>
          <w:u w:val="single"/>
        </w:rPr>
        <w:t>.</w:t>
      </w:r>
      <w:r w:rsidRPr="00832610">
        <w:rPr>
          <w:sz w:val="16"/>
        </w:rPr>
        <w:t xml:space="preserve"> They can range from poststructual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w:t>
      </w:r>
      <w:r w:rsidRPr="00832610">
        <w:rPr>
          <w:u w:val="single"/>
        </w:rPr>
        <w:t xml:space="preserve">For Levine, this is how </w:t>
      </w:r>
      <w:r w:rsidRPr="009D4CF3">
        <w:rPr>
          <w:b/>
          <w:highlight w:val="green"/>
          <w:u w:val="single"/>
        </w:rPr>
        <w:t>reification may be “checked at the source</w:t>
      </w:r>
      <w:r w:rsidRPr="00832610">
        <w:rPr>
          <w:u w:val="single"/>
        </w:rPr>
        <w:t>” and this is how a “critically reflexive moment might thus be rendered sustainable” (p. 103</w:t>
      </w:r>
      <w:r w:rsidRPr="006A7A4C">
        <w:rPr>
          <w:u w:val="single"/>
        </w:rPr>
        <w:t>).</w:t>
      </w:r>
      <w:r w:rsidRPr="006A7A4C">
        <w:rPr>
          <w:sz w:val="16"/>
        </w:rPr>
        <w:t xml:space="preserve">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 </w:t>
      </w:r>
    </w:p>
    <w:p w14:paraId="4370D351" w14:textId="77777777" w:rsidR="001561E6" w:rsidRPr="009F214B" w:rsidRDefault="001561E6" w:rsidP="001561E6">
      <w:pPr>
        <w:pStyle w:val="Heading4"/>
        <w:rPr>
          <w:rFonts w:cs="Calibri"/>
        </w:rPr>
      </w:pPr>
      <w:r w:rsidRPr="009F214B">
        <w:rPr>
          <w:rFonts w:cs="Calibri"/>
        </w:rPr>
        <w:t xml:space="preserve">Apocalyptic images challenge dominant power structures to create futures of social justice </w:t>
      </w:r>
    </w:p>
    <w:p w14:paraId="5A67AD2E" w14:textId="77777777" w:rsidR="001561E6" w:rsidRPr="009F214B" w:rsidRDefault="001561E6" w:rsidP="001561E6">
      <w:r w:rsidRPr="009F214B">
        <w:t xml:space="preserve">Jessica </w:t>
      </w:r>
      <w:r w:rsidRPr="009F214B">
        <w:rPr>
          <w:rStyle w:val="Style13ptBold"/>
        </w:rPr>
        <w:t>Hurley 17</w:t>
      </w:r>
      <w:r w:rsidRPr="009F214B">
        <w:t>, Assistant Professor in the Humanities at the University of Chicago, “Impossible Futures: Fictions of Risk in the Longue Durée”, Duke University Press, https://read.dukeupress.edu/american-literature/article/89/4/761/132823/Impossible-Futures-Fictions-of-Risk-in-the-Longue</w:t>
      </w:r>
    </w:p>
    <w:p w14:paraId="566BA6FC" w14:textId="77777777" w:rsidR="001561E6" w:rsidRPr="009F214B" w:rsidRDefault="001561E6" w:rsidP="001561E6">
      <w:pPr>
        <w:rPr>
          <w:b/>
          <w:u w:val="single"/>
        </w:rPr>
      </w:pPr>
      <w:r w:rsidRPr="009F214B">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9F214B">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9F214B">
        <w:t xml:space="preserve">looks closely at social and environmental changes in process and </w:t>
      </w:r>
      <w:r w:rsidRPr="009F214B">
        <w:rPr>
          <w:rStyle w:val="StyleUnderline"/>
        </w:rPr>
        <w:t>recognizes crisis as a place where people dwell</w:t>
      </w:r>
      <w:r w:rsidRPr="009F214B">
        <w:t>” (202-3). In a world of threat, Buell demands a realism that might help us see risks more clearly and aid our survival.</w:t>
      </w:r>
      <w:r w:rsidRPr="009F214B">
        <w:rPr>
          <w:sz w:val="12"/>
        </w:rPr>
        <w:t>¶</w:t>
      </w:r>
      <w:r w:rsidRPr="009F214B">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9F214B">
        <w:rPr>
          <w:rStyle w:val="StyleUnderline"/>
        </w:rPr>
        <w:t xml:space="preserve">This essay argues for </w:t>
      </w:r>
      <w:r w:rsidRPr="00CD2A8E">
        <w:rPr>
          <w:rStyle w:val="StyleUnderline"/>
        </w:rPr>
        <w:t xml:space="preserve">the continuing importance of </w:t>
      </w:r>
      <w:r w:rsidRPr="009F214B">
        <w:rPr>
          <w:rStyle w:val="StyleUnderline"/>
          <w:highlight w:val="green"/>
        </w:rPr>
        <w:t xml:space="preserve">apocalyptic narrative </w:t>
      </w:r>
      <w:r w:rsidRPr="00CD2A8E">
        <w:rPr>
          <w:rStyle w:val="StyleUnderline"/>
        </w:rPr>
        <w:t>forms</w:t>
      </w:r>
      <w:r w:rsidRPr="009F214B">
        <w:rPr>
          <w:rStyle w:val="StyleUnderline"/>
        </w:rPr>
        <w:t xml:space="preserve"> in representations of</w:t>
      </w:r>
      <w:r w:rsidRPr="009F214B">
        <w:t xml:space="preserve"> environmental </w:t>
      </w:r>
      <w:r w:rsidRPr="009F214B">
        <w:rPr>
          <w:rStyle w:val="StyleUnderline"/>
        </w:rPr>
        <w:t xml:space="preserve">risk </w:t>
      </w:r>
      <w:r w:rsidRPr="00CD2A8E">
        <w:rPr>
          <w:rStyle w:val="StyleUnderline"/>
        </w:rPr>
        <w:t xml:space="preserve">to </w:t>
      </w:r>
      <w:r w:rsidRPr="009F214B">
        <w:rPr>
          <w:rStyle w:val="StyleUnderline"/>
          <w:highlight w:val="green"/>
        </w:rPr>
        <w:t>disrupt conservative realisms that maintain the status quo</w:t>
      </w:r>
      <w:r w:rsidRPr="009F214B">
        <w:rPr>
          <w:highlight w:val="green"/>
        </w:rPr>
        <w:t>.</w:t>
      </w:r>
      <w:r w:rsidRPr="009F214B">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CD2A8E">
        <w:rPr>
          <w:rStyle w:val="StyleUnderline"/>
        </w:rPr>
        <w:t xml:space="preserve">state </w:t>
      </w:r>
      <w:r w:rsidRPr="009F214B">
        <w:rPr>
          <w:rStyle w:val="StyleUnderline"/>
          <w:highlight w:val="green"/>
        </w:rPr>
        <w:t xml:space="preserve">logics of </w:t>
      </w:r>
      <w:r w:rsidRPr="009F214B">
        <w:rPr>
          <w:rStyle w:val="Emphasis"/>
          <w:highlight w:val="green"/>
        </w:rPr>
        <w:t>implausibility</w:t>
      </w:r>
      <w:r w:rsidRPr="009F214B">
        <w:rPr>
          <w:rStyle w:val="Emphasis"/>
        </w:rPr>
        <w:t xml:space="preserve"> </w:t>
      </w:r>
      <w:r w:rsidRPr="009F214B">
        <w:t xml:space="preserve">that </w:t>
      </w:r>
      <w:r w:rsidRPr="009F214B">
        <w:rPr>
          <w:rStyle w:val="StyleUnderline"/>
          <w:highlight w:val="green"/>
        </w:rPr>
        <w:t xml:space="preserve">have </w:t>
      </w:r>
      <w:r w:rsidRPr="00CD2A8E">
        <w:rPr>
          <w:rStyle w:val="StyleUnderline"/>
        </w:rPr>
        <w:t xml:space="preserve">long </w:t>
      </w:r>
      <w:r w:rsidRPr="009F214B">
        <w:rPr>
          <w:rStyle w:val="StyleUnderline"/>
          <w:highlight w:val="green"/>
        </w:rPr>
        <w:t xml:space="preserve">undergirded </w:t>
      </w:r>
      <w:r w:rsidRPr="009F214B">
        <w:rPr>
          <w:rStyle w:val="StyleUnderline"/>
        </w:rPr>
        <w:t xml:space="preserve">settler colonialism in </w:t>
      </w:r>
      <w:r w:rsidRPr="009F214B">
        <w:rPr>
          <w:rStyle w:val="StyleUnderline"/>
          <w:highlight w:val="green"/>
        </w:rPr>
        <w:t>the United States</w:t>
      </w:r>
      <w:r w:rsidRPr="009F214B">
        <w:rPr>
          <w:highlight w:val="green"/>
        </w:rPr>
        <w:t>.</w:t>
      </w:r>
      <w:r w:rsidRPr="009F214B">
        <w:t xml:space="preserve"> In contrast, Leslie Marmon Silko’s contemporaneous novel Almanac of the Dead (1991) uses its </w:t>
      </w:r>
      <w:r w:rsidRPr="009F214B">
        <w:rPr>
          <w:rStyle w:val="StyleUnderline"/>
          <w:highlight w:val="green"/>
        </w:rPr>
        <w:t>apocalyptic form</w:t>
      </w:r>
      <w:r w:rsidRPr="009F214B">
        <w:t xml:space="preserve"> to </w:t>
      </w:r>
      <w:r w:rsidRPr="009F214B">
        <w:rPr>
          <w:rStyle w:val="StyleUnderline"/>
        </w:rPr>
        <w:t xml:space="preserve">deconstruct the claims to verisimilitude that undergird state realism, </w:t>
      </w:r>
      <w:r w:rsidRPr="009F214B">
        <w:rPr>
          <w:rStyle w:val="StyleUnderline"/>
          <w:highlight w:val="green"/>
        </w:rPr>
        <w:t>transformi</w:t>
      </w:r>
      <w:r w:rsidRPr="009F214B">
        <w:rPr>
          <w:rStyle w:val="StyleUnderline"/>
        </w:rPr>
        <w:t xml:space="preserve">ng </w:t>
      </w:r>
      <w:r w:rsidRPr="009F214B">
        <w:rPr>
          <w:rStyle w:val="StyleUnderline"/>
          <w:highlight w:val="green"/>
        </w:rPr>
        <w:t xml:space="preserve">nuclear waste into </w:t>
      </w:r>
      <w:r w:rsidRPr="00CD2A8E">
        <w:rPr>
          <w:rStyle w:val="StyleUnderline"/>
        </w:rPr>
        <w:t xml:space="preserve">a prophecy of </w:t>
      </w:r>
      <w:r w:rsidRPr="009F214B">
        <w:rPr>
          <w:rStyle w:val="StyleUnderline"/>
          <w:highlight w:val="green"/>
        </w:rPr>
        <w:t xml:space="preserve">the end of the United States rather than a </w:t>
      </w:r>
      <w:r w:rsidRPr="00CD2A8E">
        <w:rPr>
          <w:rStyle w:val="StyleUnderline"/>
        </w:rPr>
        <w:t xml:space="preserve">means for imagining its </w:t>
      </w:r>
      <w:r w:rsidRPr="009F214B">
        <w:rPr>
          <w:rStyle w:val="StyleUnderline"/>
          <w:highlight w:val="green"/>
        </w:rPr>
        <w:t>continuation</w:t>
      </w:r>
      <w:r w:rsidRPr="009F214B">
        <w:rPr>
          <w:rStyle w:val="StyleUnderline"/>
        </w:rPr>
        <w:t>.</w:t>
      </w:r>
      <w:r w:rsidRPr="009F214B">
        <w:t xml:space="preserve"> In Almanac of the Dead, the presence of nuclear waste introjects </w:t>
      </w:r>
      <w:r w:rsidRPr="009F214B">
        <w:rPr>
          <w:rStyle w:val="StyleUnderline"/>
        </w:rPr>
        <w:t xml:space="preserve">a deep-time </w:t>
      </w:r>
      <w:r w:rsidRPr="009F214B">
        <w:rPr>
          <w:rStyle w:val="StyleUnderline"/>
          <w:highlight w:val="green"/>
        </w:rPr>
        <w:t>perspective</w:t>
      </w:r>
      <w:r w:rsidRPr="009F214B">
        <w:rPr>
          <w:rStyle w:val="StyleUnderline"/>
        </w:rPr>
        <w:t xml:space="preserve"> into contemporary America</w:t>
      </w:r>
      <w:r w:rsidRPr="009F214B">
        <w:t xml:space="preserve">, </w:t>
      </w:r>
      <w:r w:rsidRPr="009F214B">
        <w:rPr>
          <w:rStyle w:val="StyleUnderline"/>
          <w:highlight w:val="green"/>
        </w:rPr>
        <w:t>transform</w:t>
      </w:r>
      <w:r w:rsidRPr="009F214B">
        <w:t xml:space="preserve">ing </w:t>
      </w:r>
      <w:r w:rsidRPr="00CD2A8E">
        <w:rPr>
          <w:rStyle w:val="StyleUnderline"/>
        </w:rPr>
        <w:t>the</w:t>
      </w:r>
      <w:r w:rsidRPr="00CD2A8E">
        <w:t xml:space="preserve"> </w:t>
      </w:r>
      <w:r w:rsidRPr="00CD2A8E">
        <w:rPr>
          <w:rStyle w:val="StyleUnderline"/>
        </w:rPr>
        <w:t xml:space="preserve">present into </w:t>
      </w:r>
      <w:r w:rsidRPr="009F214B">
        <w:rPr>
          <w:rStyle w:val="StyleUnderline"/>
          <w:highlight w:val="green"/>
        </w:rPr>
        <w:t xml:space="preserve">a </w:t>
      </w:r>
      <w:r w:rsidRPr="009F214B">
        <w:rPr>
          <w:rStyle w:val="Emphasis"/>
          <w:highlight w:val="green"/>
        </w:rPr>
        <w:t>speculative space</w:t>
      </w:r>
      <w:r w:rsidRPr="009F214B">
        <w:rPr>
          <w:rStyle w:val="StyleUnderline"/>
          <w:highlight w:val="green"/>
        </w:rPr>
        <w:t xml:space="preserve"> where</w:t>
      </w:r>
      <w:r w:rsidRPr="009F214B">
        <w:t xml:space="preserve"> environmental </w:t>
      </w:r>
      <w:r w:rsidRPr="009F214B">
        <w:rPr>
          <w:rStyle w:val="StyleUnderline"/>
          <w:highlight w:val="green"/>
        </w:rPr>
        <w:t xml:space="preserve">catastrophe produces </w:t>
      </w:r>
      <w:r w:rsidRPr="00CD2A8E">
        <w:rPr>
          <w:rStyle w:val="StyleUnderline"/>
        </w:rPr>
        <w:t xml:space="preserve">not only </w:t>
      </w:r>
      <w:r w:rsidRPr="009F214B">
        <w:rPr>
          <w:rStyle w:val="Emphasis"/>
          <w:highlight w:val="green"/>
        </w:rPr>
        <w:t>unevenly distributed damage</w:t>
      </w:r>
      <w:r w:rsidRPr="009F214B">
        <w:rPr>
          <w:highlight w:val="green"/>
        </w:rPr>
        <w:t xml:space="preserve"> </w:t>
      </w:r>
      <w:r w:rsidRPr="009F214B">
        <w:rPr>
          <w:rStyle w:val="StyleUnderline"/>
          <w:highlight w:val="green"/>
        </w:rPr>
        <w:t xml:space="preserve">but </w:t>
      </w:r>
      <w:r w:rsidRPr="00CD2A8E">
        <w:rPr>
          <w:rStyle w:val="StyleUnderline"/>
        </w:rPr>
        <w:t xml:space="preserve">also </w:t>
      </w:r>
      <w:r w:rsidRPr="009F214B">
        <w:rPr>
          <w:rStyle w:val="StyleUnderline"/>
          <w:highlight w:val="green"/>
        </w:rPr>
        <w:t xml:space="preserve">revolutionary </w:t>
      </w:r>
      <w:r w:rsidRPr="00CD2A8E">
        <w:rPr>
          <w:rStyle w:val="StyleUnderline"/>
        </w:rPr>
        <w:t xml:space="preserve">forms of social </w:t>
      </w:r>
      <w:r w:rsidRPr="009F214B">
        <w:rPr>
          <w:rStyle w:val="StyleUnderline"/>
          <w:highlight w:val="green"/>
        </w:rPr>
        <w:t>justice</w:t>
      </w:r>
      <w:r w:rsidRPr="009F214B">
        <w:rPr>
          <w:rStyle w:val="StyleUnderline"/>
        </w:rPr>
        <w:t xml:space="preserve"> that insist on a truth that probability modeling cannot contain: that </w:t>
      </w:r>
      <w:r w:rsidRPr="009F214B">
        <w:rPr>
          <w:rStyle w:val="StyleUnderline"/>
          <w:highlight w:val="green"/>
        </w:rPr>
        <w:t>the future will be</w:t>
      </w:r>
      <w:r w:rsidRPr="009F214B">
        <w:rPr>
          <w:highlight w:val="green"/>
        </w:rPr>
        <w:t xml:space="preserve"> </w:t>
      </w:r>
      <w:r w:rsidRPr="00CD2A8E">
        <w:rPr>
          <w:rStyle w:val="Emphasis"/>
        </w:rPr>
        <w:t xml:space="preserve">unimaginably </w:t>
      </w:r>
      <w:r w:rsidRPr="009F214B">
        <w:rPr>
          <w:rStyle w:val="Emphasis"/>
          <w:highlight w:val="green"/>
        </w:rPr>
        <w:t>different</w:t>
      </w:r>
      <w:r w:rsidRPr="009F214B">
        <w:rPr>
          <w:rStyle w:val="StyleUnderline"/>
          <w:highlight w:val="green"/>
        </w:rPr>
        <w:t xml:space="preserve"> from the present</w:t>
      </w:r>
      <w:r w:rsidRPr="009F214B">
        <w:rPr>
          <w:rStyle w:val="StyleUnderline"/>
        </w:rPr>
        <w:t>, while the present, too, might yet be utterly different from the real that we think we know</w:t>
      </w:r>
      <w:r w:rsidRPr="009F214B">
        <w:t>.</w:t>
      </w:r>
      <w:r w:rsidRPr="009F214B">
        <w:rPr>
          <w:sz w:val="12"/>
        </w:rPr>
        <w:t>¶</w:t>
      </w:r>
      <w:r w:rsidRPr="009F214B">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9F214B">
        <w:rPr>
          <w:rStyle w:val="StyleUnderline"/>
        </w:rPr>
        <w:t xml:space="preserve">the </w:t>
      </w:r>
      <w:r w:rsidRPr="009F214B">
        <w:rPr>
          <w:rStyle w:val="StyleUnderline"/>
          <w:highlight w:val="green"/>
        </w:rPr>
        <w:t>apocalyptic mode</w:t>
      </w:r>
      <w:r w:rsidRPr="009F214B">
        <w:t xml:space="preserve"> </w:t>
      </w:r>
      <w:r w:rsidRPr="009F214B">
        <w:rPr>
          <w:rStyle w:val="StyleUnderline"/>
        </w:rPr>
        <w:t>in deep time</w:t>
      </w:r>
      <w:r w:rsidRPr="009F214B">
        <w:t xml:space="preserve"> </w:t>
      </w:r>
      <w:r w:rsidRPr="009F214B">
        <w:rPr>
          <w:rStyle w:val="StyleUnderline"/>
          <w:highlight w:val="green"/>
        </w:rPr>
        <w:t>allows narratives</w:t>
      </w:r>
      <w:r w:rsidRPr="009F214B">
        <w:rPr>
          <w:rStyle w:val="StyleUnderline"/>
        </w:rPr>
        <w:t xml:space="preserve"> of</w:t>
      </w:r>
      <w:r w:rsidRPr="009F214B">
        <w:t xml:space="preserve"> environmental </w:t>
      </w:r>
      <w:r w:rsidRPr="009F214B">
        <w:rPr>
          <w:rStyle w:val="StyleUnderline"/>
        </w:rPr>
        <w:t xml:space="preserve">harm and danger </w:t>
      </w:r>
      <w:r w:rsidRPr="009F214B">
        <w:rPr>
          <w:rStyle w:val="StyleUnderline"/>
          <w:highlight w:val="green"/>
        </w:rPr>
        <w:t xml:space="preserve">to move beyond the </w:t>
      </w:r>
      <w:r w:rsidRPr="009F214B">
        <w:rPr>
          <w:rStyle w:val="StyleUnderline"/>
        </w:rPr>
        <w:t xml:space="preserve">paranoid </w:t>
      </w:r>
      <w:r w:rsidRPr="009F214B">
        <w:rPr>
          <w:rStyle w:val="StyleUnderline"/>
          <w:highlight w:val="green"/>
        </w:rPr>
        <w:t>logic of risk</w:t>
      </w:r>
      <w:r w:rsidRPr="009F214B">
        <w:rPr>
          <w:rStyle w:val="StyleUnderline"/>
        </w:rPr>
        <w:t>. In the world of deep time</w:t>
      </w:r>
      <w:r w:rsidRPr="009F214B">
        <w:t xml:space="preserve">, all that might come to pass will come to pass, sooner or later. </w:t>
      </w:r>
      <w:r w:rsidRPr="009F214B">
        <w:rPr>
          <w:rStyle w:val="StyleUnderline"/>
        </w:rPr>
        <w:t>The endless maybes of risk become certainties. Th</w:t>
      </w:r>
      <w:r w:rsidRPr="009F214B">
        <w:rPr>
          <w:rStyle w:val="StyleUnderline"/>
          <w:highlight w:val="green"/>
        </w:rPr>
        <w:t xml:space="preserve">e impossibilities of our </w:t>
      </w:r>
      <w:r w:rsidRPr="00CD2A8E">
        <w:rPr>
          <w:rStyle w:val="StyleUnderline"/>
        </w:rPr>
        <w:t xml:space="preserve">own </w:t>
      </w:r>
      <w:r w:rsidRPr="009F214B">
        <w:rPr>
          <w:rStyle w:val="StyleUnderline"/>
          <w:highlight w:val="green"/>
        </w:rPr>
        <w:t xml:space="preserve">deaths </w:t>
      </w:r>
      <w:r w:rsidRPr="00CD2A8E">
        <w:rPr>
          <w:rStyle w:val="StyleUnderline"/>
        </w:rPr>
        <w:t>and the deaths of everything else</w:t>
      </w:r>
      <w:r w:rsidRPr="009F214B">
        <w:rPr>
          <w:rStyle w:val="StyleUnderline"/>
          <w:highlight w:val="green"/>
        </w:rPr>
        <w:t xml:space="preserve"> will come.</w:t>
      </w:r>
      <w:r w:rsidRPr="009F214B">
        <w:rPr>
          <w:highlight w:val="green"/>
        </w:rPr>
        <w:t xml:space="preserve"> </w:t>
      </w:r>
      <w:r w:rsidRPr="009F214B">
        <w:rPr>
          <w:rStyle w:val="StyleUnderline"/>
          <w:highlight w:val="green"/>
        </w:rPr>
        <w:t>But so too will other impossibilities</w:t>
      </w:r>
      <w:r w:rsidRPr="009F214B">
        <w:t xml:space="preserve">: talking macaws and alien visitors; </w:t>
      </w:r>
      <w:r w:rsidRPr="009F214B">
        <w:rPr>
          <w:rStyle w:val="StyleUnderline"/>
        </w:rPr>
        <w:t xml:space="preserve">the end of the colonial occupation of North America, perhaps, or </w:t>
      </w:r>
      <w:r w:rsidRPr="009F214B">
        <w:rPr>
          <w:rStyle w:val="StyleUnderline"/>
          <w:highlight w:val="green"/>
        </w:rPr>
        <w:t>a</w:t>
      </w:r>
      <w:r w:rsidRPr="009F214B">
        <w:rPr>
          <w:rStyle w:val="StyleUnderline"/>
        </w:rPr>
        <w:t xml:space="preserve"> </w:t>
      </w:r>
      <w:r w:rsidRPr="009F214B">
        <w:rPr>
          <w:rStyle w:val="Emphasis"/>
        </w:rPr>
        <w:t xml:space="preserve">sudden </w:t>
      </w:r>
      <w:r w:rsidRPr="009F214B">
        <w:rPr>
          <w:rStyle w:val="Emphasis"/>
          <w:highlight w:val="green"/>
        </w:rPr>
        <w:t>human determination</w:t>
      </w:r>
      <w:r w:rsidRPr="009F214B">
        <w:rPr>
          <w:rStyle w:val="StyleUnderline"/>
          <w:highlight w:val="green"/>
        </w:rPr>
        <w:t xml:space="preserve"> to let the world live</w:t>
      </w:r>
      <w:r w:rsidRPr="009F214B">
        <w:t>. The end of capitalism may yet become more thinkable than the end of the world. Just wait long enough. Stranger things will happen.</w:t>
      </w:r>
      <w:r w:rsidRPr="009F214B">
        <w:rPr>
          <w:sz w:val="12"/>
        </w:rPr>
        <w:t xml:space="preserve">¶ </w:t>
      </w:r>
    </w:p>
    <w:p w14:paraId="7AF1F340" w14:textId="77777777" w:rsidR="001561E6" w:rsidRPr="00561440" w:rsidRDefault="001561E6" w:rsidP="001561E6"/>
    <w:p w14:paraId="2F0DD90F" w14:textId="77777777" w:rsidR="001561E6" w:rsidRDefault="001561E6" w:rsidP="001561E6">
      <w:pPr>
        <w:pStyle w:val="Heading3"/>
      </w:pPr>
      <w:r>
        <w:t>1AC: Underview</w:t>
      </w:r>
    </w:p>
    <w:p w14:paraId="414CE333" w14:textId="77777777" w:rsidR="001561E6" w:rsidRDefault="001561E6" w:rsidP="001561E6">
      <w:pPr>
        <w:pStyle w:val="Heading4"/>
      </w:pPr>
      <w:r w:rsidRPr="00361031">
        <w:t xml:space="preserve">1] 1AR theory is legit – anything else means </w:t>
      </w:r>
      <w:r w:rsidRPr="00361031">
        <w:rPr>
          <w:u w:val="single"/>
        </w:rPr>
        <w:t>infinite abuse</w:t>
      </w:r>
      <w:r w:rsidRPr="00361031">
        <w:t xml:space="preserve"> – drop the debater, competing interps</w:t>
      </w:r>
      <w:r>
        <w:t xml:space="preserve"> </w:t>
      </w:r>
      <w:r w:rsidRPr="00361031">
        <w:t xml:space="preserve">– 1AR are </w:t>
      </w:r>
      <w:r w:rsidRPr="00361031">
        <w:rPr>
          <w:u w:val="single"/>
        </w:rPr>
        <w:t>too short</w:t>
      </w:r>
      <w:r w:rsidRPr="00361031">
        <w:t xml:space="preserve"> to make up for the time trade-off</w:t>
      </w:r>
      <w:r>
        <w:t>.</w:t>
      </w:r>
    </w:p>
    <w:p w14:paraId="3DB4F1B2" w14:textId="77777777" w:rsidR="001561E6" w:rsidRDefault="001561E6" w:rsidP="001561E6"/>
    <w:p w14:paraId="61A90F28" w14:textId="77777777" w:rsidR="001561E6" w:rsidRDefault="001561E6" w:rsidP="001561E6">
      <w:pPr>
        <w:pStyle w:val="Heading4"/>
      </w:pPr>
      <w:r>
        <w:t>2] Reasonability on 1NC theory with the brightline of link and impact turn ground – there are infinite bidirectional interps that I can never meet – the four minute 1AR doesn’t have enough time to line by line every argument, make offense, and go for substance.</w:t>
      </w:r>
    </w:p>
    <w:p w14:paraId="2DB7550A" w14:textId="77777777" w:rsidR="001561E6" w:rsidRDefault="001561E6" w:rsidP="001561E6"/>
    <w:p w14:paraId="6D461C80" w14:textId="77777777" w:rsidR="001561E6" w:rsidRPr="00361031" w:rsidRDefault="001561E6" w:rsidP="001561E6">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args in favor of an alternate ethic solves.</w:t>
      </w:r>
    </w:p>
    <w:p w14:paraId="35C0395C" w14:textId="77777777" w:rsidR="001561E6" w:rsidRDefault="001561E6" w:rsidP="001561E6"/>
    <w:p w14:paraId="2A6556C4" w14:textId="77777777" w:rsidR="001561E6" w:rsidRPr="00361031" w:rsidRDefault="001561E6" w:rsidP="001561E6">
      <w:pPr>
        <w:pStyle w:val="Heading4"/>
      </w:pPr>
      <w:r>
        <w:t>4</w:t>
      </w:r>
      <w:r w:rsidRPr="00361031">
        <w:t>] Permissibility and presumption affirm.</w:t>
      </w:r>
    </w:p>
    <w:p w14:paraId="0CBE569A" w14:textId="77777777" w:rsidR="001561E6" w:rsidRPr="00361031" w:rsidRDefault="001561E6" w:rsidP="001561E6">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7D0D0AAA" w14:textId="77777777" w:rsidR="001561E6" w:rsidRPr="00361031" w:rsidRDefault="001561E6" w:rsidP="001561E6">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statements are true until proven false, if I told you my name you’d believe me.</w:t>
      </w:r>
    </w:p>
    <w:p w14:paraId="785F08DA" w14:textId="77777777" w:rsidR="001561E6" w:rsidRPr="00361031" w:rsidRDefault="001561E6" w:rsidP="001561E6">
      <w:pPr>
        <w:pStyle w:val="Heading4"/>
      </w:pPr>
      <w:r w:rsidRPr="00361031">
        <w:t xml:space="preserve">C] </w:t>
      </w:r>
      <w:r w:rsidRPr="00361031">
        <w:rPr>
          <w:u w:val="single"/>
        </w:rPr>
        <w:t>Negation Theory</w:t>
      </w:r>
      <w:r w:rsidRPr="00361031">
        <w:t>- Negating requires a complete absence of an existing obligation</w:t>
      </w:r>
    </w:p>
    <w:p w14:paraId="70E37F04" w14:textId="77777777" w:rsidR="001561E6" w:rsidRPr="00361031" w:rsidRDefault="001561E6" w:rsidP="001561E6">
      <w:pPr>
        <w:rPr>
          <w:rStyle w:val="Emphasis"/>
        </w:rPr>
      </w:pPr>
      <w:r w:rsidRPr="00361031">
        <w:rPr>
          <w:rStyle w:val="Emphasis"/>
          <w:highlight w:val="green"/>
        </w:rPr>
        <w:t>Negate: to deny the existence of</w:t>
      </w:r>
    </w:p>
    <w:p w14:paraId="628CA4FA" w14:textId="77777777" w:rsidR="001561E6" w:rsidRPr="00361031" w:rsidRDefault="001561E6" w:rsidP="001561E6">
      <w:pPr>
        <w:rPr>
          <w:rStyle w:val="Emphasis"/>
          <w:b w:val="0"/>
        </w:rPr>
      </w:pPr>
      <w:r w:rsidRPr="00361031">
        <w:rPr>
          <w:rStyle w:val="Style13ptBold"/>
          <w:sz w:val="24"/>
          <w:szCs w:val="24"/>
        </w:rPr>
        <w:t>That’s Dictionary.com</w:t>
      </w:r>
      <w:r w:rsidRPr="00361031">
        <w:rPr>
          <w:rStyle w:val="Emphasis"/>
        </w:rPr>
        <w:t xml:space="preserve">- “Negate” </w:t>
      </w:r>
      <w:r w:rsidRPr="00361031">
        <w:t xml:space="preserve">https://www.dictionary.com/browse/negate. </w:t>
      </w:r>
    </w:p>
    <w:p w14:paraId="48A1F3A5" w14:textId="77777777" w:rsidR="001561E6" w:rsidRPr="00361031" w:rsidRDefault="001561E6" w:rsidP="001561E6">
      <w:pPr>
        <w:pStyle w:val="Heading4"/>
        <w:rPr>
          <w:rStyle w:val="Hyperlink"/>
        </w:rPr>
      </w:pPr>
      <w:r w:rsidRPr="00361031">
        <w:t xml:space="preserve">D] </w:t>
      </w:r>
      <w:r w:rsidRPr="00361031">
        <w:rPr>
          <w:u w:val="single"/>
        </w:rPr>
        <w:t>The Law of Excluded Middles</w:t>
      </w:r>
      <w:r w:rsidRPr="00361031">
        <w:t xml:space="preserve">- if something is not false, it must be true, which means that if something is not prohibited, it must be obligatory, and permissibility is the same as obligatory. </w:t>
      </w:r>
    </w:p>
    <w:p w14:paraId="080CDF34" w14:textId="77777777" w:rsidR="001561E6" w:rsidRDefault="001561E6" w:rsidP="001561E6"/>
    <w:p w14:paraId="70DB94B2" w14:textId="77777777" w:rsidR="001561E6" w:rsidRDefault="001561E6" w:rsidP="001561E6">
      <w:pPr>
        <w:pStyle w:val="Heading4"/>
      </w:pPr>
      <w:r>
        <w:t>5] Evaluate the debate after the 2AR – otherwise it gives debaters an unfair time skew and is arbitrary.</w:t>
      </w:r>
    </w:p>
    <w:p w14:paraId="32E46375" w14:textId="77777777" w:rsidR="001561E6" w:rsidRDefault="001561E6" w:rsidP="001561E6"/>
    <w:p w14:paraId="7EC83D77" w14:textId="77777777" w:rsidR="001561E6" w:rsidRPr="00CE15ED" w:rsidRDefault="001561E6" w:rsidP="001561E6">
      <w:pPr>
        <w:pStyle w:val="Heading4"/>
      </w:pPr>
      <w:r>
        <w:t xml:space="preserve">6] Ought is an </w:t>
      </w:r>
      <w:r w:rsidRPr="009146F3">
        <w:rPr>
          <w:u w:val="single"/>
        </w:rPr>
        <w:t>obligation</w:t>
      </w:r>
      <w:r>
        <w:t xml:space="preserve"> – outweighs because entry 1.</w:t>
      </w:r>
    </w:p>
    <w:p w14:paraId="62EB06BF" w14:textId="77777777" w:rsidR="001561E6" w:rsidRPr="00A70380" w:rsidRDefault="001561E6" w:rsidP="001561E6">
      <w:r w:rsidRPr="00A70380">
        <w:rPr>
          <w:rStyle w:val="Style13ptBold"/>
        </w:rPr>
        <w:t>Merriam Webster</w:t>
      </w:r>
      <w:r w:rsidRPr="00A70380">
        <w:rPr>
          <w:sz w:val="16"/>
          <w:szCs w:val="16"/>
        </w:rPr>
        <w:t xml:space="preserve"> ["Ought." Merriam-Webster.com. Merriam-Webster, n.d. Web. 27 Dec. 2018. </w:t>
      </w:r>
      <w:hyperlink r:id="rId16"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6D6ECBCA" w14:textId="77777777" w:rsidR="001561E6" w:rsidRPr="007B7F38" w:rsidRDefault="001561E6" w:rsidP="001561E6">
      <w:pPr>
        <w:rPr>
          <w:sz w:val="14"/>
        </w:rPr>
      </w:pPr>
      <w:r w:rsidRPr="00B13AFB">
        <w:rPr>
          <w:rStyle w:val="Emphasis"/>
          <w:highlight w:val="green"/>
        </w:rPr>
        <w:t xml:space="preserve">Ought </w:t>
      </w:r>
      <w:hyperlink r:id="rId17" w:history="1">
        <w:r w:rsidRPr="00A70380">
          <w:rPr>
            <w:rStyle w:val="Hyperlink"/>
            <w:sz w:val="14"/>
          </w:rPr>
          <w:t>auxiliary verb</w:t>
        </w:r>
      </w:hyperlink>
      <w:r w:rsidRPr="00A70380">
        <w:rPr>
          <w:sz w:val="14"/>
        </w:rPr>
        <w:t xml:space="preserve"> \ˈȯt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18" w:history="1">
        <w:r w:rsidRPr="00A70380">
          <w:rPr>
            <w:rStyle w:val="Hyperlink"/>
            <w:sz w:val="14"/>
          </w:rPr>
          <w:t>verb</w:t>
        </w:r>
      </w:hyperlink>
      <w:r w:rsidRPr="00A70380">
        <w:rPr>
          <w:sz w:val="14"/>
        </w:rPr>
        <w:t xml:space="preserve"> \ˈȯ(ḵ)t  \ Definition of ought (Entry 2 of 4) </w:t>
      </w:r>
      <w:hyperlink r:id="rId19" w:history="1">
        <w:r w:rsidRPr="00A70380">
          <w:rPr>
            <w:rStyle w:val="Hyperlink"/>
            <w:sz w:val="14"/>
          </w:rPr>
          <w:t>transitive verb</w:t>
        </w:r>
      </w:hyperlink>
      <w:r w:rsidRPr="00A70380">
        <w:rPr>
          <w:sz w:val="14"/>
        </w:rPr>
        <w:t xml:space="preserve"> 1chiefly Scotland : </w:t>
      </w:r>
      <w:hyperlink r:id="rId20" w:history="1">
        <w:r w:rsidRPr="00A70380">
          <w:rPr>
            <w:rStyle w:val="Hyperlink"/>
            <w:sz w:val="14"/>
          </w:rPr>
          <w:t>POSSESS</w:t>
        </w:r>
      </w:hyperlink>
      <w:r w:rsidRPr="00A70380">
        <w:rPr>
          <w:sz w:val="14"/>
        </w:rPr>
        <w:t xml:space="preserve"> 2chiefly Scotland : </w:t>
      </w:r>
      <w:hyperlink r:id="rId21" w:history="1">
        <w:r w:rsidRPr="00A70380">
          <w:rPr>
            <w:rStyle w:val="Hyperlink"/>
            <w:sz w:val="14"/>
          </w:rPr>
          <w:t>OWE</w:t>
        </w:r>
      </w:hyperlink>
      <w:r w:rsidRPr="00A70380">
        <w:rPr>
          <w:sz w:val="14"/>
        </w:rPr>
        <w:t xml:space="preserve"> ought  </w:t>
      </w:r>
      <w:hyperlink r:id="rId22" w:history="1">
        <w:r w:rsidRPr="00A70380">
          <w:rPr>
            <w:rStyle w:val="Hyperlink"/>
            <w:sz w:val="14"/>
          </w:rPr>
          <w:t>noun</w:t>
        </w:r>
      </w:hyperlink>
      <w:r w:rsidRPr="00A70380">
        <w:rPr>
          <w:sz w:val="14"/>
        </w:rPr>
        <w:t xml:space="preserve"> \ˈȯt  \ Definition of ought (Entry 3 of 4) : moral obligation : </w:t>
      </w:r>
      <w:hyperlink r:id="rId23" w:history="1">
        <w:r w:rsidRPr="00A70380">
          <w:rPr>
            <w:rStyle w:val="Hyperlink"/>
            <w:sz w:val="14"/>
          </w:rPr>
          <w:t>DUTY</w:t>
        </w:r>
      </w:hyperlink>
      <w:r w:rsidRPr="00A70380">
        <w:rPr>
          <w:sz w:val="14"/>
        </w:rPr>
        <w:t xml:space="preserve"> ought \ˈȯt,  ˈät\ Definition of ought (Entry 4 of 4) archaic spelling of </w:t>
      </w:r>
      <w:hyperlink r:id="rId24" w:history="1">
        <w:r w:rsidRPr="00A70380">
          <w:rPr>
            <w:rStyle w:val="Hyperlink"/>
            <w:sz w:val="14"/>
          </w:rPr>
          <w:t>AUGHT</w:t>
        </w:r>
      </w:hyperlink>
    </w:p>
    <w:p w14:paraId="4E8CEEA1" w14:textId="77777777" w:rsidR="001561E6" w:rsidRPr="00B176A5" w:rsidRDefault="001561E6" w:rsidP="001561E6"/>
    <w:p w14:paraId="0FAB8636" w14:textId="77777777" w:rsidR="001561E6" w:rsidRPr="00361031" w:rsidRDefault="001561E6" w:rsidP="001561E6">
      <w:pPr>
        <w:pStyle w:val="Heading4"/>
        <w:rPr>
          <w:rFonts w:cs="Calibri"/>
        </w:rPr>
      </w:pPr>
      <w:r>
        <w:rPr>
          <w:rFonts w:cs="Calibri"/>
        </w:rPr>
        <w:t>7</w:t>
      </w:r>
      <w:r w:rsidRPr="00361031">
        <w:rPr>
          <w:rFonts w:cs="Calibri"/>
        </w:rPr>
        <w:t>] Use comparative worlds</w:t>
      </w:r>
      <w:r>
        <w:rPr>
          <w:rFonts w:cs="Calibri"/>
        </w:rPr>
        <w:t>—</w:t>
      </w:r>
      <w:r w:rsidRPr="00361031">
        <w:rPr>
          <w:rFonts w:cs="Calibri"/>
        </w:rPr>
        <w:t xml:space="preserve">forces the neg to </w:t>
      </w:r>
      <w:r w:rsidRPr="00F56314">
        <w:rPr>
          <w:rFonts w:cs="Calibri"/>
          <w:u w:val="single"/>
        </w:rPr>
        <w:t>research the topic</w:t>
      </w:r>
      <w:r w:rsidRPr="00361031">
        <w:rPr>
          <w:rFonts w:cs="Calibri"/>
        </w:rPr>
        <w:t xml:space="preserve"> instead of </w:t>
      </w:r>
      <w:r w:rsidRPr="00F56314">
        <w:rPr>
          <w:rFonts w:cs="Calibri"/>
          <w:u w:val="single"/>
        </w:rPr>
        <w:t>low quality rez flaw arg</w:t>
      </w:r>
      <w:r>
        <w:rPr>
          <w:rFonts w:cs="Calibri"/>
          <w:u w:val="single"/>
        </w:rPr>
        <w:t>.</w:t>
      </w:r>
      <w:r w:rsidRPr="00361031">
        <w:rPr>
          <w:rFonts w:cs="Calibri"/>
        </w:rPr>
        <w:t xml:space="preserve"> </w:t>
      </w:r>
      <w:r>
        <w:rPr>
          <w:rFonts w:cs="Calibri"/>
        </w:rPr>
        <w:t>T</w:t>
      </w:r>
      <w:r w:rsidRPr="00361031">
        <w:rPr>
          <w:rFonts w:cs="Calibri"/>
        </w:rPr>
        <w:t xml:space="preserve">ruth-testing allows the neg to disprove any part of the aff, but the aff has to defend every part, which </w:t>
      </w:r>
      <w:r>
        <w:rPr>
          <w:rFonts w:cs="Calibri"/>
        </w:rPr>
        <w:t>isn’t reciprocal.</w:t>
      </w:r>
      <w:r w:rsidRPr="00361031">
        <w:rPr>
          <w:rFonts w:cs="Calibri"/>
        </w:rPr>
        <w:t xml:space="preserve"> </w:t>
      </w:r>
      <w:r>
        <w:rPr>
          <w:rFonts w:cs="Calibri"/>
        </w:rPr>
        <w:t>Additionally, truth testing</w:t>
      </w:r>
      <w:r w:rsidRPr="00361031">
        <w:rPr>
          <w:rFonts w:cs="Calibri"/>
        </w:rPr>
        <w:t xml:space="preserve"> says</w:t>
      </w:r>
      <w:r>
        <w:rPr>
          <w:rFonts w:cs="Calibri"/>
        </w:rPr>
        <w:t xml:space="preserve"> the</w:t>
      </w:r>
      <w:r w:rsidRPr="00361031">
        <w:rPr>
          <w:rFonts w:cs="Calibri"/>
        </w:rPr>
        <w:t xml:space="preserve"> rez is only thing that’s relevant</w:t>
      </w:r>
      <w:r>
        <w:rPr>
          <w:rFonts w:cs="Calibri"/>
        </w:rPr>
        <w:t>—</w:t>
      </w:r>
      <w:r w:rsidRPr="00361031">
        <w:rPr>
          <w:rFonts w:cs="Calibri"/>
        </w:rPr>
        <w:t xml:space="preserve">either only the rez matters so we can’t punish slurs, or people should get dropped for making debate unsafe which proves other things matter </w:t>
      </w:r>
    </w:p>
    <w:p w14:paraId="4248726D" w14:textId="77777777" w:rsidR="001561E6" w:rsidRDefault="001561E6" w:rsidP="001561E6"/>
    <w:p w14:paraId="705A8AE6" w14:textId="77777777" w:rsidR="001561E6" w:rsidRPr="00071910" w:rsidRDefault="001561E6" w:rsidP="001561E6">
      <w:pPr>
        <w:pStyle w:val="Heading4"/>
      </w:pPr>
      <w:r w:rsidRPr="00071910">
        <w:t xml:space="preserve">This isn’t offense unless you read truth testing or logcon but </w:t>
      </w:r>
    </w:p>
    <w:p w14:paraId="5C8F8872" w14:textId="77777777" w:rsidR="001561E6" w:rsidRPr="001C46AC" w:rsidRDefault="001561E6" w:rsidP="001561E6">
      <w:pPr>
        <w:pStyle w:val="Heading4"/>
        <w:rPr>
          <w:rFonts w:ascii="Times New Roman" w:eastAsia="Times New Roman" w:hAnsi="Times New Roman"/>
          <w:lang w:eastAsia="zh-CN"/>
        </w:rPr>
      </w:pPr>
      <w:r>
        <w:t xml:space="preserve">A] </w:t>
      </w:r>
      <w:r w:rsidRPr="001C46AC">
        <w:t>Resolve is defined as,</w:t>
      </w:r>
      <w:r>
        <w:t xml:space="preserve"> </w:t>
      </w:r>
      <w:r w:rsidRPr="001C46AC">
        <w:rPr>
          <w:sz w:val="10"/>
          <w:szCs w:val="11"/>
        </w:rPr>
        <w:t xml:space="preserve">settle or </w:t>
      </w:r>
      <w:r w:rsidRPr="00CB6160">
        <w:rPr>
          <w:u w:val="single"/>
        </w:rPr>
        <w:t>find a solution to</w:t>
      </w:r>
      <w:r w:rsidRPr="001C46AC">
        <w:t xml:space="preserve"> </w:t>
      </w:r>
      <w:r w:rsidRPr="001C46AC">
        <w:rPr>
          <w:sz w:val="10"/>
          <w:szCs w:val="10"/>
        </w:rPr>
        <w:t>(</w:t>
      </w:r>
      <w:r w:rsidRPr="00CB6160">
        <w:rPr>
          <w:u w:val="single"/>
        </w:rPr>
        <w:t>a</w:t>
      </w:r>
      <w:r w:rsidRPr="001C46AC">
        <w:t xml:space="preserve"> </w:t>
      </w:r>
      <w:r w:rsidRPr="001C46AC">
        <w:rPr>
          <w:sz w:val="10"/>
          <w:szCs w:val="10"/>
        </w:rPr>
        <w:t>problem, dispute, or</w:t>
      </w:r>
      <w:r w:rsidRPr="001C46AC">
        <w:t xml:space="preserve"> </w:t>
      </w:r>
      <w:r w:rsidRPr="00CB6160">
        <w:rPr>
          <w:u w:val="single"/>
        </w:rPr>
        <w:t>contentious matter</w:t>
      </w:r>
      <w:r w:rsidRPr="001C46AC">
        <w:rPr>
          <w:sz w:val="10"/>
          <w:szCs w:val="10"/>
        </w:rPr>
        <w:t>)</w:t>
      </w:r>
      <w:r>
        <w:rPr>
          <w:sz w:val="10"/>
          <w:szCs w:val="10"/>
        </w:rPr>
        <w:t xml:space="preserve"> </w:t>
      </w:r>
      <w:r>
        <w:t xml:space="preserve">so the past tense, resolved, grammatically means the resolution has been resolved. </w:t>
      </w:r>
    </w:p>
    <w:p w14:paraId="09727707" w14:textId="77777777" w:rsidR="001561E6" w:rsidRPr="00E9086D" w:rsidRDefault="001561E6" w:rsidP="001561E6">
      <w:pPr>
        <w:pStyle w:val="Heading4"/>
        <w:rPr>
          <w:rFonts w:cs="Calibri"/>
        </w:rPr>
      </w:pPr>
      <w:r>
        <w:rPr>
          <w:rFonts w:cs="Calibri"/>
        </w:rPr>
        <w:t xml:space="preserve">B] </w:t>
      </w:r>
      <w:r w:rsidRPr="00E9086D">
        <w:rPr>
          <w:rFonts w:cs="Calibri"/>
        </w:rPr>
        <w:t xml:space="preserve">The rules of logic claim that the only time a statement is invalid is if the antecedent is true, but the consequent is false.  </w:t>
      </w:r>
    </w:p>
    <w:p w14:paraId="074CF374" w14:textId="77777777" w:rsidR="001561E6" w:rsidRDefault="001561E6" w:rsidP="001561E6">
      <w:r w:rsidRPr="00E9086D">
        <w:rPr>
          <w:rStyle w:val="StyleUnderline"/>
        </w:rPr>
        <w:t>SEP</w:t>
      </w:r>
      <w:r w:rsidRPr="00E9086D">
        <w:t xml:space="preserve"> [Stanford Encyclopedia</w:t>
      </w:r>
      <w:r>
        <w:t xml:space="preserve"> of Philosophy.] “An Introduction to Philosophy.” Stanford University. </w:t>
      </w:r>
      <w:hyperlink r:id="rId25" w:history="1">
        <w:r>
          <w:rPr>
            <w:rStyle w:val="Hyperlink"/>
          </w:rPr>
          <w:t>https://web.stanford.edu/~bobonich/dictionary/dictionary.html</w:t>
        </w:r>
      </w:hyperlink>
      <w:r>
        <w:t xml:space="preserve"> TG </w:t>
      </w:r>
      <w:r w:rsidRPr="00A07974">
        <w:rPr>
          <w:color w:val="FFFFFF" w:themeColor="background1"/>
        </w:rPr>
        <w:t>Massa</w:t>
      </w:r>
    </w:p>
    <w:p w14:paraId="2E246D8D" w14:textId="77777777" w:rsidR="001561E6" w:rsidRDefault="001561E6" w:rsidP="001561E6">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468B8DD8" w14:textId="77777777" w:rsidR="001561E6" w:rsidRDefault="001561E6" w:rsidP="001561E6">
      <w:pPr>
        <w:keepNext/>
        <w:keepLines/>
        <w:spacing w:before="40" w:after="0"/>
        <w:outlineLvl w:val="3"/>
        <w:rPr>
          <w:b/>
          <w:bCs/>
          <w:sz w:val="26"/>
          <w:szCs w:val="26"/>
        </w:rPr>
      </w:pPr>
      <w:r>
        <w:rPr>
          <w:rFonts w:eastAsiaTheme="majorEastAsia"/>
          <w:b/>
          <w:bCs/>
          <w:sz w:val="26"/>
          <w:szCs w:val="26"/>
        </w:rPr>
        <w:t>Implications: A] Neg</w:t>
      </w:r>
      <w:r w:rsidRPr="005C1D6D">
        <w:rPr>
          <w:rFonts w:eastAsiaTheme="majorEastAsia"/>
          <w:b/>
          <w:bCs/>
          <w:sz w:val="26"/>
          <w:szCs w:val="26"/>
        </w:rPr>
        <w:t xml:space="preserve"> a priori’s affirm – denying the assumptions of a statement proves it valid – the aff is a set of conditionals since the offense being true relies on the framework </w:t>
      </w:r>
      <w:r>
        <w:rPr>
          <w:rFonts w:eastAsiaTheme="majorEastAsia"/>
          <w:b/>
          <w:bCs/>
          <w:sz w:val="26"/>
          <w:szCs w:val="26"/>
        </w:rPr>
        <w:t>B]</w:t>
      </w:r>
      <w:r w:rsidRPr="005C1D6D">
        <w:rPr>
          <w:rFonts w:eastAsiaTheme="majorEastAsia"/>
          <w:b/>
          <w:bCs/>
          <w:sz w:val="26"/>
          <w:szCs w:val="26"/>
        </w:rPr>
        <w:t xml:space="preserve"> </w:t>
      </w:r>
      <w:r>
        <w:rPr>
          <w:rFonts w:eastAsiaTheme="majorEastAsia"/>
          <w:b/>
          <w:bCs/>
          <w:sz w:val="26"/>
          <w:szCs w:val="26"/>
        </w:rPr>
        <w:t>I</w:t>
      </w:r>
      <w:r w:rsidRPr="005C1D6D">
        <w:rPr>
          <w:rFonts w:eastAsiaTheme="majorEastAsia"/>
          <w:b/>
          <w:bCs/>
          <w:sz w:val="26"/>
          <w:szCs w:val="26"/>
        </w:rPr>
        <w:t>f the aff is winning, they get the ballot is a tacit ballot conditional which means denying the premise proves the conclusion that I should get the ballot.</w:t>
      </w:r>
      <w:r>
        <w:rPr>
          <w:rFonts w:eastAsiaTheme="majorEastAsia"/>
          <w:b/>
          <w:bCs/>
          <w:sz w:val="26"/>
          <w:szCs w:val="26"/>
        </w:rPr>
        <w:t xml:space="preserve"> </w:t>
      </w:r>
    </w:p>
    <w:p w14:paraId="72CD6637" w14:textId="77777777" w:rsidR="001561E6" w:rsidRPr="00B55AD5" w:rsidRDefault="001561E6" w:rsidP="001561E6"/>
    <w:p w14:paraId="36A75984" w14:textId="77777777" w:rsidR="00A95652" w:rsidRPr="001561E6" w:rsidRDefault="00A95652" w:rsidP="001561E6"/>
    <w:sectPr w:rsidR="00A95652" w:rsidRPr="00156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2541226876592"/>
    <w:docVar w:name="VerbatimVersion" w:val="5.1"/>
  </w:docVars>
  <w:rsids>
    <w:rsidRoot w:val="00227C02"/>
    <w:rsid w:val="000130E6"/>
    <w:rsid w:val="000139A3"/>
    <w:rsid w:val="00071910"/>
    <w:rsid w:val="00100833"/>
    <w:rsid w:val="00104529"/>
    <w:rsid w:val="00105942"/>
    <w:rsid w:val="00107396"/>
    <w:rsid w:val="00136FB4"/>
    <w:rsid w:val="00144A4C"/>
    <w:rsid w:val="00150952"/>
    <w:rsid w:val="001561E6"/>
    <w:rsid w:val="00176AB0"/>
    <w:rsid w:val="00177B7D"/>
    <w:rsid w:val="0018322D"/>
    <w:rsid w:val="001B5776"/>
    <w:rsid w:val="001E527A"/>
    <w:rsid w:val="001F78CE"/>
    <w:rsid w:val="00227C02"/>
    <w:rsid w:val="00251FC7"/>
    <w:rsid w:val="002855A7"/>
    <w:rsid w:val="002B146A"/>
    <w:rsid w:val="002B5E17"/>
    <w:rsid w:val="002D6DBF"/>
    <w:rsid w:val="00315690"/>
    <w:rsid w:val="00316B75"/>
    <w:rsid w:val="00325646"/>
    <w:rsid w:val="003460F2"/>
    <w:rsid w:val="00371836"/>
    <w:rsid w:val="0038158C"/>
    <w:rsid w:val="003902BA"/>
    <w:rsid w:val="003A09E2"/>
    <w:rsid w:val="00407037"/>
    <w:rsid w:val="004605D6"/>
    <w:rsid w:val="004C60E8"/>
    <w:rsid w:val="004E3579"/>
    <w:rsid w:val="004E728B"/>
    <w:rsid w:val="004F39E0"/>
    <w:rsid w:val="00537BD5"/>
    <w:rsid w:val="00561440"/>
    <w:rsid w:val="0057268A"/>
    <w:rsid w:val="005D2912"/>
    <w:rsid w:val="006065BD"/>
    <w:rsid w:val="006146AC"/>
    <w:rsid w:val="00636588"/>
    <w:rsid w:val="00645FA9"/>
    <w:rsid w:val="00647866"/>
    <w:rsid w:val="00665003"/>
    <w:rsid w:val="006A2AD0"/>
    <w:rsid w:val="006C2375"/>
    <w:rsid w:val="006D4ECC"/>
    <w:rsid w:val="00722258"/>
    <w:rsid w:val="007243E5"/>
    <w:rsid w:val="00766EA0"/>
    <w:rsid w:val="007A2226"/>
    <w:rsid w:val="007F5B66"/>
    <w:rsid w:val="00823A1C"/>
    <w:rsid w:val="00835FB7"/>
    <w:rsid w:val="00845B9D"/>
    <w:rsid w:val="00860984"/>
    <w:rsid w:val="00885035"/>
    <w:rsid w:val="008B3ECB"/>
    <w:rsid w:val="008B4E85"/>
    <w:rsid w:val="008C1B2E"/>
    <w:rsid w:val="008D0018"/>
    <w:rsid w:val="0091627E"/>
    <w:rsid w:val="0097032B"/>
    <w:rsid w:val="00982777"/>
    <w:rsid w:val="009D2EAD"/>
    <w:rsid w:val="009D54B2"/>
    <w:rsid w:val="009E1922"/>
    <w:rsid w:val="009F7ED2"/>
    <w:rsid w:val="00A93661"/>
    <w:rsid w:val="00A95652"/>
    <w:rsid w:val="00AC0AB8"/>
    <w:rsid w:val="00B265C0"/>
    <w:rsid w:val="00B33C6D"/>
    <w:rsid w:val="00B44114"/>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2B5D"/>
    <w:rsid w:val="00DA1C92"/>
    <w:rsid w:val="00DA25D4"/>
    <w:rsid w:val="00DA6538"/>
    <w:rsid w:val="00E15E75"/>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10761"/>
  <w15:chartTrackingRefBased/>
  <w15:docId w15:val="{D84D2541-91F3-4185-98D9-ECE9FE9A4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561E6"/>
    <w:rPr>
      <w:rFonts w:ascii="Calibri" w:hAnsi="Calibri" w:cs="Calibri"/>
    </w:rPr>
  </w:style>
  <w:style w:type="paragraph" w:styleId="Heading1">
    <w:name w:val="heading 1"/>
    <w:aliases w:val="Pocket"/>
    <w:basedOn w:val="Normal"/>
    <w:next w:val="Normal"/>
    <w:link w:val="Heading1Char"/>
    <w:qFormat/>
    <w:rsid w:val="00227C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27C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27C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T"/>
    <w:basedOn w:val="Normal"/>
    <w:next w:val="Normal"/>
    <w:link w:val="Heading4Char"/>
    <w:uiPriority w:val="3"/>
    <w:unhideWhenUsed/>
    <w:qFormat/>
    <w:rsid w:val="00227C0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27C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7C02"/>
  </w:style>
  <w:style w:type="character" w:customStyle="1" w:styleId="Heading1Char">
    <w:name w:val="Heading 1 Char"/>
    <w:aliases w:val="Pocket Char"/>
    <w:basedOn w:val="DefaultParagraphFont"/>
    <w:link w:val="Heading1"/>
    <w:rsid w:val="00227C0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27C0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27C0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T Char"/>
    <w:basedOn w:val="DefaultParagraphFont"/>
    <w:link w:val="Heading4"/>
    <w:uiPriority w:val="3"/>
    <w:rsid w:val="00227C0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227C0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227C0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227C02"/>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
    <w:basedOn w:val="DefaultParagraphFont"/>
    <w:link w:val="NoSpacing"/>
    <w:uiPriority w:val="99"/>
    <w:unhideWhenUsed/>
    <w:rsid w:val="00227C02"/>
    <w:rPr>
      <w:color w:val="auto"/>
      <w:u w:val="none"/>
    </w:rPr>
  </w:style>
  <w:style w:type="character" w:styleId="FollowedHyperlink">
    <w:name w:val="FollowedHyperlink"/>
    <w:basedOn w:val="DefaultParagraphFont"/>
    <w:uiPriority w:val="99"/>
    <w:semiHidden/>
    <w:unhideWhenUsed/>
    <w:rsid w:val="00227C02"/>
    <w:rPr>
      <w:color w:val="auto"/>
      <w:u w:val="none"/>
    </w:rPr>
  </w:style>
  <w:style w:type="paragraph" w:customStyle="1" w:styleId="textbold">
    <w:name w:val="text bold"/>
    <w:basedOn w:val="Normal"/>
    <w:link w:val="Emphasis"/>
    <w:autoRedefine/>
    <w:uiPriority w:val="7"/>
    <w:qFormat/>
    <w:rsid w:val="00227C02"/>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227C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227C02"/>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227C0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227C02"/>
    <w:pPr>
      <w:ind w:left="720"/>
      <w:contextualSpacing/>
    </w:pPr>
  </w:style>
  <w:style w:type="character" w:styleId="UnresolvedMention">
    <w:name w:val="Unresolved Mention"/>
    <w:basedOn w:val="DefaultParagraphFont"/>
    <w:uiPriority w:val="99"/>
    <w:semiHidden/>
    <w:unhideWhenUsed/>
    <w:rsid w:val="00227C02"/>
    <w:rPr>
      <w:color w:val="605E5C"/>
      <w:shd w:val="clear" w:color="auto" w:fill="E1DFDD"/>
    </w:rPr>
  </w:style>
  <w:style w:type="paragraph" w:styleId="Footer">
    <w:name w:val="footer"/>
    <w:basedOn w:val="Normal"/>
    <w:link w:val="FooterChar"/>
    <w:uiPriority w:val="99"/>
    <w:unhideWhenUsed/>
    <w:rsid w:val="00227C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7C02"/>
    <w:rPr>
      <w:rFonts w:ascii="Calibri" w:hAnsi="Calibri" w:cs="Calibri"/>
    </w:rPr>
  </w:style>
  <w:style w:type="paragraph" w:styleId="Header">
    <w:name w:val="header"/>
    <w:basedOn w:val="Normal"/>
    <w:link w:val="HeaderChar"/>
    <w:uiPriority w:val="99"/>
    <w:unhideWhenUsed/>
    <w:rsid w:val="00227C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7C02"/>
    <w:rPr>
      <w:rFonts w:ascii="Calibri" w:hAnsi="Calibri" w:cs="Calibri"/>
    </w:rPr>
  </w:style>
  <w:style w:type="paragraph" w:customStyle="1" w:styleId="Emphasize">
    <w:name w:val="Emphasize"/>
    <w:basedOn w:val="Normal"/>
    <w:uiPriority w:val="7"/>
    <w:qFormat/>
    <w:rsid w:val="00227C02"/>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Dont use,Tag and Cite,No Spacing31,CD - Cite,No Spacing22,No Spacing41,No Spacing6,No Spacing7,No Spacing8,Dont u"/>
    <w:basedOn w:val="Heading1"/>
    <w:link w:val="Hyperlink"/>
    <w:autoRedefine/>
    <w:uiPriority w:val="99"/>
    <w:qFormat/>
    <w:rsid w:val="00227C0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Title">
    <w:name w:val="Title"/>
    <w:basedOn w:val="Normal"/>
    <w:link w:val="TitleChar"/>
    <w:uiPriority w:val="1"/>
    <w:qFormat/>
    <w:rsid w:val="00982777"/>
    <w:pPr>
      <w:spacing w:before="240" w:after="60" w:line="256" w:lineRule="auto"/>
      <w:ind w:left="432" w:right="432"/>
      <w:jc w:val="center"/>
      <w:outlineLvl w:val="0"/>
    </w:pPr>
    <w:rPr>
      <w:rFonts w:asciiTheme="minorHAnsi" w:hAnsiTheme="minorHAnsi" w:cstheme="minorBidi"/>
      <w:u w:val="single"/>
    </w:rPr>
  </w:style>
  <w:style w:type="character" w:customStyle="1" w:styleId="TitleChar">
    <w:name w:val="Title Char"/>
    <w:basedOn w:val="DefaultParagraphFont"/>
    <w:link w:val="Title"/>
    <w:uiPriority w:val="1"/>
    <w:qFormat/>
    <w:rsid w:val="00982777"/>
    <w:rPr>
      <w:u w:val="single"/>
    </w:rPr>
  </w:style>
  <w:style w:type="paragraph" w:customStyle="1" w:styleId="Underline2">
    <w:name w:val="Underline2"/>
    <w:basedOn w:val="Normal"/>
    <w:link w:val="Underline2Char"/>
    <w:autoRedefine/>
    <w:uiPriority w:val="4"/>
    <w:qFormat/>
    <w:rsid w:val="00136FB4"/>
    <w:rPr>
      <w:b/>
      <w:u w:val="single"/>
    </w:rPr>
  </w:style>
  <w:style w:type="character" w:customStyle="1" w:styleId="Underline2Char">
    <w:name w:val="Underline2 Char"/>
    <w:basedOn w:val="DefaultParagraphFont"/>
    <w:link w:val="Underline2"/>
    <w:uiPriority w:val="4"/>
    <w:rsid w:val="00136FB4"/>
    <w:rPr>
      <w:rFonts w:ascii="Calibri" w:hAnsi="Calibri" w:cs="Calibri"/>
      <w:b/>
      <w:u w:val="single"/>
    </w:rPr>
  </w:style>
  <w:style w:type="character" w:customStyle="1" w:styleId="BoldUnderline">
    <w:name w:val="BoldUnderline"/>
    <w:basedOn w:val="DefaultParagraphFont"/>
    <w:uiPriority w:val="1"/>
    <w:qFormat/>
    <w:rsid w:val="00136FB4"/>
    <w:rPr>
      <w:rFonts w:ascii="Arial" w:hAnsi="Arial"/>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hyperlink" Target="http://climate.envsci.rutgers.edu/pdf/RobockToonSAD.pdf" TargetMode="External"/><Relationship Id="rId18" Type="http://schemas.openxmlformats.org/officeDocument/2006/relationships/hyperlink" Target="https://www.merriam-webster.com/dictionary/verb"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erriam-webster.com/dictionary/owe" TargetMode="External"/><Relationship Id="rId7" Type="http://schemas.openxmlformats.org/officeDocument/2006/relationships/hyperlink" Target="https://aerospace.org/sites/default/files/2019-04/Crosslink%20Fall%202015%20V16N1%20.pdf" TargetMode="External"/><Relationship Id="rId12" Type="http://schemas.openxmlformats.org/officeDocument/2006/relationships/hyperlink" Target="https://ratical.org/radiation/NuclearExtinction/StarrNuclearWinterOct09.pdf" TargetMode="External"/><Relationship Id="rId17" Type="http://schemas.openxmlformats.org/officeDocument/2006/relationships/hyperlink" Target="https://www.merriam-webster.com/dictionary/auxiliary%20verb" TargetMode="External"/><Relationship Id="rId25" Type="http://schemas.openxmlformats.org/officeDocument/2006/relationships/hyperlink" Target="https://web.stanford.edu/~bobonich/dictionary/dictionary.html" TargetMode="External"/><Relationship Id="rId2" Type="http://schemas.openxmlformats.org/officeDocument/2006/relationships/numbering" Target="numbering.xml"/><Relationship Id="rId16" Type="http://schemas.openxmlformats.org/officeDocument/2006/relationships/hyperlink" Target="https://www.merriam-webster.com/dictionary/ought%20//" TargetMode="External"/><Relationship Id="rId20" Type="http://schemas.openxmlformats.org/officeDocument/2006/relationships/hyperlink" Target="https://www.merriam-webster.com/dictionary/possess" TargetMode="Externa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hyperlink" Target="https://ratical.org/radiation/NuclearExtinction/StevenStarr022815.html" TargetMode="External"/><Relationship Id="rId24" Type="http://schemas.openxmlformats.org/officeDocument/2006/relationships/hyperlink" Target="https://www.merriam-webster.com/dictionary/aught" TargetMode="External"/><Relationship Id="rId5" Type="http://schemas.openxmlformats.org/officeDocument/2006/relationships/webSettings" Target="webSettings.xml"/><Relationship Id="rId15" Type="http://schemas.openxmlformats.org/officeDocument/2006/relationships/hyperlink" Target="http://people.su.se/~jolso/HS-texter/shaltthou.pdf" TargetMode="External"/><Relationship Id="rId23" Type="http://schemas.openxmlformats.org/officeDocument/2006/relationships/hyperlink" Target="https://www.merriam-webster.com/dictionary/duty" TargetMode="External"/><Relationship Id="rId10" Type="http://schemas.openxmlformats.org/officeDocument/2006/relationships/hyperlink" Target="http://www.nucleardarkness.org/" TargetMode="External"/><Relationship Id="rId19" Type="http://schemas.openxmlformats.org/officeDocument/2006/relationships/hyperlink" Target="https://www.merriam-webster.com/dictionary/transitive" TargetMode="External"/><Relationship Id="rId4" Type="http://schemas.openxmlformats.org/officeDocument/2006/relationships/settings" Target="settings.xml"/><Relationship Id="rId9" Type="http://schemas.openxmlformats.org/officeDocument/2006/relationships/hyperlink" Target="http://www.psr.org/" TargetMode="External"/><Relationship Id="rId14" Type="http://schemas.openxmlformats.org/officeDocument/2006/relationships/hyperlink" Target="https://www2.ucar.edu/atmosnews/just-published/3995/nuclear-war-and-ultraviolet-radiation" TargetMode="External"/><Relationship Id="rId22" Type="http://schemas.openxmlformats.org/officeDocument/2006/relationships/hyperlink" Target="https://www.merriam-webster.com/dictionary/noun"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13948</Words>
  <Characters>79509</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16</cp:revision>
  <dcterms:created xsi:type="dcterms:W3CDTF">2021-12-17T20:16:00Z</dcterms:created>
  <dcterms:modified xsi:type="dcterms:W3CDTF">2021-12-17T20:54:00Z</dcterms:modified>
</cp:coreProperties>
</file>