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9BE3D" w14:textId="589ED440" w:rsidR="009222F0" w:rsidRDefault="009222F0" w:rsidP="009222F0">
      <w:pPr>
        <w:pStyle w:val="Heading1"/>
      </w:pPr>
      <w:r>
        <w:t xml:space="preserve">1AC Longhorn Round </w:t>
      </w:r>
      <w:r w:rsidR="00D00BCA">
        <w:t>4</w:t>
      </w:r>
    </w:p>
    <w:p w14:paraId="2753E6EE" w14:textId="77777777" w:rsidR="009222F0" w:rsidRDefault="009222F0" w:rsidP="009222F0">
      <w:pPr>
        <w:pStyle w:val="Heading3"/>
      </w:pPr>
      <w:r>
        <w:t>1AC: Plan</w:t>
      </w:r>
    </w:p>
    <w:p w14:paraId="58CEF7D9" w14:textId="77777777" w:rsidR="009222F0" w:rsidRDefault="009222F0" w:rsidP="009222F0">
      <w:pPr>
        <w:pStyle w:val="Heading4"/>
      </w:pPr>
      <w:r>
        <w:t xml:space="preserve">Plan – A just government of the People’s Republic of China ought to </w:t>
      </w:r>
      <w:r w:rsidRPr="007A4168">
        <w:t>recognize an unconditional right of workers to strike.</w:t>
      </w:r>
    </w:p>
    <w:p w14:paraId="1707334D" w14:textId="77777777" w:rsidR="009222F0" w:rsidRPr="007A4168" w:rsidRDefault="009222F0" w:rsidP="009222F0">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A47C0EE" w14:textId="77777777" w:rsidR="009222F0" w:rsidRPr="00A44704" w:rsidRDefault="009222F0" w:rsidP="009222F0">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7DC12786" w14:textId="77777777" w:rsidR="009222F0" w:rsidRPr="00A11624" w:rsidRDefault="009222F0" w:rsidP="009222F0">
      <w:pPr>
        <w:rPr>
          <w:sz w:val="16"/>
        </w:rPr>
      </w:pPr>
      <w:r w:rsidRPr="00A11624">
        <w:rPr>
          <w:sz w:val="16"/>
        </w:rPr>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A11624">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A11624">
        <w:rPr>
          <w:sz w:val="16"/>
        </w:rPr>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A11624">
        <w:rPr>
          <w:sz w:val="16"/>
        </w:rPr>
        <w:t xml:space="preserve">. </w:t>
      </w:r>
      <w:r w:rsidRPr="00FC7D85">
        <w:rPr>
          <w:b/>
          <w:bCs/>
          <w:u w:val="single"/>
        </w:rPr>
        <w:t>Deng Xiaoping feared that the economic reforms he was introducing would lead to labor unrest.</w:t>
      </w:r>
      <w:r w:rsidRPr="00A11624">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A11624">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11624">
        <w:rPr>
          <w:sz w:val="16"/>
        </w:rPr>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A11624">
        <w:rPr>
          <w:sz w:val="16"/>
        </w:rPr>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A11624">
        <w:rPr>
          <w:sz w:val="16"/>
        </w:rPr>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A11624">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A11624">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11624">
        <w:rPr>
          <w:sz w:val="16"/>
        </w:rPr>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A11624">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616414D" w14:textId="77777777" w:rsidR="009222F0" w:rsidRDefault="009222F0" w:rsidP="009222F0">
      <w:pPr>
        <w:pStyle w:val="Heading3"/>
      </w:pPr>
      <w:r>
        <w:t>1AC: Advantage</w:t>
      </w:r>
    </w:p>
    <w:p w14:paraId="4ED43077" w14:textId="77777777" w:rsidR="009222F0" w:rsidRPr="007A7A2D" w:rsidRDefault="009222F0" w:rsidP="009222F0">
      <w:pPr>
        <w:pStyle w:val="Heading4"/>
      </w:pPr>
      <w:r>
        <w:t xml:space="preserve">Lack of Chinese Right to Strike </w:t>
      </w:r>
      <w:r>
        <w:rPr>
          <w:u w:val="single"/>
        </w:rPr>
        <w:t>devastates</w:t>
      </w:r>
      <w:r>
        <w:t xml:space="preserve"> Collective Bargaining – undermines any legal leverage for Strikes.</w:t>
      </w:r>
    </w:p>
    <w:p w14:paraId="3D542B0F" w14:textId="77777777" w:rsidR="009222F0" w:rsidRPr="00DE1165" w:rsidRDefault="009222F0" w:rsidP="009222F0">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6104B284" w14:textId="77777777" w:rsidR="009222F0" w:rsidRPr="00D74C52" w:rsidRDefault="009222F0" w:rsidP="009222F0">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C416A84" w14:textId="77777777" w:rsidR="009222F0" w:rsidRDefault="009222F0" w:rsidP="009222F0">
      <w:pPr>
        <w:pStyle w:val="Heading4"/>
      </w:pPr>
      <w:r>
        <w:t xml:space="preserve">Any credible union power is </w:t>
      </w:r>
      <w:r>
        <w:rPr>
          <w:u w:val="single"/>
        </w:rPr>
        <w:t>under-cut</w:t>
      </w:r>
      <w:r>
        <w:t xml:space="preserve"> by detentions of labor activists.</w:t>
      </w:r>
    </w:p>
    <w:p w14:paraId="44A00765" w14:textId="77777777" w:rsidR="009222F0" w:rsidRPr="00FC7D85" w:rsidRDefault="009222F0" w:rsidP="009222F0">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A48856F" w14:textId="77777777" w:rsidR="009222F0" w:rsidRPr="00D74C52" w:rsidRDefault="009222F0" w:rsidP="009222F0">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B33C1B3" w14:textId="77777777" w:rsidR="009222F0" w:rsidRDefault="009222F0" w:rsidP="009222F0">
      <w:pPr>
        <w:pStyle w:val="Heading4"/>
      </w:pPr>
      <w:r>
        <w:t xml:space="preserve">The Right to Strike </w:t>
      </w:r>
      <w:r>
        <w:rPr>
          <w:u w:val="single"/>
        </w:rPr>
        <w:t>re-balances</w:t>
      </w:r>
      <w:r>
        <w:t xml:space="preserve"> China’s Economy. </w:t>
      </w:r>
    </w:p>
    <w:p w14:paraId="6B9AC9B7" w14:textId="77777777" w:rsidR="009222F0" w:rsidRDefault="009222F0" w:rsidP="009222F0">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C395B95" w14:textId="77777777" w:rsidR="009222F0" w:rsidRDefault="009222F0" w:rsidP="009222F0">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F7B1E66" w14:textId="77777777" w:rsidR="009222F0" w:rsidRDefault="009222F0" w:rsidP="009222F0">
      <w:pPr>
        <w:pStyle w:val="Heading4"/>
      </w:pPr>
      <w:r>
        <w:t xml:space="preserve">Enhanced Unions and Labor Reforms key to </w:t>
      </w:r>
      <w:r>
        <w:rPr>
          <w:u w:val="single"/>
        </w:rPr>
        <w:t>sustained</w:t>
      </w:r>
      <w:r>
        <w:t xml:space="preserve"> Chinese Economic Growth.</w:t>
      </w:r>
    </w:p>
    <w:p w14:paraId="2149FC88" w14:textId="77777777" w:rsidR="009222F0" w:rsidRPr="00A415B4" w:rsidRDefault="009222F0" w:rsidP="009222F0">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E69C034" w14:textId="77777777" w:rsidR="009222F0" w:rsidRDefault="009222F0" w:rsidP="009222F0">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29FF59B8" w14:textId="77777777" w:rsidR="009222F0" w:rsidRPr="00C46568" w:rsidRDefault="009222F0" w:rsidP="009222F0">
      <w:pPr>
        <w:pStyle w:val="Heading4"/>
      </w:pPr>
      <w:r>
        <w:t xml:space="preserve">China’s Economy is on the </w:t>
      </w:r>
      <w:r>
        <w:rPr>
          <w:u w:val="single"/>
        </w:rPr>
        <w:t>brink of collapse</w:t>
      </w:r>
      <w:r>
        <w:t xml:space="preserve"> – only solving poverty can </w:t>
      </w:r>
      <w:r>
        <w:rPr>
          <w:u w:val="single"/>
        </w:rPr>
        <w:t>reverse it</w:t>
      </w:r>
      <w:r>
        <w:t>.</w:t>
      </w:r>
    </w:p>
    <w:p w14:paraId="44219E9E" w14:textId="77777777" w:rsidR="009222F0" w:rsidRPr="00C46568" w:rsidRDefault="009222F0" w:rsidP="009222F0">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58CEE4C5" w14:textId="77777777" w:rsidR="009222F0" w:rsidRPr="00047E55" w:rsidRDefault="009222F0" w:rsidP="009222F0">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142B3D73" w14:textId="77777777" w:rsidR="009222F0" w:rsidRPr="003432AE" w:rsidRDefault="009222F0" w:rsidP="009222F0">
      <w:pPr>
        <w:pStyle w:val="Heading4"/>
      </w:pPr>
      <w:r>
        <w:t xml:space="preserve">Chinese Economic Decline leads to </w:t>
      </w:r>
      <w:r>
        <w:rPr>
          <w:u w:val="single"/>
        </w:rPr>
        <w:t>all-out War</w:t>
      </w:r>
      <w:r>
        <w:t xml:space="preserve"> – specifically over </w:t>
      </w:r>
      <w:r>
        <w:rPr>
          <w:u w:val="single"/>
        </w:rPr>
        <w:t>Taiwan</w:t>
      </w:r>
      <w:r>
        <w:t>.</w:t>
      </w:r>
    </w:p>
    <w:p w14:paraId="59E11D1F" w14:textId="77777777" w:rsidR="009222F0" w:rsidRPr="00065A8D" w:rsidRDefault="009222F0" w:rsidP="009222F0">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2C271EE1" w14:textId="77777777" w:rsidR="009222F0" w:rsidRPr="00065A8D" w:rsidRDefault="009222F0" w:rsidP="009222F0">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3D877CD" w14:textId="77777777" w:rsidR="009222F0" w:rsidRDefault="009222F0" w:rsidP="009222F0">
      <w:pPr>
        <w:pStyle w:val="Heading4"/>
      </w:pPr>
      <w:r>
        <w:t>Taiwan goes Nuclear.</w:t>
      </w:r>
    </w:p>
    <w:p w14:paraId="5278DA0C" w14:textId="77777777" w:rsidR="009222F0" w:rsidRPr="007B7203" w:rsidRDefault="009222F0" w:rsidP="009222F0">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0151F1D4" w14:textId="6B691A66" w:rsidR="009222F0" w:rsidRDefault="009222F0" w:rsidP="009222F0">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A216DC6" w14:textId="77777777" w:rsidR="00F4174B" w:rsidRDefault="00F4174B" w:rsidP="00F4174B">
      <w:pPr>
        <w:pStyle w:val="Heading4"/>
      </w:pPr>
      <w:r>
        <w:t xml:space="preserve">Declining China is far more dangerous, our evidence is extremely good </w:t>
      </w:r>
    </w:p>
    <w:p w14:paraId="3208EF96" w14:textId="77777777" w:rsidR="00F4174B" w:rsidRDefault="00F4174B" w:rsidP="00F4174B">
      <w:r>
        <w:t>- AT Diversionary War – War comes from pressure from perception of China’s weakness from foreign powers – cause pressure to lash-out</w:t>
      </w:r>
    </w:p>
    <w:p w14:paraId="1BDC2A08" w14:textId="77777777" w:rsidR="00F4174B" w:rsidRDefault="00F4174B" w:rsidP="00F4174B">
      <w:r>
        <w:t>- Timeframe Weighing – Speed of Taiwan I/L is now – China is poised to take over Taiwan – further economic diminishing pushes them over the edge</w:t>
      </w:r>
    </w:p>
    <w:p w14:paraId="684534E5" w14:textId="77777777" w:rsidR="00F4174B" w:rsidRDefault="00F4174B" w:rsidP="00F4174B">
      <w:r>
        <w:t>- Transition Wars DA to China Heg Bad – they don’t go down peacefully – they swing on their way down which causes lash-out</w:t>
      </w:r>
    </w:p>
    <w:p w14:paraId="420B13AD" w14:textId="77777777" w:rsidR="00F4174B" w:rsidRPr="004C4F4A" w:rsidRDefault="00F4174B" w:rsidP="00F4174B">
      <w:r>
        <w:t>- China Heg is peaceful when it’s Economic Growth – proven by friendly relations period of growth during 1970s – 2000s</w:t>
      </w:r>
    </w:p>
    <w:p w14:paraId="3DFEAF8F" w14:textId="77777777" w:rsidR="00F4174B" w:rsidRPr="006A5A0C" w:rsidRDefault="00F4174B" w:rsidP="00F4174B">
      <w:r w:rsidRPr="006A5A0C">
        <w:rPr>
          <w:rStyle w:val="Style13ptBold"/>
        </w:rPr>
        <w:t>Beckley and Brands</w:t>
      </w:r>
      <w:r>
        <w:rPr>
          <w:rStyle w:val="Style13ptBold"/>
        </w:rPr>
        <w:t xml:space="preserve"> 21</w:t>
      </w:r>
      <w:r w:rsidRPr="006A5A0C">
        <w:t xml:space="preserve">. 09/24/21. China Is a Declining Power—and That’s the Problem. </w:t>
      </w:r>
      <w:hyperlink r:id="rId14"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Jeane Kirkpatrick visiting scholar at the American Enterprise Institute, and the author of Unrivaled: Why America Will Remain the World’s Sole Superpower.)</w:t>
      </w:r>
    </w:p>
    <w:p w14:paraId="6EA1E760" w14:textId="77777777" w:rsidR="00F4174B" w:rsidRPr="006A5A0C" w:rsidRDefault="00F4174B" w:rsidP="00F4174B">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
          <w:bCs/>
          <w:highlight w:val="green"/>
        </w:rPr>
        <w:t>desires</w:t>
      </w:r>
      <w:r w:rsidRPr="006A5A0C">
        <w:rPr>
          <w:rStyle w:val="StyleUnderline"/>
          <w:b/>
          <w:bCs/>
        </w:rPr>
        <w:t xml:space="preserve"> </w:t>
      </w:r>
      <w:r w:rsidRPr="006A5A0C">
        <w:rPr>
          <w:rStyle w:val="StyleUnderline"/>
          <w:b/>
          <w:bCs/>
          <w:highlight w:val="green"/>
        </w:rPr>
        <w:t>to assert its sovereignty over Taiwan</w:t>
      </w:r>
      <w:r w:rsidRPr="006A5A0C">
        <w:rPr>
          <w:rStyle w:val="StyleUnderline"/>
          <w:b/>
          <w:bCs/>
        </w:rPr>
        <w:t xml:space="preserve">, the </w:t>
      </w:r>
      <w:r w:rsidRPr="006A5A0C">
        <w:rPr>
          <w:rStyle w:val="StyleUnderline"/>
          <w:b/>
          <w:bCs/>
          <w:highlight w:val="green"/>
        </w:rPr>
        <w:t>S</w:t>
      </w:r>
      <w:r w:rsidRPr="006A5A0C">
        <w:rPr>
          <w:rStyle w:val="StyleUnderline"/>
          <w:b/>
          <w:bCs/>
        </w:rPr>
        <w:t xml:space="preserve">outh </w:t>
      </w:r>
      <w:r w:rsidRPr="006A5A0C">
        <w:rPr>
          <w:rStyle w:val="StyleUnderline"/>
          <w:b/>
          <w:bCs/>
          <w:highlight w:val="green"/>
        </w:rPr>
        <w:t>C</w:t>
      </w:r>
      <w:r w:rsidRPr="006A5A0C">
        <w:rPr>
          <w:rStyle w:val="StyleUnderline"/>
          <w:b/>
          <w:bCs/>
        </w:rPr>
        <w:t xml:space="preserve">hina </w:t>
      </w:r>
      <w:r w:rsidRPr="006A5A0C">
        <w:rPr>
          <w:rStyle w:val="StyleUnderline"/>
          <w:b/>
          <w:bCs/>
          <w:highlight w:val="green"/>
        </w:rPr>
        <w:t>S</w:t>
      </w:r>
      <w:r w:rsidRPr="006A5A0C">
        <w:rPr>
          <w:rStyle w:val="StyleUnderline"/>
          <w:b/>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China had a </w:t>
      </w:r>
      <w:r w:rsidRPr="006A5A0C">
        <w:rPr>
          <w:rStyle w:val="StyleUnderline"/>
          <w:b/>
          <w:bCs/>
          <w:highlight w:val="green"/>
        </w:rPr>
        <w:t>secure geopolitical environment</w:t>
      </w:r>
      <w:r w:rsidRPr="009A5379">
        <w:rPr>
          <w:rStyle w:val="StyleUnderline"/>
        </w:rPr>
        <w:t xml:space="preserve"> and </w:t>
      </w:r>
      <w:r w:rsidRPr="006A5A0C">
        <w:rPr>
          <w:rStyle w:val="StyleUnderline"/>
          <w:b/>
          <w:bCs/>
          <w:highlight w:val="green"/>
        </w:rPr>
        <w:t>easy</w:t>
      </w:r>
      <w:r w:rsidRPr="006A5A0C">
        <w:rPr>
          <w:rStyle w:val="StyleUnderline"/>
          <w:b/>
          <w:bCs/>
        </w:rPr>
        <w:t xml:space="preserve"> access to </w:t>
      </w:r>
      <w:r w:rsidRPr="006A5A0C">
        <w:rPr>
          <w:rStyle w:val="StyleUnderline"/>
          <w:b/>
          <w:bCs/>
          <w:highlight w:val="green"/>
        </w:rPr>
        <w:t>foreign markets</w:t>
      </w:r>
      <w:r w:rsidRPr="009A5379">
        <w:rPr>
          <w:rStyle w:val="StyleUnderline"/>
        </w:rPr>
        <w:t xml:space="preserve"> and technology, all underpinned by </w:t>
      </w:r>
      <w:r w:rsidRPr="006A5A0C">
        <w:rPr>
          <w:rStyle w:val="StyleUnderline"/>
          <w:b/>
          <w:bCs/>
          <w:highlight w:val="green"/>
        </w:rPr>
        <w:t>friendly relations with</w:t>
      </w:r>
      <w:r w:rsidRPr="006A5A0C">
        <w:rPr>
          <w:rStyle w:val="StyleUnderline"/>
          <w:b/>
          <w:bCs/>
        </w:rPr>
        <w:t xml:space="preserve"> the </w:t>
      </w:r>
      <w:r w:rsidRPr="006A5A0C">
        <w:rPr>
          <w:rStyle w:val="StyleUnderline"/>
          <w:b/>
          <w:bCs/>
          <w:highlight w:val="green"/>
        </w:rPr>
        <w:t>U</w:t>
      </w:r>
      <w:r w:rsidRPr="006A5A0C">
        <w:rPr>
          <w:rStyle w:val="StyleUnderline"/>
          <w:b/>
          <w:bCs/>
        </w:rPr>
        <w:t xml:space="preserve">nited </w:t>
      </w:r>
      <w:r w:rsidRPr="006A5A0C">
        <w:rPr>
          <w:rStyle w:val="StyleUnderline"/>
          <w:b/>
          <w:bCs/>
          <w:highlight w:val="green"/>
        </w:rPr>
        <w:t>S</w:t>
      </w:r>
      <w:r w:rsidRPr="006A5A0C">
        <w:rPr>
          <w:rStyle w:val="StyleUnderline"/>
          <w:b/>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will 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.S. defense strategy is now focused squarely on defeating Chinese aggression in the Western Pacific; Washington is using an array of trade and 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Xuetong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
          <w:bCs/>
          <w:highlight w:val="green"/>
        </w:rPr>
        <w:t xml:space="preserve">challenge </w:t>
      </w:r>
      <w:r w:rsidRPr="006A5A0C">
        <w:rPr>
          <w:rStyle w:val="StyleUnderline"/>
          <w:b/>
          <w:bCs/>
        </w:rPr>
        <w:t xml:space="preserve">the existing order and one that will probably run faster and </w:t>
      </w:r>
      <w:r w:rsidRPr="006A5A0C">
        <w:rPr>
          <w:rStyle w:val="StyleUnderline"/>
          <w:b/>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3A26B603" w14:textId="77777777" w:rsidR="00F4174B" w:rsidRDefault="00F4174B" w:rsidP="009222F0">
      <w:pPr>
        <w:rPr>
          <w:sz w:val="16"/>
        </w:rPr>
      </w:pPr>
    </w:p>
    <w:p w14:paraId="3FB701F8" w14:textId="77777777" w:rsidR="009222F0" w:rsidRDefault="009222F0" w:rsidP="009222F0">
      <w:pPr>
        <w:pStyle w:val="Heading4"/>
      </w:pPr>
      <w:r>
        <w:t xml:space="preserve">Nuke war causes extinction AND outweighs </w:t>
      </w:r>
      <w:r w:rsidRPr="00C339DB">
        <w:rPr>
          <w:u w:val="single"/>
        </w:rPr>
        <w:t>other</w:t>
      </w:r>
      <w:r>
        <w:t xml:space="preserve"> existential risks</w:t>
      </w:r>
    </w:p>
    <w:p w14:paraId="6AD36A86" w14:textId="77777777" w:rsidR="009222F0" w:rsidRPr="005E50AE" w:rsidRDefault="009222F0" w:rsidP="009222F0">
      <w:pPr>
        <w:pStyle w:val="ListParagraph"/>
        <w:numPr>
          <w:ilvl w:val="0"/>
          <w:numId w:val="11"/>
        </w:numPr>
      </w:pPr>
      <w:r>
        <w:t>Checked</w:t>
      </w:r>
    </w:p>
    <w:p w14:paraId="4BAA7D68" w14:textId="77777777" w:rsidR="009222F0" w:rsidRPr="00E530E8" w:rsidRDefault="009222F0" w:rsidP="009222F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6699D9D1" w14:textId="2310A35F" w:rsidR="009222F0" w:rsidRDefault="009222F0" w:rsidP="009222F0">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3606C9C" w14:textId="77777777" w:rsidR="00D00BCA" w:rsidRDefault="00D00BCA" w:rsidP="00D00BCA">
      <w:pPr>
        <w:pStyle w:val="Heading4"/>
      </w:pPr>
      <w:r>
        <w:t xml:space="preserve">Chinese Economic Strength </w:t>
      </w:r>
      <w:r>
        <w:rPr>
          <w:u w:val="single"/>
        </w:rPr>
        <w:t>increases</w:t>
      </w:r>
      <w:r>
        <w:t xml:space="preserve"> Economic Diplomacy Efforts, specifically OBOR, AND decreases need for Military Expansion.</w:t>
      </w:r>
    </w:p>
    <w:p w14:paraId="05339A08" w14:textId="77777777" w:rsidR="00D00BCA" w:rsidRPr="003432AE" w:rsidRDefault="00D00BCA" w:rsidP="00D00BCA">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27A8D3F7" w14:textId="77777777" w:rsidR="00D00BCA" w:rsidRPr="00D00BCA" w:rsidRDefault="00D00BCA" w:rsidP="00D00BCA">
      <w:pPr>
        <w:rPr>
          <w:sz w:val="16"/>
        </w:rPr>
      </w:pPr>
      <w:r w:rsidRPr="00D00BCA">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D00BCA">
        <w:rPr>
          <w:sz w:val="16"/>
        </w:rPr>
        <w:t xml:space="preserve"> Under such circumstances, </w:t>
      </w:r>
      <w:r w:rsidRPr="00DD410D">
        <w:rPr>
          <w:b/>
          <w:highlight w:val="green"/>
          <w:u w:val="single"/>
        </w:rPr>
        <w:t>Beijing</w:t>
      </w:r>
      <w:r w:rsidRPr="00D00BCA">
        <w:rPr>
          <w:sz w:val="16"/>
        </w:rPr>
        <w:t xml:space="preserve"> has </w:t>
      </w:r>
      <w:r w:rsidRPr="00DD410D">
        <w:rPr>
          <w:b/>
          <w:highlight w:val="green"/>
          <w:u w:val="single"/>
        </w:rPr>
        <w:t>started to adjust its</w:t>
      </w:r>
      <w:r w:rsidRPr="00D00BCA">
        <w:rPr>
          <w:sz w:val="16"/>
        </w:rPr>
        <w:t xml:space="preserve"> </w:t>
      </w:r>
      <w:r w:rsidRPr="00DD410D">
        <w:rPr>
          <w:b/>
          <w:highlight w:val="green"/>
          <w:u w:val="single"/>
        </w:rPr>
        <w:t>foreign policy by adopting</w:t>
      </w:r>
      <w:r w:rsidRPr="00D00BCA">
        <w:rPr>
          <w:sz w:val="16"/>
        </w:rPr>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D00BCA">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D00BCA">
        <w:rPr>
          <w:sz w:val="16"/>
        </w:rPr>
        <w:t xml:space="preserve">, by </w:t>
      </w:r>
      <w:r w:rsidRPr="00DD410D">
        <w:rPr>
          <w:b/>
          <w:highlight w:val="green"/>
          <w:u w:val="single"/>
        </w:rPr>
        <w:t>using</w:t>
      </w:r>
      <w:r w:rsidRPr="00D00BCA">
        <w:rPr>
          <w:sz w:val="16"/>
        </w:rPr>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D00BCA">
        <w:rPr>
          <w:sz w:val="16"/>
        </w:rPr>
        <w:t xml:space="preserve"> and wealth </w:t>
      </w:r>
      <w:r w:rsidRPr="00DD410D">
        <w:rPr>
          <w:b/>
          <w:highlight w:val="green"/>
          <w:u w:val="single"/>
          <w:bdr w:val="single" w:sz="18" w:space="0" w:color="auto"/>
        </w:rPr>
        <w:t>as a diplomatic weapon</w:t>
      </w:r>
      <w:r w:rsidRPr="00D00BCA">
        <w:rPr>
          <w:sz w:val="16"/>
        </w:rPr>
        <w:t xml:space="preserve">, has </w:t>
      </w:r>
      <w:r w:rsidRPr="00DD410D">
        <w:rPr>
          <w:b/>
          <w:highlight w:val="green"/>
          <w:u w:val="single"/>
        </w:rPr>
        <w:t>provided</w:t>
      </w:r>
      <w:r w:rsidRPr="00D00BCA">
        <w:rPr>
          <w:sz w:val="16"/>
        </w:rPr>
        <w:t xml:space="preserve"> huge economic </w:t>
      </w:r>
      <w:r w:rsidRPr="00DD410D">
        <w:rPr>
          <w:b/>
          <w:highlight w:val="green"/>
          <w:u w:val="single"/>
        </w:rPr>
        <w:t>incentives</w:t>
      </w:r>
      <w:r w:rsidRPr="00D00BCA">
        <w:rPr>
          <w:sz w:val="16"/>
        </w:rPr>
        <w:t xml:space="preserve"> </w:t>
      </w:r>
      <w:r w:rsidRPr="00DD410D">
        <w:rPr>
          <w:b/>
          <w:highlight w:val="green"/>
          <w:u w:val="single"/>
        </w:rPr>
        <w:t>for Asian states to develop</w:t>
      </w:r>
      <w:r w:rsidRPr="00D00BCA">
        <w:rPr>
          <w:sz w:val="16"/>
        </w:rPr>
        <w:t xml:space="preserve"> </w:t>
      </w:r>
      <w:r w:rsidRPr="00DD410D">
        <w:rPr>
          <w:b/>
          <w:highlight w:val="green"/>
          <w:u w:val="single"/>
        </w:rPr>
        <w:t>closer cooperation</w:t>
      </w:r>
      <w:r w:rsidRPr="00D00BCA">
        <w:rPr>
          <w:sz w:val="16"/>
        </w:rPr>
        <w:t xml:space="preserve"> with China. The </w:t>
      </w:r>
      <w:r w:rsidRPr="00DD410D">
        <w:rPr>
          <w:b/>
          <w:highlight w:val="green"/>
          <w:u w:val="single"/>
          <w:bdr w:val="single" w:sz="18" w:space="0" w:color="auto"/>
        </w:rPr>
        <w:t>OBOR</w:t>
      </w:r>
      <w:r w:rsidRPr="00D00BCA">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D00BCA">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D00BCA">
        <w:rPr>
          <w:sz w:val="16"/>
        </w:rPr>
        <w:t xml:space="preserve"> </w:t>
      </w:r>
      <w:r w:rsidRPr="003432AE">
        <w:rPr>
          <w:rStyle w:val="Emphasis"/>
          <w:sz w:val="24"/>
        </w:rPr>
        <w:t xml:space="preserve">and </w:t>
      </w:r>
      <w:r w:rsidRPr="00DD410D">
        <w:rPr>
          <w:rStyle w:val="Emphasis"/>
          <w:sz w:val="24"/>
          <w:highlight w:val="green"/>
        </w:rPr>
        <w:t>unmanageable</w:t>
      </w:r>
      <w:r w:rsidRPr="00D00BCA">
        <w:rPr>
          <w:sz w:val="16"/>
        </w:rPr>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D00BCA">
        <w:rPr>
          <w:sz w:val="16"/>
        </w:rPr>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D00BCA">
        <w:rPr>
          <w:sz w:val="16"/>
        </w:rPr>
        <w:t xml:space="preserve"> and expand </w:t>
      </w:r>
      <w:r w:rsidRPr="00DD410D">
        <w:rPr>
          <w:rStyle w:val="Emphasis"/>
          <w:sz w:val="24"/>
          <w:highlight w:val="green"/>
        </w:rPr>
        <w:t>common interests</w:t>
      </w:r>
      <w:r w:rsidRPr="00D00BCA">
        <w:rPr>
          <w:sz w:val="16"/>
        </w:rPr>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D00BCA">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D00BCA">
        <w:rPr>
          <w:sz w:val="16"/>
        </w:rPr>
        <w:t xml:space="preserve">, </w:t>
      </w:r>
      <w:r w:rsidRPr="003432AE">
        <w:rPr>
          <w:rStyle w:val="Emphasis"/>
          <w:sz w:val="24"/>
        </w:rPr>
        <w:t>potentially even solving these disputes with the countries involved.</w:t>
      </w:r>
      <w:r w:rsidRPr="00D00BCA">
        <w:rPr>
          <w:sz w:val="16"/>
        </w:rPr>
        <w:t xml:space="preserve"> In a broader sense, </w:t>
      </w:r>
      <w:r w:rsidRPr="003432AE">
        <w:rPr>
          <w:rStyle w:val="Emphasis"/>
          <w:sz w:val="24"/>
        </w:rPr>
        <w:t>the initiatives could help further strengthen Beijing’s third world diplomacy</w:t>
      </w:r>
      <w:r w:rsidRPr="00D00BCA">
        <w:rPr>
          <w:sz w:val="16"/>
        </w:rPr>
        <w:t>.</w:t>
      </w:r>
    </w:p>
    <w:p w14:paraId="12D860E8" w14:textId="77777777" w:rsidR="00D00BCA" w:rsidRDefault="00D00BCA" w:rsidP="00D00BCA">
      <w:pPr>
        <w:pStyle w:val="Heading4"/>
      </w:pPr>
      <w:r>
        <w:t>Solves Central Asian and South Asia War.</w:t>
      </w:r>
    </w:p>
    <w:p w14:paraId="120A6446" w14:textId="77777777" w:rsidR="00D00BCA" w:rsidRPr="003432AE" w:rsidRDefault="00D00BCA" w:rsidP="00D00BCA">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33B5898D" w14:textId="77777777" w:rsidR="00D00BCA" w:rsidRPr="00D00BCA" w:rsidRDefault="00D00BCA" w:rsidP="00D00BCA">
      <w:pPr>
        <w:rPr>
          <w:sz w:val="16"/>
        </w:rPr>
      </w:pPr>
      <w:r w:rsidRPr="00D00BCA">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D00BCA">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D00BCA">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states‘ </w:t>
      </w:r>
      <w:r w:rsidRPr="00DD410D">
        <w:rPr>
          <w:b/>
          <w:sz w:val="26"/>
          <w:highlight w:val="green"/>
          <w:u w:val="single"/>
        </w:rPr>
        <w:t>economy</w:t>
      </w:r>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D00BCA">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D00BCA">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D00BCA">
        <w:rPr>
          <w:sz w:val="16"/>
        </w:rPr>
        <w:t xml:space="preserve"> is more than that, it is </w:t>
      </w:r>
      <w:r w:rsidRPr="00DD410D">
        <w:rPr>
          <w:b/>
          <w:sz w:val="26"/>
          <w:highlight w:val="green"/>
          <w:u w:val="single"/>
        </w:rPr>
        <w:t>based on the political,</w:t>
      </w:r>
      <w:r w:rsidRPr="00D00BCA">
        <w:rPr>
          <w:sz w:val="16"/>
        </w:rPr>
        <w:t xml:space="preserve"> social </w:t>
      </w:r>
      <w:r w:rsidRPr="00DD410D">
        <w:rPr>
          <w:b/>
          <w:sz w:val="26"/>
          <w:highlight w:val="green"/>
          <w:u w:val="single"/>
        </w:rPr>
        <w:t>and economic development</w:t>
      </w:r>
      <w:r w:rsidRPr="00D00BCA">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D00BCA">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D00BCA">
        <w:rPr>
          <w:sz w:val="16"/>
        </w:rPr>
        <w:t xml:space="preserve">According to the norms of NeoFunctionalism, CPEC provides an opportunity of free trade, economic dependence, transportation and regional integration through functional cooperation. </w:t>
      </w:r>
      <w:r w:rsidRPr="00DD410D">
        <w:rPr>
          <w:b/>
          <w:sz w:val="26"/>
          <w:highlight w:val="green"/>
          <w:u w:val="single"/>
        </w:rPr>
        <w:t>South Asia</w:t>
      </w:r>
      <w:r w:rsidRPr="00D00BCA">
        <w:rPr>
          <w:sz w:val="16"/>
        </w:rPr>
        <w:t xml:space="preserve"> is the </w:t>
      </w:r>
      <w:r w:rsidRPr="00DD410D">
        <w:rPr>
          <w:b/>
          <w:sz w:val="26"/>
          <w:highlight w:val="green"/>
          <w:u w:val="single"/>
        </w:rPr>
        <w:t>most exacerbated region</w:t>
      </w:r>
      <w:r w:rsidRPr="00D00BCA">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D00BCA">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D00BCA">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505837C5" w14:textId="77777777" w:rsidR="00D00BCA" w:rsidRPr="00C30ECF" w:rsidRDefault="00D00BCA" w:rsidP="009222F0">
      <w:pPr>
        <w:rPr>
          <w:sz w:val="16"/>
        </w:rPr>
      </w:pPr>
    </w:p>
    <w:p w14:paraId="35E89209" w14:textId="77777777" w:rsidR="009222F0" w:rsidRDefault="009222F0" w:rsidP="009222F0">
      <w:pPr>
        <w:pStyle w:val="Heading3"/>
      </w:pPr>
      <w:r>
        <w:t>1AC: Framework</w:t>
      </w:r>
    </w:p>
    <w:p w14:paraId="363738D7" w14:textId="77777777" w:rsidR="009222F0" w:rsidRPr="00192D33" w:rsidRDefault="009222F0" w:rsidP="009222F0">
      <w:pPr>
        <w:pStyle w:val="Heading4"/>
      </w:pPr>
      <w:r>
        <w:t>The standard is maximizing expected well-being, or hedonistic act utilitarianism.</w:t>
      </w:r>
    </w:p>
    <w:p w14:paraId="7F8C5436" w14:textId="77777777" w:rsidR="009222F0" w:rsidRPr="00A3034A" w:rsidRDefault="009222F0" w:rsidP="009222F0">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587A017" w14:textId="77777777" w:rsidR="009222F0" w:rsidRPr="00192D33" w:rsidRDefault="009222F0" w:rsidP="009222F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F157196" w14:textId="77777777" w:rsidR="009222F0" w:rsidRPr="00470C63" w:rsidRDefault="009222F0" w:rsidP="009222F0">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4B38286" w14:textId="77777777" w:rsidR="009222F0" w:rsidRDefault="009222F0" w:rsidP="009222F0">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25A33269" w14:textId="77777777" w:rsidR="009222F0" w:rsidRDefault="009222F0" w:rsidP="009222F0">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00D1B6FF" w14:textId="77777777" w:rsidR="009222F0" w:rsidRPr="002F63FF" w:rsidRDefault="009222F0" w:rsidP="009222F0"/>
    <w:p w14:paraId="086607BE" w14:textId="77777777" w:rsidR="009222F0" w:rsidRDefault="009222F0" w:rsidP="009222F0">
      <w:pPr>
        <w:pStyle w:val="Heading4"/>
      </w:pPr>
      <w:r>
        <w:t xml:space="preserve">Impact calc – </w:t>
      </w:r>
    </w:p>
    <w:p w14:paraId="4D43B2DB" w14:textId="77777777" w:rsidR="009222F0" w:rsidRDefault="009222F0" w:rsidP="009222F0">
      <w:pPr>
        <w:pStyle w:val="Heading4"/>
      </w:pPr>
      <w:r>
        <w:t xml:space="preserve">1] Extinction </w:t>
      </w:r>
      <w:r w:rsidRPr="00660602">
        <w:rPr>
          <w:u w:val="single"/>
        </w:rPr>
        <w:t>outweighs</w:t>
      </w:r>
      <w:r>
        <w:t xml:space="preserve"> – </w:t>
      </w:r>
    </w:p>
    <w:p w14:paraId="39314EB1" w14:textId="77777777" w:rsidR="009222F0" w:rsidRDefault="009222F0" w:rsidP="009222F0">
      <w:pPr>
        <w:pStyle w:val="Heading4"/>
      </w:pPr>
      <w:r>
        <w:t xml:space="preserve">A] </w:t>
      </w:r>
      <w:r w:rsidRPr="00DB18F0">
        <w:rPr>
          <w:u w:val="single"/>
        </w:rPr>
        <w:t>Reversibility</w:t>
      </w:r>
      <w:r>
        <w:t xml:space="preserve">- it forecloses the alternative because we can’t improve society if we are all dead </w:t>
      </w:r>
    </w:p>
    <w:p w14:paraId="33A4B744" w14:textId="77777777" w:rsidR="009222F0" w:rsidRDefault="009222F0" w:rsidP="009222F0">
      <w:pPr>
        <w:pStyle w:val="Heading4"/>
      </w:pPr>
      <w:r>
        <w:t xml:space="preserve">B] </w:t>
      </w:r>
      <w:r w:rsidRPr="002C52D9">
        <w:rPr>
          <w:u w:val="single"/>
        </w:rPr>
        <w:t>Structural violence</w:t>
      </w:r>
      <w:r>
        <w:t xml:space="preserve">- death causes suffering because people can’t get access to resources and basic necessities </w:t>
      </w:r>
    </w:p>
    <w:p w14:paraId="511772CF" w14:textId="77777777" w:rsidR="009222F0" w:rsidRDefault="009222F0" w:rsidP="009222F0">
      <w:pPr>
        <w:pStyle w:val="Heading4"/>
      </w:pPr>
      <w:r>
        <w:t xml:space="preserve">C] </w:t>
      </w:r>
      <w:r w:rsidRPr="002C52D9">
        <w:rPr>
          <w:u w:val="single"/>
        </w:rPr>
        <w:t>Objectivity</w:t>
      </w:r>
      <w:r>
        <w:t xml:space="preserve">- body count is the most objective way to calculate impacts because comparing suffering is unethical </w:t>
      </w:r>
    </w:p>
    <w:p w14:paraId="0B9C5781" w14:textId="77777777" w:rsidR="009222F0" w:rsidRDefault="009222F0" w:rsidP="009222F0">
      <w:pPr>
        <w:pStyle w:val="Heading4"/>
      </w:pPr>
      <w:r>
        <w:t xml:space="preserve">D] </w:t>
      </w:r>
      <w:r w:rsidRPr="002C52D9">
        <w:rPr>
          <w:u w:val="single"/>
        </w:rPr>
        <w:t>Uncertainty</w:t>
      </w:r>
      <w:r>
        <w:t>- if we’re unsure about which interpretation of the world is true, we should preserve the world to keep debating about it</w:t>
      </w:r>
    </w:p>
    <w:p w14:paraId="07D59D59" w14:textId="77777777" w:rsidR="009222F0" w:rsidRDefault="009222F0" w:rsidP="009222F0">
      <w:pPr>
        <w:pStyle w:val="Heading3"/>
      </w:pPr>
      <w:r>
        <w:t>1AC: Underview</w:t>
      </w:r>
    </w:p>
    <w:p w14:paraId="29021CA0" w14:textId="77777777" w:rsidR="009222F0" w:rsidRPr="00BC3EB7" w:rsidRDefault="009222F0" w:rsidP="009222F0">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5110EFEE" w14:textId="77777777" w:rsidR="009222F0" w:rsidRPr="00777F84" w:rsidRDefault="009222F0" w:rsidP="009222F0"/>
    <w:p w14:paraId="6F6ACEF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837985610864"/>
    <w:docVar w:name="VerbatimVersion" w:val="5.1"/>
  </w:docVars>
  <w:rsids>
    <w:rsidRoot w:val="009222F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2F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BCA"/>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174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71DC"/>
  <w15:chartTrackingRefBased/>
  <w15:docId w15:val="{7DC234A7-774F-4531-AD23-F3F4EFB8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22F0"/>
    <w:rPr>
      <w:rFonts w:ascii="Calibri" w:hAnsi="Calibri" w:cs="Calibri"/>
    </w:rPr>
  </w:style>
  <w:style w:type="paragraph" w:styleId="Heading1">
    <w:name w:val="heading 1"/>
    <w:aliases w:val="Pocket"/>
    <w:basedOn w:val="Normal"/>
    <w:next w:val="Normal"/>
    <w:link w:val="Heading1Char"/>
    <w:qFormat/>
    <w:rsid w:val="009222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22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22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9222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22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2F0"/>
  </w:style>
  <w:style w:type="character" w:customStyle="1" w:styleId="Heading1Char">
    <w:name w:val="Heading 1 Char"/>
    <w:aliases w:val="Pocket Char"/>
    <w:basedOn w:val="DefaultParagraphFont"/>
    <w:link w:val="Heading1"/>
    <w:rsid w:val="009222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22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22F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9222F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9222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22F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9222F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222F0"/>
    <w:rPr>
      <w:color w:val="auto"/>
      <w:u w:val="none"/>
    </w:rPr>
  </w:style>
  <w:style w:type="character" w:styleId="FollowedHyperlink">
    <w:name w:val="FollowedHyperlink"/>
    <w:basedOn w:val="DefaultParagraphFont"/>
    <w:uiPriority w:val="99"/>
    <w:semiHidden/>
    <w:unhideWhenUsed/>
    <w:rsid w:val="009222F0"/>
    <w:rPr>
      <w:color w:val="auto"/>
      <w:u w:val="none"/>
    </w:rPr>
  </w:style>
  <w:style w:type="paragraph" w:customStyle="1" w:styleId="textbold">
    <w:name w:val="text bold"/>
    <w:basedOn w:val="Normal"/>
    <w:link w:val="Emphasis"/>
    <w:uiPriority w:val="7"/>
    <w:qFormat/>
    <w:rsid w:val="009222F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2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archive.md/lNBi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16173</Words>
  <Characters>92192</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2021-12-04T13:02:00Z</dcterms:created>
  <dcterms:modified xsi:type="dcterms:W3CDTF">2021-12-04T13:43:00Z</dcterms:modified>
</cp:coreProperties>
</file>