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4FB71" w14:textId="0E2407C2" w:rsidR="00640557" w:rsidRDefault="00640557" w:rsidP="00640557">
      <w:pPr>
        <w:pStyle w:val="Heading2"/>
      </w:pPr>
      <w:r>
        <w:t xml:space="preserve">1AC Lexington Round </w:t>
      </w:r>
      <w:r>
        <w:t>6</w:t>
      </w:r>
    </w:p>
    <w:p w14:paraId="2A5EFCE9" w14:textId="77777777" w:rsidR="00640557" w:rsidRDefault="00640557" w:rsidP="00640557">
      <w:pPr>
        <w:pStyle w:val="Heading3"/>
      </w:pPr>
      <w:r>
        <w:t>1AC: Plan</w:t>
      </w:r>
    </w:p>
    <w:p w14:paraId="19194ED6" w14:textId="77777777" w:rsidR="00640557" w:rsidRDefault="00640557" w:rsidP="00640557">
      <w:pPr>
        <w:pStyle w:val="Heading4"/>
      </w:pPr>
      <w:r>
        <w:t>Plan – States ought to expand the Public Trust Doctrine to reduce private actor appropriation of Outer Space.</w:t>
      </w:r>
    </w:p>
    <w:p w14:paraId="7AF23990" w14:textId="77777777" w:rsidR="00640557" w:rsidRPr="00072948" w:rsidRDefault="00640557" w:rsidP="00640557">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399730A4" w14:textId="77777777" w:rsidR="00640557" w:rsidRDefault="00640557" w:rsidP="00640557">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7831C9A2" w14:textId="77777777" w:rsidR="00640557" w:rsidRDefault="00640557" w:rsidP="00640557">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F60F26">
        <w:rPr>
          <w:rStyle w:val="Emphasis"/>
        </w:rPr>
        <w:t>controlling</w:t>
      </w:r>
      <w:r w:rsidRPr="00F60F26">
        <w:rPr>
          <w:sz w:val="16"/>
        </w:rPr>
        <w:t xml:space="preserve"> entry </w:t>
      </w:r>
      <w:r w:rsidRPr="00F60F26">
        <w:rPr>
          <w:rStyle w:val="Emphasis"/>
        </w:rPr>
        <w:t>or limiting</w:t>
      </w:r>
      <w:r w:rsidRPr="00F60F26">
        <w:rPr>
          <w:sz w:val="16"/>
        </w:rPr>
        <w:t xml:space="preserve"> despoliation,</w:t>
      </w:r>
      <w:r w:rsidRPr="00182C42">
        <w:rPr>
          <w:sz w:val="16"/>
        </w:rPr>
        <w:t xml:space="preserve">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 xml:space="preserve">which no individual owns </w:t>
      </w:r>
      <w:r w:rsidRPr="00F60F26">
        <w:rPr>
          <w:rStyle w:val="Emphasis"/>
          <w:bdr w:val="single" w:sz="18" w:space="0" w:color="auto"/>
        </w:rPr>
        <w:t xml:space="preserve">the </w:t>
      </w:r>
      <w:r w:rsidRPr="00090F75">
        <w:rPr>
          <w:rStyle w:val="Emphasis"/>
          <w:highlight w:val="green"/>
          <w:bdr w:val="single" w:sz="18" w:space="0" w:color="auto"/>
        </w:rPr>
        <w:t>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 xml:space="preserve">offers a </w:t>
      </w:r>
      <w:r w:rsidRPr="00F60F26">
        <w:rPr>
          <w:rStyle w:val="Emphasis"/>
        </w:rPr>
        <w:t xml:space="preserve">workable property </w:t>
      </w:r>
      <w:r w:rsidRPr="00090F75">
        <w:rPr>
          <w:rStyle w:val="Emphasis"/>
          <w:highlight w:val="green"/>
        </w:rPr>
        <w:t>regime</w:t>
      </w:r>
      <w:r w:rsidRPr="00C45866">
        <w:rPr>
          <w:rStyle w:val="StyleUnderline"/>
        </w:rPr>
        <w:t xml:space="preserve">. This Article demonstrates these conclusions by showing similarities between a large, Earth-bound commons, like the ocean and outer space, and how various </w:t>
      </w:r>
      <w:r w:rsidRPr="00F60F26">
        <w:rPr>
          <w:rStyle w:val="Emphasis"/>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F60F26">
        <w:rPr>
          <w:rStyle w:val="Emphasis"/>
          <w:bdr w:val="single" w:sz="18" w:space="0" w:color="auto"/>
        </w:rPr>
        <w:t>despoliation</w:t>
      </w:r>
      <w:r w:rsidRPr="00F60F26">
        <w:rPr>
          <w:rStyle w:val="StyleUnderline"/>
          <w:bdr w:val="single" w:sz="18" w:space="0" w:color="auto"/>
        </w:rPr>
        <w:t xml:space="preserve"> </w:t>
      </w:r>
      <w:r w:rsidRPr="00F60F26">
        <w:rPr>
          <w:rStyle w:val="Emphasis"/>
          <w:bdr w:val="single" w:sz="18" w:space="0" w:color="auto"/>
        </w:rPr>
        <w:t xml:space="preserve">and </w:t>
      </w:r>
      <w:r w:rsidRPr="00090F75">
        <w:rPr>
          <w:rStyle w:val="Emphasis"/>
          <w:highlight w:val="green"/>
          <w:bdr w:val="single" w:sz="18" w:space="0" w:color="auto"/>
        </w:rPr>
        <w:t>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F60F26">
        <w:rPr>
          <w:rStyle w:val="Emphasis"/>
        </w:rPr>
        <w:t xml:space="preserve">effectively </w:t>
      </w:r>
      <w:r w:rsidRPr="00090F75">
        <w:rPr>
          <w:rStyle w:val="Emphasis"/>
          <w:highlight w:val="green"/>
        </w:rPr>
        <w:t>for centuries</w:t>
      </w:r>
      <w:r w:rsidRPr="00182C42">
        <w:rPr>
          <w:u w:val="single"/>
        </w:rPr>
        <w:t xml:space="preserve"> to </w:t>
      </w:r>
      <w:r w:rsidRPr="00090F75">
        <w:rPr>
          <w:rStyle w:val="Emphasis"/>
          <w:highlight w:val="green"/>
        </w:rPr>
        <w:t>protect</w:t>
      </w:r>
      <w:r w:rsidRPr="00072948">
        <w:rPr>
          <w:rStyle w:val="Emphasis"/>
        </w:rPr>
        <w:t xml:space="preserve"> the </w:t>
      </w:r>
      <w:r w:rsidRPr="00F60F26">
        <w:rPr>
          <w:rStyle w:val="Emphasis"/>
        </w:rPr>
        <w:t>public’s interests</w:t>
      </w:r>
      <w:r w:rsidRPr="00F60F26">
        <w:rPr>
          <w:u w:val="single"/>
        </w:rPr>
        <w:t xml:space="preserve"> in terrestrial</w:t>
      </w:r>
      <w:r w:rsidRPr="00182C42">
        <w:rPr>
          <w:u w:val="single"/>
        </w:rPr>
        <w:t xml:space="preserve">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291145B0" w14:textId="77777777" w:rsidR="00640557" w:rsidRPr="00F2365A" w:rsidRDefault="00640557" w:rsidP="00640557">
      <w:pPr>
        <w:pStyle w:val="Heading4"/>
      </w:pPr>
      <w:r>
        <w:t xml:space="preserve">Exemptions </w:t>
      </w:r>
      <w:r>
        <w:rPr>
          <w:u w:val="single"/>
        </w:rPr>
        <w:t>devastate</w:t>
      </w:r>
      <w:r>
        <w:t xml:space="preserve"> Regulation Credibility – OST </w:t>
      </w:r>
      <w:r>
        <w:rPr>
          <w:u w:val="single"/>
        </w:rPr>
        <w:t>proves</w:t>
      </w:r>
      <w:r>
        <w:t>.</w:t>
      </w:r>
    </w:p>
    <w:p w14:paraId="16AB31E7" w14:textId="77777777" w:rsidR="00640557" w:rsidRPr="00893DBD" w:rsidRDefault="00640557" w:rsidP="00640557">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40A630E7" w14:textId="77777777" w:rsidR="00640557" w:rsidRPr="00893DBD" w:rsidRDefault="00640557" w:rsidP="00640557">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561440">
        <w:rPr>
          <w:rStyle w:val="Emphasis"/>
        </w:rPr>
        <w:t xml:space="preserve">, </w:t>
      </w:r>
      <w:r w:rsidRPr="00835FB7">
        <w:rPr>
          <w:rStyle w:val="Emphasis"/>
        </w:rPr>
        <w:t>the decision of an important state not to be bound by a regime–</w:t>
      </w:r>
      <w:r w:rsidRPr="00090F75">
        <w:rPr>
          <w:rStyle w:val="Emphasis"/>
          <w:highlight w:val="green"/>
        </w:rPr>
        <w:t>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w:t>
      </w:r>
      <w:r w:rsidRPr="00835FB7">
        <w:rPr>
          <w:rStyle w:val="Emphasis"/>
        </w:rPr>
        <w:t xml:space="preserve">nternational </w:t>
      </w:r>
      <w:r w:rsidRPr="00090F75">
        <w:rPr>
          <w:rStyle w:val="Emphasis"/>
          <w:highlight w:val="green"/>
        </w:rPr>
        <w:t xml:space="preserve">law, it must be accepted </w:t>
      </w:r>
      <w:r w:rsidRPr="00835FB7">
        <w:rPr>
          <w:rStyle w:val="Emphasis"/>
        </w:rPr>
        <w:t xml:space="preserve">as such </w:t>
      </w:r>
      <w:r w:rsidRPr="00090F75">
        <w:rPr>
          <w:rStyle w:val="Emphasis"/>
          <w:highlight w:val="green"/>
        </w:rPr>
        <w:t xml:space="preserve">by the major space </w:t>
      </w:r>
      <w:r w:rsidRPr="00835FB7">
        <w:rPr>
          <w:rStyle w:val="Emphasis"/>
        </w:rPr>
        <w:t xml:space="preserve">faring </w:t>
      </w:r>
      <w:r w:rsidRPr="00090F75">
        <w:rPr>
          <w:rStyle w:val="Emphasis"/>
          <w:highlight w:val="green"/>
        </w:rPr>
        <w:t xml:space="preserve">states </w:t>
      </w:r>
      <w:r w:rsidRPr="00835FB7">
        <w:rPr>
          <w:rStyle w:val="Emphasis"/>
        </w:rPr>
        <w:t>of the 21st Century</w:t>
      </w:r>
      <w:r w:rsidRPr="00893DBD">
        <w:rPr>
          <w:sz w:val="16"/>
        </w:rPr>
        <w:t xml:space="preserve">: </w:t>
      </w:r>
      <w:proofErr w:type="gramStart"/>
      <w:r w:rsidRPr="00561440">
        <w:rPr>
          <w:rStyle w:val="StyleUnderline"/>
        </w:rPr>
        <w:t>the</w:t>
      </w:r>
      <w:proofErr w:type="gramEnd"/>
      <w:r w:rsidRPr="00561440">
        <w:rPr>
          <w:rStyle w:val="StyleUnderline"/>
        </w:rPr>
        <w:t xml:space="preserve"> United</w:t>
      </w:r>
      <w:r w:rsidRPr="00893DBD">
        <w:rPr>
          <w:rStyle w:val="StyleUnderline"/>
        </w:rPr>
        <w:t xml:space="preserve">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835FB7">
        <w:rPr>
          <w:rStyle w:val="Emphasis"/>
        </w:rPr>
        <w:t>would</w:t>
      </w:r>
      <w:r w:rsidRPr="00893DBD">
        <w:rPr>
          <w:rStyle w:val="StyleUnderline"/>
        </w:rPr>
        <w:t xml:space="preserve"> no doubt </w:t>
      </w:r>
      <w:r w:rsidRPr="00090F75">
        <w:rPr>
          <w:rStyle w:val="Emphasis"/>
          <w:highlight w:val="green"/>
        </w:rPr>
        <w:t xml:space="preserve">lead to its </w:t>
      </w:r>
      <w:r w:rsidRPr="00835FB7">
        <w:rPr>
          <w:rStyle w:val="Emphasis"/>
        </w:rPr>
        <w:t xml:space="preserve">effective </w:t>
      </w:r>
      <w:r w:rsidRPr="00090F75">
        <w:rPr>
          <w:rStyle w:val="Emphasis"/>
          <w:highlight w:val="green"/>
        </w:rPr>
        <w:t>collapse</w:t>
      </w:r>
      <w:r w:rsidRPr="00893DBD">
        <w:rPr>
          <w:rStyle w:val="StyleUnderline"/>
        </w:rPr>
        <w:t xml:space="preserve">, </w:t>
      </w:r>
      <w:r w:rsidRPr="00090F75">
        <w:rPr>
          <w:rStyle w:val="Emphasis"/>
          <w:highlight w:val="green"/>
        </w:rPr>
        <w:t xml:space="preserve">as </w:t>
      </w:r>
      <w:r w:rsidRPr="00835FB7">
        <w:rPr>
          <w:rStyle w:val="Emphasis"/>
        </w:rPr>
        <w:t xml:space="preserve">the remaining </w:t>
      </w:r>
      <w:r w:rsidRPr="00090F75">
        <w:rPr>
          <w:rStyle w:val="Emphasis"/>
          <w:highlight w:val="green"/>
        </w:rPr>
        <w:t>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42AEDA6B" w14:textId="77777777" w:rsidR="00640557" w:rsidRPr="00F103DB" w:rsidRDefault="00640557" w:rsidP="00640557"/>
    <w:p w14:paraId="48FE262B" w14:textId="77777777" w:rsidR="00640557" w:rsidRPr="00F103DB" w:rsidRDefault="00640557" w:rsidP="00640557">
      <w:pPr>
        <w:pStyle w:val="Heading3"/>
      </w:pPr>
      <w:r>
        <w:t>1AC: Sustainable Space Advantage</w:t>
      </w:r>
    </w:p>
    <w:p w14:paraId="590B1DA8" w14:textId="77777777" w:rsidR="00640557" w:rsidRDefault="00640557" w:rsidP="00640557">
      <w:pPr>
        <w:pStyle w:val="Heading4"/>
      </w:pPr>
      <w:r>
        <w:t xml:space="preserve">The Advantage is </w:t>
      </w:r>
      <w:r>
        <w:rPr>
          <w:u w:val="single"/>
        </w:rPr>
        <w:t>Sustainable Space Development</w:t>
      </w:r>
      <w:r>
        <w:t>:</w:t>
      </w:r>
    </w:p>
    <w:p w14:paraId="1A7D8E4D" w14:textId="77777777" w:rsidR="00640557" w:rsidRPr="00CF6D80" w:rsidRDefault="00640557" w:rsidP="00640557">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5DC8D266" w14:textId="77777777" w:rsidR="00640557" w:rsidRDefault="00640557" w:rsidP="00640557">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7C3C7642" w14:textId="77777777" w:rsidR="00640557" w:rsidRPr="00A86525" w:rsidRDefault="00640557" w:rsidP="00640557">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F60F26">
        <w:rPr>
          <w:rStyle w:val="Emphasis"/>
        </w:rPr>
        <w:t>offers</w:t>
      </w:r>
      <w:r w:rsidRPr="00F60F26">
        <w:rPr>
          <w:sz w:val="14"/>
        </w:rPr>
        <w:t xml:space="preserve"> both an </w:t>
      </w:r>
      <w:r w:rsidRPr="00F60F26">
        <w:rPr>
          <w:rStyle w:val="Emphasis"/>
        </w:rPr>
        <w:t xml:space="preserve">approach for </w:t>
      </w:r>
      <w:r w:rsidRPr="00090F75">
        <w:rPr>
          <w:rStyle w:val="Emphasis"/>
          <w:highlight w:val="green"/>
        </w:rPr>
        <w:t>managing</w:t>
      </w:r>
      <w:r w:rsidRPr="00B57841">
        <w:rPr>
          <w:sz w:val="14"/>
        </w:rPr>
        <w:t xml:space="preserve"> </w:t>
      </w:r>
      <w:r w:rsidRPr="00F60F26">
        <w:rPr>
          <w:rStyle w:val="Emphasis"/>
          <w:bdr w:val="single" w:sz="18" w:space="0" w:color="auto"/>
        </w:rPr>
        <w:t xml:space="preserve">an </w:t>
      </w:r>
      <w:r w:rsidRPr="00090F75">
        <w:rPr>
          <w:rStyle w:val="Emphasis"/>
          <w:highlight w:val="green"/>
          <w:bdr w:val="single" w:sz="18" w:space="0" w:color="auto"/>
        </w:rPr>
        <w:t>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w:t>
      </w:r>
      <w:r w:rsidRPr="00F60F26">
        <w:rPr>
          <w:u w:val="single"/>
        </w:rPr>
        <w:t>the</w:t>
      </w:r>
      <w:r w:rsidRPr="00F60F26">
        <w:rPr>
          <w:sz w:val="14"/>
        </w:rPr>
        <w:t xml:space="preserve"> “</w:t>
      </w:r>
      <w:r w:rsidRPr="00F60F26">
        <w:rPr>
          <w:rStyle w:val="Emphasis"/>
          <w:bdr w:val="single" w:sz="18" w:space="0" w:color="auto"/>
        </w:rPr>
        <w:t>sovereign holds certain</w:t>
      </w:r>
      <w:r w:rsidRPr="00EF2372">
        <w:rPr>
          <w:rStyle w:val="Emphasis"/>
          <w:bdr w:val="single" w:sz="18" w:space="0" w:color="auto"/>
        </w:rPr>
        <w:t xml:space="preserve">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F60F26">
        <w:rPr>
          <w:rStyle w:val="Emphasis"/>
          <w:bdr w:val="single" w:sz="18" w:space="0" w:color="auto"/>
        </w:rPr>
        <w:t>of the general public</w:t>
      </w:r>
      <w:r w:rsidRPr="00F60F26">
        <w:rPr>
          <w:sz w:val="14"/>
        </w:rPr>
        <w:t>.”508</w:t>
      </w:r>
      <w:r w:rsidRPr="00B57841">
        <w:rPr>
          <w:sz w:val="14"/>
        </w:rPr>
        <w:t xml:space="preserve">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 xml:space="preserve">government nor </w:t>
      </w:r>
      <w:r w:rsidRPr="00F60F26">
        <w:rPr>
          <w:rStyle w:val="Emphasis"/>
        </w:rPr>
        <w:t xml:space="preserve">private </w:t>
      </w:r>
      <w:r w:rsidRPr="00090F75">
        <w:rPr>
          <w:rStyle w:val="Emphasis"/>
          <w:highlight w:val="green"/>
        </w:rPr>
        <w:t>individuals can alienate</w:t>
      </w:r>
      <w:r w:rsidRPr="00D9212A">
        <w:rPr>
          <w:u w:val="single"/>
        </w:rPr>
        <w:t xml:space="preserve"> or</w:t>
      </w:r>
      <w:r w:rsidRPr="00B57841">
        <w:rPr>
          <w:sz w:val="14"/>
        </w:rPr>
        <w:t xml:space="preserve"> otherwise adversely </w:t>
      </w:r>
      <w:r w:rsidRPr="00D9212A">
        <w:rPr>
          <w:u w:val="single"/>
        </w:rPr>
        <w:t xml:space="preserve">affect </w:t>
      </w:r>
      <w:r w:rsidRPr="00F60F26">
        <w:rPr>
          <w:rStyle w:val="Emphasis"/>
        </w:rPr>
        <w:t xml:space="preserve">those </w:t>
      </w:r>
      <w:r w:rsidRPr="00090F75">
        <w:rPr>
          <w:rStyle w:val="Emphasis"/>
          <w:highlight w:val="green"/>
        </w:rPr>
        <w:t>resources</w:t>
      </w:r>
      <w:r w:rsidRPr="00D9212A">
        <w:rPr>
          <w:u w:val="single"/>
        </w:rPr>
        <w:t xml:space="preserve"> </w:t>
      </w:r>
      <w:r w:rsidRPr="00F60F26">
        <w:rPr>
          <w:rStyle w:val="Emphasis"/>
          <w:bdr w:val="single" w:sz="18" w:space="0" w:color="auto"/>
        </w:rPr>
        <w:t>unless for a comparable public purpose</w:t>
      </w:r>
      <w:r w:rsidRPr="00F60F26">
        <w:rPr>
          <w:sz w:val="14"/>
        </w:rPr>
        <w:t>.509</w:t>
      </w:r>
      <w:r w:rsidRPr="00B57841">
        <w:rPr>
          <w:sz w:val="14"/>
        </w:rPr>
        <w:t xml:space="preserve">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F60F26">
        <w:rPr>
          <w:rStyle w:val="Emphasis"/>
          <w:bdr w:val="single" w:sz="18" w:space="0" w:color="auto"/>
        </w:rPr>
        <w:t xml:space="preserve">taxonomy of </w:t>
      </w:r>
      <w:r w:rsidRPr="00090F75">
        <w:rPr>
          <w:rStyle w:val="Emphasis"/>
          <w:highlight w:val="green"/>
          <w:bdr w:val="single" w:sz="18" w:space="0" w:color="auto"/>
        </w:rPr>
        <w:t>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F60F26">
        <w:rPr>
          <w:rStyle w:val="Emphasis"/>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F60F26">
        <w:rPr>
          <w:rStyle w:val="Emphasis"/>
          <w:bdr w:val="single" w:sz="18" w:space="0" w:color="auto"/>
        </w:rPr>
        <w:t xml:space="preserve">benefit of the general </w:t>
      </w:r>
      <w:r w:rsidRPr="00090F75">
        <w:rPr>
          <w:rStyle w:val="Emphasis"/>
          <w:highlight w:val="green"/>
          <w:bdr w:val="single" w:sz="18" w:space="0" w:color="auto"/>
        </w:rPr>
        <w:t>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 xml:space="preserve">people’s </w:t>
      </w:r>
      <w:r w:rsidRPr="00F60F26">
        <w:rPr>
          <w:rStyle w:val="Emphasis"/>
        </w:rPr>
        <w:t xml:space="preserve">common </w:t>
      </w:r>
      <w:r w:rsidRPr="00090F75">
        <w:rPr>
          <w:rStyle w:val="Emphasis"/>
          <w:highlight w:val="green"/>
        </w:rPr>
        <w:t>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 xml:space="preserve">useful as </w:t>
      </w:r>
      <w:r w:rsidRPr="00F60F26">
        <w:rPr>
          <w:rStyle w:val="Emphasis"/>
          <w:bdr w:val="single" w:sz="18" w:space="0" w:color="auto"/>
        </w:rPr>
        <w:t xml:space="preserve">a management </w:t>
      </w:r>
      <w:r w:rsidRPr="00090F75">
        <w:rPr>
          <w:rStyle w:val="Emphasis"/>
          <w:highlight w:val="green"/>
          <w:bdr w:val="single" w:sz="18" w:space="0" w:color="auto"/>
        </w:rPr>
        <w:t xml:space="preserve">tool in </w:t>
      </w:r>
      <w:r w:rsidRPr="00F60F26">
        <w:rPr>
          <w:rStyle w:val="Emphasis"/>
          <w:bdr w:val="single" w:sz="18" w:space="0" w:color="auto"/>
        </w:rPr>
        <w:t xml:space="preserve">outer </w:t>
      </w:r>
      <w:r w:rsidRPr="00090F75">
        <w:rPr>
          <w:rStyle w:val="Emphasis"/>
          <w:highlight w:val="green"/>
          <w:bdr w:val="single" w:sz="18" w:space="0" w:color="auto"/>
        </w:rPr>
        <w:t>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F60F26">
        <w:rPr>
          <w:u w:val="single"/>
        </w:rPr>
        <w:t xml:space="preserve">cost effective to the extent that </w:t>
      </w:r>
      <w:r w:rsidRPr="00F60F26">
        <w:rPr>
          <w:rStyle w:val="Emphasis"/>
        </w:rPr>
        <w:t>no separate apparatus is required to implement</w:t>
      </w:r>
      <w:r w:rsidRPr="00F60F26">
        <w:rPr>
          <w:u w:val="single"/>
        </w:rPr>
        <w:t xml:space="preserve"> it</w:t>
      </w:r>
      <w:r w:rsidRPr="00F60F26">
        <w:rPr>
          <w:sz w:val="14"/>
        </w:rPr>
        <w:t xml:space="preserve">, and the </w:t>
      </w:r>
      <w:r w:rsidRPr="00F60F26">
        <w:rPr>
          <w:u w:val="single"/>
        </w:rPr>
        <w:t>doctrine</w:t>
      </w:r>
      <w:r w:rsidRPr="00F60F26">
        <w:rPr>
          <w:sz w:val="14"/>
        </w:rPr>
        <w:t xml:space="preserve"> has shown i</w:t>
      </w:r>
      <w:r w:rsidRPr="00B57841">
        <w:rPr>
          <w:sz w:val="14"/>
        </w:rPr>
        <w:t xml:space="preserve">tself to be </w:t>
      </w:r>
      <w:r w:rsidRPr="00F60F26">
        <w:rPr>
          <w:rStyle w:val="Emphasis"/>
        </w:rPr>
        <w:t xml:space="preserve">highly </w:t>
      </w:r>
      <w:r w:rsidRPr="00090F75">
        <w:rPr>
          <w:rStyle w:val="Emphasis"/>
          <w:highlight w:val="green"/>
        </w:rPr>
        <w:t>adaptable</w:t>
      </w:r>
      <w:r w:rsidRPr="00B57841">
        <w:rPr>
          <w:sz w:val="14"/>
        </w:rPr>
        <w:t xml:space="preserve"> and </w:t>
      </w:r>
      <w:r w:rsidRPr="00090F75">
        <w:rPr>
          <w:rStyle w:val="Emphasis"/>
          <w:highlight w:val="green"/>
          <w:bdr w:val="single" w:sz="18" w:space="0" w:color="auto"/>
        </w:rPr>
        <w:t xml:space="preserve">innovative as </w:t>
      </w:r>
      <w:r w:rsidRPr="00F60F26">
        <w:rPr>
          <w:rStyle w:val="Emphasis"/>
          <w:bdr w:val="single" w:sz="18" w:space="0" w:color="auto"/>
        </w:rPr>
        <w:t xml:space="preserve">different </w:t>
      </w:r>
      <w:r w:rsidRPr="00090F75">
        <w:rPr>
          <w:rStyle w:val="Emphasis"/>
          <w:highlight w:val="green"/>
          <w:bdr w:val="single" w:sz="18" w:space="0" w:color="auto"/>
        </w:rPr>
        <w:t>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w:t>
      </w:r>
      <w:r w:rsidRPr="00F60F26">
        <w:rPr>
          <w:sz w:val="14"/>
        </w:rPr>
        <w:t xml:space="preserve">studied here, the </w:t>
      </w:r>
      <w:r w:rsidRPr="00F60F26">
        <w:rPr>
          <w:rStyle w:val="Emphasis"/>
        </w:rPr>
        <w:t>PTD</w:t>
      </w:r>
      <w:r w:rsidRPr="00F60F26">
        <w:rPr>
          <w:sz w:val="14"/>
        </w:rPr>
        <w:t xml:space="preserve"> seems the </w:t>
      </w:r>
      <w:r w:rsidRPr="00F60F26">
        <w:rPr>
          <w:rStyle w:val="Emphasis"/>
          <w:bdr w:val="single" w:sz="18" w:space="0" w:color="auto"/>
        </w:rPr>
        <w:t>most suited to keep order in space</w:t>
      </w:r>
      <w:r w:rsidRPr="00F60F26">
        <w:rPr>
          <w:sz w:val="14"/>
        </w:rPr>
        <w:t xml:space="preserve"> until a regulatory</w:t>
      </w:r>
      <w:r w:rsidRPr="00B57841">
        <w:rPr>
          <w:sz w:val="14"/>
        </w:rPr>
        <w:t xml:space="preserve">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t>
      </w:r>
      <w:proofErr w:type="gramStart"/>
      <w:r w:rsidRPr="00B57841">
        <w:rPr>
          <w:sz w:val="14"/>
        </w:rPr>
        <w:t xml:space="preserve">with regard </w:t>
      </w:r>
      <w:r w:rsidRPr="00732FB1">
        <w:rPr>
          <w:u w:val="single"/>
        </w:rPr>
        <w:t>to</w:t>
      </w:r>
      <w:proofErr w:type="gramEnd"/>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3691AEB3" w14:textId="77777777" w:rsidR="00640557" w:rsidRDefault="00640557" w:rsidP="00640557">
      <w:pPr>
        <w:pStyle w:val="Heading4"/>
      </w:pPr>
      <w:r>
        <w:t>Sustainable development embedded in law solves security, debris, traffic and SSA.</w:t>
      </w:r>
    </w:p>
    <w:p w14:paraId="0DE7D216" w14:textId="77777777" w:rsidR="00640557" w:rsidRDefault="00640557" w:rsidP="00640557">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bCs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11734D4B" w14:textId="77777777" w:rsidR="00640557" w:rsidRDefault="00640557" w:rsidP="00640557">
      <w:pPr>
        <w:rPr>
          <w:sz w:val="18"/>
          <w:szCs w:val="18"/>
        </w:rPr>
      </w:pPr>
      <w:r>
        <w:rPr>
          <w:sz w:val="18"/>
          <w:szCs w:val="18"/>
        </w:rPr>
        <w:t>---Critique of status quo polices for space sustainability</w:t>
      </w:r>
    </w:p>
    <w:p w14:paraId="0F68EBAC" w14:textId="77777777" w:rsidR="00640557" w:rsidRDefault="00640557" w:rsidP="00640557">
      <w:pPr>
        <w:rPr>
          <w:sz w:val="18"/>
          <w:szCs w:val="18"/>
        </w:rPr>
      </w:pPr>
      <w:r>
        <w:rPr>
          <w:sz w:val="18"/>
          <w:szCs w:val="18"/>
        </w:rPr>
        <w:t>---New regimes key</w:t>
      </w:r>
    </w:p>
    <w:p w14:paraId="4725EC84" w14:textId="77777777" w:rsidR="00640557" w:rsidRDefault="00640557" w:rsidP="00640557">
      <w:pPr>
        <w:rPr>
          <w:sz w:val="18"/>
          <w:szCs w:val="18"/>
        </w:rPr>
      </w:pPr>
      <w:r>
        <w:rPr>
          <w:sz w:val="18"/>
          <w:szCs w:val="18"/>
        </w:rPr>
        <w:t>---Sustainability needs to be in law</w:t>
      </w:r>
    </w:p>
    <w:p w14:paraId="14EF654A" w14:textId="77777777" w:rsidR="00640557" w:rsidRPr="00EE53B2" w:rsidRDefault="00640557" w:rsidP="00640557">
      <w:pPr>
        <w:rPr>
          <w:sz w:val="18"/>
          <w:szCs w:val="18"/>
        </w:rPr>
      </w:pPr>
      <w:r>
        <w:rPr>
          <w:sz w:val="18"/>
          <w:szCs w:val="18"/>
        </w:rPr>
        <w:t>---Perm VS Global South Ks</w:t>
      </w:r>
    </w:p>
    <w:p w14:paraId="3F0D797C" w14:textId="77777777" w:rsidR="00640557" w:rsidRPr="00B57841" w:rsidRDefault="00640557" w:rsidP="00640557">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F60F26">
        <w:rPr>
          <w:rStyle w:val="StyleUnderline"/>
        </w:rPr>
        <w:t xml:space="preserve">all </w:t>
      </w:r>
      <w:r w:rsidRPr="00090F75">
        <w:rPr>
          <w:rStyle w:val="StyleUnderline"/>
          <w:highlight w:val="green"/>
        </w:rPr>
        <w:t>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 xml:space="preserve">to use outer space </w:t>
      </w:r>
      <w:r w:rsidRPr="00F60F26">
        <w:rPr>
          <w:rStyle w:val="StyleUnderline"/>
        </w:rPr>
        <w:t>for peaceful purposes and</w:t>
      </w:r>
      <w:r w:rsidRPr="006372A0">
        <w:rPr>
          <w:rStyle w:val="StyleUnderline"/>
        </w:rPr>
        <w:t xml:space="preserve">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 xml:space="preserve">from irresponsible </w:t>
      </w:r>
      <w:r w:rsidRPr="00F60F26">
        <w:rPr>
          <w:rStyle w:val="Emphasis"/>
          <w:bdr w:val="single" w:sz="18" w:space="0" w:color="auto"/>
        </w:rPr>
        <w:t xml:space="preserve">space </w:t>
      </w:r>
      <w:r w:rsidRPr="00090F75">
        <w:rPr>
          <w:rStyle w:val="Emphasis"/>
          <w:highlight w:val="green"/>
          <w:bdr w:val="single" w:sz="18" w:space="0" w:color="auto"/>
        </w:rPr>
        <w:t xml:space="preserve">behaviors or </w:t>
      </w:r>
      <w:r w:rsidRPr="00F60F26">
        <w:rPr>
          <w:rStyle w:val="Emphasis"/>
          <w:bdr w:val="single" w:sz="18" w:space="0" w:color="auto"/>
        </w:rPr>
        <w:t xml:space="preserve">deliberate </w:t>
      </w:r>
      <w:r w:rsidRPr="00090F75">
        <w:rPr>
          <w:rStyle w:val="Emphasis"/>
          <w:highlight w:val="green"/>
          <w:bdr w:val="single" w:sz="18" w:space="0" w:color="auto"/>
        </w:rPr>
        <w:t>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F60F26">
        <w:rPr>
          <w:rStyle w:val="Emphasis"/>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F60F26">
        <w:rPr>
          <w:rStyle w:val="Emphasis"/>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w:t>
      </w:r>
      <w:r w:rsidRPr="000130E6">
        <w:rPr>
          <w:sz w:val="16"/>
        </w:rPr>
        <w:t xml:space="preserve">that </w:t>
      </w:r>
      <w:r w:rsidRPr="000130E6">
        <w:rPr>
          <w:rStyle w:val="Emphasis"/>
          <w:b w:val="0"/>
          <w:bCs/>
        </w:rPr>
        <w:t>it</w:t>
      </w:r>
      <w:r w:rsidRPr="000130E6">
        <w:rPr>
          <w:rStyle w:val="Emphasis"/>
        </w:rPr>
        <w:t xml:space="preserve"> does not </w:t>
      </w:r>
      <w:r w:rsidRPr="000130E6">
        <w:rPr>
          <w:rStyle w:val="Emphasis"/>
          <w:b w:val="0"/>
          <w:bCs/>
        </w:rPr>
        <w:t>adequately</w:t>
      </w:r>
      <w:r w:rsidRPr="000130E6">
        <w:rPr>
          <w:rStyle w:val="Emphasis"/>
        </w:rPr>
        <w:t xml:space="preserve"> speak to sustainability</w:t>
      </w:r>
      <w:r w:rsidRPr="000130E6">
        <w:rPr>
          <w:sz w:val="16"/>
        </w:rPr>
        <w:t xml:space="preserve"> </w:t>
      </w:r>
      <w:r w:rsidRPr="000130E6">
        <w:rPr>
          <w:rStyle w:val="StyleUnderline"/>
          <w:sz w:val="16"/>
          <w:u w:val="none"/>
        </w:rPr>
        <w:t>from the perspective of</w:t>
      </w:r>
      <w:r w:rsidRPr="000130E6">
        <w:rPr>
          <w:rStyle w:val="StyleUnderline"/>
          <w:b/>
          <w:bCs/>
          <w:sz w:val="16"/>
          <w:u w:val="none"/>
        </w:rPr>
        <w:t xml:space="preserve"> </w:t>
      </w:r>
      <w:r w:rsidRPr="000130E6">
        <w:rPr>
          <w:rStyle w:val="Emphasis"/>
          <w:b w:val="0"/>
          <w:bCs/>
          <w:sz w:val="16"/>
          <w:u w:val="none"/>
        </w:rPr>
        <w:t>aspirant space states</w:t>
      </w:r>
      <w:r w:rsidRPr="000130E6">
        <w:rPr>
          <w:rStyle w:val="StyleUnderline"/>
          <w:sz w:val="16"/>
          <w:u w:val="none"/>
        </w:rPr>
        <w:t xml:space="preserve">. </w:t>
      </w:r>
      <w:r w:rsidRPr="000130E6">
        <w:rPr>
          <w:rStyle w:val="StyleUnderline"/>
        </w:rPr>
        <w:t>To do so requires a</w:t>
      </w:r>
      <w:r w:rsidRPr="000130E6">
        <w:rPr>
          <w:sz w:val="16"/>
        </w:rPr>
        <w:t xml:space="preserve"> </w:t>
      </w:r>
      <w:r w:rsidRPr="000130E6">
        <w:rPr>
          <w:rStyle w:val="Emphasis"/>
          <w:b w:val="0"/>
          <w:bCs/>
        </w:rPr>
        <w:t>significantly broader discussion</w:t>
      </w:r>
      <w:r w:rsidRPr="000130E6">
        <w:rPr>
          <w:sz w:val="16"/>
        </w:rPr>
        <w:t xml:space="preserve"> </w:t>
      </w:r>
      <w:r w:rsidRPr="000130E6">
        <w:rPr>
          <w:rStyle w:val="StyleUnderline"/>
          <w:sz w:val="16"/>
          <w:u w:val="none"/>
        </w:rPr>
        <w:t>and</w:t>
      </w:r>
      <w:r w:rsidRPr="000130E6">
        <w:rPr>
          <w:rStyle w:val="StyleUnderline"/>
        </w:rPr>
        <w:t xml:space="preserve"> solutions aimed towards </w:t>
      </w:r>
      <w:r w:rsidRPr="000130E6">
        <w:rPr>
          <w:rStyle w:val="Emphasis"/>
        </w:rPr>
        <w:t xml:space="preserve">aligning space law </w:t>
      </w:r>
      <w:r w:rsidRPr="000130E6">
        <w:rPr>
          <w:rStyle w:val="Emphasis"/>
          <w:b w:val="0"/>
          <w:bCs/>
          <w:sz w:val="16"/>
          <w:u w:val="none"/>
        </w:rPr>
        <w:t>and policy</w:t>
      </w:r>
      <w:r w:rsidRPr="000130E6">
        <w:rPr>
          <w:rStyle w:val="Emphasis"/>
        </w:rPr>
        <w:t xml:space="preserve"> with </w:t>
      </w:r>
      <w:r w:rsidRPr="000130E6">
        <w:rPr>
          <w:rStyle w:val="Emphasis"/>
          <w:b w:val="0"/>
          <w:bCs/>
          <w:sz w:val="16"/>
          <w:u w:val="none"/>
        </w:rPr>
        <w:t>the</w:t>
      </w:r>
      <w:r w:rsidRPr="000130E6">
        <w:rPr>
          <w:rStyle w:val="Emphasis"/>
        </w:rPr>
        <w:t xml:space="preserve"> 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02FA6D55" w14:textId="77777777" w:rsidR="00640557" w:rsidRPr="009C412A" w:rsidRDefault="00640557" w:rsidP="00640557">
      <w:pPr>
        <w:pStyle w:val="Heading4"/>
      </w:pPr>
      <w:r>
        <w:t xml:space="preserve">Congestion creates </w:t>
      </w:r>
      <w:r>
        <w:rPr>
          <w:u w:val="single"/>
        </w:rPr>
        <w:t>rivalrous</w:t>
      </w:r>
      <w:r>
        <w:t xml:space="preserve"> orbits. </w:t>
      </w:r>
    </w:p>
    <w:p w14:paraId="5C40FCD7" w14:textId="77777777" w:rsidR="00640557" w:rsidRPr="006A7B40" w:rsidRDefault="00640557" w:rsidP="00640557">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4430AF55" w14:textId="77777777" w:rsidR="00640557" w:rsidRPr="00561197" w:rsidRDefault="00640557" w:rsidP="00640557">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w:t>
      </w:r>
      <w:r w:rsidRPr="000130E6">
        <w:rPr>
          <w:sz w:val="16"/>
        </w:rPr>
        <w:t xml:space="preserve">160 </w:t>
      </w:r>
      <w:r w:rsidRPr="000130E6">
        <w:rPr>
          <w:rStyle w:val="Emphasis"/>
        </w:rPr>
        <w:t>Recent trends</w:t>
      </w:r>
      <w:r w:rsidRPr="000130E6">
        <w:rPr>
          <w:rStyle w:val="StyleUnderline"/>
        </w:rPr>
        <w:t xml:space="preserve"> indicate that</w:t>
      </w:r>
      <w:r w:rsidRPr="000130E6">
        <w:rPr>
          <w:sz w:val="16"/>
        </w:rPr>
        <w:t xml:space="preserve"> the problem of </w:t>
      </w:r>
      <w:r w:rsidRPr="000130E6">
        <w:rPr>
          <w:rStyle w:val="StyleUnderline"/>
        </w:rPr>
        <w:t xml:space="preserve">orbital </w:t>
      </w:r>
      <w:r w:rsidRPr="000130E6">
        <w:rPr>
          <w:rStyle w:val="Emphasis"/>
        </w:rPr>
        <w:t>congestion</w:t>
      </w:r>
      <w:r w:rsidRPr="000130E6">
        <w:rPr>
          <w:rStyle w:val="StyleUnderline"/>
        </w:rPr>
        <w:t xml:space="preserve"> will only worsen in</w:t>
      </w:r>
      <w:r w:rsidRPr="000130E6">
        <w:rPr>
          <w:sz w:val="16"/>
        </w:rPr>
        <w:t xml:space="preserve"> the coming </w:t>
      </w:r>
      <w:r w:rsidRPr="000130E6">
        <w:rPr>
          <w:rStyle w:val="StyleUnderline"/>
        </w:rPr>
        <w:t>decades as</w:t>
      </w:r>
      <w:r w:rsidRPr="000130E6">
        <w:rPr>
          <w:sz w:val="16"/>
        </w:rPr>
        <w:t xml:space="preserve"> the </w:t>
      </w:r>
      <w:r w:rsidRPr="000130E6">
        <w:rPr>
          <w:rStyle w:val="StyleUnderline"/>
        </w:rPr>
        <w:t>barriers to entry are reduced. Launch</w:t>
      </w:r>
      <w:r w:rsidRPr="000130E6">
        <w:rPr>
          <w:sz w:val="16"/>
        </w:rPr>
        <w:t xml:space="preserve"> service </w:t>
      </w:r>
      <w:r w:rsidRPr="000130E6">
        <w:rPr>
          <w:rStyle w:val="StyleUnderline"/>
        </w:rPr>
        <w:t>cost is rapidly decreasing due to</w:t>
      </w:r>
      <w:r w:rsidRPr="000130E6">
        <w:rPr>
          <w:sz w:val="16"/>
        </w:rPr>
        <w:t xml:space="preserve"> an increased number of </w:t>
      </w:r>
      <w:r w:rsidRPr="000130E6">
        <w:rPr>
          <w:rStyle w:val="StyleUnderline"/>
        </w:rPr>
        <w:t>service providers and technology revolutions</w:t>
      </w:r>
      <w:r w:rsidRPr="000130E6">
        <w:rPr>
          <w:sz w:val="16"/>
        </w:rPr>
        <w:t xml:space="preserve"> such as reusable rockets. Also, </w:t>
      </w:r>
      <w:r w:rsidRPr="000130E6">
        <w:rPr>
          <w:rStyle w:val="StyleUnderline"/>
        </w:rPr>
        <w:t>the miniaturization and simplification of</w:t>
      </w:r>
      <w:r w:rsidRPr="000130E6">
        <w:rPr>
          <w:sz w:val="16"/>
        </w:rPr>
        <w:t xml:space="preserve"> satellite </w:t>
      </w:r>
      <w:r w:rsidRPr="000130E6">
        <w:rPr>
          <w:rStyle w:val="StyleUnderline"/>
        </w:rPr>
        <w:t>payloads</w:t>
      </w:r>
      <w:r w:rsidRPr="000130E6">
        <w:rPr>
          <w:sz w:val="16"/>
        </w:rPr>
        <w:t xml:space="preserve"> further </w:t>
      </w:r>
      <w:r w:rsidRPr="000130E6">
        <w:rPr>
          <w:rStyle w:val="StyleUnderline"/>
        </w:rPr>
        <w:t>reduces the cost and infrastructure</w:t>
      </w:r>
      <w:r w:rsidRPr="000130E6">
        <w:rPr>
          <w:sz w:val="16"/>
        </w:rPr>
        <w:t xml:space="preserve"> needed to be a </w:t>
      </w:r>
      <w:proofErr w:type="spellStart"/>
      <w:r w:rsidRPr="000130E6">
        <w:rPr>
          <w:sz w:val="16"/>
        </w:rPr>
        <w:t>spacefairing</w:t>
      </w:r>
      <w:proofErr w:type="spellEnd"/>
      <w:r w:rsidRPr="000130E6">
        <w:rPr>
          <w:sz w:val="16"/>
        </w:rPr>
        <w:t xml:space="preserve"> nation.161 </w:t>
      </w:r>
      <w:r w:rsidRPr="000130E6">
        <w:rPr>
          <w:rStyle w:val="StyleUnderline"/>
        </w:rPr>
        <w:t>This is evidenced by</w:t>
      </w:r>
      <w:r w:rsidRPr="000130E6">
        <w:rPr>
          <w:sz w:val="16"/>
        </w:rPr>
        <w:t xml:space="preserve"> the </w:t>
      </w:r>
      <w:r w:rsidRPr="000130E6">
        <w:rPr>
          <w:rStyle w:val="Emphasis"/>
        </w:rPr>
        <w:t>near doubling</w:t>
      </w:r>
      <w:r w:rsidRPr="000130E6">
        <w:rPr>
          <w:rStyle w:val="StyleUnderline"/>
        </w:rPr>
        <w:t xml:space="preserve"> of state</w:t>
      </w:r>
      <w:r w:rsidRPr="000130E6">
        <w:rPr>
          <w:sz w:val="16"/>
        </w:rPr>
        <w:t xml:space="preserve"> operated </w:t>
      </w:r>
      <w:r w:rsidRPr="000130E6">
        <w:rPr>
          <w:rStyle w:val="StyleUnderline"/>
        </w:rPr>
        <w:t>satellites</w:t>
      </w:r>
      <w:r w:rsidRPr="000130E6">
        <w:rPr>
          <w:sz w:val="16"/>
        </w:rPr>
        <w:t xml:space="preserve"> from 27 in 2000 to over 50 in 2012</w:t>
      </w:r>
      <w:r w:rsidRPr="00561197">
        <w:rPr>
          <w:sz w:val="16"/>
        </w:rPr>
        <w:t xml:space="preserve">,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1AC31796" w14:textId="77777777" w:rsidR="00640557" w:rsidRPr="009C412A" w:rsidRDefault="00640557" w:rsidP="00640557">
      <w:pPr>
        <w:pStyle w:val="Heading4"/>
      </w:pPr>
      <w:r>
        <w:t xml:space="preserve">That triggers </w:t>
      </w:r>
      <w:r>
        <w:rPr>
          <w:u w:val="single"/>
        </w:rPr>
        <w:t>missile radars</w:t>
      </w:r>
      <w:r>
        <w:t xml:space="preserve">. </w:t>
      </w:r>
    </w:p>
    <w:p w14:paraId="496CA8D0" w14:textId="77777777" w:rsidR="00640557" w:rsidRPr="001A09D0" w:rsidRDefault="00640557" w:rsidP="00640557">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68950CCD" w14:textId="77777777" w:rsidR="00640557" w:rsidRPr="00561197" w:rsidRDefault="00640557" w:rsidP="00640557">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3918FB20" w14:textId="77777777" w:rsidR="00640557" w:rsidRDefault="00640557" w:rsidP="00640557">
      <w:pPr>
        <w:pStyle w:val="Heading4"/>
      </w:pPr>
      <w:r w:rsidRPr="00AD0655">
        <w:rPr>
          <w:u w:val="single"/>
        </w:rPr>
        <w:t>Nuclear war</w:t>
      </w:r>
      <w:r>
        <w:t xml:space="preserve">. </w:t>
      </w:r>
    </w:p>
    <w:p w14:paraId="0E66CE9F" w14:textId="77777777" w:rsidR="00640557" w:rsidRDefault="00640557" w:rsidP="00640557">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8" w:history="1">
        <w:r w:rsidRPr="00D92BE6">
          <w:rPr>
            <w:rStyle w:val="Hyperlink"/>
          </w:rPr>
          <w:t>https://foxtrotalpha.jalopnik.com/these-are-the-doomsday-satellites-that-detected-the-exp-1737434876</w:t>
        </w:r>
      </w:hyperlink>
      <w:r>
        <w:t>)</w:t>
      </w:r>
    </w:p>
    <w:p w14:paraId="191174FE" w14:textId="71DC88D1" w:rsidR="00640557" w:rsidRDefault="00640557" w:rsidP="00640557">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3A0C3696" w14:textId="77777777" w:rsidR="00640557" w:rsidRPr="001F4FB0" w:rsidRDefault="00640557" w:rsidP="00640557">
      <w:pPr>
        <w:pStyle w:val="Heading4"/>
        <w:rPr>
          <w:rFonts w:cs="Calibri"/>
        </w:rPr>
      </w:pPr>
      <w:r>
        <w:rPr>
          <w:rFonts w:cs="Calibri"/>
        </w:rPr>
        <w:t xml:space="preserve">Independently, debris hits on satellites causes Russia War. </w:t>
      </w:r>
    </w:p>
    <w:p w14:paraId="0196DD6E" w14:textId="77777777" w:rsidR="00640557" w:rsidRPr="001F4FB0" w:rsidRDefault="00640557" w:rsidP="00640557">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3479A719" w14:textId="4DEF2B1E" w:rsidR="00640557" w:rsidRPr="00786DE1" w:rsidRDefault="00640557" w:rsidP="00640557">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280F6C">
        <w:rPr>
          <w:rStyle w:val="StyleUnderline"/>
          <w:highlight w:val="green"/>
        </w:rPr>
        <w:t>Russia dropped its pledge to refrain from</w:t>
      </w:r>
      <w:r w:rsidRPr="001F4FB0">
        <w:rPr>
          <w:sz w:val="16"/>
        </w:rPr>
        <w:t xml:space="preserve"> the “</w:t>
      </w:r>
      <w:r w:rsidRPr="00280F6C">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280F6C">
        <w:rPr>
          <w:rStyle w:val="StyleUnderline"/>
          <w:highlight w:val="green"/>
        </w:rPr>
        <w:t>Ivanov reiterated that Moscow might use nuc</w:t>
      </w:r>
      <w:r w:rsidRPr="001F4FB0">
        <w:rPr>
          <w:rStyle w:val="StyleUnderline"/>
        </w:rPr>
        <w:t>lear weapon</w:t>
      </w:r>
      <w:r w:rsidRPr="00280F6C">
        <w:rPr>
          <w:rStyle w:val="StyleUnderline"/>
          <w:highlight w:val="green"/>
        </w:rPr>
        <w:t>s</w:t>
      </w:r>
      <w:r w:rsidRPr="001F4FB0">
        <w:rPr>
          <w:rStyle w:val="StyleUnderline"/>
        </w:rPr>
        <w:t xml:space="preserve"> “</w:t>
      </w:r>
      <w:r w:rsidRPr="00280F6C">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F4FB0">
        <w:rPr>
          <w:sz w:val="16"/>
        </w:rPr>
        <w:t>similar to</w:t>
      </w:r>
      <w:proofErr w:type="gramEnd"/>
      <w:r w:rsidRPr="001F4FB0">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280F6C">
        <w:rPr>
          <w:rStyle w:val="Emphasis"/>
          <w:highlight w:val="green"/>
        </w:rPr>
        <w:t>What would happen if</w:t>
      </w:r>
      <w:r w:rsidRPr="001F4FB0">
        <w:rPr>
          <w:rStyle w:val="Emphasis"/>
        </w:rPr>
        <w:t xml:space="preserve"> a piece of space </w:t>
      </w:r>
      <w:r w:rsidRPr="00280F6C">
        <w:rPr>
          <w:rStyle w:val="Emphasis"/>
          <w:highlight w:val="green"/>
        </w:rPr>
        <w:t>debris were to</w:t>
      </w:r>
      <w:r w:rsidRPr="001F4FB0">
        <w:rPr>
          <w:rStyle w:val="Emphasis"/>
        </w:rPr>
        <w:t xml:space="preserve"> </w:t>
      </w:r>
      <w:r w:rsidRPr="001F4FB0">
        <w:rPr>
          <w:sz w:val="16"/>
        </w:rPr>
        <w:t xml:space="preserve">disable </w:t>
      </w:r>
      <w:r w:rsidRPr="00280F6C">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280F6C">
        <w:rPr>
          <w:rStyle w:val="StyleUnderline"/>
          <w:highlight w:val="green"/>
        </w:rPr>
        <w:t>Russians</w:t>
      </w:r>
      <w:r w:rsidRPr="001F4FB0">
        <w:rPr>
          <w:rStyle w:val="StyleUnderline"/>
        </w:rPr>
        <w:t xml:space="preserve"> likely </w:t>
      </w:r>
      <w:r w:rsidRPr="00280F6C">
        <w:rPr>
          <w:rStyle w:val="StyleUnderline"/>
          <w:highlight w:val="green"/>
        </w:rPr>
        <w:t>would</w:t>
      </w:r>
      <w:r w:rsidRPr="001F4FB0">
        <w:rPr>
          <w:rStyle w:val="StyleUnderline"/>
        </w:rPr>
        <w:t xml:space="preserve"> have to </w:t>
      </w:r>
      <w:r w:rsidRPr="00280F6C">
        <w:rPr>
          <w:rStyle w:val="Emphasis"/>
          <w:highlight w:val="green"/>
        </w:rPr>
        <w:t>make a judgment call</w:t>
      </w:r>
      <w:r w:rsidRPr="001F4FB0">
        <w:rPr>
          <w:sz w:val="16"/>
        </w:rPr>
        <w:t xml:space="preserve">. No </w:t>
      </w:r>
      <w:r w:rsidRPr="001F4FB0">
        <w:rPr>
          <w:rStyle w:val="StyleUnderline"/>
        </w:rPr>
        <w:t xml:space="preserve">state </w:t>
      </w:r>
      <w:proofErr w:type="gramStart"/>
      <w:r w:rsidRPr="001F4FB0">
        <w:rPr>
          <w:rStyle w:val="StyleUnderline"/>
        </w:rPr>
        <w:t>has the ability to</w:t>
      </w:r>
      <w:proofErr w:type="gramEnd"/>
      <w:r w:rsidRPr="001F4FB0">
        <w:rPr>
          <w:rStyle w:val="StyleUnderline"/>
        </w:rPr>
        <w:t xml:space="preserve"> deﬁnitively determine the cause of the satellite’s failure. </w:t>
      </w:r>
      <w:r w:rsidRPr="001F4FB0">
        <w:rPr>
          <w:sz w:val="16"/>
        </w:rPr>
        <w:t xml:space="preserve">Even the Accidental Nuclear War Scenarios 27 </w:t>
      </w:r>
      <w:r w:rsidRPr="00280F6C">
        <w:rPr>
          <w:rStyle w:val="StyleUnderline"/>
          <w:highlight w:val="green"/>
        </w:rPr>
        <w:t>U</w:t>
      </w:r>
      <w:r w:rsidRPr="001F4FB0">
        <w:rPr>
          <w:rStyle w:val="StyleUnderline"/>
        </w:rPr>
        <w:t xml:space="preserve">nited </w:t>
      </w:r>
      <w:r w:rsidRPr="00280F6C">
        <w:rPr>
          <w:rStyle w:val="StyleUnderline"/>
          <w:highlight w:val="green"/>
        </w:rPr>
        <w:t>S</w:t>
      </w:r>
      <w:r w:rsidRPr="001F4FB0">
        <w:rPr>
          <w:rStyle w:val="StyleUnderline"/>
        </w:rPr>
        <w:t xml:space="preserve">tates </w:t>
      </w:r>
      <w:r w:rsidRPr="00280F6C">
        <w:rPr>
          <w:rStyle w:val="StyleUnderline"/>
          <w:highlight w:val="green"/>
        </w:rPr>
        <w:t>does not maintain</w:t>
      </w:r>
      <w:r w:rsidRPr="001F4FB0">
        <w:rPr>
          <w:sz w:val="16"/>
        </w:rPr>
        <w:t xml:space="preserve"> (nor is it likely to have in place by 2010) </w:t>
      </w:r>
      <w:r w:rsidRPr="00280F6C">
        <w:rPr>
          <w:rStyle w:val="StyleUnderline"/>
          <w:highlight w:val="green"/>
        </w:rPr>
        <w:t>a</w:t>
      </w:r>
      <w:r w:rsidRPr="001F4FB0">
        <w:rPr>
          <w:rStyle w:val="StyleUnderline"/>
        </w:rPr>
        <w:t xml:space="preserve"> sophisticated space surveillance </w:t>
      </w:r>
      <w:r w:rsidRPr="00280F6C">
        <w:rPr>
          <w:rStyle w:val="StyleUnderline"/>
          <w:highlight w:val="green"/>
        </w:rPr>
        <w:t>system that would allow it to distinguish between</w:t>
      </w:r>
      <w:r w:rsidRPr="001F4FB0">
        <w:rPr>
          <w:rStyle w:val="StyleUnderline"/>
        </w:rPr>
        <w:t xml:space="preserve"> a satellite malfunction, </w:t>
      </w:r>
      <w:r w:rsidRPr="00280F6C">
        <w:rPr>
          <w:rStyle w:val="StyleUnderline"/>
          <w:highlight w:val="green"/>
        </w:rPr>
        <w:t xml:space="preserve">a debris </w:t>
      </w:r>
      <w:proofErr w:type="gramStart"/>
      <w:r w:rsidRPr="00280F6C">
        <w:rPr>
          <w:rStyle w:val="StyleUnderline"/>
          <w:highlight w:val="green"/>
        </w:rPr>
        <w:t>strike</w:t>
      </w:r>
      <w:proofErr w:type="gramEnd"/>
      <w:r w:rsidRPr="00280F6C">
        <w:rPr>
          <w:rStyle w:val="StyleUnderline"/>
          <w:highlight w:val="green"/>
        </w:rPr>
        <w:t xml:space="preserve"> or</w:t>
      </w:r>
      <w:r w:rsidRPr="001F4FB0">
        <w:rPr>
          <w:rStyle w:val="StyleUnderline"/>
        </w:rPr>
        <w:t xml:space="preserve"> a deliberate </w:t>
      </w:r>
      <w:r w:rsidRPr="00280F6C">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280F6C">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w:t>
      </w:r>
      <w:proofErr w:type="gramStart"/>
      <w:r w:rsidRPr="001F4FB0">
        <w:rPr>
          <w:sz w:val="16"/>
        </w:rPr>
        <w:t>all of</w:t>
      </w:r>
      <w:proofErr w:type="gramEnd"/>
      <w:r w:rsidRPr="001F4FB0">
        <w:rPr>
          <w:sz w:val="16"/>
        </w:rPr>
        <w:t xml:space="preserve">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280F6C">
        <w:rPr>
          <w:rStyle w:val="StyleUnderline"/>
          <w:highlight w:val="green"/>
        </w:rPr>
        <w:t>When</w:t>
      </w:r>
      <w:r w:rsidRPr="001F4FB0">
        <w:rPr>
          <w:sz w:val="16"/>
        </w:rPr>
        <w:t xml:space="preserve"> that </w:t>
      </w:r>
      <w:r w:rsidRPr="00280F6C">
        <w:rPr>
          <w:rStyle w:val="StyleUnderline"/>
          <w:highlight w:val="green"/>
        </w:rPr>
        <w:t>information ﬂow is disrupted</w:t>
      </w:r>
      <w:r w:rsidRPr="001F4FB0">
        <w:rPr>
          <w:sz w:val="16"/>
        </w:rPr>
        <w:t xml:space="preserve"> – </w:t>
      </w:r>
      <w:r w:rsidRPr="001F4FB0">
        <w:rPr>
          <w:rStyle w:val="StyleUnderline"/>
        </w:rPr>
        <w:t xml:space="preserve">whether </w:t>
      </w:r>
      <w:r w:rsidRPr="00280F6C">
        <w:rPr>
          <w:rStyle w:val="StyleUnderline"/>
          <w:highlight w:val="green"/>
        </w:rPr>
        <w:t>by</w:t>
      </w:r>
      <w:r w:rsidRPr="001F4FB0">
        <w:rPr>
          <w:rStyle w:val="StyleUnderline"/>
        </w:rPr>
        <w:t xml:space="preserve"> a deliberate </w:t>
      </w:r>
      <w:r w:rsidRPr="00280F6C">
        <w:rPr>
          <w:rStyle w:val="StyleUnderline"/>
          <w:highlight w:val="green"/>
        </w:rPr>
        <w:t>attack or</w:t>
      </w:r>
      <w:r w:rsidRPr="001F4FB0">
        <w:rPr>
          <w:rStyle w:val="StyleUnderline"/>
        </w:rPr>
        <w:t xml:space="preserve"> an </w:t>
      </w:r>
      <w:r w:rsidRPr="00280F6C">
        <w:rPr>
          <w:rStyle w:val="StyleUnderline"/>
          <w:highlight w:val="green"/>
        </w:rPr>
        <w:t>accident</w:t>
      </w:r>
      <w:r w:rsidRPr="001F4FB0">
        <w:rPr>
          <w:sz w:val="16"/>
        </w:rPr>
        <w:t xml:space="preserve"> – </w:t>
      </w:r>
      <w:r w:rsidRPr="001F4FB0">
        <w:rPr>
          <w:rStyle w:val="StyleUnderline"/>
        </w:rPr>
        <w:t xml:space="preserve">conﬁdence collapses and </w:t>
      </w:r>
      <w:r w:rsidRPr="00280F6C">
        <w:rPr>
          <w:rStyle w:val="StyleUnderline"/>
          <w:highlight w:val="green"/>
        </w:rPr>
        <w:t>the result is</w:t>
      </w:r>
      <w:r w:rsidRPr="001F4FB0">
        <w:rPr>
          <w:rStyle w:val="StyleUnderline"/>
        </w:rPr>
        <w:t xml:space="preserve"> panic and </w:t>
      </w:r>
      <w:r w:rsidRPr="00280F6C">
        <w:rPr>
          <w:rStyle w:val="StyleUnderline"/>
          <w:highlight w:val="green"/>
        </w:rPr>
        <w:t>escalation</w:t>
      </w:r>
      <w:r w:rsidRPr="001F4FB0">
        <w:rPr>
          <w:sz w:val="16"/>
        </w:rPr>
        <w:t xml:space="preserve">. Introducing ASAT weapons into this mix is </w:t>
      </w:r>
      <w:proofErr w:type="gramStart"/>
      <w:r w:rsidRPr="001F4FB0">
        <w:rPr>
          <w:sz w:val="16"/>
        </w:rPr>
        <w:t>all the more</w:t>
      </w:r>
      <w:proofErr w:type="gramEnd"/>
      <w:r w:rsidRPr="001F4FB0">
        <w:rPr>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4DC1F5D6" w14:textId="77777777" w:rsidR="00640557" w:rsidRPr="00146222" w:rsidRDefault="00640557" w:rsidP="00640557">
      <w:pPr>
        <w:pStyle w:val="Heading4"/>
      </w:pPr>
      <w:r>
        <w:t xml:space="preserve">Unchecked commercial exploration causes space wars – specifically goes </w:t>
      </w:r>
      <w:r w:rsidRPr="0043792A">
        <w:rPr>
          <w:u w:val="single"/>
        </w:rPr>
        <w:t>nuclear</w:t>
      </w:r>
      <w:r>
        <w:t>.</w:t>
      </w:r>
    </w:p>
    <w:p w14:paraId="2500EA1C" w14:textId="77777777" w:rsidR="00640557" w:rsidRPr="00BC2859" w:rsidRDefault="00640557" w:rsidP="00640557">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2F220612" w14:textId="77777777" w:rsidR="00640557" w:rsidRDefault="00640557" w:rsidP="00640557">
      <w:pPr>
        <w:rPr>
          <w:sz w:val="12"/>
        </w:rPr>
      </w:pPr>
      <w:r w:rsidRPr="000B7AC9">
        <w:rPr>
          <w:rStyle w:val="StyleUnderline"/>
        </w:rPr>
        <w:t xml:space="preserve">Fundamentals of the Final Frontier It is a </w:t>
      </w:r>
      <w:r w:rsidRPr="0043792A">
        <w:rPr>
          <w:rStyle w:val="Emphasis"/>
          <w:bdr w:val="single" w:sz="18" w:space="0" w:color="auto"/>
        </w:rPr>
        <w:t xml:space="preserve">geopolitical </w:t>
      </w:r>
      <w:r w:rsidRPr="00090F75">
        <w:rPr>
          <w:rStyle w:val="Emphasis"/>
          <w:highlight w:val="green"/>
          <w:bdr w:val="single" w:sz="18" w:space="0" w:color="auto"/>
        </w:rPr>
        <w:t>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43792A">
        <w:rPr>
          <w:rStyle w:val="Emphasis"/>
          <w:bdr w:val="single" w:sz="18" w:space="0" w:color="auto"/>
        </w:rPr>
        <w:t xml:space="preserve">extraterrestrial </w:t>
      </w:r>
      <w:r w:rsidRPr="00090F75">
        <w:rPr>
          <w:rStyle w:val="Emphasis"/>
          <w:highlight w:val="green"/>
          <w:bdr w:val="single" w:sz="18" w:space="0" w:color="auto"/>
        </w:rPr>
        <w:t>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w:t>
      </w:r>
      <w:r w:rsidRPr="0043792A">
        <w:rPr>
          <w:rStyle w:val="Emphasis"/>
        </w:rPr>
        <w:t xml:space="preserve">the </w:t>
      </w:r>
      <w:r w:rsidRPr="0043792A">
        <w:rPr>
          <w:rStyle w:val="Emphasis"/>
          <w:bdr w:val="single" w:sz="18" w:space="0" w:color="auto"/>
        </w:rPr>
        <w:t xml:space="preserve">escalation of international </w:t>
      </w:r>
      <w:r w:rsidRPr="00090F75">
        <w:rPr>
          <w:rStyle w:val="Emphasis"/>
          <w:highlight w:val="green"/>
          <w:bdr w:val="single" w:sz="18" w:space="0" w:color="auto"/>
        </w:rPr>
        <w:t>competition over resources</w:t>
      </w:r>
      <w:r w:rsidRPr="000B7AC9">
        <w:rPr>
          <w:rStyle w:val="StyleUnderline"/>
        </w:rPr>
        <w:t xml:space="preserve">, which could </w:t>
      </w:r>
      <w:r w:rsidRPr="00090F75">
        <w:rPr>
          <w:rStyle w:val="Emphasis"/>
          <w:highlight w:val="green"/>
          <w:bdr w:val="single" w:sz="18" w:space="0" w:color="auto"/>
        </w:rPr>
        <w:t xml:space="preserve">threaten </w:t>
      </w:r>
      <w:r w:rsidRPr="0043792A">
        <w:rPr>
          <w:rStyle w:val="Emphasis"/>
          <w:bdr w:val="single" w:sz="18" w:space="0" w:color="auto"/>
        </w:rPr>
        <w:t xml:space="preserve">international </w:t>
      </w:r>
      <w:r w:rsidRPr="00090F75">
        <w:rPr>
          <w:rStyle w:val="Emphasis"/>
          <w:highlight w:val="green"/>
          <w:bdr w:val="single" w:sz="18" w:space="0" w:color="auto"/>
        </w:rPr>
        <w:t>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 xml:space="preserve">there are </w:t>
      </w:r>
      <w:r w:rsidRPr="0043792A">
        <w:rPr>
          <w:rStyle w:val="Emphasis"/>
        </w:rPr>
        <w:t xml:space="preserve">significant </w:t>
      </w:r>
      <w:r w:rsidRPr="00090F75">
        <w:rPr>
          <w:rStyle w:val="Emphasis"/>
          <w:highlight w:val="green"/>
        </w:rPr>
        <w:t>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 xml:space="preserve">commercialization of space </w:t>
      </w:r>
      <w:r w:rsidRPr="0043792A">
        <w:rPr>
          <w:rStyle w:val="Emphasis"/>
          <w:bdr w:val="single" w:sz="18" w:space="0" w:color="auto"/>
        </w:rPr>
        <w:t>exploration</w:t>
      </w:r>
      <w:r w:rsidRPr="00BC2859">
        <w:rPr>
          <w:rStyle w:val="StyleUnderline"/>
        </w:rPr>
        <w:t xml:space="preserve">. These can vary, for instance, from the commercial dominance of space’s natural resources only </w:t>
      </w:r>
      <w:r w:rsidRPr="0043792A">
        <w:rPr>
          <w:rStyle w:val="StyleUnderline"/>
        </w:rPr>
        <w:t>by those</w:t>
      </w:r>
      <w:r w:rsidRPr="0043792A">
        <w:rPr>
          <w:sz w:val="12"/>
        </w:rPr>
        <w:t xml:space="preserve"> </w:t>
      </w:r>
      <w:r w:rsidRPr="0043792A">
        <w:rPr>
          <w:rStyle w:val="StyleUnderline"/>
        </w:rPr>
        <w:t xml:space="preserve">states with the </w:t>
      </w:r>
      <w:r w:rsidRPr="0043792A">
        <w:rPr>
          <w:rStyle w:val="Emphasis"/>
        </w:rPr>
        <w:t>technical and financial capital</w:t>
      </w:r>
      <w:r w:rsidRPr="0043792A">
        <w:rPr>
          <w:rStyle w:val="StyleUnderline"/>
        </w:rPr>
        <w:t xml:space="preserve"> to support space missions, to geopolitical </w:t>
      </w:r>
      <w:r w:rsidRPr="00090F75">
        <w:rPr>
          <w:rStyle w:val="StyleUnderline"/>
          <w:highlight w:val="green"/>
        </w:rPr>
        <w:t>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 xml:space="preserve">conflicts of interest </w:t>
      </w:r>
      <w:r w:rsidRPr="0043792A">
        <w:rPr>
          <w:rStyle w:val="Emphasis"/>
        </w:rPr>
        <w:t xml:space="preserve">may </w:t>
      </w:r>
      <w:r w:rsidRPr="00090F75">
        <w:rPr>
          <w:rStyle w:val="Emphasis"/>
          <w:highlight w:val="green"/>
        </w:rPr>
        <w:t>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w:t>
      </w:r>
      <w:r w:rsidRPr="0043792A">
        <w:rPr>
          <w:rStyle w:val="StyleUnderline"/>
        </w:rPr>
        <w:t xml:space="preserve">and strategically-deployed </w:t>
      </w:r>
      <w:r w:rsidRPr="00090F75">
        <w:rPr>
          <w:rStyle w:val="StyleUnderline"/>
          <w:highlight w:val="green"/>
        </w:rPr>
        <w:t>nuclear warheads</w:t>
      </w:r>
      <w:r w:rsidRPr="000B7AC9">
        <w:rPr>
          <w:rStyle w:val="StyleUnderline"/>
        </w:rPr>
        <w:t xml:space="preserve"> — potentially </w:t>
      </w:r>
      <w:r w:rsidRPr="0043792A">
        <w:rPr>
          <w:rStyle w:val="StyleUnderline"/>
        </w:rPr>
        <w:t>with the aid of 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43792A">
        <w:rPr>
          <w:rStyle w:val="Emphasis"/>
        </w:rPr>
        <w:t>float in an unstable legal vacuum</w:t>
      </w:r>
      <w:r w:rsidRPr="0043792A">
        <w:rPr>
          <w:rStyle w:val="StyleUnderline"/>
        </w:rPr>
        <w:t xml:space="preserve"> which </w:t>
      </w:r>
      <w:r w:rsidRPr="0043792A">
        <w:rPr>
          <w:rStyle w:val="Emphasis"/>
          <w:bdr w:val="single" w:sz="18" w:space="0" w:color="auto"/>
        </w:rPr>
        <w:t xml:space="preserve">threatens to </w:t>
      </w:r>
      <w:r w:rsidRPr="00090F75">
        <w:rPr>
          <w:rStyle w:val="Emphasis"/>
          <w:highlight w:val="green"/>
          <w:bdr w:val="single" w:sz="18" w:space="0" w:color="auto"/>
        </w:rPr>
        <w:t xml:space="preserve">implode in </w:t>
      </w:r>
      <w:r w:rsidRPr="0043792A">
        <w:rPr>
          <w:rStyle w:val="Emphasis"/>
          <w:bdr w:val="single" w:sz="18" w:space="0" w:color="auto"/>
        </w:rPr>
        <w:t xml:space="preserve">geopolitical </w:t>
      </w:r>
      <w:r w:rsidRPr="00090F75">
        <w:rPr>
          <w:rStyle w:val="Emphasis"/>
          <w:highlight w:val="green"/>
          <w:bdr w:val="single" w:sz="18" w:space="0" w:color="auto"/>
        </w:rPr>
        <w:t>competition</w:t>
      </w:r>
      <w:r w:rsidRPr="00F148C5">
        <w:rPr>
          <w:rStyle w:val="StyleUnderline"/>
        </w:rPr>
        <w:t xml:space="preserve">. Beyond Stars and States In an </w:t>
      </w:r>
      <w:r w:rsidRPr="00090F75">
        <w:rPr>
          <w:rStyle w:val="Emphasis"/>
          <w:highlight w:val="green"/>
        </w:rPr>
        <w:t xml:space="preserve">increasingly commercial </w:t>
      </w:r>
      <w:r w:rsidRPr="0043792A">
        <w:rPr>
          <w:rStyle w:val="Emphasis"/>
        </w:rPr>
        <w:t xml:space="preserve">outer </w:t>
      </w:r>
      <w:r w:rsidRPr="00090F75">
        <w:rPr>
          <w:rStyle w:val="Emphasis"/>
          <w:highlight w:val="green"/>
        </w:rPr>
        <w:t>space</w:t>
      </w:r>
      <w:r w:rsidRPr="00F148C5">
        <w:rPr>
          <w:rStyle w:val="StyleUnderline"/>
        </w:rPr>
        <w:t xml:space="preserve"> in which there are </w:t>
      </w:r>
      <w:r w:rsidRPr="00090F75">
        <w:rPr>
          <w:rStyle w:val="Emphasis"/>
          <w:highlight w:val="green"/>
        </w:rPr>
        <w:t xml:space="preserve">no set limits to </w:t>
      </w:r>
      <w:r w:rsidRPr="0043792A">
        <w:rPr>
          <w:rStyle w:val="Emphasis"/>
        </w:rPr>
        <w:t xml:space="preserve">the exploitation of </w:t>
      </w:r>
      <w:r w:rsidRPr="00090F75">
        <w:rPr>
          <w:rStyle w:val="Emphasis"/>
          <w:highlight w:val="green"/>
        </w:rPr>
        <w:t xml:space="preserve">resources or </w:t>
      </w:r>
      <w:r w:rsidRPr="0043792A">
        <w:rPr>
          <w:rStyle w:val="Emphasis"/>
        </w:rPr>
        <w:t xml:space="preserve">claim to </w:t>
      </w:r>
      <w:r w:rsidRPr="00090F75">
        <w:rPr>
          <w:rStyle w:val="Emphasis"/>
          <w:highlight w:val="green"/>
        </w:rPr>
        <w:t>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 xml:space="preserve">would </w:t>
      </w:r>
      <w:r w:rsidRPr="0043792A">
        <w:rPr>
          <w:rStyle w:val="Emphasis"/>
        </w:rPr>
        <w:t xml:space="preserve">functionally </w:t>
      </w:r>
      <w:r w:rsidRPr="00090F75">
        <w:rPr>
          <w:rStyle w:val="Emphasis"/>
          <w:highlight w:val="green"/>
        </w:rPr>
        <w:t>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 xml:space="preserve">resort to </w:t>
      </w:r>
      <w:r w:rsidRPr="0043792A">
        <w:rPr>
          <w:rStyle w:val="StyleUnderline"/>
          <w:b/>
          <w:bCs/>
          <w:bdr w:val="single" w:sz="18" w:space="0" w:color="auto"/>
        </w:rPr>
        <w:t xml:space="preserve">military </w:t>
      </w:r>
      <w:r w:rsidRPr="00090F75">
        <w:rPr>
          <w:rStyle w:val="StyleUnderline"/>
          <w:b/>
          <w:bCs/>
          <w:highlight w:val="green"/>
          <w:bdr w:val="single" w:sz="18" w:space="0" w:color="auto"/>
        </w:rPr>
        <w:t>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w:t>
      </w:r>
      <w:r w:rsidRPr="0043792A">
        <w:rPr>
          <w:sz w:val="12"/>
        </w:rPr>
        <w:t xml:space="preserve">The </w:t>
      </w:r>
      <w:r w:rsidRPr="0043792A">
        <w:rPr>
          <w:rStyle w:val="Emphasis"/>
        </w:rPr>
        <w:t xml:space="preserve">only remedy for the lack of legal governance over commercial activity in space is the creation of new international laws </w:t>
      </w:r>
      <w:r w:rsidRPr="0043792A">
        <w:rPr>
          <w:sz w:val="12"/>
        </w:rPr>
        <w:t>through a comprehensive international treaty on commercial operations in space. The new treaty must</w:t>
      </w:r>
      <w:r w:rsidRPr="0043792A">
        <w:rPr>
          <w:rStyle w:val="StyleUnderline"/>
        </w:rPr>
        <w:t xml:space="preserve"> expressly regulate commercial activities by states and private companies, enshrine an international liability </w:t>
      </w:r>
      <w:r w:rsidRPr="0043792A">
        <w:rPr>
          <w:sz w:val="12"/>
        </w:rPr>
        <w:t>and compensation regime covering damages caused with workable sanction provisions, and reinforce norms that restrict any militarization of outer space. The international community should focus its efforts on establishing</w:t>
      </w:r>
      <w:r w:rsidRPr="00146222">
        <w:rPr>
          <w:sz w:val="12"/>
        </w:rPr>
        <w:t xml:space="preserve">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474FA878" w14:textId="77777777" w:rsidR="00640557" w:rsidRPr="00635356" w:rsidRDefault="00640557" w:rsidP="00640557">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5FEEBD1" w14:textId="77777777" w:rsidR="00640557" w:rsidRPr="001E0213" w:rsidRDefault="00640557" w:rsidP="00640557">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0"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1"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2"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2FA9A42B" w14:textId="77777777" w:rsidR="00640557" w:rsidRPr="001E0213" w:rsidRDefault="00640557" w:rsidP="00640557">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3"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4"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5"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406D086B" w14:textId="77777777" w:rsidR="00640557" w:rsidRDefault="00640557" w:rsidP="00640557"/>
    <w:p w14:paraId="31E8B728" w14:textId="77777777" w:rsidR="00640557" w:rsidRDefault="00640557" w:rsidP="00640557">
      <w:pPr>
        <w:pStyle w:val="Heading3"/>
      </w:pPr>
      <w:r>
        <w:t>1AC: Framework</w:t>
      </w:r>
    </w:p>
    <w:p w14:paraId="47C73B8B" w14:textId="77777777" w:rsidR="00640557" w:rsidRDefault="00640557" w:rsidP="00640557">
      <w:pPr>
        <w:pStyle w:val="Heading4"/>
      </w:pPr>
      <w:r>
        <w:t xml:space="preserve">The standard is </w:t>
      </w:r>
      <w:bookmarkStart w:id="1" w:name="_Hlk90746713"/>
      <w:r>
        <w:t>maximizing expected well-being</w:t>
      </w:r>
      <w:bookmarkEnd w:id="1"/>
      <w:r>
        <w:t xml:space="preserve">. </w:t>
      </w:r>
      <w:r w:rsidRPr="00247689">
        <w:t xml:space="preserve">Calc indicts </w:t>
      </w:r>
      <w:r w:rsidRPr="00247689">
        <w:rPr>
          <w:u w:val="single"/>
        </w:rPr>
        <w:t>don’t link</w:t>
      </w:r>
      <w:r>
        <w:t xml:space="preserve">—our impacts are bad because </w:t>
      </w:r>
      <w:r>
        <w:rPr>
          <w:u w:val="single"/>
        </w:rPr>
        <w:t>as far as we know</w:t>
      </w:r>
      <w:r>
        <w:t xml:space="preserve">, it would cause suffering. </w:t>
      </w:r>
    </w:p>
    <w:p w14:paraId="41441E4F" w14:textId="77777777" w:rsidR="00640557" w:rsidRPr="00726A39" w:rsidRDefault="00640557" w:rsidP="00640557">
      <w:pPr>
        <w:pStyle w:val="Heading4"/>
        <w:rPr>
          <w:rFonts w:cs="Calibri"/>
          <w:bCs/>
        </w:rPr>
      </w:pPr>
      <w:r w:rsidRPr="00726A39">
        <w:rPr>
          <w:rFonts w:cs="Calibri"/>
          <w:bCs/>
        </w:rPr>
        <w:t xml:space="preserve">1] Actor spec—governments must use util because they </w:t>
      </w:r>
      <w:r w:rsidRPr="00726A39">
        <w:rPr>
          <w:rFonts w:cs="Calibri"/>
          <w:bCs/>
          <w:u w:val="single"/>
        </w:rPr>
        <w:t>don’t have intentions</w:t>
      </w:r>
      <w:r w:rsidRPr="00726A39">
        <w:rPr>
          <w:rFonts w:cs="Calibri"/>
          <w:bCs/>
        </w:rPr>
        <w:t xml:space="preserve"> and are </w:t>
      </w:r>
      <w:r w:rsidRPr="00726A39">
        <w:rPr>
          <w:rFonts w:cs="Calibri"/>
          <w:bCs/>
          <w:u w:val="single"/>
        </w:rPr>
        <w:t>constantly</w:t>
      </w:r>
      <w:r w:rsidRPr="00726A39">
        <w:rPr>
          <w:rFonts w:cs="Calibri"/>
          <w:bCs/>
        </w:rPr>
        <w:t xml:space="preserve"> dealing with tradeoffs—outweighs since different agents have different obligations—takes out calc indicts since they are empirically denied.</w:t>
      </w:r>
    </w:p>
    <w:p w14:paraId="6D4B9C3B" w14:textId="77777777" w:rsidR="00640557" w:rsidRPr="00726A39" w:rsidRDefault="00640557" w:rsidP="00640557">
      <w:pPr>
        <w:pStyle w:val="Heading4"/>
        <w:rPr>
          <w:rFonts w:cs="Calibri"/>
          <w:bCs/>
        </w:rPr>
      </w:pPr>
      <w:r>
        <w:rPr>
          <w:rFonts w:cs="Calibri"/>
          <w:bCs/>
        </w:rPr>
        <w:t>2</w:t>
      </w:r>
      <w:r w:rsidRPr="00726A39">
        <w:rPr>
          <w:rFonts w:cs="Calibri"/>
          <w:bCs/>
        </w:rPr>
        <w:t>] Pleasure and pain are the starting point for moral reasoning—they’re our most baseline desires and the only things that explain the intrinsic value of objects or actions</w:t>
      </w:r>
    </w:p>
    <w:p w14:paraId="08B573FB" w14:textId="77777777" w:rsidR="00640557" w:rsidRDefault="00640557" w:rsidP="00640557">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342F1111" w14:textId="77777777" w:rsidR="00640557" w:rsidRDefault="00640557" w:rsidP="00640557">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Pr>
          <w:rStyle w:val="TitleChar"/>
          <w:b/>
          <w:highlight w:val="green"/>
        </w:rPr>
        <w:t xml:space="preserve">pleasure is intrinsically </w:t>
      </w:r>
      <w:proofErr w:type="gramStart"/>
      <w:r>
        <w:rPr>
          <w:rStyle w:val="TitleChar"/>
          <w:b/>
          <w:highlight w:val="green"/>
        </w:rPr>
        <w:t>valuable</w:t>
      </w:r>
      <w:proofErr w:type="gramEnd"/>
      <w:r>
        <w:rPr>
          <w:rStyle w:val="TitleChar"/>
          <w:b/>
          <w:highlight w:val="green"/>
        </w:rPr>
        <w:t xml:space="preserve"> and pain is </w:t>
      </w:r>
      <w:r>
        <w:rPr>
          <w:rStyle w:val="TitleChar"/>
          <w:b/>
        </w:rPr>
        <w:t xml:space="preserve">intrinsically </w:t>
      </w:r>
      <w:proofErr w:type="spellStart"/>
      <w:r>
        <w:rPr>
          <w:rStyle w:val="TitleChar"/>
          <w:b/>
          <w:highlight w:val="green"/>
        </w:rPr>
        <w:t>disvaluable</w:t>
      </w:r>
      <w:proofErr w:type="spellEnd"/>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TitleChar"/>
          <w:b/>
          <w:highlight w:val="green"/>
        </w:rPr>
        <w:t xml:space="preserve">there is something </w:t>
      </w:r>
      <w:r>
        <w:rPr>
          <w:rStyle w:val="TitleChar"/>
          <w:b/>
        </w:rPr>
        <w:t xml:space="preserve">undeniably </w:t>
      </w:r>
      <w:r>
        <w:rPr>
          <w:rStyle w:val="TitleChar"/>
          <w:b/>
          <w:highlight w:val="green"/>
        </w:rPr>
        <w:t xml:space="preserve">good about </w:t>
      </w:r>
      <w:r>
        <w:rPr>
          <w:rStyle w:val="TitleChar"/>
          <w:b/>
        </w:rPr>
        <w:t xml:space="preserve">the way </w:t>
      </w:r>
      <w:r>
        <w:rPr>
          <w:rStyle w:val="TitleChar"/>
          <w:b/>
          <w:highlight w:val="green"/>
        </w:rPr>
        <w:t xml:space="preserve">pleasure </w:t>
      </w:r>
      <w:r>
        <w:rPr>
          <w:rStyle w:val="TitleChar"/>
          <w:b/>
        </w:rPr>
        <w:t xml:space="preserve">feels </w:t>
      </w:r>
      <w:r>
        <w:rPr>
          <w:rStyle w:val="TitleChar"/>
          <w:b/>
          <w:highlight w:val="green"/>
        </w:rPr>
        <w:t xml:space="preserve">and </w:t>
      </w:r>
      <w:r w:rsidRPr="00B3754E">
        <w:rPr>
          <w:rStyle w:val="TitleChar"/>
          <w:b/>
        </w:rPr>
        <w:t xml:space="preserve">something </w:t>
      </w:r>
      <w:r>
        <w:rPr>
          <w:rStyle w:val="TitleChar"/>
          <w:b/>
        </w:rPr>
        <w:t xml:space="preserve">undeniably </w:t>
      </w:r>
      <w:r>
        <w:rPr>
          <w:rStyle w:val="TitleChar"/>
          <w:b/>
          <w:highlight w:val="green"/>
        </w:rPr>
        <w:t xml:space="preserve">bad about </w:t>
      </w:r>
      <w:r>
        <w:rPr>
          <w:rStyle w:val="TitleChar"/>
          <w:b/>
        </w:rPr>
        <w:t>the way</w:t>
      </w:r>
      <w:r>
        <w:rPr>
          <w:rStyle w:val="TitleChar"/>
          <w:b/>
          <w:highlight w:val="green"/>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Pr>
          <w:sz w:val="12"/>
        </w:rPr>
        <w:t>I</w:t>
      </w:r>
      <w:proofErr w:type="gramEnd"/>
      <w:r>
        <w:rPr>
          <w:sz w:val="12"/>
        </w:rPr>
        <w:t xml:space="preserve">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xml:space="preserve">. 3 As Aristotle </w:t>
      </w:r>
      <w:r w:rsidRPr="00B3754E">
        <w:rPr>
          <w:sz w:val="12"/>
        </w:rPr>
        <w:t>observes: “</w:t>
      </w:r>
      <w:r w:rsidRPr="00B3754E">
        <w:rPr>
          <w:rStyle w:val="TitleChar"/>
          <w:b/>
        </w:rPr>
        <w:t>We never ask</w:t>
      </w:r>
      <w:r w:rsidRPr="00B3754E">
        <w:rPr>
          <w:sz w:val="12"/>
        </w:rPr>
        <w:t xml:space="preserve"> [a man] </w:t>
      </w:r>
      <w:r w:rsidRPr="00B3754E">
        <w:rPr>
          <w:rStyle w:val="TitleChar"/>
          <w:b/>
        </w:rPr>
        <w:t>what</w:t>
      </w:r>
      <w:r w:rsidRPr="00B3754E">
        <w:rPr>
          <w:sz w:val="12"/>
        </w:rPr>
        <w:t xml:space="preserve"> his </w:t>
      </w:r>
      <w:r w:rsidRPr="00B3754E">
        <w:rPr>
          <w:rStyle w:val="TitleChar"/>
          <w:b/>
        </w:rPr>
        <w:t xml:space="preserve">end is in being pleased, because </w:t>
      </w:r>
      <w:r>
        <w:rPr>
          <w:rStyle w:val="TitleChar"/>
          <w:b/>
          <w:highlight w:val="green"/>
        </w:rPr>
        <w:t xml:space="preserve">we assume </w:t>
      </w:r>
      <w:r w:rsidRPr="00B3754E">
        <w:rPr>
          <w:rStyle w:val="TitleChar"/>
          <w:b/>
        </w:rPr>
        <w:t xml:space="preserve">that </w:t>
      </w:r>
      <w:r>
        <w:rPr>
          <w:rStyle w:val="TitleChar"/>
          <w:b/>
          <w:highlight w:val="green"/>
        </w:rPr>
        <w:t xml:space="preserve">pleasure is </w:t>
      </w:r>
      <w:r w:rsidRPr="00B3754E">
        <w:rPr>
          <w:rStyle w:val="TitleChar"/>
          <w:b/>
        </w:rPr>
        <w:t xml:space="preserve">choice </w:t>
      </w:r>
      <w:r>
        <w:rPr>
          <w:rStyle w:val="TitleChar"/>
          <w:b/>
          <w:highlight w:val="green"/>
        </w:rPr>
        <w:t>worthy in itself</w:t>
      </w:r>
      <w:r>
        <w:rPr>
          <w:sz w:val="12"/>
        </w:rPr>
        <w:t xml:space="preserve">.”4 Presumably, a similar story can be told in the case of pains, for if someone </w:t>
      </w:r>
      <w:proofErr w:type="gramStart"/>
      <w:r>
        <w:rPr>
          <w:sz w:val="12"/>
        </w:rPr>
        <w:t>says</w:t>
      </w:r>
      <w:proofErr w:type="gramEnd"/>
      <w:r>
        <w:rPr>
          <w:sz w:val="12"/>
        </w:rPr>
        <w:t xml:space="preserve"> “This is painful!” we never respond by asking: “And why is that a problem?” We take for granted that </w:t>
      </w:r>
      <w:r>
        <w:rPr>
          <w:rStyle w:val="TitleChar"/>
          <w:b/>
          <w:highlight w:val="green"/>
        </w:rPr>
        <w:t xml:space="preserve">if something is painful, we have </w:t>
      </w:r>
      <w:r w:rsidRPr="00B3754E">
        <w:rPr>
          <w:rStyle w:val="TitleChar"/>
          <w:b/>
        </w:rPr>
        <w:t xml:space="preserve">a sufficient </w:t>
      </w:r>
      <w:r>
        <w:rPr>
          <w:rStyle w:val="TitleChar"/>
          <w:b/>
          <w:highlight w:val="green"/>
        </w:rPr>
        <w:t>explanation of why it is bad</w:t>
      </w:r>
      <w:r>
        <w:rPr>
          <w:sz w:val="12"/>
        </w:rPr>
        <w:t xml:space="preserve">. If we are onto something in our everyday reasoning about values, it seems that </w:t>
      </w:r>
      <w:r>
        <w:rPr>
          <w:rStyle w:val="TitleChar"/>
          <w:b/>
          <w:highlight w:val="green"/>
        </w:rPr>
        <w:t xml:space="preserve">pleasure and pain are </w:t>
      </w:r>
      <w:r w:rsidRPr="00B3754E">
        <w:rPr>
          <w:rStyle w:val="TitleChar"/>
          <w:b/>
        </w:rPr>
        <w:t xml:space="preserve">both </w:t>
      </w:r>
      <w:r>
        <w:rPr>
          <w:rStyle w:val="TitleChar"/>
          <w:b/>
          <w:highlight w:val="green"/>
        </w:rPr>
        <w:t xml:space="preserve">places where we reach the end </w:t>
      </w:r>
      <w:r>
        <w:rPr>
          <w:rStyle w:val="TitleChar"/>
          <w:b/>
        </w:rPr>
        <w:t xml:space="preserve">of the line </w:t>
      </w:r>
      <w:r>
        <w:rPr>
          <w:rStyle w:val="TitleChar"/>
          <w:b/>
          <w:highlight w:val="green"/>
        </w:rPr>
        <w:t xml:space="preserve">in matters </w:t>
      </w:r>
      <w:r w:rsidRPr="00B3754E">
        <w:rPr>
          <w:rStyle w:val="TitleChar"/>
          <w:b/>
        </w:rPr>
        <w:t>of value</w:t>
      </w:r>
      <w:r>
        <w:rPr>
          <w:sz w:val="12"/>
        </w:rPr>
        <w:t xml:space="preserve">. Although </w:t>
      </w:r>
      <w:r>
        <w:rPr>
          <w:rStyle w:val="TitleChar"/>
          <w:b/>
        </w:rPr>
        <w:t>pleasure and pain thus seem to be good candidates for intrinsic value and disvalue</w:t>
      </w:r>
      <w:r>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sz w:val="12"/>
        </w:rPr>
        <w:t>disvaluable</w:t>
      </w:r>
      <w:proofErr w:type="spellEnd"/>
      <w:r>
        <w:rPr>
          <w:sz w:val="12"/>
        </w:rPr>
        <w:t xml:space="preserve"> (so-called “noble pains”), and (4) that pain asymbolia, masochism, and practices such as wiggling a loose tooth render it implausible that pain is intrinsically </w:t>
      </w:r>
      <w:proofErr w:type="spellStart"/>
      <w:r>
        <w:rPr>
          <w:sz w:val="12"/>
        </w:rPr>
        <w:t>disvaluable</w:t>
      </w:r>
      <w:proofErr w:type="spellEnd"/>
      <w:r>
        <w:rPr>
          <w:sz w:val="12"/>
        </w:rPr>
        <w:t>. I shall argue that these objections fail. Though it is, of course, an open question whether other objections to P1 might be more successful, I shall assume that if (1)</w:t>
      </w:r>
      <w:proofErr w:type="gramStart"/>
      <w:r>
        <w:rPr>
          <w:sz w:val="12"/>
        </w:rPr>
        <w:t>–(</w:t>
      </w:r>
      <w:proofErr w:type="gramEnd"/>
      <w:r>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Pr>
          <w:sz w:val="12"/>
        </w:rPr>
        <w:t>in light of</w:t>
      </w:r>
      <w:proofErr w:type="gramEnd"/>
      <w:r>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Pr>
          <w:sz w:val="12"/>
        </w:rPr>
        <w:t>taken into account</w:t>
      </w:r>
      <w:proofErr w:type="gramEnd"/>
      <w:r>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sz w:val="12"/>
        </w:rPr>
        <w:t>that rights</w:t>
      </w:r>
      <w:proofErr w:type="gramEnd"/>
      <w:r>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Pr>
          <w:sz w:val="12"/>
        </w:rPr>
        <w:t>standing—a</w:t>
      </w:r>
      <w:proofErr w:type="gramEnd"/>
      <w:r>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Pr>
          <w:sz w:val="12"/>
        </w:rPr>
        <w:t>similar to</w:t>
      </w:r>
      <w:proofErr w:type="gramEnd"/>
      <w:r>
        <w:rPr>
          <w:sz w:val="12"/>
        </w:rPr>
        <w:t xml:space="preserve"> Pettit’s. On any other view—and certainly that includes most views recently defended by philosophers—the notion of legal standing will outstrip the power relations that ground Pettit’s theory.</w:t>
      </w:r>
    </w:p>
    <w:p w14:paraId="0CAE8B73" w14:textId="77777777" w:rsidR="00640557" w:rsidRPr="00EA632D" w:rsidRDefault="00640557" w:rsidP="00640557">
      <w:pPr>
        <w:pStyle w:val="Heading4"/>
      </w:pPr>
      <w:r>
        <w:t xml:space="preserve">3] </w:t>
      </w:r>
      <w:r w:rsidRPr="00EA632D">
        <w:t xml:space="preserve">No </w:t>
      </w:r>
      <w:r w:rsidRPr="00EA632D">
        <w:rPr>
          <w:u w:val="single"/>
        </w:rPr>
        <w:t>intent-foresight</w:t>
      </w:r>
      <w:r w:rsidRPr="00EA632D">
        <w:t xml:space="preserve"> distinction for states.</w:t>
      </w:r>
    </w:p>
    <w:p w14:paraId="1F287F30" w14:textId="77777777" w:rsidR="00640557" w:rsidRDefault="00640557" w:rsidP="00640557">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6FA4280E" w14:textId="77777777" w:rsidR="00640557" w:rsidRPr="00606ED1" w:rsidRDefault="00640557" w:rsidP="00640557">
      <w:pPr>
        <w:rPr>
          <w:sz w:val="16"/>
        </w:rPr>
      </w:pPr>
      <w:r w:rsidRPr="00606ED1">
        <w:rPr>
          <w:sz w:val="16"/>
        </w:rP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rsidRPr="00606ED1">
        <w:rPr>
          <w:sz w:val="16"/>
        </w:rPr>
        <w:t xml:space="preserve">39. Anderson &amp; </w:t>
      </w:r>
      <w:proofErr w:type="spellStart"/>
      <w:r w:rsidRPr="00606ED1">
        <w:rPr>
          <w:sz w:val="16"/>
        </w:rPr>
        <w:t>Pildes</w:t>
      </w:r>
      <w:proofErr w:type="spellEnd"/>
      <w:r w:rsidRPr="00606ED1">
        <w:rPr>
          <w:sz w:val="16"/>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606ED1">
        <w:rPr>
          <w:sz w:val="16"/>
        </w:rPr>
        <w:t>Pildes</w:t>
      </w:r>
      <w:proofErr w:type="spellEnd"/>
      <w:r w:rsidRPr="00606ED1">
        <w:rPr>
          <w:sz w:val="16"/>
        </w:rPr>
        <w:t xml:space="preserve"> work with is amazingly broad, so that “To express an attitude through action is to act on the reasons the attitude gives us”; Anderson &amp; </w:t>
      </w:r>
      <w:proofErr w:type="spellStart"/>
      <w:r w:rsidRPr="00606ED1">
        <w:rPr>
          <w:sz w:val="16"/>
        </w:rPr>
        <w:t>Pildes</w:t>
      </w:r>
      <w:proofErr w:type="spellEnd"/>
      <w:r w:rsidRPr="00606ED1">
        <w:rPr>
          <w:sz w:val="16"/>
        </w:rPr>
        <w:t xml:space="preserve">, supra note 38, at 1510. If this is so, it seems that expression drops out of the </w:t>
      </w:r>
      <w:proofErr w:type="gramStart"/>
      <w:r w:rsidRPr="00606ED1">
        <w:rPr>
          <w:sz w:val="16"/>
        </w:rPr>
        <w:t>picture</w:t>
      </w:r>
      <w:proofErr w:type="gramEnd"/>
      <w:r w:rsidRPr="00606ED1">
        <w:rPr>
          <w:sz w:val="16"/>
        </w:rPr>
        <w:t xml:space="preserve"> and everything done with it can be done directly in terms of reasons. 43. This may be true of what Anderson and </w:t>
      </w:r>
      <w:proofErr w:type="spellStart"/>
      <w:r w:rsidRPr="00606ED1">
        <w:rPr>
          <w:sz w:val="16"/>
        </w:rPr>
        <w:t>Pildes</w:t>
      </w:r>
      <w:proofErr w:type="spellEnd"/>
      <w:r w:rsidRPr="00606ED1">
        <w:rPr>
          <w:sz w:val="16"/>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606ED1">
        <w:rPr>
          <w:sz w:val="16"/>
        </w:rPr>
        <w:t xml:space="preserve">. For perhaps it may be argued that individuals are not required to undertake a global perspective, one that equally </w:t>
      </w:r>
      <w:proofErr w:type="gramStart"/>
      <w:r w:rsidRPr="00606ED1">
        <w:rPr>
          <w:sz w:val="16"/>
        </w:rPr>
        <w:t>takes into account</w:t>
      </w:r>
      <w:proofErr w:type="gramEnd"/>
      <w:r w:rsidRPr="00606ED1">
        <w:rPr>
          <w:sz w:val="16"/>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rsidRPr="00606ED1">
        <w:rPr>
          <w:sz w:val="16"/>
        </w:rP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rsidRPr="00606ED1">
        <w:rPr>
          <w:sz w:val="16"/>
        </w:rP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rsidRPr="00606ED1">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rsidRPr="00606ED1">
        <w:rPr>
          <w:sz w:val="16"/>
        </w:rP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07A19634" w14:textId="77777777" w:rsidR="00640557" w:rsidRPr="00247689" w:rsidRDefault="00640557" w:rsidP="00640557">
      <w:pPr>
        <w:pStyle w:val="Heading4"/>
      </w:pPr>
      <w:r>
        <w:t xml:space="preserve">4] </w:t>
      </w:r>
      <w:r w:rsidRPr="00247689">
        <w:t xml:space="preserve">Only consequentialism explains </w:t>
      </w:r>
      <w:r w:rsidRPr="0083218D">
        <w:rPr>
          <w:u w:val="single"/>
        </w:rPr>
        <w:t>degrees of wrongness</w:t>
      </w:r>
      <w:r w:rsidRPr="00247689">
        <w:t xml:space="preserve">—if I break a promise to meet up for lunch, that is not as bad as breaking a promise to </w:t>
      </w:r>
      <w:r>
        <w:t>not kill</w:t>
      </w:r>
      <w:r w:rsidRPr="00247689">
        <w:t>. Only the consequences of breaking the promise explain why the second one is much worse than the first which is the most intuitive. Outweighs</w:t>
      </w:r>
      <w:r>
        <w:t>—a)</w:t>
      </w:r>
      <w:r w:rsidRPr="00247689">
        <w:t xml:space="preserve"> </w:t>
      </w:r>
      <w:r w:rsidRPr="00247689">
        <w:rPr>
          <w:u w:val="single"/>
        </w:rPr>
        <w:t>parsimony</w:t>
      </w:r>
      <w:r>
        <w:t>—</w:t>
      </w:r>
      <w:r w:rsidRPr="00247689">
        <w:t>metaphysics relies on long chains of questionable claims that make conclusions less likely</w:t>
      </w:r>
      <w:r>
        <w:t xml:space="preserve"> b)</w:t>
      </w:r>
      <w:r w:rsidRPr="00247689">
        <w:t xml:space="preserve"> </w:t>
      </w:r>
      <w:r w:rsidRPr="00247689">
        <w:rPr>
          <w:u w:val="single"/>
        </w:rPr>
        <w:t>hijacks</w:t>
      </w:r>
      <w:r>
        <w:t>—i</w:t>
      </w:r>
      <w:r w:rsidRPr="00247689">
        <w:t xml:space="preserve">ntuitions are inevitable since even every framework must take some unjustified assumption as a starting point. </w:t>
      </w:r>
    </w:p>
    <w:p w14:paraId="35E4B5B0" w14:textId="4687C33B" w:rsidR="009D6865" w:rsidRDefault="009D6865" w:rsidP="009D6865">
      <w:pPr>
        <w:pStyle w:val="Heading4"/>
      </w:pPr>
      <w:r>
        <w:t xml:space="preserve">5] </w:t>
      </w:r>
      <w:r>
        <w:t xml:space="preserve">You don’t get the choice to </w:t>
      </w:r>
      <w:r w:rsidRPr="00247689">
        <w:rPr>
          <w:u w:val="single"/>
        </w:rPr>
        <w:t xml:space="preserve">determine </w:t>
      </w:r>
      <w:r>
        <w:rPr>
          <w:u w:val="single"/>
        </w:rPr>
        <w:t>death</w:t>
      </w:r>
      <w:r w:rsidRPr="00247689">
        <w:rPr>
          <w:u w:val="single"/>
        </w:rPr>
        <w:t xml:space="preserve"> for other people</w:t>
      </w:r>
      <w:r>
        <w:t>.</w:t>
      </w:r>
    </w:p>
    <w:p w14:paraId="221AF529" w14:textId="77777777" w:rsidR="009D6865" w:rsidRPr="00247689" w:rsidRDefault="009D6865" w:rsidP="009D6865">
      <w:r>
        <w:rPr>
          <w:rStyle w:val="Style13ptBold"/>
        </w:rPr>
        <w:t xml:space="preserve">Paterson 2 </w:t>
      </w:r>
      <w:r>
        <w:t xml:space="preserve">– Department of Philosophy, Providence College, Rhode Island. (Craig, “A Life Not Worth Living?”, Studies in </w:t>
      </w:r>
      <w:r w:rsidRPr="00247689">
        <w:t xml:space="preserve">Christian Ethics, </w:t>
      </w:r>
      <w:hyperlink r:id="rId16" w:history="1">
        <w:r w:rsidRPr="00247689">
          <w:t>http://sce.sagepub.com</w:t>
        </w:r>
      </w:hyperlink>
      <w:r w:rsidRPr="00247689">
        <w:t>)</w:t>
      </w:r>
    </w:p>
    <w:p w14:paraId="7F3BDFA9" w14:textId="77777777" w:rsidR="009D6865" w:rsidRPr="00C17413" w:rsidRDefault="009D6865" w:rsidP="009D6865">
      <w:pPr>
        <w:rPr>
          <w:sz w:val="16"/>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sidRPr="00C17413">
        <w:rPr>
          <w:sz w:val="16"/>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sidRPr="00C17413">
        <w:rPr>
          <w:sz w:val="16"/>
          <w:szCs w:val="26"/>
        </w:rPr>
        <w:t>quality of life</w:t>
      </w:r>
      <w:proofErr w:type="gramEnd"/>
      <w:r w:rsidRPr="00C17413">
        <w:rPr>
          <w:sz w:val="16"/>
          <w:szCs w:val="26"/>
        </w:rPr>
        <w:t xml:space="preserve"> concerns is the trump card as to whether or not life continues to be worthwhile. </w:t>
      </w:r>
      <w:r>
        <w:rPr>
          <w:sz w:val="26"/>
          <w:szCs w:val="26"/>
          <w:u w:val="single"/>
        </w:rPr>
        <w:t>Different patients may well decide differently</w:t>
      </w:r>
      <w:r w:rsidRPr="00C17413">
        <w:rPr>
          <w:sz w:val="16"/>
          <w:szCs w:val="26"/>
        </w:rPr>
        <w:t xml:space="preserve">. </w:t>
      </w:r>
      <w:r>
        <w:rPr>
          <w:sz w:val="26"/>
          <w:szCs w:val="26"/>
          <w:u w:val="single"/>
        </w:rPr>
        <w:t>That is the prerogative</w:t>
      </w:r>
      <w:r w:rsidRPr="00C17413">
        <w:rPr>
          <w:sz w:val="16"/>
          <w:szCs w:val="26"/>
        </w:rPr>
        <w:t xml:space="preserve"> </w:t>
      </w:r>
      <w:r>
        <w:rPr>
          <w:sz w:val="26"/>
          <w:szCs w:val="26"/>
          <w:u w:val="single"/>
        </w:rPr>
        <w:t>of the patient,</w:t>
      </w:r>
      <w:r w:rsidRPr="00C17413">
        <w:rPr>
          <w:sz w:val="16"/>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sidRPr="00336CBA">
        <w:rPr>
          <w:b/>
          <w:sz w:val="26"/>
          <w:szCs w:val="26"/>
          <w:highlight w:val="green"/>
          <w:u w:val="single"/>
        </w:rPr>
        <w:t>If a person values</w:t>
      </w:r>
      <w:r>
        <w:rPr>
          <w:b/>
          <w:sz w:val="26"/>
          <w:szCs w:val="26"/>
          <w:u w:val="single"/>
        </w:rPr>
        <w:t xml:space="preserve"> his or her own </w:t>
      </w:r>
      <w:r w:rsidRPr="00336CBA">
        <w:rPr>
          <w:b/>
          <w:sz w:val="26"/>
          <w:szCs w:val="26"/>
          <w:highlight w:val="green"/>
          <w:u w:val="single"/>
        </w:rPr>
        <w:t xml:space="preserve">life, then </w:t>
      </w:r>
      <w:r>
        <w:rPr>
          <w:b/>
          <w:sz w:val="26"/>
          <w:szCs w:val="26"/>
          <w:u w:val="single"/>
        </w:rPr>
        <w:t xml:space="preserve">that </w:t>
      </w:r>
      <w:r w:rsidRPr="00336CBA">
        <w:rPr>
          <w:b/>
          <w:sz w:val="26"/>
          <w:szCs w:val="26"/>
          <w:highlight w:val="green"/>
          <w:u w:val="single"/>
        </w:rPr>
        <w:t>life is valuable</w:t>
      </w:r>
      <w:r>
        <w:rPr>
          <w:b/>
          <w:sz w:val="26"/>
          <w:szCs w:val="26"/>
          <w:u w:val="single"/>
        </w:rPr>
        <w:t xml:space="preserve">, precisely </w:t>
      </w:r>
      <w:r w:rsidRPr="00336CBA">
        <w:rPr>
          <w:b/>
          <w:sz w:val="26"/>
          <w:szCs w:val="26"/>
          <w:highlight w:val="green"/>
          <w:u w:val="single"/>
        </w:rPr>
        <w:t xml:space="preserve">to the extent </w:t>
      </w:r>
      <w:r>
        <w:rPr>
          <w:b/>
          <w:sz w:val="26"/>
          <w:szCs w:val="26"/>
          <w:u w:val="single"/>
        </w:rPr>
        <w:t xml:space="preserve">that he or </w:t>
      </w:r>
      <w:r w:rsidRPr="00336CBA">
        <w:rPr>
          <w:b/>
          <w:sz w:val="26"/>
          <w:szCs w:val="26"/>
          <w:highlight w:val="green"/>
          <w:u w:val="single"/>
        </w:rPr>
        <w:t>she values it</w:t>
      </w:r>
      <w:r w:rsidRPr="00C17413">
        <w:rPr>
          <w:sz w:val="16"/>
          <w:szCs w:val="26"/>
          <w:highlight w:val="green"/>
        </w:rPr>
        <w:t>.</w:t>
      </w:r>
      <w:r w:rsidRPr="00C17413">
        <w:rPr>
          <w:sz w:val="16"/>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sidRPr="00336CBA">
        <w:rPr>
          <w:b/>
          <w:sz w:val="26"/>
          <w:szCs w:val="26"/>
          <w:highlight w:val="green"/>
          <w:u w:val="single"/>
        </w:rPr>
        <w:t>injustice</w:t>
      </w:r>
      <w:r w:rsidRPr="00C17413">
        <w:rPr>
          <w:sz w:val="16"/>
          <w:szCs w:val="26"/>
        </w:rPr>
        <w:t xml:space="preserve"> done to a </w:t>
      </w:r>
      <w:r>
        <w:rPr>
          <w:sz w:val="26"/>
          <w:szCs w:val="26"/>
          <w:u w:val="single"/>
        </w:rPr>
        <w:t xml:space="preserve">person </w:t>
      </w:r>
      <w:r w:rsidRPr="00336CBA">
        <w:rPr>
          <w:sz w:val="26"/>
          <w:szCs w:val="26"/>
          <w:highlight w:val="green"/>
          <w:u w:val="single"/>
        </w:rPr>
        <w:t xml:space="preserve">is to deprive </w:t>
      </w:r>
      <w:r w:rsidRPr="00247689">
        <w:rPr>
          <w:sz w:val="26"/>
          <w:szCs w:val="26"/>
          <w:u w:val="single"/>
        </w:rPr>
        <w:t xml:space="preserve">the person of </w:t>
      </w:r>
      <w:r w:rsidRPr="00336CBA">
        <w:rPr>
          <w:sz w:val="26"/>
          <w:szCs w:val="26"/>
          <w:highlight w:val="green"/>
          <w:u w:val="single"/>
        </w:rPr>
        <w:t>a life</w:t>
      </w:r>
      <w:r>
        <w:rPr>
          <w:sz w:val="26"/>
          <w:szCs w:val="26"/>
          <w:u w:val="single"/>
        </w:rPr>
        <w:t xml:space="preserve"> </w:t>
      </w:r>
      <w:r>
        <w:rPr>
          <w:b/>
          <w:sz w:val="26"/>
          <w:szCs w:val="26"/>
          <w:u w:val="single"/>
        </w:rPr>
        <w:t xml:space="preserve">he or </w:t>
      </w:r>
      <w:r w:rsidRPr="00336CBA">
        <w:rPr>
          <w:b/>
          <w:sz w:val="26"/>
          <w:szCs w:val="26"/>
          <w:highlight w:val="green"/>
          <w:u w:val="single"/>
        </w:rPr>
        <w:t>she may think valuable</w:t>
      </w:r>
      <w:r w:rsidRPr="00C17413">
        <w:rPr>
          <w:sz w:val="16"/>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sidRPr="00336CBA">
        <w:rPr>
          <w:sz w:val="26"/>
          <w:szCs w:val="26"/>
          <w:highlight w:val="green"/>
          <w:u w:val="single"/>
        </w:rPr>
        <w:t>a broad range of</w:t>
      </w:r>
      <w:r w:rsidRPr="00C17413">
        <w:rPr>
          <w:sz w:val="16"/>
          <w:szCs w:val="26"/>
        </w:rPr>
        <w:t xml:space="preserve"> ‘critical interests’; </w:t>
      </w:r>
      <w:r w:rsidRPr="00336CBA">
        <w:rPr>
          <w:sz w:val="26"/>
          <w:szCs w:val="26"/>
          <w:highlight w:val="green"/>
          <w:u w:val="single"/>
        </w:rPr>
        <w:t>interests</w:t>
      </w:r>
      <w:r w:rsidRPr="00C17413">
        <w:rPr>
          <w:sz w:val="16"/>
          <w:szCs w:val="26"/>
        </w:rPr>
        <w:t xml:space="preserve"> worthy of pursuing — </w:t>
      </w:r>
      <w:r>
        <w:rPr>
          <w:b/>
          <w:sz w:val="26"/>
          <w:szCs w:val="26"/>
          <w:u w:val="single"/>
        </w:rPr>
        <w:t>friendships, family, life goals, etc</w:t>
      </w:r>
      <w:r>
        <w:rPr>
          <w:sz w:val="26"/>
          <w:szCs w:val="26"/>
          <w:u w:val="single"/>
        </w:rPr>
        <w:t xml:space="preserve">. </w:t>
      </w:r>
      <w:r w:rsidRPr="00C17413">
        <w:rPr>
          <w:sz w:val="16"/>
          <w:szCs w:val="26"/>
        </w:rPr>
        <w:t xml:space="preserve">— which </w:t>
      </w:r>
      <w:r w:rsidRPr="00336CBA">
        <w:rPr>
          <w:sz w:val="26"/>
          <w:szCs w:val="26"/>
          <w:highlight w:val="green"/>
          <w:u w:val="single"/>
        </w:rPr>
        <w:t>are subjected to</w:t>
      </w:r>
      <w:r w:rsidRPr="00C17413">
        <w:rPr>
          <w:sz w:val="16"/>
          <w:szCs w:val="26"/>
        </w:rPr>
        <w:t xml:space="preserve"> de facto </w:t>
      </w:r>
      <w:r w:rsidRPr="00336CBA">
        <w:rPr>
          <w:b/>
          <w:sz w:val="26"/>
          <w:szCs w:val="26"/>
          <w:highlight w:val="green"/>
          <w:u w:val="single"/>
        </w:rPr>
        <w:t>self-assessment</w:t>
      </w:r>
      <w:r w:rsidRPr="00C17413">
        <w:rPr>
          <w:sz w:val="16"/>
          <w:szCs w:val="26"/>
          <w:highlight w:val="green"/>
        </w:rPr>
        <w:t xml:space="preserve"> </w:t>
      </w:r>
      <w:r w:rsidRPr="00336CBA">
        <w:rPr>
          <w:sz w:val="26"/>
          <w:szCs w:val="26"/>
          <w:highlight w:val="green"/>
          <w:u w:val="single"/>
        </w:rPr>
        <w:t>for</w:t>
      </w:r>
      <w:r>
        <w:rPr>
          <w:sz w:val="26"/>
          <w:szCs w:val="26"/>
          <w:u w:val="single"/>
        </w:rPr>
        <w:t xml:space="preserve"> the further </w:t>
      </w:r>
      <w:r w:rsidRPr="00336CBA">
        <w:rPr>
          <w:sz w:val="26"/>
          <w:szCs w:val="26"/>
          <w:highlight w:val="green"/>
          <w:u w:val="single"/>
        </w:rPr>
        <w:t>determination of</w:t>
      </w:r>
      <w:r>
        <w:rPr>
          <w:sz w:val="26"/>
          <w:szCs w:val="26"/>
          <w:u w:val="single"/>
        </w:rPr>
        <w:t xml:space="preserve"> meaningful </w:t>
      </w:r>
      <w:r w:rsidRPr="00336CBA">
        <w:rPr>
          <w:sz w:val="26"/>
          <w:szCs w:val="26"/>
          <w:highlight w:val="green"/>
          <w:u w:val="single"/>
        </w:rPr>
        <w:t>value</w:t>
      </w:r>
      <w:r>
        <w:rPr>
          <w:sz w:val="26"/>
          <w:szCs w:val="26"/>
          <w:u w:val="single"/>
        </w:rPr>
        <w:t xml:space="preserve">. </w:t>
      </w:r>
      <w:r w:rsidRPr="00C17413">
        <w:rPr>
          <w:sz w:val="16"/>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5D0BF8C5" w14:textId="77777777" w:rsidR="00640557" w:rsidRPr="00C17413" w:rsidRDefault="00640557" w:rsidP="009D6865"/>
    <w:p w14:paraId="2F537A07" w14:textId="77777777" w:rsidR="00640557" w:rsidRPr="00726A39" w:rsidRDefault="00640557" w:rsidP="00640557">
      <w:pPr>
        <w:pStyle w:val="Heading4"/>
      </w:pPr>
      <w:r w:rsidRPr="00726A39">
        <w:t xml:space="preserve">Impact calc – </w:t>
      </w:r>
    </w:p>
    <w:p w14:paraId="307D3DEE" w14:textId="77777777" w:rsidR="00640557" w:rsidRPr="00726A39" w:rsidRDefault="00640557" w:rsidP="00640557">
      <w:pPr>
        <w:pStyle w:val="Heading4"/>
      </w:pPr>
      <w:r w:rsidRPr="00726A39">
        <w:t xml:space="preserve">1] Extinction </w:t>
      </w:r>
      <w:r w:rsidRPr="00726A39">
        <w:rPr>
          <w:u w:val="single"/>
        </w:rPr>
        <w:t>outweighs</w:t>
      </w:r>
      <w:r w:rsidRPr="00726A39">
        <w:t xml:space="preserve">: </w:t>
      </w:r>
    </w:p>
    <w:p w14:paraId="4FBD8FB4" w14:textId="77777777" w:rsidR="00640557" w:rsidRPr="00726A39" w:rsidRDefault="00640557" w:rsidP="00640557">
      <w:pPr>
        <w:pStyle w:val="Heading4"/>
      </w:pPr>
      <w:r w:rsidRPr="00726A39">
        <w:t xml:space="preserve">A] </w:t>
      </w:r>
      <w:r w:rsidRPr="00726A39">
        <w:rPr>
          <w:u w:val="single"/>
        </w:rPr>
        <w:t>Structural violence</w:t>
      </w:r>
      <w:r w:rsidRPr="00726A39">
        <w:t xml:space="preserve">- death causes suffering because people can’t get access to resources and </w:t>
      </w:r>
      <w:proofErr w:type="gramStart"/>
      <w:r w:rsidRPr="00726A39">
        <w:t>basic necessities</w:t>
      </w:r>
      <w:proofErr w:type="gramEnd"/>
      <w:r w:rsidRPr="00726A39">
        <w:t xml:space="preserve"> </w:t>
      </w:r>
    </w:p>
    <w:p w14:paraId="363EC7BB" w14:textId="77777777" w:rsidR="00640557" w:rsidRPr="00726A39" w:rsidRDefault="00640557" w:rsidP="00640557">
      <w:pPr>
        <w:pStyle w:val="Heading4"/>
      </w:pPr>
      <w:r w:rsidRPr="00726A39">
        <w:t xml:space="preserve">B] </w:t>
      </w:r>
      <w:r w:rsidRPr="00726A39">
        <w:rPr>
          <w:u w:val="single"/>
        </w:rPr>
        <w:t>Objectivity</w:t>
      </w:r>
      <w:r w:rsidRPr="00726A39">
        <w:t xml:space="preserve">- body count is the most objective way to calculate impacts because comparing suffering is unethical </w:t>
      </w:r>
    </w:p>
    <w:p w14:paraId="21811485" w14:textId="77777777" w:rsidR="00640557" w:rsidRPr="00726A39" w:rsidRDefault="00640557" w:rsidP="00640557">
      <w:pPr>
        <w:pStyle w:val="Heading4"/>
      </w:pPr>
      <w:r w:rsidRPr="00726A39">
        <w:t xml:space="preserve">C] Mathematically </w:t>
      </w:r>
      <w:r w:rsidRPr="00726A39">
        <w:rPr>
          <w:u w:val="single"/>
        </w:rPr>
        <w:t>outweighs</w:t>
      </w:r>
      <w:r w:rsidRPr="00726A39">
        <w:t>.</w:t>
      </w:r>
    </w:p>
    <w:p w14:paraId="6FFD0602" w14:textId="77777777" w:rsidR="00640557" w:rsidRDefault="00640557" w:rsidP="00640557">
      <w:r>
        <w:rPr>
          <w:rStyle w:val="Heading4Char"/>
        </w:rPr>
        <w:t>MacAskill 14</w:t>
      </w:r>
      <w:r>
        <w:t xml:space="preserve"> [William, Oxford Philosopher and youngest tenured philosopher in the world, Normative Uncertainty, 2014]</w:t>
      </w:r>
    </w:p>
    <w:p w14:paraId="58DC76CE" w14:textId="77777777" w:rsidR="00640557" w:rsidRDefault="00640557" w:rsidP="00640557">
      <w:pPr>
        <w:rPr>
          <w:sz w:val="16"/>
          <w:szCs w:val="26"/>
        </w:rPr>
      </w:pPr>
      <w:proofErr w:type="gramStart"/>
      <w:r>
        <w:rPr>
          <w:rStyle w:val="StyleUnderline"/>
          <w:szCs w:val="26"/>
        </w:rPr>
        <w:t>The human race</w:t>
      </w:r>
      <w:proofErr w:type="gramEnd"/>
      <w:r>
        <w:rPr>
          <w:rStyle w:val="StyleUnderline"/>
          <w:szCs w:val="26"/>
        </w:rPr>
        <w:t xml:space="preserve"> might go extinct </w:t>
      </w:r>
      <w:r w:rsidRPr="00982777">
        <w:rPr>
          <w:sz w:val="16"/>
          <w:szCs w:val="26"/>
        </w:rPr>
        <w:t xml:space="preserve">from a number of causes: asteroids, </w:t>
      </w:r>
      <w:proofErr w:type="spellStart"/>
      <w:r w:rsidRPr="00982777">
        <w:rPr>
          <w:sz w:val="16"/>
          <w:szCs w:val="26"/>
        </w:rPr>
        <w:t>supervolcanoes</w:t>
      </w:r>
      <w:proofErr w:type="spellEnd"/>
      <w:r w:rsidRPr="00982777">
        <w:rPr>
          <w:sz w:val="16"/>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sidRPr="00982777">
        <w:rPr>
          <w:sz w:val="16"/>
          <w:szCs w:val="26"/>
        </w:rPr>
        <w:t>good</w:t>
      </w:r>
      <w:r>
        <w:rPr>
          <w:rStyle w:val="StyleUnderline"/>
          <w:szCs w:val="26"/>
        </w:rPr>
        <w:t xml:space="preserve"> </w:t>
      </w:r>
      <w:r w:rsidRPr="00982777">
        <w:rPr>
          <w:sz w:val="16"/>
          <w:szCs w:val="26"/>
        </w:rPr>
        <w:t xml:space="preserve">or a </w:t>
      </w:r>
      <w:r>
        <w:rPr>
          <w:rStyle w:val="StyleUnderline"/>
          <w:szCs w:val="26"/>
        </w:rPr>
        <w:t>bad thing</w:t>
      </w:r>
      <w:r w:rsidRPr="00982777">
        <w:rPr>
          <w:sz w:val="16"/>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982777">
        <w:rPr>
          <w:sz w:val="16"/>
          <w:szCs w:val="26"/>
        </w:rPr>
        <w:t>the human race</w:t>
      </w:r>
      <w:proofErr w:type="gramEnd"/>
      <w:r w:rsidRPr="00982777">
        <w:rPr>
          <w:sz w:val="16"/>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82777">
        <w:rPr>
          <w:sz w:val="16"/>
          <w:szCs w:val="26"/>
        </w:rPr>
        <w:t>thing.For</w:t>
      </w:r>
      <w:proofErr w:type="spellEnd"/>
      <w:r w:rsidRPr="00982777">
        <w:rPr>
          <w:sz w:val="16"/>
          <w:szCs w:val="26"/>
        </w:rPr>
        <w:t xml:space="preserve"> example, one might regard the prevention of </w:t>
      </w:r>
      <w:proofErr w:type="spellStart"/>
      <w:r w:rsidRPr="00982777">
        <w:rPr>
          <w:sz w:val="16"/>
          <w:szCs w:val="26"/>
        </w:rPr>
        <w:t>bads</w:t>
      </w:r>
      <w:proofErr w:type="spellEnd"/>
      <w:r w:rsidRPr="00982777">
        <w:rPr>
          <w:sz w:val="16"/>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82777">
        <w:rPr>
          <w:sz w:val="16"/>
          <w:szCs w:val="26"/>
        </w:rPr>
        <w:t>bads</w:t>
      </w:r>
      <w:proofErr w:type="spellEnd"/>
      <w:r w:rsidRPr="00982777">
        <w:rPr>
          <w:sz w:val="16"/>
          <w:szCs w:val="26"/>
        </w:rPr>
        <w:t xml:space="preserve">, such as war and genocide, as being much more important than the promotion of objective goods, such as scientific and artistic progress. If </w:t>
      </w:r>
      <w:proofErr w:type="gramStart"/>
      <w:r w:rsidRPr="00982777">
        <w:rPr>
          <w:sz w:val="16"/>
          <w:szCs w:val="26"/>
        </w:rPr>
        <w:t>the human race</w:t>
      </w:r>
      <w:proofErr w:type="gramEnd"/>
      <w:r w:rsidRPr="00982777">
        <w:rPr>
          <w:sz w:val="16"/>
          <w:szCs w:val="26"/>
        </w:rPr>
        <w:t xml:space="preserve"> continues its future will inevitably involve suffering as well as happiness, and objective </w:t>
      </w:r>
      <w:proofErr w:type="spellStart"/>
      <w:r w:rsidRPr="00982777">
        <w:rPr>
          <w:sz w:val="16"/>
          <w:szCs w:val="26"/>
        </w:rPr>
        <w:t>bads</w:t>
      </w:r>
      <w:proofErr w:type="spellEnd"/>
      <w:r w:rsidRPr="00982777">
        <w:rPr>
          <w:sz w:val="16"/>
          <w:szCs w:val="26"/>
        </w:rPr>
        <w:t xml:space="preserve"> as well as objective goods. So, if one weights the </w:t>
      </w:r>
      <w:proofErr w:type="spellStart"/>
      <w:r w:rsidRPr="00982777">
        <w:rPr>
          <w:sz w:val="16"/>
          <w:szCs w:val="26"/>
        </w:rPr>
        <w:t>bads</w:t>
      </w:r>
      <w:proofErr w:type="spellEnd"/>
      <w:r w:rsidRPr="00982777">
        <w:rPr>
          <w:sz w:val="16"/>
          <w:szCs w:val="26"/>
        </w:rPr>
        <w:t xml:space="preserve">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sidRPr="00982777">
        <w:rPr>
          <w:sz w:val="16"/>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sidRPr="00982777">
        <w:rPr>
          <w:sz w:val="16"/>
          <w:szCs w:val="26"/>
        </w:rPr>
        <w:t xml:space="preserve">. To see this, we must note three points. </w:t>
      </w:r>
      <w:r>
        <w:rPr>
          <w:rStyle w:val="StyleUnderline"/>
          <w:szCs w:val="26"/>
        </w:rPr>
        <w:t>First</w:t>
      </w:r>
      <w:r w:rsidRPr="00982777">
        <w:rPr>
          <w:sz w:val="16"/>
          <w:szCs w:val="26"/>
        </w:rPr>
        <w:t xml:space="preserve">, we should note that the </w:t>
      </w:r>
      <w:r>
        <w:rPr>
          <w:rStyle w:val="StyleUnderline"/>
          <w:szCs w:val="26"/>
        </w:rPr>
        <w:t>extinction</w:t>
      </w:r>
      <w:r w:rsidRPr="00982777">
        <w:rPr>
          <w:sz w:val="16"/>
          <w:szCs w:val="26"/>
        </w:rPr>
        <w:t xml:space="preserve"> of </w:t>
      </w:r>
      <w:proofErr w:type="gramStart"/>
      <w:r w:rsidRPr="00982777">
        <w:rPr>
          <w:sz w:val="16"/>
          <w:szCs w:val="26"/>
        </w:rPr>
        <w:t>the human race</w:t>
      </w:r>
      <w:proofErr w:type="gramEnd"/>
      <w:r w:rsidRPr="00982777">
        <w:rPr>
          <w:sz w:val="16"/>
          <w:szCs w:val="26"/>
        </w:rPr>
        <w:t xml:space="preserve"> </w:t>
      </w:r>
      <w:r>
        <w:rPr>
          <w:rStyle w:val="StyleUnderline"/>
          <w:szCs w:val="26"/>
        </w:rPr>
        <w:t xml:space="preserve">is </w:t>
      </w:r>
      <w:r w:rsidRPr="00982777">
        <w:rPr>
          <w:sz w:val="16"/>
          <w:szCs w:val="26"/>
        </w:rPr>
        <w:t xml:space="preserve">an </w:t>
      </w:r>
      <w:r>
        <w:rPr>
          <w:rStyle w:val="StyleUnderline"/>
          <w:szCs w:val="26"/>
          <w:highlight w:val="green"/>
        </w:rPr>
        <w:t xml:space="preserve">extremely </w:t>
      </w:r>
      <w:r>
        <w:rPr>
          <w:rStyle w:val="Emphasis"/>
          <w:sz w:val="26"/>
          <w:highlight w:val="green"/>
        </w:rPr>
        <w:t>high stakes</w:t>
      </w:r>
      <w:r w:rsidRPr="00982777">
        <w:rPr>
          <w:sz w:val="16"/>
          <w:szCs w:val="26"/>
        </w:rPr>
        <w:t xml:space="preserve"> moral issue. Humanity could be around for a very long time: if humans survive </w:t>
      </w:r>
      <w:proofErr w:type="gramStart"/>
      <w:r w:rsidRPr="00982777">
        <w:rPr>
          <w:sz w:val="16"/>
          <w:szCs w:val="26"/>
        </w:rPr>
        <w:t>as long as</w:t>
      </w:r>
      <w:proofErr w:type="gramEnd"/>
      <w:r w:rsidRPr="00982777">
        <w:rPr>
          <w:sz w:val="16"/>
          <w:szCs w:val="26"/>
        </w:rPr>
        <w:t xml:space="preserve"> the median mammal species, we will last another two million years. On this estimate, </w:t>
      </w:r>
      <w:r>
        <w:rPr>
          <w:rStyle w:val="StyleUnderline"/>
          <w:szCs w:val="26"/>
        </w:rPr>
        <w:t xml:space="preserve">the number of humans in existence </w:t>
      </w:r>
      <w:r w:rsidRPr="00982777">
        <w:rPr>
          <w:sz w:val="16"/>
          <w:szCs w:val="26"/>
        </w:rPr>
        <w:t>in the</w:t>
      </w:r>
      <w:r>
        <w:rPr>
          <w:rStyle w:val="StyleUnderline"/>
          <w:szCs w:val="26"/>
        </w:rPr>
        <w:t xml:space="preserve"> </w:t>
      </w:r>
      <w:proofErr w:type="spellStart"/>
      <w:proofErr w:type="gramStart"/>
      <w:r w:rsidRPr="00982777">
        <w:rPr>
          <w:sz w:val="16"/>
          <w:szCs w:val="26"/>
        </w:rPr>
        <w:t>The</w:t>
      </w:r>
      <w:proofErr w:type="spellEnd"/>
      <w:proofErr w:type="gramEnd"/>
      <w:r w:rsidRPr="00982777">
        <w:rPr>
          <w:sz w:val="16"/>
          <w:szCs w:val="26"/>
        </w:rPr>
        <w:t xml:space="preserve"> future, </w:t>
      </w:r>
      <w:r>
        <w:rPr>
          <w:rStyle w:val="StyleUnderline"/>
          <w:szCs w:val="26"/>
        </w:rPr>
        <w:t>given that we don’t go extinct</w:t>
      </w:r>
      <w:r w:rsidRPr="00982777">
        <w:rPr>
          <w:sz w:val="16"/>
          <w:szCs w:val="26"/>
        </w:rPr>
        <w:t xml:space="preserve"> any time soon, </w:t>
      </w:r>
      <w:r>
        <w:rPr>
          <w:rStyle w:val="StyleUnderline"/>
          <w:szCs w:val="26"/>
        </w:rPr>
        <w:t xml:space="preserve">would be </w:t>
      </w:r>
      <w:r>
        <w:rPr>
          <w:rStyle w:val="Emphasis"/>
          <w:sz w:val="26"/>
          <w:highlight w:val="green"/>
        </w:rPr>
        <w:t>2×10^14</w:t>
      </w:r>
      <w:r w:rsidRPr="00982777">
        <w:rPr>
          <w:sz w:val="16"/>
          <w:szCs w:val="26"/>
        </w:rPr>
        <w:t xml:space="preserve">. </w:t>
      </w:r>
      <w:r>
        <w:rPr>
          <w:rStyle w:val="StyleUnderline"/>
          <w:szCs w:val="26"/>
        </w:rPr>
        <w:t xml:space="preserve">So if it is good to bring new people into existence, then it’s very good to prevent </w:t>
      </w:r>
      <w:r w:rsidRPr="00982777">
        <w:rPr>
          <w:sz w:val="16"/>
          <w:szCs w:val="26"/>
        </w:rPr>
        <w:t>human</w:t>
      </w:r>
      <w:r>
        <w:rPr>
          <w:rStyle w:val="StyleUnderline"/>
          <w:szCs w:val="26"/>
        </w:rPr>
        <w:t xml:space="preserve"> extinction. Second</w:t>
      </w:r>
      <w:r w:rsidRPr="00982777">
        <w:rPr>
          <w:sz w:val="16"/>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sidRPr="00982777">
        <w:rPr>
          <w:sz w:val="16"/>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982777">
        <w:rPr>
          <w:sz w:val="16"/>
          <w:szCs w:val="26"/>
        </w:rPr>
        <w:t>at a later date</w:t>
      </w:r>
      <w:proofErr w:type="gramEnd"/>
      <w:r w:rsidRPr="00982777">
        <w:rPr>
          <w:sz w:val="16"/>
          <w:szCs w:val="26"/>
        </w:rPr>
        <w:t xml:space="preserve">. </w:t>
      </w:r>
      <w:r>
        <w:rPr>
          <w:rStyle w:val="StyleUnderline"/>
          <w:szCs w:val="26"/>
        </w:rPr>
        <w:t>Third, we should expect</w:t>
      </w:r>
      <w:r w:rsidRPr="00982777">
        <w:rPr>
          <w:sz w:val="16"/>
          <w:szCs w:val="26"/>
        </w:rPr>
        <w:t xml:space="preserve"> ourselves </w:t>
      </w:r>
      <w:r>
        <w:rPr>
          <w:rStyle w:val="StyleUnderline"/>
          <w:szCs w:val="26"/>
        </w:rPr>
        <w:t>to progress, morally</w:t>
      </w:r>
      <w:r w:rsidRPr="00982777">
        <w:rPr>
          <w:sz w:val="16"/>
          <w:szCs w:val="26"/>
        </w:rPr>
        <w:t xml:space="preserve">, over the next few centuries, </w:t>
      </w:r>
      <w:r>
        <w:rPr>
          <w:rStyle w:val="StyleUnderline"/>
          <w:szCs w:val="26"/>
        </w:rPr>
        <w:t>as we have</w:t>
      </w:r>
      <w:r w:rsidRPr="00982777">
        <w:rPr>
          <w:sz w:val="16"/>
          <w:szCs w:val="26"/>
        </w:rPr>
        <w:t xml:space="preserve"> progressed </w:t>
      </w:r>
      <w:r>
        <w:rPr>
          <w:rStyle w:val="StyleUnderline"/>
          <w:szCs w:val="26"/>
        </w:rPr>
        <w:t>in the past.</w:t>
      </w:r>
      <w:r w:rsidRPr="00982777">
        <w:rPr>
          <w:sz w:val="16"/>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sidRPr="00982777">
        <w:rPr>
          <w:sz w:val="16"/>
          <w:szCs w:val="26"/>
        </w:rPr>
        <w:t xml:space="preserve"> than we currently have. Given these three factors, it would be better to prevent the near-term extinction of </w:t>
      </w:r>
      <w:proofErr w:type="gramStart"/>
      <w:r w:rsidRPr="00982777">
        <w:rPr>
          <w:sz w:val="16"/>
          <w:szCs w:val="26"/>
        </w:rPr>
        <w:t>the human race</w:t>
      </w:r>
      <w:proofErr w:type="gramEnd"/>
      <w:r w:rsidRPr="00982777">
        <w:rPr>
          <w:sz w:val="16"/>
          <w:szCs w:val="26"/>
        </w:rPr>
        <w:t xml:space="preserve">, even if we thought that the extinction of the human race would actually be a very good thing. To make this concrete, I’ll give the following simple but illustrative model. </w:t>
      </w:r>
      <w:r>
        <w:rPr>
          <w:rStyle w:val="StyleUnderline"/>
          <w:szCs w:val="26"/>
        </w:rPr>
        <w:t>Suppose that we have</w:t>
      </w:r>
      <w:r w:rsidRPr="00982777">
        <w:rPr>
          <w:sz w:val="16"/>
          <w:szCs w:val="26"/>
        </w:rPr>
        <w:t xml:space="preserve"> 0.8 credence that it is a bad thing to produce new people, and </w:t>
      </w:r>
      <w:r>
        <w:rPr>
          <w:rStyle w:val="StyleUnderline"/>
          <w:szCs w:val="26"/>
        </w:rPr>
        <w:t>0.2</w:t>
      </w:r>
      <w:r w:rsidRPr="00982777">
        <w:rPr>
          <w:sz w:val="16"/>
          <w:szCs w:val="26"/>
        </w:rPr>
        <w:t xml:space="preserve"> </w:t>
      </w:r>
      <w:r>
        <w:rPr>
          <w:rStyle w:val="StyleUnderline"/>
          <w:szCs w:val="26"/>
        </w:rPr>
        <w:t>certain that it’s a good thing to produce new people</w:t>
      </w:r>
      <w:r w:rsidRPr="00982777">
        <w:rPr>
          <w:sz w:val="16"/>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82777">
        <w:rPr>
          <w:sz w:val="16"/>
          <w:szCs w:val="26"/>
        </w:rPr>
        <w:t>future, if</w:t>
      </w:r>
      <w:proofErr w:type="gramEnd"/>
      <w:r w:rsidRPr="00982777">
        <w:rPr>
          <w:sz w:val="16"/>
          <w:szCs w:val="26"/>
        </w:rPr>
        <w:t xml:space="preserve"> we avoid near-term human extinction. Given our stipulated </w:t>
      </w:r>
      <w:proofErr w:type="spellStart"/>
      <w:r w:rsidRPr="00982777">
        <w:rPr>
          <w:sz w:val="16"/>
          <w:szCs w:val="26"/>
        </w:rPr>
        <w:t>credences</w:t>
      </w:r>
      <w:proofErr w:type="spellEnd"/>
      <w:r w:rsidRPr="00982777">
        <w:rPr>
          <w:sz w:val="16"/>
          <w:szCs w:val="26"/>
        </w:rPr>
        <w:t>, the expected benefit of letting the human race go extinct now would be (.8-.</w:t>
      </w:r>
      <w:proofErr w:type="gramStart"/>
      <w:r w:rsidRPr="00982777">
        <w:rPr>
          <w:sz w:val="16"/>
          <w:szCs w:val="26"/>
        </w:rPr>
        <w:t>2)×</w:t>
      </w:r>
      <w:proofErr w:type="gramEnd"/>
      <w:r w:rsidRPr="00982777">
        <w:rPr>
          <w:sz w:val="16"/>
          <w:szCs w:val="26"/>
        </w:rPr>
        <w:t>(2×10^14)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sidRPr="00982777">
        <w:rPr>
          <w:sz w:val="16"/>
          <w:szCs w:val="26"/>
        </w:rPr>
        <w:t xml:space="preserve">let </w:t>
      </w:r>
      <w:proofErr w:type="gramStart"/>
      <w:r w:rsidRPr="00982777">
        <w:rPr>
          <w:sz w:val="16"/>
          <w:szCs w:val="26"/>
        </w:rPr>
        <w:t>the human race</w:t>
      </w:r>
      <w:proofErr w:type="gramEnd"/>
      <w:r w:rsidRPr="00982777">
        <w:rPr>
          <w:sz w:val="16"/>
          <w:szCs w:val="26"/>
        </w:rPr>
        <w:t xml:space="preserv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w:t>
      </w:r>
      <w:r>
        <w:rPr>
          <w:rStyle w:val="Emphasis"/>
          <w:sz w:val="26"/>
          <w:highlight w:val="green"/>
        </w:rPr>
        <w:t>for certain</w:t>
      </w:r>
      <w:r>
        <w:rPr>
          <w:rStyle w:val="StyleUnderline"/>
          <w:szCs w:val="26"/>
          <w:highlight w:val="green"/>
        </w:rPr>
        <w:t xml:space="preserve"> whether </w:t>
      </w:r>
      <w:r>
        <w:rPr>
          <w:rStyle w:val="StyleUnderline"/>
          <w:szCs w:val="26"/>
        </w:rPr>
        <w:t xml:space="preserve">or not additional </w:t>
      </w:r>
      <w:r>
        <w:rPr>
          <w:rStyle w:val="StyleUnderline"/>
          <w:szCs w:val="26"/>
          <w:highlight w:val="green"/>
        </w:rPr>
        <w:t>people</w:t>
      </w:r>
      <w:r>
        <w:rPr>
          <w:rStyle w:val="StyleUnderline"/>
          <w:szCs w:val="26"/>
        </w:rPr>
        <w:t xml:space="preserve"> are of </w:t>
      </w:r>
      <w:r>
        <w:rPr>
          <w:rStyle w:val="Emphasis"/>
          <w:sz w:val="26"/>
          <w:highlight w:val="green"/>
        </w:rPr>
        <w:t>positive</w:t>
      </w:r>
      <w:r>
        <w:rPr>
          <w:rStyle w:val="Emphasis"/>
          <w:sz w:val="26"/>
        </w:rPr>
        <w:t xml:space="preserve"> or negative value</w:t>
      </w:r>
      <w:r w:rsidRPr="00982777">
        <w:rPr>
          <w:sz w:val="16"/>
          <w:szCs w:val="26"/>
        </w:rPr>
        <w:t xml:space="preserve">. If so, then with the </w:t>
      </w:r>
      <w:proofErr w:type="spellStart"/>
      <w:r w:rsidRPr="00982777">
        <w:rPr>
          <w:sz w:val="16"/>
          <w:szCs w:val="26"/>
        </w:rPr>
        <w:t>credences</w:t>
      </w:r>
      <w:proofErr w:type="spellEnd"/>
      <w:r w:rsidRPr="00982777">
        <w:rPr>
          <w:sz w:val="16"/>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82777">
        <w:rPr>
          <w:sz w:val="16"/>
          <w:szCs w:val="26"/>
        </w:rPr>
        <w:t>×(</w:t>
      </w:r>
      <w:proofErr w:type="gramEnd"/>
      <w:r w:rsidRPr="00982777">
        <w:rPr>
          <w:sz w:val="16"/>
          <w:szCs w:val="26"/>
        </w:rPr>
        <w:t xml:space="preserve">10^10) (because of the delay of letting the human race go extinct), the expected value of which is 2.4×(10^10). But </w:t>
      </w:r>
      <w:r>
        <w:rPr>
          <w:rStyle w:val="StyleUnderline"/>
          <w:szCs w:val="26"/>
        </w:rPr>
        <w:t>there’s</w:t>
      </w:r>
      <w:r w:rsidRPr="00982777">
        <w:rPr>
          <w:sz w:val="16"/>
          <w:szCs w:val="26"/>
        </w:rPr>
        <w:t xml:space="preserve"> also </w:t>
      </w:r>
      <w:r>
        <w:rPr>
          <w:rStyle w:val="StyleUnderline"/>
          <w:szCs w:val="26"/>
        </w:rPr>
        <w:t>a 20% chance of a gain of 2</w:t>
      </w:r>
      <w:proofErr w:type="gramStart"/>
      <w:r>
        <w:rPr>
          <w:rStyle w:val="StyleUnderline"/>
          <w:szCs w:val="26"/>
        </w:rPr>
        <w:t>×(</w:t>
      </w:r>
      <w:proofErr w:type="gramEnd"/>
      <w:r>
        <w:rPr>
          <w:rStyle w:val="StyleUnderline"/>
          <w:szCs w:val="26"/>
        </w:rPr>
        <w:t>10^14),</w:t>
      </w:r>
      <w:r w:rsidRPr="00982777">
        <w:rPr>
          <w:sz w:val="16"/>
          <w:szCs w:val="26"/>
        </w:rPr>
        <w:t xml:space="preserve"> </w:t>
      </w:r>
      <w:r>
        <w:rPr>
          <w:rStyle w:val="StyleUnderline"/>
          <w:szCs w:val="26"/>
        </w:rPr>
        <w:t>the expected value of which is 4×(10^13).</w:t>
      </w:r>
      <w:r w:rsidRPr="00982777">
        <w:rPr>
          <w:sz w:val="16"/>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sidRPr="00982777">
        <w:rPr>
          <w:sz w:val="16"/>
          <w:szCs w:val="26"/>
        </w:rPr>
        <w:t>for a few hundred years</w:t>
      </w:r>
      <w:r>
        <w:rPr>
          <w:rStyle w:val="StyleUnderline"/>
          <w:szCs w:val="26"/>
        </w:rPr>
        <w:t xml:space="preserve"> </w:t>
      </w:r>
      <w:r>
        <w:rPr>
          <w:rStyle w:val="StyleUnderline"/>
          <w:szCs w:val="26"/>
          <w:highlight w:val="green"/>
        </w:rPr>
        <w:t xml:space="preserve">is </w:t>
      </w:r>
      <w:r>
        <w:rPr>
          <w:rStyle w:val="Emphasis"/>
          <w:sz w:val="26"/>
        </w:rPr>
        <w:t xml:space="preserve">vanishingly </w:t>
      </w:r>
      <w:r>
        <w:rPr>
          <w:rStyle w:val="Emphasis"/>
          <w:sz w:val="26"/>
          <w:highlight w:val="green"/>
        </w:rPr>
        <w:t>small</w:t>
      </w:r>
      <w:r>
        <w:rPr>
          <w:rStyle w:val="StyleUnderline"/>
          <w:szCs w:val="26"/>
          <w:highlight w:val="green"/>
        </w:rPr>
        <w:t xml:space="preserve"> compared with</w:t>
      </w:r>
      <w:r>
        <w:rPr>
          <w:rStyle w:val="StyleUnderline"/>
          <w:szCs w:val="26"/>
        </w:rPr>
        <w:t xml:space="preserve"> </w:t>
      </w:r>
      <w:r w:rsidRPr="00982777">
        <w:rPr>
          <w:sz w:val="16"/>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Cs w:val="26"/>
        </w:rPr>
        <w:t xml:space="preserve"> </w:t>
      </w:r>
      <w:r w:rsidRPr="00982777">
        <w:rPr>
          <w:sz w:val="16"/>
          <w:szCs w:val="26"/>
        </w:rPr>
        <w:t>while one gains new information.</w:t>
      </w:r>
    </w:p>
    <w:p w14:paraId="6AFCB9FB" w14:textId="5F64C4C3" w:rsidR="009D6865" w:rsidRDefault="009D6865" w:rsidP="009D6865">
      <w:pPr>
        <w:pStyle w:val="Heading4"/>
      </w:pPr>
      <w:r>
        <w:t>D</w:t>
      </w:r>
      <w:r>
        <w:t xml:space="preserve">] </w:t>
      </w:r>
      <w:r w:rsidRPr="002C52D9">
        <w:rPr>
          <w:u w:val="single"/>
        </w:rPr>
        <w:t>Objectivity</w:t>
      </w:r>
      <w:r>
        <w:t xml:space="preserve">- body count is the most objective way to calculate impacts because comparing suffering is unethical </w:t>
      </w:r>
    </w:p>
    <w:p w14:paraId="7C77CA4A" w14:textId="422EED61" w:rsidR="009D6865" w:rsidRDefault="009D6865" w:rsidP="009D6865">
      <w:pPr>
        <w:pStyle w:val="Heading4"/>
      </w:pPr>
      <w:r>
        <w:t>E</w:t>
      </w:r>
      <w:r>
        <w:t xml:space="preserve">] </w:t>
      </w:r>
      <w:r w:rsidRPr="002C52D9">
        <w:rPr>
          <w:u w:val="single"/>
        </w:rPr>
        <w:t>Uncertainty</w:t>
      </w:r>
      <w:r>
        <w:t>- if we’re unsure about which interpretation of the world is true, we should preserve the world to keep debating about it</w:t>
      </w:r>
    </w:p>
    <w:p w14:paraId="4DD41E2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934634250080"/>
    <w:docVar w:name="VerbatimVersion" w:val="5.1"/>
  </w:docVars>
  <w:rsids>
    <w:rsidRoot w:val="0064055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36588"/>
    <w:rsid w:val="00640557"/>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D6865"/>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DA72D"/>
  <w15:chartTrackingRefBased/>
  <w15:docId w15:val="{A7BD4A50-4517-483E-9718-8E36B9415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0557"/>
    <w:rPr>
      <w:rFonts w:ascii="Calibri" w:hAnsi="Calibri" w:cs="Calibri"/>
    </w:rPr>
  </w:style>
  <w:style w:type="paragraph" w:styleId="Heading1">
    <w:name w:val="heading 1"/>
    <w:aliases w:val="Pocket"/>
    <w:basedOn w:val="Normal"/>
    <w:next w:val="Normal"/>
    <w:link w:val="Heading1Char"/>
    <w:qFormat/>
    <w:rsid w:val="006405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05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405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6405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405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0557"/>
  </w:style>
  <w:style w:type="character" w:customStyle="1" w:styleId="Heading1Char">
    <w:name w:val="Heading 1 Char"/>
    <w:aliases w:val="Pocket Char"/>
    <w:basedOn w:val="DefaultParagraphFont"/>
    <w:link w:val="Heading1"/>
    <w:rsid w:val="006405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055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4055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64055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64055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64055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64055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640557"/>
    <w:rPr>
      <w:color w:val="auto"/>
      <w:u w:val="none"/>
    </w:rPr>
  </w:style>
  <w:style w:type="character" w:styleId="FollowedHyperlink">
    <w:name w:val="FollowedHyperlink"/>
    <w:basedOn w:val="DefaultParagraphFont"/>
    <w:uiPriority w:val="99"/>
    <w:semiHidden/>
    <w:unhideWhenUsed/>
    <w:rsid w:val="00640557"/>
    <w:rPr>
      <w:color w:val="auto"/>
      <w:u w:val="none"/>
    </w:rPr>
  </w:style>
  <w:style w:type="paragraph" w:customStyle="1" w:styleId="textbold">
    <w:name w:val="text bold"/>
    <w:basedOn w:val="Normal"/>
    <w:link w:val="Emphasis"/>
    <w:autoRedefine/>
    <w:uiPriority w:val="7"/>
    <w:qFormat/>
    <w:rsid w:val="00640557"/>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Title">
    <w:name w:val="Title"/>
    <w:basedOn w:val="Normal"/>
    <w:link w:val="TitleChar"/>
    <w:uiPriority w:val="1"/>
    <w:qFormat/>
    <w:rsid w:val="00640557"/>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640557"/>
    <w:rPr>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No Spacing8,Dont u"/>
    <w:basedOn w:val="Heading1"/>
    <w:link w:val="Hyperlink"/>
    <w:autoRedefine/>
    <w:uiPriority w:val="99"/>
    <w:qFormat/>
    <w:rsid w:val="0064055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s://ratical.org/radiation/NuclearExtinction/StarrNuclearWinterOct09.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ratical.org/radiation/NuclearExtinction/StevenStarr022815.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e.sagepub.com" TargetMode="Externa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nucleardarkness.org/" TargetMode="External"/><Relationship Id="rId5" Type="http://schemas.openxmlformats.org/officeDocument/2006/relationships/webSettings" Target="webSettings.xml"/><Relationship Id="rId15" Type="http://schemas.openxmlformats.org/officeDocument/2006/relationships/hyperlink" Target="https://www2.ucar.edu/atmosnews/just-published/3995/nuclear-war-and-ultraviolet-radiation" TargetMode="External"/><Relationship Id="rId10" Type="http://schemas.openxmlformats.org/officeDocument/2006/relationships/hyperlink" Target="http://www.psr.org/"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climate.envsci.rutgers.edu/pdf/RobockToonS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14858</Words>
  <Characters>84691</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cp:revision>
  <dcterms:created xsi:type="dcterms:W3CDTF">2022-01-16T13:58:00Z</dcterms:created>
  <dcterms:modified xsi:type="dcterms:W3CDTF">2022-01-16T14:21:00Z</dcterms:modified>
</cp:coreProperties>
</file>