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E6A0E" w14:textId="0C4FE7FC" w:rsidR="00CD6DD6" w:rsidRDefault="00CD6DD6" w:rsidP="00CD6DD6">
      <w:pPr>
        <w:pStyle w:val="Heading2"/>
      </w:pPr>
      <w:r>
        <w:t>1AC Lexington Round 3</w:t>
      </w:r>
    </w:p>
    <w:p w14:paraId="5177602B" w14:textId="77777777" w:rsidR="00CD6DD6" w:rsidRDefault="00CD6DD6" w:rsidP="00CD6DD6">
      <w:pPr>
        <w:pStyle w:val="Heading3"/>
      </w:pPr>
      <w:r>
        <w:t>1AC: Plan</w:t>
      </w:r>
    </w:p>
    <w:p w14:paraId="6BB13D97" w14:textId="77777777" w:rsidR="00CD6DD6" w:rsidRDefault="00CD6DD6" w:rsidP="00CD6DD6">
      <w:pPr>
        <w:pStyle w:val="Heading4"/>
      </w:pPr>
      <w:r>
        <w:t>Plan – States ought to expand the Public Trust Doctrine to reduce private actor appropriation of Outer Space.</w:t>
      </w:r>
    </w:p>
    <w:p w14:paraId="0994C03F" w14:textId="77777777" w:rsidR="00CD6DD6" w:rsidRPr="00072948" w:rsidRDefault="00CD6DD6" w:rsidP="00CD6DD6">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2A9FE410" w14:textId="77777777" w:rsidR="00CD6DD6" w:rsidRDefault="00CD6DD6" w:rsidP="00CD6DD6">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52FD15F9" w14:textId="77777777" w:rsidR="00CD6DD6" w:rsidRDefault="00CD6DD6" w:rsidP="00CD6DD6">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F60F26">
        <w:rPr>
          <w:rStyle w:val="Emphasis"/>
        </w:rPr>
        <w:t>controlling</w:t>
      </w:r>
      <w:r w:rsidRPr="00F60F26">
        <w:rPr>
          <w:sz w:val="16"/>
        </w:rPr>
        <w:t xml:space="preserve"> entry </w:t>
      </w:r>
      <w:r w:rsidRPr="00F60F26">
        <w:rPr>
          <w:rStyle w:val="Emphasis"/>
        </w:rPr>
        <w:t>or limiting</w:t>
      </w:r>
      <w:r w:rsidRPr="00F60F26">
        <w:rPr>
          <w:sz w:val="16"/>
        </w:rPr>
        <w:t xml:space="preserve"> despoliation,</w:t>
      </w:r>
      <w:r w:rsidRPr="00182C42">
        <w:rPr>
          <w:sz w:val="16"/>
        </w:rPr>
        <w:t xml:space="preserve">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 xml:space="preserve">which no individual owns </w:t>
      </w:r>
      <w:r w:rsidRPr="00F60F26">
        <w:rPr>
          <w:rStyle w:val="Emphasis"/>
          <w:bdr w:val="single" w:sz="18" w:space="0" w:color="auto"/>
        </w:rPr>
        <w:t xml:space="preserve">the </w:t>
      </w:r>
      <w:r w:rsidRPr="00090F75">
        <w:rPr>
          <w:rStyle w:val="Emphasis"/>
          <w:highlight w:val="green"/>
          <w:bdr w:val="single" w:sz="18" w:space="0" w:color="auto"/>
        </w:rPr>
        <w:t>property</w:t>
      </w:r>
      <w:r w:rsidRPr="00C45866">
        <w:rPr>
          <w:rStyle w:val="StyleUnderline"/>
        </w:rPr>
        <w:t xml:space="preserve"> in question or can exclude others from it. Viewing property as a commons is closer to the principles set out in the various space treaties than implementation of a private property regime, and also </w:t>
      </w:r>
      <w:r w:rsidRPr="00090F75">
        <w:rPr>
          <w:rStyle w:val="Emphasis"/>
          <w:highlight w:val="green"/>
        </w:rPr>
        <w:t xml:space="preserve">offers a </w:t>
      </w:r>
      <w:r w:rsidRPr="00F60F26">
        <w:rPr>
          <w:rStyle w:val="Emphasis"/>
        </w:rPr>
        <w:t xml:space="preserve">workable property </w:t>
      </w:r>
      <w:r w:rsidRPr="00090F75">
        <w:rPr>
          <w:rStyle w:val="Emphasis"/>
          <w:highlight w:val="green"/>
        </w:rPr>
        <w:t>regime</w:t>
      </w:r>
      <w:r w:rsidRPr="00C45866">
        <w:rPr>
          <w:rStyle w:val="StyleUnderline"/>
        </w:rPr>
        <w:t xml:space="preserve">. This Article demonstrates these conclusions by showing similarities between a large, Earth-bound commons, like the ocean and outer space, and how various </w:t>
      </w:r>
      <w:r w:rsidRPr="00F60F26">
        <w:rPr>
          <w:rStyle w:val="Emphasis"/>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F60F26">
        <w:rPr>
          <w:rStyle w:val="Emphasis"/>
          <w:bdr w:val="single" w:sz="18" w:space="0" w:color="auto"/>
        </w:rPr>
        <w:t>despoliation</w:t>
      </w:r>
      <w:r w:rsidRPr="00F60F26">
        <w:rPr>
          <w:rStyle w:val="StyleUnderline"/>
          <w:bdr w:val="single" w:sz="18" w:space="0" w:color="auto"/>
        </w:rPr>
        <w:t xml:space="preserve"> </w:t>
      </w:r>
      <w:r w:rsidRPr="00F60F26">
        <w:rPr>
          <w:rStyle w:val="Emphasis"/>
          <w:bdr w:val="single" w:sz="18" w:space="0" w:color="auto"/>
        </w:rPr>
        <w:t xml:space="preserve">and </w:t>
      </w:r>
      <w:r w:rsidRPr="00090F75">
        <w:rPr>
          <w:rStyle w:val="Emphasis"/>
          <w:highlight w:val="green"/>
          <w:bdr w:val="single" w:sz="18" w:space="0" w:color="auto"/>
        </w:rPr>
        <w:t>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F60F26">
        <w:rPr>
          <w:rStyle w:val="Emphasis"/>
        </w:rPr>
        <w:t xml:space="preserve">effectively </w:t>
      </w:r>
      <w:r w:rsidRPr="00090F75">
        <w:rPr>
          <w:rStyle w:val="Emphasis"/>
          <w:highlight w:val="green"/>
        </w:rPr>
        <w:t>for centuries</w:t>
      </w:r>
      <w:r w:rsidRPr="00182C42">
        <w:rPr>
          <w:u w:val="single"/>
        </w:rPr>
        <w:t xml:space="preserve"> to </w:t>
      </w:r>
      <w:r w:rsidRPr="00090F75">
        <w:rPr>
          <w:rStyle w:val="Emphasis"/>
          <w:highlight w:val="green"/>
        </w:rPr>
        <w:t>protect</w:t>
      </w:r>
      <w:r w:rsidRPr="00072948">
        <w:rPr>
          <w:rStyle w:val="Emphasis"/>
        </w:rPr>
        <w:t xml:space="preserve"> the </w:t>
      </w:r>
      <w:r w:rsidRPr="00F60F26">
        <w:rPr>
          <w:rStyle w:val="Emphasis"/>
        </w:rPr>
        <w:t>public’s interests</w:t>
      </w:r>
      <w:r w:rsidRPr="00F60F26">
        <w:rPr>
          <w:u w:val="single"/>
        </w:rPr>
        <w:t xml:space="preserve"> in terrestrial</w:t>
      </w:r>
      <w:r w:rsidRPr="00182C42">
        <w:rPr>
          <w:u w:val="single"/>
        </w:rPr>
        <w:t xml:space="preserve">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regime in a commons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5240DB54" w14:textId="77777777" w:rsidR="00CD6DD6" w:rsidRPr="00F2365A" w:rsidRDefault="00CD6DD6" w:rsidP="00CD6DD6">
      <w:pPr>
        <w:pStyle w:val="Heading4"/>
      </w:pPr>
      <w:r>
        <w:t xml:space="preserve">Exemptions </w:t>
      </w:r>
      <w:r>
        <w:rPr>
          <w:u w:val="single"/>
        </w:rPr>
        <w:t>devastate</w:t>
      </w:r>
      <w:r>
        <w:t xml:space="preserve"> Regulation Credibility – OST </w:t>
      </w:r>
      <w:r>
        <w:rPr>
          <w:u w:val="single"/>
        </w:rPr>
        <w:t>proves</w:t>
      </w:r>
      <w:r>
        <w:t>.</w:t>
      </w:r>
    </w:p>
    <w:p w14:paraId="1D2B189C" w14:textId="77777777" w:rsidR="00CD6DD6" w:rsidRPr="00893DBD" w:rsidRDefault="00CD6DD6" w:rsidP="00CD6DD6">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195BCC26" w14:textId="77777777" w:rsidR="00CD6DD6" w:rsidRPr="00893DBD" w:rsidRDefault="00CD6DD6" w:rsidP="00CD6DD6">
      <w:pPr>
        <w:rPr>
          <w:rStyle w:val="StyleUnderline"/>
        </w:rPr>
      </w:pPr>
      <w:r w:rsidRPr="00893DBD">
        <w:rPr>
          <w:sz w:val="16"/>
        </w:rPr>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561440">
        <w:rPr>
          <w:rStyle w:val="Emphasis"/>
        </w:rPr>
        <w:t xml:space="preserve">, </w:t>
      </w:r>
      <w:r w:rsidRPr="00835FB7">
        <w:rPr>
          <w:rStyle w:val="Emphasis"/>
        </w:rPr>
        <w:t>the decision of an important state not to be bound by a regime–</w:t>
      </w:r>
      <w:r w:rsidRPr="00090F75">
        <w:rPr>
          <w:rStyle w:val="Emphasis"/>
          <w:highlight w:val="green"/>
        </w:rPr>
        <w:t>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w:t>
      </w:r>
      <w:r w:rsidRPr="00835FB7">
        <w:rPr>
          <w:rStyle w:val="Emphasis"/>
        </w:rPr>
        <w:t xml:space="preserve">nternational </w:t>
      </w:r>
      <w:r w:rsidRPr="00090F75">
        <w:rPr>
          <w:rStyle w:val="Emphasis"/>
          <w:highlight w:val="green"/>
        </w:rPr>
        <w:t xml:space="preserve">law, it must be accepted </w:t>
      </w:r>
      <w:r w:rsidRPr="00835FB7">
        <w:rPr>
          <w:rStyle w:val="Emphasis"/>
        </w:rPr>
        <w:t xml:space="preserve">as such </w:t>
      </w:r>
      <w:r w:rsidRPr="00090F75">
        <w:rPr>
          <w:rStyle w:val="Emphasis"/>
          <w:highlight w:val="green"/>
        </w:rPr>
        <w:t xml:space="preserve">by the major space </w:t>
      </w:r>
      <w:r w:rsidRPr="00835FB7">
        <w:rPr>
          <w:rStyle w:val="Emphasis"/>
        </w:rPr>
        <w:t xml:space="preserve">faring </w:t>
      </w:r>
      <w:r w:rsidRPr="00090F75">
        <w:rPr>
          <w:rStyle w:val="Emphasis"/>
          <w:highlight w:val="green"/>
        </w:rPr>
        <w:t xml:space="preserve">states </w:t>
      </w:r>
      <w:r w:rsidRPr="00835FB7">
        <w:rPr>
          <w:rStyle w:val="Emphasis"/>
        </w:rPr>
        <w:t>of the 21st Century</w:t>
      </w:r>
      <w:r w:rsidRPr="00893DBD">
        <w:rPr>
          <w:sz w:val="16"/>
        </w:rPr>
        <w:t xml:space="preserve">: </w:t>
      </w:r>
      <w:r w:rsidRPr="00561440">
        <w:rPr>
          <w:rStyle w:val="StyleUnderline"/>
        </w:rPr>
        <w:t>the United</w:t>
      </w:r>
      <w:r w:rsidRPr="00893DBD">
        <w:rPr>
          <w:rStyle w:val="StyleUnderline"/>
        </w:rPr>
        <w:t xml:space="preserve">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835FB7">
        <w:rPr>
          <w:rStyle w:val="Emphasis"/>
        </w:rPr>
        <w:t>would</w:t>
      </w:r>
      <w:r w:rsidRPr="00893DBD">
        <w:rPr>
          <w:rStyle w:val="StyleUnderline"/>
        </w:rPr>
        <w:t xml:space="preserve"> no doubt </w:t>
      </w:r>
      <w:r w:rsidRPr="00090F75">
        <w:rPr>
          <w:rStyle w:val="Emphasis"/>
          <w:highlight w:val="green"/>
        </w:rPr>
        <w:t xml:space="preserve">lead to its </w:t>
      </w:r>
      <w:r w:rsidRPr="00835FB7">
        <w:rPr>
          <w:rStyle w:val="Emphasis"/>
        </w:rPr>
        <w:t xml:space="preserve">effective </w:t>
      </w:r>
      <w:r w:rsidRPr="00090F75">
        <w:rPr>
          <w:rStyle w:val="Emphasis"/>
          <w:highlight w:val="green"/>
        </w:rPr>
        <w:t>collapse</w:t>
      </w:r>
      <w:r w:rsidRPr="00893DBD">
        <w:rPr>
          <w:rStyle w:val="StyleUnderline"/>
        </w:rPr>
        <w:t xml:space="preserve">, </w:t>
      </w:r>
      <w:r w:rsidRPr="00090F75">
        <w:rPr>
          <w:rStyle w:val="Emphasis"/>
          <w:highlight w:val="green"/>
        </w:rPr>
        <w:t xml:space="preserve">as </w:t>
      </w:r>
      <w:r w:rsidRPr="00835FB7">
        <w:rPr>
          <w:rStyle w:val="Emphasis"/>
        </w:rPr>
        <w:t xml:space="preserve">the remaining </w:t>
      </w:r>
      <w:r w:rsidRPr="00090F75">
        <w:rPr>
          <w:rStyle w:val="Emphasis"/>
          <w:highlight w:val="green"/>
        </w:rPr>
        <w:t>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71B39F79" w14:textId="77777777" w:rsidR="00CD6DD6" w:rsidRPr="00F103DB" w:rsidRDefault="00CD6DD6" w:rsidP="00CD6DD6"/>
    <w:p w14:paraId="12F9E4B6" w14:textId="77777777" w:rsidR="00CD6DD6" w:rsidRPr="00F103DB" w:rsidRDefault="00CD6DD6" w:rsidP="00CD6DD6">
      <w:pPr>
        <w:pStyle w:val="Heading3"/>
      </w:pPr>
      <w:r>
        <w:t>1AC: Sustainable Space Advantage</w:t>
      </w:r>
    </w:p>
    <w:p w14:paraId="17C7E86C" w14:textId="77777777" w:rsidR="00CD6DD6" w:rsidRDefault="00CD6DD6" w:rsidP="00CD6DD6">
      <w:pPr>
        <w:pStyle w:val="Heading4"/>
      </w:pPr>
      <w:r>
        <w:t xml:space="preserve">The Advantage is </w:t>
      </w:r>
      <w:r>
        <w:rPr>
          <w:u w:val="single"/>
        </w:rPr>
        <w:t>Sustainable Space Development</w:t>
      </w:r>
      <w:r>
        <w:t>:</w:t>
      </w:r>
    </w:p>
    <w:p w14:paraId="6B2C2397" w14:textId="77777777" w:rsidR="00CD6DD6" w:rsidRPr="00CF6D80" w:rsidRDefault="00CD6DD6" w:rsidP="00CD6DD6">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175E4614" w14:textId="77777777" w:rsidR="00CD6DD6" w:rsidRDefault="00CD6DD6" w:rsidP="00CD6DD6">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16B3283D" w14:textId="77777777" w:rsidR="00CD6DD6" w:rsidRPr="00A86525" w:rsidRDefault="00CD6DD6" w:rsidP="00CD6DD6">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F60F26">
        <w:rPr>
          <w:rStyle w:val="Emphasis"/>
        </w:rPr>
        <w:t>offers</w:t>
      </w:r>
      <w:r w:rsidRPr="00F60F26">
        <w:rPr>
          <w:sz w:val="14"/>
        </w:rPr>
        <w:t xml:space="preserve"> both an </w:t>
      </w:r>
      <w:r w:rsidRPr="00F60F26">
        <w:rPr>
          <w:rStyle w:val="Emphasis"/>
        </w:rPr>
        <w:t xml:space="preserve">approach for </w:t>
      </w:r>
      <w:r w:rsidRPr="00090F75">
        <w:rPr>
          <w:rStyle w:val="Emphasis"/>
          <w:highlight w:val="green"/>
        </w:rPr>
        <w:t>managing</w:t>
      </w:r>
      <w:r w:rsidRPr="00B57841">
        <w:rPr>
          <w:sz w:val="14"/>
        </w:rPr>
        <w:t xml:space="preserve"> </w:t>
      </w:r>
      <w:r w:rsidRPr="00F60F26">
        <w:rPr>
          <w:rStyle w:val="Emphasis"/>
          <w:bdr w:val="single" w:sz="18" w:space="0" w:color="auto"/>
        </w:rPr>
        <w:t xml:space="preserve">an </w:t>
      </w:r>
      <w:r w:rsidRPr="00090F75">
        <w:rPr>
          <w:rStyle w:val="Emphasis"/>
          <w:highlight w:val="green"/>
          <w:bdr w:val="single" w:sz="18" w:space="0" w:color="auto"/>
        </w:rPr>
        <w:t>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w:t>
      </w:r>
      <w:r w:rsidRPr="00F60F26">
        <w:rPr>
          <w:u w:val="single"/>
        </w:rPr>
        <w:t>the</w:t>
      </w:r>
      <w:r w:rsidRPr="00F60F26">
        <w:rPr>
          <w:sz w:val="14"/>
        </w:rPr>
        <w:t xml:space="preserve"> “</w:t>
      </w:r>
      <w:r w:rsidRPr="00F60F26">
        <w:rPr>
          <w:rStyle w:val="Emphasis"/>
          <w:bdr w:val="single" w:sz="18" w:space="0" w:color="auto"/>
        </w:rPr>
        <w:t>sovereign holds certain</w:t>
      </w:r>
      <w:r w:rsidRPr="00EF2372">
        <w:rPr>
          <w:rStyle w:val="Emphasis"/>
          <w:bdr w:val="single" w:sz="18" w:space="0" w:color="auto"/>
        </w:rPr>
        <w:t xml:space="preserve">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F60F26">
        <w:rPr>
          <w:rStyle w:val="Emphasis"/>
          <w:bdr w:val="single" w:sz="18" w:space="0" w:color="auto"/>
        </w:rPr>
        <w:t>of the general public</w:t>
      </w:r>
      <w:r w:rsidRPr="00F60F26">
        <w:rPr>
          <w:sz w:val="14"/>
        </w:rPr>
        <w:t>.”508</w:t>
      </w:r>
      <w:r w:rsidRPr="00B57841">
        <w:rPr>
          <w:sz w:val="14"/>
        </w:rPr>
        <w:t xml:space="preserve">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 xml:space="preserve">government nor </w:t>
      </w:r>
      <w:r w:rsidRPr="00F60F26">
        <w:rPr>
          <w:rStyle w:val="Emphasis"/>
        </w:rPr>
        <w:t xml:space="preserve">private </w:t>
      </w:r>
      <w:r w:rsidRPr="00090F75">
        <w:rPr>
          <w:rStyle w:val="Emphasis"/>
          <w:highlight w:val="green"/>
        </w:rPr>
        <w:t>individuals can alienate</w:t>
      </w:r>
      <w:r w:rsidRPr="00D9212A">
        <w:rPr>
          <w:u w:val="single"/>
        </w:rPr>
        <w:t xml:space="preserve"> or</w:t>
      </w:r>
      <w:r w:rsidRPr="00B57841">
        <w:rPr>
          <w:sz w:val="14"/>
        </w:rPr>
        <w:t xml:space="preserve"> otherwise adversely </w:t>
      </w:r>
      <w:r w:rsidRPr="00D9212A">
        <w:rPr>
          <w:u w:val="single"/>
        </w:rPr>
        <w:t xml:space="preserve">affect </w:t>
      </w:r>
      <w:r w:rsidRPr="00F60F26">
        <w:rPr>
          <w:rStyle w:val="Emphasis"/>
        </w:rPr>
        <w:t xml:space="preserve">those </w:t>
      </w:r>
      <w:r w:rsidRPr="00090F75">
        <w:rPr>
          <w:rStyle w:val="Emphasis"/>
          <w:highlight w:val="green"/>
        </w:rPr>
        <w:t>resources</w:t>
      </w:r>
      <w:r w:rsidRPr="00D9212A">
        <w:rPr>
          <w:u w:val="single"/>
        </w:rPr>
        <w:t xml:space="preserve"> </w:t>
      </w:r>
      <w:r w:rsidRPr="00F60F26">
        <w:rPr>
          <w:rStyle w:val="Emphasis"/>
          <w:bdr w:val="single" w:sz="18" w:space="0" w:color="auto"/>
        </w:rPr>
        <w:t>unless for a comparable public purpose</w:t>
      </w:r>
      <w:r w:rsidRPr="00F60F26">
        <w:rPr>
          <w:sz w:val="14"/>
        </w:rPr>
        <w:t>.509</w:t>
      </w:r>
      <w:r w:rsidRPr="00B57841">
        <w:rPr>
          <w:sz w:val="14"/>
        </w:rPr>
        <w:t xml:space="preserve">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F60F26">
        <w:rPr>
          <w:rStyle w:val="Emphasis"/>
          <w:bdr w:val="single" w:sz="18" w:space="0" w:color="auto"/>
        </w:rPr>
        <w:t xml:space="preserve">taxonomy of </w:t>
      </w:r>
      <w:r w:rsidRPr="00090F75">
        <w:rPr>
          <w:rStyle w:val="Emphasis"/>
          <w:highlight w:val="green"/>
          <w:bdr w:val="single" w:sz="18" w:space="0" w:color="auto"/>
        </w:rPr>
        <w:t>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F60F26">
        <w:rPr>
          <w:rStyle w:val="Emphasis"/>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F60F26">
        <w:rPr>
          <w:rStyle w:val="Emphasis"/>
          <w:bdr w:val="single" w:sz="18" w:space="0" w:color="auto"/>
        </w:rPr>
        <w:t xml:space="preserve">benefit of the general </w:t>
      </w:r>
      <w:r w:rsidRPr="00090F75">
        <w:rPr>
          <w:rStyle w:val="Emphasis"/>
          <w:highlight w:val="green"/>
          <w:bdr w:val="single" w:sz="18" w:space="0" w:color="auto"/>
        </w:rPr>
        <w:t>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 xml:space="preserve">people’s </w:t>
      </w:r>
      <w:r w:rsidRPr="00F60F26">
        <w:rPr>
          <w:rStyle w:val="Emphasis"/>
        </w:rPr>
        <w:t xml:space="preserve">common </w:t>
      </w:r>
      <w:r w:rsidRPr="00090F75">
        <w:rPr>
          <w:rStyle w:val="Emphasis"/>
          <w:highlight w:val="green"/>
        </w:rPr>
        <w:t>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 xml:space="preserve">useful as </w:t>
      </w:r>
      <w:r w:rsidRPr="00F60F26">
        <w:rPr>
          <w:rStyle w:val="Emphasis"/>
          <w:bdr w:val="single" w:sz="18" w:space="0" w:color="auto"/>
        </w:rPr>
        <w:t xml:space="preserve">a management </w:t>
      </w:r>
      <w:r w:rsidRPr="00090F75">
        <w:rPr>
          <w:rStyle w:val="Emphasis"/>
          <w:highlight w:val="green"/>
          <w:bdr w:val="single" w:sz="18" w:space="0" w:color="auto"/>
        </w:rPr>
        <w:t xml:space="preserve">tool in </w:t>
      </w:r>
      <w:r w:rsidRPr="00F60F26">
        <w:rPr>
          <w:rStyle w:val="Emphasis"/>
          <w:bdr w:val="single" w:sz="18" w:space="0" w:color="auto"/>
        </w:rPr>
        <w:t xml:space="preserve">outer </w:t>
      </w:r>
      <w:r w:rsidRPr="00090F75">
        <w:rPr>
          <w:rStyle w:val="Emphasis"/>
          <w:highlight w:val="green"/>
          <w:bdr w:val="single" w:sz="18" w:space="0" w:color="auto"/>
        </w:rPr>
        <w:t>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F60F26">
        <w:rPr>
          <w:u w:val="single"/>
        </w:rPr>
        <w:t xml:space="preserve">cost effective to the extent that </w:t>
      </w:r>
      <w:r w:rsidRPr="00F60F26">
        <w:rPr>
          <w:rStyle w:val="Emphasis"/>
        </w:rPr>
        <w:t>no separate apparatus is required to implement</w:t>
      </w:r>
      <w:r w:rsidRPr="00F60F26">
        <w:rPr>
          <w:u w:val="single"/>
        </w:rPr>
        <w:t xml:space="preserve"> it</w:t>
      </w:r>
      <w:r w:rsidRPr="00F60F26">
        <w:rPr>
          <w:sz w:val="14"/>
        </w:rPr>
        <w:t xml:space="preserve">, and the </w:t>
      </w:r>
      <w:r w:rsidRPr="00F60F26">
        <w:rPr>
          <w:u w:val="single"/>
        </w:rPr>
        <w:t>doctrine</w:t>
      </w:r>
      <w:r w:rsidRPr="00F60F26">
        <w:rPr>
          <w:sz w:val="14"/>
        </w:rPr>
        <w:t xml:space="preserve"> has shown i</w:t>
      </w:r>
      <w:r w:rsidRPr="00B57841">
        <w:rPr>
          <w:sz w:val="14"/>
        </w:rPr>
        <w:t xml:space="preserve">tself to be </w:t>
      </w:r>
      <w:r w:rsidRPr="00F60F26">
        <w:rPr>
          <w:rStyle w:val="Emphasis"/>
        </w:rPr>
        <w:t xml:space="preserve">highly </w:t>
      </w:r>
      <w:r w:rsidRPr="00090F75">
        <w:rPr>
          <w:rStyle w:val="Emphasis"/>
          <w:highlight w:val="green"/>
        </w:rPr>
        <w:t>adaptable</w:t>
      </w:r>
      <w:r w:rsidRPr="00B57841">
        <w:rPr>
          <w:sz w:val="14"/>
        </w:rPr>
        <w:t xml:space="preserve"> and </w:t>
      </w:r>
      <w:r w:rsidRPr="00090F75">
        <w:rPr>
          <w:rStyle w:val="Emphasis"/>
          <w:highlight w:val="green"/>
          <w:bdr w:val="single" w:sz="18" w:space="0" w:color="auto"/>
        </w:rPr>
        <w:t xml:space="preserve">innovative as </w:t>
      </w:r>
      <w:r w:rsidRPr="00F60F26">
        <w:rPr>
          <w:rStyle w:val="Emphasis"/>
          <w:bdr w:val="single" w:sz="18" w:space="0" w:color="auto"/>
        </w:rPr>
        <w:t xml:space="preserve">different </w:t>
      </w:r>
      <w:r w:rsidRPr="00090F75">
        <w:rPr>
          <w:rStyle w:val="Emphasis"/>
          <w:highlight w:val="green"/>
          <w:bdr w:val="single" w:sz="18" w:space="0" w:color="auto"/>
        </w:rPr>
        <w:t>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w:t>
      </w:r>
      <w:r w:rsidRPr="00F60F26">
        <w:rPr>
          <w:sz w:val="14"/>
        </w:rPr>
        <w:t xml:space="preserve">studied here, the </w:t>
      </w:r>
      <w:r w:rsidRPr="00F60F26">
        <w:rPr>
          <w:rStyle w:val="Emphasis"/>
        </w:rPr>
        <w:t>PTD</w:t>
      </w:r>
      <w:r w:rsidRPr="00F60F26">
        <w:rPr>
          <w:sz w:val="14"/>
        </w:rPr>
        <w:t xml:space="preserve"> seems the </w:t>
      </w:r>
      <w:r w:rsidRPr="00F60F26">
        <w:rPr>
          <w:rStyle w:val="Emphasis"/>
          <w:bdr w:val="single" w:sz="18" w:space="0" w:color="auto"/>
        </w:rPr>
        <w:t>most suited to keep order in space</w:t>
      </w:r>
      <w:r w:rsidRPr="00F60F26">
        <w:rPr>
          <w:sz w:val="14"/>
        </w:rPr>
        <w:t xml:space="preserve"> until a regulatory</w:t>
      </w:r>
      <w:r w:rsidRPr="00B57841">
        <w:rPr>
          <w:sz w:val="14"/>
        </w:rPr>
        <w:t xml:space="preserve">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721B5DC3" w14:textId="77777777" w:rsidR="00CD6DD6" w:rsidRDefault="00CD6DD6" w:rsidP="00CD6DD6">
      <w:pPr>
        <w:pStyle w:val="Heading4"/>
      </w:pPr>
      <w:r>
        <w:t>Sustainable development embedded in law solves security, debris, traffic and SSA.</w:t>
      </w:r>
    </w:p>
    <w:p w14:paraId="1EE8E51F" w14:textId="77777777" w:rsidR="00CD6DD6" w:rsidRDefault="00CD6DD6" w:rsidP="00CD6DD6">
      <w:pPr>
        <w:rPr>
          <w:sz w:val="18"/>
          <w:szCs w:val="18"/>
        </w:rPr>
      </w:pPr>
      <w:r w:rsidRPr="00EE53B2">
        <w:rPr>
          <w:rStyle w:val="Style13ptBold"/>
        </w:rPr>
        <w:t>Aganaba-Jeanty</w:t>
      </w:r>
      <w:r>
        <w:rPr>
          <w:rStyle w:val="Style13ptBold"/>
        </w:rPr>
        <w:t xml:space="preserve"> 16 </w:t>
      </w:r>
      <w:r w:rsidRPr="00EE53B2">
        <w:rPr>
          <w:rStyle w:val="Style13ptBold"/>
          <w:b w:val="0"/>
          <w:bCs w:val="0"/>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67AAA3A9" w14:textId="77777777" w:rsidR="00CD6DD6" w:rsidRDefault="00CD6DD6" w:rsidP="00CD6DD6">
      <w:pPr>
        <w:rPr>
          <w:sz w:val="18"/>
          <w:szCs w:val="18"/>
        </w:rPr>
      </w:pPr>
      <w:r>
        <w:rPr>
          <w:sz w:val="18"/>
          <w:szCs w:val="18"/>
        </w:rPr>
        <w:t>---Critique of status quo polices for space sustainability</w:t>
      </w:r>
    </w:p>
    <w:p w14:paraId="18557C97" w14:textId="77777777" w:rsidR="00CD6DD6" w:rsidRDefault="00CD6DD6" w:rsidP="00CD6DD6">
      <w:pPr>
        <w:rPr>
          <w:sz w:val="18"/>
          <w:szCs w:val="18"/>
        </w:rPr>
      </w:pPr>
      <w:r>
        <w:rPr>
          <w:sz w:val="18"/>
          <w:szCs w:val="18"/>
        </w:rPr>
        <w:t>---New regimes key</w:t>
      </w:r>
    </w:p>
    <w:p w14:paraId="22995971" w14:textId="77777777" w:rsidR="00CD6DD6" w:rsidRDefault="00CD6DD6" w:rsidP="00CD6DD6">
      <w:pPr>
        <w:rPr>
          <w:sz w:val="18"/>
          <w:szCs w:val="18"/>
        </w:rPr>
      </w:pPr>
      <w:r>
        <w:rPr>
          <w:sz w:val="18"/>
          <w:szCs w:val="18"/>
        </w:rPr>
        <w:t>---Sustainability needs to be in law</w:t>
      </w:r>
    </w:p>
    <w:p w14:paraId="7008FA72" w14:textId="77777777" w:rsidR="00CD6DD6" w:rsidRPr="00EE53B2" w:rsidRDefault="00CD6DD6" w:rsidP="00CD6DD6">
      <w:pPr>
        <w:rPr>
          <w:sz w:val="18"/>
          <w:szCs w:val="18"/>
        </w:rPr>
      </w:pPr>
      <w:r>
        <w:rPr>
          <w:sz w:val="18"/>
          <w:szCs w:val="18"/>
        </w:rPr>
        <w:t>---Perm VS Global South Ks</w:t>
      </w:r>
    </w:p>
    <w:p w14:paraId="237CE2AC" w14:textId="77777777" w:rsidR="00CD6DD6" w:rsidRPr="00B57841" w:rsidRDefault="00CD6DD6" w:rsidP="00CD6DD6">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F60F26">
        <w:rPr>
          <w:rStyle w:val="StyleUnderline"/>
        </w:rPr>
        <w:t xml:space="preserve">all </w:t>
      </w:r>
      <w:r w:rsidRPr="00090F75">
        <w:rPr>
          <w:rStyle w:val="StyleUnderline"/>
          <w:highlight w:val="green"/>
        </w:rPr>
        <w:t>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 xml:space="preserve">to use outer space </w:t>
      </w:r>
      <w:r w:rsidRPr="00F60F26">
        <w:rPr>
          <w:rStyle w:val="StyleUnderline"/>
        </w:rPr>
        <w:t>for peaceful purposes and</w:t>
      </w:r>
      <w:r w:rsidRPr="006372A0">
        <w:rPr>
          <w:rStyle w:val="StyleUnderline"/>
        </w:rPr>
        <w:t xml:space="preserve">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 xml:space="preserve">from irresponsible </w:t>
      </w:r>
      <w:r w:rsidRPr="00F60F26">
        <w:rPr>
          <w:rStyle w:val="Emphasis"/>
          <w:bdr w:val="single" w:sz="18" w:space="0" w:color="auto"/>
        </w:rPr>
        <w:t xml:space="preserve">space </w:t>
      </w:r>
      <w:r w:rsidRPr="00090F75">
        <w:rPr>
          <w:rStyle w:val="Emphasis"/>
          <w:highlight w:val="green"/>
          <w:bdr w:val="single" w:sz="18" w:space="0" w:color="auto"/>
        </w:rPr>
        <w:t xml:space="preserve">behaviors or </w:t>
      </w:r>
      <w:r w:rsidRPr="00F60F26">
        <w:rPr>
          <w:rStyle w:val="Emphasis"/>
          <w:bdr w:val="single" w:sz="18" w:space="0" w:color="auto"/>
        </w:rPr>
        <w:t xml:space="preserve">deliberate </w:t>
      </w:r>
      <w:r w:rsidRPr="00090F75">
        <w:rPr>
          <w:rStyle w:val="Emphasis"/>
          <w:highlight w:val="green"/>
          <w:bdr w:val="single" w:sz="18" w:space="0" w:color="auto"/>
        </w:rPr>
        <w:t>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F60F26">
        <w:rPr>
          <w:rStyle w:val="Emphasis"/>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F60F26">
        <w:rPr>
          <w:rStyle w:val="Emphasis"/>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w:t>
      </w:r>
      <w:r w:rsidRPr="000130E6">
        <w:rPr>
          <w:sz w:val="16"/>
        </w:rPr>
        <w:t xml:space="preserve">that </w:t>
      </w:r>
      <w:r w:rsidRPr="000130E6">
        <w:rPr>
          <w:rStyle w:val="Emphasis"/>
          <w:b w:val="0"/>
          <w:bCs/>
        </w:rPr>
        <w:t>it</w:t>
      </w:r>
      <w:r w:rsidRPr="000130E6">
        <w:rPr>
          <w:rStyle w:val="Emphasis"/>
        </w:rPr>
        <w:t xml:space="preserve"> does not </w:t>
      </w:r>
      <w:r w:rsidRPr="000130E6">
        <w:rPr>
          <w:rStyle w:val="Emphasis"/>
          <w:b w:val="0"/>
          <w:bCs/>
        </w:rPr>
        <w:t>adequately</w:t>
      </w:r>
      <w:r w:rsidRPr="000130E6">
        <w:rPr>
          <w:rStyle w:val="Emphasis"/>
        </w:rPr>
        <w:t xml:space="preserve"> speak to sustainability</w:t>
      </w:r>
      <w:r w:rsidRPr="000130E6">
        <w:rPr>
          <w:sz w:val="16"/>
        </w:rPr>
        <w:t xml:space="preserve"> </w:t>
      </w:r>
      <w:r w:rsidRPr="000130E6">
        <w:rPr>
          <w:rStyle w:val="StyleUnderline"/>
          <w:sz w:val="16"/>
          <w:u w:val="none"/>
        </w:rPr>
        <w:t>from the perspective of</w:t>
      </w:r>
      <w:r w:rsidRPr="000130E6">
        <w:rPr>
          <w:rStyle w:val="StyleUnderline"/>
          <w:b/>
          <w:bCs/>
          <w:sz w:val="16"/>
          <w:u w:val="none"/>
        </w:rPr>
        <w:t xml:space="preserve"> </w:t>
      </w:r>
      <w:r w:rsidRPr="000130E6">
        <w:rPr>
          <w:rStyle w:val="Emphasis"/>
          <w:b w:val="0"/>
          <w:bCs/>
          <w:sz w:val="16"/>
          <w:u w:val="none"/>
        </w:rPr>
        <w:t>aspirant space states</w:t>
      </w:r>
      <w:r w:rsidRPr="000130E6">
        <w:rPr>
          <w:rStyle w:val="StyleUnderline"/>
          <w:sz w:val="16"/>
          <w:u w:val="none"/>
        </w:rPr>
        <w:t xml:space="preserve">. </w:t>
      </w:r>
      <w:r w:rsidRPr="000130E6">
        <w:rPr>
          <w:rStyle w:val="StyleUnderline"/>
        </w:rPr>
        <w:t>To do so requires a</w:t>
      </w:r>
      <w:r w:rsidRPr="000130E6">
        <w:rPr>
          <w:sz w:val="16"/>
        </w:rPr>
        <w:t xml:space="preserve"> </w:t>
      </w:r>
      <w:r w:rsidRPr="000130E6">
        <w:rPr>
          <w:rStyle w:val="Emphasis"/>
          <w:b w:val="0"/>
          <w:bCs/>
        </w:rPr>
        <w:t>significantly broader discussion</w:t>
      </w:r>
      <w:r w:rsidRPr="000130E6">
        <w:rPr>
          <w:sz w:val="16"/>
        </w:rPr>
        <w:t xml:space="preserve"> </w:t>
      </w:r>
      <w:r w:rsidRPr="000130E6">
        <w:rPr>
          <w:rStyle w:val="StyleUnderline"/>
          <w:sz w:val="16"/>
          <w:u w:val="none"/>
        </w:rPr>
        <w:t>and</w:t>
      </w:r>
      <w:r w:rsidRPr="000130E6">
        <w:rPr>
          <w:rStyle w:val="StyleUnderline"/>
        </w:rPr>
        <w:t xml:space="preserve"> solutions aimed towards </w:t>
      </w:r>
      <w:r w:rsidRPr="000130E6">
        <w:rPr>
          <w:rStyle w:val="Emphasis"/>
        </w:rPr>
        <w:t xml:space="preserve">aligning space law </w:t>
      </w:r>
      <w:r w:rsidRPr="000130E6">
        <w:rPr>
          <w:rStyle w:val="Emphasis"/>
          <w:b w:val="0"/>
          <w:bCs/>
          <w:sz w:val="16"/>
          <w:u w:val="none"/>
        </w:rPr>
        <w:t>and policy</w:t>
      </w:r>
      <w:r w:rsidRPr="000130E6">
        <w:rPr>
          <w:rStyle w:val="Emphasis"/>
        </w:rPr>
        <w:t xml:space="preserve"> with </w:t>
      </w:r>
      <w:r w:rsidRPr="000130E6">
        <w:rPr>
          <w:rStyle w:val="Emphasis"/>
          <w:b w:val="0"/>
          <w:bCs/>
          <w:sz w:val="16"/>
          <w:u w:val="none"/>
        </w:rPr>
        <w:t>the</w:t>
      </w:r>
      <w:r w:rsidRPr="000130E6">
        <w:rPr>
          <w:rStyle w:val="Emphasis"/>
        </w:rPr>
        <w:t xml:space="preserve"> 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0910B2AF" w14:textId="77777777" w:rsidR="00CD6DD6" w:rsidRPr="009C412A" w:rsidRDefault="00CD6DD6" w:rsidP="00CD6DD6">
      <w:pPr>
        <w:pStyle w:val="Heading4"/>
      </w:pPr>
      <w:r>
        <w:t xml:space="preserve">Congestion creates </w:t>
      </w:r>
      <w:r>
        <w:rPr>
          <w:u w:val="single"/>
        </w:rPr>
        <w:t>rivalrous</w:t>
      </w:r>
      <w:r>
        <w:t xml:space="preserve"> orbits. </w:t>
      </w:r>
    </w:p>
    <w:p w14:paraId="60A3A104" w14:textId="77777777" w:rsidR="00CD6DD6" w:rsidRPr="006A7B40" w:rsidRDefault="00CD6DD6" w:rsidP="00CD6DD6">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0064EE33" w14:textId="77777777" w:rsidR="00CD6DD6" w:rsidRPr="00561197" w:rsidRDefault="00CD6DD6" w:rsidP="00CD6DD6">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w:t>
      </w:r>
      <w:r w:rsidRPr="000130E6">
        <w:rPr>
          <w:sz w:val="16"/>
        </w:rPr>
        <w:t xml:space="preserve">160 </w:t>
      </w:r>
      <w:r w:rsidRPr="000130E6">
        <w:rPr>
          <w:rStyle w:val="Emphasis"/>
        </w:rPr>
        <w:t>Recent trends</w:t>
      </w:r>
      <w:r w:rsidRPr="000130E6">
        <w:rPr>
          <w:rStyle w:val="StyleUnderline"/>
        </w:rPr>
        <w:t xml:space="preserve"> indicate that</w:t>
      </w:r>
      <w:r w:rsidRPr="000130E6">
        <w:rPr>
          <w:sz w:val="16"/>
        </w:rPr>
        <w:t xml:space="preserve"> the problem of </w:t>
      </w:r>
      <w:r w:rsidRPr="000130E6">
        <w:rPr>
          <w:rStyle w:val="StyleUnderline"/>
        </w:rPr>
        <w:t xml:space="preserve">orbital </w:t>
      </w:r>
      <w:r w:rsidRPr="000130E6">
        <w:rPr>
          <w:rStyle w:val="Emphasis"/>
        </w:rPr>
        <w:t>congestion</w:t>
      </w:r>
      <w:r w:rsidRPr="000130E6">
        <w:rPr>
          <w:rStyle w:val="StyleUnderline"/>
        </w:rPr>
        <w:t xml:space="preserve"> will only worsen in</w:t>
      </w:r>
      <w:r w:rsidRPr="000130E6">
        <w:rPr>
          <w:sz w:val="16"/>
        </w:rPr>
        <w:t xml:space="preserve"> the coming </w:t>
      </w:r>
      <w:r w:rsidRPr="000130E6">
        <w:rPr>
          <w:rStyle w:val="StyleUnderline"/>
        </w:rPr>
        <w:t>decades as</w:t>
      </w:r>
      <w:r w:rsidRPr="000130E6">
        <w:rPr>
          <w:sz w:val="16"/>
        </w:rPr>
        <w:t xml:space="preserve"> the </w:t>
      </w:r>
      <w:r w:rsidRPr="000130E6">
        <w:rPr>
          <w:rStyle w:val="StyleUnderline"/>
        </w:rPr>
        <w:t>barriers to entry are reduced. Launch</w:t>
      </w:r>
      <w:r w:rsidRPr="000130E6">
        <w:rPr>
          <w:sz w:val="16"/>
        </w:rPr>
        <w:t xml:space="preserve"> service </w:t>
      </w:r>
      <w:r w:rsidRPr="000130E6">
        <w:rPr>
          <w:rStyle w:val="StyleUnderline"/>
        </w:rPr>
        <w:t>cost is rapidly decreasing due to</w:t>
      </w:r>
      <w:r w:rsidRPr="000130E6">
        <w:rPr>
          <w:sz w:val="16"/>
        </w:rPr>
        <w:t xml:space="preserve"> an increased number of </w:t>
      </w:r>
      <w:r w:rsidRPr="000130E6">
        <w:rPr>
          <w:rStyle w:val="StyleUnderline"/>
        </w:rPr>
        <w:t>service providers and technology revolutions</w:t>
      </w:r>
      <w:r w:rsidRPr="000130E6">
        <w:rPr>
          <w:sz w:val="16"/>
        </w:rPr>
        <w:t xml:space="preserve"> such as reusable rockets. Also, </w:t>
      </w:r>
      <w:r w:rsidRPr="000130E6">
        <w:rPr>
          <w:rStyle w:val="StyleUnderline"/>
        </w:rPr>
        <w:t>the miniaturization and simplification of</w:t>
      </w:r>
      <w:r w:rsidRPr="000130E6">
        <w:rPr>
          <w:sz w:val="16"/>
        </w:rPr>
        <w:t xml:space="preserve"> satellite </w:t>
      </w:r>
      <w:r w:rsidRPr="000130E6">
        <w:rPr>
          <w:rStyle w:val="StyleUnderline"/>
        </w:rPr>
        <w:t>payloads</w:t>
      </w:r>
      <w:r w:rsidRPr="000130E6">
        <w:rPr>
          <w:sz w:val="16"/>
        </w:rPr>
        <w:t xml:space="preserve"> further </w:t>
      </w:r>
      <w:r w:rsidRPr="000130E6">
        <w:rPr>
          <w:rStyle w:val="StyleUnderline"/>
        </w:rPr>
        <w:t>reduces the cost and infrastructure</w:t>
      </w:r>
      <w:r w:rsidRPr="000130E6">
        <w:rPr>
          <w:sz w:val="16"/>
        </w:rPr>
        <w:t xml:space="preserve"> needed to be a spacefairing nation.161 </w:t>
      </w:r>
      <w:r w:rsidRPr="000130E6">
        <w:rPr>
          <w:rStyle w:val="StyleUnderline"/>
        </w:rPr>
        <w:t>This is evidenced by</w:t>
      </w:r>
      <w:r w:rsidRPr="000130E6">
        <w:rPr>
          <w:sz w:val="16"/>
        </w:rPr>
        <w:t xml:space="preserve"> the </w:t>
      </w:r>
      <w:r w:rsidRPr="000130E6">
        <w:rPr>
          <w:rStyle w:val="Emphasis"/>
        </w:rPr>
        <w:t>near doubling</w:t>
      </w:r>
      <w:r w:rsidRPr="000130E6">
        <w:rPr>
          <w:rStyle w:val="StyleUnderline"/>
        </w:rPr>
        <w:t xml:space="preserve"> of state</w:t>
      </w:r>
      <w:r w:rsidRPr="000130E6">
        <w:rPr>
          <w:sz w:val="16"/>
        </w:rPr>
        <w:t xml:space="preserve"> operated </w:t>
      </w:r>
      <w:r w:rsidRPr="000130E6">
        <w:rPr>
          <w:rStyle w:val="StyleUnderline"/>
        </w:rPr>
        <w:t>satellites</w:t>
      </w:r>
      <w:r w:rsidRPr="000130E6">
        <w:rPr>
          <w:sz w:val="16"/>
        </w:rPr>
        <w:t xml:space="preserve"> from 27 in 2000 to over 50 in 2012</w:t>
      </w:r>
      <w:r w:rsidRPr="00561197">
        <w:rPr>
          <w:sz w:val="16"/>
        </w:rPr>
        <w:t xml:space="preserve">,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3B12C28A" w14:textId="77777777" w:rsidR="00CD6DD6" w:rsidRPr="009C412A" w:rsidRDefault="00CD6DD6" w:rsidP="00CD6DD6">
      <w:pPr>
        <w:pStyle w:val="Heading4"/>
      </w:pPr>
      <w:r>
        <w:t xml:space="preserve">That triggers </w:t>
      </w:r>
      <w:r>
        <w:rPr>
          <w:u w:val="single"/>
        </w:rPr>
        <w:t>missile radars</w:t>
      </w:r>
      <w:r>
        <w:t xml:space="preserve">. </w:t>
      </w:r>
    </w:p>
    <w:p w14:paraId="59BE01D2" w14:textId="77777777" w:rsidR="00CD6DD6" w:rsidRPr="001A09D0" w:rsidRDefault="00CD6DD6" w:rsidP="00CD6DD6">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6958CDC6" w14:textId="77777777" w:rsidR="00CD6DD6" w:rsidRPr="00561197" w:rsidRDefault="00CD6DD6" w:rsidP="00CD6DD6">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0EDB01C5" w14:textId="77777777" w:rsidR="00CD6DD6" w:rsidRDefault="00CD6DD6" w:rsidP="00CD6DD6">
      <w:pPr>
        <w:pStyle w:val="Heading4"/>
      </w:pPr>
      <w:r w:rsidRPr="00AD0655">
        <w:rPr>
          <w:u w:val="single"/>
        </w:rPr>
        <w:t>Nuclear war</w:t>
      </w:r>
      <w:r>
        <w:t xml:space="preserve">. </w:t>
      </w:r>
    </w:p>
    <w:p w14:paraId="02DF9812" w14:textId="77777777" w:rsidR="00CD6DD6" w:rsidRDefault="00CD6DD6" w:rsidP="00CD6DD6">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hyperlink r:id="rId8" w:history="1">
        <w:r w:rsidRPr="00D92BE6">
          <w:rPr>
            <w:rStyle w:val="Hyperlink"/>
          </w:rPr>
          <w:t>https://foxtrotalpha.jalopnik.com/these-are-the-doomsday-satellites-that-detected-the-exp-1737434876</w:t>
        </w:r>
      </w:hyperlink>
      <w:r>
        <w:t>)</w:t>
      </w:r>
    </w:p>
    <w:p w14:paraId="56D9922D" w14:textId="77777777" w:rsidR="00CD6DD6" w:rsidRPr="00786DE1" w:rsidRDefault="00CD6DD6" w:rsidP="00CD6DD6">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73C9A58F" w14:textId="77777777" w:rsidR="00CD6DD6" w:rsidRPr="00146222" w:rsidRDefault="00CD6DD6" w:rsidP="00CD6DD6">
      <w:pPr>
        <w:pStyle w:val="Heading4"/>
      </w:pPr>
      <w:r>
        <w:t xml:space="preserve">Unchecked commercial exploration causes space wars – specifically goes </w:t>
      </w:r>
      <w:r w:rsidRPr="0043792A">
        <w:rPr>
          <w:u w:val="single"/>
        </w:rPr>
        <w:t>nuclear</w:t>
      </w:r>
      <w:r>
        <w:t>.</w:t>
      </w:r>
    </w:p>
    <w:p w14:paraId="19E14E4C" w14:textId="77777777" w:rsidR="00CD6DD6" w:rsidRPr="00BC2859" w:rsidRDefault="00CD6DD6" w:rsidP="00CD6DD6">
      <w:r>
        <w:rPr>
          <w:rStyle w:val="Style13ptBold"/>
        </w:rPr>
        <w:t xml:space="preserve">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73856A16" w14:textId="77777777" w:rsidR="00CD6DD6" w:rsidRDefault="00CD6DD6" w:rsidP="00CD6DD6">
      <w:pPr>
        <w:rPr>
          <w:sz w:val="12"/>
        </w:rPr>
      </w:pPr>
      <w:r w:rsidRPr="000B7AC9">
        <w:rPr>
          <w:rStyle w:val="StyleUnderline"/>
        </w:rPr>
        <w:t xml:space="preserve">Fundamentals of the Final Frontier It is a </w:t>
      </w:r>
      <w:r w:rsidRPr="0043792A">
        <w:rPr>
          <w:rStyle w:val="Emphasis"/>
          <w:bdr w:val="single" w:sz="18" w:space="0" w:color="auto"/>
        </w:rPr>
        <w:t xml:space="preserve">geopolitical </w:t>
      </w:r>
      <w:r w:rsidRPr="00090F75">
        <w:rPr>
          <w:rStyle w:val="Emphasis"/>
          <w:highlight w:val="green"/>
          <w:bdr w:val="single" w:sz="18" w:space="0" w:color="auto"/>
        </w:rPr>
        <w:t>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activities and use of </w:t>
      </w:r>
      <w:r w:rsidRPr="0043792A">
        <w:rPr>
          <w:rStyle w:val="Emphasis"/>
          <w:bdr w:val="single" w:sz="18" w:space="0" w:color="auto"/>
        </w:rPr>
        <w:t xml:space="preserve">extraterrestrial </w:t>
      </w:r>
      <w:r w:rsidRPr="00090F75">
        <w:rPr>
          <w:rStyle w:val="Emphasis"/>
          <w:highlight w:val="green"/>
          <w:bdr w:val="single" w:sz="18" w:space="0" w:color="auto"/>
        </w:rPr>
        <w:t>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w:t>
      </w:r>
      <w:r w:rsidRPr="0043792A">
        <w:rPr>
          <w:rStyle w:val="Emphasis"/>
        </w:rPr>
        <w:t xml:space="preserve">the </w:t>
      </w:r>
      <w:r w:rsidRPr="0043792A">
        <w:rPr>
          <w:rStyle w:val="Emphasis"/>
          <w:bdr w:val="single" w:sz="18" w:space="0" w:color="auto"/>
        </w:rPr>
        <w:t xml:space="preserve">escalation of international </w:t>
      </w:r>
      <w:r w:rsidRPr="00090F75">
        <w:rPr>
          <w:rStyle w:val="Emphasis"/>
          <w:highlight w:val="green"/>
          <w:bdr w:val="single" w:sz="18" w:space="0" w:color="auto"/>
        </w:rPr>
        <w:t>competition over resources</w:t>
      </w:r>
      <w:r w:rsidRPr="000B7AC9">
        <w:rPr>
          <w:rStyle w:val="StyleUnderline"/>
        </w:rPr>
        <w:t xml:space="preserve">, which could </w:t>
      </w:r>
      <w:r w:rsidRPr="00090F75">
        <w:rPr>
          <w:rStyle w:val="Emphasis"/>
          <w:highlight w:val="green"/>
          <w:bdr w:val="single" w:sz="18" w:space="0" w:color="auto"/>
        </w:rPr>
        <w:t xml:space="preserve">threaten </w:t>
      </w:r>
      <w:r w:rsidRPr="0043792A">
        <w:rPr>
          <w:rStyle w:val="Emphasis"/>
          <w:bdr w:val="single" w:sz="18" w:space="0" w:color="auto"/>
        </w:rPr>
        <w:t xml:space="preserve">international </w:t>
      </w:r>
      <w:r w:rsidRPr="00090F75">
        <w:rPr>
          <w:rStyle w:val="Emphasis"/>
          <w:highlight w:val="green"/>
          <w:bdr w:val="single" w:sz="18" w:space="0" w:color="auto"/>
        </w:rPr>
        <w:t>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 xml:space="preserve">there are </w:t>
      </w:r>
      <w:r w:rsidRPr="0043792A">
        <w:rPr>
          <w:rStyle w:val="Emphasis"/>
        </w:rPr>
        <w:t xml:space="preserve">significant </w:t>
      </w:r>
      <w:r w:rsidRPr="00090F75">
        <w:rPr>
          <w:rStyle w:val="Emphasis"/>
          <w:highlight w:val="green"/>
        </w:rPr>
        <w:t>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 xml:space="preserve">commercialization of space </w:t>
      </w:r>
      <w:r w:rsidRPr="0043792A">
        <w:rPr>
          <w:rStyle w:val="Emphasis"/>
          <w:bdr w:val="single" w:sz="18" w:space="0" w:color="auto"/>
        </w:rPr>
        <w:t>exploration</w:t>
      </w:r>
      <w:r w:rsidRPr="00BC2859">
        <w:rPr>
          <w:rStyle w:val="StyleUnderline"/>
        </w:rPr>
        <w:t xml:space="preserve">. These can vary, for instance, from the commercial dominance of space’s natural resources only </w:t>
      </w:r>
      <w:r w:rsidRPr="0043792A">
        <w:rPr>
          <w:rStyle w:val="StyleUnderline"/>
        </w:rPr>
        <w:t>by those</w:t>
      </w:r>
      <w:r w:rsidRPr="0043792A">
        <w:rPr>
          <w:sz w:val="12"/>
        </w:rPr>
        <w:t xml:space="preserve"> </w:t>
      </w:r>
      <w:r w:rsidRPr="0043792A">
        <w:rPr>
          <w:rStyle w:val="StyleUnderline"/>
        </w:rPr>
        <w:t xml:space="preserve">states with the </w:t>
      </w:r>
      <w:r w:rsidRPr="0043792A">
        <w:rPr>
          <w:rStyle w:val="Emphasis"/>
        </w:rPr>
        <w:t>technical and financial capital</w:t>
      </w:r>
      <w:r w:rsidRPr="0043792A">
        <w:rPr>
          <w:rStyle w:val="StyleUnderline"/>
        </w:rPr>
        <w:t xml:space="preserve"> to support space missions, to geopolitical </w:t>
      </w:r>
      <w:r w:rsidRPr="00090F75">
        <w:rPr>
          <w:rStyle w:val="StyleUnderline"/>
          <w:highlight w:val="green"/>
        </w:rPr>
        <w:t>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 xml:space="preserve">conflicts of interest </w:t>
      </w:r>
      <w:r w:rsidRPr="0043792A">
        <w:rPr>
          <w:rStyle w:val="Emphasis"/>
        </w:rPr>
        <w:t xml:space="preserve">may </w:t>
      </w:r>
      <w:r w:rsidRPr="00090F75">
        <w:rPr>
          <w:rStyle w:val="Emphasis"/>
          <w:highlight w:val="green"/>
        </w:rPr>
        <w:t>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w:t>
      </w:r>
      <w:r w:rsidRPr="0043792A">
        <w:rPr>
          <w:rStyle w:val="StyleUnderline"/>
        </w:rPr>
        <w:t xml:space="preserve">and strategically-deployed </w:t>
      </w:r>
      <w:r w:rsidRPr="00090F75">
        <w:rPr>
          <w:rStyle w:val="StyleUnderline"/>
          <w:highlight w:val="green"/>
        </w:rPr>
        <w:t>nuclear warheads</w:t>
      </w:r>
      <w:r w:rsidRPr="000B7AC9">
        <w:rPr>
          <w:rStyle w:val="StyleUnderline"/>
        </w:rPr>
        <w:t xml:space="preserve"> — potentially </w:t>
      </w:r>
      <w:r w:rsidRPr="0043792A">
        <w:rPr>
          <w:rStyle w:val="StyleUnderline"/>
        </w:rPr>
        <w:t>with the aid of 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43792A">
        <w:rPr>
          <w:rStyle w:val="Emphasis"/>
        </w:rPr>
        <w:t>float in an unstable legal vacuum</w:t>
      </w:r>
      <w:r w:rsidRPr="0043792A">
        <w:rPr>
          <w:rStyle w:val="StyleUnderline"/>
        </w:rPr>
        <w:t xml:space="preserve"> which </w:t>
      </w:r>
      <w:r w:rsidRPr="0043792A">
        <w:rPr>
          <w:rStyle w:val="Emphasis"/>
          <w:bdr w:val="single" w:sz="18" w:space="0" w:color="auto"/>
        </w:rPr>
        <w:t xml:space="preserve">threatens to </w:t>
      </w:r>
      <w:r w:rsidRPr="00090F75">
        <w:rPr>
          <w:rStyle w:val="Emphasis"/>
          <w:highlight w:val="green"/>
          <w:bdr w:val="single" w:sz="18" w:space="0" w:color="auto"/>
        </w:rPr>
        <w:t xml:space="preserve">implode in </w:t>
      </w:r>
      <w:r w:rsidRPr="0043792A">
        <w:rPr>
          <w:rStyle w:val="Emphasis"/>
          <w:bdr w:val="single" w:sz="18" w:space="0" w:color="auto"/>
        </w:rPr>
        <w:t xml:space="preserve">geopolitical </w:t>
      </w:r>
      <w:r w:rsidRPr="00090F75">
        <w:rPr>
          <w:rStyle w:val="Emphasis"/>
          <w:highlight w:val="green"/>
          <w:bdr w:val="single" w:sz="18" w:space="0" w:color="auto"/>
        </w:rPr>
        <w:t>competition</w:t>
      </w:r>
      <w:r w:rsidRPr="00F148C5">
        <w:rPr>
          <w:rStyle w:val="StyleUnderline"/>
        </w:rPr>
        <w:t xml:space="preserve">. Beyond Stars and States In an </w:t>
      </w:r>
      <w:r w:rsidRPr="00090F75">
        <w:rPr>
          <w:rStyle w:val="Emphasis"/>
          <w:highlight w:val="green"/>
        </w:rPr>
        <w:t xml:space="preserve">increasingly commercial </w:t>
      </w:r>
      <w:r w:rsidRPr="0043792A">
        <w:rPr>
          <w:rStyle w:val="Emphasis"/>
        </w:rPr>
        <w:t xml:space="preserve">outer </w:t>
      </w:r>
      <w:r w:rsidRPr="00090F75">
        <w:rPr>
          <w:rStyle w:val="Emphasis"/>
          <w:highlight w:val="green"/>
        </w:rPr>
        <w:t>space</w:t>
      </w:r>
      <w:r w:rsidRPr="00F148C5">
        <w:rPr>
          <w:rStyle w:val="StyleUnderline"/>
        </w:rPr>
        <w:t xml:space="preserve"> in which there are </w:t>
      </w:r>
      <w:r w:rsidRPr="00090F75">
        <w:rPr>
          <w:rStyle w:val="Emphasis"/>
          <w:highlight w:val="green"/>
        </w:rPr>
        <w:t xml:space="preserve">no set limits to </w:t>
      </w:r>
      <w:r w:rsidRPr="0043792A">
        <w:rPr>
          <w:rStyle w:val="Emphasis"/>
        </w:rPr>
        <w:t xml:space="preserve">the exploitation of </w:t>
      </w:r>
      <w:r w:rsidRPr="00090F75">
        <w:rPr>
          <w:rStyle w:val="Emphasis"/>
          <w:highlight w:val="green"/>
        </w:rPr>
        <w:t xml:space="preserve">resources or </w:t>
      </w:r>
      <w:r w:rsidRPr="0043792A">
        <w:rPr>
          <w:rStyle w:val="Emphasis"/>
        </w:rPr>
        <w:t xml:space="preserve">claim to </w:t>
      </w:r>
      <w:r w:rsidRPr="00090F75">
        <w:rPr>
          <w:rStyle w:val="Emphasis"/>
          <w:highlight w:val="green"/>
        </w:rPr>
        <w:t>property</w:t>
      </w:r>
      <w:r w:rsidRPr="00F148C5">
        <w:rPr>
          <w:rStyle w:val="StyleUnderline"/>
        </w:rPr>
        <w:t xml:space="preserve">, </w:t>
      </w:r>
      <w:r w:rsidRPr="000D4C2C">
        <w:rPr>
          <w:rStyle w:val="StyleUnderline"/>
        </w:rPr>
        <w:t>states and private companies will inevitably pursue the 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 xml:space="preserve">would </w:t>
      </w:r>
      <w:r w:rsidRPr="0043792A">
        <w:rPr>
          <w:rStyle w:val="Emphasis"/>
        </w:rPr>
        <w:t xml:space="preserve">functionally </w:t>
      </w:r>
      <w:r w:rsidRPr="00090F75">
        <w:rPr>
          <w:rStyle w:val="Emphasis"/>
          <w:highlight w:val="green"/>
        </w:rPr>
        <w:t>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 xml:space="preserve">resort to </w:t>
      </w:r>
      <w:r w:rsidRPr="0043792A">
        <w:rPr>
          <w:rStyle w:val="StyleUnderline"/>
          <w:b/>
          <w:bCs/>
          <w:bdr w:val="single" w:sz="18" w:space="0" w:color="auto"/>
        </w:rPr>
        <w:t xml:space="preserve">military </w:t>
      </w:r>
      <w:r w:rsidRPr="00090F75">
        <w:rPr>
          <w:rStyle w:val="StyleUnderline"/>
          <w:b/>
          <w:bCs/>
          <w:highlight w:val="green"/>
          <w:bdr w:val="single" w:sz="18" w:space="0" w:color="auto"/>
        </w:rPr>
        <w:t>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w:t>
      </w:r>
      <w:r w:rsidRPr="0043792A">
        <w:rPr>
          <w:sz w:val="12"/>
        </w:rPr>
        <w:t xml:space="preserve">The </w:t>
      </w:r>
      <w:r w:rsidRPr="0043792A">
        <w:rPr>
          <w:rStyle w:val="Emphasis"/>
        </w:rPr>
        <w:t xml:space="preserve">only remedy for the lack of legal governance over commercial activity in space is the creation of new international laws </w:t>
      </w:r>
      <w:r w:rsidRPr="0043792A">
        <w:rPr>
          <w:sz w:val="12"/>
        </w:rPr>
        <w:t>through a comprehensive international treaty on commercial operations in space. The new treaty must</w:t>
      </w:r>
      <w:r w:rsidRPr="0043792A">
        <w:rPr>
          <w:rStyle w:val="StyleUnderline"/>
        </w:rPr>
        <w:t xml:space="preserve"> expressly regulate commercial activities by states and private companies, enshrine an international liability </w:t>
      </w:r>
      <w:r w:rsidRPr="0043792A">
        <w:rPr>
          <w:sz w:val="12"/>
        </w:rPr>
        <w:t>and compensation regime covering damages caused with workable sanction provisions, and reinforce norms that restrict any militarization of outer space. The international community should focus its efforts on establishing</w:t>
      </w:r>
      <w:r w:rsidRPr="00146222">
        <w:rPr>
          <w:sz w:val="12"/>
        </w:rPr>
        <w:t xml:space="preserve">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6043BBD6" w14:textId="77777777" w:rsidR="00CD6DD6" w:rsidRPr="00635356" w:rsidRDefault="00CD6DD6" w:rsidP="00CD6DD6">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2189E5AC" w14:textId="77777777" w:rsidR="00CD6DD6" w:rsidRPr="001E0213" w:rsidRDefault="00CD6DD6" w:rsidP="00CD6DD6">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0"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1" w:tgtFrame="_blank" w:history="1">
        <w:r w:rsidRPr="001E0213">
          <w:rPr>
            <w:rStyle w:val="Hyperlink"/>
            <w:sz w:val="18"/>
            <w:szCs w:val="18"/>
          </w:rPr>
          <w:t>Nuclear Darkness</w:t>
        </w:r>
      </w:hyperlink>
      <w:r w:rsidRPr="001E0213">
        <w:rPr>
          <w:sz w:val="18"/>
          <w:szCs w:val="18"/>
        </w:rPr>
        <w:t xml:space="preserve">. “Nuclear War: An Unrecognized Mass Extinction Event Waiting To Happen.” Ratical. March 2015. </w:t>
      </w:r>
      <w:hyperlink r:id="rId12"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423CC4A9" w14:textId="77777777" w:rsidR="00CD6DD6" w:rsidRPr="001E0213" w:rsidRDefault="00CD6DD6" w:rsidP="00CD6DD6">
      <w:pPr>
        <w:rPr>
          <w:u w:val="single"/>
        </w:rPr>
      </w:pPr>
      <w:bookmarkStart w:id="0" w:name="slide2"/>
      <w:bookmarkEnd w:id="0"/>
      <w:r w:rsidRPr="001E0213">
        <w:rPr>
          <w:sz w:val="16"/>
        </w:rPr>
        <w:t xml:space="preserve">A </w:t>
      </w:r>
      <w:r w:rsidRPr="001E0213">
        <w:rPr>
          <w:highlight w:val="green"/>
          <w:u w:val="single"/>
        </w:rPr>
        <w:t>war</w:t>
      </w:r>
      <w:r w:rsidRPr="001E0213">
        <w:rPr>
          <w:u w:val="single"/>
        </w:rPr>
        <w:t xml:space="preserve"> fought </w:t>
      </w:r>
      <w:r w:rsidRPr="001E0213">
        <w:rPr>
          <w:highlight w:val="green"/>
          <w:u w:val="single"/>
        </w:rPr>
        <w:t>with</w:t>
      </w:r>
      <w:r w:rsidRPr="001E0213">
        <w:rPr>
          <w:u w:val="single"/>
        </w:rPr>
        <w:t xml:space="preserve"> 21st century strategic </w:t>
      </w:r>
      <w:r w:rsidRPr="001E0213">
        <w:rPr>
          <w:highlight w:val="green"/>
          <w:u w:val="single"/>
        </w:rPr>
        <w:t xml:space="preserve">nuclear </w:t>
      </w:r>
      <w:r w:rsidRPr="00D969BB">
        <w:rPr>
          <w:highlight w:val="green"/>
          <w:u w:val="single"/>
        </w:rPr>
        <w:t>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D969BB">
        <w:rPr>
          <w:rStyle w:val="Emphasis"/>
          <w:highlight w:val="green"/>
        </w:rPr>
        <w:t>mass extinction event</w:t>
      </w:r>
      <w:r w:rsidRPr="00D969BB">
        <w:rPr>
          <w:u w:val="single"/>
        </w:rPr>
        <w:t xml:space="preserve"> that </w:t>
      </w:r>
      <w:hyperlink r:id="rId13"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D969BB">
        <w:rPr>
          <w:highlight w:val="green"/>
          <w:u w:val="single"/>
        </w:rPr>
        <w:t>of</w:t>
      </w:r>
      <w:r w:rsidRPr="00D969BB">
        <w:rPr>
          <w:u w:val="single"/>
        </w:rPr>
        <w:t xml:space="preserve"> </w:t>
      </w:r>
      <w:r w:rsidRPr="00D969BB">
        <w:rPr>
          <w:rStyle w:val="Emphasis"/>
        </w:rPr>
        <w:t xml:space="preserve">utter </w:t>
      </w:r>
      <w:r w:rsidRPr="00D969BB">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4" w:history="1">
        <w:r w:rsidRPr="00D969BB">
          <w:rPr>
            <w:u w:val="single"/>
          </w:rPr>
          <w:t xml:space="preserve">a post-war environment in which for many years </w:t>
        </w:r>
        <w:r w:rsidRPr="00D969BB">
          <w:rPr>
            <w:rStyle w:val="StyleUnderline"/>
          </w:rPr>
          <w:t xml:space="preserve">it would be </w:t>
        </w:r>
        <w:r w:rsidRPr="00D969BB">
          <w:rPr>
            <w:rStyle w:val="Emphasis"/>
            <w:highlight w:val="green"/>
          </w:rPr>
          <w:t>too cold and dark to</w:t>
        </w:r>
        <w:r w:rsidRPr="00D969BB">
          <w:rPr>
            <w:rStyle w:val="Emphasis"/>
          </w:rPr>
          <w:t xml:space="preserve"> even </w:t>
        </w:r>
        <w:r w:rsidRPr="00D969BB">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D969BB">
        <w:rPr>
          <w:rStyle w:val="Emphasis"/>
          <w:highlight w:val="green"/>
        </w:rPr>
        <w:t>complex life</w:t>
      </w:r>
      <w:r w:rsidRPr="00D969BB">
        <w:rPr>
          <w:u w:val="single"/>
        </w:rPr>
        <w:t xml:space="preserve"> would likely </w:t>
      </w:r>
      <w:r w:rsidRPr="00D969BB">
        <w:rPr>
          <w:rStyle w:val="Emphasis"/>
          <w:highlight w:val="green"/>
        </w:rPr>
        <w:t>vanish</w:t>
      </w:r>
      <w:r w:rsidRPr="00D969BB">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D969BB">
        <w:rPr>
          <w:rStyle w:val="Emphasis"/>
          <w:highlight w:val="green"/>
        </w:rPr>
        <w:t>fallout</w:t>
      </w:r>
      <w:r w:rsidRPr="00D969BB">
        <w:rPr>
          <w:u w:val="single"/>
        </w:rPr>
        <w:t xml:space="preserve">, produced not only by nuclear bombs, but also by the destruction of nuclear power plants and their spent fuel pools, would </w:t>
      </w:r>
      <w:r w:rsidRPr="00D969BB">
        <w:rPr>
          <w:rStyle w:val="Emphasis"/>
          <w:highlight w:val="green"/>
        </w:rPr>
        <w:t>poison</w:t>
      </w:r>
      <w:r w:rsidRPr="00D969BB">
        <w:rPr>
          <w:highlight w:val="green"/>
          <w:u w:val="single"/>
        </w:rPr>
        <w:t xml:space="preserve"> the biosphere</w:t>
      </w:r>
      <w:r w:rsidRPr="00D969BB">
        <w:rPr>
          <w:u w:val="single"/>
        </w:rPr>
        <w:t xml:space="preserve">. Millions of tons of </w:t>
      </w:r>
      <w:r w:rsidRPr="00D969BB">
        <w:rPr>
          <w:highlight w:val="green"/>
          <w:u w:val="single"/>
        </w:rPr>
        <w:t>smoke</w:t>
      </w:r>
      <w:r w:rsidRPr="00D969BB">
        <w:rPr>
          <w:u w:val="single"/>
        </w:rPr>
        <w:t xml:space="preserve"> would act to </w:t>
      </w:r>
      <w:hyperlink r:id="rId15" w:history="1">
        <w:r w:rsidRPr="00D969BB">
          <w:rPr>
            <w:highlight w:val="green"/>
            <w:u w:val="single"/>
          </w:rPr>
          <w:t>destroy</w:t>
        </w:r>
        <w:r w:rsidRPr="00D969BB">
          <w:rPr>
            <w:u w:val="single"/>
          </w:rPr>
          <w:t xml:space="preserve"> Earth’s protective </w:t>
        </w:r>
        <w:r w:rsidRPr="00D969BB">
          <w:rPr>
            <w:highlight w:val="green"/>
            <w:u w:val="single"/>
          </w:rPr>
          <w:t>ozone layer</w:t>
        </w:r>
      </w:hyperlink>
      <w:r w:rsidRPr="00D969BB">
        <w:rPr>
          <w:u w:val="single"/>
        </w:rPr>
        <w:t xml:space="preserve"> and </w:t>
      </w:r>
      <w:r w:rsidRPr="00D969BB">
        <w:rPr>
          <w:rStyle w:val="Emphasis"/>
          <w:highlight w:val="green"/>
        </w:rPr>
        <w:t>block</w:t>
      </w:r>
      <w:r w:rsidRPr="00D969BB">
        <w:rPr>
          <w:rStyle w:val="Emphasis"/>
        </w:rPr>
        <w:t xml:space="preserve"> most </w:t>
      </w:r>
      <w:r w:rsidRPr="00D969BB">
        <w:rPr>
          <w:rStyle w:val="Emphasis"/>
          <w:highlight w:val="green"/>
        </w:rPr>
        <w:t>sunlight</w:t>
      </w:r>
      <w:r w:rsidRPr="00D969BB">
        <w:rPr>
          <w:rStyle w:val="Emphasis"/>
        </w:rPr>
        <w:t xml:space="preserve"> from reaching Earth’s surface, </w:t>
      </w:r>
      <w:r w:rsidRPr="00D969BB">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1E0213">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1E0213">
        <w:rPr>
          <w:highlight w:val="green"/>
          <w:u w:val="single"/>
        </w:rPr>
        <w:t>leave the Earth</w:t>
      </w:r>
      <w:r w:rsidRPr="001E0213">
        <w:rPr>
          <w:u w:val="single"/>
        </w:rPr>
        <w:t xml:space="preserve"> </w:t>
      </w:r>
      <w:r w:rsidRPr="001E0213">
        <w:rPr>
          <w:rStyle w:val="Emphasis"/>
        </w:rPr>
        <w:t xml:space="preserve">essentially </w:t>
      </w:r>
      <w:r w:rsidRPr="001E0213">
        <w:rPr>
          <w:rStyle w:val="Emphasis"/>
          <w:highlight w:val="green"/>
        </w:rPr>
        <w:t>uninhabitable</w:t>
      </w:r>
      <w:r w:rsidRPr="001E0213">
        <w:rPr>
          <w:u w:val="single"/>
        </w:rPr>
        <w:t>.</w:t>
      </w:r>
    </w:p>
    <w:p w14:paraId="305164AE" w14:textId="77777777" w:rsidR="00CD6DD6" w:rsidRDefault="00CD6DD6" w:rsidP="00CD6DD6">
      <w:pPr>
        <w:pStyle w:val="Heading4"/>
      </w:pPr>
      <w:r>
        <w:t>Kessler syndrome ensures cascading impacts - satellites solve every impact, including military readiness, internet, and space weather.</w:t>
      </w:r>
    </w:p>
    <w:p w14:paraId="3D904685" w14:textId="77777777" w:rsidR="00CD6DD6" w:rsidRPr="00C0171A" w:rsidRDefault="00CD6DD6" w:rsidP="00CD6DD6">
      <w:r w:rsidRPr="0001386E">
        <w:rPr>
          <w:rStyle w:val="Style13ptBold"/>
        </w:rPr>
        <w:t>Dvorsky 15</w:t>
      </w:r>
      <w:r>
        <w:t xml:space="preserve"> George Dvorsky 6-4-2015 “</w:t>
      </w:r>
      <w:r w:rsidRPr="00335482">
        <w:t>What Would Happen If All Our Satellites Were Suddenly Destroyed?</w:t>
      </w:r>
      <w:r>
        <w:t xml:space="preserve">” </w:t>
      </w:r>
      <w:hyperlink r:id="rId16" w:history="1">
        <w:r w:rsidRPr="005773F3">
          <w:rPr>
            <w:rStyle w:val="Hyperlink"/>
          </w:rPr>
          <w:t>https://io9.gizmodo.com/what-would-happen-if-all-our-satellites-were-suddenly-d-1709006681</w:t>
        </w:r>
      </w:hyperlink>
      <w:r>
        <w:t xml:space="preserve"> (</w:t>
      </w:r>
      <w:r w:rsidRPr="0001386E">
        <w:t>Senior staff reporter at Gizmodo specializing in astronomy, space exploration, SETI, archaeology, bioethics, animal intelligence, human enhancement, and risks posed by AI and other advanced tech.</w:t>
      </w:r>
      <w:r>
        <w:t xml:space="preserve">)//Elmer </w:t>
      </w:r>
    </w:p>
    <w:p w14:paraId="62EE37F4" w14:textId="77777777" w:rsidR="00CD6DD6" w:rsidRPr="007349AD" w:rsidRDefault="00CD6DD6" w:rsidP="00CD6DD6">
      <w:pPr>
        <w:rPr>
          <w:sz w:val="16"/>
        </w:rPr>
      </w:pPr>
      <w:r w:rsidRPr="0001386E">
        <w:rPr>
          <w:rStyle w:val="StyleUnderline"/>
        </w:rPr>
        <w:t xml:space="preserve">Lastly, there’s the </w:t>
      </w:r>
      <w:hyperlink r:id="rId17" w:tgtFrame="_blank" w:history="1">
        <w:r w:rsidRPr="00280F6C">
          <w:rPr>
            <w:rStyle w:val="Emphasis"/>
            <w:highlight w:val="green"/>
            <w:bdr w:val="single" w:sz="18" w:space="0" w:color="auto"/>
          </w:rPr>
          <w:t>Kessler Syndrome</w:t>
        </w:r>
      </w:hyperlink>
      <w:r w:rsidRPr="00432CD3">
        <w:rPr>
          <w:rStyle w:val="Emphasis"/>
          <w:bdr w:val="single" w:sz="18" w:space="0" w:color="auto"/>
        </w:rPr>
        <w:t xml:space="preserve"> to </w:t>
      </w:r>
      <w:r w:rsidRPr="00280F6C">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280F6C">
        <w:rPr>
          <w:rStyle w:val="Emphasis"/>
          <w:highlight w:val="green"/>
        </w:rPr>
        <w:t>formed</w:t>
      </w:r>
      <w:r w:rsidRPr="0001386E">
        <w:rPr>
          <w:rStyle w:val="StyleUnderline"/>
        </w:rPr>
        <w:t xml:space="preserve"> an ever-growing cloud of orbiting space </w:t>
      </w:r>
      <w:r w:rsidRPr="00280F6C">
        <w:rPr>
          <w:rStyle w:val="Emphasis"/>
          <w:highlight w:val="green"/>
        </w:rPr>
        <w:t>debris</w:t>
      </w:r>
      <w:r w:rsidRPr="0001386E">
        <w:rPr>
          <w:rStyle w:val="StyleUnderline"/>
        </w:rPr>
        <w:t xml:space="preserve">. </w:t>
      </w:r>
      <w:r w:rsidRPr="00280F6C">
        <w:rPr>
          <w:rStyle w:val="Emphasis"/>
          <w:highlight w:val="green"/>
        </w:rPr>
        <w:t>Anything in the cloud’s wake</w:t>
      </w:r>
      <w:r w:rsidRPr="0001386E">
        <w:rPr>
          <w:rStyle w:val="StyleUnderline"/>
        </w:rPr>
        <w:t xml:space="preserve"> — </w:t>
      </w:r>
      <w:r w:rsidRPr="00280F6C">
        <w:rPr>
          <w:rStyle w:val="Emphasis"/>
          <w:highlight w:val="green"/>
        </w:rPr>
        <w:t>including satellites,</w:t>
      </w:r>
      <w:r w:rsidRPr="0001386E">
        <w:rPr>
          <w:rStyle w:val="StyleUnderline"/>
        </w:rPr>
        <w:t xml:space="preserve"> space stations, and astronauts — </w:t>
      </w:r>
      <w:r w:rsidRPr="00280F6C">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8"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280F6C">
        <w:rPr>
          <w:rStyle w:val="Emphasis"/>
          <w:highlight w:val="green"/>
        </w:rPr>
        <w:t>instigate</w:t>
      </w:r>
      <w:r w:rsidRPr="0001386E">
        <w:rPr>
          <w:rStyle w:val="StyleUnderline"/>
        </w:rPr>
        <w:t xml:space="preserve"> a tremendous </w:t>
      </w:r>
      <w:r w:rsidRPr="00280F6C">
        <w:rPr>
          <w:rStyle w:val="Emphasis"/>
          <w:highlight w:val="green"/>
        </w:rPr>
        <w:t>disruption to</w:t>
      </w:r>
      <w:r w:rsidRPr="00432CD3">
        <w:rPr>
          <w:rStyle w:val="StyleUnderline"/>
        </w:rPr>
        <w:t xml:space="preserve"> our current mode </w:t>
      </w:r>
      <w:r w:rsidRPr="00280F6C">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9" w:history="1">
        <w:r w:rsidRPr="0001386E">
          <w:rPr>
            <w:rStyle w:val="StyleUnderline"/>
          </w:rPr>
          <w:t>domains</w:t>
        </w:r>
      </w:hyperlink>
      <w:r w:rsidRPr="0001386E">
        <w:rPr>
          <w:rStyle w:val="StyleUnderline"/>
        </w:rPr>
        <w:t xml:space="preserve">. Compromised Communications Almost immediately we’d notice a </w:t>
      </w:r>
      <w:r w:rsidRPr="00280F6C">
        <w:rPr>
          <w:rStyle w:val="Emphasis"/>
          <w:highlight w:val="green"/>
        </w:rPr>
        <w:t>dramatic reduction in our ability to communicate</w:t>
      </w:r>
      <w:r w:rsidRPr="0001386E">
        <w:rPr>
          <w:rStyle w:val="StyleUnderline"/>
        </w:rPr>
        <w:t xml:space="preserve">, </w:t>
      </w:r>
      <w:r w:rsidRPr="00280F6C">
        <w:rPr>
          <w:rStyle w:val="Emphasis"/>
          <w:highlight w:val="green"/>
        </w:rPr>
        <w:t>share information, and conduct transactions</w:t>
      </w:r>
      <w:r w:rsidRPr="0001386E">
        <w:rPr>
          <w:rStyle w:val="StyleUnderline"/>
        </w:rPr>
        <w:t xml:space="preserve">. “If our communications satellites are lost, then bandwidth is also lost,” </w:t>
      </w:r>
      <w:hyperlink r:id="rId20"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21"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w:t>
      </w:r>
      <w:r w:rsidRPr="009551AD">
        <w:rPr>
          <w:sz w:val="16"/>
        </w:rPr>
        <w:t xml:space="preserve">communication would disappear in an </w:t>
      </w:r>
      <w:hyperlink r:id="rId22" w:history="1">
        <w:r w:rsidRPr="009551AD">
          <w:rPr>
            <w:rStyle w:val="Hyperlink"/>
            <w:sz w:val="16"/>
          </w:rPr>
          <w:t>instant</w:t>
        </w:r>
      </w:hyperlink>
      <w:r w:rsidRPr="009551AD">
        <w:rPr>
          <w:sz w:val="16"/>
        </w:rPr>
        <w:t xml:space="preserve">, others would remain. </w:t>
      </w:r>
      <w:r w:rsidRPr="009551AD">
        <w:rPr>
          <w:rStyle w:val="StyleUnderline"/>
        </w:rPr>
        <w:t xml:space="preserve">All </w:t>
      </w:r>
      <w:r w:rsidRPr="009551AD">
        <w:rPr>
          <w:rStyle w:val="Emphasis"/>
        </w:rPr>
        <w:t>international calls and data traffic</w:t>
      </w:r>
      <w:r w:rsidRPr="009551AD">
        <w:rPr>
          <w:rStyle w:val="StyleUnderline"/>
        </w:rPr>
        <w:t xml:space="preserve"> would have to be re-routed, placing tremendous pressure on terrestrial and undersea lines. Oversaturation would stretch the capacity of these systems to the limit, preventing many calls from going through. </w:t>
      </w:r>
      <w:r w:rsidRPr="009551AD">
        <w:rPr>
          <w:rStyle w:val="Emphasis"/>
        </w:rPr>
        <w:t>Hundreds of millions of Internet connections</w:t>
      </w:r>
      <w:r w:rsidRPr="009551AD">
        <w:rPr>
          <w:rStyle w:val="StyleUnderline"/>
        </w:rPr>
        <w:t xml:space="preserve"> </w:t>
      </w:r>
      <w:r w:rsidRPr="009551AD">
        <w:rPr>
          <w:rStyle w:val="Emphasis"/>
        </w:rPr>
        <w:t>would vanish</w:t>
      </w:r>
      <w:r w:rsidRPr="009551AD">
        <w:rPr>
          <w:rStyle w:val="StyleUnderline"/>
        </w:rPr>
        <w:t>, or be severely overloaded. A similar number of cell phones would be rendered useless. In remote areas, people dependent on satellite for television, Internet, and radio would practically lose all service. “Indeed, a lot of television would suddenly disappear,” says McDowell.</w:t>
      </w:r>
      <w:r w:rsidRPr="009551AD">
        <w:rPr>
          <w:sz w:val="16"/>
        </w:rPr>
        <w:t xml:space="preserve"> “A sizable portion of TV comes from cable whose companies relay programming from satellites to their hubs.” It’s important to note that we actually have a precedent for a dramatic — albeit brief — disruption in com-sat capability. </w:t>
      </w:r>
      <w:r w:rsidRPr="009551AD">
        <w:rPr>
          <w:rStyle w:val="StyleUnderline"/>
        </w:rPr>
        <w:t xml:space="preserve">Back in 1998, </w:t>
      </w:r>
      <w:hyperlink r:id="rId23" w:tgtFrame="_blank" w:history="1">
        <w:r w:rsidRPr="009551AD">
          <w:rPr>
            <w:rStyle w:val="StyleUnderline"/>
          </w:rPr>
          <w:t>there was a day in which a single satellite failed and all the world’s pagers stopped working</w:t>
        </w:r>
      </w:hyperlink>
      <w:r w:rsidRPr="009551AD">
        <w:rPr>
          <w:rStyle w:val="StyleUnderline"/>
        </w:rPr>
        <w:t>. Get Out Your Paper 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9551AD">
        <w:rPr>
          <w:sz w:val="16"/>
        </w:rPr>
        <w:t xml:space="preserve">. Though backup systems exist, airlines use GPS to chart the most fuel-efficient and expeditious routes. Without GPS and telecomm-sats, aircraft controllers would have tremendous difficulty communicating with and routing airplanes. Airlines would have to fall back to legacy systems and procedures. Given the sheer volume of airline traffic today, </w:t>
      </w:r>
      <w:r w:rsidRPr="009551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9551AD">
        <w:rPr>
          <w:sz w:val="16"/>
        </w:rPr>
        <w:t>Ground-based</w:t>
      </w:r>
      <w:r w:rsidRPr="007349AD">
        <w:rPr>
          <w:sz w:val="16"/>
        </w:rPr>
        <w:t xml:space="preserve">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280F6C">
        <w:rPr>
          <w:rStyle w:val="StyleUnderline"/>
          <w:highlight w:val="green"/>
        </w:rPr>
        <w:t>disruptions</w:t>
      </w:r>
      <w:r w:rsidRPr="0001386E">
        <w:rPr>
          <w:rStyle w:val="StyleUnderline"/>
        </w:rPr>
        <w:t xml:space="preserve"> could </w:t>
      </w:r>
      <w:r w:rsidRPr="00280F6C">
        <w:rPr>
          <w:rStyle w:val="StyleUnderline"/>
          <w:highlight w:val="green"/>
        </w:rPr>
        <w:t>affect</w:t>
      </w:r>
      <w:r w:rsidRPr="0001386E">
        <w:rPr>
          <w:rStyle w:val="StyleUnderline"/>
        </w:rPr>
        <w:t xml:space="preserve"> everything from </w:t>
      </w:r>
      <w:r w:rsidRPr="00280F6C">
        <w:rPr>
          <w:rStyle w:val="StyleUnderline"/>
          <w:highlight w:val="green"/>
        </w:rPr>
        <w:t xml:space="preserve">the power grid </w:t>
      </w:r>
      <w:r w:rsidRPr="0001386E">
        <w:rPr>
          <w:rStyle w:val="StyleUnderline"/>
        </w:rPr>
        <w:t>through to the financial sector. In the report, “</w:t>
      </w:r>
      <w:hyperlink r:id="rId24"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5" w:history="1">
        <w:r w:rsidRPr="007349AD">
          <w:rPr>
            <w:rStyle w:val="StyleUnderline"/>
          </w:rPr>
          <w:t>phone</w:t>
        </w:r>
      </w:hyperlink>
      <w:r w:rsidRPr="007349AD">
        <w:rPr>
          <w:rStyle w:val="StyleUnderline"/>
        </w:rPr>
        <w:t xml:space="preserve">, TV, radio, ATM access, </w:t>
      </w:r>
      <w:hyperlink r:id="rId26"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7"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280F6C">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280F6C">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as </w:t>
      </w:r>
      <w:r w:rsidRPr="00280F6C">
        <w:rPr>
          <w:rStyle w:val="Emphasis"/>
          <w:highlight w:val="green"/>
        </w:rPr>
        <w:t>the “backbone” of the U.S. military</w:t>
      </w:r>
      <w:r w:rsidRPr="0001386E">
        <w:rPr>
          <w:rStyle w:val="StyleUnderline"/>
        </w:rPr>
        <w:t xml:space="preserve">. And as 21st century warfare expert </w:t>
      </w:r>
      <w:hyperlink r:id="rId28" w:tgtFrame="_blank" w:history="1">
        <w:r w:rsidRPr="0001386E">
          <w:rPr>
            <w:rStyle w:val="StyleUnderline"/>
          </w:rPr>
          <w:t>Peter W. Singer</w:t>
        </w:r>
      </w:hyperlink>
      <w:r w:rsidRPr="0001386E">
        <w:rPr>
          <w:rStyle w:val="StyleUnderline"/>
        </w:rPr>
        <w:t xml:space="preserve"> from </w:t>
      </w:r>
      <w:hyperlink r:id="rId29"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280F6C">
        <w:rPr>
          <w:rStyle w:val="StyleUnderline"/>
          <w:highlight w:val="green"/>
        </w:rPr>
        <w:t>drones</w:t>
      </w:r>
      <w:r w:rsidRPr="0001386E">
        <w:rPr>
          <w:rStyle w:val="StyleUnderline"/>
        </w:rPr>
        <w:t xml:space="preserve">, our </w:t>
      </w:r>
      <w:r w:rsidRPr="00280F6C">
        <w:rPr>
          <w:rStyle w:val="StyleUnderline"/>
          <w:highlight w:val="green"/>
        </w:rPr>
        <w:t>missiles</w:t>
      </w:r>
      <w:r w:rsidRPr="0001386E">
        <w:rPr>
          <w:rStyle w:val="StyleUnderline"/>
        </w:rPr>
        <w:t xml:space="preserve">, even our </w:t>
      </w:r>
      <w:r w:rsidRPr="00280F6C">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280F6C">
        <w:rPr>
          <w:rStyle w:val="StyleUnderline"/>
          <w:highlight w:val="green"/>
        </w:rPr>
        <w:t>dependent on satellites</w:t>
      </w:r>
      <w:r w:rsidRPr="0001386E">
        <w:rPr>
          <w:rStyle w:val="StyleUnderline"/>
        </w:rPr>
        <w:t xml:space="preserve"> </w:t>
      </w:r>
      <w:r w:rsidRPr="00280F6C">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280F6C">
        <w:rPr>
          <w:rStyle w:val="StyleUnderline"/>
          <w:highlight w:val="green"/>
        </w:rPr>
        <w:t>monitor space weather</w:t>
      </w:r>
      <w:r w:rsidRPr="0001386E">
        <w:rPr>
          <w:rStyle w:val="StyleUnderline"/>
        </w:rPr>
        <w:t xml:space="preserve">, </w:t>
      </w:r>
      <w:r w:rsidRPr="00280F6C">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seriously, and be aware of what could happen if we’re no longer able to use these spaces.</w:t>
      </w:r>
    </w:p>
    <w:p w14:paraId="67E56B19" w14:textId="77777777" w:rsidR="00CD6DD6" w:rsidRDefault="00CD6DD6" w:rsidP="00CD6DD6">
      <w:pPr>
        <w:pStyle w:val="Heading4"/>
      </w:pPr>
      <w:r>
        <w:t xml:space="preserve">Internet </w:t>
      </w:r>
      <w:r>
        <w:rPr>
          <w:u w:val="single"/>
        </w:rPr>
        <w:t>solves</w:t>
      </w:r>
      <w:r>
        <w:t xml:space="preserve"> extinction</w:t>
      </w:r>
    </w:p>
    <w:p w14:paraId="674A87A7" w14:textId="77777777" w:rsidR="00CD6DD6" w:rsidRPr="00A9553E" w:rsidRDefault="00CD6DD6" w:rsidP="00CD6DD6">
      <w:pPr>
        <w:rPr>
          <w:rFonts w:eastAsia="Calibri"/>
          <w:b/>
        </w:rPr>
      </w:pPr>
      <w:r w:rsidRPr="00A9553E">
        <w:rPr>
          <w:rFonts w:eastAsia="Calibri"/>
          <w:b/>
          <w:bCs/>
        </w:rPr>
        <w:t>Eagleman 10</w:t>
      </w:r>
      <w:r w:rsidRPr="00A9553E">
        <w:rPr>
          <w:rFonts w:eastAsia="Calibri"/>
          <w:b/>
        </w:rPr>
        <w:t xml:space="preserve"> </w:t>
      </w:r>
      <w:r w:rsidRPr="00A9553E">
        <w:rPr>
          <w:rFonts w:eastAsia="Calibri"/>
        </w:rPr>
        <w:t>[David Eagleman is a  neuroscientist at Baylor College of Medicine, where he directs the Laboratory for Perception and Action and the Initiative on Neuroscience and Law and author of Sum (Canongate). Nov. 9, 2010, “ Six ways the internet will save civilization,”</w:t>
      </w:r>
      <w:r w:rsidRPr="00A9553E">
        <w:rPr>
          <w:rFonts w:eastAsia="Calibri"/>
        </w:rPr>
        <w:br/>
        <w:t xml:space="preserve"> http://www.wired.co.uk/magazine/archive/2010/12/start/apocalypse-no]</w:t>
      </w:r>
    </w:p>
    <w:p w14:paraId="31430F40" w14:textId="77777777" w:rsidR="00CD6DD6" w:rsidRPr="005319BF" w:rsidRDefault="00CD6DD6" w:rsidP="00CD6DD6">
      <w:pPr>
        <w:rPr>
          <w:rFonts w:eastAsia="Calibri"/>
          <w:sz w:val="14"/>
        </w:rPr>
      </w:pPr>
      <w:r w:rsidRPr="004B59C3">
        <w:rPr>
          <w:rFonts w:eastAsia="Calibri"/>
          <w:sz w:val="14"/>
        </w:rPr>
        <w:t xml:space="preserve">Many </w:t>
      </w:r>
      <w:r w:rsidRPr="00A9553E">
        <w:rPr>
          <w:rFonts w:eastAsia="Calibri"/>
          <w:b/>
          <w:u w:val="single"/>
        </w:rPr>
        <w:t xml:space="preserve">great </w:t>
      </w:r>
      <w:r w:rsidRPr="00280F6C">
        <w:rPr>
          <w:rFonts w:eastAsia="Calibri"/>
          <w:b/>
          <w:highlight w:val="green"/>
          <w:u w:val="single"/>
        </w:rPr>
        <w:t xml:space="preserve">civilisations </w:t>
      </w:r>
      <w:r w:rsidRPr="004B59C3">
        <w:rPr>
          <w:rFonts w:eastAsia="Calibri"/>
          <w:b/>
          <w:u w:val="single"/>
        </w:rPr>
        <w:t xml:space="preserve">have </w:t>
      </w:r>
      <w:r w:rsidRPr="00280F6C">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this results </w:t>
      </w:r>
      <w:r w:rsidRPr="00280F6C">
        <w:rPr>
          <w:rFonts w:eastAsia="Calibri"/>
          <w:b/>
          <w:highlight w:val="green"/>
          <w:u w:val="single"/>
        </w:rPr>
        <w:t xml:space="preserve">from: </w:t>
      </w:r>
      <w:r w:rsidRPr="004B59C3">
        <w:rPr>
          <w:rFonts w:eastAsia="Calibri"/>
          <w:b/>
          <w:u w:val="single"/>
          <w:bdr w:val="single" w:sz="18" w:space="0" w:color="auto" w:frame="1"/>
        </w:rPr>
        <w:t xml:space="preserve">natural </w:t>
      </w:r>
      <w:r w:rsidRPr="00280F6C">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280F6C">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280F6C">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we command a technology that no one else possessed: a rapid communication network that finds its highest expression in the internet</w:t>
      </w:r>
      <w:r w:rsidRPr="004B59C3">
        <w:rPr>
          <w:rFonts w:eastAsia="Calibri"/>
          <w:sz w:val="14"/>
        </w:rPr>
        <w:t xml:space="preserve">. I propose that there are six ways in which </w:t>
      </w:r>
      <w:r w:rsidRPr="004B59C3">
        <w:rPr>
          <w:rFonts w:eastAsia="Calibri"/>
          <w:b/>
          <w:u w:val="single"/>
        </w:rPr>
        <w:t xml:space="preserve">the </w:t>
      </w:r>
      <w:r w:rsidRPr="00280F6C">
        <w:rPr>
          <w:rFonts w:eastAsia="Calibri"/>
          <w:b/>
          <w:highlight w:val="green"/>
          <w:u w:val="single"/>
        </w:rPr>
        <w:t xml:space="preserve">net </w:t>
      </w:r>
      <w:r w:rsidRPr="00A9553E">
        <w:rPr>
          <w:rFonts w:eastAsia="Calibri"/>
          <w:b/>
          <w:u w:val="single"/>
        </w:rPr>
        <w:t xml:space="preserve">has </w:t>
      </w:r>
      <w:r w:rsidRPr="00280F6C">
        <w:rPr>
          <w:rFonts w:eastAsia="Calibri"/>
          <w:b/>
          <w:highlight w:val="green"/>
          <w:u w:val="single"/>
        </w:rPr>
        <w:t xml:space="preserve">vastly reduced </w:t>
      </w:r>
      <w:r w:rsidRPr="00A9553E">
        <w:rPr>
          <w:rFonts w:eastAsia="Calibri"/>
          <w:b/>
          <w:u w:val="single"/>
        </w:rPr>
        <w:t xml:space="preserve">the </w:t>
      </w:r>
      <w:r w:rsidRPr="00280F6C">
        <w:rPr>
          <w:rFonts w:eastAsia="Calibri"/>
          <w:b/>
          <w:highlight w:val="green"/>
          <w:u w:val="single"/>
        </w:rPr>
        <w:t xml:space="preserve">threat of societal collapse. Epidemics </w:t>
      </w:r>
      <w:r w:rsidRPr="004B59C3">
        <w:rPr>
          <w:rFonts w:eastAsia="Calibri"/>
          <w:b/>
          <w:u w:val="single"/>
        </w:rPr>
        <w:t xml:space="preserve">can be </w:t>
      </w:r>
      <w:r w:rsidRPr="00280F6C">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280F6C">
        <w:rPr>
          <w:rFonts w:eastAsia="Calibri"/>
          <w:b/>
          <w:highlight w:val="green"/>
          <w:u w:val="single"/>
        </w:rPr>
        <w:t xml:space="preserve">work telepresently </w:t>
      </w:r>
      <w:r w:rsidRPr="004B59C3">
        <w:rPr>
          <w:rFonts w:eastAsia="Calibri"/>
          <w:b/>
          <w:u w:val="single"/>
        </w:rPr>
        <w:t xml:space="preserve">can </w:t>
      </w:r>
      <w:r w:rsidRPr="00280F6C">
        <w:rPr>
          <w:rFonts w:eastAsia="Calibri"/>
          <w:b/>
          <w:highlight w:val="green"/>
          <w:u w:val="single"/>
        </w:rPr>
        <w:t xml:space="preserve">inhibit </w:t>
      </w:r>
      <w:r w:rsidRPr="004B59C3">
        <w:rPr>
          <w:rFonts w:eastAsia="Calibri"/>
          <w:b/>
          <w:u w:val="single"/>
        </w:rPr>
        <w:t xml:space="preserve">microbial </w:t>
      </w:r>
      <w:r w:rsidRPr="00280F6C">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280F6C">
        <w:rPr>
          <w:rFonts w:eastAsia="Calibri"/>
          <w:b/>
          <w:highlight w:val="green"/>
          <w:u w:val="single"/>
        </w:rPr>
        <w:t xml:space="preserve">we can fluidly </w:t>
      </w:r>
      <w:r w:rsidRPr="004B59C3">
        <w:rPr>
          <w:rFonts w:eastAsia="Calibri"/>
          <w:b/>
          <w:u w:val="single"/>
        </w:rPr>
        <w:t xml:space="preserve">shift into a </w:t>
      </w:r>
      <w:r w:rsidRPr="00280F6C">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280F6C">
        <w:rPr>
          <w:rFonts w:eastAsia="Calibri"/>
          <w:b/>
          <w:highlight w:val="green"/>
          <w:u w:val="single"/>
        </w:rPr>
        <w:t xml:space="preserve">predict </w:t>
      </w:r>
      <w:r w:rsidRPr="004B59C3">
        <w:rPr>
          <w:rFonts w:eastAsia="Calibri"/>
          <w:b/>
          <w:u w:val="single"/>
        </w:rPr>
        <w:t xml:space="preserve">natural </w:t>
      </w:r>
      <w:r w:rsidRPr="00280F6C">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r w:rsidRPr="004B59C3">
        <w:rPr>
          <w:rFonts w:eastAsia="Calibri"/>
          <w:sz w:val="14"/>
        </w:rPr>
        <w:t xml:space="preserve">Historically,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civilisation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By the time the idea reached North America, native civilisations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spectre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280F6C">
        <w:rPr>
          <w:rFonts w:eastAsia="Calibri"/>
          <w:b/>
          <w:highlight w:val="green"/>
          <w:u w:val="single"/>
        </w:rPr>
        <w:t xml:space="preserve">Human capital </w:t>
      </w:r>
      <w:r w:rsidRPr="004B59C3">
        <w:rPr>
          <w:rFonts w:eastAsia="Calibri"/>
          <w:b/>
          <w:u w:val="single"/>
        </w:rPr>
        <w:t xml:space="preserve">is </w:t>
      </w:r>
      <w:r w:rsidRPr="00280F6C">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280F6C">
        <w:rPr>
          <w:rFonts w:eastAsia="Calibri"/>
          <w:b/>
          <w:highlight w:val="green"/>
          <w:u w:val="single"/>
        </w:rPr>
        <w:t>The net opens</w:t>
      </w:r>
      <w:r w:rsidRPr="00A9553E">
        <w:rPr>
          <w:rFonts w:eastAsia="Calibri"/>
          <w:b/>
          <w:u w:val="single"/>
        </w:rPr>
        <w:t xml:space="preserve"> the gates </w:t>
      </w:r>
      <w:r w:rsidRPr="00280F6C">
        <w:rPr>
          <w:rFonts w:eastAsia="Calibri"/>
          <w:b/>
          <w:highlight w:val="green"/>
          <w:u w:val="single"/>
        </w:rPr>
        <w:t>ed</w:t>
      </w:r>
      <w:r w:rsidRPr="004B59C3">
        <w:rPr>
          <w:rFonts w:eastAsia="Calibri"/>
          <w:b/>
          <w:u w:val="single"/>
        </w:rPr>
        <w:t>ucation</w:t>
      </w:r>
      <w:r w:rsidRPr="00280F6C">
        <w:rPr>
          <w:rFonts w:eastAsia="Calibri"/>
          <w:b/>
          <w:highlight w:val="green"/>
          <w:u w:val="single"/>
        </w:rPr>
        <w:t xml:space="preserve"> to anyone </w:t>
      </w:r>
      <w:r w:rsidRPr="004B59C3">
        <w:rPr>
          <w:rFonts w:eastAsia="Calibri"/>
          <w:b/>
          <w:u w:val="single"/>
        </w:rPr>
        <w:t>with a computer</w:t>
      </w:r>
      <w:r w:rsidRPr="004B59C3">
        <w:rPr>
          <w:rFonts w:eastAsia="Calibri"/>
          <w:sz w:val="14"/>
        </w:rPr>
        <w:t>. A motivated teen anywhere on the planet can walk through the world’s knowledge -- from the webs of Wikipedia to the curriculum of MIT’s OpenCourseWare</w:t>
      </w:r>
      <w:r w:rsidRPr="00A9553E">
        <w:rPr>
          <w:rFonts w:eastAsia="Calibri"/>
          <w:b/>
          <w:sz w:val="20"/>
          <w:u w:val="single"/>
        </w:rPr>
        <w:t xml:space="preserve">. </w:t>
      </w:r>
      <w:r w:rsidRPr="00A9553E">
        <w:rPr>
          <w:rFonts w:eastAsia="Calibri"/>
          <w:b/>
          <w:u w:val="single"/>
        </w:rPr>
        <w:t xml:space="preserve">The new </w:t>
      </w:r>
      <w:r w:rsidRPr="00280F6C">
        <w:rPr>
          <w:rFonts w:eastAsia="Calibri"/>
          <w:b/>
          <w:highlight w:val="green"/>
          <w:u w:val="single"/>
        </w:rPr>
        <w:t xml:space="preserve">human capital will serve us </w:t>
      </w:r>
      <w:r w:rsidRPr="004B59C3">
        <w:rPr>
          <w:rFonts w:eastAsia="Calibri"/>
          <w:b/>
          <w:u w:val="single"/>
        </w:rPr>
        <w:t xml:space="preserve">well </w:t>
      </w:r>
      <w:r w:rsidRPr="00280F6C">
        <w:rPr>
          <w:rFonts w:eastAsia="Calibri"/>
          <w:b/>
          <w:highlight w:val="green"/>
          <w:u w:val="single"/>
        </w:rPr>
        <w:t xml:space="preserve">when we confront </w:t>
      </w:r>
      <w:r w:rsidRPr="00280F6C">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280F6C">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280F6C">
        <w:rPr>
          <w:rFonts w:eastAsia="Calibri"/>
          <w:b/>
          <w:highlight w:val="green"/>
          <w:u w:val="single"/>
        </w:rPr>
        <w:t>vast, networked communication can be an antidote to</w:t>
      </w:r>
      <w:r w:rsidRPr="00A9553E">
        <w:rPr>
          <w:rFonts w:eastAsia="Calibri"/>
          <w:b/>
          <w:u w:val="single"/>
        </w:rPr>
        <w:t xml:space="preserve"> several of the most </w:t>
      </w:r>
      <w:r w:rsidRPr="00280F6C">
        <w:rPr>
          <w:rFonts w:eastAsia="Calibri"/>
          <w:b/>
          <w:highlight w:val="green"/>
          <w:u w:val="single"/>
          <w:bdr w:val="single" w:sz="18" w:space="0" w:color="auto" w:frame="1"/>
        </w:rPr>
        <w:t>deadly diseases threatening civilisation.</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74ACCE35" w14:textId="77777777" w:rsidR="00CD6DD6" w:rsidRDefault="00CD6DD6" w:rsidP="00CD6DD6"/>
    <w:p w14:paraId="246FBDCB" w14:textId="77777777" w:rsidR="00CD6DD6" w:rsidRDefault="00CD6DD6" w:rsidP="00CD6DD6">
      <w:pPr>
        <w:pStyle w:val="Heading3"/>
      </w:pPr>
      <w:r>
        <w:t>1AC: Framework</w:t>
      </w:r>
    </w:p>
    <w:p w14:paraId="6DD0D602" w14:textId="5CA0332D" w:rsidR="00CD6DD6" w:rsidRDefault="008823E9" w:rsidP="00CD6DD6">
      <w:pPr>
        <w:pStyle w:val="Heading4"/>
      </w:pPr>
      <w:r>
        <w:t>The standard is maximizing expected well-being, or hedonistic act utilitarianism</w:t>
      </w:r>
      <w:r w:rsidR="00CD6DD6">
        <w:t xml:space="preserve">. </w:t>
      </w:r>
      <w:r w:rsidR="00CD6DD6" w:rsidRPr="00247689">
        <w:t xml:space="preserve">Calc indicts </w:t>
      </w:r>
      <w:r w:rsidR="00CD6DD6" w:rsidRPr="00247689">
        <w:rPr>
          <w:u w:val="single"/>
        </w:rPr>
        <w:t>don’t link</w:t>
      </w:r>
      <w:r w:rsidR="00CD6DD6">
        <w:t xml:space="preserve">—our impacts are bad because </w:t>
      </w:r>
      <w:r w:rsidR="00CD6DD6">
        <w:rPr>
          <w:u w:val="single"/>
        </w:rPr>
        <w:t>as far as we know</w:t>
      </w:r>
      <w:r w:rsidR="00CD6DD6">
        <w:t xml:space="preserve">, it would cause suffering. </w:t>
      </w:r>
    </w:p>
    <w:p w14:paraId="7FAEEC94" w14:textId="77777777" w:rsidR="00CD6DD6" w:rsidRPr="00726A39" w:rsidRDefault="00CD6DD6" w:rsidP="00CD6DD6">
      <w:pPr>
        <w:pStyle w:val="Heading4"/>
        <w:rPr>
          <w:rFonts w:cs="Calibri"/>
          <w:bCs/>
        </w:rPr>
      </w:pPr>
      <w:r w:rsidRPr="00726A39">
        <w:rPr>
          <w:rFonts w:cs="Calibri"/>
          <w:bCs/>
        </w:rPr>
        <w:t xml:space="preserve">1] Actor spec—governments must use util because they </w:t>
      </w:r>
      <w:r w:rsidRPr="00726A39">
        <w:rPr>
          <w:rFonts w:cs="Calibri"/>
          <w:bCs/>
          <w:u w:val="single"/>
        </w:rPr>
        <w:t>don’t have intentions</w:t>
      </w:r>
      <w:r w:rsidRPr="00726A39">
        <w:rPr>
          <w:rFonts w:cs="Calibri"/>
          <w:bCs/>
        </w:rPr>
        <w:t xml:space="preserve"> and are </w:t>
      </w:r>
      <w:r w:rsidRPr="00726A39">
        <w:rPr>
          <w:rFonts w:cs="Calibri"/>
          <w:bCs/>
          <w:u w:val="single"/>
        </w:rPr>
        <w:t>constantly</w:t>
      </w:r>
      <w:r w:rsidRPr="00726A39">
        <w:rPr>
          <w:rFonts w:cs="Calibri"/>
          <w:bCs/>
        </w:rPr>
        <w:t xml:space="preserve"> dealing with tradeoffs—outweighs since different agents have different obligations—takes out calc indicts since they are empirically denied.</w:t>
      </w:r>
    </w:p>
    <w:p w14:paraId="74B6F2A8" w14:textId="77777777" w:rsidR="00CD6DD6" w:rsidRPr="00726A39" w:rsidRDefault="00CD6DD6" w:rsidP="00CD6DD6">
      <w:pPr>
        <w:pStyle w:val="Heading4"/>
        <w:rPr>
          <w:rFonts w:cs="Calibri"/>
          <w:bCs/>
        </w:rPr>
      </w:pPr>
      <w:r>
        <w:rPr>
          <w:rFonts w:cs="Calibri"/>
          <w:bCs/>
        </w:rPr>
        <w:t>2</w:t>
      </w:r>
      <w:r w:rsidRPr="00726A39">
        <w:rPr>
          <w:rFonts w:cs="Calibri"/>
          <w:bCs/>
        </w:rPr>
        <w:t>] Pleasure and pain are the starting point for moral reasoning—they’re our most baseline desires and the only things that explain the intrinsic value of objects or actions</w:t>
      </w:r>
    </w:p>
    <w:p w14:paraId="298811D7" w14:textId="77777777" w:rsidR="00CD6DD6" w:rsidRDefault="00CD6DD6" w:rsidP="00CD6DD6">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642133DA" w14:textId="77777777" w:rsidR="00CD6DD6" w:rsidRDefault="00CD6DD6" w:rsidP="00CD6DD6">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Pr>
          <w:rStyle w:val="TitleChar"/>
          <w:b/>
          <w:highlight w:val="green"/>
        </w:rPr>
        <w:t xml:space="preserve">pleasure is intrinsically valuable and pain is </w:t>
      </w:r>
      <w:r>
        <w:rPr>
          <w:rStyle w:val="TitleChar"/>
          <w:b/>
        </w:rPr>
        <w:t xml:space="preserve">intrinsically </w:t>
      </w:r>
      <w:r>
        <w:rPr>
          <w:rStyle w:val="TitleChar"/>
          <w:b/>
          <w:highlight w:val="green"/>
        </w:rPr>
        <w:t>disvaluable</w:t>
      </w:r>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Pr>
          <w:rStyle w:val="TitleChar"/>
          <w:b/>
          <w:highlight w:val="green"/>
        </w:rPr>
        <w:t xml:space="preserve">there is something </w:t>
      </w:r>
      <w:r>
        <w:rPr>
          <w:rStyle w:val="TitleChar"/>
          <w:b/>
        </w:rPr>
        <w:t xml:space="preserve">undeniably </w:t>
      </w:r>
      <w:r>
        <w:rPr>
          <w:rStyle w:val="TitleChar"/>
          <w:b/>
          <w:highlight w:val="green"/>
        </w:rPr>
        <w:t xml:space="preserve">good about </w:t>
      </w:r>
      <w:r>
        <w:rPr>
          <w:rStyle w:val="TitleChar"/>
          <w:b/>
        </w:rPr>
        <w:t xml:space="preserve">the way </w:t>
      </w:r>
      <w:r>
        <w:rPr>
          <w:rStyle w:val="TitleChar"/>
          <w:b/>
          <w:highlight w:val="green"/>
        </w:rPr>
        <w:t xml:space="preserve">pleasure </w:t>
      </w:r>
      <w:r>
        <w:rPr>
          <w:rStyle w:val="TitleChar"/>
          <w:b/>
        </w:rPr>
        <w:t xml:space="preserve">feels </w:t>
      </w:r>
      <w:r>
        <w:rPr>
          <w:rStyle w:val="TitleChar"/>
          <w:b/>
          <w:highlight w:val="green"/>
        </w:rPr>
        <w:t xml:space="preserve">and </w:t>
      </w:r>
      <w:r w:rsidRPr="00B3754E">
        <w:rPr>
          <w:rStyle w:val="TitleChar"/>
          <w:b/>
        </w:rPr>
        <w:t xml:space="preserve">something </w:t>
      </w:r>
      <w:r>
        <w:rPr>
          <w:rStyle w:val="TitleChar"/>
          <w:b/>
        </w:rPr>
        <w:t xml:space="preserve">undeniably </w:t>
      </w:r>
      <w:r>
        <w:rPr>
          <w:rStyle w:val="TitleChar"/>
          <w:b/>
          <w:highlight w:val="green"/>
        </w:rPr>
        <w:t xml:space="preserve">bad about </w:t>
      </w:r>
      <w:r>
        <w:rPr>
          <w:rStyle w:val="TitleChar"/>
          <w:b/>
        </w:rPr>
        <w:t>the way</w:t>
      </w:r>
      <w:r>
        <w:rPr>
          <w:rStyle w:val="TitleChar"/>
          <w:b/>
          <w:highlight w:val="green"/>
        </w:rPr>
        <w:t xml:space="preserve"> pain </w:t>
      </w:r>
      <w:r>
        <w:rPr>
          <w:rStyle w:val="TitleChar"/>
          <w:b/>
        </w:rPr>
        <w:t>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Pr>
          <w:rStyle w:val="TitleChar"/>
          <w:b/>
        </w:rPr>
        <w:t>The reason is that the pleasure is not good for anything further; it is simply that for which going to the convenience store and buying the soda is good</w:t>
      </w:r>
      <w:r>
        <w:rPr>
          <w:sz w:val="12"/>
        </w:rPr>
        <w:t xml:space="preserve">. 3 As Aristotle </w:t>
      </w:r>
      <w:r w:rsidRPr="00B3754E">
        <w:rPr>
          <w:sz w:val="12"/>
        </w:rPr>
        <w:t>observes: “</w:t>
      </w:r>
      <w:r w:rsidRPr="00B3754E">
        <w:rPr>
          <w:rStyle w:val="TitleChar"/>
          <w:b/>
        </w:rPr>
        <w:t>We never ask</w:t>
      </w:r>
      <w:r w:rsidRPr="00B3754E">
        <w:rPr>
          <w:sz w:val="12"/>
        </w:rPr>
        <w:t xml:space="preserve"> [a man] </w:t>
      </w:r>
      <w:r w:rsidRPr="00B3754E">
        <w:rPr>
          <w:rStyle w:val="TitleChar"/>
          <w:b/>
        </w:rPr>
        <w:t>what</w:t>
      </w:r>
      <w:r w:rsidRPr="00B3754E">
        <w:rPr>
          <w:sz w:val="12"/>
        </w:rPr>
        <w:t xml:space="preserve"> his </w:t>
      </w:r>
      <w:r w:rsidRPr="00B3754E">
        <w:rPr>
          <w:rStyle w:val="TitleChar"/>
          <w:b/>
        </w:rPr>
        <w:t xml:space="preserve">end is in being pleased, because </w:t>
      </w:r>
      <w:r>
        <w:rPr>
          <w:rStyle w:val="TitleChar"/>
          <w:b/>
          <w:highlight w:val="green"/>
        </w:rPr>
        <w:t xml:space="preserve">we assume </w:t>
      </w:r>
      <w:r w:rsidRPr="00B3754E">
        <w:rPr>
          <w:rStyle w:val="TitleChar"/>
          <w:b/>
        </w:rPr>
        <w:t xml:space="preserve">that </w:t>
      </w:r>
      <w:r>
        <w:rPr>
          <w:rStyle w:val="TitleChar"/>
          <w:b/>
          <w:highlight w:val="green"/>
        </w:rPr>
        <w:t xml:space="preserve">pleasure is </w:t>
      </w:r>
      <w:r w:rsidRPr="00B3754E">
        <w:rPr>
          <w:rStyle w:val="TitleChar"/>
          <w:b/>
        </w:rPr>
        <w:t xml:space="preserve">choice </w:t>
      </w:r>
      <w:r>
        <w:rPr>
          <w:rStyle w:val="TitleChar"/>
          <w:b/>
          <w:highlight w:val="green"/>
        </w:rPr>
        <w:t>worthy in itself</w:t>
      </w:r>
      <w:r>
        <w:rPr>
          <w:sz w:val="12"/>
        </w:rPr>
        <w:t xml:space="preserve">.”4 Presumably, a similar story can be told in the case of pains, for if someone says “This is painful!” we never respond by asking: “And why is that a problem?” We take for granted that </w:t>
      </w:r>
      <w:r>
        <w:rPr>
          <w:rStyle w:val="TitleChar"/>
          <w:b/>
          <w:highlight w:val="green"/>
        </w:rPr>
        <w:t xml:space="preserve">if something is painful, we have </w:t>
      </w:r>
      <w:r w:rsidRPr="00B3754E">
        <w:rPr>
          <w:rStyle w:val="TitleChar"/>
          <w:b/>
        </w:rPr>
        <w:t xml:space="preserve">a sufficient </w:t>
      </w:r>
      <w:r>
        <w:rPr>
          <w:rStyle w:val="TitleChar"/>
          <w:b/>
          <w:highlight w:val="green"/>
        </w:rPr>
        <w:t>explanation of why it is bad</w:t>
      </w:r>
      <w:r>
        <w:rPr>
          <w:sz w:val="12"/>
        </w:rPr>
        <w:t xml:space="preserve">. If we are onto something in our everyday reasoning about values, it seems that </w:t>
      </w:r>
      <w:r>
        <w:rPr>
          <w:rStyle w:val="TitleChar"/>
          <w:b/>
          <w:highlight w:val="green"/>
        </w:rPr>
        <w:t xml:space="preserve">pleasure and pain are </w:t>
      </w:r>
      <w:r w:rsidRPr="00B3754E">
        <w:rPr>
          <w:rStyle w:val="TitleChar"/>
          <w:b/>
        </w:rPr>
        <w:t xml:space="preserve">both </w:t>
      </w:r>
      <w:r>
        <w:rPr>
          <w:rStyle w:val="TitleChar"/>
          <w:b/>
          <w:highlight w:val="green"/>
        </w:rPr>
        <w:t xml:space="preserve">places where we reach the end </w:t>
      </w:r>
      <w:r>
        <w:rPr>
          <w:rStyle w:val="TitleChar"/>
          <w:b/>
        </w:rPr>
        <w:t xml:space="preserve">of the line </w:t>
      </w:r>
      <w:r>
        <w:rPr>
          <w:rStyle w:val="TitleChar"/>
          <w:b/>
          <w:highlight w:val="green"/>
        </w:rPr>
        <w:t xml:space="preserve">in matters </w:t>
      </w:r>
      <w:r w:rsidRPr="00B3754E">
        <w:rPr>
          <w:rStyle w:val="TitleChar"/>
          <w:b/>
        </w:rPr>
        <w:t>of value</w:t>
      </w:r>
      <w:r>
        <w:rPr>
          <w:sz w:val="12"/>
        </w:rPr>
        <w:t xml:space="preserve">. Although </w:t>
      </w:r>
      <w:r>
        <w:rPr>
          <w:rStyle w:val="TitleChar"/>
          <w:b/>
        </w:rPr>
        <w:t>pleasure and pain thus seem to be good candidates for intrinsic value and disvalue</w:t>
      </w:r>
      <w:r>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68CF2EB9" w14:textId="77777777" w:rsidR="00CD6DD6" w:rsidRPr="00EA632D" w:rsidRDefault="00CD6DD6" w:rsidP="00CD6DD6">
      <w:pPr>
        <w:pStyle w:val="Heading4"/>
      </w:pPr>
      <w:r>
        <w:t xml:space="preserve">3] </w:t>
      </w:r>
      <w:r w:rsidRPr="00EA632D">
        <w:t xml:space="preserve">No </w:t>
      </w:r>
      <w:r w:rsidRPr="00EA632D">
        <w:rPr>
          <w:u w:val="single"/>
        </w:rPr>
        <w:t>intent-foresight</w:t>
      </w:r>
      <w:r w:rsidRPr="00EA632D">
        <w:t xml:space="preserve"> distinction for states.</w:t>
      </w:r>
    </w:p>
    <w:p w14:paraId="6F406B10" w14:textId="77777777" w:rsidR="00CD6DD6" w:rsidRDefault="00CD6DD6" w:rsidP="00CD6DD6">
      <w:pPr>
        <w:rPr>
          <w:rStyle w:val="StyleUnderline"/>
          <w:sz w:val="16"/>
        </w:rPr>
      </w:pPr>
      <w:r>
        <w:rPr>
          <w:rStyle w:val="Style13ptBold"/>
        </w:rPr>
        <w:t xml:space="preserve">Enoch 07 </w:t>
      </w:r>
      <w: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15582852" w14:textId="77777777" w:rsidR="00CD6DD6" w:rsidRPr="00606ED1" w:rsidRDefault="00CD6DD6" w:rsidP="00CD6DD6">
      <w:pPr>
        <w:rPr>
          <w:sz w:val="16"/>
        </w:rPr>
      </w:pPr>
      <w:r w:rsidRPr="00606ED1">
        <w:rPr>
          <w:sz w:val="16"/>
        </w:rP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rsidRPr="00606ED1">
        <w:rPr>
          <w:sz w:val="16"/>
        </w:rP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606ED1">
        <w:rPr>
          <w:sz w:val="16"/>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rsidRPr="00606ED1">
        <w:rPr>
          <w:sz w:val="16"/>
        </w:rP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rsidRPr="00606ED1">
        <w:rPr>
          <w:sz w:val="16"/>
        </w:rP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making a policy-decision, this is clearly unacceptable. </w:t>
      </w:r>
      <w:r w:rsidRPr="00606ED1">
        <w:rPr>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rsidRPr="00606ED1">
        <w:rPr>
          <w:sz w:val="16"/>
        </w:rP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720F8DA7" w14:textId="77777777" w:rsidR="00CD6DD6" w:rsidRPr="00247689" w:rsidRDefault="00CD6DD6" w:rsidP="00CD6DD6">
      <w:pPr>
        <w:pStyle w:val="Heading4"/>
      </w:pPr>
      <w:r>
        <w:t xml:space="preserve">4] </w:t>
      </w:r>
      <w:r w:rsidRPr="00247689">
        <w:t xml:space="preserve">Only consequentialism explains </w:t>
      </w:r>
      <w:r w:rsidRPr="0083218D">
        <w:rPr>
          <w:u w:val="single"/>
        </w:rPr>
        <w:t>degrees of wrongness</w:t>
      </w:r>
      <w:r w:rsidRPr="00247689">
        <w:t xml:space="preserve">—if I break a promise to meet up for lunch, that is not as bad as breaking a promise to </w:t>
      </w:r>
      <w:r>
        <w:t>not kill</w:t>
      </w:r>
      <w:r w:rsidRPr="00247689">
        <w:t>. Only the consequences of breaking the promise explain why the second one is much worse than the first which is the most intuitive. Outweighs</w:t>
      </w:r>
      <w:r>
        <w:t>—a)</w:t>
      </w:r>
      <w:r w:rsidRPr="00247689">
        <w:t xml:space="preserve"> </w:t>
      </w:r>
      <w:r w:rsidRPr="00247689">
        <w:rPr>
          <w:u w:val="single"/>
        </w:rPr>
        <w:t>parsimony</w:t>
      </w:r>
      <w:r>
        <w:t>—</w:t>
      </w:r>
      <w:r w:rsidRPr="00247689">
        <w:t>metaphysics relies on long chains of questionable claims that make conclusions less likely</w:t>
      </w:r>
      <w:r>
        <w:t xml:space="preserve"> b)</w:t>
      </w:r>
      <w:r w:rsidRPr="00247689">
        <w:t xml:space="preserve"> </w:t>
      </w:r>
      <w:r w:rsidRPr="00247689">
        <w:rPr>
          <w:u w:val="single"/>
        </w:rPr>
        <w:t>hijacks</w:t>
      </w:r>
      <w:r>
        <w:t>—i</w:t>
      </w:r>
      <w:r w:rsidRPr="00247689">
        <w:t xml:space="preserve">ntuitions are inevitable since even every framework must take some unjustified assumption as a starting point. </w:t>
      </w:r>
    </w:p>
    <w:p w14:paraId="63075B69" w14:textId="77777777" w:rsidR="008823E9" w:rsidRDefault="008823E9" w:rsidP="008823E9">
      <w:pPr>
        <w:pStyle w:val="Heading4"/>
      </w:pPr>
    </w:p>
    <w:p w14:paraId="2C4AC6DA" w14:textId="77777777" w:rsidR="008823E9" w:rsidRDefault="008823E9" w:rsidP="008823E9">
      <w:pPr>
        <w:pStyle w:val="Heading4"/>
      </w:pPr>
      <w:r>
        <w:t xml:space="preserve">Impact calc – </w:t>
      </w:r>
    </w:p>
    <w:p w14:paraId="4BBB6EC3" w14:textId="77777777" w:rsidR="008823E9" w:rsidRDefault="008823E9" w:rsidP="008823E9">
      <w:pPr>
        <w:pStyle w:val="Heading4"/>
      </w:pPr>
      <w:r>
        <w:t xml:space="preserve">1] Extinction </w:t>
      </w:r>
      <w:r w:rsidRPr="00660602">
        <w:rPr>
          <w:u w:val="single"/>
        </w:rPr>
        <w:t>outweighs</w:t>
      </w:r>
      <w:r>
        <w:t xml:space="preserve"> – </w:t>
      </w:r>
    </w:p>
    <w:p w14:paraId="7095194F" w14:textId="77777777" w:rsidR="008823E9" w:rsidRDefault="008823E9" w:rsidP="008823E9">
      <w:pPr>
        <w:pStyle w:val="Heading4"/>
      </w:pPr>
      <w:r>
        <w:t xml:space="preserve">A] </w:t>
      </w:r>
      <w:r w:rsidRPr="00DB18F0">
        <w:rPr>
          <w:u w:val="single"/>
        </w:rPr>
        <w:t>Reversibility</w:t>
      </w:r>
      <w:r>
        <w:t xml:space="preserve">- it forecloses the alternative because we can’t improve society if we are all dead </w:t>
      </w:r>
    </w:p>
    <w:p w14:paraId="22F8F02D" w14:textId="77777777" w:rsidR="008823E9" w:rsidRDefault="008823E9" w:rsidP="008823E9">
      <w:pPr>
        <w:pStyle w:val="Heading4"/>
      </w:pPr>
      <w:r>
        <w:t xml:space="preserve">B] </w:t>
      </w:r>
      <w:r w:rsidRPr="002C52D9">
        <w:rPr>
          <w:u w:val="single"/>
        </w:rPr>
        <w:t>Structural violence</w:t>
      </w:r>
      <w:r>
        <w:t xml:space="preserve">- death causes suffering because people can’t get access to resources and basic necessities </w:t>
      </w:r>
    </w:p>
    <w:p w14:paraId="4322A738" w14:textId="77777777" w:rsidR="008823E9" w:rsidRDefault="008823E9" w:rsidP="008823E9">
      <w:pPr>
        <w:pStyle w:val="Heading4"/>
      </w:pPr>
      <w:r>
        <w:t xml:space="preserve">C] </w:t>
      </w:r>
      <w:r w:rsidRPr="002C52D9">
        <w:rPr>
          <w:u w:val="single"/>
        </w:rPr>
        <w:t>Objectivity</w:t>
      </w:r>
      <w:r>
        <w:t xml:space="preserve">- body count is the most objective way to calculate impacts because comparing suffering is unethical </w:t>
      </w:r>
    </w:p>
    <w:p w14:paraId="2375E404" w14:textId="77777777" w:rsidR="008823E9" w:rsidRDefault="008823E9" w:rsidP="008823E9">
      <w:pPr>
        <w:pStyle w:val="Heading4"/>
      </w:pPr>
      <w:r>
        <w:t xml:space="preserve">D] </w:t>
      </w:r>
      <w:r w:rsidRPr="002C52D9">
        <w:rPr>
          <w:u w:val="single"/>
        </w:rPr>
        <w:t>Uncertainty</w:t>
      </w:r>
      <w:r>
        <w:t>- if we’re unsure about which interpretation of the world is true, we should preserve the world to keep debating about it</w:t>
      </w:r>
    </w:p>
    <w:p w14:paraId="7CB92AAB" w14:textId="77777777" w:rsidR="008823E9" w:rsidRPr="00F9312D" w:rsidRDefault="008823E9" w:rsidP="008823E9"/>
    <w:p w14:paraId="2E07960C" w14:textId="77777777" w:rsidR="00CD6DD6" w:rsidRDefault="00CD6DD6" w:rsidP="00CD6DD6">
      <w:pPr>
        <w:pStyle w:val="Heading3"/>
      </w:pPr>
      <w:r>
        <w:t>1AC: Underview</w:t>
      </w:r>
    </w:p>
    <w:p w14:paraId="2618524B" w14:textId="25B2E361" w:rsidR="00CD6DD6" w:rsidRPr="0000688C" w:rsidRDefault="00CD6DD6" w:rsidP="0000688C">
      <w:pPr>
        <w:pStyle w:val="Heading4"/>
      </w:pPr>
      <w:r w:rsidRPr="0000688C">
        <w:t>1] 1AR theory is legit – anything else means infinite abuse – drop the debater – 1AR is too short to make up for the time trade-off – no RVIs – 6 min 2NR means they can brute force me every time – competing interps – otherwise the 2NR could drown the aff in arguments while playing defense</w:t>
      </w:r>
    </w:p>
    <w:p w14:paraId="51BBE7A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2551546429440"/>
    <w:docVar w:name="VerbatimVersion" w:val="5.1"/>
  </w:docVars>
  <w:rsids>
    <w:rsidRoot w:val="00CD6DD6"/>
    <w:rsid w:val="0000688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836"/>
    <w:rsid w:val="0038158C"/>
    <w:rsid w:val="003902BA"/>
    <w:rsid w:val="003A09E2"/>
    <w:rsid w:val="00407037"/>
    <w:rsid w:val="004605D6"/>
    <w:rsid w:val="004C60E8"/>
    <w:rsid w:val="004E3579"/>
    <w:rsid w:val="004E728B"/>
    <w:rsid w:val="004F39E0"/>
    <w:rsid w:val="00537BD5"/>
    <w:rsid w:val="0057268A"/>
    <w:rsid w:val="005D2912"/>
    <w:rsid w:val="006065BD"/>
    <w:rsid w:val="006146AC"/>
    <w:rsid w:val="00636588"/>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823E9"/>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6DD6"/>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F33A1"/>
  <w15:chartTrackingRefBased/>
  <w15:docId w15:val="{42BF25B5-0B06-4EB8-AF89-5363709AD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0688C"/>
    <w:rPr>
      <w:rFonts w:ascii="Calibri" w:hAnsi="Calibri" w:cs="Calibri"/>
    </w:rPr>
  </w:style>
  <w:style w:type="paragraph" w:styleId="Heading1">
    <w:name w:val="heading 1"/>
    <w:aliases w:val="Pocket"/>
    <w:basedOn w:val="Normal"/>
    <w:next w:val="Normal"/>
    <w:link w:val="Heading1Char"/>
    <w:qFormat/>
    <w:rsid w:val="000068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068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068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T"/>
    <w:basedOn w:val="Normal"/>
    <w:next w:val="Normal"/>
    <w:link w:val="Heading4Char"/>
    <w:uiPriority w:val="3"/>
    <w:unhideWhenUsed/>
    <w:qFormat/>
    <w:rsid w:val="000068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068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688C"/>
  </w:style>
  <w:style w:type="character" w:customStyle="1" w:styleId="Heading1Char">
    <w:name w:val="Heading 1 Char"/>
    <w:aliases w:val="Pocket Char"/>
    <w:basedOn w:val="DefaultParagraphFont"/>
    <w:link w:val="Heading1"/>
    <w:rsid w:val="000068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0688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0688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T Char"/>
    <w:basedOn w:val="DefaultParagraphFont"/>
    <w:link w:val="Heading4"/>
    <w:uiPriority w:val="3"/>
    <w:rsid w:val="0000688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00688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00688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00688C"/>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
    <w:basedOn w:val="DefaultParagraphFont"/>
    <w:link w:val="NoSpacing"/>
    <w:uiPriority w:val="99"/>
    <w:unhideWhenUsed/>
    <w:rsid w:val="0000688C"/>
    <w:rPr>
      <w:color w:val="auto"/>
      <w:u w:val="none"/>
    </w:rPr>
  </w:style>
  <w:style w:type="character" w:styleId="FollowedHyperlink">
    <w:name w:val="FollowedHyperlink"/>
    <w:basedOn w:val="DefaultParagraphFont"/>
    <w:uiPriority w:val="99"/>
    <w:semiHidden/>
    <w:unhideWhenUsed/>
    <w:rsid w:val="0000688C"/>
    <w:rPr>
      <w:color w:val="auto"/>
      <w:u w:val="none"/>
    </w:rPr>
  </w:style>
  <w:style w:type="paragraph" w:customStyle="1" w:styleId="textbold">
    <w:name w:val="text bold"/>
    <w:basedOn w:val="Normal"/>
    <w:link w:val="Emphasis"/>
    <w:autoRedefine/>
    <w:uiPriority w:val="7"/>
    <w:qFormat/>
    <w:rsid w:val="00CD6DD6"/>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Title">
    <w:name w:val="Title"/>
    <w:basedOn w:val="Normal"/>
    <w:link w:val="TitleChar"/>
    <w:uiPriority w:val="1"/>
    <w:qFormat/>
    <w:rsid w:val="00CD6DD6"/>
    <w:pPr>
      <w:spacing w:before="240" w:after="60" w:line="256" w:lineRule="auto"/>
      <w:ind w:left="432" w:right="432"/>
      <w:jc w:val="center"/>
      <w:outlineLvl w:val="0"/>
    </w:pPr>
    <w:rPr>
      <w:rFonts w:asciiTheme="minorHAnsi" w:hAnsiTheme="minorHAnsi" w:cstheme="minorBidi"/>
      <w:u w:val="single"/>
    </w:rPr>
  </w:style>
  <w:style w:type="character" w:customStyle="1" w:styleId="TitleChar">
    <w:name w:val="Title Char"/>
    <w:basedOn w:val="DefaultParagraphFont"/>
    <w:link w:val="Title"/>
    <w:uiPriority w:val="1"/>
    <w:qFormat/>
    <w:rsid w:val="00CD6DD6"/>
    <w:rPr>
      <w:u w:val="single"/>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No Spacing8,Dont u"/>
    <w:basedOn w:val="Heading1"/>
    <w:link w:val="Hyperlink"/>
    <w:autoRedefine/>
    <w:uiPriority w:val="99"/>
    <w:qFormat/>
    <w:rsid w:val="00CD6DD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hyperlink" Target="https://ratical.org/radiation/NuclearExtinction/StarrNuclearWinterOct09.pdf" TargetMode="External"/><Relationship Id="rId18" Type="http://schemas.openxmlformats.org/officeDocument/2006/relationships/hyperlink" Target="http://io9.com/how-to-clean-up-deadly-space-junk-before-disaster-strik-1443463338" TargetMode="External"/><Relationship Id="rId26" Type="http://schemas.openxmlformats.org/officeDocument/2006/relationships/hyperlink" Target="https://io9.gizmodo.com/what-would-happen-if-all-our-satellites-were-suddenly-d-1709006681" TargetMode="External"/><Relationship Id="rId3" Type="http://schemas.openxmlformats.org/officeDocument/2006/relationships/styles" Target="styles.xml"/><Relationship Id="rId21" Type="http://schemas.openxmlformats.org/officeDocument/2006/relationships/hyperlink" Target="http://planet4589.org/jcm/cfa-www.harvard.edu" TargetMode="External"/><Relationship Id="rId7" Type="http://schemas.openxmlformats.org/officeDocument/2006/relationships/hyperlink" Target="https://aerospace.org/sites/default/files/2019-04/Crosslink%20Fall%202015%20V16N1%20.pdf" TargetMode="External"/><Relationship Id="rId12" Type="http://schemas.openxmlformats.org/officeDocument/2006/relationships/hyperlink" Target="https://ratical.org/radiation/NuclearExtinction/StevenStarr022815.html" TargetMode="External"/><Relationship Id="rId17" Type="http://schemas.openxmlformats.org/officeDocument/2006/relationships/hyperlink" Target="http://www.spacesafetymagazine.com/space-debris/kessler-syndrome/" TargetMode="External"/><Relationship Id="rId25" Type="http://schemas.openxmlformats.org/officeDocument/2006/relationships/hyperlink" Target="https://io9.gizmodo.com/what-would-happen-if-all-our-satellites-were-suddenly-d-1709006681" TargetMode="External"/><Relationship Id="rId2" Type="http://schemas.openxmlformats.org/officeDocument/2006/relationships/numbering" Target="numbering.xml"/><Relationship Id="rId16" Type="http://schemas.openxmlformats.org/officeDocument/2006/relationships/hyperlink" Target="https://io9.gizmodo.com/what-would-happen-if-all-our-satellites-were-suddenly-d-1709006681" TargetMode="External"/><Relationship Id="rId20" Type="http://schemas.openxmlformats.org/officeDocument/2006/relationships/hyperlink" Target="http://planet4589.org/" TargetMode="External"/><Relationship Id="rId29" Type="http://schemas.openxmlformats.org/officeDocument/2006/relationships/hyperlink" Target="https://www.newamerica.org/" TargetMode="Externa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www.nucleardarkness.org/" TargetMode="External"/><Relationship Id="rId24" Type="http://schemas.openxmlformats.org/officeDocument/2006/relationships/hyperlink" Target="http://marshall.org/wp-content/uploads/2013/08/Day-without-Space-Oct-16-2008.pdf" TargetMode="External"/><Relationship Id="rId5" Type="http://schemas.openxmlformats.org/officeDocument/2006/relationships/webSettings" Target="webSettings.xml"/><Relationship Id="rId15" Type="http://schemas.openxmlformats.org/officeDocument/2006/relationships/hyperlink" Target="https://www2.ucar.edu/atmosnews/just-published/3995/nuclear-war-and-ultraviolet-radiation" TargetMode="External"/><Relationship Id="rId23" Type="http://schemas.openxmlformats.org/officeDocument/2006/relationships/hyperlink" Target="http://articles.latimes.com/1998/may/21/news/mn-52190" TargetMode="External"/><Relationship Id="rId28" Type="http://schemas.openxmlformats.org/officeDocument/2006/relationships/hyperlink" Target="http://www.pwsinger.com/biography.html" TargetMode="External"/><Relationship Id="rId10" Type="http://schemas.openxmlformats.org/officeDocument/2006/relationships/hyperlink" Target="http://www.psr.org/" TargetMode="External"/><Relationship Id="rId19" Type="http://schemas.openxmlformats.org/officeDocument/2006/relationships/hyperlink" Target="https://io9.gizmodo.com/what-would-happen-if-all-our-satellites-were-suddenly-d-170900668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io9.gizmodo.com/what-would-happen-if-all-our-satellites-were-suddenly-d-1709006681" TargetMode="External"/><Relationship Id="rId27" Type="http://schemas.openxmlformats.org/officeDocument/2006/relationships/hyperlink" Target="http://www.protocols.com/pbook/cellular.htm"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14846</Words>
  <Characters>84623</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3</cp:revision>
  <dcterms:created xsi:type="dcterms:W3CDTF">2022-01-15T18:30:00Z</dcterms:created>
  <dcterms:modified xsi:type="dcterms:W3CDTF">2022-01-15T18:53:00Z</dcterms:modified>
</cp:coreProperties>
</file>