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8A2D"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3F0738EB"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14E06DD8" w14:textId="77777777" w:rsidR="00A8751E" w:rsidRPr="00A8751E" w:rsidRDefault="00A8751E" w:rsidP="00A8751E">
      <w:pPr>
        <w:spacing w:before="40"/>
        <w:outlineLvl w:val="1"/>
        <w:rPr>
          <w:rFonts w:ascii="Times New Roman" w:eastAsia="Times New Roman" w:hAnsi="Times New Roman" w:cs="Times New Roman"/>
          <w:b/>
          <w:bCs/>
          <w:sz w:val="36"/>
          <w:szCs w:val="36"/>
        </w:rPr>
      </w:pPr>
      <w:r w:rsidRPr="00A8751E">
        <w:rPr>
          <w:rFonts w:ascii="Calibri" w:eastAsia="Times New Roman" w:hAnsi="Calibri" w:cs="Calibri"/>
          <w:b/>
          <w:bCs/>
          <w:color w:val="000000"/>
          <w:sz w:val="44"/>
          <w:szCs w:val="44"/>
          <w:u w:val="single"/>
        </w:rPr>
        <w:t>2</w:t>
      </w:r>
      <w:r w:rsidRPr="00A8751E">
        <w:rPr>
          <w:rFonts w:ascii="Calibri" w:eastAsia="Times New Roman" w:hAnsi="Calibri" w:cs="Calibri"/>
          <w:b/>
          <w:bCs/>
          <w:color w:val="000000"/>
          <w:sz w:val="26"/>
          <w:szCs w:val="26"/>
          <w:u w:val="single"/>
          <w:vertAlign w:val="superscript"/>
        </w:rPr>
        <w:t>nd</w:t>
      </w:r>
      <w:r w:rsidRPr="00A8751E">
        <w:rPr>
          <w:rFonts w:ascii="Calibri" w:eastAsia="Times New Roman" w:hAnsi="Calibri" w:cs="Calibri"/>
          <w:b/>
          <w:bCs/>
          <w:color w:val="000000"/>
          <w:sz w:val="44"/>
          <w:szCs w:val="44"/>
          <w:u w:val="single"/>
        </w:rPr>
        <w:t xml:space="preserve"> innovation DA </w:t>
      </w:r>
    </w:p>
    <w:p w14:paraId="00E2C52C"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 xml:space="preserve">Patents spur </w:t>
      </w:r>
      <w:proofErr w:type="gramStart"/>
      <w:r w:rsidRPr="00A8751E">
        <w:rPr>
          <w:rFonts w:ascii="Calibri" w:eastAsia="Times New Roman" w:hAnsi="Calibri" w:cs="Calibri"/>
          <w:b/>
          <w:bCs/>
          <w:color w:val="000000"/>
          <w:sz w:val="26"/>
          <w:szCs w:val="26"/>
        </w:rPr>
        <w:t>new innovation</w:t>
      </w:r>
      <w:proofErr w:type="gramEnd"/>
      <w:r w:rsidRPr="00A8751E">
        <w:rPr>
          <w:rFonts w:ascii="Calibri" w:eastAsia="Times New Roman" w:hAnsi="Calibri" w:cs="Calibri"/>
          <w:b/>
          <w:bCs/>
          <w:color w:val="000000"/>
          <w:sz w:val="26"/>
          <w:szCs w:val="26"/>
        </w:rPr>
        <w:t xml:space="preserve"> and are crucial in closing the knowledge gap between rich and poor countries. Without IPP, there is no incentive to </w:t>
      </w:r>
      <w:proofErr w:type="gramStart"/>
      <w:r w:rsidRPr="00A8751E">
        <w:rPr>
          <w:rFonts w:ascii="Calibri" w:eastAsia="Times New Roman" w:hAnsi="Calibri" w:cs="Calibri"/>
          <w:b/>
          <w:bCs/>
          <w:color w:val="000000"/>
          <w:sz w:val="26"/>
          <w:szCs w:val="26"/>
        </w:rPr>
        <w:t>invent</w:t>
      </w:r>
      <w:proofErr w:type="gramEnd"/>
      <w:r w:rsidRPr="00A8751E">
        <w:rPr>
          <w:rFonts w:ascii="Calibri" w:eastAsia="Times New Roman" w:hAnsi="Calibri" w:cs="Calibri"/>
          <w:b/>
          <w:bCs/>
          <w:color w:val="000000"/>
          <w:sz w:val="26"/>
          <w:szCs w:val="26"/>
        </w:rPr>
        <w:t xml:space="preserve"> and new tech development falls short. WIPO 17</w:t>
      </w:r>
    </w:p>
    <w:p w14:paraId="16B2EA53"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Ensuring That, xx-xx-</w:t>
      </w:r>
      <w:proofErr w:type="spellStart"/>
      <w:r w:rsidRPr="00A8751E">
        <w:rPr>
          <w:rFonts w:ascii="Calibri" w:eastAsia="Times New Roman" w:hAnsi="Calibri" w:cs="Calibri"/>
          <w:color w:val="000000"/>
          <w:sz w:val="22"/>
          <w:szCs w:val="22"/>
        </w:rPr>
        <w:t>xxxx</w:t>
      </w:r>
      <w:proofErr w:type="spellEnd"/>
      <w:r w:rsidRPr="00A8751E">
        <w:rPr>
          <w:rFonts w:ascii="Calibri" w:eastAsia="Times New Roman" w:hAnsi="Calibri" w:cs="Calibri"/>
          <w:color w:val="000000"/>
          <w:sz w:val="22"/>
          <w:szCs w:val="22"/>
        </w:rPr>
        <w:t>, "Innovation and Intellectual Property," No Publication, https://www.wipo.int/ip-outreach/en/ipday/2017/innovation_and_intellectual_property.html, 8-25-2021 //WHS-AC</w:t>
      </w:r>
    </w:p>
    <w:p w14:paraId="68D4349D"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b/>
          <w:bCs/>
          <w:color w:val="000000"/>
          <w:sz w:val="22"/>
          <w:szCs w:val="22"/>
          <w:shd w:val="clear" w:color="auto" w:fill="00FF00"/>
        </w:rPr>
        <w:t>Inventions are the bedrock of innovation</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An </w:t>
      </w:r>
      <w:r w:rsidRPr="00A8751E">
        <w:rPr>
          <w:rFonts w:ascii="Calibri" w:eastAsia="Times New Roman" w:hAnsi="Calibri" w:cs="Calibri"/>
          <w:b/>
          <w:bCs/>
          <w:color w:val="000000"/>
          <w:sz w:val="22"/>
          <w:szCs w:val="22"/>
          <w:u w:val="single"/>
          <w:shd w:val="clear" w:color="auto" w:fill="00FF00"/>
        </w:rPr>
        <w:t>invention[s]</w:t>
      </w:r>
      <w:r w:rsidRPr="00A8751E">
        <w:rPr>
          <w:rFonts w:ascii="Calibri" w:eastAsia="Times New Roman" w:hAnsi="Calibri" w:cs="Calibri"/>
          <w:color w:val="000000"/>
          <w:sz w:val="22"/>
          <w:szCs w:val="22"/>
          <w:u w:val="single"/>
        </w:rPr>
        <w:t xml:space="preserve"> is a new solution to a technical problem and </w:t>
      </w:r>
      <w:r w:rsidRPr="00A8751E">
        <w:rPr>
          <w:rFonts w:ascii="Calibri" w:eastAsia="Times New Roman" w:hAnsi="Calibri" w:cs="Calibri"/>
          <w:b/>
          <w:bCs/>
          <w:color w:val="000000"/>
          <w:sz w:val="22"/>
          <w:szCs w:val="22"/>
          <w:u w:val="single"/>
          <w:shd w:val="clear" w:color="auto" w:fill="00FF00"/>
        </w:rPr>
        <w:t>can be protected through </w:t>
      </w:r>
      <w:hyperlink r:id="rId4" w:history="1">
        <w:r w:rsidRPr="00A8751E">
          <w:rPr>
            <w:rFonts w:ascii="Calibri" w:eastAsia="Times New Roman" w:hAnsi="Calibri" w:cs="Calibri"/>
            <w:b/>
            <w:bCs/>
            <w:color w:val="000000"/>
            <w:sz w:val="22"/>
            <w:szCs w:val="22"/>
            <w:u w:val="single"/>
            <w:shd w:val="clear" w:color="auto" w:fill="00FF00"/>
          </w:rPr>
          <w:t>patents</w:t>
        </w:r>
      </w:hyperlink>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Patents </w:t>
      </w:r>
      <w:r w:rsidRPr="00A8751E">
        <w:rPr>
          <w:rFonts w:ascii="Calibri" w:eastAsia="Times New Roman" w:hAnsi="Calibri" w:cs="Calibri"/>
          <w:b/>
          <w:bCs/>
          <w:color w:val="000000"/>
          <w:sz w:val="22"/>
          <w:szCs w:val="22"/>
          <w:u w:val="single"/>
          <w:shd w:val="clear" w:color="auto" w:fill="00FF00"/>
        </w:rPr>
        <w:t>protect the interests of inventors</w:t>
      </w:r>
      <w:r w:rsidRPr="00A8751E">
        <w:rPr>
          <w:rFonts w:ascii="Calibri" w:eastAsia="Times New Roman" w:hAnsi="Calibri" w:cs="Calibri"/>
          <w:color w:val="000000"/>
          <w:sz w:val="22"/>
          <w:szCs w:val="22"/>
          <w:u w:val="single"/>
        </w:rPr>
        <w:t xml:space="preserve"> whose technologies are truly groundbreaking and commercially successful, </w:t>
      </w:r>
      <w:r w:rsidRPr="00A8751E">
        <w:rPr>
          <w:rFonts w:ascii="Calibri" w:eastAsia="Times New Roman" w:hAnsi="Calibri" w:cs="Calibri"/>
          <w:color w:val="000000"/>
          <w:sz w:val="22"/>
          <w:szCs w:val="22"/>
          <w:u w:val="single"/>
          <w:shd w:val="clear" w:color="auto" w:fill="00FF00"/>
        </w:rPr>
        <w:t>by </w:t>
      </w:r>
      <w:r w:rsidRPr="00A8751E">
        <w:rPr>
          <w:rFonts w:ascii="Calibri" w:eastAsia="Times New Roman" w:hAnsi="Calibri" w:cs="Calibri"/>
          <w:b/>
          <w:bCs/>
          <w:color w:val="000000"/>
          <w:sz w:val="22"/>
          <w:szCs w:val="22"/>
          <w:u w:val="single"/>
          <w:shd w:val="clear" w:color="auto" w:fill="00FF00"/>
        </w:rPr>
        <w:t>ensuring</w:t>
      </w:r>
      <w:r w:rsidRPr="00A8751E">
        <w:rPr>
          <w:rFonts w:ascii="Calibri" w:eastAsia="Times New Roman" w:hAnsi="Calibri" w:cs="Calibri"/>
          <w:b/>
          <w:bCs/>
          <w:color w:val="000000"/>
          <w:sz w:val="22"/>
          <w:szCs w:val="22"/>
          <w:u w:val="single"/>
        </w:rPr>
        <w:t xml:space="preserve"> that an inventor </w:t>
      </w:r>
      <w:r w:rsidRPr="00A8751E">
        <w:rPr>
          <w:rFonts w:ascii="Calibri" w:eastAsia="Times New Roman" w:hAnsi="Calibri" w:cs="Calibri"/>
          <w:b/>
          <w:bCs/>
          <w:color w:val="000000"/>
          <w:sz w:val="22"/>
          <w:szCs w:val="22"/>
          <w:u w:val="single"/>
          <w:shd w:val="clear" w:color="auto" w:fill="00FF00"/>
        </w:rPr>
        <w:t>[they] can control the commercial use of their invention</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w:t>
      </w:r>
      <w:r w:rsidRPr="00A8751E">
        <w:rPr>
          <w:rFonts w:ascii="Calibri" w:eastAsia="Times New Roman" w:hAnsi="Calibri" w:cs="Calibri"/>
          <w:color w:val="000000"/>
          <w:sz w:val="16"/>
          <w:szCs w:val="16"/>
        </w:rPr>
        <w:t>An individual or company that holds a patent has the right to prevent others from making, selling, retailing, or importing that technology.</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 xml:space="preserve">This </w:t>
      </w:r>
      <w:r w:rsidRPr="00A8751E">
        <w:rPr>
          <w:rFonts w:ascii="Calibri" w:eastAsia="Times New Roman" w:hAnsi="Calibri" w:cs="Calibri"/>
          <w:b/>
          <w:bCs/>
          <w:color w:val="000000"/>
          <w:sz w:val="22"/>
          <w:szCs w:val="22"/>
          <w:u w:val="single"/>
          <w:shd w:val="clear" w:color="auto" w:fill="00FF00"/>
        </w:rPr>
        <w:t>creates opportunities for inventors to sell, trade or license their patented technologies</w:t>
      </w:r>
      <w:r w:rsidRPr="00A8751E">
        <w:rPr>
          <w:rFonts w:ascii="Calibri" w:eastAsia="Times New Roman" w:hAnsi="Calibri" w:cs="Calibri"/>
          <w:color w:val="000000"/>
          <w:sz w:val="22"/>
          <w:szCs w:val="22"/>
          <w:u w:val="single"/>
        </w:rPr>
        <w:t xml:space="preserve"> with others who may want to use them.</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The criteria that need to be satisfied to obtain a patent are set out in </w:t>
      </w:r>
      <w:hyperlink r:id="rId5" w:history="1">
        <w:r w:rsidRPr="00A8751E">
          <w:rPr>
            <w:rFonts w:ascii="Calibri" w:eastAsia="Times New Roman" w:hAnsi="Calibri" w:cs="Calibri"/>
            <w:color w:val="000000"/>
            <w:sz w:val="16"/>
            <w:szCs w:val="16"/>
            <w:u w:val="single"/>
          </w:rPr>
          <w:t>national IP laws</w:t>
        </w:r>
      </w:hyperlink>
      <w:r w:rsidRPr="00A8751E">
        <w:rPr>
          <w:rFonts w:ascii="Calibri" w:eastAsia="Times New Roman" w:hAnsi="Calibri" w:cs="Calibri"/>
          <w:color w:val="000000"/>
          <w:sz w:val="16"/>
          <w:szCs w:val="16"/>
        </w:rPr>
        <w:t xml:space="preserve"> and may differ from one country to another. But generally, to obtain a patent an inventor needs to demonstrate that their technology is new (novel), useful and not obvious to someone working in the related field. To do this, they are required to describe how their technology works and what it can do. A patent can last up to 20 years, but the patent holder usually </w:t>
      </w:r>
      <w:proofErr w:type="gramStart"/>
      <w:r w:rsidRPr="00A8751E">
        <w:rPr>
          <w:rFonts w:ascii="Calibri" w:eastAsia="Times New Roman" w:hAnsi="Calibri" w:cs="Calibri"/>
          <w:color w:val="000000"/>
          <w:sz w:val="16"/>
          <w:szCs w:val="16"/>
        </w:rPr>
        <w:t>has to</w:t>
      </w:r>
      <w:proofErr w:type="gramEnd"/>
      <w:r w:rsidRPr="00A8751E">
        <w:rPr>
          <w:rFonts w:ascii="Calibri" w:eastAsia="Times New Roman" w:hAnsi="Calibri" w:cs="Calibri"/>
          <w:color w:val="000000"/>
          <w:sz w:val="16"/>
          <w:szCs w:val="16"/>
        </w:rPr>
        <w:t xml:space="preserve"> pay certain fees periodically throughout that 20-year period for the patent to remain valid. In practice, this means that if a technology has limited commercial value, the patent holder may decide to abandon the patent, at which point the technology falls into the public domain and may be freely used.</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Patent information </w:t>
      </w:r>
      <w:proofErr w:type="gramStart"/>
      <w:r w:rsidRPr="00A8751E">
        <w:rPr>
          <w:rFonts w:ascii="Calibri" w:eastAsia="Times New Roman" w:hAnsi="Calibri" w:cs="Calibri"/>
          <w:color w:val="000000"/>
          <w:sz w:val="22"/>
          <w:szCs w:val="22"/>
          <w:u w:val="single"/>
          <w:shd w:val="clear" w:color="auto" w:fill="00FF00"/>
        </w:rPr>
        <w:t>In</w:t>
      </w:r>
      <w:proofErr w:type="gramEnd"/>
      <w:r w:rsidRPr="00A8751E">
        <w:rPr>
          <w:rFonts w:ascii="Calibri" w:eastAsia="Times New Roman" w:hAnsi="Calibri" w:cs="Calibri"/>
          <w:color w:val="000000"/>
          <w:sz w:val="22"/>
          <w:szCs w:val="22"/>
          <w:u w:val="single"/>
          <w:shd w:val="clear" w:color="auto" w:fill="00FF00"/>
        </w:rPr>
        <w:t xml:space="preserve"> addition to </w:t>
      </w:r>
      <w:r w:rsidRPr="00A8751E">
        <w:rPr>
          <w:rFonts w:ascii="Calibri" w:eastAsia="Times New Roman" w:hAnsi="Calibri" w:cs="Calibri"/>
          <w:b/>
          <w:bCs/>
          <w:color w:val="000000"/>
          <w:sz w:val="22"/>
          <w:szCs w:val="22"/>
          <w:u w:val="single"/>
          <w:shd w:val="clear" w:color="auto" w:fill="00FF00"/>
        </w:rPr>
        <w:t>recognizing and rewarding inventors for their commercially successful technologies</w:t>
      </w:r>
      <w:r w:rsidRPr="00A8751E">
        <w:rPr>
          <w:rFonts w:ascii="Calibri" w:eastAsia="Times New Roman" w:hAnsi="Calibri" w:cs="Calibri"/>
          <w:color w:val="000000"/>
          <w:sz w:val="22"/>
          <w:szCs w:val="22"/>
          <w:u w:val="single"/>
          <w:shd w:val="clear" w:color="auto" w:fill="00FF00"/>
        </w:rPr>
        <w:t>, patents</w:t>
      </w:r>
      <w:r w:rsidRPr="00A8751E">
        <w:rPr>
          <w:rFonts w:ascii="Calibri" w:eastAsia="Times New Roman" w:hAnsi="Calibri" w:cs="Calibri"/>
          <w:color w:val="000000"/>
          <w:sz w:val="22"/>
          <w:szCs w:val="22"/>
          <w:u w:val="single"/>
        </w:rPr>
        <w:t xml:space="preserve"> also </w:t>
      </w:r>
      <w:r w:rsidRPr="00A8751E">
        <w:rPr>
          <w:rFonts w:ascii="Calibri" w:eastAsia="Times New Roman" w:hAnsi="Calibri" w:cs="Calibri"/>
          <w:b/>
          <w:bCs/>
          <w:color w:val="000000"/>
          <w:sz w:val="22"/>
          <w:szCs w:val="22"/>
          <w:u w:val="single"/>
          <w:shd w:val="clear" w:color="auto" w:fill="00FF00"/>
        </w:rPr>
        <w:t>tell the world about inventions</w:t>
      </w:r>
      <w:r w:rsidRPr="00A8751E">
        <w:rPr>
          <w:rFonts w:ascii="Calibri" w:eastAsia="Times New Roman" w:hAnsi="Calibri" w:cs="Calibri"/>
          <w:color w:val="000000"/>
          <w:sz w:val="16"/>
          <w:szCs w:val="16"/>
        </w:rPr>
        <w:t>. In order to gain patent protection for their invention, the inventor must provide a detailed explanation of how it works. In fact, every time a patent is granted, the amount of </w:t>
      </w:r>
      <w:hyperlink r:id="rId6" w:anchor="info" w:history="1">
        <w:r w:rsidRPr="00A8751E">
          <w:rPr>
            <w:rFonts w:ascii="Calibri" w:eastAsia="Times New Roman" w:hAnsi="Calibri" w:cs="Calibri"/>
            <w:color w:val="000000"/>
            <w:sz w:val="16"/>
            <w:szCs w:val="16"/>
            <w:u w:val="single"/>
          </w:rPr>
          <w:t>technological information</w:t>
        </w:r>
      </w:hyperlink>
      <w:r w:rsidRPr="00A8751E">
        <w:rPr>
          <w:rFonts w:ascii="Calibri" w:eastAsia="Times New Roman" w:hAnsi="Calibri" w:cs="Calibri"/>
          <w:color w:val="000000"/>
          <w:sz w:val="16"/>
          <w:szCs w:val="16"/>
        </w:rPr>
        <w:t> that is freely available to the general public expands (see </w:t>
      </w:r>
      <w:hyperlink r:id="rId7" w:history="1">
        <w:r w:rsidRPr="00A8751E">
          <w:rPr>
            <w:rFonts w:ascii="Calibri" w:eastAsia="Times New Roman" w:hAnsi="Calibri" w:cs="Calibri"/>
            <w:color w:val="000000"/>
            <w:sz w:val="16"/>
            <w:szCs w:val="16"/>
            <w:u w:val="single"/>
          </w:rPr>
          <w:t>Using and Exploiting Patent Information tutorial</w:t>
        </w:r>
      </w:hyperlink>
      <w:r w:rsidRPr="00A8751E">
        <w:rPr>
          <w:rFonts w:ascii="Calibri" w:eastAsia="Times New Roman" w:hAnsi="Calibri" w:cs="Calibri"/>
          <w:color w:val="000000"/>
          <w:sz w:val="16"/>
          <w:szCs w:val="16"/>
        </w:rPr>
        <w:t>). WIPO is making this and other IP-related information freely available to the public through its global databases. The largest of these – it is also one of the largest in the world – is </w:t>
      </w:r>
      <w:hyperlink r:id="rId8" w:history="1">
        <w:r w:rsidRPr="00A8751E">
          <w:rPr>
            <w:rFonts w:ascii="Calibri" w:eastAsia="Times New Roman" w:hAnsi="Calibri" w:cs="Calibri"/>
            <w:color w:val="000000"/>
            <w:sz w:val="16"/>
            <w:szCs w:val="16"/>
            <w:u w:val="single"/>
          </w:rPr>
          <w:t>PATENTSCOPE</w:t>
        </w:r>
      </w:hyperlink>
      <w:r w:rsidRPr="00A8751E">
        <w:rPr>
          <w:rFonts w:ascii="Calibri" w:eastAsia="Times New Roman" w:hAnsi="Calibri" w:cs="Calibri"/>
          <w:color w:val="000000"/>
          <w:sz w:val="16"/>
          <w:szCs w:val="16"/>
        </w:rPr>
        <w:t>. It contains over 50 million patent applications that can be searched free of charge.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The aim in making this information widely available is to </w:t>
      </w:r>
      <w:r w:rsidRPr="00A8751E">
        <w:rPr>
          <w:rFonts w:ascii="Calibri" w:eastAsia="Times New Roman" w:hAnsi="Calibri" w:cs="Calibri"/>
          <w:b/>
          <w:bCs/>
          <w:color w:val="000000"/>
          <w:sz w:val="22"/>
          <w:szCs w:val="22"/>
          <w:u w:val="single"/>
          <w:shd w:val="clear" w:color="auto" w:fill="00FF00"/>
        </w:rPr>
        <w:t>spark new ideas</w:t>
      </w:r>
      <w:r w:rsidRPr="00A8751E">
        <w:rPr>
          <w:rFonts w:ascii="Calibri" w:eastAsia="Times New Roman" w:hAnsi="Calibri" w:cs="Calibri"/>
          <w:color w:val="000000"/>
          <w:sz w:val="22"/>
          <w:szCs w:val="22"/>
          <w:u w:val="single"/>
        </w:rPr>
        <w:t xml:space="preserve"> and </w:t>
      </w:r>
      <w:r w:rsidRPr="00A8751E">
        <w:rPr>
          <w:rFonts w:ascii="Calibri" w:eastAsia="Times New Roman" w:hAnsi="Calibri" w:cs="Calibri"/>
          <w:b/>
          <w:bCs/>
          <w:color w:val="000000"/>
          <w:sz w:val="22"/>
          <w:szCs w:val="22"/>
          <w:u w:val="single"/>
          <w:shd w:val="clear" w:color="auto" w:fill="00FF00"/>
        </w:rPr>
        <w:t>promote more innovation,</w:t>
      </w:r>
      <w:r w:rsidRPr="00A8751E">
        <w:rPr>
          <w:rFonts w:ascii="Calibri" w:eastAsia="Times New Roman" w:hAnsi="Calibri" w:cs="Calibri"/>
          <w:color w:val="000000"/>
          <w:sz w:val="22"/>
          <w:szCs w:val="22"/>
          <w:u w:val="single"/>
        </w:rPr>
        <w:t xml:space="preserve"> </w:t>
      </w:r>
      <w:proofErr w:type="gramStart"/>
      <w:r w:rsidRPr="00A8751E">
        <w:rPr>
          <w:rFonts w:ascii="Calibri" w:eastAsia="Times New Roman" w:hAnsi="Calibri" w:cs="Calibri"/>
          <w:color w:val="000000"/>
          <w:sz w:val="22"/>
          <w:szCs w:val="22"/>
          <w:u w:val="single"/>
          <w:shd w:val="clear" w:color="auto" w:fill="00FF00"/>
        </w:rPr>
        <w:t>and</w:t>
      </w:r>
      <w:r w:rsidRPr="00A8751E">
        <w:rPr>
          <w:rFonts w:ascii="Calibri" w:eastAsia="Times New Roman" w:hAnsi="Calibri" w:cs="Calibri"/>
          <w:color w:val="000000"/>
          <w:sz w:val="22"/>
          <w:szCs w:val="22"/>
          <w:u w:val="single"/>
        </w:rPr>
        <w:t xml:space="preserve"> also</w:t>
      </w:r>
      <w:proofErr w:type="gramEnd"/>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rPr>
        <w:t xml:space="preserve">to </w:t>
      </w:r>
      <w:r w:rsidRPr="00A8751E">
        <w:rPr>
          <w:rFonts w:ascii="Calibri" w:eastAsia="Times New Roman" w:hAnsi="Calibri" w:cs="Calibri"/>
          <w:b/>
          <w:bCs/>
          <w:color w:val="000000"/>
          <w:sz w:val="22"/>
          <w:szCs w:val="22"/>
          <w:u w:val="single"/>
          <w:shd w:val="clear" w:color="auto" w:fill="00FF00"/>
        </w:rPr>
        <w:t>help narrow the knowledge gap which exists in developing and least developed countries</w:t>
      </w:r>
      <w:r w:rsidRPr="00A8751E">
        <w:rPr>
          <w:rFonts w:ascii="Calibri" w:eastAsia="Times New Roman" w:hAnsi="Calibri" w:cs="Calibri"/>
          <w:color w:val="000000"/>
          <w:sz w:val="22"/>
          <w:szCs w:val="22"/>
          <w:u w:val="single"/>
        </w:rPr>
        <w:t>.</w:t>
      </w:r>
    </w:p>
    <w:p w14:paraId="2FF354CC" w14:textId="77777777" w:rsidR="00A8751E" w:rsidRPr="00A8751E" w:rsidRDefault="00A8751E" w:rsidP="00A8751E">
      <w:pPr>
        <w:rPr>
          <w:rFonts w:ascii="Times New Roman" w:eastAsia="Times New Roman" w:hAnsi="Times New Roman" w:cs="Times New Roman"/>
        </w:rPr>
      </w:pPr>
    </w:p>
    <w:p w14:paraId="2508EB88"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 xml:space="preserve">Innovation drives the future of the pharmaceuticals, advancing drug development and raising the health care bar. No innovation = no new medicines or vaccines. </w:t>
      </w:r>
      <w:proofErr w:type="spellStart"/>
      <w:r w:rsidRPr="00A8751E">
        <w:rPr>
          <w:rFonts w:ascii="Calibri" w:eastAsia="Times New Roman" w:hAnsi="Calibri" w:cs="Calibri"/>
          <w:b/>
          <w:bCs/>
          <w:color w:val="000000"/>
          <w:sz w:val="26"/>
          <w:szCs w:val="26"/>
        </w:rPr>
        <w:t>Buffery</w:t>
      </w:r>
      <w:proofErr w:type="spellEnd"/>
      <w:r w:rsidRPr="00A8751E">
        <w:rPr>
          <w:rFonts w:ascii="Calibri" w:eastAsia="Times New Roman" w:hAnsi="Calibri" w:cs="Calibri"/>
          <w:b/>
          <w:bCs/>
          <w:color w:val="000000"/>
          <w:sz w:val="26"/>
          <w:szCs w:val="26"/>
        </w:rPr>
        <w:t xml:space="preserve"> 15</w:t>
      </w:r>
    </w:p>
    <w:p w14:paraId="62407694"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 xml:space="preserve">Dalia </w:t>
      </w:r>
      <w:proofErr w:type="spellStart"/>
      <w:r w:rsidRPr="00A8751E">
        <w:rPr>
          <w:rFonts w:ascii="Calibri" w:eastAsia="Times New Roman" w:hAnsi="Calibri" w:cs="Calibri"/>
          <w:color w:val="000000"/>
          <w:sz w:val="22"/>
          <w:szCs w:val="22"/>
        </w:rPr>
        <w:t>Buffery</w:t>
      </w:r>
      <w:proofErr w:type="spellEnd"/>
      <w:r w:rsidRPr="00A8751E">
        <w:rPr>
          <w:rFonts w:ascii="Calibri" w:eastAsia="Times New Roman" w:hAnsi="Calibri" w:cs="Calibri"/>
          <w:color w:val="000000"/>
          <w:sz w:val="22"/>
          <w:szCs w:val="22"/>
        </w:rPr>
        <w:t>, xx-xx-</w:t>
      </w:r>
      <w:proofErr w:type="spellStart"/>
      <w:r w:rsidRPr="00A8751E">
        <w:rPr>
          <w:rFonts w:ascii="Calibri" w:eastAsia="Times New Roman" w:hAnsi="Calibri" w:cs="Calibri"/>
          <w:color w:val="000000"/>
          <w:sz w:val="22"/>
          <w:szCs w:val="22"/>
        </w:rPr>
        <w:t>xxxx</w:t>
      </w:r>
      <w:proofErr w:type="spellEnd"/>
      <w:r w:rsidRPr="00A8751E">
        <w:rPr>
          <w:rFonts w:ascii="Calibri" w:eastAsia="Times New Roman" w:hAnsi="Calibri" w:cs="Calibri"/>
          <w:color w:val="000000"/>
          <w:sz w:val="22"/>
          <w:szCs w:val="22"/>
        </w:rPr>
        <w:t>, "The 2015 Oncology Drug Pipeline: Innovation Drives the Race to Cure Cancer," PubMed Central (PMC), https://www.ncbi.nlm.nih.gov/pmc/articles/PMC4489190/, 8-26-2021 //WHS-AC</w:t>
      </w:r>
    </w:p>
    <w:p w14:paraId="5E11F21E"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b/>
          <w:bCs/>
          <w:color w:val="000000"/>
          <w:sz w:val="22"/>
          <w:szCs w:val="22"/>
          <w:u w:val="single"/>
          <w:shd w:val="clear" w:color="auto" w:fill="00FF00"/>
        </w:rPr>
        <w:t>“Innovation drives progress</w:t>
      </w:r>
      <w:r w:rsidRPr="00A8751E">
        <w:rPr>
          <w:rFonts w:ascii="Calibri" w:eastAsia="Times New Roman" w:hAnsi="Calibri" w:cs="Calibri"/>
          <w:color w:val="000000"/>
          <w:sz w:val="22"/>
          <w:szCs w:val="22"/>
          <w:u w:val="single"/>
          <w:shd w:val="clear" w:color="auto" w:fill="00FF00"/>
        </w:rPr>
        <w:t>,” suggests the</w:t>
      </w:r>
      <w:r w:rsidRPr="00A8751E">
        <w:rPr>
          <w:rFonts w:ascii="Calibri" w:eastAsia="Times New Roman" w:hAnsi="Calibri" w:cs="Calibri"/>
          <w:color w:val="000000"/>
          <w:sz w:val="22"/>
          <w:szCs w:val="22"/>
          <w:u w:val="single"/>
        </w:rPr>
        <w:t xml:space="preserve"> US Food and Drug Administration </w:t>
      </w:r>
      <w:r w:rsidRPr="00A8751E">
        <w:rPr>
          <w:rFonts w:ascii="Calibri" w:eastAsia="Times New Roman" w:hAnsi="Calibri" w:cs="Calibri"/>
          <w:color w:val="000000"/>
          <w:sz w:val="22"/>
          <w:szCs w:val="22"/>
          <w:u w:val="single"/>
          <w:shd w:val="clear" w:color="auto" w:fill="00FF00"/>
        </w:rPr>
        <w:t>(FDA) in its report on</w:t>
      </w:r>
      <w:r w:rsidRPr="00A8751E">
        <w:rPr>
          <w:rFonts w:ascii="Calibri" w:eastAsia="Times New Roman" w:hAnsi="Calibri" w:cs="Calibri"/>
          <w:color w:val="000000"/>
          <w:sz w:val="22"/>
          <w:szCs w:val="22"/>
          <w:u w:val="single"/>
        </w:rPr>
        <w:t xml:space="preserve"> the </w:t>
      </w:r>
      <w:r w:rsidRPr="00A8751E">
        <w:rPr>
          <w:rFonts w:ascii="Calibri" w:eastAsia="Times New Roman" w:hAnsi="Calibri" w:cs="Calibri"/>
          <w:color w:val="000000"/>
          <w:sz w:val="22"/>
          <w:szCs w:val="22"/>
          <w:u w:val="single"/>
          <w:shd w:val="clear" w:color="auto" w:fill="00FF00"/>
        </w:rPr>
        <w:t>41 new molecular entities and new biologic pharmaceuticals</w:t>
      </w:r>
      <w:r w:rsidRPr="00A8751E">
        <w:rPr>
          <w:rFonts w:ascii="Calibri" w:eastAsia="Times New Roman" w:hAnsi="Calibri" w:cs="Calibri"/>
          <w:color w:val="000000"/>
          <w:sz w:val="22"/>
          <w:szCs w:val="22"/>
          <w:u w:val="single"/>
        </w:rPr>
        <w:t xml:space="preserve"> that were approved in 2014.</w:t>
      </w:r>
      <w:hyperlink r:id="rId9" w:anchor="R1" w:history="1">
        <w:r w:rsidRPr="00A8751E">
          <w:rPr>
            <w:rFonts w:ascii="Calibri" w:eastAsia="Times New Roman" w:hAnsi="Calibri" w:cs="Calibri"/>
            <w:color w:val="642A8F"/>
            <w:sz w:val="22"/>
            <w:szCs w:val="22"/>
            <w:u w:val="single"/>
          </w:rPr>
          <w:t>1</w:t>
        </w:r>
      </w:hyperlink>
      <w:r w:rsidRPr="00A8751E">
        <w:rPr>
          <w:rFonts w:ascii="Calibri" w:eastAsia="Times New Roman" w:hAnsi="Calibri" w:cs="Calibri"/>
          <w:color w:val="000000"/>
          <w:sz w:val="22"/>
          <w:szCs w:val="22"/>
          <w:u w:val="single"/>
        </w:rPr>
        <w:t xml:space="preserve"> This perspective is </w:t>
      </w:r>
      <w:r w:rsidRPr="00A8751E">
        <w:rPr>
          <w:rFonts w:ascii="Calibri" w:eastAsia="Times New Roman" w:hAnsi="Calibri" w:cs="Calibri"/>
          <w:color w:val="000000"/>
          <w:sz w:val="22"/>
          <w:szCs w:val="22"/>
          <w:u w:val="single"/>
          <w:shd w:val="clear" w:color="auto" w:fill="00FF00"/>
        </w:rPr>
        <w:t>echoed by the</w:t>
      </w:r>
      <w:r w:rsidRPr="00A8751E">
        <w:rPr>
          <w:rFonts w:ascii="Calibri" w:eastAsia="Times New Roman" w:hAnsi="Calibri" w:cs="Calibri"/>
          <w:color w:val="000000"/>
          <w:sz w:val="22"/>
          <w:szCs w:val="22"/>
          <w:u w:val="single"/>
        </w:rPr>
        <w:t xml:space="preserve"> FDA's Center for Drug Evaluation and Research </w:t>
      </w:r>
      <w:r w:rsidRPr="00A8751E">
        <w:rPr>
          <w:rFonts w:ascii="Calibri" w:eastAsia="Times New Roman" w:hAnsi="Calibri" w:cs="Calibri"/>
          <w:color w:val="000000"/>
          <w:sz w:val="22"/>
          <w:szCs w:val="22"/>
          <w:u w:val="single"/>
          <w:shd w:val="clear" w:color="auto" w:fill="00FF00"/>
        </w:rPr>
        <w:t xml:space="preserve">(CDER) </w:t>
      </w:r>
      <w:r w:rsidRPr="00A8751E">
        <w:rPr>
          <w:rFonts w:ascii="Calibri" w:eastAsia="Times New Roman" w:hAnsi="Calibri" w:cs="Calibri"/>
          <w:b/>
          <w:bCs/>
          <w:color w:val="000000"/>
          <w:sz w:val="22"/>
          <w:szCs w:val="22"/>
          <w:u w:val="single"/>
          <w:shd w:val="clear" w:color="auto" w:fill="00FF00"/>
        </w:rPr>
        <w:t>as the rationale for its support for innovation in the pharmaceutical industry</w:t>
      </w:r>
      <w:r w:rsidRPr="00A8751E">
        <w:rPr>
          <w:rFonts w:ascii="Calibri" w:eastAsia="Times New Roman" w:hAnsi="Calibri" w:cs="Calibri"/>
          <w:color w:val="000000"/>
          <w:sz w:val="22"/>
          <w:szCs w:val="22"/>
          <w:u w:val="single"/>
        </w:rPr>
        <w:t>. The CDER states, “</w:t>
      </w:r>
      <w:r w:rsidRPr="00A8751E">
        <w:rPr>
          <w:rFonts w:ascii="Calibri" w:eastAsia="Times New Roman" w:hAnsi="Calibri" w:cs="Calibri"/>
          <w:b/>
          <w:bCs/>
          <w:color w:val="000000"/>
          <w:sz w:val="22"/>
          <w:szCs w:val="22"/>
          <w:u w:val="single"/>
          <w:shd w:val="clear" w:color="auto" w:fill="00FF00"/>
        </w:rPr>
        <w:t>The availability of new drugs and biological products often means new treatment options for patients and advances in health care</w:t>
      </w:r>
      <w:r w:rsidRPr="00A8751E">
        <w:rPr>
          <w:rFonts w:ascii="Calibri" w:eastAsia="Times New Roman" w:hAnsi="Calibri" w:cs="Calibri"/>
          <w:b/>
          <w:bCs/>
          <w:color w:val="000000"/>
          <w:sz w:val="22"/>
          <w:szCs w:val="22"/>
          <w:u w:val="single"/>
        </w:rPr>
        <w:t xml:space="preserve"> for the American public</w:t>
      </w:r>
      <w:r w:rsidRPr="00A8751E">
        <w:rPr>
          <w:rFonts w:ascii="Calibri" w:eastAsia="Times New Roman" w:hAnsi="Calibri" w:cs="Calibri"/>
          <w:color w:val="000000"/>
          <w:sz w:val="22"/>
          <w:szCs w:val="22"/>
          <w:u w:val="single"/>
        </w:rPr>
        <w:t xml:space="preserve">. For this reason, CDER </w:t>
      </w:r>
      <w:r w:rsidRPr="00A8751E">
        <w:rPr>
          <w:rFonts w:ascii="Calibri" w:eastAsia="Times New Roman" w:hAnsi="Calibri" w:cs="Calibri"/>
          <w:b/>
          <w:bCs/>
          <w:color w:val="000000"/>
          <w:sz w:val="22"/>
          <w:szCs w:val="22"/>
          <w:u w:val="single"/>
        </w:rPr>
        <w:t xml:space="preserve">supports </w:t>
      </w:r>
      <w:r w:rsidRPr="00A8751E">
        <w:rPr>
          <w:rFonts w:ascii="Calibri" w:eastAsia="Times New Roman" w:hAnsi="Calibri" w:cs="Calibri"/>
          <w:b/>
          <w:bCs/>
          <w:color w:val="000000"/>
          <w:sz w:val="22"/>
          <w:szCs w:val="22"/>
          <w:u w:val="single"/>
          <w:shd w:val="clear" w:color="auto" w:fill="00FF00"/>
        </w:rPr>
        <w:t>innovation</w:t>
      </w:r>
      <w:r w:rsidRPr="00A8751E">
        <w:rPr>
          <w:rFonts w:ascii="Calibri" w:eastAsia="Times New Roman" w:hAnsi="Calibri" w:cs="Calibri"/>
          <w:color w:val="000000"/>
          <w:sz w:val="22"/>
          <w:szCs w:val="22"/>
          <w:u w:val="single"/>
        </w:rPr>
        <w:t xml:space="preserve"> and </w:t>
      </w:r>
      <w:r w:rsidRPr="00A8751E">
        <w:rPr>
          <w:rFonts w:ascii="Calibri" w:eastAsia="Times New Roman" w:hAnsi="Calibri" w:cs="Calibri"/>
          <w:color w:val="000000"/>
          <w:sz w:val="22"/>
          <w:szCs w:val="22"/>
          <w:u w:val="single"/>
          <w:shd w:val="clear" w:color="auto" w:fill="00FF00"/>
        </w:rPr>
        <w:t xml:space="preserve">plays a key role in </w:t>
      </w:r>
      <w:r w:rsidRPr="00A8751E">
        <w:rPr>
          <w:rFonts w:ascii="Calibri" w:eastAsia="Times New Roman" w:hAnsi="Calibri" w:cs="Calibri"/>
          <w:b/>
          <w:bCs/>
          <w:color w:val="000000"/>
          <w:sz w:val="22"/>
          <w:szCs w:val="22"/>
          <w:u w:val="single"/>
          <w:shd w:val="clear" w:color="auto" w:fill="00FF00"/>
        </w:rPr>
        <w:t>helping to advance new drug development</w:t>
      </w:r>
      <w:r w:rsidRPr="00A8751E">
        <w:rPr>
          <w:rFonts w:ascii="Calibri" w:eastAsia="Times New Roman" w:hAnsi="Calibri" w:cs="Calibri"/>
          <w:color w:val="000000"/>
          <w:sz w:val="22"/>
          <w:szCs w:val="22"/>
          <w:u w:val="single"/>
          <w:shd w:val="clear" w:color="auto" w:fill="00FF00"/>
        </w:rPr>
        <w:t>.</w:t>
      </w:r>
      <w:r w:rsidRPr="00A8751E">
        <w:rPr>
          <w:rFonts w:ascii="Calibri" w:eastAsia="Times New Roman" w:hAnsi="Calibri" w:cs="Calibri"/>
          <w:color w:val="000000"/>
          <w:sz w:val="22"/>
          <w:szCs w:val="22"/>
          <w:shd w:val="clear" w:color="auto" w:fill="00FF00"/>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More recently, in a provocative article published in this journal and titled “Breaking the Bank: Three Financing Models for Addressing the Drug Innovation Cost Crisis,”</w:t>
      </w:r>
      <w:r w:rsidRPr="00A8751E">
        <w:rPr>
          <w:rFonts w:ascii="Calibri" w:eastAsia="Times New Roman" w:hAnsi="Calibri" w:cs="Calibri"/>
          <w:color w:val="000000"/>
          <w:sz w:val="22"/>
          <w:szCs w:val="22"/>
        </w:rPr>
        <w:t xml:space="preserve"> </w:t>
      </w:r>
      <w:proofErr w:type="spellStart"/>
      <w:r w:rsidRPr="00A8751E">
        <w:rPr>
          <w:rFonts w:ascii="Calibri" w:eastAsia="Times New Roman" w:hAnsi="Calibri" w:cs="Calibri"/>
          <w:color w:val="000000"/>
          <w:sz w:val="22"/>
          <w:szCs w:val="22"/>
          <w:u w:val="single"/>
        </w:rPr>
        <w:t>Kleinke</w:t>
      </w:r>
      <w:proofErr w:type="spellEnd"/>
      <w:r w:rsidRPr="00A8751E">
        <w:rPr>
          <w:rFonts w:ascii="Calibri" w:eastAsia="Times New Roman" w:hAnsi="Calibri" w:cs="Calibri"/>
          <w:color w:val="000000"/>
          <w:sz w:val="22"/>
          <w:szCs w:val="22"/>
          <w:u w:val="single"/>
        </w:rPr>
        <w:t xml:space="preserve"> and McGee argue that </w:t>
      </w:r>
      <w:r w:rsidRPr="00A8751E">
        <w:rPr>
          <w:rFonts w:ascii="Calibri" w:eastAsia="Times New Roman" w:hAnsi="Calibri" w:cs="Calibri"/>
          <w:b/>
          <w:bCs/>
          <w:color w:val="000000"/>
          <w:sz w:val="22"/>
          <w:szCs w:val="22"/>
          <w:u w:val="single"/>
        </w:rPr>
        <w:t xml:space="preserve">drug </w:t>
      </w:r>
      <w:r w:rsidRPr="00A8751E">
        <w:rPr>
          <w:rFonts w:ascii="Calibri" w:eastAsia="Times New Roman" w:hAnsi="Calibri" w:cs="Calibri"/>
          <w:b/>
          <w:bCs/>
          <w:color w:val="000000"/>
          <w:sz w:val="22"/>
          <w:szCs w:val="22"/>
          <w:u w:val="single"/>
          <w:shd w:val="clear" w:color="auto" w:fill="00FF00"/>
        </w:rPr>
        <w:t>innovation is key to medical advances</w:t>
      </w:r>
      <w:r w:rsidRPr="00A8751E">
        <w:rPr>
          <w:rFonts w:ascii="Calibri" w:eastAsia="Times New Roman" w:hAnsi="Calibri" w:cs="Calibri"/>
          <w:color w:val="000000"/>
          <w:sz w:val="22"/>
          <w:szCs w:val="22"/>
          <w:u w:val="single"/>
          <w:shd w:val="clear" w:color="auto" w:fill="00FF00"/>
        </w:rPr>
        <w:t xml:space="preserve">, </w:t>
      </w:r>
      <w:r w:rsidRPr="00A8751E">
        <w:rPr>
          <w:rFonts w:ascii="Calibri" w:eastAsia="Times New Roman" w:hAnsi="Calibri" w:cs="Calibri"/>
          <w:b/>
          <w:bCs/>
          <w:color w:val="000000"/>
          <w:sz w:val="22"/>
          <w:szCs w:val="22"/>
          <w:u w:val="single"/>
          <w:shd w:val="clear" w:color="auto" w:fill="00FF00"/>
        </w:rPr>
        <w:t>especially in deadly diseases</w:t>
      </w:r>
      <w:r w:rsidRPr="00A8751E">
        <w:rPr>
          <w:rFonts w:ascii="Calibri" w:eastAsia="Times New Roman" w:hAnsi="Calibri" w:cs="Calibri"/>
          <w:color w:val="000000"/>
          <w:sz w:val="22"/>
          <w:szCs w:val="22"/>
          <w:u w:val="single"/>
        </w:rPr>
        <w:t xml:space="preserve"> such as cancer: to ensure continuing </w:t>
      </w:r>
      <w:r w:rsidRPr="00A8751E">
        <w:rPr>
          <w:rFonts w:ascii="Calibri" w:eastAsia="Times New Roman" w:hAnsi="Calibri" w:cs="Calibri"/>
          <w:color w:val="000000"/>
          <w:sz w:val="22"/>
          <w:szCs w:val="22"/>
          <w:u w:val="single"/>
        </w:rPr>
        <w:lastRenderedPageBreak/>
        <w:t>innovation in drug therapies, what is needed is not to halt funding innovation but rather to find a new way to pay for drugs.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w:t>
      </w:r>
      <w:r w:rsidRPr="00A8751E">
        <w:rPr>
          <w:rFonts w:ascii="Calibri" w:eastAsia="Times New Roman" w:hAnsi="Calibri" w:cs="Calibri"/>
          <w:b/>
          <w:bCs/>
          <w:color w:val="000000"/>
          <w:sz w:val="22"/>
          <w:szCs w:val="22"/>
          <w:u w:val="single"/>
          <w:shd w:val="clear" w:color="auto" w:fill="00FF00"/>
        </w:rPr>
        <w:t>Innovative new treatments</w:t>
      </w:r>
      <w:r w:rsidRPr="00A8751E">
        <w:rPr>
          <w:rFonts w:ascii="Calibri" w:eastAsia="Times New Roman" w:hAnsi="Calibri" w:cs="Calibri"/>
          <w:color w:val="000000"/>
          <w:sz w:val="22"/>
          <w:szCs w:val="22"/>
          <w:u w:val="single"/>
        </w:rPr>
        <w:t xml:space="preserve"> designed to address serious diseases in targeted patient populations </w:t>
      </w:r>
      <w:r w:rsidRPr="00A8751E">
        <w:rPr>
          <w:rFonts w:ascii="Calibri" w:eastAsia="Times New Roman" w:hAnsi="Calibri" w:cs="Calibri"/>
          <w:b/>
          <w:bCs/>
          <w:color w:val="000000"/>
          <w:sz w:val="22"/>
          <w:szCs w:val="22"/>
          <w:u w:val="single"/>
          <w:shd w:val="clear" w:color="auto" w:fill="00FF00"/>
        </w:rPr>
        <w:t>represent the future of medicine</w:t>
      </w:r>
      <w:r w:rsidRPr="00A8751E">
        <w:rPr>
          <w:rFonts w:ascii="Calibri" w:eastAsia="Times New Roman" w:hAnsi="Calibri" w:cs="Calibri"/>
          <w:b/>
          <w:bCs/>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 xml:space="preserve">Traditional payment methodologies need to change to keep pace with medical innovation,” </w:t>
      </w:r>
      <w:proofErr w:type="spellStart"/>
      <w:r w:rsidRPr="00A8751E">
        <w:rPr>
          <w:rFonts w:ascii="Calibri" w:eastAsia="Times New Roman" w:hAnsi="Calibri" w:cs="Calibri"/>
          <w:color w:val="000000"/>
          <w:sz w:val="16"/>
          <w:szCs w:val="16"/>
        </w:rPr>
        <w:t>Kleinke</w:t>
      </w:r>
      <w:proofErr w:type="spellEnd"/>
      <w:r w:rsidRPr="00A8751E">
        <w:rPr>
          <w:rFonts w:ascii="Calibri" w:eastAsia="Times New Roman" w:hAnsi="Calibri" w:cs="Calibri"/>
          <w:color w:val="000000"/>
          <w:sz w:val="16"/>
          <w:szCs w:val="16"/>
        </w:rPr>
        <w:t xml:space="preserve"> and McGee propose, offering 3 models for consideration that will help pay for drugs in a novel way and allow drug innovation to continue in its path.</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Reflecting on oncology drugs in its 2014 report, the IMS Institute for Healthcare Informatics (henceforth, IMS) </w:t>
      </w:r>
      <w:r w:rsidRPr="00A8751E">
        <w:rPr>
          <w:rFonts w:ascii="Calibri" w:eastAsia="Times New Roman" w:hAnsi="Calibri" w:cs="Calibri"/>
          <w:b/>
          <w:bCs/>
          <w:color w:val="000000"/>
          <w:sz w:val="22"/>
          <w:szCs w:val="22"/>
          <w:u w:val="single"/>
        </w:rPr>
        <w:t>highlighted innovation as a key feature in the oncology pipeline</w:t>
      </w:r>
      <w:r w:rsidRPr="00A8751E">
        <w:rPr>
          <w:rFonts w:ascii="Calibri" w:eastAsia="Times New Roman" w:hAnsi="Calibri" w:cs="Calibri"/>
          <w:color w:val="000000"/>
          <w:sz w:val="16"/>
          <w:szCs w:val="16"/>
        </w:rPr>
        <w:t>. According to that report, “Developers have brought innovation across cancer types and therapeutic approaches, including preventive vaccines. Pharmaceutical company investments remain high and cancer therapies account for more than 30% of all preclinical and phase 1 clinical development, with 21 new molecular entities being launched and reaching patients in the last two years alone. These new medicines have increased the complexity of treating cancer, leading to more combination therapies and additional lines of therapy.”</w:t>
      </w:r>
    </w:p>
    <w:p w14:paraId="71824761" w14:textId="77777777" w:rsidR="00A8751E" w:rsidRPr="00A8751E" w:rsidRDefault="00A8751E" w:rsidP="00A8751E">
      <w:pPr>
        <w:rPr>
          <w:rFonts w:ascii="Times New Roman" w:eastAsia="Times New Roman" w:hAnsi="Times New Roman" w:cs="Times New Roman"/>
        </w:rPr>
      </w:pPr>
    </w:p>
    <w:p w14:paraId="2DF95651"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 xml:space="preserve">New vaccine technology development is key to mitigate the outbreak of infectious diseases, without them pandemics will be catastrophic. </w:t>
      </w:r>
      <w:proofErr w:type="spellStart"/>
      <w:r w:rsidRPr="00A8751E">
        <w:rPr>
          <w:rFonts w:ascii="Calibri" w:eastAsia="Times New Roman" w:hAnsi="Calibri" w:cs="Calibri"/>
          <w:b/>
          <w:bCs/>
          <w:color w:val="000000"/>
          <w:sz w:val="26"/>
          <w:szCs w:val="26"/>
        </w:rPr>
        <w:t>Excler</w:t>
      </w:r>
      <w:proofErr w:type="spellEnd"/>
      <w:r w:rsidRPr="00A8751E">
        <w:rPr>
          <w:rFonts w:ascii="Calibri" w:eastAsia="Times New Roman" w:hAnsi="Calibri" w:cs="Calibri"/>
          <w:b/>
          <w:bCs/>
          <w:color w:val="000000"/>
          <w:sz w:val="26"/>
          <w:szCs w:val="26"/>
        </w:rPr>
        <w:t>, Saville, Berkley, &amp; Kim 21</w:t>
      </w:r>
    </w:p>
    <w:p w14:paraId="5171217D" w14:textId="77777777" w:rsidR="00A8751E" w:rsidRPr="00A8751E" w:rsidRDefault="00A8751E" w:rsidP="00A8751E">
      <w:pPr>
        <w:spacing w:after="160"/>
        <w:rPr>
          <w:rFonts w:ascii="Times New Roman" w:eastAsia="Times New Roman" w:hAnsi="Times New Roman" w:cs="Times New Roman"/>
        </w:rPr>
      </w:pPr>
      <w:proofErr w:type="spellStart"/>
      <w:r w:rsidRPr="00A8751E">
        <w:rPr>
          <w:rFonts w:ascii="Calibri" w:eastAsia="Times New Roman" w:hAnsi="Calibri" w:cs="Calibri"/>
          <w:color w:val="000000"/>
          <w:sz w:val="22"/>
          <w:szCs w:val="22"/>
        </w:rPr>
        <w:t>Excler</w:t>
      </w:r>
      <w:proofErr w:type="spellEnd"/>
      <w:r w:rsidRPr="00A8751E">
        <w:rPr>
          <w:rFonts w:ascii="Calibri" w:eastAsia="Times New Roman" w:hAnsi="Calibri" w:cs="Calibri"/>
          <w:color w:val="000000"/>
          <w:sz w:val="22"/>
          <w:szCs w:val="22"/>
        </w:rPr>
        <w:t xml:space="preserve">, JL., Saville, M., Berkley, S. et al. Vaccine development for emerging infectious diseases. Nat Med 27, 591–600 (2021). </w:t>
      </w:r>
      <w:hyperlink r:id="rId10" w:history="1">
        <w:r w:rsidRPr="00A8751E">
          <w:rPr>
            <w:rFonts w:ascii="Calibri" w:eastAsia="Times New Roman" w:hAnsi="Calibri" w:cs="Calibri"/>
            <w:color w:val="000000"/>
            <w:sz w:val="22"/>
            <w:szCs w:val="22"/>
            <w:u w:val="single"/>
          </w:rPr>
          <w:t>https://doi.org/10.1038/s41591-021-01301-0</w:t>
        </w:r>
      </w:hyperlink>
      <w:r w:rsidRPr="00A8751E">
        <w:rPr>
          <w:rFonts w:ascii="Calibri" w:eastAsia="Times New Roman" w:hAnsi="Calibri" w:cs="Calibri"/>
          <w:color w:val="000000"/>
          <w:sz w:val="22"/>
          <w:szCs w:val="22"/>
        </w:rPr>
        <w:t xml:space="preserve"> //WHS-AC</w:t>
      </w:r>
    </w:p>
    <w:p w14:paraId="7C1E9DDC"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b/>
          <w:bCs/>
          <w:color w:val="000000"/>
          <w:sz w:val="22"/>
          <w:szCs w:val="22"/>
          <w:u w:val="single"/>
          <w:shd w:val="clear" w:color="auto" w:fill="00FF00"/>
        </w:rPr>
        <w:t>Vaccines are the cornerstone of the management of infectious disease outbreaks</w:t>
      </w:r>
      <w:r w:rsidRPr="00A8751E">
        <w:rPr>
          <w:rFonts w:ascii="Calibri" w:eastAsia="Times New Roman" w:hAnsi="Calibri" w:cs="Calibri"/>
          <w:color w:val="000000"/>
          <w:sz w:val="22"/>
          <w:szCs w:val="22"/>
          <w:u w:val="single"/>
          <w:shd w:val="clear" w:color="auto" w:fill="00FF00"/>
        </w:rPr>
        <w:t xml:space="preserve"> and</w:t>
      </w:r>
      <w:r w:rsidRPr="00A8751E">
        <w:rPr>
          <w:rFonts w:ascii="Calibri" w:eastAsia="Times New Roman" w:hAnsi="Calibri" w:cs="Calibri"/>
          <w:color w:val="000000"/>
          <w:sz w:val="22"/>
          <w:szCs w:val="22"/>
          <w:u w:val="single"/>
        </w:rPr>
        <w:t xml:space="preserve"> are </w:t>
      </w:r>
      <w:r w:rsidRPr="00A8751E">
        <w:rPr>
          <w:rFonts w:ascii="Calibri" w:eastAsia="Times New Roman" w:hAnsi="Calibri" w:cs="Calibri"/>
          <w:color w:val="000000"/>
          <w:sz w:val="22"/>
          <w:szCs w:val="22"/>
          <w:u w:val="single"/>
          <w:shd w:val="clear" w:color="auto" w:fill="00FF00"/>
        </w:rPr>
        <w:t xml:space="preserve">the </w:t>
      </w:r>
      <w:r w:rsidRPr="00A8751E">
        <w:rPr>
          <w:rFonts w:ascii="Calibri" w:eastAsia="Times New Roman" w:hAnsi="Calibri" w:cs="Calibri"/>
          <w:b/>
          <w:bCs/>
          <w:color w:val="000000"/>
          <w:sz w:val="22"/>
          <w:szCs w:val="22"/>
          <w:u w:val="single"/>
          <w:shd w:val="clear" w:color="auto" w:fill="00FF00"/>
        </w:rPr>
        <w:t>surest means to defuse pandemic and epidemic risk</w:t>
      </w:r>
      <w:r w:rsidRPr="00A8751E">
        <w:rPr>
          <w:rFonts w:ascii="Calibri" w:eastAsia="Times New Roman" w:hAnsi="Calibri" w:cs="Calibri"/>
          <w:color w:val="000000"/>
          <w:sz w:val="22"/>
          <w:szCs w:val="22"/>
        </w:rPr>
        <w:t>.</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 xml:space="preserve">The faster a vaccine is deployed, </w:t>
      </w:r>
      <w:r w:rsidRPr="00A8751E">
        <w:rPr>
          <w:rFonts w:ascii="Calibri" w:eastAsia="Times New Roman" w:hAnsi="Calibri" w:cs="Calibri"/>
          <w:b/>
          <w:bCs/>
          <w:color w:val="000000"/>
          <w:sz w:val="22"/>
          <w:szCs w:val="22"/>
          <w:u w:val="single"/>
          <w:shd w:val="clear" w:color="auto" w:fill="00FF00"/>
        </w:rPr>
        <w:t>the faster an outbreak can be controlled</w:t>
      </w:r>
      <w:r w:rsidRPr="00A8751E">
        <w:rPr>
          <w:rFonts w:ascii="Calibri" w:eastAsia="Times New Roman" w:hAnsi="Calibri" w:cs="Calibri"/>
          <w:color w:val="000000"/>
          <w:sz w:val="22"/>
          <w:szCs w:val="22"/>
          <w:u w:val="single"/>
          <w:shd w:val="clear" w:color="auto" w:fill="00FF00"/>
        </w:rPr>
        <w:t>.</w:t>
      </w:r>
      <w:r w:rsidRPr="00A8751E">
        <w:rPr>
          <w:rFonts w:ascii="Calibri" w:eastAsia="Times New Roman" w:hAnsi="Calibri" w:cs="Calibri"/>
          <w:color w:val="000000"/>
          <w:sz w:val="22"/>
          <w:szCs w:val="22"/>
          <w:u w:val="single"/>
        </w:rPr>
        <w:t xml:space="preserve"> As discussed in the previous section, </w:t>
      </w:r>
      <w:r w:rsidRPr="00A8751E">
        <w:rPr>
          <w:rFonts w:ascii="Calibri" w:eastAsia="Times New Roman" w:hAnsi="Calibri" w:cs="Calibri"/>
          <w:color w:val="000000"/>
          <w:sz w:val="22"/>
          <w:szCs w:val="22"/>
          <w:u w:val="single"/>
          <w:shd w:val="clear" w:color="auto" w:fill="00FF00"/>
        </w:rPr>
        <w:t>the standard vaccine development</w:t>
      </w:r>
      <w:r w:rsidRPr="00A8751E">
        <w:rPr>
          <w:rFonts w:ascii="Calibri" w:eastAsia="Times New Roman" w:hAnsi="Calibri" w:cs="Calibri"/>
          <w:color w:val="000000"/>
          <w:sz w:val="22"/>
          <w:szCs w:val="22"/>
          <w:u w:val="single"/>
        </w:rPr>
        <w:t xml:space="preserve"> cycle </w:t>
      </w:r>
      <w:r w:rsidRPr="00A8751E">
        <w:rPr>
          <w:rFonts w:ascii="Calibri" w:eastAsia="Times New Roman" w:hAnsi="Calibri" w:cs="Calibri"/>
          <w:color w:val="000000"/>
          <w:sz w:val="22"/>
          <w:szCs w:val="22"/>
          <w:u w:val="single"/>
          <w:shd w:val="clear" w:color="auto" w:fill="00FF00"/>
        </w:rPr>
        <w:t xml:space="preserve">is </w:t>
      </w:r>
      <w:r w:rsidRPr="00A8751E">
        <w:rPr>
          <w:rFonts w:ascii="Calibri" w:eastAsia="Times New Roman" w:hAnsi="Calibri" w:cs="Calibri"/>
          <w:b/>
          <w:bCs/>
          <w:color w:val="000000"/>
          <w:sz w:val="22"/>
          <w:szCs w:val="22"/>
          <w:u w:val="single"/>
          <w:shd w:val="clear" w:color="auto" w:fill="00FF00"/>
        </w:rPr>
        <w:t>not suited to the needs of explosive pandemics</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New vaccine</w:t>
      </w:r>
      <w:r w:rsidRPr="00A8751E">
        <w:rPr>
          <w:rFonts w:ascii="Calibri" w:eastAsia="Times New Roman" w:hAnsi="Calibri" w:cs="Calibri"/>
          <w:color w:val="000000"/>
          <w:sz w:val="22"/>
          <w:szCs w:val="22"/>
          <w:u w:val="single"/>
        </w:rPr>
        <w:t xml:space="preserve"> platform </w:t>
      </w:r>
      <w:r w:rsidRPr="00A8751E">
        <w:rPr>
          <w:rFonts w:ascii="Calibri" w:eastAsia="Times New Roman" w:hAnsi="Calibri" w:cs="Calibri"/>
          <w:color w:val="000000"/>
          <w:sz w:val="22"/>
          <w:szCs w:val="22"/>
          <w:u w:val="single"/>
          <w:shd w:val="clear" w:color="auto" w:fill="00FF00"/>
        </w:rPr>
        <w:t>technologies however</w:t>
      </w:r>
      <w:r w:rsidRPr="00A8751E">
        <w:rPr>
          <w:rFonts w:ascii="Calibri" w:eastAsia="Times New Roman" w:hAnsi="Calibri" w:cs="Calibri"/>
          <w:color w:val="000000"/>
          <w:sz w:val="22"/>
          <w:szCs w:val="22"/>
          <w:u w:val="single"/>
        </w:rPr>
        <w:t xml:space="preserve"> may </w:t>
      </w:r>
      <w:r w:rsidRPr="00A8751E">
        <w:rPr>
          <w:rFonts w:ascii="Calibri" w:eastAsia="Times New Roman" w:hAnsi="Calibri" w:cs="Calibri"/>
          <w:color w:val="000000"/>
          <w:sz w:val="22"/>
          <w:szCs w:val="22"/>
          <w:u w:val="single"/>
          <w:shd w:val="clear" w:color="auto" w:fill="00FF00"/>
        </w:rPr>
        <w:t xml:space="preserve">shorten that cycle and make it </w:t>
      </w:r>
      <w:r w:rsidRPr="00A8751E">
        <w:rPr>
          <w:rFonts w:ascii="Calibri" w:eastAsia="Times New Roman" w:hAnsi="Calibri" w:cs="Calibri"/>
          <w:b/>
          <w:bCs/>
          <w:color w:val="000000"/>
          <w:sz w:val="22"/>
          <w:szCs w:val="22"/>
          <w:u w:val="single"/>
          <w:shd w:val="clear" w:color="auto" w:fill="00FF00"/>
        </w:rPr>
        <w:t>possible for multiple vaccines to be more rapidly developed, tested and produced</w:t>
      </w:r>
      <w:hyperlink r:id="rId11" w:anchor="ref-CR34" w:history="1">
        <w:r w:rsidRPr="00A8751E">
          <w:rPr>
            <w:rFonts w:ascii="Calibri" w:eastAsia="Times New Roman" w:hAnsi="Calibri" w:cs="Calibri"/>
            <w:b/>
            <w:bCs/>
            <w:color w:val="006699"/>
            <w:sz w:val="20"/>
            <w:szCs w:val="20"/>
            <w:u w:val="single"/>
            <w:shd w:val="clear" w:color="auto" w:fill="00FF00"/>
          </w:rPr>
          <w:t>34</w:t>
        </w:r>
      </w:hyperlink>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Table </w:t>
      </w:r>
      <w:hyperlink r:id="rId12" w:anchor="Tab2" w:history="1">
        <w:r w:rsidRPr="00A8751E">
          <w:rPr>
            <w:rFonts w:ascii="Calibri" w:eastAsia="Times New Roman" w:hAnsi="Calibri" w:cs="Calibri"/>
            <w:color w:val="006699"/>
            <w:sz w:val="16"/>
            <w:szCs w:val="16"/>
            <w:u w:val="single"/>
          </w:rPr>
          <w:t>2</w:t>
        </w:r>
      </w:hyperlink>
      <w:r w:rsidRPr="00A8751E">
        <w:rPr>
          <w:rFonts w:ascii="Calibri" w:eastAsia="Times New Roman" w:hAnsi="Calibri" w:cs="Calibri"/>
          <w:color w:val="000000"/>
          <w:sz w:val="16"/>
          <w:szCs w:val="16"/>
        </w:rPr>
        <w:t> provides examples of the most important technical vaccine platforms for vaccines developed or under development for emerging viral infectious diseases.</w:t>
      </w:r>
      <w:r w:rsidRPr="00A8751E">
        <w:rPr>
          <w:rFonts w:ascii="Calibri" w:eastAsia="Times New Roman" w:hAnsi="Calibri" w:cs="Calibri"/>
          <w:color w:val="000000"/>
          <w:sz w:val="22"/>
          <w:szCs w:val="22"/>
        </w:rPr>
        <w:t xml:space="preserve"> </w:t>
      </w:r>
      <w:r w:rsidRPr="00A8751E">
        <w:rPr>
          <w:rFonts w:ascii="Calibri" w:eastAsia="Times New Roman" w:hAnsi="Calibri" w:cs="Calibri"/>
          <w:b/>
          <w:bCs/>
          <w:color w:val="000000"/>
          <w:sz w:val="22"/>
          <w:szCs w:val="22"/>
          <w:u w:val="single"/>
          <w:shd w:val="clear" w:color="auto" w:fill="00FF00"/>
        </w:rPr>
        <w:t>Two COVID-19 vaccines were develope</w:t>
      </w:r>
      <w:r w:rsidRPr="00A8751E">
        <w:rPr>
          <w:rFonts w:ascii="Calibri" w:eastAsia="Times New Roman" w:hAnsi="Calibri" w:cs="Calibri"/>
          <w:color w:val="000000"/>
          <w:sz w:val="22"/>
          <w:szCs w:val="22"/>
          <w:u w:val="single"/>
          <w:shd w:val="clear" w:color="auto" w:fill="00FF00"/>
        </w:rPr>
        <w:t>d</w:t>
      </w:r>
      <w:r w:rsidRPr="00A8751E">
        <w:rPr>
          <w:rFonts w:ascii="Calibri" w:eastAsia="Times New Roman" w:hAnsi="Calibri" w:cs="Calibri"/>
          <w:color w:val="000000"/>
          <w:sz w:val="22"/>
          <w:szCs w:val="22"/>
          <w:u w:val="single"/>
        </w:rPr>
        <w:t xml:space="preserve"> using mRNA technology (Pfizer–BioNTech</w:t>
      </w:r>
      <w:hyperlink r:id="rId13" w:anchor="ref-CR35" w:history="1">
        <w:r w:rsidRPr="00A8751E">
          <w:rPr>
            <w:rFonts w:ascii="Calibri" w:eastAsia="Times New Roman" w:hAnsi="Calibri" w:cs="Calibri"/>
            <w:color w:val="006699"/>
            <w:sz w:val="20"/>
            <w:szCs w:val="20"/>
            <w:u w:val="single"/>
          </w:rPr>
          <w:t>35</w:t>
        </w:r>
      </w:hyperlink>
      <w:r w:rsidRPr="00A8751E">
        <w:rPr>
          <w:rFonts w:ascii="Calibri" w:eastAsia="Times New Roman" w:hAnsi="Calibri" w:cs="Calibri"/>
          <w:color w:val="000000"/>
          <w:sz w:val="22"/>
          <w:szCs w:val="22"/>
          <w:u w:val="single"/>
        </w:rPr>
        <w:t> and Moderna</w:t>
      </w:r>
      <w:hyperlink r:id="rId14" w:anchor="ref-CR36" w:history="1">
        <w:r w:rsidRPr="00A8751E">
          <w:rPr>
            <w:rFonts w:ascii="Calibri" w:eastAsia="Times New Roman" w:hAnsi="Calibri" w:cs="Calibri"/>
            <w:color w:val="006699"/>
            <w:sz w:val="20"/>
            <w:szCs w:val="20"/>
            <w:u w:val="single"/>
          </w:rPr>
          <w:t>36</w:t>
        </w:r>
      </w:hyperlink>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both showing safety and high efficacy</w:t>
      </w:r>
      <w:r w:rsidRPr="00A8751E">
        <w:rPr>
          <w:rFonts w:ascii="Calibri" w:eastAsia="Times New Roman" w:hAnsi="Calibri" w:cs="Calibri"/>
          <w:color w:val="000000"/>
          <w:sz w:val="22"/>
          <w:szCs w:val="22"/>
          <w:u w:val="single"/>
        </w:rPr>
        <w:t>, and now with US Food and Drug Administration (FDA) emergency use authorization (EUA)</w:t>
      </w:r>
      <w:hyperlink r:id="rId15" w:anchor="ref-CR37" w:history="1">
        <w:r w:rsidRPr="00A8751E">
          <w:rPr>
            <w:rFonts w:ascii="Calibri" w:eastAsia="Times New Roman" w:hAnsi="Calibri" w:cs="Calibri"/>
            <w:color w:val="006699"/>
            <w:sz w:val="20"/>
            <w:szCs w:val="20"/>
            <w:u w:val="single"/>
          </w:rPr>
          <w:t>37</w:t>
        </w:r>
      </w:hyperlink>
      <w:r w:rsidRPr="00A8751E">
        <w:rPr>
          <w:rFonts w:ascii="Calibri" w:eastAsia="Times New Roman" w:hAnsi="Calibri" w:cs="Calibri"/>
          <w:color w:val="000000"/>
          <w:sz w:val="12"/>
          <w:szCs w:val="12"/>
          <w:u w:val="single"/>
          <w:vertAlign w:val="superscript"/>
        </w:rPr>
        <w:t>,</w:t>
      </w:r>
      <w:hyperlink r:id="rId16" w:anchor="ref-CR38" w:history="1">
        <w:r w:rsidRPr="00A8751E">
          <w:rPr>
            <w:rFonts w:ascii="Calibri" w:eastAsia="Times New Roman" w:hAnsi="Calibri" w:cs="Calibri"/>
            <w:color w:val="006699"/>
            <w:sz w:val="20"/>
            <w:szCs w:val="20"/>
            <w:u w:val="single"/>
          </w:rPr>
          <w:t>38</w:t>
        </w:r>
      </w:hyperlink>
      <w:r w:rsidRPr="00A8751E">
        <w:rPr>
          <w:rFonts w:ascii="Calibri" w:eastAsia="Times New Roman" w:hAnsi="Calibri" w:cs="Calibri"/>
          <w:color w:val="000000"/>
          <w:sz w:val="22"/>
          <w:szCs w:val="22"/>
          <w:u w:val="single"/>
        </w:rPr>
        <w:t> and European Medicines Agency (EMA) conditional marketing authorization</w:t>
      </w:r>
      <w:hyperlink r:id="rId17" w:anchor="ref-CR39" w:history="1">
        <w:r w:rsidRPr="00A8751E">
          <w:rPr>
            <w:rFonts w:ascii="Calibri" w:eastAsia="Times New Roman" w:hAnsi="Calibri" w:cs="Calibri"/>
            <w:color w:val="006699"/>
            <w:sz w:val="20"/>
            <w:szCs w:val="20"/>
            <w:u w:val="single"/>
          </w:rPr>
          <w:t>39</w:t>
        </w:r>
      </w:hyperlink>
      <w:r w:rsidRPr="00A8751E">
        <w:rPr>
          <w:rFonts w:ascii="Calibri" w:eastAsia="Times New Roman" w:hAnsi="Calibri" w:cs="Calibri"/>
          <w:color w:val="000000"/>
          <w:sz w:val="12"/>
          <w:szCs w:val="12"/>
          <w:u w:val="single"/>
          <w:vertAlign w:val="superscript"/>
        </w:rPr>
        <w:t>,</w:t>
      </w:r>
      <w:hyperlink r:id="rId18" w:anchor="ref-CR40" w:history="1">
        <w:r w:rsidRPr="00A8751E">
          <w:rPr>
            <w:rFonts w:ascii="Calibri" w:eastAsia="Times New Roman" w:hAnsi="Calibri" w:cs="Calibri"/>
            <w:color w:val="006699"/>
            <w:sz w:val="20"/>
            <w:szCs w:val="20"/>
            <w:u w:val="single"/>
          </w:rPr>
          <w:t>40</w:t>
        </w:r>
      </w:hyperlink>
      <w:r w:rsidRPr="00A8751E">
        <w:rPr>
          <w:rFonts w:ascii="Calibri" w:eastAsia="Times New Roman" w:hAnsi="Calibri" w:cs="Calibri"/>
          <w:color w:val="000000"/>
          <w:sz w:val="22"/>
          <w:szCs w:val="22"/>
          <w:u w:val="single"/>
        </w:rPr>
        <w:t>. While</w:t>
      </w:r>
      <w:r w:rsidRPr="00A8751E">
        <w:rPr>
          <w:rFonts w:ascii="Calibri" w:eastAsia="Times New Roman" w:hAnsi="Calibri" w:cs="Calibri"/>
          <w:color w:val="000000"/>
          <w:sz w:val="22"/>
          <w:szCs w:val="22"/>
          <w:u w:val="single"/>
          <w:shd w:val="clear" w:color="auto" w:fill="00FF00"/>
        </w:rPr>
        <w:t xml:space="preserve"> </w:t>
      </w:r>
      <w:r w:rsidRPr="00A8751E">
        <w:rPr>
          <w:rFonts w:ascii="Calibri" w:eastAsia="Times New Roman" w:hAnsi="Calibri" w:cs="Calibri"/>
          <w:b/>
          <w:bCs/>
          <w:color w:val="000000"/>
          <w:sz w:val="22"/>
          <w:szCs w:val="22"/>
          <w:u w:val="single"/>
          <w:shd w:val="clear" w:color="auto" w:fill="00FF00"/>
        </w:rPr>
        <w:t>innovative and encouraging</w:t>
      </w:r>
      <w:r w:rsidRPr="00A8751E">
        <w:rPr>
          <w:rFonts w:ascii="Calibri" w:eastAsia="Times New Roman" w:hAnsi="Calibri" w:cs="Calibri"/>
          <w:color w:val="000000"/>
          <w:sz w:val="22"/>
          <w:szCs w:val="22"/>
          <w:u w:val="single"/>
        </w:rPr>
        <w:t xml:space="preserve"> for other EIDs, it is too early to assert that mRNA vaccines represent a universal vaccine approach that could be broadly applied to other EIDs (such as bacterial or enteric pathogens). </w:t>
      </w:r>
      <w:r w:rsidRPr="00A8751E">
        <w:rPr>
          <w:rFonts w:ascii="Calibri" w:eastAsia="Times New Roman" w:hAnsi="Calibri" w:cs="Calibri"/>
          <w:color w:val="000000"/>
          <w:sz w:val="16"/>
          <w:szCs w:val="16"/>
        </w:rPr>
        <w:t>While COVID-19 mRNA vaccines are a useful proof of concept, gathering lessons from their large-scale deployment and effectiveness studies still requires more work and time. While several DNA vaccines are licensed for veterinary applications, and DNA vaccines have shown safety and immunogenicity in human clinical trials, no DNA vaccine has reached licensure for use in humans</w:t>
      </w:r>
      <w:hyperlink r:id="rId19" w:anchor="ref-CR41" w:history="1">
        <w:r w:rsidRPr="00A8751E">
          <w:rPr>
            <w:rFonts w:ascii="Calibri" w:eastAsia="Times New Roman" w:hAnsi="Calibri" w:cs="Calibri"/>
            <w:color w:val="006699"/>
            <w:sz w:val="16"/>
            <w:szCs w:val="16"/>
            <w:u w:val="single"/>
          </w:rPr>
          <w:t>41</w:t>
        </w:r>
      </w:hyperlink>
      <w:r w:rsidRPr="00A8751E">
        <w:rPr>
          <w:rFonts w:ascii="Calibri" w:eastAsia="Times New Roman" w:hAnsi="Calibri" w:cs="Calibri"/>
          <w:color w:val="000000"/>
          <w:sz w:val="16"/>
          <w:szCs w:val="16"/>
        </w:rPr>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w:t>
      </w:r>
      <w:r w:rsidRPr="00A8751E">
        <w:rPr>
          <w:rFonts w:ascii="Calibri" w:eastAsia="Times New Roman" w:hAnsi="Calibri" w:cs="Calibri"/>
          <w:color w:val="000000"/>
          <w:sz w:val="16"/>
          <w:szCs w:val="16"/>
          <w:u w:val="single"/>
        </w:rPr>
        <w:t>.</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The technology is also easily transferable</w:t>
      </w:r>
      <w:r w:rsidRPr="00A8751E">
        <w:rPr>
          <w:rFonts w:ascii="Calibri" w:eastAsia="Times New Roman" w:hAnsi="Calibri" w:cs="Calibri"/>
          <w:color w:val="000000"/>
          <w:sz w:val="16"/>
          <w:szCs w:val="16"/>
          <w:u w:val="single"/>
        </w:rPr>
        <w:t>.</w:t>
      </w:r>
      <w:r w:rsidRPr="00A8751E">
        <w:rPr>
          <w:rFonts w:ascii="Calibri" w:eastAsia="Times New Roman" w:hAnsi="Calibri" w:cs="Calibri"/>
          <w:color w:val="000000"/>
          <w:sz w:val="16"/>
          <w:szCs w:val="16"/>
        </w:rPr>
        <w:t xml:space="preserv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 Other vaccines are based on recombinant vector platforms, subdivided into nonreplicating vectors (for example, adenovirus 5 (Ad5), Ad26, chimpanzee adenovirus-derived </w:t>
      </w:r>
      <w:proofErr w:type="spellStart"/>
      <w:r w:rsidRPr="00A8751E">
        <w:rPr>
          <w:rFonts w:ascii="Calibri" w:eastAsia="Times New Roman" w:hAnsi="Calibri" w:cs="Calibri"/>
          <w:color w:val="000000"/>
          <w:sz w:val="16"/>
          <w:szCs w:val="16"/>
        </w:rPr>
        <w:t>ChAdOx</w:t>
      </w:r>
      <w:proofErr w:type="spellEnd"/>
      <w:r w:rsidRPr="00A8751E">
        <w:rPr>
          <w:rFonts w:ascii="Calibri" w:eastAsia="Times New Roman" w:hAnsi="Calibri" w:cs="Calibri"/>
          <w:color w:val="000000"/>
          <w:sz w:val="16"/>
          <w:szCs w:val="16"/>
        </w:rPr>
        <w:t>,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w:t>
      </w:r>
      <w:r w:rsidRPr="00A8751E">
        <w:rPr>
          <w:rFonts w:ascii="Calibri" w:eastAsia="Times New Roman" w:hAnsi="Calibri" w:cs="Calibri"/>
          <w:i/>
          <w:iCs/>
          <w:color w:val="000000"/>
          <w:sz w:val="16"/>
          <w:szCs w:val="16"/>
        </w:rPr>
        <w:t>Zaire ebolavirus</w:t>
      </w:r>
      <w:r w:rsidRPr="00A8751E">
        <w:rPr>
          <w:rFonts w:ascii="Calibri" w:eastAsia="Times New Roman" w:hAnsi="Calibri" w:cs="Calibri"/>
          <w:color w:val="000000"/>
          <w:sz w:val="16"/>
          <w:szCs w:val="16"/>
        </w:rPr>
        <w:t>. ERVEBO is safe and highly efficacious, now approved by the US FDA and the EMA, and WHO prequalified, making VSV an attractive ‘platform’ for COVID-19 and perhaps for other EID vaccines</w:t>
      </w:r>
      <w:hyperlink r:id="rId20" w:anchor="ref-CR26" w:history="1">
        <w:r w:rsidRPr="00A8751E">
          <w:rPr>
            <w:rFonts w:ascii="Calibri" w:eastAsia="Times New Roman" w:hAnsi="Calibri" w:cs="Calibri"/>
            <w:color w:val="006699"/>
            <w:sz w:val="16"/>
            <w:szCs w:val="16"/>
            <w:u w:val="single"/>
          </w:rPr>
          <w:t>26</w:t>
        </w:r>
      </w:hyperlink>
      <w:r w:rsidRPr="00A8751E">
        <w:rPr>
          <w:rFonts w:ascii="Calibri" w:eastAsia="Times New Roman" w:hAnsi="Calibri" w:cs="Calibri"/>
          <w:color w:val="000000"/>
          <w:sz w:val="16"/>
          <w:szCs w:val="16"/>
        </w:rPr>
        <w:t> although the −70 °C ultracold chain storage requirement still presents a challenge. Other equally important considerations are speed of development, ease of manufacture and scale-up, ease of logistics (presentation, storage conditions and administration), technology transfer to other manufacturers to ensure worldwide supply, and cost of goods. Viral vectors such as Ad5, Ad26 and MVA have been used in HIV as well as in Ebola vaccines</w:t>
      </w:r>
      <w:hyperlink r:id="rId21" w:anchor="ref-CR42" w:history="1">
        <w:r w:rsidRPr="00A8751E">
          <w:rPr>
            <w:rFonts w:ascii="Calibri" w:eastAsia="Times New Roman" w:hAnsi="Calibri" w:cs="Calibri"/>
            <w:color w:val="006699"/>
            <w:sz w:val="16"/>
            <w:szCs w:val="16"/>
            <w:u w:val="single"/>
          </w:rPr>
          <w:t>42</w:t>
        </w:r>
      </w:hyperlink>
      <w:r w:rsidRPr="00A8751E">
        <w:rPr>
          <w:rFonts w:ascii="Calibri" w:eastAsia="Times New Roman" w:hAnsi="Calibri" w:cs="Calibri"/>
          <w:color w:val="000000"/>
          <w:sz w:val="16"/>
          <w:szCs w:val="16"/>
        </w:rPr>
        <w:t>. Finally, regulatory authorities do not approve platforms but vaccines.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pandemic</w:t>
      </w:r>
      <w:hyperlink r:id="rId22" w:anchor="ref-CR43" w:history="1">
        <w:r w:rsidRPr="00A8751E">
          <w:rPr>
            <w:rFonts w:ascii="Calibri" w:eastAsia="Times New Roman" w:hAnsi="Calibri" w:cs="Calibri"/>
            <w:color w:val="006699"/>
            <w:sz w:val="16"/>
            <w:szCs w:val="16"/>
            <w:u w:val="single"/>
          </w:rPr>
          <w:t>43</w:t>
        </w:r>
      </w:hyperlink>
      <w:r w:rsidRPr="00A8751E">
        <w:rPr>
          <w:rFonts w:ascii="Calibri" w:eastAsia="Times New Roman" w:hAnsi="Calibri" w:cs="Calibri"/>
          <w:color w:val="000000"/>
          <w:sz w:val="16"/>
          <w:szCs w:val="16"/>
        </w:rPr>
        <w:t>. With COVID-19, it meant that the regulatory authorities could permit expedited review of ‘platform’ technologies, such as RNA and DNA, that had been used (for other conditions) and had safety profiles in hundreds of people. A heterologous prime–boost (HPB) vaccine approach has been extensively explored for HIV</w:t>
      </w:r>
      <w:hyperlink r:id="rId23" w:anchor="ref-CR44" w:history="1">
        <w:r w:rsidRPr="00A8751E">
          <w:rPr>
            <w:rFonts w:ascii="Calibri" w:eastAsia="Times New Roman" w:hAnsi="Calibri" w:cs="Calibri"/>
            <w:color w:val="006699"/>
            <w:sz w:val="16"/>
            <w:szCs w:val="16"/>
            <w:u w:val="single"/>
          </w:rPr>
          <w:t>44</w:t>
        </w:r>
      </w:hyperlink>
      <w:r w:rsidRPr="00A8751E">
        <w:rPr>
          <w:rFonts w:ascii="Calibri" w:eastAsia="Times New Roman" w:hAnsi="Calibri" w:cs="Calibri"/>
          <w:color w:val="000000"/>
          <w:sz w:val="16"/>
          <w:szCs w:val="16"/>
        </w:rPr>
        <w:t> and Ebola vaccines</w:t>
      </w:r>
      <w:hyperlink r:id="rId24" w:anchor="ref-CR42" w:history="1">
        <w:r w:rsidRPr="00A8751E">
          <w:rPr>
            <w:rFonts w:ascii="Calibri" w:eastAsia="Times New Roman" w:hAnsi="Calibri" w:cs="Calibri"/>
            <w:color w:val="006699"/>
            <w:sz w:val="16"/>
            <w:szCs w:val="16"/>
            <w:u w:val="single"/>
          </w:rPr>
          <w:t>42</w:t>
        </w:r>
      </w:hyperlink>
      <w:r w:rsidRPr="00A8751E">
        <w:rPr>
          <w:rFonts w:ascii="Calibri" w:eastAsia="Times New Roman" w:hAnsi="Calibri" w:cs="Calibri"/>
          <w:color w:val="000000"/>
          <w:sz w:val="16"/>
          <w:szCs w:val="16"/>
        </w:rPr>
        <w:t xml:space="preserve">. It is being investigated for COVID-19 vaccines with the Oxford–AstraZeneca AZD1222 and </w:t>
      </w:r>
      <w:proofErr w:type="spellStart"/>
      <w:r w:rsidRPr="00A8751E">
        <w:rPr>
          <w:rFonts w:ascii="Calibri" w:eastAsia="Times New Roman" w:hAnsi="Calibri" w:cs="Calibri"/>
          <w:color w:val="000000"/>
          <w:sz w:val="16"/>
          <w:szCs w:val="16"/>
        </w:rPr>
        <w:t>Gamaleya</w:t>
      </w:r>
      <w:proofErr w:type="spellEnd"/>
      <w:r w:rsidRPr="00A8751E">
        <w:rPr>
          <w:rFonts w:ascii="Calibri" w:eastAsia="Times New Roman" w:hAnsi="Calibri" w:cs="Calibri"/>
          <w:color w:val="000000"/>
          <w:sz w:val="16"/>
          <w:szCs w:val="16"/>
        </w:rPr>
        <w:t xml:space="preserve"> Sputnik V COVID-19 vaccines</w:t>
      </w:r>
      <w:hyperlink r:id="rId25" w:anchor="ref-CR45" w:history="1">
        <w:r w:rsidRPr="00A8751E">
          <w:rPr>
            <w:rFonts w:ascii="Calibri" w:eastAsia="Times New Roman" w:hAnsi="Calibri" w:cs="Calibri"/>
            <w:color w:val="006699"/>
            <w:sz w:val="16"/>
            <w:szCs w:val="16"/>
            <w:u w:val="single"/>
          </w:rPr>
          <w:t>45</w:t>
        </w:r>
      </w:hyperlink>
      <w:r w:rsidRPr="00A8751E">
        <w:rPr>
          <w:rFonts w:ascii="Calibri" w:eastAsia="Times New Roman" w:hAnsi="Calibri" w:cs="Calibri"/>
          <w:color w:val="000000"/>
          <w:sz w:val="16"/>
          <w:szCs w:val="16"/>
        </w:rPr>
        <w:t> or with the Pfizer–BioNTech vaccine (</w:t>
      </w:r>
      <w:hyperlink r:id="rId26" w:history="1">
        <w:r w:rsidRPr="00A8751E">
          <w:rPr>
            <w:rFonts w:ascii="Calibri" w:eastAsia="Times New Roman" w:hAnsi="Calibri" w:cs="Calibri"/>
            <w:color w:val="006699"/>
            <w:sz w:val="16"/>
            <w:szCs w:val="16"/>
            <w:u w:val="single"/>
          </w:rPr>
          <w:t>https://www.comcovstudy.org.uk</w:t>
        </w:r>
      </w:hyperlink>
      <w:r w:rsidRPr="00A8751E">
        <w:rPr>
          <w:rFonts w:ascii="Calibri" w:eastAsia="Times New Roman" w:hAnsi="Calibri" w:cs="Calibri"/>
          <w:color w:val="000000"/>
          <w:sz w:val="16"/>
          <w:szCs w:val="16"/>
        </w:rPr>
        <w:t xml:space="preserve">). Other HPB combinations might be considered involving </w:t>
      </w:r>
      <w:r w:rsidRPr="00A8751E">
        <w:rPr>
          <w:rFonts w:ascii="Calibri" w:eastAsia="Times New Roman" w:hAnsi="Calibri" w:cs="Calibri"/>
          <w:color w:val="000000"/>
          <w:sz w:val="16"/>
          <w:szCs w:val="16"/>
        </w:rPr>
        <w:lastRenderedPageBreak/>
        <w:t xml:space="preserve">mRNA, DNA, viral vector-based and protein-based vaccines. This may offer the potential benefit of improving the immune response and avoiding </w:t>
      </w:r>
      <w:proofErr w:type="spellStart"/>
      <w:r w:rsidRPr="00A8751E">
        <w:rPr>
          <w:rFonts w:ascii="Calibri" w:eastAsia="Times New Roman" w:hAnsi="Calibri" w:cs="Calibri"/>
          <w:color w:val="000000"/>
          <w:sz w:val="16"/>
          <w:szCs w:val="16"/>
        </w:rPr>
        <w:t>mutlidose</w:t>
      </w:r>
      <w:proofErr w:type="spellEnd"/>
      <w:r w:rsidRPr="00A8751E">
        <w:rPr>
          <w:rFonts w:ascii="Calibri" w:eastAsia="Times New Roman" w:hAnsi="Calibri" w:cs="Calibri"/>
          <w:color w:val="000000"/>
          <w:sz w:val="16"/>
          <w:szCs w:val="16"/>
        </w:rPr>
        <w:t xml:space="preserv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r w:rsidRPr="00A8751E">
        <w:rPr>
          <w:rFonts w:ascii="Calibri" w:eastAsia="Times New Roman" w:hAnsi="Calibri" w:cs="Calibri"/>
          <w:color w:val="000000"/>
          <w:sz w:val="22"/>
          <w:szCs w:val="22"/>
        </w:rPr>
        <w:t xml:space="preserve"> </w:t>
      </w:r>
      <w:r w:rsidRPr="00A8751E">
        <w:rPr>
          <w:rFonts w:ascii="Calibri" w:eastAsia="Times New Roman" w:hAnsi="Calibri" w:cs="Calibri"/>
          <w:b/>
          <w:bCs/>
          <w:color w:val="000000"/>
          <w:sz w:val="22"/>
          <w:szCs w:val="22"/>
          <w:u w:val="single"/>
          <w:shd w:val="clear" w:color="auto" w:fill="00FF00"/>
        </w:rPr>
        <w:t>Important improvements</w:t>
      </w:r>
      <w:r w:rsidRPr="00A8751E">
        <w:rPr>
          <w:rFonts w:ascii="Calibri" w:eastAsia="Times New Roman" w:hAnsi="Calibri" w:cs="Calibri"/>
          <w:color w:val="000000"/>
          <w:sz w:val="22"/>
          <w:szCs w:val="22"/>
          <w:u w:val="single"/>
        </w:rPr>
        <w:t xml:space="preserve">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w:t>
      </w:r>
      <w:r w:rsidRPr="00A8751E">
        <w:rPr>
          <w:rFonts w:ascii="Calibri" w:eastAsia="Times New Roman" w:hAnsi="Calibri" w:cs="Calibri"/>
          <w:color w:val="000000"/>
          <w:sz w:val="22"/>
          <w:szCs w:val="22"/>
          <w:u w:val="single"/>
          <w:shd w:val="clear" w:color="auto" w:fill="00FF00"/>
        </w:rPr>
        <w:t xml:space="preserve">are </w:t>
      </w:r>
      <w:r w:rsidRPr="00A8751E">
        <w:rPr>
          <w:rFonts w:ascii="Calibri" w:eastAsia="Times New Roman" w:hAnsi="Calibri" w:cs="Calibri"/>
          <w:b/>
          <w:bCs/>
          <w:color w:val="000000"/>
          <w:sz w:val="22"/>
          <w:szCs w:val="22"/>
          <w:u w:val="single"/>
          <w:shd w:val="clear" w:color="auto" w:fill="00FF00"/>
        </w:rPr>
        <w:t>all critical</w:t>
      </w:r>
      <w:r w:rsidRPr="00A8751E">
        <w:rPr>
          <w:rFonts w:ascii="Calibri" w:eastAsia="Times New Roman" w:hAnsi="Calibri" w:cs="Calibri"/>
          <w:b/>
          <w:bCs/>
          <w:color w:val="000000"/>
          <w:sz w:val="22"/>
          <w:szCs w:val="22"/>
          <w:u w:val="single"/>
        </w:rPr>
        <w:t xml:space="preserve"> and being worked on </w:t>
      </w:r>
      <w:r w:rsidRPr="00A8751E">
        <w:rPr>
          <w:rFonts w:ascii="Calibri" w:eastAsia="Times New Roman" w:hAnsi="Calibri" w:cs="Calibri"/>
          <w:b/>
          <w:bCs/>
          <w:color w:val="000000"/>
          <w:sz w:val="22"/>
          <w:szCs w:val="22"/>
          <w:u w:val="single"/>
          <w:shd w:val="clear" w:color="auto" w:fill="00FF00"/>
        </w:rPr>
        <w:t>as part of the COVID-19 vaccine response and must be optimized for future outbreaks</w:t>
      </w:r>
      <w:r w:rsidRPr="00A8751E">
        <w:rPr>
          <w:rFonts w:ascii="Calibri" w:eastAsia="Times New Roman" w:hAnsi="Calibri" w:cs="Calibri"/>
          <w:color w:val="000000"/>
          <w:sz w:val="22"/>
          <w:szCs w:val="22"/>
          <w:u w:val="single"/>
        </w:rPr>
        <w:t>.</w:t>
      </w:r>
    </w:p>
    <w:p w14:paraId="3D9AFEE0" w14:textId="77777777" w:rsidR="00A8751E" w:rsidRPr="00A8751E" w:rsidRDefault="00A8751E" w:rsidP="00A8751E">
      <w:pPr>
        <w:rPr>
          <w:rFonts w:ascii="Times New Roman" w:eastAsia="Times New Roman" w:hAnsi="Times New Roman" w:cs="Times New Roman"/>
        </w:rPr>
      </w:pPr>
    </w:p>
    <w:p w14:paraId="7E30BE40"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Studies show new pandemics are on the way, much worse than COVID-19. Barnes, 21</w:t>
      </w:r>
    </w:p>
    <w:p w14:paraId="2EFF8627"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 xml:space="preserve">By, 6-23-2021, "US Army scientists warn worse pandemics are coming soon," </w:t>
      </w:r>
      <w:proofErr w:type="spellStart"/>
      <w:r w:rsidRPr="00A8751E">
        <w:rPr>
          <w:rFonts w:ascii="Calibri" w:eastAsia="Times New Roman" w:hAnsi="Calibri" w:cs="Calibri"/>
          <w:color w:val="000000"/>
          <w:sz w:val="22"/>
          <w:szCs w:val="22"/>
        </w:rPr>
        <w:t>TheHill</w:t>
      </w:r>
      <w:proofErr w:type="spellEnd"/>
      <w:r w:rsidRPr="00A8751E">
        <w:rPr>
          <w:rFonts w:ascii="Calibri" w:eastAsia="Times New Roman" w:hAnsi="Calibri" w:cs="Calibri"/>
          <w:color w:val="000000"/>
          <w:sz w:val="22"/>
          <w:szCs w:val="22"/>
        </w:rPr>
        <w:t>, https://thehill.com/changing-america/well-being/prevention-cures/559796-us-army-scientists-warn-worse-pandemics-are, 8-29-2021 //WHS-AC</w:t>
      </w:r>
    </w:p>
    <w:p w14:paraId="1BCA4509"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b/>
          <w:bCs/>
          <w:color w:val="000000"/>
          <w:sz w:val="22"/>
          <w:szCs w:val="22"/>
          <w:u w:val="single"/>
          <w:shd w:val="clear" w:color="auto" w:fill="00FF00"/>
        </w:rPr>
        <w:t>Scientists studying coronavirus vaccines</w:t>
      </w:r>
      <w:r w:rsidRPr="00A8751E">
        <w:rPr>
          <w:rFonts w:ascii="Calibri" w:eastAsia="Times New Roman" w:hAnsi="Calibri" w:cs="Calibri"/>
          <w:color w:val="000000"/>
          <w:sz w:val="22"/>
          <w:szCs w:val="22"/>
          <w:u w:val="single"/>
        </w:rPr>
        <w:t xml:space="preserve"> at the Walter Reed Army Institute of Research </w:t>
      </w:r>
      <w:r w:rsidRPr="00A8751E">
        <w:rPr>
          <w:rFonts w:ascii="Calibri" w:eastAsia="Times New Roman" w:hAnsi="Calibri" w:cs="Calibri"/>
          <w:color w:val="000000"/>
          <w:sz w:val="22"/>
          <w:szCs w:val="22"/>
          <w:u w:val="single"/>
          <w:shd w:val="clear" w:color="auto" w:fill="00FF00"/>
        </w:rPr>
        <w:t xml:space="preserve">are </w:t>
      </w:r>
      <w:r w:rsidRPr="00A8751E">
        <w:rPr>
          <w:rFonts w:ascii="Calibri" w:eastAsia="Times New Roman" w:hAnsi="Calibri" w:cs="Calibri"/>
          <w:b/>
          <w:bCs/>
          <w:color w:val="000000"/>
          <w:sz w:val="22"/>
          <w:szCs w:val="22"/>
          <w:u w:val="single"/>
          <w:shd w:val="clear" w:color="auto" w:fill="00FF00"/>
        </w:rPr>
        <w:t>warning that the pandemic could be followed by an even larger and potentially deadly viral outbreak</w:t>
      </w:r>
      <w:r w:rsidRPr="00A8751E">
        <w:rPr>
          <w:rFonts w:ascii="Calibri" w:eastAsia="Times New Roman" w:hAnsi="Calibri" w:cs="Calibri"/>
          <w:color w:val="000000"/>
          <w:sz w:val="22"/>
          <w:szCs w:val="22"/>
          <w:u w:val="single"/>
        </w:rPr>
        <w:t xml:space="preserve">. Speaking at the Defense One 2021 Tech Summit on Monday, </w:t>
      </w:r>
      <w:proofErr w:type="spellStart"/>
      <w:r w:rsidRPr="00A8751E">
        <w:rPr>
          <w:rFonts w:ascii="Calibri" w:eastAsia="Times New Roman" w:hAnsi="Calibri" w:cs="Calibri"/>
          <w:color w:val="000000"/>
          <w:sz w:val="22"/>
          <w:szCs w:val="22"/>
          <w:u w:val="single"/>
        </w:rPr>
        <w:t>Kayvon</w:t>
      </w:r>
      <w:proofErr w:type="spellEnd"/>
      <w:r w:rsidRPr="00A8751E">
        <w:rPr>
          <w:rFonts w:ascii="Calibri" w:eastAsia="Times New Roman" w:hAnsi="Calibri" w:cs="Calibri"/>
          <w:color w:val="000000"/>
          <w:sz w:val="22"/>
          <w:szCs w:val="22"/>
          <w:u w:val="single"/>
        </w:rPr>
        <w:t xml:space="preserve"> </w:t>
      </w:r>
      <w:proofErr w:type="spellStart"/>
      <w:r w:rsidRPr="00A8751E">
        <w:rPr>
          <w:rFonts w:ascii="Calibri" w:eastAsia="Times New Roman" w:hAnsi="Calibri" w:cs="Calibri"/>
          <w:color w:val="000000"/>
          <w:sz w:val="22"/>
          <w:szCs w:val="22"/>
          <w:u w:val="single"/>
        </w:rPr>
        <w:t>Modjarrad</w:t>
      </w:r>
      <w:proofErr w:type="spellEnd"/>
      <w:r w:rsidRPr="00A8751E">
        <w:rPr>
          <w:rFonts w:ascii="Calibri" w:eastAsia="Times New Roman" w:hAnsi="Calibri" w:cs="Calibri"/>
          <w:color w:val="000000"/>
          <w:sz w:val="22"/>
          <w:szCs w:val="22"/>
          <w:u w:val="single"/>
        </w:rPr>
        <w:t xml:space="preserve">, director of Walter Reed’s infectious diseases branch, argued that </w:t>
      </w:r>
      <w:r w:rsidRPr="00A8751E">
        <w:rPr>
          <w:rFonts w:ascii="Calibri" w:eastAsia="Times New Roman" w:hAnsi="Calibri" w:cs="Calibri"/>
          <w:b/>
          <w:bCs/>
          <w:color w:val="000000"/>
          <w:sz w:val="22"/>
          <w:szCs w:val="22"/>
          <w:u w:val="single"/>
          <w:shd w:val="clear" w:color="auto" w:fill="00FF00"/>
        </w:rPr>
        <w:t>the probability of this generation encountering another pandemic “is high</w:t>
      </w:r>
      <w:r w:rsidRPr="00A8751E">
        <w:rPr>
          <w:rFonts w:ascii="Calibri" w:eastAsia="Times New Roman" w:hAnsi="Calibri" w:cs="Calibri"/>
          <w:color w:val="000000"/>
          <w:sz w:val="22"/>
          <w:szCs w:val="22"/>
          <w:u w:val="single"/>
        </w:rPr>
        <w:t>,”</w:t>
      </w:r>
      <w:hyperlink r:id="rId27" w:history="1">
        <w:r w:rsidRPr="00A8751E">
          <w:rPr>
            <w:rFonts w:ascii="Calibri" w:eastAsia="Times New Roman" w:hAnsi="Calibri" w:cs="Calibri"/>
            <w:color w:val="000000"/>
            <w:sz w:val="22"/>
            <w:szCs w:val="22"/>
            <w:u w:val="single"/>
          </w:rPr>
          <w:t> Defense One reported</w:t>
        </w:r>
      </w:hyperlink>
      <w:r w:rsidRPr="00A8751E">
        <w:rPr>
          <w:rFonts w:ascii="Calibri" w:eastAsia="Times New Roman" w:hAnsi="Calibri" w:cs="Calibri"/>
          <w:color w:val="000000"/>
          <w:sz w:val="22"/>
          <w:szCs w:val="22"/>
          <w:u w:val="single"/>
        </w:rPr>
        <w:t>. “</w:t>
      </w:r>
      <w:r w:rsidRPr="00A8751E">
        <w:rPr>
          <w:rFonts w:ascii="Calibri" w:eastAsia="Times New Roman" w:hAnsi="Calibri" w:cs="Calibri"/>
          <w:color w:val="000000"/>
          <w:sz w:val="22"/>
          <w:szCs w:val="22"/>
          <w:u w:val="single"/>
          <w:shd w:val="clear" w:color="auto" w:fill="00FF00"/>
        </w:rPr>
        <w:t>We have seen the acceleration of these pathogens and the epidemics that they precipitate</w:t>
      </w:r>
      <w:r w:rsidRPr="00A8751E">
        <w:rPr>
          <w:rFonts w:ascii="Calibri" w:eastAsia="Times New Roman" w:hAnsi="Calibri" w:cs="Calibri"/>
          <w:color w:val="000000"/>
          <w:sz w:val="22"/>
          <w:szCs w:val="22"/>
          <w:u w:val="single"/>
        </w:rPr>
        <w:t xml:space="preserve">. And </w:t>
      </w:r>
      <w:r w:rsidRPr="00A8751E">
        <w:rPr>
          <w:rFonts w:ascii="Calibri" w:eastAsia="Times New Roman" w:hAnsi="Calibri" w:cs="Calibri"/>
          <w:color w:val="000000"/>
          <w:sz w:val="22"/>
          <w:szCs w:val="22"/>
          <w:u w:val="single"/>
          <w:shd w:val="clear" w:color="auto" w:fill="00FF00"/>
        </w:rPr>
        <w:t xml:space="preserve">it may not be a coronavirus, </w:t>
      </w:r>
      <w:r w:rsidRPr="00A8751E">
        <w:rPr>
          <w:rFonts w:ascii="Calibri" w:eastAsia="Times New Roman" w:hAnsi="Calibri" w:cs="Calibri"/>
          <w:b/>
          <w:bCs/>
          <w:color w:val="000000"/>
          <w:sz w:val="22"/>
          <w:szCs w:val="22"/>
          <w:u w:val="single"/>
          <w:shd w:val="clear" w:color="auto" w:fill="00FF00"/>
        </w:rPr>
        <w:t>this may not be the big one</w:t>
      </w:r>
      <w:r w:rsidRPr="00A8751E">
        <w:rPr>
          <w:rFonts w:ascii="Calibri" w:eastAsia="Times New Roman" w:hAnsi="Calibri" w:cs="Calibri"/>
          <w:b/>
          <w:bCs/>
          <w:color w:val="000000"/>
          <w:sz w:val="22"/>
          <w:szCs w:val="22"/>
          <w:u w:val="single"/>
        </w:rPr>
        <w:t>,</w:t>
      </w:r>
      <w:r w:rsidRPr="00A8751E">
        <w:rPr>
          <w:rFonts w:ascii="Calibri" w:eastAsia="Times New Roman" w:hAnsi="Calibri" w:cs="Calibri"/>
          <w:color w:val="000000"/>
          <w:sz w:val="22"/>
          <w:szCs w:val="22"/>
          <w:u w:val="single"/>
        </w:rPr>
        <w:t xml:space="preserve">” </w:t>
      </w:r>
      <w:proofErr w:type="spellStart"/>
      <w:r w:rsidRPr="00A8751E">
        <w:rPr>
          <w:rFonts w:ascii="Calibri" w:eastAsia="Times New Roman" w:hAnsi="Calibri" w:cs="Calibri"/>
          <w:color w:val="000000"/>
          <w:sz w:val="22"/>
          <w:szCs w:val="22"/>
          <w:u w:val="single"/>
        </w:rPr>
        <w:t>Modjarrad</w:t>
      </w:r>
      <w:proofErr w:type="spellEnd"/>
      <w:r w:rsidRPr="00A8751E">
        <w:rPr>
          <w:rFonts w:ascii="Calibri" w:eastAsia="Times New Roman" w:hAnsi="Calibri" w:cs="Calibri"/>
          <w:color w:val="000000"/>
          <w:sz w:val="22"/>
          <w:szCs w:val="22"/>
          <w:u w:val="single"/>
        </w:rPr>
        <w:t xml:space="preserve"> said, according to the outlet.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u w:val="single"/>
          <w:shd w:val="clear" w:color="auto" w:fill="00FF00"/>
        </w:rPr>
        <w:t>There may be something</w:t>
      </w:r>
      <w:r w:rsidRPr="00A8751E">
        <w:rPr>
          <w:rFonts w:ascii="Calibri" w:eastAsia="Times New Roman" w:hAnsi="Calibri" w:cs="Calibri"/>
          <w:color w:val="000000"/>
          <w:sz w:val="22"/>
          <w:szCs w:val="22"/>
          <w:u w:val="single"/>
        </w:rPr>
        <w:t xml:space="preserve"> that's </w:t>
      </w:r>
      <w:r w:rsidRPr="00A8751E">
        <w:rPr>
          <w:rFonts w:ascii="Calibri" w:eastAsia="Times New Roman" w:hAnsi="Calibri" w:cs="Calibri"/>
          <w:b/>
          <w:bCs/>
          <w:color w:val="000000"/>
          <w:sz w:val="22"/>
          <w:szCs w:val="22"/>
          <w:u w:val="single"/>
          <w:shd w:val="clear" w:color="auto" w:fill="00FF00"/>
        </w:rPr>
        <w:t>more transmissible and more deadly ahead of us</w:t>
      </w:r>
      <w:r w:rsidRPr="00A8751E">
        <w:rPr>
          <w:rFonts w:ascii="Calibri" w:eastAsia="Times New Roman" w:hAnsi="Calibri" w:cs="Calibri"/>
          <w:color w:val="000000"/>
          <w:sz w:val="22"/>
          <w:szCs w:val="22"/>
          <w:u w:val="single"/>
        </w:rPr>
        <w:t>.”  “</w:t>
      </w:r>
      <w:r w:rsidRPr="00A8751E">
        <w:rPr>
          <w:rFonts w:ascii="Calibri" w:eastAsia="Times New Roman" w:hAnsi="Calibri" w:cs="Calibri"/>
          <w:color w:val="000000"/>
          <w:sz w:val="22"/>
          <w:szCs w:val="22"/>
          <w:u w:val="single"/>
          <w:shd w:val="clear" w:color="auto" w:fill="00FF00"/>
        </w:rPr>
        <w:t>We have to think more broadly, not just about</w:t>
      </w:r>
      <w:r w:rsidRPr="00A8751E">
        <w:rPr>
          <w:rFonts w:ascii="Calibri" w:eastAsia="Times New Roman" w:hAnsi="Calibri" w:cs="Calibri"/>
          <w:color w:val="000000"/>
          <w:sz w:val="22"/>
          <w:szCs w:val="22"/>
          <w:u w:val="single"/>
        </w:rPr>
        <w:t xml:space="preserve"> COVID-19, not just about </w:t>
      </w:r>
      <w:r w:rsidRPr="00A8751E">
        <w:rPr>
          <w:rFonts w:ascii="Calibri" w:eastAsia="Times New Roman" w:hAnsi="Calibri" w:cs="Calibri"/>
          <w:color w:val="000000"/>
          <w:sz w:val="22"/>
          <w:szCs w:val="22"/>
          <w:u w:val="single"/>
          <w:shd w:val="clear" w:color="auto" w:fill="00FF00"/>
        </w:rPr>
        <w:t xml:space="preserve">coronavirus, but </w:t>
      </w:r>
      <w:r w:rsidRPr="00A8751E">
        <w:rPr>
          <w:rFonts w:ascii="Calibri" w:eastAsia="Times New Roman" w:hAnsi="Calibri" w:cs="Calibri"/>
          <w:b/>
          <w:bCs/>
          <w:color w:val="000000"/>
          <w:sz w:val="22"/>
          <w:szCs w:val="22"/>
          <w:u w:val="single"/>
          <w:shd w:val="clear" w:color="auto" w:fill="00FF00"/>
        </w:rPr>
        <w:t>all emerging infectious threats coming into the future</w:t>
      </w:r>
      <w:r w:rsidRPr="00A8751E">
        <w:rPr>
          <w:rFonts w:ascii="Calibri" w:eastAsia="Times New Roman" w:hAnsi="Calibri" w:cs="Calibri"/>
          <w:b/>
          <w:bCs/>
          <w:color w:val="000000"/>
          <w:sz w:val="22"/>
          <w:szCs w:val="22"/>
          <w:u w:val="single"/>
        </w:rPr>
        <w:t>,”</w:t>
      </w:r>
      <w:r w:rsidRPr="00A8751E">
        <w:rPr>
          <w:rFonts w:ascii="Calibri" w:eastAsia="Times New Roman" w:hAnsi="Calibri" w:cs="Calibri"/>
          <w:color w:val="000000"/>
          <w:sz w:val="22"/>
          <w:szCs w:val="22"/>
        </w:rPr>
        <w:t xml:space="preserve"> </w:t>
      </w:r>
      <w:proofErr w:type="spellStart"/>
      <w:r w:rsidRPr="00A8751E">
        <w:rPr>
          <w:rFonts w:ascii="Calibri" w:eastAsia="Times New Roman" w:hAnsi="Calibri" w:cs="Calibri"/>
          <w:color w:val="000000"/>
          <w:sz w:val="16"/>
          <w:szCs w:val="16"/>
        </w:rPr>
        <w:t>Modjarrad</w:t>
      </w:r>
      <w:proofErr w:type="spellEnd"/>
      <w:r w:rsidRPr="00A8751E">
        <w:rPr>
          <w:rFonts w:ascii="Calibri" w:eastAsia="Times New Roman" w:hAnsi="Calibri" w:cs="Calibri"/>
          <w:color w:val="000000"/>
          <w:sz w:val="16"/>
          <w:szCs w:val="16"/>
        </w:rPr>
        <w:t xml:space="preserve"> The team at Walter Reed has been working on developing vaccines not only for COVID-19 but also potential new viruses, according to Defense One. Researchers thus far have conducted testing of their spike ferritin nanoparticle, or </w:t>
      </w:r>
      <w:proofErr w:type="spellStart"/>
      <w:r w:rsidRPr="00A8751E">
        <w:rPr>
          <w:rFonts w:ascii="Calibri" w:eastAsia="Times New Roman" w:hAnsi="Calibri" w:cs="Calibri"/>
          <w:color w:val="000000"/>
          <w:sz w:val="16"/>
          <w:szCs w:val="16"/>
        </w:rPr>
        <w:t>SpFN</w:t>
      </w:r>
      <w:proofErr w:type="spellEnd"/>
      <w:r w:rsidRPr="00A8751E">
        <w:rPr>
          <w:rFonts w:ascii="Calibri" w:eastAsia="Times New Roman" w:hAnsi="Calibri" w:cs="Calibri"/>
          <w:color w:val="000000"/>
          <w:sz w:val="16"/>
          <w:szCs w:val="16"/>
        </w:rPr>
        <w:t xml:space="preserve">, vaccine on nonhuman specimens, although the group is in the early stages of human trials. </w:t>
      </w:r>
      <w:r w:rsidRPr="00A8751E">
        <w:rPr>
          <w:rFonts w:ascii="Calibri" w:eastAsia="Times New Roman" w:hAnsi="Calibri" w:cs="Calibri"/>
          <w:b/>
          <w:bCs/>
          <w:color w:val="000000"/>
          <w:sz w:val="16"/>
          <w:szCs w:val="16"/>
          <w:u w:val="single"/>
        </w:rPr>
        <w:t>“</w:t>
      </w:r>
      <w:r w:rsidRPr="00A8751E">
        <w:rPr>
          <w:rFonts w:ascii="Calibri" w:eastAsia="Times New Roman" w:hAnsi="Calibri" w:cs="Calibri"/>
          <w:b/>
          <w:bCs/>
          <w:color w:val="000000"/>
          <w:sz w:val="22"/>
          <w:szCs w:val="22"/>
          <w:u w:val="single"/>
          <w:shd w:val="clear" w:color="auto" w:fill="00FF00"/>
        </w:rPr>
        <w:t>If we try to chase the viruses after they emerge, we're always going to be behind,</w:t>
      </w:r>
      <w:r w:rsidRPr="00A8751E">
        <w:rPr>
          <w:rFonts w:ascii="Calibri" w:eastAsia="Times New Roman" w:hAnsi="Calibri" w:cs="Calibri"/>
          <w:color w:val="000000"/>
          <w:sz w:val="22"/>
          <w:szCs w:val="22"/>
          <w:u w:val="single"/>
        </w:rPr>
        <w:t xml:space="preserve">” </w:t>
      </w:r>
      <w:proofErr w:type="spellStart"/>
      <w:r w:rsidRPr="00A8751E">
        <w:rPr>
          <w:rFonts w:ascii="Calibri" w:eastAsia="Times New Roman" w:hAnsi="Calibri" w:cs="Calibri"/>
          <w:color w:val="000000"/>
          <w:sz w:val="22"/>
          <w:szCs w:val="22"/>
          <w:u w:val="single"/>
        </w:rPr>
        <w:t>Modjarrad</w:t>
      </w:r>
      <w:proofErr w:type="spellEnd"/>
      <w:r w:rsidRPr="00A8751E">
        <w:rPr>
          <w:rFonts w:ascii="Calibri" w:eastAsia="Times New Roman" w:hAnsi="Calibri" w:cs="Calibri"/>
          <w:color w:val="000000"/>
          <w:sz w:val="22"/>
          <w:szCs w:val="22"/>
          <w:u w:val="single"/>
        </w:rPr>
        <w:t xml:space="preserve"> said</w:t>
      </w:r>
      <w:r w:rsidRPr="00A8751E">
        <w:rPr>
          <w:rFonts w:ascii="Calibri" w:eastAsia="Times New Roman" w:hAnsi="Calibri" w:cs="Calibri"/>
          <w:color w:val="000000"/>
          <w:sz w:val="22"/>
          <w:szCs w:val="22"/>
        </w:rPr>
        <w:t>. </w:t>
      </w:r>
      <w:r w:rsidRPr="00A8751E">
        <w:rPr>
          <w:rFonts w:ascii="Calibri" w:eastAsia="Times New Roman" w:hAnsi="Calibri" w:cs="Calibri"/>
          <w:color w:val="000000"/>
          <w:sz w:val="16"/>
          <w:szCs w:val="16"/>
        </w:rPr>
        <w:t>Director for the Centers for Disease Control </w:t>
      </w:r>
      <w:hyperlink r:id="rId28" w:history="1">
        <w:r w:rsidRPr="00A8751E">
          <w:rPr>
            <w:rFonts w:ascii="Calibri" w:eastAsia="Times New Roman" w:hAnsi="Calibri" w:cs="Calibri"/>
            <w:color w:val="000000"/>
            <w:sz w:val="16"/>
            <w:szCs w:val="16"/>
            <w:u w:val="single"/>
          </w:rPr>
          <w:t xml:space="preserve">Rochelle </w:t>
        </w:r>
        <w:proofErr w:type="spellStart"/>
        <w:r w:rsidRPr="00A8751E">
          <w:rPr>
            <w:rFonts w:ascii="Calibri" w:eastAsia="Times New Roman" w:hAnsi="Calibri" w:cs="Calibri"/>
            <w:color w:val="000000"/>
            <w:sz w:val="16"/>
            <w:szCs w:val="16"/>
            <w:u w:val="single"/>
          </w:rPr>
          <w:t>Walensky</w:t>
        </w:r>
        <w:proofErr w:type="spellEnd"/>
        <w:r w:rsidRPr="00A8751E">
          <w:rPr>
            <w:rFonts w:ascii="Calibri" w:eastAsia="Times New Roman" w:hAnsi="Calibri" w:cs="Calibri"/>
            <w:color w:val="000000"/>
            <w:sz w:val="16"/>
            <w:szCs w:val="16"/>
            <w:u w:val="single"/>
          </w:rPr>
          <w:t xml:space="preserve"> said</w:t>
        </w:r>
      </w:hyperlink>
      <w:r w:rsidRPr="00A8751E">
        <w:rPr>
          <w:rFonts w:ascii="Calibri" w:eastAsia="Times New Roman" w:hAnsi="Calibri" w:cs="Calibri"/>
          <w:color w:val="000000"/>
          <w:sz w:val="16"/>
          <w:szCs w:val="16"/>
        </w:rPr>
        <w:t xml:space="preserve"> at a press briefing on Tuesday that the availability of effective vaccines has made adult COVID-19 deaths “entirely preventable.  "This new virus forced too many of our families to accept death as an outcome for too many of our loved ones, but now this should not be the case," </w:t>
      </w:r>
      <w:proofErr w:type="spellStart"/>
      <w:r w:rsidRPr="00A8751E">
        <w:rPr>
          <w:rFonts w:ascii="Calibri" w:eastAsia="Times New Roman" w:hAnsi="Calibri" w:cs="Calibri"/>
          <w:color w:val="000000"/>
          <w:sz w:val="16"/>
          <w:szCs w:val="16"/>
        </w:rPr>
        <w:t>Walensky</w:t>
      </w:r>
      <w:proofErr w:type="spellEnd"/>
      <w:r w:rsidRPr="00A8751E">
        <w:rPr>
          <w:rFonts w:ascii="Calibri" w:eastAsia="Times New Roman" w:hAnsi="Calibri" w:cs="Calibri"/>
          <w:color w:val="000000"/>
          <w:sz w:val="16"/>
          <w:szCs w:val="16"/>
        </w:rPr>
        <w:t xml:space="preserve"> added. CDC </w:t>
      </w:r>
      <w:hyperlink r:id="rId29" w:anchor="vaccinations" w:history="1">
        <w:r w:rsidRPr="00A8751E">
          <w:rPr>
            <w:rFonts w:ascii="Calibri" w:eastAsia="Times New Roman" w:hAnsi="Calibri" w:cs="Calibri"/>
            <w:color w:val="000000"/>
            <w:sz w:val="16"/>
            <w:szCs w:val="16"/>
            <w:u w:val="single"/>
          </w:rPr>
          <w:t>data shows that 65 percent</w:t>
        </w:r>
      </w:hyperlink>
      <w:r w:rsidRPr="00A8751E">
        <w:rPr>
          <w:rFonts w:ascii="Calibri" w:eastAsia="Times New Roman" w:hAnsi="Calibri" w:cs="Calibri"/>
          <w:color w:val="000000"/>
          <w:sz w:val="16"/>
          <w:szCs w:val="16"/>
        </w:rPr>
        <w:t> of eligible U.S. adults have received at least one vaccine dose, while 45.3 percent of the total population has been fully vaccinated.</w:t>
      </w:r>
      <w:r w:rsidRPr="00A8751E">
        <w:rPr>
          <w:rFonts w:ascii="Calibri" w:eastAsia="Times New Roman" w:hAnsi="Calibri" w:cs="Calibri"/>
          <w:color w:val="000000"/>
          <w:sz w:val="22"/>
          <w:szCs w:val="22"/>
        </w:rPr>
        <w:t> </w:t>
      </w:r>
    </w:p>
    <w:p w14:paraId="39C72CF5" w14:textId="77777777" w:rsidR="00A8751E" w:rsidRPr="00A8751E" w:rsidRDefault="00A8751E" w:rsidP="00A8751E">
      <w:pPr>
        <w:rPr>
          <w:rFonts w:ascii="Times New Roman" w:eastAsia="Times New Roman" w:hAnsi="Times New Roman" w:cs="Times New Roman"/>
        </w:rPr>
      </w:pPr>
    </w:p>
    <w:p w14:paraId="29147FCF"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 xml:space="preserve">Pandemics cause mass death and extinction. </w:t>
      </w:r>
      <w:proofErr w:type="spellStart"/>
      <w:r w:rsidRPr="00A8751E">
        <w:rPr>
          <w:rFonts w:ascii="Calibri" w:eastAsia="Times New Roman" w:hAnsi="Calibri" w:cs="Calibri"/>
          <w:b/>
          <w:bCs/>
          <w:color w:val="000000"/>
          <w:sz w:val="26"/>
          <w:szCs w:val="26"/>
        </w:rPr>
        <w:t>Pamlin</w:t>
      </w:r>
      <w:proofErr w:type="spellEnd"/>
      <w:r w:rsidRPr="00A8751E">
        <w:rPr>
          <w:rFonts w:ascii="Calibri" w:eastAsia="Times New Roman" w:hAnsi="Calibri" w:cs="Calibri"/>
          <w:b/>
          <w:bCs/>
          <w:color w:val="000000"/>
          <w:sz w:val="26"/>
          <w:szCs w:val="26"/>
        </w:rPr>
        <w:t xml:space="preserve"> and Armstrong 15</w:t>
      </w:r>
    </w:p>
    <w:p w14:paraId="1277E2A5"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 xml:space="preserve">Dennis </w:t>
      </w:r>
      <w:proofErr w:type="spellStart"/>
      <w:r w:rsidRPr="00A8751E">
        <w:rPr>
          <w:rFonts w:ascii="Calibri" w:eastAsia="Times New Roman" w:hAnsi="Calibri" w:cs="Calibri"/>
          <w:color w:val="000000"/>
          <w:sz w:val="22"/>
          <w:szCs w:val="22"/>
        </w:rPr>
        <w:t>Pamlin</w:t>
      </w:r>
      <w:proofErr w:type="spellEnd"/>
      <w:r w:rsidRPr="00A8751E">
        <w:rPr>
          <w:rFonts w:ascii="Calibri" w:eastAsia="Times New Roman" w:hAnsi="Calibri" w:cs="Calibri"/>
          <w:color w:val="000000"/>
          <w:sz w:val="22"/>
          <w:szCs w:val="22"/>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1C3EA17F" w14:textId="77777777" w:rsidR="00A8751E" w:rsidRPr="00A8751E" w:rsidRDefault="00A8751E" w:rsidP="00A8751E">
      <w:pPr>
        <w:rPr>
          <w:rFonts w:ascii="Times New Roman" w:eastAsia="Times New Roman" w:hAnsi="Times New Roman" w:cs="Times New Roman"/>
        </w:rPr>
      </w:pPr>
      <w:r w:rsidRPr="00A8751E">
        <w:rPr>
          <w:rFonts w:ascii="Calibri" w:eastAsia="Times New Roman" w:hAnsi="Calibri" w:cs="Calibri"/>
          <w:color w:val="000000"/>
          <w:sz w:val="8"/>
          <w:szCs w:val="8"/>
        </w:rPr>
        <w:t xml:space="preserve">4 Global </w:t>
      </w:r>
      <w:r w:rsidRPr="00A8751E">
        <w:rPr>
          <w:rFonts w:ascii="Calibri" w:eastAsia="Times New Roman" w:hAnsi="Calibri" w:cs="Calibri"/>
          <w:color w:val="000000"/>
          <w:sz w:val="22"/>
          <w:szCs w:val="22"/>
          <w:u w:val="single"/>
        </w:rPr>
        <w:t>A pandemic</w:t>
      </w:r>
      <w:r w:rsidRPr="00A8751E">
        <w:rPr>
          <w:rFonts w:ascii="Calibri" w:eastAsia="Times New Roman" w:hAnsi="Calibri" w:cs="Calibri"/>
          <w:color w:val="000000"/>
          <w:sz w:val="16"/>
          <w:szCs w:val="16"/>
        </w:rPr>
        <w:t xml:space="preserve"> (from Greek π</w:t>
      </w:r>
      <w:proofErr w:type="spellStart"/>
      <w:r w:rsidRPr="00A8751E">
        <w:rPr>
          <w:rFonts w:ascii="Arial" w:eastAsia="Times New Roman" w:hAnsi="Arial" w:cs="Arial"/>
          <w:color w:val="000000"/>
          <w:sz w:val="16"/>
          <w:szCs w:val="16"/>
        </w:rPr>
        <w:t>ᾶ</w:t>
      </w:r>
      <w:r w:rsidRPr="00A8751E">
        <w:rPr>
          <w:rFonts w:ascii="Calibri" w:eastAsia="Times New Roman" w:hAnsi="Calibri" w:cs="Calibri"/>
          <w:color w:val="000000"/>
          <w:sz w:val="16"/>
          <w:szCs w:val="16"/>
        </w:rPr>
        <w:t>ν</w:t>
      </w:r>
      <w:proofErr w:type="spellEnd"/>
      <w:r w:rsidRPr="00A8751E">
        <w:rPr>
          <w:rFonts w:ascii="Calibri" w:eastAsia="Times New Roman" w:hAnsi="Calibri" w:cs="Calibri"/>
          <w:color w:val="000000"/>
          <w:sz w:val="16"/>
          <w:szCs w:val="16"/>
        </w:rPr>
        <w:t xml:space="preserve">, pan, “all”, and </w:t>
      </w:r>
      <w:proofErr w:type="spellStart"/>
      <w:r w:rsidRPr="00A8751E">
        <w:rPr>
          <w:rFonts w:ascii="Calibri" w:eastAsia="Times New Roman" w:hAnsi="Calibri" w:cs="Calibri"/>
          <w:color w:val="000000"/>
          <w:sz w:val="16"/>
          <w:szCs w:val="16"/>
        </w:rPr>
        <w:t>δ</w:t>
      </w:r>
      <w:r w:rsidRPr="00A8751E">
        <w:rPr>
          <w:rFonts w:ascii="Arial" w:eastAsia="Times New Roman" w:hAnsi="Arial" w:cs="Arial"/>
          <w:color w:val="000000"/>
          <w:sz w:val="16"/>
          <w:szCs w:val="16"/>
        </w:rPr>
        <w:t>ῆ</w:t>
      </w:r>
      <w:r w:rsidRPr="00A8751E">
        <w:rPr>
          <w:rFonts w:ascii="Calibri" w:eastAsia="Times New Roman" w:hAnsi="Calibri" w:cs="Calibri"/>
          <w:color w:val="000000"/>
          <w:sz w:val="16"/>
          <w:szCs w:val="16"/>
        </w:rPr>
        <w:t>μος</w:t>
      </w:r>
      <w:proofErr w:type="spellEnd"/>
      <w:r w:rsidRPr="00A8751E">
        <w:rPr>
          <w:rFonts w:ascii="Calibri" w:eastAsia="Times New Roman" w:hAnsi="Calibri" w:cs="Calibri"/>
          <w:color w:val="000000"/>
          <w:sz w:val="16"/>
          <w:szCs w:val="16"/>
        </w:rPr>
        <w:t xml:space="preserve"> demos, “people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is an epidemic of infectious disease that has spread through human populations across a </w:t>
      </w:r>
      <w:r w:rsidRPr="00A8751E">
        <w:rPr>
          <w:rFonts w:ascii="Calibri" w:eastAsia="Times New Roman" w:hAnsi="Calibri" w:cs="Calibri"/>
          <w:b/>
          <w:bCs/>
          <w:color w:val="000000"/>
          <w:sz w:val="22"/>
          <w:szCs w:val="22"/>
          <w:u w:val="single"/>
        </w:rPr>
        <w:t>large region</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for </w:t>
      </w:r>
      <w:proofErr w:type="gramStart"/>
      <w:r w:rsidRPr="00A8751E">
        <w:rPr>
          <w:rFonts w:ascii="Calibri" w:eastAsia="Times New Roman" w:hAnsi="Calibri" w:cs="Calibri"/>
          <w:color w:val="000000"/>
          <w:sz w:val="22"/>
          <w:szCs w:val="22"/>
          <w:u w:val="single"/>
        </w:rPr>
        <w:t>instance</w:t>
      </w:r>
      <w:proofErr w:type="gramEnd"/>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rPr>
        <w:t>several continents</w:t>
      </w:r>
      <w:r w:rsidRPr="00A8751E">
        <w:rPr>
          <w:rFonts w:ascii="Calibri" w:eastAsia="Times New Roman" w:hAnsi="Calibri" w:cs="Calibri"/>
          <w:color w:val="000000"/>
          <w:sz w:val="22"/>
          <w:szCs w:val="22"/>
          <w:u w:val="single"/>
        </w:rPr>
        <w:t xml:space="preserve">, or even </w:t>
      </w:r>
      <w:r w:rsidRPr="00A8751E">
        <w:rPr>
          <w:rFonts w:ascii="Calibri" w:eastAsia="Times New Roman" w:hAnsi="Calibri" w:cs="Calibri"/>
          <w:b/>
          <w:bCs/>
          <w:color w:val="000000"/>
          <w:sz w:val="22"/>
          <w:szCs w:val="22"/>
          <w:u w:val="single"/>
        </w:rPr>
        <w:t>worldwide</w:t>
      </w:r>
      <w:r w:rsidRPr="00A8751E">
        <w:rPr>
          <w:rFonts w:ascii="Calibri" w:eastAsia="Times New Roman" w:hAnsi="Calibri" w:cs="Calibri"/>
          <w:color w:val="000000"/>
          <w:sz w:val="16"/>
          <w:szCs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A8751E">
        <w:rPr>
          <w:rFonts w:ascii="Calibri" w:eastAsia="Times New Roman" w:hAnsi="Calibri" w:cs="Calibri"/>
          <w:color w:val="000000"/>
          <w:sz w:val="16"/>
          <w:szCs w:val="16"/>
        </w:rPr>
        <w:t>civilisation</w:t>
      </w:r>
      <w:proofErr w:type="spellEnd"/>
      <w:r w:rsidRPr="00A8751E">
        <w:rPr>
          <w:rFonts w:ascii="Calibri" w:eastAsia="Times New Roman" w:hAnsi="Calibri" w:cs="Calibri"/>
          <w:color w:val="000000"/>
          <w:sz w:val="16"/>
          <w:szCs w:val="16"/>
        </w:rPr>
        <w:t xml:space="preserve"> – The case for a new category of risks 3.1 Current risks 3.1.4.1 Expected impact disaggregation 3.1.4.2 Probability Influenza subtypes266 </w:t>
      </w:r>
      <w:r w:rsidRPr="00A8751E">
        <w:rPr>
          <w:rFonts w:ascii="Calibri" w:eastAsia="Times New Roman" w:hAnsi="Calibri" w:cs="Calibri"/>
          <w:color w:val="000000"/>
          <w:sz w:val="22"/>
          <w:szCs w:val="22"/>
          <w:u w:val="single"/>
        </w:rPr>
        <w:t xml:space="preserve">Infectious diseases have been one of the </w:t>
      </w:r>
      <w:r w:rsidRPr="00A8751E">
        <w:rPr>
          <w:rFonts w:ascii="Calibri" w:eastAsia="Times New Roman" w:hAnsi="Calibri" w:cs="Calibri"/>
          <w:b/>
          <w:bCs/>
          <w:color w:val="000000"/>
          <w:sz w:val="22"/>
          <w:szCs w:val="22"/>
          <w:u w:val="single"/>
        </w:rPr>
        <w:t>greatest causes of mortality in history</w:t>
      </w:r>
      <w:r w:rsidRPr="00A8751E">
        <w:rPr>
          <w:rFonts w:ascii="Calibri" w:eastAsia="Times New Roman" w:hAnsi="Calibri" w:cs="Calibri"/>
          <w:color w:val="000000"/>
          <w:sz w:val="22"/>
          <w:szCs w:val="22"/>
          <w:u w:val="single"/>
        </w:rPr>
        <w:t xml:space="preserve">. Unlike many other global challenges pandemics have happened recently, as we can see where reasonably good data exist. Plotting historic epidemic fatalities </w:t>
      </w:r>
      <w:r w:rsidRPr="00A8751E">
        <w:rPr>
          <w:rFonts w:ascii="Calibri" w:eastAsia="Times New Roman" w:hAnsi="Calibri" w:cs="Calibri"/>
          <w:color w:val="000000"/>
          <w:sz w:val="22"/>
          <w:szCs w:val="22"/>
          <w:u w:val="single"/>
        </w:rPr>
        <w:lastRenderedPageBreak/>
        <w:t xml:space="preserve">on a log scale reveals that these tend to follow a </w:t>
      </w:r>
      <w:r w:rsidRPr="00A8751E">
        <w:rPr>
          <w:rFonts w:ascii="Calibri" w:eastAsia="Times New Roman" w:hAnsi="Calibri" w:cs="Calibri"/>
          <w:b/>
          <w:bCs/>
          <w:color w:val="000000"/>
          <w:sz w:val="22"/>
          <w:szCs w:val="22"/>
          <w:u w:val="single"/>
        </w:rPr>
        <w:t>power law with a small exponent</w:t>
      </w:r>
      <w:r w:rsidRPr="00A8751E">
        <w:rPr>
          <w:rFonts w:ascii="Calibri" w:eastAsia="Times New Roman" w:hAnsi="Calibri" w:cs="Calibri"/>
          <w:color w:val="000000"/>
          <w:sz w:val="16"/>
          <w:szCs w:val="16"/>
        </w:rPr>
        <w:t xml:space="preserve">: many plagues have been found to follow a power law with exponent 0.26.261 </w:t>
      </w:r>
      <w:r w:rsidRPr="00A8751E">
        <w:rPr>
          <w:rFonts w:ascii="Calibri" w:eastAsia="Times New Roman" w:hAnsi="Calibri" w:cs="Calibri"/>
          <w:color w:val="000000"/>
          <w:sz w:val="22"/>
          <w:szCs w:val="22"/>
          <w:u w:val="single"/>
        </w:rPr>
        <w:t xml:space="preserve">These kinds of power laws are </w:t>
      </w:r>
      <w:r w:rsidRPr="00A8751E">
        <w:rPr>
          <w:rFonts w:ascii="Calibri" w:eastAsia="Times New Roman" w:hAnsi="Calibri" w:cs="Calibri"/>
          <w:b/>
          <w:bCs/>
          <w:color w:val="000000"/>
          <w:sz w:val="22"/>
          <w:szCs w:val="22"/>
          <w:u w:val="single"/>
        </w:rPr>
        <w:t>heavy-tailed</w:t>
      </w:r>
      <w:r w:rsidRPr="00A8751E">
        <w:rPr>
          <w:rFonts w:ascii="Calibri" w:eastAsia="Times New Roman" w:hAnsi="Calibri" w:cs="Calibri"/>
          <w:color w:val="000000"/>
          <w:sz w:val="16"/>
          <w:szCs w:val="16"/>
        </w:rPr>
        <w:t xml:space="preserve">262 </w:t>
      </w:r>
      <w:r w:rsidRPr="00A8751E">
        <w:rPr>
          <w:rFonts w:ascii="Calibri" w:eastAsia="Times New Roman" w:hAnsi="Calibri" w:cs="Calibri"/>
          <w:color w:val="000000"/>
          <w:sz w:val="22"/>
          <w:szCs w:val="22"/>
          <w:u w:val="single"/>
        </w:rPr>
        <w:t>to a significant degree</w:t>
      </w:r>
      <w:r w:rsidRPr="00A8751E">
        <w:rPr>
          <w:rFonts w:ascii="Calibri" w:eastAsia="Times New Roman" w:hAnsi="Calibri" w:cs="Calibri"/>
          <w:color w:val="000000"/>
          <w:sz w:val="16"/>
          <w:szCs w:val="16"/>
        </w:rPr>
        <w:t xml:space="preserve">.263 </w:t>
      </w:r>
      <w:r w:rsidRPr="00A8751E">
        <w:rPr>
          <w:rFonts w:ascii="Calibri" w:eastAsia="Times New Roman" w:hAnsi="Calibri" w:cs="Calibri"/>
          <w:color w:val="000000"/>
          <w:sz w:val="22"/>
          <w:szCs w:val="22"/>
          <w:u w:val="single"/>
        </w:rPr>
        <w:t xml:space="preserve">In consequence most of the fatalities are accounted for by the </w:t>
      </w:r>
      <w:r w:rsidRPr="00A8751E">
        <w:rPr>
          <w:rFonts w:ascii="Calibri" w:eastAsia="Times New Roman" w:hAnsi="Calibri" w:cs="Calibri"/>
          <w:b/>
          <w:bCs/>
          <w:color w:val="000000"/>
          <w:sz w:val="22"/>
          <w:szCs w:val="22"/>
          <w:u w:val="single"/>
        </w:rPr>
        <w:t>top few events</w:t>
      </w:r>
      <w:r w:rsidRPr="00A8751E">
        <w:rPr>
          <w:rFonts w:ascii="Calibri" w:eastAsia="Times New Roman" w:hAnsi="Calibri" w:cs="Calibri"/>
          <w:color w:val="000000"/>
          <w:sz w:val="16"/>
          <w:szCs w:val="16"/>
        </w:rPr>
        <w:t xml:space="preserve">.264 </w:t>
      </w:r>
      <w:r w:rsidRPr="00A8751E">
        <w:rPr>
          <w:rFonts w:ascii="Calibri" w:eastAsia="Times New Roman" w:hAnsi="Calibri" w:cs="Calibri"/>
          <w:color w:val="000000"/>
          <w:sz w:val="22"/>
          <w:szCs w:val="22"/>
          <w:u w:val="single"/>
        </w:rPr>
        <w:t>If this law holds for future pandemics as well</w:t>
      </w:r>
      <w:r w:rsidRPr="00A8751E">
        <w:rPr>
          <w:rFonts w:ascii="Calibri" w:eastAsia="Times New Roman" w:hAnsi="Calibri" w:cs="Calibri"/>
          <w:color w:val="000000"/>
          <w:sz w:val="16"/>
          <w:szCs w:val="16"/>
        </w:rPr>
        <w:t xml:space="preserve">,265 </w:t>
      </w:r>
      <w:r w:rsidRPr="00A8751E">
        <w:rPr>
          <w:rFonts w:ascii="Calibri" w:eastAsia="Times New Roman" w:hAnsi="Calibri" w:cs="Calibri"/>
          <w:color w:val="000000"/>
          <w:sz w:val="22"/>
          <w:szCs w:val="22"/>
          <w:u w:val="single"/>
        </w:rPr>
        <w:t xml:space="preserve">then </w:t>
      </w:r>
      <w:r w:rsidRPr="00A8751E">
        <w:rPr>
          <w:rFonts w:ascii="Calibri" w:eastAsia="Times New Roman" w:hAnsi="Calibri" w:cs="Calibri"/>
          <w:color w:val="000000"/>
          <w:sz w:val="22"/>
          <w:szCs w:val="22"/>
          <w:u w:val="single"/>
          <w:shd w:val="clear" w:color="auto" w:fill="00FF00"/>
        </w:rPr>
        <w:t>the majority</w:t>
      </w:r>
      <w:r w:rsidRPr="00A8751E">
        <w:rPr>
          <w:rFonts w:ascii="Calibri" w:eastAsia="Times New Roman" w:hAnsi="Calibri" w:cs="Calibri"/>
          <w:color w:val="000000"/>
          <w:sz w:val="22"/>
          <w:szCs w:val="22"/>
          <w:u w:val="single"/>
        </w:rPr>
        <w:t xml:space="preserve"> of people who </w:t>
      </w:r>
      <w:r w:rsidRPr="00A8751E">
        <w:rPr>
          <w:rFonts w:ascii="Calibri" w:eastAsia="Times New Roman" w:hAnsi="Calibri" w:cs="Calibri"/>
          <w:color w:val="000000"/>
          <w:sz w:val="22"/>
          <w:szCs w:val="22"/>
          <w:u w:val="single"/>
          <w:shd w:val="clear" w:color="auto" w:fill="00FF00"/>
        </w:rPr>
        <w:t>will die</w:t>
      </w:r>
      <w:r w:rsidRPr="00A8751E">
        <w:rPr>
          <w:rFonts w:ascii="Calibri" w:eastAsia="Times New Roman" w:hAnsi="Calibri" w:cs="Calibri"/>
          <w:color w:val="000000"/>
          <w:sz w:val="22"/>
          <w:szCs w:val="22"/>
          <w:u w:val="single"/>
        </w:rPr>
        <w:t xml:space="preserve"> from epidemics will likely die </w:t>
      </w:r>
      <w:r w:rsidRPr="00A8751E">
        <w:rPr>
          <w:rFonts w:ascii="Calibri" w:eastAsia="Times New Roman" w:hAnsi="Calibri" w:cs="Calibri"/>
          <w:color w:val="000000"/>
          <w:sz w:val="22"/>
          <w:szCs w:val="22"/>
          <w:u w:val="single"/>
          <w:shd w:val="clear" w:color="auto" w:fill="00FF00"/>
        </w:rPr>
        <w:t xml:space="preserve">from the </w:t>
      </w:r>
      <w:r w:rsidRPr="00A8751E">
        <w:rPr>
          <w:rFonts w:ascii="Calibri" w:eastAsia="Times New Roman" w:hAnsi="Calibri" w:cs="Calibri"/>
          <w:b/>
          <w:bCs/>
          <w:color w:val="000000"/>
          <w:sz w:val="22"/>
          <w:szCs w:val="22"/>
          <w:u w:val="single"/>
        </w:rPr>
        <w:t xml:space="preserve">single </w:t>
      </w:r>
      <w:r w:rsidRPr="00A8751E">
        <w:rPr>
          <w:rFonts w:ascii="Calibri" w:eastAsia="Times New Roman" w:hAnsi="Calibri" w:cs="Calibri"/>
          <w:b/>
          <w:bCs/>
          <w:color w:val="000000"/>
          <w:sz w:val="22"/>
          <w:szCs w:val="22"/>
          <w:u w:val="single"/>
          <w:shd w:val="clear" w:color="auto" w:fill="00FF00"/>
        </w:rPr>
        <w:t>largest pandemic</w:t>
      </w:r>
      <w:r w:rsidRPr="00A8751E">
        <w:rPr>
          <w:rFonts w:ascii="Calibri" w:eastAsia="Times New Roman" w:hAnsi="Calibri" w:cs="Calibri"/>
          <w:color w:val="000000"/>
          <w:sz w:val="16"/>
          <w:szCs w:val="16"/>
        </w:rPr>
        <w:t xml:space="preserve">. Most epidemic fatalities follow a power law, with some extreme events – such as the Black Death and Spanish Flu – being even more deadly.267 There are other grounds for suspecting that </w:t>
      </w:r>
      <w:r w:rsidRPr="00A8751E">
        <w:rPr>
          <w:rFonts w:ascii="Calibri" w:eastAsia="Times New Roman" w:hAnsi="Calibri" w:cs="Calibri"/>
          <w:color w:val="000000"/>
          <w:sz w:val="22"/>
          <w:szCs w:val="22"/>
          <w:u w:val="single"/>
          <w:shd w:val="clear" w:color="auto" w:fill="00FF00"/>
        </w:rPr>
        <w:t>such</w:t>
      </w:r>
      <w:r w:rsidRPr="00A8751E">
        <w:rPr>
          <w:rFonts w:ascii="Calibri" w:eastAsia="Times New Roman" w:hAnsi="Calibri" w:cs="Calibri"/>
          <w:color w:val="000000"/>
          <w:sz w:val="22"/>
          <w:szCs w:val="22"/>
          <w:u w:val="single"/>
        </w:rPr>
        <w:t xml:space="preserve"> a </w:t>
      </w:r>
      <w:proofErr w:type="spellStart"/>
      <w:r w:rsidRPr="00A8751E">
        <w:rPr>
          <w:rFonts w:ascii="Calibri" w:eastAsia="Times New Roman" w:hAnsi="Calibri" w:cs="Calibri"/>
          <w:color w:val="000000"/>
          <w:sz w:val="22"/>
          <w:szCs w:val="22"/>
          <w:u w:val="single"/>
        </w:rPr>
        <w:t>highimpact</w:t>
      </w:r>
      <w:proofErr w:type="spellEnd"/>
      <w:r w:rsidRPr="00A8751E">
        <w:rPr>
          <w:rFonts w:ascii="Calibri" w:eastAsia="Times New Roman" w:hAnsi="Calibri" w:cs="Calibri"/>
          <w:color w:val="000000"/>
          <w:sz w:val="22"/>
          <w:szCs w:val="22"/>
          <w:u w:val="single"/>
        </w:rPr>
        <w:t xml:space="preserve"> epidemic </w:t>
      </w:r>
      <w:r w:rsidRPr="00A8751E">
        <w:rPr>
          <w:rFonts w:ascii="Calibri" w:eastAsia="Times New Roman" w:hAnsi="Calibri" w:cs="Calibri"/>
          <w:color w:val="000000"/>
          <w:sz w:val="22"/>
          <w:szCs w:val="22"/>
          <w:u w:val="single"/>
          <w:shd w:val="clear" w:color="auto" w:fill="00FF00"/>
        </w:rPr>
        <w:t>will have</w:t>
      </w:r>
      <w:r w:rsidRPr="00A8751E">
        <w:rPr>
          <w:rFonts w:ascii="Calibri" w:eastAsia="Times New Roman" w:hAnsi="Calibri" w:cs="Calibri"/>
          <w:color w:val="000000"/>
          <w:sz w:val="22"/>
          <w:szCs w:val="22"/>
          <w:u w:val="single"/>
        </w:rPr>
        <w:t xml:space="preserve"> a </w:t>
      </w:r>
      <w:r w:rsidRPr="00A8751E">
        <w:rPr>
          <w:rFonts w:ascii="Calibri" w:eastAsia="Times New Roman" w:hAnsi="Calibri" w:cs="Calibri"/>
          <w:b/>
          <w:bCs/>
          <w:color w:val="000000"/>
          <w:sz w:val="22"/>
          <w:szCs w:val="22"/>
          <w:u w:val="single"/>
          <w:shd w:val="clear" w:color="auto" w:fill="00FF00"/>
        </w:rPr>
        <w:t>greater probability</w:t>
      </w:r>
      <w:r w:rsidRPr="00A8751E">
        <w:rPr>
          <w:rFonts w:ascii="Calibri" w:eastAsia="Times New Roman" w:hAnsi="Calibri" w:cs="Calibri"/>
          <w:color w:val="000000"/>
          <w:sz w:val="22"/>
          <w:szCs w:val="22"/>
          <w:u w:val="single"/>
          <w:shd w:val="clear" w:color="auto" w:fill="00FF00"/>
        </w:rPr>
        <w:t xml:space="preserve"> than </w:t>
      </w:r>
      <w:r w:rsidRPr="00A8751E">
        <w:rPr>
          <w:rFonts w:ascii="Calibri" w:eastAsia="Times New Roman" w:hAnsi="Calibri" w:cs="Calibri"/>
          <w:b/>
          <w:bCs/>
          <w:color w:val="000000"/>
          <w:sz w:val="22"/>
          <w:szCs w:val="22"/>
          <w:u w:val="single"/>
        </w:rPr>
        <w:t xml:space="preserve">usually </w:t>
      </w:r>
      <w:r w:rsidRPr="00A8751E">
        <w:rPr>
          <w:rFonts w:ascii="Calibri" w:eastAsia="Times New Roman" w:hAnsi="Calibri" w:cs="Calibri"/>
          <w:b/>
          <w:bCs/>
          <w:color w:val="000000"/>
          <w:sz w:val="22"/>
          <w:szCs w:val="22"/>
          <w:u w:val="single"/>
          <w:shd w:val="clear" w:color="auto" w:fill="00FF00"/>
        </w:rPr>
        <w:t>assumed</w:t>
      </w:r>
      <w:r w:rsidRPr="00A8751E">
        <w:rPr>
          <w:rFonts w:ascii="Calibri" w:eastAsia="Times New Roman" w:hAnsi="Calibri" w:cs="Calibri"/>
          <w:color w:val="000000"/>
          <w:sz w:val="16"/>
          <w:szCs w:val="16"/>
          <w:shd w:val="clear" w:color="auto" w:fill="00FF00"/>
        </w:rPr>
        <w:t xml:space="preserve">. </w:t>
      </w:r>
      <w:r w:rsidRPr="00A8751E">
        <w:rPr>
          <w:rFonts w:ascii="Calibri" w:eastAsia="Times New Roman" w:hAnsi="Calibri" w:cs="Calibri"/>
          <w:color w:val="000000"/>
          <w:sz w:val="22"/>
          <w:szCs w:val="22"/>
          <w:u w:val="single"/>
          <w:shd w:val="clear" w:color="auto" w:fill="00FF00"/>
        </w:rPr>
        <w:t>All the features</w:t>
      </w:r>
      <w:r w:rsidRPr="00A8751E">
        <w:rPr>
          <w:rFonts w:ascii="Calibri" w:eastAsia="Times New Roman" w:hAnsi="Calibri" w:cs="Calibri"/>
          <w:color w:val="000000"/>
          <w:sz w:val="22"/>
          <w:szCs w:val="22"/>
          <w:u w:val="single"/>
        </w:rPr>
        <w:t xml:space="preserve"> of an extremely devastating disease </w:t>
      </w:r>
      <w:r w:rsidRPr="00A8751E">
        <w:rPr>
          <w:rFonts w:ascii="Calibri" w:eastAsia="Times New Roman" w:hAnsi="Calibri" w:cs="Calibri"/>
          <w:b/>
          <w:bCs/>
          <w:color w:val="000000"/>
          <w:sz w:val="22"/>
          <w:szCs w:val="22"/>
          <w:u w:val="single"/>
          <w:shd w:val="clear" w:color="auto" w:fill="00FF00"/>
        </w:rPr>
        <w:t xml:space="preserve">already exist </w:t>
      </w:r>
      <w:r w:rsidRPr="00A8751E">
        <w:rPr>
          <w:rFonts w:ascii="Calibri" w:eastAsia="Times New Roman" w:hAnsi="Calibri" w:cs="Calibri"/>
          <w:b/>
          <w:bCs/>
          <w:color w:val="000000"/>
          <w:sz w:val="22"/>
          <w:szCs w:val="22"/>
          <w:u w:val="single"/>
        </w:rPr>
        <w:t>in nature</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essentially</w:t>
      </w:r>
      <w:r w:rsidRPr="00A8751E">
        <w:rPr>
          <w:rFonts w:ascii="Calibri" w:eastAsia="Times New Roman" w:hAnsi="Calibri" w:cs="Calibri"/>
          <w:color w:val="000000"/>
          <w:sz w:val="16"/>
          <w:szCs w:val="16"/>
        </w:rPr>
        <w:t xml:space="preserve"> </w:t>
      </w:r>
      <w:r w:rsidRPr="00A8751E">
        <w:rPr>
          <w:rFonts w:ascii="Calibri" w:eastAsia="Times New Roman" w:hAnsi="Calibri" w:cs="Calibri"/>
          <w:b/>
          <w:bCs/>
          <w:color w:val="000000"/>
          <w:sz w:val="22"/>
          <w:szCs w:val="22"/>
          <w:u w:val="single"/>
          <w:shd w:val="clear" w:color="auto" w:fill="00FF00"/>
        </w:rPr>
        <w:t>incurable</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Ebola</w:t>
      </w:r>
      <w:r w:rsidRPr="00A8751E">
        <w:rPr>
          <w:rFonts w:ascii="Calibri" w:eastAsia="Times New Roman" w:hAnsi="Calibri" w:cs="Calibri"/>
          <w:color w:val="000000"/>
          <w:sz w:val="16"/>
          <w:szCs w:val="16"/>
        </w:rPr>
        <w:t xml:space="preserve">268), </w:t>
      </w:r>
      <w:r w:rsidRPr="00A8751E">
        <w:rPr>
          <w:rFonts w:ascii="Calibri" w:eastAsia="Times New Roman" w:hAnsi="Calibri" w:cs="Calibri"/>
          <w:color w:val="000000"/>
          <w:sz w:val="22"/>
          <w:szCs w:val="22"/>
          <w:u w:val="single"/>
        </w:rPr>
        <w:t xml:space="preserve">nearly always </w:t>
      </w:r>
      <w:r w:rsidRPr="00A8751E">
        <w:rPr>
          <w:rFonts w:ascii="Calibri" w:eastAsia="Times New Roman" w:hAnsi="Calibri" w:cs="Calibri"/>
          <w:b/>
          <w:bCs/>
          <w:color w:val="000000"/>
          <w:sz w:val="22"/>
          <w:szCs w:val="22"/>
          <w:u w:val="single"/>
          <w:shd w:val="clear" w:color="auto" w:fill="00FF00"/>
        </w:rPr>
        <w:t>fatal</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rabies</w:t>
      </w:r>
      <w:r w:rsidRPr="00A8751E">
        <w:rPr>
          <w:rFonts w:ascii="Calibri" w:eastAsia="Times New Roman" w:hAnsi="Calibri" w:cs="Calibri"/>
          <w:color w:val="000000"/>
          <w:sz w:val="16"/>
          <w:szCs w:val="16"/>
        </w:rPr>
        <w:t xml:space="preserve">269), </w:t>
      </w:r>
      <w:r w:rsidRPr="00A8751E">
        <w:rPr>
          <w:rFonts w:ascii="Calibri" w:eastAsia="Times New Roman" w:hAnsi="Calibri" w:cs="Calibri"/>
          <w:b/>
          <w:bCs/>
          <w:color w:val="000000"/>
          <w:sz w:val="22"/>
          <w:szCs w:val="22"/>
          <w:u w:val="single"/>
          <w:shd w:val="clear" w:color="auto" w:fill="00FF00"/>
        </w:rPr>
        <w:t>extremely infectious</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common cold</w:t>
      </w:r>
      <w:r w:rsidRPr="00A8751E">
        <w:rPr>
          <w:rFonts w:ascii="Calibri" w:eastAsia="Times New Roman" w:hAnsi="Calibri" w:cs="Calibri"/>
          <w:color w:val="000000"/>
          <w:sz w:val="16"/>
          <w:szCs w:val="16"/>
        </w:rPr>
        <w:t xml:space="preserve">270), </w:t>
      </w:r>
      <w:r w:rsidRPr="00A8751E">
        <w:rPr>
          <w:rFonts w:ascii="Calibri" w:eastAsia="Times New Roman" w:hAnsi="Calibri" w:cs="Calibri"/>
          <w:color w:val="000000"/>
          <w:sz w:val="22"/>
          <w:szCs w:val="22"/>
          <w:u w:val="single"/>
          <w:shd w:val="clear" w:color="auto" w:fill="00FF00"/>
        </w:rPr>
        <w:t>and</w:t>
      </w:r>
      <w:r w:rsidRPr="00A8751E">
        <w:rPr>
          <w:rFonts w:ascii="Calibri" w:eastAsia="Times New Roman" w:hAnsi="Calibri" w:cs="Calibri"/>
          <w:color w:val="000000"/>
          <w:sz w:val="16"/>
          <w:szCs w:val="16"/>
          <w:shd w:val="clear" w:color="auto" w:fill="00FF00"/>
        </w:rPr>
        <w:t xml:space="preserve"> </w:t>
      </w:r>
      <w:r w:rsidRPr="00A8751E">
        <w:rPr>
          <w:rFonts w:ascii="Calibri" w:eastAsia="Times New Roman" w:hAnsi="Calibri" w:cs="Calibri"/>
          <w:b/>
          <w:bCs/>
          <w:color w:val="000000"/>
          <w:sz w:val="22"/>
          <w:szCs w:val="22"/>
          <w:u w:val="single"/>
          <w:shd w:val="clear" w:color="auto" w:fill="00FF00"/>
        </w:rPr>
        <w:t>long incubation periods</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HIV</w:t>
      </w:r>
      <w:r w:rsidRPr="00A8751E">
        <w:rPr>
          <w:rFonts w:ascii="Calibri" w:eastAsia="Times New Roman" w:hAnsi="Calibri" w:cs="Calibri"/>
          <w:color w:val="000000"/>
          <w:sz w:val="16"/>
          <w:szCs w:val="16"/>
        </w:rPr>
        <w:t xml:space="preserve">271). </w:t>
      </w:r>
      <w:r w:rsidRPr="00A8751E">
        <w:rPr>
          <w:rFonts w:ascii="Calibri" w:eastAsia="Times New Roman" w:hAnsi="Calibri" w:cs="Calibri"/>
          <w:color w:val="000000"/>
          <w:sz w:val="22"/>
          <w:szCs w:val="22"/>
          <w:u w:val="single"/>
          <w:shd w:val="clear" w:color="auto" w:fill="00FF00"/>
        </w:rPr>
        <w:t>If a pathogen</w:t>
      </w:r>
      <w:r w:rsidRPr="00A8751E">
        <w:rPr>
          <w:rFonts w:ascii="Calibri" w:eastAsia="Times New Roman" w:hAnsi="Calibri" w:cs="Calibri"/>
          <w:color w:val="000000"/>
          <w:sz w:val="22"/>
          <w:szCs w:val="22"/>
          <w:u w:val="single"/>
        </w:rPr>
        <w:t xml:space="preserve"> were to emerge that</w:t>
      </w:r>
      <w:r w:rsidRPr="00A8751E">
        <w:rPr>
          <w:rFonts w:ascii="Calibri" w:eastAsia="Times New Roman" w:hAnsi="Calibri" w:cs="Calibri"/>
          <w:color w:val="000000"/>
          <w:sz w:val="16"/>
          <w:szCs w:val="16"/>
        </w:rPr>
        <w:t xml:space="preserve"> somehow </w:t>
      </w:r>
      <w:r w:rsidRPr="00A8751E">
        <w:rPr>
          <w:rFonts w:ascii="Calibri" w:eastAsia="Times New Roman" w:hAnsi="Calibri" w:cs="Calibri"/>
          <w:b/>
          <w:bCs/>
          <w:color w:val="000000"/>
          <w:sz w:val="22"/>
          <w:szCs w:val="22"/>
          <w:u w:val="single"/>
          <w:shd w:val="clear" w:color="auto" w:fill="00FF00"/>
        </w:rPr>
        <w:t>combined these</w:t>
      </w:r>
      <w:r w:rsidRPr="00A8751E">
        <w:rPr>
          <w:rFonts w:ascii="Calibri" w:eastAsia="Times New Roman" w:hAnsi="Calibri" w:cs="Calibri"/>
          <w:b/>
          <w:bCs/>
          <w:color w:val="000000"/>
          <w:sz w:val="22"/>
          <w:szCs w:val="22"/>
          <w:u w:val="single"/>
        </w:rPr>
        <w:t xml:space="preserve"> features</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 xml:space="preserve">and influenza has demonstrated </w:t>
      </w:r>
      <w:r w:rsidRPr="00A8751E">
        <w:rPr>
          <w:rFonts w:ascii="Calibri" w:eastAsia="Times New Roman" w:hAnsi="Calibri" w:cs="Calibri"/>
          <w:b/>
          <w:bCs/>
          <w:color w:val="000000"/>
          <w:sz w:val="22"/>
          <w:szCs w:val="22"/>
          <w:u w:val="single"/>
        </w:rPr>
        <w:t>antigenic shift</w:t>
      </w:r>
      <w:r w:rsidRPr="00A8751E">
        <w:rPr>
          <w:rFonts w:ascii="Calibri" w:eastAsia="Times New Roman" w:hAnsi="Calibri" w:cs="Calibri"/>
          <w:color w:val="000000"/>
          <w:sz w:val="22"/>
          <w:szCs w:val="22"/>
          <w:u w:val="single"/>
        </w:rPr>
        <w:t>, the ability to combine features from different viruses</w:t>
      </w:r>
      <w:r w:rsidRPr="00A8751E">
        <w:rPr>
          <w:rFonts w:ascii="Calibri" w:eastAsia="Times New Roman" w:hAnsi="Calibri" w:cs="Calibri"/>
          <w:color w:val="000000"/>
          <w:sz w:val="16"/>
          <w:szCs w:val="16"/>
        </w:rPr>
        <w:t xml:space="preserve">272), </w:t>
      </w:r>
      <w:r w:rsidRPr="00A8751E">
        <w:rPr>
          <w:rFonts w:ascii="Calibri" w:eastAsia="Times New Roman" w:hAnsi="Calibri" w:cs="Calibri"/>
          <w:color w:val="000000"/>
          <w:sz w:val="22"/>
          <w:szCs w:val="22"/>
          <w:u w:val="single"/>
          <w:shd w:val="clear" w:color="auto" w:fill="00FF00"/>
        </w:rPr>
        <w:t>its death toll would be extreme</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Many relevant features of the world have changed considerably, making past comparisons problematic. The modern world has better sanitation and medical research</w:t>
      </w:r>
      <w:r w:rsidRPr="00A8751E">
        <w:rPr>
          <w:rFonts w:ascii="Calibri" w:eastAsia="Times New Roman" w:hAnsi="Calibri" w:cs="Calibri"/>
          <w:color w:val="000000"/>
          <w:sz w:val="16"/>
          <w:szCs w:val="16"/>
        </w:rPr>
        <w:t xml:space="preserve">, as well as national and supra-national institutions dedicated to combating diseases. Private insurers are also interested in modelling pandemic risks.273 </w:t>
      </w:r>
      <w:r w:rsidRPr="00A8751E">
        <w:rPr>
          <w:rFonts w:ascii="Calibri" w:eastAsia="Times New Roman" w:hAnsi="Calibri" w:cs="Calibri"/>
          <w:color w:val="000000"/>
          <w:sz w:val="22"/>
          <w:szCs w:val="22"/>
          <w:u w:val="single"/>
        </w:rPr>
        <w:t xml:space="preserve">Set against this is the fact that </w:t>
      </w:r>
      <w:r w:rsidRPr="00A8751E">
        <w:rPr>
          <w:rFonts w:ascii="Calibri" w:eastAsia="Times New Roman" w:hAnsi="Calibri" w:cs="Calibri"/>
          <w:b/>
          <w:bCs/>
          <w:color w:val="000000"/>
          <w:sz w:val="22"/>
          <w:szCs w:val="22"/>
          <w:u w:val="single"/>
          <w:shd w:val="clear" w:color="auto" w:fill="00FF00"/>
        </w:rPr>
        <w:t>modern transport</w:t>
      </w:r>
      <w:r w:rsidRPr="00A8751E">
        <w:rPr>
          <w:rFonts w:ascii="Calibri" w:eastAsia="Times New Roman" w:hAnsi="Calibri" w:cs="Calibri"/>
          <w:color w:val="000000"/>
          <w:sz w:val="22"/>
          <w:szCs w:val="22"/>
          <w:u w:val="single"/>
          <w:shd w:val="clear" w:color="auto" w:fill="00FF00"/>
        </w:rPr>
        <w:t xml:space="preserve"> and </w:t>
      </w:r>
      <w:r w:rsidRPr="00A8751E">
        <w:rPr>
          <w:rFonts w:ascii="Calibri" w:eastAsia="Times New Roman" w:hAnsi="Calibri" w:cs="Calibri"/>
          <w:b/>
          <w:bCs/>
          <w:color w:val="000000"/>
          <w:sz w:val="22"/>
          <w:szCs w:val="22"/>
          <w:u w:val="single"/>
          <w:shd w:val="clear" w:color="auto" w:fill="00FF00"/>
        </w:rPr>
        <w:t>dense</w:t>
      </w:r>
      <w:r w:rsidRPr="00A8751E">
        <w:rPr>
          <w:rFonts w:ascii="Calibri" w:eastAsia="Times New Roman" w:hAnsi="Calibri" w:cs="Calibri"/>
          <w:b/>
          <w:bCs/>
          <w:color w:val="000000"/>
          <w:sz w:val="22"/>
          <w:szCs w:val="22"/>
          <w:u w:val="single"/>
        </w:rPr>
        <w:t xml:space="preserve"> human </w:t>
      </w:r>
      <w:r w:rsidRPr="00A8751E">
        <w:rPr>
          <w:rFonts w:ascii="Calibri" w:eastAsia="Times New Roman" w:hAnsi="Calibri" w:cs="Calibri"/>
          <w:b/>
          <w:bCs/>
          <w:color w:val="000000"/>
          <w:sz w:val="22"/>
          <w:szCs w:val="22"/>
          <w:u w:val="single"/>
          <w:shd w:val="clear" w:color="auto" w:fill="00FF00"/>
        </w:rPr>
        <w:t>population</w:t>
      </w:r>
      <w:r w:rsidRPr="00A8751E">
        <w:rPr>
          <w:rFonts w:ascii="Calibri" w:eastAsia="Times New Roman" w:hAnsi="Calibri" w:cs="Calibri"/>
          <w:color w:val="000000"/>
          <w:sz w:val="22"/>
          <w:szCs w:val="22"/>
          <w:u w:val="single"/>
          <w:shd w:val="clear" w:color="auto" w:fill="00FF00"/>
        </w:rPr>
        <w:t xml:space="preserve"> allow infections to spread</w:t>
      </w:r>
      <w:r w:rsidRPr="00A8751E">
        <w:rPr>
          <w:rFonts w:ascii="Calibri" w:eastAsia="Times New Roman" w:hAnsi="Calibri" w:cs="Calibri"/>
          <w:color w:val="000000"/>
          <w:sz w:val="22"/>
          <w:szCs w:val="22"/>
          <w:u w:val="single"/>
        </w:rPr>
        <w:t xml:space="preserve"> much more </w:t>
      </w:r>
      <w:r w:rsidRPr="00A8751E">
        <w:rPr>
          <w:rFonts w:ascii="Calibri" w:eastAsia="Times New Roman" w:hAnsi="Calibri" w:cs="Calibri"/>
          <w:color w:val="000000"/>
          <w:sz w:val="22"/>
          <w:szCs w:val="22"/>
          <w:u w:val="single"/>
          <w:shd w:val="clear" w:color="auto" w:fill="00FF00"/>
        </w:rPr>
        <w:t>rapidly</w:t>
      </w:r>
      <w:r w:rsidRPr="00A8751E">
        <w:rPr>
          <w:rFonts w:ascii="Calibri" w:eastAsia="Times New Roman" w:hAnsi="Calibri" w:cs="Calibri"/>
          <w:color w:val="000000"/>
          <w:sz w:val="16"/>
          <w:szCs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A8751E">
        <w:rPr>
          <w:rFonts w:ascii="Calibri" w:eastAsia="Times New Roman" w:hAnsi="Calibri" w:cs="Calibri"/>
          <w:color w:val="000000"/>
          <w:sz w:val="16"/>
          <w:szCs w:val="16"/>
        </w:rPr>
        <w:t>civilisation</w:t>
      </w:r>
      <w:proofErr w:type="spellEnd"/>
      <w:r w:rsidRPr="00A8751E">
        <w:rPr>
          <w:rFonts w:ascii="Calibri" w:eastAsia="Times New Roman" w:hAnsi="Calibri" w:cs="Calibri"/>
          <w:color w:val="000000"/>
          <w:sz w:val="16"/>
          <w:szCs w:val="16"/>
        </w:rPr>
        <w:t xml:space="preserve"> collapse would come from </w:t>
      </w:r>
      <w:r w:rsidRPr="00A8751E">
        <w:rPr>
          <w:rFonts w:ascii="Calibri" w:eastAsia="Times New Roman" w:hAnsi="Calibri" w:cs="Calibri"/>
          <w:color w:val="000000"/>
          <w:sz w:val="22"/>
          <w:szCs w:val="22"/>
          <w:u w:val="single"/>
          <w:shd w:val="clear" w:color="auto" w:fill="00FF00"/>
        </w:rPr>
        <w:t>the</w:t>
      </w:r>
      <w:r w:rsidRPr="00A8751E">
        <w:rPr>
          <w:rFonts w:ascii="Calibri" w:eastAsia="Times New Roman" w:hAnsi="Calibri" w:cs="Calibri"/>
          <w:color w:val="000000"/>
          <w:sz w:val="16"/>
          <w:szCs w:val="16"/>
          <w:shd w:val="clear" w:color="auto" w:fill="00FF00"/>
        </w:rPr>
        <w:t xml:space="preserve"> </w:t>
      </w:r>
      <w:r w:rsidRPr="00A8751E">
        <w:rPr>
          <w:rFonts w:ascii="Calibri" w:eastAsia="Times New Roman" w:hAnsi="Calibri" w:cs="Calibri"/>
          <w:b/>
          <w:bCs/>
          <w:color w:val="000000"/>
          <w:sz w:val="22"/>
          <w:szCs w:val="22"/>
          <w:u w:val="single"/>
          <w:shd w:val="clear" w:color="auto" w:fill="00FF00"/>
        </w:rPr>
        <w:t>ripple effect</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of</w:t>
      </w:r>
      <w:r w:rsidRPr="00A8751E">
        <w:rPr>
          <w:rFonts w:ascii="Calibri" w:eastAsia="Times New Roman" w:hAnsi="Calibri" w:cs="Calibri"/>
          <w:color w:val="000000"/>
          <w:sz w:val="16"/>
          <w:szCs w:val="16"/>
        </w:rPr>
        <w:t xml:space="preserve"> the </w:t>
      </w:r>
      <w:r w:rsidRPr="00A8751E">
        <w:rPr>
          <w:rFonts w:ascii="Calibri" w:eastAsia="Times New Roman" w:hAnsi="Calibri" w:cs="Calibri"/>
          <w:color w:val="000000"/>
          <w:sz w:val="22"/>
          <w:szCs w:val="22"/>
          <w:u w:val="single"/>
        </w:rPr>
        <w:t>fatalities and</w:t>
      </w:r>
      <w:r w:rsidRPr="00A8751E">
        <w:rPr>
          <w:rFonts w:ascii="Calibri" w:eastAsia="Times New Roman" w:hAnsi="Calibri" w:cs="Calibri"/>
          <w:color w:val="000000"/>
          <w:sz w:val="16"/>
          <w:szCs w:val="16"/>
        </w:rPr>
        <w:t xml:space="preserve"> the </w:t>
      </w:r>
      <w:r w:rsidRPr="00A8751E">
        <w:rPr>
          <w:rFonts w:ascii="Calibri" w:eastAsia="Times New Roman" w:hAnsi="Calibri" w:cs="Calibri"/>
          <w:color w:val="000000"/>
          <w:sz w:val="22"/>
          <w:szCs w:val="22"/>
          <w:u w:val="single"/>
        </w:rPr>
        <w:t>policy responses</w:t>
      </w:r>
      <w:r w:rsidRPr="00A8751E">
        <w:rPr>
          <w:rFonts w:ascii="Calibri" w:eastAsia="Times New Roman" w:hAnsi="Calibri" w:cs="Calibri"/>
          <w:color w:val="000000"/>
          <w:sz w:val="16"/>
          <w:szCs w:val="16"/>
        </w:rPr>
        <w:t xml:space="preserve">. These </w:t>
      </w:r>
      <w:r w:rsidRPr="00A8751E">
        <w:rPr>
          <w:rFonts w:ascii="Calibri" w:eastAsia="Times New Roman" w:hAnsi="Calibri" w:cs="Calibri"/>
          <w:color w:val="000000"/>
          <w:sz w:val="22"/>
          <w:szCs w:val="22"/>
          <w:u w:val="single"/>
          <w:shd w:val="clear" w:color="auto" w:fill="00FF00"/>
        </w:rPr>
        <w:t xml:space="preserve">would include </w:t>
      </w:r>
      <w:r w:rsidRPr="00A8751E">
        <w:rPr>
          <w:rFonts w:ascii="Calibri" w:eastAsia="Times New Roman" w:hAnsi="Calibri" w:cs="Calibri"/>
          <w:b/>
          <w:bCs/>
          <w:color w:val="000000"/>
          <w:sz w:val="22"/>
          <w:szCs w:val="22"/>
          <w:u w:val="single"/>
          <w:shd w:val="clear" w:color="auto" w:fill="00FF00"/>
        </w:rPr>
        <w:t>political and ag</w:t>
      </w:r>
      <w:r w:rsidRPr="00A8751E">
        <w:rPr>
          <w:rFonts w:ascii="Calibri" w:eastAsia="Times New Roman" w:hAnsi="Calibri" w:cs="Calibri"/>
          <w:b/>
          <w:bCs/>
          <w:color w:val="000000"/>
          <w:sz w:val="22"/>
          <w:szCs w:val="22"/>
          <w:u w:val="single"/>
        </w:rPr>
        <w:t xml:space="preserve">ricultural </w:t>
      </w:r>
      <w:r w:rsidRPr="00A8751E">
        <w:rPr>
          <w:rFonts w:ascii="Calibri" w:eastAsia="Times New Roman" w:hAnsi="Calibri" w:cs="Calibri"/>
          <w:b/>
          <w:bCs/>
          <w:color w:val="000000"/>
          <w:sz w:val="22"/>
          <w:szCs w:val="22"/>
          <w:u w:val="single"/>
          <w:shd w:val="clear" w:color="auto" w:fill="00FF00"/>
        </w:rPr>
        <w:t>disruption</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 xml:space="preserve">as well as </w:t>
      </w:r>
      <w:r w:rsidRPr="00A8751E">
        <w:rPr>
          <w:rFonts w:ascii="Calibri" w:eastAsia="Times New Roman" w:hAnsi="Calibri" w:cs="Calibri"/>
          <w:b/>
          <w:bCs/>
          <w:color w:val="000000"/>
          <w:sz w:val="22"/>
          <w:szCs w:val="22"/>
          <w:u w:val="single"/>
          <w:shd w:val="clear" w:color="auto" w:fill="00FF00"/>
        </w:rPr>
        <w:t>economic dislocation</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 xml:space="preserve">and </w:t>
      </w:r>
      <w:r w:rsidRPr="00A8751E">
        <w:rPr>
          <w:rFonts w:ascii="Calibri" w:eastAsia="Times New Roman" w:hAnsi="Calibri" w:cs="Calibri"/>
          <w:color w:val="000000"/>
          <w:sz w:val="22"/>
          <w:szCs w:val="22"/>
          <w:u w:val="single"/>
          <w:shd w:val="clear" w:color="auto" w:fill="00FF00"/>
        </w:rPr>
        <w:t>damage</w:t>
      </w:r>
      <w:r w:rsidRPr="00A8751E">
        <w:rPr>
          <w:rFonts w:ascii="Calibri" w:eastAsia="Times New Roman" w:hAnsi="Calibri" w:cs="Calibri"/>
          <w:color w:val="000000"/>
          <w:sz w:val="22"/>
          <w:szCs w:val="22"/>
          <w:u w:val="single"/>
        </w:rPr>
        <w:t xml:space="preserve"> to the world’s </w:t>
      </w:r>
      <w:r w:rsidRPr="00A8751E">
        <w:rPr>
          <w:rFonts w:ascii="Calibri" w:eastAsia="Times New Roman" w:hAnsi="Calibri" w:cs="Calibri"/>
          <w:b/>
          <w:bCs/>
          <w:color w:val="000000"/>
          <w:sz w:val="22"/>
          <w:szCs w:val="22"/>
          <w:u w:val="single"/>
          <w:shd w:val="clear" w:color="auto" w:fill="00FF00"/>
        </w:rPr>
        <w:t>trade</w:t>
      </w:r>
      <w:r w:rsidRPr="00A8751E">
        <w:rPr>
          <w:rFonts w:ascii="Calibri" w:eastAsia="Times New Roman" w:hAnsi="Calibri" w:cs="Calibri"/>
          <w:b/>
          <w:bCs/>
          <w:color w:val="000000"/>
          <w:sz w:val="22"/>
          <w:szCs w:val="22"/>
          <w:u w:val="single"/>
        </w:rPr>
        <w:t xml:space="preserve"> network</w:t>
      </w:r>
      <w:r w:rsidRPr="00A8751E">
        <w:rPr>
          <w:rFonts w:ascii="Calibri" w:eastAsia="Times New Roman" w:hAnsi="Calibri" w:cs="Calibri"/>
          <w:color w:val="000000"/>
          <w:sz w:val="16"/>
          <w:szCs w:val="16"/>
        </w:rPr>
        <w:t xml:space="preserve"> (</w:t>
      </w:r>
      <w:r w:rsidRPr="00A8751E">
        <w:rPr>
          <w:rFonts w:ascii="Calibri" w:eastAsia="Times New Roman" w:hAnsi="Calibri" w:cs="Calibri"/>
          <w:color w:val="000000"/>
          <w:sz w:val="22"/>
          <w:szCs w:val="22"/>
          <w:u w:val="single"/>
        </w:rPr>
        <w:t>including the food trade</w:t>
      </w:r>
      <w:r w:rsidRPr="00A8751E">
        <w:rPr>
          <w:rFonts w:ascii="Calibri" w:eastAsia="Times New Roman" w:hAnsi="Calibri" w:cs="Calibri"/>
          <w:color w:val="000000"/>
          <w:sz w:val="16"/>
          <w:szCs w:val="16"/>
        </w:rPr>
        <w:t xml:space="preserve">). </w:t>
      </w:r>
      <w:r w:rsidRPr="00A8751E">
        <w:rPr>
          <w:rFonts w:ascii="Calibri" w:eastAsia="Times New Roman" w:hAnsi="Calibri" w:cs="Calibri"/>
          <w:b/>
          <w:bCs/>
          <w:color w:val="000000"/>
          <w:sz w:val="22"/>
          <w:szCs w:val="22"/>
          <w:u w:val="single"/>
          <w:shd w:val="clear" w:color="auto" w:fill="00FF00"/>
        </w:rPr>
        <w:t>Extinction</w:t>
      </w:r>
      <w:r w:rsidRPr="00A8751E">
        <w:rPr>
          <w:rFonts w:ascii="Calibri" w:eastAsia="Times New Roman" w:hAnsi="Calibri" w:cs="Calibri"/>
          <w:b/>
          <w:bCs/>
          <w:color w:val="000000"/>
          <w:sz w:val="22"/>
          <w:szCs w:val="22"/>
          <w:u w:val="single"/>
        </w:rPr>
        <w:t xml:space="preserve"> risk</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is</w:t>
      </w:r>
      <w:r w:rsidRPr="00A8751E">
        <w:rPr>
          <w:rFonts w:ascii="Calibri" w:eastAsia="Times New Roman" w:hAnsi="Calibri" w:cs="Calibri"/>
          <w:color w:val="000000"/>
          <w:sz w:val="16"/>
          <w:szCs w:val="16"/>
        </w:rPr>
        <w:t xml:space="preserve"> only </w:t>
      </w:r>
      <w:r w:rsidRPr="00A8751E">
        <w:rPr>
          <w:rFonts w:ascii="Calibri" w:eastAsia="Times New Roman" w:hAnsi="Calibri" w:cs="Calibri"/>
          <w:color w:val="000000"/>
          <w:sz w:val="22"/>
          <w:szCs w:val="22"/>
          <w:u w:val="single"/>
          <w:shd w:val="clear" w:color="auto" w:fill="00FF00"/>
        </w:rPr>
        <w:t>possible</w:t>
      </w:r>
      <w:r w:rsidRPr="00A8751E">
        <w:rPr>
          <w:rFonts w:ascii="Calibri" w:eastAsia="Times New Roman" w:hAnsi="Calibri" w:cs="Calibri"/>
          <w:color w:val="000000"/>
          <w:sz w:val="22"/>
          <w:szCs w:val="22"/>
          <w:u w:val="single"/>
        </w:rPr>
        <w:t xml:space="preserve"> if the aftermath of the epidemic </w:t>
      </w:r>
      <w:r w:rsidRPr="00A8751E">
        <w:rPr>
          <w:rFonts w:ascii="Calibri" w:eastAsia="Times New Roman" w:hAnsi="Calibri" w:cs="Calibri"/>
          <w:b/>
          <w:bCs/>
          <w:color w:val="000000"/>
          <w:sz w:val="22"/>
          <w:szCs w:val="22"/>
          <w:u w:val="single"/>
        </w:rPr>
        <w:t>fragments and diminishes human society</w:t>
      </w:r>
      <w:r w:rsidRPr="00A8751E">
        <w:rPr>
          <w:rFonts w:ascii="Calibri" w:eastAsia="Times New Roman" w:hAnsi="Calibri" w:cs="Calibri"/>
          <w:color w:val="000000"/>
          <w:sz w:val="22"/>
          <w:szCs w:val="22"/>
          <w:u w:val="single"/>
        </w:rPr>
        <w:t xml:space="preserve"> to the extent that recovery becomes impossible</w:t>
      </w:r>
      <w:r w:rsidRPr="00A8751E">
        <w:rPr>
          <w:rFonts w:ascii="Calibri" w:eastAsia="Times New Roman" w:hAnsi="Calibri" w:cs="Calibri"/>
          <w:color w:val="000000"/>
          <w:sz w:val="16"/>
          <w:szCs w:val="16"/>
        </w:rPr>
        <w:t xml:space="preserve">277 </w:t>
      </w:r>
      <w:r w:rsidRPr="00A8751E">
        <w:rPr>
          <w:rFonts w:ascii="Calibri" w:eastAsia="Times New Roman" w:hAnsi="Calibri" w:cs="Calibri"/>
          <w:color w:val="000000"/>
          <w:sz w:val="22"/>
          <w:szCs w:val="22"/>
          <w:u w:val="single"/>
        </w:rPr>
        <w:t xml:space="preserve">before humanity succumbs to </w:t>
      </w:r>
      <w:r w:rsidRPr="00A8751E">
        <w:rPr>
          <w:rFonts w:ascii="Calibri" w:eastAsia="Times New Roman" w:hAnsi="Calibri" w:cs="Calibri"/>
          <w:b/>
          <w:bCs/>
          <w:color w:val="000000"/>
          <w:sz w:val="22"/>
          <w:szCs w:val="22"/>
          <w:u w:val="single"/>
        </w:rPr>
        <w:t>other risks</w:t>
      </w:r>
      <w:r w:rsidRPr="00A8751E">
        <w:rPr>
          <w:rFonts w:ascii="Calibri" w:eastAsia="Times New Roman" w:hAnsi="Calibri" w:cs="Calibri"/>
          <w:color w:val="000000"/>
          <w:sz w:val="22"/>
          <w:szCs w:val="22"/>
          <w:u w:val="single"/>
        </w:rPr>
        <w:t xml:space="preserve"> (such as </w:t>
      </w:r>
      <w:r w:rsidRPr="00A8751E">
        <w:rPr>
          <w:rFonts w:ascii="Calibri" w:eastAsia="Times New Roman" w:hAnsi="Calibri" w:cs="Calibri"/>
          <w:b/>
          <w:bCs/>
          <w:color w:val="000000"/>
          <w:sz w:val="22"/>
          <w:szCs w:val="22"/>
          <w:u w:val="single"/>
        </w:rPr>
        <w:t>climate change</w:t>
      </w:r>
      <w:r w:rsidRPr="00A8751E">
        <w:rPr>
          <w:rFonts w:ascii="Calibri" w:eastAsia="Times New Roman" w:hAnsi="Calibri" w:cs="Calibri"/>
          <w:color w:val="000000"/>
          <w:sz w:val="22"/>
          <w:szCs w:val="22"/>
          <w:u w:val="single"/>
        </w:rPr>
        <w:t xml:space="preserve"> or </w:t>
      </w:r>
      <w:r w:rsidRPr="00A8751E">
        <w:rPr>
          <w:rFonts w:ascii="Calibri" w:eastAsia="Times New Roman" w:hAnsi="Calibri" w:cs="Calibri"/>
          <w:b/>
          <w:bCs/>
          <w:color w:val="000000"/>
          <w:sz w:val="22"/>
          <w:szCs w:val="22"/>
          <w:u w:val="single"/>
        </w:rPr>
        <w:t>further pandemics</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16"/>
          <w:szCs w:val="16"/>
        </w:rPr>
        <w:t xml:space="preserve"> Five </w:t>
      </w:r>
      <w:r w:rsidRPr="00A8751E">
        <w:rPr>
          <w:rFonts w:ascii="Calibri" w:eastAsia="Times New Roman" w:hAnsi="Calibri" w:cs="Calibri"/>
          <w:color w:val="000000"/>
          <w:sz w:val="22"/>
          <w:szCs w:val="22"/>
          <w:u w:val="single"/>
        </w:rPr>
        <w:t>important factors in estimating the probabilities and impacts of the challenge</w:t>
      </w:r>
      <w:r w:rsidRPr="00A8751E">
        <w:rPr>
          <w:rFonts w:ascii="Calibri" w:eastAsia="Times New Roman" w:hAnsi="Calibri" w:cs="Calibri"/>
          <w:color w:val="000000"/>
          <w:sz w:val="16"/>
          <w:szCs w:val="16"/>
        </w:rPr>
        <w:t xml:space="preserve">: 1. What the true probability distribution for pandemics is, especially at the tail. 2. </w:t>
      </w:r>
      <w:r w:rsidRPr="00A8751E">
        <w:rPr>
          <w:rFonts w:ascii="Calibri" w:eastAsia="Times New Roman" w:hAnsi="Calibri" w:cs="Calibri"/>
          <w:color w:val="000000"/>
          <w:sz w:val="22"/>
          <w:szCs w:val="22"/>
          <w:u w:val="single"/>
        </w:rPr>
        <w:t>The capacity of modern international health systems to deal with an extreme pandemic</w:t>
      </w:r>
      <w:r w:rsidRPr="00A8751E">
        <w:rPr>
          <w:rFonts w:ascii="Calibri" w:eastAsia="Times New Roman" w:hAnsi="Calibri" w:cs="Calibri"/>
          <w:color w:val="000000"/>
          <w:sz w:val="16"/>
          <w:szCs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6374EB54"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7C654CA0"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1CB08D32"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078B4A5C" w14:textId="68A70B47" w:rsidR="00A8751E" w:rsidRPr="00A8751E" w:rsidRDefault="00A8751E" w:rsidP="00A8751E">
      <w:pPr>
        <w:spacing w:before="40"/>
        <w:jc w:val="center"/>
        <w:outlineLvl w:val="1"/>
        <w:rPr>
          <w:rFonts w:ascii="Times New Roman" w:eastAsia="Times New Roman" w:hAnsi="Times New Roman" w:cs="Times New Roman"/>
          <w:b/>
          <w:bCs/>
          <w:sz w:val="36"/>
          <w:szCs w:val="36"/>
        </w:rPr>
      </w:pPr>
      <w:r w:rsidRPr="00A8751E">
        <w:rPr>
          <w:rFonts w:ascii="Calibri" w:eastAsia="Times New Roman" w:hAnsi="Calibri" w:cs="Calibri"/>
          <w:b/>
          <w:bCs/>
          <w:color w:val="000000"/>
          <w:sz w:val="44"/>
          <w:szCs w:val="44"/>
          <w:u w:val="single"/>
        </w:rPr>
        <w:t>Climate change DA </w:t>
      </w:r>
    </w:p>
    <w:p w14:paraId="05B06220"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No IPPs = no monetary incentive to invest in new R&amp;D, innovation falls short. Lewis 08</w:t>
      </w:r>
    </w:p>
    <w:p w14:paraId="5AB109AA"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James A. Lewis, xx-xx-</w:t>
      </w:r>
      <w:proofErr w:type="spellStart"/>
      <w:r w:rsidRPr="00A8751E">
        <w:rPr>
          <w:rFonts w:ascii="Calibri" w:eastAsia="Times New Roman" w:hAnsi="Calibri" w:cs="Calibri"/>
          <w:color w:val="000000"/>
          <w:sz w:val="22"/>
          <w:szCs w:val="22"/>
        </w:rPr>
        <w:t>xxxx</w:t>
      </w:r>
      <w:proofErr w:type="spellEnd"/>
      <w:r w:rsidRPr="00A8751E">
        <w:rPr>
          <w:rFonts w:ascii="Calibri" w:eastAsia="Times New Roman" w:hAnsi="Calibri" w:cs="Calibri"/>
          <w:color w:val="000000"/>
          <w:sz w:val="22"/>
          <w:szCs w:val="22"/>
        </w:rPr>
        <w:t>, "," No Publication, https://csis-website-prod.s3.amazonaws.com/s3fs-public/legacy_files/files/publication/080802_LewisIntellectualProperty_Web.pdf, 8-29-2021 //WHS-AC</w:t>
      </w:r>
    </w:p>
    <w:p w14:paraId="54CCA6C2"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16"/>
          <w:szCs w:val="16"/>
        </w:rPr>
        <w:t>All the counterarguments undervalue the benefits of strong IPR for innovation.</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 xml:space="preserve">Innovation </w:t>
      </w:r>
      <w:r w:rsidRPr="00A8751E">
        <w:rPr>
          <w:rFonts w:ascii="Calibri" w:eastAsia="Times New Roman" w:hAnsi="Calibri" w:cs="Calibri"/>
          <w:b/>
          <w:bCs/>
          <w:color w:val="000000"/>
          <w:sz w:val="22"/>
          <w:szCs w:val="22"/>
          <w:u w:val="single"/>
          <w:shd w:val="clear" w:color="auto" w:fill="00FF00"/>
        </w:rPr>
        <w:t>entails risk; it is a gamble</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 xml:space="preserve">The innovator wagers </w:t>
      </w:r>
      <w:proofErr w:type="gramStart"/>
      <w:r w:rsidRPr="00A8751E">
        <w:rPr>
          <w:rFonts w:ascii="Calibri" w:eastAsia="Times New Roman" w:hAnsi="Calibri" w:cs="Calibri"/>
          <w:color w:val="000000"/>
          <w:sz w:val="22"/>
          <w:szCs w:val="22"/>
          <w:u w:val="single"/>
          <w:shd w:val="clear" w:color="auto" w:fill="00FF00"/>
        </w:rPr>
        <w:t xml:space="preserve">that </w:t>
      </w:r>
      <w:r w:rsidRPr="00A8751E">
        <w:rPr>
          <w:rFonts w:ascii="Calibri" w:eastAsia="Times New Roman" w:hAnsi="Calibri" w:cs="Calibri"/>
          <w:b/>
          <w:bCs/>
          <w:color w:val="000000"/>
          <w:sz w:val="22"/>
          <w:szCs w:val="22"/>
          <w:u w:val="single"/>
          <w:shd w:val="clear" w:color="auto" w:fill="00FF00"/>
        </w:rPr>
        <w:t>future sales</w:t>
      </w:r>
      <w:proofErr w:type="gramEnd"/>
      <w:r w:rsidRPr="00A8751E">
        <w:rPr>
          <w:rFonts w:ascii="Calibri" w:eastAsia="Times New Roman" w:hAnsi="Calibri" w:cs="Calibri"/>
          <w:b/>
          <w:bCs/>
          <w:color w:val="000000"/>
          <w:sz w:val="22"/>
          <w:szCs w:val="22"/>
          <w:u w:val="single"/>
          <w:shd w:val="clear" w:color="auto" w:fill="00FF00"/>
        </w:rPr>
        <w:t xml:space="preserve"> will repay an in- vestment in creating a new product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IPR reduces the risk that another individual can copy an idea and reap the rewards without sharing the risks. </w:t>
      </w:r>
      <w:r w:rsidRPr="00A8751E">
        <w:rPr>
          <w:rFonts w:ascii="Calibri" w:eastAsia="Times New Roman" w:hAnsi="Calibri" w:cs="Calibri"/>
          <w:color w:val="000000"/>
          <w:sz w:val="22"/>
          <w:szCs w:val="22"/>
          <w:u w:val="single"/>
          <w:shd w:val="clear" w:color="auto" w:fill="00FF00"/>
        </w:rPr>
        <w:t xml:space="preserve">Weak IPR creates uncertainty and </w:t>
      </w:r>
      <w:r w:rsidRPr="00A8751E">
        <w:rPr>
          <w:rFonts w:ascii="Calibri" w:eastAsia="Times New Roman" w:hAnsi="Calibri" w:cs="Calibri"/>
          <w:b/>
          <w:bCs/>
          <w:color w:val="000000"/>
          <w:sz w:val="22"/>
          <w:szCs w:val="22"/>
          <w:u w:val="single"/>
          <w:shd w:val="clear" w:color="auto" w:fill="00FF00"/>
        </w:rPr>
        <w:t>disincentives for innovation</w:t>
      </w:r>
      <w:r w:rsidRPr="00A8751E">
        <w:rPr>
          <w:rFonts w:ascii="Calibri" w:eastAsia="Times New Roman" w:hAnsi="Calibri" w:cs="Calibri"/>
          <w:color w:val="000000"/>
          <w:sz w:val="22"/>
          <w:szCs w:val="22"/>
          <w:u w:val="single"/>
        </w:rPr>
        <w:t xml:space="preserve">. We know that </w:t>
      </w:r>
      <w:r w:rsidRPr="00A8751E">
        <w:rPr>
          <w:rFonts w:ascii="Calibri" w:eastAsia="Times New Roman" w:hAnsi="Calibri" w:cs="Calibri"/>
          <w:color w:val="000000"/>
          <w:sz w:val="22"/>
          <w:szCs w:val="22"/>
          <w:u w:val="single"/>
          <w:shd w:val="clear" w:color="auto" w:fill="00FF00"/>
        </w:rPr>
        <w:t xml:space="preserve">in the absence of adequate IPR, </w:t>
      </w:r>
      <w:r w:rsidRPr="00A8751E">
        <w:rPr>
          <w:rFonts w:ascii="Calibri" w:eastAsia="Times New Roman" w:hAnsi="Calibri" w:cs="Calibri"/>
          <w:b/>
          <w:bCs/>
          <w:color w:val="000000"/>
          <w:sz w:val="22"/>
          <w:szCs w:val="22"/>
          <w:u w:val="single"/>
        </w:rPr>
        <w:t xml:space="preserve">fewer people will accept the risks involved with innovation and that </w:t>
      </w:r>
      <w:r w:rsidRPr="00A8751E">
        <w:rPr>
          <w:rFonts w:ascii="Calibri" w:eastAsia="Times New Roman" w:hAnsi="Calibri" w:cs="Calibri"/>
          <w:b/>
          <w:bCs/>
          <w:color w:val="000000"/>
          <w:sz w:val="22"/>
          <w:szCs w:val="22"/>
          <w:u w:val="single"/>
          <w:shd w:val="clear" w:color="auto" w:fill="00FF00"/>
        </w:rPr>
        <w:t>the rate and scope of innovation will slow</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Innovation is a complex process, and many factors affect it. IP is only one such fac- tor. As many people have pointed out, strong IPR alone will not produce innovation</w:t>
      </w:r>
      <w:r w:rsidRPr="00A8751E">
        <w:rPr>
          <w:rFonts w:ascii="Calibri" w:eastAsia="Times New Roman" w:hAnsi="Calibri" w:cs="Calibri"/>
          <w:color w:val="000000"/>
          <w:sz w:val="22"/>
          <w:szCs w:val="22"/>
          <w:u w:val="single"/>
        </w:rPr>
        <w:t>. Nevertheless</w:t>
      </w:r>
      <w:r w:rsidRPr="00A8751E">
        <w:rPr>
          <w:rFonts w:ascii="Calibri" w:eastAsia="Times New Roman" w:hAnsi="Calibri" w:cs="Calibri"/>
          <w:color w:val="000000"/>
          <w:sz w:val="22"/>
          <w:szCs w:val="22"/>
          <w:u w:val="single"/>
          <w:shd w:val="clear" w:color="auto" w:fill="00FF00"/>
        </w:rPr>
        <w:t xml:space="preserve">, </w:t>
      </w:r>
      <w:r w:rsidRPr="00A8751E">
        <w:rPr>
          <w:rFonts w:ascii="Calibri" w:eastAsia="Times New Roman" w:hAnsi="Calibri" w:cs="Calibri"/>
          <w:b/>
          <w:bCs/>
          <w:color w:val="000000"/>
          <w:sz w:val="22"/>
          <w:szCs w:val="22"/>
          <w:u w:val="single"/>
          <w:shd w:val="clear" w:color="auto" w:fill="00FF00"/>
        </w:rPr>
        <w:t>the most innovative economies are clearly those with strong IP protection</w:t>
      </w:r>
      <w:r w:rsidRPr="00A8751E">
        <w:rPr>
          <w:rFonts w:ascii="Calibri" w:eastAsia="Times New Roman" w:hAnsi="Calibri" w:cs="Calibri"/>
          <w:color w:val="000000"/>
          <w:sz w:val="22"/>
          <w:szCs w:val="22"/>
          <w:u w:val="single"/>
        </w:rPr>
        <w:t xml:space="preserve">. Economies with weak IP protection </w:t>
      </w:r>
      <w:r w:rsidRPr="00A8751E">
        <w:rPr>
          <w:rFonts w:ascii="Calibri" w:eastAsia="Times New Roman" w:hAnsi="Calibri" w:cs="Calibri"/>
          <w:b/>
          <w:bCs/>
          <w:color w:val="000000"/>
          <w:sz w:val="22"/>
          <w:szCs w:val="22"/>
          <w:u w:val="single"/>
        </w:rPr>
        <w:t>are less innovative</w:t>
      </w:r>
      <w:r w:rsidRPr="00A8751E">
        <w:rPr>
          <w:rFonts w:ascii="Calibri" w:eastAsia="Times New Roman" w:hAnsi="Calibri" w:cs="Calibri"/>
          <w:color w:val="000000"/>
          <w:sz w:val="22"/>
          <w:szCs w:val="22"/>
          <w:u w:val="single"/>
        </w:rPr>
        <w:t xml:space="preserve"> and less competitive in the global economy (see figure ES.1).</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The explanation for this correlation between IPR and performance is also complex. IP protection is part of the infrastructure of rules and laws that make economies more productive and more innovative</w:t>
      </w:r>
      <w:r w:rsidRPr="00A8751E">
        <w:rPr>
          <w:rFonts w:ascii="Calibri" w:eastAsia="Times New Roman" w:hAnsi="Calibri" w:cs="Calibri"/>
          <w:color w:val="000000"/>
          <w:sz w:val="22"/>
          <w:szCs w:val="22"/>
        </w:rPr>
        <w:t xml:space="preserve">. </w:t>
      </w:r>
      <w:r w:rsidRPr="00A8751E">
        <w:rPr>
          <w:rFonts w:ascii="Calibri" w:eastAsia="Times New Roman" w:hAnsi="Calibri" w:cs="Calibri"/>
          <w:b/>
          <w:bCs/>
          <w:color w:val="000000"/>
          <w:sz w:val="22"/>
          <w:szCs w:val="22"/>
          <w:u w:val="single"/>
          <w:shd w:val="clear" w:color="auto" w:fill="00FF00"/>
        </w:rPr>
        <w:t xml:space="preserve">IP protection reduces the risks </w:t>
      </w:r>
      <w:r w:rsidRPr="00A8751E">
        <w:rPr>
          <w:rFonts w:ascii="Calibri" w:eastAsia="Times New Roman" w:hAnsi="Calibri" w:cs="Calibri"/>
          <w:b/>
          <w:bCs/>
          <w:color w:val="000000"/>
          <w:sz w:val="22"/>
          <w:szCs w:val="22"/>
          <w:u w:val="single"/>
          <w:shd w:val="clear" w:color="auto" w:fill="00FF00"/>
        </w:rPr>
        <w:lastRenderedPageBreak/>
        <w:t xml:space="preserve">associated with </w:t>
      </w:r>
      <w:proofErr w:type="spellStart"/>
      <w:r w:rsidRPr="00A8751E">
        <w:rPr>
          <w:rFonts w:ascii="Calibri" w:eastAsia="Times New Roman" w:hAnsi="Calibri" w:cs="Calibri"/>
          <w:b/>
          <w:bCs/>
          <w:color w:val="000000"/>
          <w:sz w:val="22"/>
          <w:szCs w:val="22"/>
          <w:u w:val="single"/>
          <w:shd w:val="clear" w:color="auto" w:fill="00FF00"/>
        </w:rPr>
        <w:t>innova</w:t>
      </w:r>
      <w:proofErr w:type="spellEnd"/>
      <w:r w:rsidRPr="00A8751E">
        <w:rPr>
          <w:rFonts w:ascii="Calibri" w:eastAsia="Times New Roman" w:hAnsi="Calibri" w:cs="Calibri"/>
          <w:b/>
          <w:bCs/>
          <w:color w:val="000000"/>
          <w:sz w:val="22"/>
          <w:szCs w:val="22"/>
          <w:u w:val="single"/>
          <w:shd w:val="clear" w:color="auto" w:fill="00FF00"/>
        </w:rPr>
        <w:t xml:space="preserve">- </w:t>
      </w:r>
      <w:proofErr w:type="spellStart"/>
      <w:r w:rsidRPr="00A8751E">
        <w:rPr>
          <w:rFonts w:ascii="Calibri" w:eastAsia="Times New Roman" w:hAnsi="Calibri" w:cs="Calibri"/>
          <w:b/>
          <w:bCs/>
          <w:color w:val="000000"/>
          <w:sz w:val="22"/>
          <w:szCs w:val="22"/>
          <w:u w:val="single"/>
          <w:shd w:val="clear" w:color="auto" w:fill="00FF00"/>
        </w:rPr>
        <w:t>tion</w:t>
      </w:r>
      <w:proofErr w:type="spellEnd"/>
      <w:r w:rsidRPr="00A8751E">
        <w:rPr>
          <w:rFonts w:ascii="Calibri" w:eastAsia="Times New Roman" w:hAnsi="Calibri" w:cs="Calibri"/>
          <w:color w:val="000000"/>
          <w:sz w:val="22"/>
          <w:szCs w:val="22"/>
          <w:u w:val="single"/>
          <w:shd w:val="clear" w:color="auto" w:fill="00FF00"/>
        </w:rPr>
        <w:t>: an inventor takes a gamble in creating a new product</w:t>
      </w:r>
      <w:r w:rsidRPr="00A8751E">
        <w:rPr>
          <w:rFonts w:ascii="Calibri" w:eastAsia="Times New Roman" w:hAnsi="Calibri" w:cs="Calibri"/>
          <w:color w:val="000000"/>
          <w:sz w:val="22"/>
          <w:szCs w:val="22"/>
          <w:u w:val="single"/>
        </w:rPr>
        <w:t xml:space="preserve">, whether it is a new soda or a new semiconductor </w:t>
      </w:r>
      <w:r w:rsidRPr="00A8751E">
        <w:rPr>
          <w:rFonts w:ascii="Calibri" w:eastAsia="Times New Roman" w:hAnsi="Calibri" w:cs="Calibri"/>
          <w:color w:val="000000"/>
          <w:sz w:val="22"/>
          <w:szCs w:val="22"/>
          <w:u w:val="single"/>
          <w:shd w:val="clear" w:color="auto" w:fill="00FF00"/>
        </w:rPr>
        <w:t xml:space="preserve">that </w:t>
      </w:r>
      <w:r w:rsidRPr="00A8751E">
        <w:rPr>
          <w:rFonts w:ascii="Calibri" w:eastAsia="Times New Roman" w:hAnsi="Calibri" w:cs="Calibri"/>
          <w:b/>
          <w:bCs/>
          <w:color w:val="000000"/>
          <w:sz w:val="22"/>
          <w:szCs w:val="22"/>
          <w:u w:val="single"/>
          <w:shd w:val="clear" w:color="auto" w:fill="00FF00"/>
        </w:rPr>
        <w:t>requires immense</w:t>
      </w:r>
      <w:r w:rsidRPr="00A8751E">
        <w:rPr>
          <w:rFonts w:ascii="Calibri" w:eastAsia="Times New Roman" w:hAnsi="Calibri" w:cs="Calibri"/>
          <w:b/>
          <w:bCs/>
          <w:color w:val="000000"/>
          <w:sz w:val="22"/>
          <w:szCs w:val="22"/>
          <w:u w:val="single"/>
        </w:rPr>
        <w:t xml:space="preserve"> research and development (</w:t>
      </w:r>
      <w:r w:rsidRPr="00A8751E">
        <w:rPr>
          <w:rFonts w:ascii="Calibri" w:eastAsia="Times New Roman" w:hAnsi="Calibri" w:cs="Calibri"/>
          <w:b/>
          <w:bCs/>
          <w:color w:val="000000"/>
          <w:sz w:val="22"/>
          <w:szCs w:val="22"/>
          <w:u w:val="single"/>
          <w:shd w:val="clear" w:color="auto" w:fill="00FF00"/>
        </w:rPr>
        <w:t>R&amp;D) investment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 xml:space="preserve">Without IP protection and the </w:t>
      </w:r>
      <w:proofErr w:type="gramStart"/>
      <w:r w:rsidRPr="00A8751E">
        <w:rPr>
          <w:rFonts w:ascii="Calibri" w:eastAsia="Times New Roman" w:hAnsi="Calibri" w:cs="Calibri"/>
          <w:color w:val="000000"/>
          <w:sz w:val="22"/>
          <w:szCs w:val="22"/>
          <w:u w:val="single"/>
          <w:shd w:val="clear" w:color="auto" w:fill="00FF00"/>
        </w:rPr>
        <w:t>incentives</w:t>
      </w:r>
      <w:proofErr w:type="gramEnd"/>
      <w:r w:rsidRPr="00A8751E">
        <w:rPr>
          <w:rFonts w:ascii="Calibri" w:eastAsia="Times New Roman" w:hAnsi="Calibri" w:cs="Calibri"/>
          <w:color w:val="000000"/>
          <w:sz w:val="22"/>
          <w:szCs w:val="22"/>
          <w:u w:val="single"/>
          <w:shd w:val="clear" w:color="auto" w:fill="00FF00"/>
        </w:rPr>
        <w:t xml:space="preserve"> it provides, </w:t>
      </w:r>
      <w:r w:rsidRPr="00A8751E">
        <w:rPr>
          <w:rFonts w:ascii="Calibri" w:eastAsia="Times New Roman" w:hAnsi="Calibri" w:cs="Calibri"/>
          <w:b/>
          <w:bCs/>
          <w:color w:val="000000"/>
          <w:sz w:val="22"/>
          <w:szCs w:val="22"/>
          <w:u w:val="single"/>
          <w:shd w:val="clear" w:color="auto" w:fill="00FF00"/>
        </w:rPr>
        <w:t xml:space="preserve">fewer people will </w:t>
      </w:r>
      <w:r w:rsidRPr="00A8751E">
        <w:rPr>
          <w:rFonts w:ascii="Calibri" w:eastAsia="Times New Roman" w:hAnsi="Calibri" w:cs="Calibri"/>
          <w:b/>
          <w:bCs/>
          <w:color w:val="000000"/>
          <w:sz w:val="22"/>
          <w:szCs w:val="22"/>
          <w:u w:val="single"/>
        </w:rPr>
        <w:t xml:space="preserve">accept the risks or will </w:t>
      </w:r>
      <w:r w:rsidRPr="00A8751E">
        <w:rPr>
          <w:rFonts w:ascii="Calibri" w:eastAsia="Times New Roman" w:hAnsi="Calibri" w:cs="Calibri"/>
          <w:b/>
          <w:bCs/>
          <w:color w:val="000000"/>
          <w:sz w:val="22"/>
          <w:szCs w:val="22"/>
          <w:u w:val="single"/>
          <w:shd w:val="clear" w:color="auto" w:fill="00FF00"/>
        </w:rPr>
        <w:t>make the investments required for innovation</w:t>
      </w:r>
      <w:r w:rsidRPr="00A8751E">
        <w:rPr>
          <w:rFonts w:ascii="Calibri" w:eastAsia="Times New Roman" w:hAnsi="Calibri" w:cs="Calibri"/>
          <w:color w:val="000000"/>
          <w:sz w:val="22"/>
          <w:szCs w:val="22"/>
          <w:shd w:val="clear" w:color="auto" w:fill="00FF00"/>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Some argue that strong IPR is no longer important, as there are alternatives that will create equal or greater amounts of innovation. The problem with these alternatives is that they tend not to work. Government subsidies are inefficient compared to IPR. Greater openness may work for some intangible or digital products, but it does not work for most other products, particularly those that are tangible or that require large investments in re- search or in production. The development and widespread use of digital technologies have substantially changed the cost of producing and sharing anything that can be reduced to bytes. Some analysts generalize the effect of digital technologies on software or music to all industries. That generalization is inaccurate. The rising cost of innovation means that weak IP could likely depress global eco- nomic growth by slowing innovation</w:t>
      </w:r>
      <w:r w:rsidRPr="00A8751E">
        <w:rPr>
          <w:rFonts w:ascii="Calibri" w:eastAsia="Times New Roman" w:hAnsi="Calibri" w:cs="Calibri"/>
          <w:color w:val="000000"/>
          <w:sz w:val="16"/>
          <w:szCs w:val="16"/>
          <w:u w:val="single"/>
        </w:rPr>
        <w:t>.</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 xml:space="preserve">The amount of R&amp;D required </w:t>
      </w:r>
      <w:proofErr w:type="gramStart"/>
      <w:r w:rsidRPr="00A8751E">
        <w:rPr>
          <w:rFonts w:ascii="Calibri" w:eastAsia="Times New Roman" w:hAnsi="Calibri" w:cs="Calibri"/>
          <w:b/>
          <w:bCs/>
          <w:color w:val="000000"/>
          <w:sz w:val="22"/>
          <w:szCs w:val="22"/>
          <w:u w:val="single"/>
          <w:shd w:val="clear" w:color="auto" w:fill="00FF00"/>
        </w:rPr>
        <w:t>for the production of</w:t>
      </w:r>
      <w:proofErr w:type="gramEnd"/>
      <w:r w:rsidRPr="00A8751E">
        <w:rPr>
          <w:rFonts w:ascii="Calibri" w:eastAsia="Times New Roman" w:hAnsi="Calibri" w:cs="Calibri"/>
          <w:b/>
          <w:bCs/>
          <w:color w:val="000000"/>
          <w:sz w:val="22"/>
          <w:szCs w:val="22"/>
          <w:u w:val="single"/>
          <w:shd w:val="clear" w:color="auto" w:fill="00FF00"/>
        </w:rPr>
        <w:t xml:space="preserve"> manufactured goods has increased</w:t>
      </w:r>
      <w:r w:rsidRPr="00A8751E">
        <w:rPr>
          <w:rFonts w:ascii="Calibri" w:eastAsia="Times New Roman" w:hAnsi="Calibri" w:cs="Calibri"/>
          <w:b/>
          <w:bCs/>
          <w:color w:val="000000"/>
          <w:sz w:val="22"/>
          <w:szCs w:val="22"/>
          <w:u w:val="single"/>
        </w:rPr>
        <w:t xml:space="preserve"> steadily over the past three decades</w:t>
      </w:r>
      <w:r w:rsidRPr="00A8751E">
        <w:rPr>
          <w:rFonts w:ascii="Calibri" w:eastAsia="Times New Roman" w:hAnsi="Calibri" w:cs="Calibri"/>
          <w:color w:val="000000"/>
          <w:sz w:val="22"/>
          <w:szCs w:val="22"/>
          <w:u w:val="single"/>
        </w:rPr>
        <w:t xml:space="preserve"> (see figure ES.2).</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That increase means that a company or person must spend more on first developing new knowledge in order to be able to make a new or improved product.</w:t>
      </w:r>
      <w:r w:rsidRPr="00A8751E">
        <w:rPr>
          <w:rFonts w:ascii="Calibri" w:eastAsia="Times New Roman" w:hAnsi="Calibri" w:cs="Calibri"/>
          <w:color w:val="000000"/>
          <w:sz w:val="22"/>
          <w:szCs w:val="22"/>
        </w:rPr>
        <w:t xml:space="preserve"> </w:t>
      </w:r>
      <w:r w:rsidRPr="00A8751E">
        <w:rPr>
          <w:rFonts w:ascii="Calibri" w:eastAsia="Times New Roman" w:hAnsi="Calibri" w:cs="Calibri"/>
          <w:b/>
          <w:bCs/>
          <w:color w:val="000000"/>
          <w:sz w:val="22"/>
          <w:szCs w:val="22"/>
          <w:u w:val="single"/>
          <w:shd w:val="clear" w:color="auto" w:fill="00FF00"/>
        </w:rPr>
        <w:t>Innovation is not cheap</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Companies must spend an i</w:t>
      </w:r>
      <w:r w:rsidRPr="00A8751E">
        <w:rPr>
          <w:rFonts w:ascii="Calibri" w:eastAsia="Times New Roman" w:hAnsi="Calibri" w:cs="Calibri"/>
          <w:b/>
          <w:bCs/>
          <w:color w:val="000000"/>
          <w:sz w:val="22"/>
          <w:szCs w:val="22"/>
          <w:u w:val="single"/>
          <w:shd w:val="clear" w:color="auto" w:fill="00FF00"/>
        </w:rPr>
        <w:t>ncreasing amount of R&amp;D to develop new products</w:t>
      </w:r>
      <w:r w:rsidRPr="00A8751E">
        <w:rPr>
          <w:rFonts w:ascii="Calibri" w:eastAsia="Times New Roman" w:hAnsi="Calibri" w:cs="Calibri"/>
          <w:b/>
          <w:bCs/>
          <w:color w:val="000000"/>
          <w:sz w:val="22"/>
          <w:szCs w:val="22"/>
          <w:u w:val="single"/>
        </w:rPr>
        <w:t xml:space="preserve">, and IP protections play a part in a company’s decision about whether to make that invest- </w:t>
      </w:r>
      <w:proofErr w:type="spellStart"/>
      <w:r w:rsidRPr="00A8751E">
        <w:rPr>
          <w:rFonts w:ascii="Calibri" w:eastAsia="Times New Roman" w:hAnsi="Calibri" w:cs="Calibri"/>
          <w:b/>
          <w:bCs/>
          <w:color w:val="000000"/>
          <w:sz w:val="22"/>
          <w:szCs w:val="22"/>
          <w:u w:val="single"/>
        </w:rPr>
        <w:t>ment</w:t>
      </w:r>
      <w:proofErr w:type="spellEnd"/>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 xml:space="preserve">If IP rights are weak, some investors will </w:t>
      </w:r>
      <w:r w:rsidRPr="00A8751E">
        <w:rPr>
          <w:rFonts w:ascii="Calibri" w:eastAsia="Times New Roman" w:hAnsi="Calibri" w:cs="Calibri"/>
          <w:b/>
          <w:bCs/>
          <w:color w:val="000000"/>
          <w:sz w:val="22"/>
          <w:szCs w:val="22"/>
          <w:u w:val="single"/>
          <w:shd w:val="clear" w:color="auto" w:fill="00FF00"/>
        </w:rPr>
        <w:t>choose less-risky investments</w:t>
      </w:r>
      <w:r w:rsidRPr="00A8751E">
        <w:rPr>
          <w:rFonts w:ascii="Calibri" w:eastAsia="Times New Roman" w:hAnsi="Calibri" w:cs="Calibri"/>
          <w:color w:val="000000"/>
          <w:sz w:val="22"/>
          <w:szCs w:val="22"/>
          <w:u w:val="single"/>
          <w:shd w:val="clear" w:color="auto" w:fill="00FF00"/>
        </w:rPr>
        <w:t xml:space="preserve"> </w:t>
      </w:r>
      <w:r w:rsidRPr="00A8751E">
        <w:rPr>
          <w:rFonts w:ascii="Calibri" w:eastAsia="Times New Roman" w:hAnsi="Calibri" w:cs="Calibri"/>
          <w:b/>
          <w:bCs/>
          <w:color w:val="000000"/>
          <w:sz w:val="22"/>
          <w:szCs w:val="22"/>
          <w:u w:val="single"/>
          <w:shd w:val="clear" w:color="auto" w:fill="00FF00"/>
        </w:rPr>
        <w:t>rather than spend on innovation.</w:t>
      </w:r>
      <w:r w:rsidRPr="00A8751E">
        <w:rPr>
          <w:rFonts w:ascii="Calibri" w:eastAsia="Times New Roman" w:hAnsi="Calibri" w:cs="Calibri"/>
          <w:b/>
          <w:bCs/>
          <w:color w:val="000000"/>
          <w:sz w:val="22"/>
          <w:szCs w:val="22"/>
          <w:u w:val="single"/>
        </w:rPr>
        <w:t> </w:t>
      </w:r>
    </w:p>
    <w:p w14:paraId="4A263ED0" w14:textId="77777777" w:rsidR="00A8751E" w:rsidRPr="00A8751E" w:rsidRDefault="00A8751E" w:rsidP="00A8751E">
      <w:pPr>
        <w:rPr>
          <w:rFonts w:ascii="Times New Roman" w:eastAsia="Times New Roman" w:hAnsi="Times New Roman" w:cs="Times New Roman"/>
        </w:rPr>
      </w:pPr>
    </w:p>
    <w:p w14:paraId="38447F57"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Pharmaceutical and tech innovation is extremely interconnected, medical R&amp;D spills over into many tech sectors such as green technology. Wentworth 17</w:t>
      </w:r>
    </w:p>
    <w:p w14:paraId="36D5F4EA"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Pharma Letter, 2-7-2018, "When two worlds collide — big pharma meets big tech," No Publication, https://www.thepharmaletter.com/article/are-big-pharma-and-big-tech-on-a-collision-course, 8-29-2021 //WHS-AC</w:t>
      </w:r>
    </w:p>
    <w:p w14:paraId="49217359" w14:textId="77777777" w:rsidR="00A8751E" w:rsidRPr="00A8751E" w:rsidRDefault="00A8751E" w:rsidP="00A8751E">
      <w:pPr>
        <w:rPr>
          <w:rFonts w:ascii="Times New Roman" w:eastAsia="Times New Roman" w:hAnsi="Times New Roman" w:cs="Times New Roman"/>
        </w:rPr>
      </w:pPr>
      <w:r w:rsidRPr="00A8751E">
        <w:rPr>
          <w:rFonts w:ascii="Calibri" w:eastAsia="Times New Roman" w:hAnsi="Calibri" w:cs="Calibri"/>
          <w:color w:val="000000"/>
          <w:sz w:val="22"/>
          <w:szCs w:val="22"/>
          <w:u w:val="single"/>
          <w:shd w:val="clear" w:color="auto" w:fill="00FF00"/>
        </w:rPr>
        <w:t>Drug discovery</w:t>
      </w:r>
      <w:r w:rsidRPr="00A8751E">
        <w:rPr>
          <w:rFonts w:ascii="Calibri" w:eastAsia="Times New Roman" w:hAnsi="Calibri" w:cs="Calibri"/>
          <w:color w:val="000000"/>
          <w:sz w:val="22"/>
          <w:szCs w:val="22"/>
          <w:u w:val="single"/>
        </w:rPr>
        <w:t xml:space="preserve"> itself </w:t>
      </w:r>
      <w:r w:rsidRPr="00A8751E">
        <w:rPr>
          <w:rFonts w:ascii="Calibri" w:eastAsia="Times New Roman" w:hAnsi="Calibri" w:cs="Calibri"/>
          <w:b/>
          <w:bCs/>
          <w:color w:val="000000"/>
          <w:sz w:val="22"/>
          <w:szCs w:val="22"/>
          <w:u w:val="single"/>
          <w:shd w:val="clear" w:color="auto" w:fill="00FF00"/>
        </w:rPr>
        <w:t>is increasingly dependent on digital technologies</w:t>
      </w:r>
      <w:r w:rsidRPr="00A8751E">
        <w:rPr>
          <w:rFonts w:ascii="Calibri" w:eastAsia="Times New Roman" w:hAnsi="Calibri" w:cs="Calibri"/>
          <w:b/>
          <w:bCs/>
          <w:color w:val="000000"/>
          <w:sz w:val="22"/>
          <w:szCs w:val="22"/>
          <w:u w:val="single"/>
        </w:rPr>
        <w:t xml:space="preserve"> and software models</w:t>
      </w:r>
      <w:r w:rsidRPr="00A8751E">
        <w:rPr>
          <w:rFonts w:ascii="Calibri" w:eastAsia="Times New Roman" w:hAnsi="Calibri" w:cs="Calibri"/>
          <w:color w:val="000000"/>
          <w:sz w:val="22"/>
          <w:szCs w:val="22"/>
          <w:u w:val="single"/>
        </w:rPr>
        <w:t xml:space="preserve"> more commonly seen in a Californian tech company, </w:t>
      </w:r>
      <w:r w:rsidRPr="00A8751E">
        <w:rPr>
          <w:rFonts w:ascii="Calibri" w:eastAsia="Times New Roman" w:hAnsi="Calibri" w:cs="Calibri"/>
          <w:color w:val="000000"/>
          <w:sz w:val="22"/>
          <w:szCs w:val="22"/>
          <w:u w:val="single"/>
          <w:shd w:val="clear" w:color="auto" w:fill="00FF00"/>
        </w:rPr>
        <w:t xml:space="preserve">making </w:t>
      </w:r>
      <w:r w:rsidRPr="00A8751E">
        <w:rPr>
          <w:rFonts w:ascii="Calibri" w:eastAsia="Times New Roman" w:hAnsi="Calibri" w:cs="Calibri"/>
          <w:b/>
          <w:bCs/>
          <w:color w:val="000000"/>
          <w:sz w:val="22"/>
          <w:szCs w:val="22"/>
          <w:u w:val="single"/>
          <w:shd w:val="clear" w:color="auto" w:fill="00FF00"/>
        </w:rPr>
        <w:t>the gaps between Silicon Valley</w:t>
      </w:r>
      <w:r w:rsidRPr="00A8751E">
        <w:rPr>
          <w:rFonts w:ascii="Calibri" w:eastAsia="Times New Roman" w:hAnsi="Calibri" w:cs="Calibri"/>
          <w:b/>
          <w:bCs/>
          <w:color w:val="000000"/>
          <w:sz w:val="22"/>
          <w:szCs w:val="22"/>
          <w:u w:val="single"/>
        </w:rPr>
        <w:t xml:space="preserve"> startup </w:t>
      </w:r>
      <w:r w:rsidRPr="00A8751E">
        <w:rPr>
          <w:rFonts w:ascii="Calibri" w:eastAsia="Times New Roman" w:hAnsi="Calibri" w:cs="Calibri"/>
          <w:b/>
          <w:bCs/>
          <w:color w:val="000000"/>
          <w:sz w:val="22"/>
          <w:szCs w:val="22"/>
          <w:u w:val="single"/>
          <w:shd w:val="clear" w:color="auto" w:fill="00FF00"/>
        </w:rPr>
        <w:t xml:space="preserve">and established </w:t>
      </w:r>
      <w:proofErr w:type="spellStart"/>
      <w:r w:rsidRPr="00A8751E">
        <w:rPr>
          <w:rFonts w:ascii="Calibri" w:eastAsia="Times New Roman" w:hAnsi="Calibri" w:cs="Calibri"/>
          <w:b/>
          <w:bCs/>
          <w:color w:val="000000"/>
          <w:sz w:val="22"/>
          <w:szCs w:val="22"/>
          <w:u w:val="single"/>
          <w:shd w:val="clear" w:color="auto" w:fill="00FF00"/>
        </w:rPr>
        <w:t>drugmakers</w:t>
      </w:r>
      <w:proofErr w:type="spellEnd"/>
      <w:r w:rsidRPr="00A8751E">
        <w:rPr>
          <w:rFonts w:ascii="Calibri" w:eastAsia="Times New Roman" w:hAnsi="Calibri" w:cs="Calibri"/>
          <w:b/>
          <w:bCs/>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smaller, and blurring the lines between these industries</w:t>
      </w:r>
      <w:r w:rsidRPr="00A8751E">
        <w:rPr>
          <w:rFonts w:ascii="Calibri" w:eastAsia="Times New Roman" w:hAnsi="Calibri" w:cs="Calibri"/>
          <w:color w:val="000000"/>
          <w:sz w:val="22"/>
          <w:szCs w:val="22"/>
          <w:u w:val="single"/>
        </w:rPr>
        <w:t>. In recent years</w:t>
      </w:r>
      <w:r w:rsidRPr="00A8751E">
        <w:rPr>
          <w:rFonts w:ascii="Calibri" w:eastAsia="Times New Roman" w:hAnsi="Calibri" w:cs="Calibri"/>
          <w:color w:val="000000"/>
          <w:sz w:val="22"/>
          <w:szCs w:val="22"/>
          <w:u w:val="single"/>
          <w:shd w:val="clear" w:color="auto" w:fill="00FF00"/>
        </w:rPr>
        <w:t xml:space="preserve">, a </w:t>
      </w:r>
      <w:r w:rsidRPr="00A8751E">
        <w:rPr>
          <w:rFonts w:ascii="Calibri" w:eastAsia="Times New Roman" w:hAnsi="Calibri" w:cs="Calibri"/>
          <w:b/>
          <w:bCs/>
          <w:color w:val="000000"/>
          <w:sz w:val="22"/>
          <w:szCs w:val="22"/>
          <w:u w:val="single"/>
          <w:shd w:val="clear" w:color="auto" w:fill="00FF00"/>
        </w:rPr>
        <w:t>plethora of drug discovery platforms have emerged, utilizing highly sophisticated computational models</w:t>
      </w:r>
      <w:r w:rsidRPr="00A8751E">
        <w:rPr>
          <w:rFonts w:ascii="Calibri" w:eastAsia="Times New Roman" w:hAnsi="Calibri" w:cs="Calibri"/>
          <w:b/>
          <w:bCs/>
          <w:color w:val="000000"/>
          <w:sz w:val="22"/>
          <w:szCs w:val="22"/>
          <w:u w:val="single"/>
        </w:rPr>
        <w:t xml:space="preserve"> driven by the sorts of algorithms you’d expect to find in development at Google</w:t>
      </w:r>
      <w:r w:rsidRPr="00A8751E">
        <w:rPr>
          <w:rFonts w:ascii="Calibri" w:eastAsia="Times New Roman" w:hAnsi="Calibri" w:cs="Calibri"/>
          <w:color w:val="000000"/>
          <w:sz w:val="22"/>
          <w:szCs w:val="22"/>
          <w:u w:val="single"/>
        </w:rPr>
        <w:t xml:space="preserve"> - </w:t>
      </w:r>
      <w:r w:rsidRPr="00A8751E">
        <w:rPr>
          <w:rFonts w:ascii="Calibri" w:eastAsia="Times New Roman" w:hAnsi="Calibri" w:cs="Calibri"/>
          <w:color w:val="000000"/>
          <w:sz w:val="22"/>
          <w:szCs w:val="22"/>
          <w:u w:val="single"/>
          <w:shd w:val="clear" w:color="auto" w:fill="00FF00"/>
        </w:rPr>
        <w:t xml:space="preserve">including </w:t>
      </w:r>
      <w:r w:rsidRPr="00A8751E">
        <w:rPr>
          <w:rFonts w:ascii="Calibri" w:eastAsia="Times New Roman" w:hAnsi="Calibri" w:cs="Calibri"/>
          <w:b/>
          <w:bCs/>
          <w:color w:val="000000"/>
          <w:sz w:val="22"/>
          <w:szCs w:val="22"/>
          <w:u w:val="single"/>
          <w:shd w:val="clear" w:color="auto" w:fill="00FF00"/>
        </w:rPr>
        <w:t>artificial intelligence concepts</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 xml:space="preserve">For example, America’s Merck &amp; Co (NYSE: MRK) is working with San Francisco-based </w:t>
      </w:r>
      <w:proofErr w:type="spellStart"/>
      <w:r w:rsidRPr="00A8751E">
        <w:rPr>
          <w:rFonts w:ascii="Calibri" w:eastAsia="Times New Roman" w:hAnsi="Calibri" w:cs="Calibri"/>
          <w:color w:val="000000"/>
          <w:sz w:val="16"/>
          <w:szCs w:val="16"/>
        </w:rPr>
        <w:t>Atomwise</w:t>
      </w:r>
      <w:proofErr w:type="spellEnd"/>
      <w:r w:rsidRPr="00A8751E">
        <w:rPr>
          <w:rFonts w:ascii="Calibri" w:eastAsia="Times New Roman" w:hAnsi="Calibri" w:cs="Calibri"/>
          <w:color w:val="000000"/>
          <w:sz w:val="16"/>
          <w:szCs w:val="16"/>
        </w:rPr>
        <w:t xml:space="preserve"> to identify neurological candidates, using deep learning technology. Deep learning - crudely put, the idea of refining algorithms by processing massive amounts of data through hierarchical layers of neural networks - has shown exciting results in image and voice </w:t>
      </w:r>
      <w:proofErr w:type="gramStart"/>
      <w:r w:rsidRPr="00A8751E">
        <w:rPr>
          <w:rFonts w:ascii="Calibri" w:eastAsia="Times New Roman" w:hAnsi="Calibri" w:cs="Calibri"/>
          <w:color w:val="000000"/>
          <w:sz w:val="16"/>
          <w:szCs w:val="16"/>
        </w:rPr>
        <w:t>recognition, and</w:t>
      </w:r>
      <w:proofErr w:type="gramEnd"/>
      <w:r w:rsidRPr="00A8751E">
        <w:rPr>
          <w:rFonts w:ascii="Calibri" w:eastAsia="Times New Roman" w:hAnsi="Calibri" w:cs="Calibri"/>
          <w:color w:val="000000"/>
          <w:sz w:val="16"/>
          <w:szCs w:val="16"/>
        </w:rPr>
        <w:t xml:space="preserve"> is garnering attention in the life sciences for that reason. One commonly cited application is in diagnostics, where it is believed that software may more reliably be able to detect abnormalities, such as tumors, than clinicians. Researchers at </w:t>
      </w:r>
      <w:hyperlink r:id="rId30" w:history="1">
        <w:r w:rsidRPr="00A8751E">
          <w:rPr>
            <w:rFonts w:ascii="Calibri" w:eastAsia="Times New Roman" w:hAnsi="Calibri" w:cs="Calibri"/>
            <w:color w:val="000000"/>
            <w:sz w:val="16"/>
            <w:szCs w:val="16"/>
            <w:u w:val="single"/>
          </w:rPr>
          <w:t>Stanford University</w:t>
        </w:r>
      </w:hyperlink>
      <w:r w:rsidRPr="00A8751E">
        <w:rPr>
          <w:rFonts w:ascii="Calibri" w:eastAsia="Times New Roman" w:hAnsi="Calibri" w:cs="Calibri"/>
          <w:color w:val="000000"/>
          <w:sz w:val="16"/>
          <w:szCs w:val="16"/>
        </w:rPr>
        <w:t xml:space="preserve"> have gone further, using this concept to predict the toxicity or potential side effects of drug candidates. Slava </w:t>
      </w:r>
      <w:proofErr w:type="spellStart"/>
      <w:r w:rsidRPr="00A8751E">
        <w:rPr>
          <w:rFonts w:ascii="Calibri" w:eastAsia="Times New Roman" w:hAnsi="Calibri" w:cs="Calibri"/>
          <w:color w:val="000000"/>
          <w:sz w:val="16"/>
          <w:szCs w:val="16"/>
        </w:rPr>
        <w:t>Akmaev</w:t>
      </w:r>
      <w:proofErr w:type="spellEnd"/>
      <w:r w:rsidRPr="00A8751E">
        <w:rPr>
          <w:rFonts w:ascii="Calibri" w:eastAsia="Times New Roman" w:hAnsi="Calibri" w:cs="Calibri"/>
          <w:color w:val="000000"/>
          <w:sz w:val="16"/>
          <w:szCs w:val="16"/>
        </w:rPr>
        <w:t xml:space="preserve">, chief analytics officer at BERG, an East Coast biotech firm funded largely by West Coast real estate titan Carl Berg, believes another kind of machine learning may be more effective at identifying novel candidates. </w:t>
      </w:r>
      <w:r w:rsidRPr="00A8751E">
        <w:rPr>
          <w:rFonts w:ascii="Calibri" w:eastAsia="Times New Roman" w:hAnsi="Calibri" w:cs="Calibri"/>
          <w:i/>
          <w:iCs/>
          <w:color w:val="000000"/>
          <w:sz w:val="16"/>
          <w:szCs w:val="16"/>
        </w:rPr>
        <w:t>"We can mechanistically track from molecular features to clinical features, to other molecular features."</w:t>
      </w:r>
      <w:r w:rsidRPr="00A8751E">
        <w:rPr>
          <w:rFonts w:ascii="Calibri" w:eastAsia="Times New Roman" w:hAnsi="Calibri" w:cs="Calibri"/>
          <w:color w:val="000000"/>
          <w:sz w:val="16"/>
          <w:szCs w:val="16"/>
        </w:rPr>
        <w:t xml:space="preserve"> "We looked at alternative ways to </w:t>
      </w:r>
      <w:proofErr w:type="spellStart"/>
      <w:r w:rsidRPr="00A8751E">
        <w:rPr>
          <w:rFonts w:ascii="Calibri" w:eastAsia="Times New Roman" w:hAnsi="Calibri" w:cs="Calibri"/>
          <w:color w:val="000000"/>
          <w:sz w:val="16"/>
          <w:szCs w:val="16"/>
        </w:rPr>
        <w:t>analyse</w:t>
      </w:r>
      <w:proofErr w:type="spellEnd"/>
      <w:r w:rsidRPr="00A8751E">
        <w:rPr>
          <w:rFonts w:ascii="Calibri" w:eastAsia="Times New Roman" w:hAnsi="Calibri" w:cs="Calibri"/>
          <w:color w:val="000000"/>
          <w:sz w:val="16"/>
          <w:szCs w:val="16"/>
        </w:rPr>
        <w:t xml:space="preserve"> data, focusing eventually on Bayesian artificial intelligence. Our technology is based on some of the seminal work by Judea Pearl at Stanford in the 1980s, and others." "Neural networks work really well in image analysis, correlating for example radiographs with disease progression or other medical outcomes. But it doesn't work that well with molecular data. Others tried to use it, back in 2000, with very limited results." "The major difference with Bayesian networks is that it's a white box classifier. Instead of looking for patterns and identifying associations, this approach allows us to build a mechanistic understanding of how molecular pathways drive certain phenotypes, certain </w:t>
      </w:r>
      <w:proofErr w:type="spellStart"/>
      <w:r w:rsidRPr="00A8751E">
        <w:rPr>
          <w:rFonts w:ascii="Calibri" w:eastAsia="Times New Roman" w:hAnsi="Calibri" w:cs="Calibri"/>
          <w:color w:val="000000"/>
          <w:sz w:val="16"/>
          <w:szCs w:val="16"/>
        </w:rPr>
        <w:t>pathophysiologies</w:t>
      </w:r>
      <w:proofErr w:type="spellEnd"/>
      <w:r w:rsidRPr="00A8751E">
        <w:rPr>
          <w:rFonts w:ascii="Calibri" w:eastAsia="Times New Roman" w:hAnsi="Calibri" w:cs="Calibri"/>
          <w:color w:val="000000"/>
          <w:sz w:val="16"/>
          <w:szCs w:val="16"/>
        </w:rPr>
        <w:t xml:space="preserve"> in the patient." "We can mechanistically track from molecular features to clinical features, to other molecular features." The company’s artificial intelligence platform is designed to sift through internally generated and externally sourced biological datasets. The aim, ultimately, is to develop novel candidates, and the company has had some validation of its approach, in the form of lead candidate BPM-31510, which has delivered </w:t>
      </w:r>
      <w:hyperlink r:id="rId31" w:history="1">
        <w:r w:rsidRPr="00A8751E">
          <w:rPr>
            <w:rFonts w:ascii="Calibri" w:eastAsia="Times New Roman" w:hAnsi="Calibri" w:cs="Calibri"/>
            <w:color w:val="000000"/>
            <w:sz w:val="16"/>
            <w:szCs w:val="16"/>
            <w:u w:val="single"/>
          </w:rPr>
          <w:t>promising Phase II data</w:t>
        </w:r>
      </w:hyperlink>
      <w:r w:rsidRPr="00A8751E">
        <w:rPr>
          <w:rFonts w:ascii="Calibri" w:eastAsia="Times New Roman" w:hAnsi="Calibri" w:cs="Calibri"/>
          <w:color w:val="000000"/>
          <w:sz w:val="16"/>
          <w:szCs w:val="16"/>
        </w:rPr>
        <w:t xml:space="preserve"> in pancreatic cancer. The candidate has a new mechanism of action. As chief scientific officer Ranga </w:t>
      </w:r>
      <w:proofErr w:type="spellStart"/>
      <w:r w:rsidRPr="00A8751E">
        <w:rPr>
          <w:rFonts w:ascii="Calibri" w:eastAsia="Times New Roman" w:hAnsi="Calibri" w:cs="Calibri"/>
          <w:color w:val="000000"/>
          <w:sz w:val="16"/>
          <w:szCs w:val="16"/>
        </w:rPr>
        <w:t>Sarangarajan</w:t>
      </w:r>
      <w:proofErr w:type="spellEnd"/>
      <w:r w:rsidRPr="00A8751E">
        <w:rPr>
          <w:rFonts w:ascii="Calibri" w:eastAsia="Times New Roman" w:hAnsi="Calibri" w:cs="Calibri"/>
          <w:color w:val="000000"/>
          <w:sz w:val="16"/>
          <w:szCs w:val="16"/>
        </w:rPr>
        <w:t xml:space="preserve"> explains: "The drug </w:t>
      </w:r>
      <w:proofErr w:type="gramStart"/>
      <w:r w:rsidRPr="00A8751E">
        <w:rPr>
          <w:rFonts w:ascii="Calibri" w:eastAsia="Times New Roman" w:hAnsi="Calibri" w:cs="Calibri"/>
          <w:color w:val="000000"/>
          <w:sz w:val="16"/>
          <w:szCs w:val="16"/>
        </w:rPr>
        <w:t>has the ability to</w:t>
      </w:r>
      <w:proofErr w:type="gramEnd"/>
      <w:r w:rsidRPr="00A8751E">
        <w:rPr>
          <w:rFonts w:ascii="Calibri" w:eastAsia="Times New Roman" w:hAnsi="Calibri" w:cs="Calibri"/>
          <w:color w:val="000000"/>
          <w:sz w:val="16"/>
          <w:szCs w:val="16"/>
        </w:rPr>
        <w:t xml:space="preserve"> reverse the Warburg effect, starving the cancer of energy. We got this mechanism out of the platform, using biology-AI combination. It's a reverse validation of our approach." BERG has also had interest from major players, in the form of a deal with AstraZeneca (LSE: AZN). (Fellow British </w:t>
      </w:r>
      <w:proofErr w:type="spellStart"/>
      <w:r w:rsidRPr="00A8751E">
        <w:rPr>
          <w:rFonts w:ascii="Calibri" w:eastAsia="Times New Roman" w:hAnsi="Calibri" w:cs="Calibri"/>
          <w:color w:val="000000"/>
          <w:sz w:val="16"/>
          <w:szCs w:val="16"/>
        </w:rPr>
        <w:t>drugmaker</w:t>
      </w:r>
      <w:proofErr w:type="spellEnd"/>
      <w:r w:rsidRPr="00A8751E">
        <w:rPr>
          <w:rFonts w:ascii="Calibri" w:eastAsia="Times New Roman" w:hAnsi="Calibri" w:cs="Calibri"/>
          <w:color w:val="000000"/>
          <w:sz w:val="16"/>
          <w:szCs w:val="16"/>
        </w:rPr>
        <w:t xml:space="preserve"> GlaxoSmithKline (LSE: GSK) is exploring its own </w:t>
      </w:r>
      <w:hyperlink r:id="rId32" w:history="1">
        <w:r w:rsidRPr="00A8751E">
          <w:rPr>
            <w:rFonts w:ascii="Calibri" w:eastAsia="Times New Roman" w:hAnsi="Calibri" w:cs="Calibri"/>
            <w:color w:val="000000"/>
            <w:sz w:val="16"/>
            <w:szCs w:val="16"/>
            <w:u w:val="single"/>
          </w:rPr>
          <w:t>AI collaboration</w:t>
        </w:r>
      </w:hyperlink>
      <w:r w:rsidRPr="00A8751E">
        <w:rPr>
          <w:rFonts w:ascii="Calibri" w:eastAsia="Times New Roman" w:hAnsi="Calibri" w:cs="Calibri"/>
          <w:color w:val="000000"/>
          <w:sz w:val="16"/>
          <w:szCs w:val="16"/>
        </w:rPr>
        <w:t xml:space="preserve"> with Dundee’s </w:t>
      </w:r>
      <w:proofErr w:type="spellStart"/>
      <w:r w:rsidRPr="00A8751E">
        <w:rPr>
          <w:rFonts w:ascii="Calibri" w:eastAsia="Times New Roman" w:hAnsi="Calibri" w:cs="Calibri"/>
          <w:color w:val="000000"/>
          <w:sz w:val="16"/>
          <w:szCs w:val="16"/>
        </w:rPr>
        <w:t>Exscientia</w:t>
      </w:r>
      <w:proofErr w:type="spellEnd"/>
      <w:r w:rsidRPr="00A8751E">
        <w:rPr>
          <w:rFonts w:ascii="Calibri" w:eastAsia="Times New Roman" w:hAnsi="Calibri" w:cs="Calibri"/>
          <w:color w:val="000000"/>
          <w:sz w:val="16"/>
          <w:szCs w:val="16"/>
        </w:rPr>
        <w:t xml:space="preserve">.) Dr </w:t>
      </w:r>
      <w:proofErr w:type="spellStart"/>
      <w:r w:rsidRPr="00A8751E">
        <w:rPr>
          <w:rFonts w:ascii="Calibri" w:eastAsia="Times New Roman" w:hAnsi="Calibri" w:cs="Calibri"/>
          <w:color w:val="000000"/>
          <w:sz w:val="16"/>
          <w:szCs w:val="16"/>
        </w:rPr>
        <w:t>Sarangarajan</w:t>
      </w:r>
      <w:proofErr w:type="spellEnd"/>
      <w:r w:rsidRPr="00A8751E">
        <w:rPr>
          <w:rFonts w:ascii="Calibri" w:eastAsia="Times New Roman" w:hAnsi="Calibri" w:cs="Calibri"/>
          <w:color w:val="000000"/>
          <w:sz w:val="16"/>
          <w:szCs w:val="16"/>
        </w:rPr>
        <w:t>, who told The Pharma Letter that another major deal with a pharma giant will be announced “probably within a month,” argues that "the current paradigm to drug discovery isn't working, and we need a different approach." He says: "When you convert large volumes of biology into data, you're looking at trillions of datapoints. It's easy to do a statistical differential, but then we would be no better than anybody else." "Our goal is - how can we use the cardinal scientific facts associated with a disease to model it, convert it into data, and find out what the model is telling us</w:t>
      </w:r>
      <w:r w:rsidRPr="00A8751E">
        <w:rPr>
          <w:rFonts w:ascii="Calibri" w:eastAsia="Times New Roman" w:hAnsi="Calibri" w:cs="Calibri"/>
          <w:b/>
          <w:bCs/>
          <w:color w:val="000000"/>
          <w:sz w:val="16"/>
          <w:szCs w:val="16"/>
        </w:rPr>
        <w:t>." The big three</w:t>
      </w:r>
      <w:r w:rsidRPr="00A8751E">
        <w:rPr>
          <w:rFonts w:ascii="Calibri" w:eastAsia="Times New Roman" w:hAnsi="Calibri" w:cs="Calibri"/>
          <w:color w:val="000000"/>
          <w:sz w:val="16"/>
          <w:szCs w:val="16"/>
        </w:rPr>
        <w:t xml:space="preserve"> </w:t>
      </w:r>
      <w:proofErr w:type="gramStart"/>
      <w:r w:rsidRPr="00A8751E">
        <w:rPr>
          <w:rFonts w:ascii="Calibri" w:eastAsia="Times New Roman" w:hAnsi="Calibri" w:cs="Calibri"/>
          <w:color w:val="000000"/>
          <w:sz w:val="16"/>
          <w:szCs w:val="16"/>
        </w:rPr>
        <w:t>The</w:t>
      </w:r>
      <w:proofErr w:type="gramEnd"/>
      <w:r w:rsidRPr="00A8751E">
        <w:rPr>
          <w:rFonts w:ascii="Calibri" w:eastAsia="Times New Roman" w:hAnsi="Calibri" w:cs="Calibri"/>
          <w:color w:val="000000"/>
          <w:sz w:val="16"/>
          <w:szCs w:val="16"/>
        </w:rPr>
        <w:t xml:space="preserve"> potential for conflict between the pharma establishment and the new wave of digital companies is heightened by the sheer scale of the modern tech industry. The big three - Apple, Google and Amazon - have a combined market capitalization of around $1.9 trillion, larger than the top ten pharmaceutical companies put together</w:t>
      </w:r>
      <w:r w:rsidRPr="00A8751E">
        <w:rPr>
          <w:rFonts w:ascii="Calibri" w:eastAsia="Times New Roman" w:hAnsi="Calibri" w:cs="Calibri"/>
          <w:color w:val="000000"/>
          <w:sz w:val="16"/>
          <w:szCs w:val="16"/>
          <w:u w:val="single"/>
        </w:rPr>
        <w:t>.</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 xml:space="preserve">Google and Apple have </w:t>
      </w:r>
      <w:r w:rsidRPr="00A8751E">
        <w:rPr>
          <w:rFonts w:ascii="Calibri" w:eastAsia="Times New Roman" w:hAnsi="Calibri" w:cs="Calibri"/>
          <w:b/>
          <w:bCs/>
          <w:color w:val="000000"/>
          <w:sz w:val="22"/>
          <w:szCs w:val="22"/>
          <w:u w:val="single"/>
          <w:shd w:val="clear" w:color="auto" w:fill="00FF00"/>
        </w:rPr>
        <w:lastRenderedPageBreak/>
        <w:t>made direct ventures into the life sciences sector</w:t>
      </w:r>
      <w:r w:rsidRPr="00A8751E">
        <w:rPr>
          <w:rFonts w:ascii="Calibri" w:eastAsia="Times New Roman" w:hAnsi="Calibri" w:cs="Calibri"/>
          <w:color w:val="000000"/>
          <w:sz w:val="22"/>
          <w:szCs w:val="22"/>
        </w:rPr>
        <w:t xml:space="preserve">. </w:t>
      </w:r>
      <w:r w:rsidRPr="00A8751E">
        <w:rPr>
          <w:rFonts w:ascii="Calibri" w:eastAsia="Times New Roman" w:hAnsi="Calibri" w:cs="Calibri"/>
          <w:i/>
          <w:iCs/>
          <w:color w:val="000000"/>
          <w:sz w:val="22"/>
          <w:szCs w:val="22"/>
        </w:rPr>
        <w:t>Apple, Google and Amazon - have a combined market capitalization of around $1.9 trillion.</w:t>
      </w:r>
      <w:r w:rsidRPr="00A8751E">
        <w:rPr>
          <w:rFonts w:ascii="Calibri" w:eastAsia="Times New Roman" w:hAnsi="Calibri" w:cs="Calibri"/>
          <w:color w:val="000000"/>
          <w:sz w:val="22"/>
          <w:szCs w:val="22"/>
        </w:rPr>
        <w:t xml:space="preserve"> Apple has invested heavily in digital health, with software for consumers and healthcare professionals designed to leverage the company's range of hardware platforms. </w:t>
      </w:r>
      <w:r w:rsidRPr="00A8751E">
        <w:rPr>
          <w:rFonts w:ascii="Calibri" w:eastAsia="Times New Roman" w:hAnsi="Calibri" w:cs="Calibri"/>
          <w:color w:val="000000"/>
          <w:sz w:val="22"/>
          <w:szCs w:val="22"/>
          <w:u w:val="single"/>
        </w:rPr>
        <w:t xml:space="preserve">Observers have </w:t>
      </w:r>
      <w:proofErr w:type="gramStart"/>
      <w:r w:rsidRPr="00A8751E">
        <w:rPr>
          <w:rFonts w:ascii="Calibri" w:eastAsia="Times New Roman" w:hAnsi="Calibri" w:cs="Calibri"/>
          <w:color w:val="000000"/>
          <w:sz w:val="22"/>
          <w:szCs w:val="22"/>
          <w:u w:val="single"/>
        </w:rPr>
        <w:t>long-noted</w:t>
      </w:r>
      <w:proofErr w:type="gramEnd"/>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the potential of Apple’s wearable technologies in applications such as blood glucose monitoring, fitness tracking, or improved safety monitorin</w:t>
      </w:r>
      <w:r w:rsidRPr="00A8751E">
        <w:rPr>
          <w:rFonts w:ascii="Calibri" w:eastAsia="Times New Roman" w:hAnsi="Calibri" w:cs="Calibri"/>
          <w:color w:val="000000"/>
          <w:sz w:val="22"/>
          <w:szCs w:val="22"/>
          <w:u w:val="single"/>
          <w:shd w:val="clear" w:color="auto" w:fill="00FF00"/>
        </w:rPr>
        <w:t>g</w:t>
      </w:r>
      <w:r w:rsidRPr="00A8751E">
        <w:rPr>
          <w:rFonts w:ascii="Calibri" w:eastAsia="Times New Roman" w:hAnsi="Calibri" w:cs="Calibri"/>
          <w:color w:val="000000"/>
          <w:sz w:val="22"/>
          <w:szCs w:val="22"/>
        </w:rPr>
        <w:t xml:space="preserve">. The company introduced </w:t>
      </w:r>
      <w:proofErr w:type="spellStart"/>
      <w:r w:rsidRPr="00A8751E">
        <w:rPr>
          <w:rFonts w:ascii="Calibri" w:eastAsia="Times New Roman" w:hAnsi="Calibri" w:cs="Calibri"/>
          <w:color w:val="000000"/>
          <w:sz w:val="22"/>
          <w:szCs w:val="22"/>
        </w:rPr>
        <w:t>ResearchKit</w:t>
      </w:r>
      <w:proofErr w:type="spellEnd"/>
      <w:r w:rsidRPr="00A8751E">
        <w:rPr>
          <w:rFonts w:ascii="Calibri" w:eastAsia="Times New Roman" w:hAnsi="Calibri" w:cs="Calibri"/>
          <w:color w:val="000000"/>
          <w:sz w:val="22"/>
          <w:szCs w:val="22"/>
        </w:rPr>
        <w:t xml:space="preserve"> in 2015 and </w:t>
      </w:r>
      <w:proofErr w:type="spellStart"/>
      <w:r w:rsidRPr="00A8751E">
        <w:rPr>
          <w:rFonts w:ascii="Calibri" w:eastAsia="Times New Roman" w:hAnsi="Calibri" w:cs="Calibri"/>
          <w:color w:val="000000"/>
          <w:sz w:val="22"/>
          <w:szCs w:val="22"/>
        </w:rPr>
        <w:t>CareKit</w:t>
      </w:r>
      <w:proofErr w:type="spellEnd"/>
      <w:r w:rsidRPr="00A8751E">
        <w:rPr>
          <w:rFonts w:ascii="Calibri" w:eastAsia="Times New Roman" w:hAnsi="Calibri" w:cs="Calibri"/>
          <w:color w:val="000000"/>
          <w:sz w:val="22"/>
          <w:szCs w:val="22"/>
        </w:rPr>
        <w:t xml:space="preserve"> in 2016, </w:t>
      </w:r>
      <w:proofErr w:type="gramStart"/>
      <w:r w:rsidRPr="00A8751E">
        <w:rPr>
          <w:rFonts w:ascii="Calibri" w:eastAsia="Times New Roman" w:hAnsi="Calibri" w:cs="Calibri"/>
          <w:color w:val="000000"/>
          <w:sz w:val="22"/>
          <w:szCs w:val="22"/>
        </w:rPr>
        <w:t>open source</w:t>
      </w:r>
      <w:proofErr w:type="gramEnd"/>
      <w:r w:rsidRPr="00A8751E">
        <w:rPr>
          <w:rFonts w:ascii="Calibri" w:eastAsia="Times New Roman" w:hAnsi="Calibri" w:cs="Calibri"/>
          <w:color w:val="000000"/>
          <w:sz w:val="22"/>
          <w:szCs w:val="22"/>
        </w:rPr>
        <w:t xml:space="preserve"> platforms designed to allow developers to build apps for research and for consumer health. </w:t>
      </w:r>
      <w:r w:rsidRPr="00A8751E">
        <w:rPr>
          <w:rFonts w:ascii="Calibri" w:eastAsia="Times New Roman" w:hAnsi="Calibri" w:cs="Calibri"/>
          <w:color w:val="000000"/>
          <w:sz w:val="22"/>
          <w:szCs w:val="22"/>
          <w:u w:val="single"/>
          <w:shd w:val="clear" w:color="auto" w:fill="00FF00"/>
        </w:rPr>
        <w:t>These tools have</w:t>
      </w:r>
      <w:r w:rsidRPr="00A8751E">
        <w:rPr>
          <w:rFonts w:ascii="Calibri" w:eastAsia="Times New Roman" w:hAnsi="Calibri" w:cs="Calibri"/>
          <w:color w:val="000000"/>
          <w:sz w:val="22"/>
          <w:szCs w:val="22"/>
          <w:u w:val="single"/>
        </w:rPr>
        <w:t xml:space="preserve"> used to </w:t>
      </w:r>
      <w:r w:rsidRPr="00A8751E">
        <w:rPr>
          <w:rFonts w:ascii="Calibri" w:eastAsia="Times New Roman" w:hAnsi="Calibri" w:cs="Calibri"/>
          <w:b/>
          <w:bCs/>
          <w:color w:val="000000"/>
          <w:sz w:val="22"/>
          <w:szCs w:val="22"/>
          <w:u w:val="single"/>
          <w:shd w:val="clear" w:color="auto" w:fill="00FF00"/>
        </w:rPr>
        <w:t>create[d] a range of apps, including </w:t>
      </w:r>
      <w:hyperlink r:id="rId33" w:history="1">
        <w:r w:rsidRPr="00A8751E">
          <w:rPr>
            <w:rFonts w:ascii="Calibri" w:eastAsia="Times New Roman" w:hAnsi="Calibri" w:cs="Calibri"/>
            <w:b/>
            <w:bCs/>
            <w:color w:val="000000"/>
            <w:sz w:val="22"/>
            <w:szCs w:val="22"/>
            <w:u w:val="single"/>
          </w:rPr>
          <w:t>a project</w:t>
        </w:r>
      </w:hyperlink>
      <w:r w:rsidRPr="00A8751E">
        <w:rPr>
          <w:rFonts w:ascii="Calibri" w:eastAsia="Times New Roman" w:hAnsi="Calibri" w:cs="Calibri"/>
          <w:b/>
          <w:bCs/>
          <w:color w:val="000000"/>
          <w:sz w:val="22"/>
          <w:szCs w:val="22"/>
          <w:u w:val="single"/>
        </w:rPr>
        <w:t> at the University of Pennsylvania</w:t>
      </w:r>
      <w:r w:rsidRPr="00A8751E">
        <w:rPr>
          <w:rFonts w:ascii="Calibri" w:eastAsia="Times New Roman" w:hAnsi="Calibri" w:cs="Calibri"/>
          <w:b/>
          <w:bCs/>
          <w:color w:val="000000"/>
          <w:sz w:val="22"/>
          <w:szCs w:val="22"/>
          <w:u w:val="single"/>
          <w:shd w:val="clear" w:color="auto" w:fill="00FF00"/>
        </w:rPr>
        <w:t xml:space="preserve"> for the rare disease Sarcoidosis, and </w:t>
      </w:r>
      <w:hyperlink r:id="rId34" w:history="1">
        <w:r w:rsidRPr="00A8751E">
          <w:rPr>
            <w:rFonts w:ascii="Calibri" w:eastAsia="Times New Roman" w:hAnsi="Calibri" w:cs="Calibri"/>
            <w:b/>
            <w:bCs/>
            <w:color w:val="000000"/>
            <w:sz w:val="22"/>
            <w:szCs w:val="22"/>
            <w:u w:val="single"/>
            <w:shd w:val="clear" w:color="auto" w:fill="00FF00"/>
          </w:rPr>
          <w:t>another</w:t>
        </w:r>
      </w:hyperlink>
      <w:r w:rsidRPr="00A8751E">
        <w:rPr>
          <w:rFonts w:ascii="Calibri" w:eastAsia="Times New Roman" w:hAnsi="Calibri" w:cs="Calibri"/>
          <w:b/>
          <w:bCs/>
          <w:color w:val="000000"/>
          <w:sz w:val="22"/>
          <w:szCs w:val="22"/>
          <w:u w:val="single"/>
          <w:shd w:val="clear" w:color="auto" w:fill="00FF00"/>
        </w:rPr>
        <w:t> </w:t>
      </w:r>
      <w:r w:rsidRPr="00A8751E">
        <w:rPr>
          <w:rFonts w:ascii="Calibri" w:eastAsia="Times New Roman" w:hAnsi="Calibri" w:cs="Calibri"/>
          <w:b/>
          <w:bCs/>
          <w:color w:val="000000"/>
          <w:sz w:val="22"/>
          <w:szCs w:val="22"/>
          <w:u w:val="single"/>
        </w:rPr>
        <w:t xml:space="preserve">at the University of North Carolina </w:t>
      </w:r>
      <w:r w:rsidRPr="00A8751E">
        <w:rPr>
          <w:rFonts w:ascii="Calibri" w:eastAsia="Times New Roman" w:hAnsi="Calibri" w:cs="Calibri"/>
          <w:b/>
          <w:bCs/>
          <w:color w:val="000000"/>
          <w:sz w:val="22"/>
          <w:szCs w:val="22"/>
          <w:u w:val="single"/>
          <w:shd w:val="clear" w:color="auto" w:fill="00FF00"/>
        </w:rPr>
        <w:t>which studies postpartum depression</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Meanwhile, Californian rivals Google has founded </w:t>
      </w:r>
      <w:hyperlink r:id="rId35" w:history="1">
        <w:r w:rsidRPr="00A8751E">
          <w:rPr>
            <w:rFonts w:ascii="Calibri" w:eastAsia="Times New Roman" w:hAnsi="Calibri" w:cs="Calibri"/>
            <w:color w:val="000000"/>
            <w:sz w:val="16"/>
            <w:szCs w:val="16"/>
            <w:u w:val="single"/>
          </w:rPr>
          <w:t>Verily Life Sciences</w:t>
        </w:r>
      </w:hyperlink>
      <w:r w:rsidRPr="00A8751E">
        <w:rPr>
          <w:rFonts w:ascii="Calibri" w:eastAsia="Times New Roman" w:hAnsi="Calibri" w:cs="Calibri"/>
          <w:color w:val="000000"/>
          <w:sz w:val="16"/>
          <w:szCs w:val="16"/>
        </w:rPr>
        <w:t> to translate data science and the manipulation of big data into health technologies. Verily </w:t>
      </w:r>
      <w:hyperlink r:id="rId36" w:history="1">
        <w:r w:rsidRPr="00A8751E">
          <w:rPr>
            <w:rFonts w:ascii="Calibri" w:eastAsia="Times New Roman" w:hAnsi="Calibri" w:cs="Calibri"/>
            <w:color w:val="000000"/>
            <w:sz w:val="16"/>
            <w:szCs w:val="16"/>
            <w:u w:val="single"/>
          </w:rPr>
          <w:t>partnered last year</w:t>
        </w:r>
      </w:hyperlink>
      <w:r w:rsidRPr="00A8751E">
        <w:rPr>
          <w:rFonts w:ascii="Calibri" w:eastAsia="Times New Roman" w:hAnsi="Calibri" w:cs="Calibri"/>
          <w:color w:val="000000"/>
          <w:sz w:val="16"/>
          <w:szCs w:val="16"/>
        </w:rPr>
        <w:t> with GlaxoSmithKline to found a new company, Galvani Bioelectronics, injected with up to $700 million, to research, develop and commercialize new bioelectric medicines. Verily is also conducting doing longitudinal research, investing $100 million-plus in the Baseline Project, a multi-year initiative mapping human health that it says will search for clues to predicting heart disease and cancer. While tech companies may not be founded with an intention to enter the life sciences space, adaptation is in the DNA of Silicon Valley, and once a certain critical mass is reached, anything is possible. Amazon, not normally associated with the pharma space, is now widely expected to be planning a move into </w:t>
      </w:r>
      <w:hyperlink r:id="rId37" w:history="1">
        <w:r w:rsidRPr="00A8751E">
          <w:rPr>
            <w:rFonts w:ascii="Calibri" w:eastAsia="Times New Roman" w:hAnsi="Calibri" w:cs="Calibri"/>
            <w:color w:val="000000"/>
            <w:sz w:val="16"/>
            <w:szCs w:val="16"/>
            <w:u w:val="single"/>
          </w:rPr>
          <w:t>pharmaceuticals retailing</w:t>
        </w:r>
      </w:hyperlink>
      <w:r w:rsidRPr="00A8751E">
        <w:rPr>
          <w:rFonts w:ascii="Calibri" w:eastAsia="Times New Roman" w:hAnsi="Calibri" w:cs="Calibri"/>
          <w:color w:val="000000"/>
          <w:sz w:val="16"/>
          <w:szCs w:val="16"/>
        </w:rPr>
        <w:t>. The company appears adept at causing widescale disruption in whichever market it turns its attention to. When the firm recently </w:t>
      </w:r>
      <w:hyperlink r:id="rId38" w:history="1">
        <w:r w:rsidRPr="00A8751E">
          <w:rPr>
            <w:rFonts w:ascii="Calibri" w:eastAsia="Times New Roman" w:hAnsi="Calibri" w:cs="Calibri"/>
            <w:color w:val="000000"/>
            <w:sz w:val="16"/>
            <w:szCs w:val="16"/>
            <w:u w:val="single"/>
          </w:rPr>
          <w:t>acquired</w:t>
        </w:r>
      </w:hyperlink>
      <w:r w:rsidRPr="00A8751E">
        <w:rPr>
          <w:rFonts w:ascii="Calibri" w:eastAsia="Times New Roman" w:hAnsi="Calibri" w:cs="Calibri"/>
          <w:color w:val="000000"/>
          <w:sz w:val="16"/>
          <w:szCs w:val="16"/>
        </w:rPr>
        <w:t> US supermarket chain Whole Foods, pharmacies shed about $10 billion in share price value, according to UBS, as nervous investors saw the potential for encroachment in that area.</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Disruption in this market would have unpredictable consequences on drug pricing. </w:t>
      </w:r>
      <w:r w:rsidRPr="00A8751E">
        <w:rPr>
          <w:rFonts w:ascii="Calibri" w:eastAsia="Times New Roman" w:hAnsi="Calibri" w:cs="Calibri"/>
          <w:color w:val="000000"/>
          <w:sz w:val="22"/>
          <w:szCs w:val="22"/>
          <w:u w:val="single"/>
          <w:shd w:val="clear" w:color="auto" w:fill="00FF00"/>
        </w:rPr>
        <w:t xml:space="preserve">Whatever the long-term impact of big tech on big pharma, </w:t>
      </w:r>
      <w:r w:rsidRPr="00A8751E">
        <w:rPr>
          <w:rFonts w:ascii="Calibri" w:eastAsia="Times New Roman" w:hAnsi="Calibri" w:cs="Calibri"/>
          <w:b/>
          <w:bCs/>
          <w:color w:val="000000"/>
          <w:sz w:val="22"/>
          <w:szCs w:val="22"/>
          <w:u w:val="single"/>
          <w:shd w:val="clear" w:color="auto" w:fill="00FF00"/>
        </w:rPr>
        <w:t>it’s clear that the two worlds will continue to collide long into the future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As erstwhile Teva CEO Yitzhak Peterburg says, companies “need to think about where to invest and how to invest, and what is the right time to jump into the water."</w:t>
      </w:r>
    </w:p>
    <w:p w14:paraId="2352FBF8" w14:textId="77777777" w:rsidR="00A8751E" w:rsidRPr="00A8751E" w:rsidRDefault="00A8751E" w:rsidP="00A8751E">
      <w:pPr>
        <w:rPr>
          <w:rFonts w:ascii="Times New Roman" w:eastAsia="Times New Roman" w:hAnsi="Times New Roman" w:cs="Times New Roman"/>
        </w:rPr>
      </w:pPr>
    </w:p>
    <w:p w14:paraId="41991C61"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Green tech is key to solving climate change and the global climate crisis. Green Journal 21</w:t>
      </w:r>
    </w:p>
    <w:p w14:paraId="29E2936D"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Published Feb, xx-xx-</w:t>
      </w:r>
      <w:proofErr w:type="spellStart"/>
      <w:r w:rsidRPr="00A8751E">
        <w:rPr>
          <w:rFonts w:ascii="Calibri" w:eastAsia="Times New Roman" w:hAnsi="Calibri" w:cs="Calibri"/>
          <w:color w:val="000000"/>
          <w:sz w:val="22"/>
          <w:szCs w:val="22"/>
        </w:rPr>
        <w:t>xxxx</w:t>
      </w:r>
      <w:proofErr w:type="spellEnd"/>
      <w:r w:rsidRPr="00A8751E">
        <w:rPr>
          <w:rFonts w:ascii="Calibri" w:eastAsia="Times New Roman" w:hAnsi="Calibri" w:cs="Calibri"/>
          <w:color w:val="000000"/>
          <w:sz w:val="22"/>
          <w:szCs w:val="22"/>
        </w:rPr>
        <w:t>, "Why We Need Green Technology," Green Journal | News about green energy, https://www.greenjournal.co.uk/2021/02/why-we-need-green-technology/, 8-29-2021 //WHS-AC</w:t>
      </w:r>
    </w:p>
    <w:p w14:paraId="743E7C6F"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16"/>
          <w:szCs w:val="16"/>
        </w:rPr>
        <w:t>From</w:t>
      </w:r>
      <w:r w:rsidRPr="00A8751E">
        <w:rPr>
          <w:rFonts w:ascii="Helvetica Neue" w:eastAsia="Times New Roman" w:hAnsi="Helvetica Neue" w:cs="Times New Roman"/>
          <w:color w:val="333333"/>
          <w:sz w:val="16"/>
          <w:szCs w:val="16"/>
        </w:rPr>
        <w:t> </w:t>
      </w:r>
      <w:hyperlink r:id="rId39" w:history="1">
        <w:r w:rsidRPr="00A8751E">
          <w:rPr>
            <w:rFonts w:ascii="Helvetica Neue" w:eastAsia="Times New Roman" w:hAnsi="Helvetica Neue" w:cs="Times New Roman"/>
            <w:color w:val="000000"/>
            <w:sz w:val="16"/>
            <w:szCs w:val="16"/>
            <w:u w:val="single"/>
          </w:rPr>
          <w:t>electric scooters</w:t>
        </w:r>
      </w:hyperlink>
      <w:r w:rsidRPr="00A8751E">
        <w:rPr>
          <w:rFonts w:ascii="Helvetica Neue" w:eastAsia="Times New Roman" w:hAnsi="Helvetica Neue" w:cs="Times New Roman"/>
          <w:color w:val="333333"/>
          <w:sz w:val="16"/>
          <w:szCs w:val="16"/>
        </w:rPr>
        <w:t> </w:t>
      </w:r>
      <w:r w:rsidRPr="00A8751E">
        <w:rPr>
          <w:rFonts w:ascii="Calibri" w:eastAsia="Times New Roman" w:hAnsi="Calibri" w:cs="Calibri"/>
          <w:color w:val="000000"/>
          <w:sz w:val="16"/>
          <w:szCs w:val="16"/>
        </w:rPr>
        <w:t>to using green appliances, green tech has tapped on a range of sectors to help the environment.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However, </w:t>
      </w:r>
      <w:r w:rsidRPr="00A8751E">
        <w:rPr>
          <w:rFonts w:ascii="Calibri" w:eastAsia="Times New Roman" w:hAnsi="Calibri" w:cs="Calibri"/>
          <w:color w:val="000000"/>
          <w:sz w:val="22"/>
          <w:szCs w:val="22"/>
          <w:u w:val="single"/>
          <w:shd w:val="clear" w:color="auto" w:fill="00FF00"/>
        </w:rPr>
        <w:t>green tech</w:t>
      </w:r>
      <w:r w:rsidRPr="00A8751E">
        <w:rPr>
          <w:rFonts w:ascii="Calibri" w:eastAsia="Times New Roman" w:hAnsi="Calibri" w:cs="Calibri"/>
          <w:color w:val="000000"/>
          <w:sz w:val="22"/>
          <w:szCs w:val="22"/>
          <w:u w:val="single"/>
        </w:rPr>
        <w:t xml:space="preserve">’s growth is not surprising, given that it </w:t>
      </w:r>
      <w:r w:rsidRPr="00A8751E">
        <w:rPr>
          <w:rFonts w:ascii="Calibri" w:eastAsia="Times New Roman" w:hAnsi="Calibri" w:cs="Calibri"/>
          <w:color w:val="000000"/>
          <w:sz w:val="22"/>
          <w:szCs w:val="22"/>
          <w:u w:val="single"/>
          <w:shd w:val="clear" w:color="auto" w:fill="00FF00"/>
        </w:rPr>
        <w:t xml:space="preserve">is the </w:t>
      </w:r>
      <w:r w:rsidRPr="00A8751E">
        <w:rPr>
          <w:rFonts w:ascii="Calibri" w:eastAsia="Times New Roman" w:hAnsi="Calibri" w:cs="Calibri"/>
          <w:b/>
          <w:bCs/>
          <w:color w:val="000000"/>
          <w:sz w:val="22"/>
          <w:szCs w:val="22"/>
          <w:u w:val="single"/>
          <w:shd w:val="clear" w:color="auto" w:fill="00FF00"/>
        </w:rPr>
        <w:t>solution to overcoming</w:t>
      </w:r>
      <w:r w:rsidRPr="00A8751E">
        <w:rPr>
          <w:rFonts w:ascii="Calibri" w:eastAsia="Times New Roman" w:hAnsi="Calibri" w:cs="Calibri"/>
          <w:b/>
          <w:bCs/>
          <w:color w:val="000000"/>
          <w:sz w:val="22"/>
          <w:szCs w:val="22"/>
          <w:u w:val="single"/>
        </w:rPr>
        <w:t xml:space="preserve"> current environmental challenges</w:t>
      </w:r>
      <w:r w:rsidRPr="00A8751E">
        <w:rPr>
          <w:rFonts w:ascii="Calibri" w:eastAsia="Times New Roman" w:hAnsi="Calibri" w:cs="Calibri"/>
          <w:color w:val="000000"/>
          <w:sz w:val="22"/>
          <w:szCs w:val="22"/>
          <w:u w:val="single"/>
        </w:rPr>
        <w:t xml:space="preserve">, such as </w:t>
      </w:r>
      <w:r w:rsidRPr="00A8751E">
        <w:rPr>
          <w:rFonts w:ascii="Calibri" w:eastAsia="Times New Roman" w:hAnsi="Calibri" w:cs="Calibri"/>
          <w:b/>
          <w:bCs/>
          <w:color w:val="000000"/>
          <w:sz w:val="22"/>
          <w:szCs w:val="22"/>
          <w:u w:val="single"/>
          <w:shd w:val="clear" w:color="auto" w:fill="00FF00"/>
        </w:rPr>
        <w:t>global warming, greenhouse gases, and wildlife conservation</w:t>
      </w:r>
      <w:r w:rsidRPr="00A8751E">
        <w:rPr>
          <w:rFonts w:ascii="Calibri" w:eastAsia="Times New Roman" w:hAnsi="Calibri" w:cs="Calibri"/>
          <w:b/>
          <w:bCs/>
          <w:color w:val="000000"/>
          <w:sz w:val="22"/>
          <w:szCs w:val="22"/>
          <w:u w:val="single"/>
        </w:rPr>
        <w:t>,</w:t>
      </w:r>
      <w:r w:rsidRPr="00A8751E">
        <w:rPr>
          <w:rFonts w:ascii="Calibri" w:eastAsia="Times New Roman" w:hAnsi="Calibri" w:cs="Calibri"/>
          <w:color w:val="000000"/>
          <w:sz w:val="22"/>
          <w:szCs w:val="22"/>
          <w:u w:val="single"/>
        </w:rPr>
        <w:t xml:space="preserve"> among others. Green technology </w:t>
      </w:r>
      <w:r w:rsidRPr="00A8751E">
        <w:rPr>
          <w:rFonts w:ascii="Calibri" w:eastAsia="Times New Roman" w:hAnsi="Calibri" w:cs="Calibri"/>
          <w:color w:val="000000"/>
          <w:sz w:val="22"/>
          <w:szCs w:val="22"/>
          <w:u w:val="single"/>
          <w:shd w:val="clear" w:color="auto" w:fill="00FF00"/>
        </w:rPr>
        <w:t>aims to</w:t>
      </w:r>
      <w:r w:rsidRPr="00A8751E">
        <w:rPr>
          <w:rFonts w:ascii="Helvetica Neue" w:eastAsia="Times New Roman" w:hAnsi="Helvetica Neue" w:cs="Times New Roman"/>
          <w:color w:val="333333"/>
          <w:sz w:val="22"/>
          <w:szCs w:val="22"/>
          <w:u w:val="single"/>
          <w:shd w:val="clear" w:color="auto" w:fill="00FF00"/>
        </w:rPr>
        <w:t> </w:t>
      </w:r>
      <w:r w:rsidRPr="00A8751E">
        <w:rPr>
          <w:rFonts w:ascii="Helvetica Neue" w:eastAsia="Times New Roman" w:hAnsi="Helvetica Neue" w:cs="Times New Roman"/>
          <w:b/>
          <w:bCs/>
          <w:color w:val="333333"/>
          <w:sz w:val="22"/>
          <w:szCs w:val="22"/>
          <w:u w:val="single"/>
          <w:shd w:val="clear" w:color="auto" w:fill="00FF00"/>
        </w:rPr>
        <w:t>replace materials</w:t>
      </w:r>
      <w:r w:rsidRPr="00A8751E">
        <w:rPr>
          <w:rFonts w:ascii="Calibri" w:eastAsia="Times New Roman" w:hAnsi="Calibri" w:cs="Calibri"/>
          <w:color w:val="000000"/>
          <w:sz w:val="22"/>
          <w:szCs w:val="22"/>
          <w:u w:val="single"/>
          <w:shd w:val="clear" w:color="auto" w:fill="00FF00"/>
        </w:rPr>
        <w:t>, processes, or products that harm the environment with solutions that do not disrupt or deplete natural resources</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However, do we really need green technology? Doesn’t technology already harm the environment? On the contrary, technology provides solutions when used correctly and properly. So, here are the reasons why we need to implement them more than ever. Reduces carbon emissions In the UK alone, the transportation sector produces</w:t>
      </w:r>
      <w:r w:rsidRPr="00A8751E">
        <w:rPr>
          <w:rFonts w:ascii="Helvetica Neue" w:eastAsia="Times New Roman" w:hAnsi="Helvetica Neue" w:cs="Times New Roman"/>
          <w:color w:val="333333"/>
          <w:sz w:val="16"/>
          <w:szCs w:val="16"/>
        </w:rPr>
        <w:t> </w:t>
      </w:r>
      <w:hyperlink r:id="rId40" w:history="1">
        <w:r w:rsidRPr="00A8751E">
          <w:rPr>
            <w:rFonts w:ascii="Helvetica Neue" w:eastAsia="Times New Roman" w:hAnsi="Helvetica Neue" w:cs="Times New Roman"/>
            <w:color w:val="000000"/>
            <w:sz w:val="16"/>
            <w:szCs w:val="16"/>
            <w:u w:val="single"/>
          </w:rPr>
          <w:t>28 per cent</w:t>
        </w:r>
      </w:hyperlink>
      <w:r w:rsidRPr="00A8751E">
        <w:rPr>
          <w:rFonts w:ascii="Helvetica Neue" w:eastAsia="Times New Roman" w:hAnsi="Helvetica Neue" w:cs="Times New Roman"/>
          <w:color w:val="333333"/>
          <w:sz w:val="16"/>
          <w:szCs w:val="16"/>
        </w:rPr>
        <w:t> </w:t>
      </w:r>
      <w:r w:rsidRPr="00A8751E">
        <w:rPr>
          <w:rFonts w:ascii="Calibri" w:eastAsia="Times New Roman" w:hAnsi="Calibri" w:cs="Calibri"/>
          <w:color w:val="000000"/>
          <w:sz w:val="16"/>
          <w:szCs w:val="16"/>
        </w:rPr>
        <w:t>of the country’s greenhouse gas emissions, and it is the largest contributor of harmful gases. These include emissions from cars, trains, planes, and ships.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 xml:space="preserve">To </w:t>
      </w:r>
      <w:r w:rsidRPr="00A8751E">
        <w:rPr>
          <w:rFonts w:ascii="Calibri" w:eastAsia="Times New Roman" w:hAnsi="Calibri" w:cs="Calibri"/>
          <w:b/>
          <w:bCs/>
          <w:color w:val="000000"/>
          <w:sz w:val="22"/>
          <w:szCs w:val="22"/>
          <w:u w:val="single"/>
          <w:shd w:val="clear" w:color="auto" w:fill="00FF00"/>
        </w:rPr>
        <w:t>reduce the production of greenhouse gases</w:t>
      </w:r>
      <w:r w:rsidRPr="00A8751E">
        <w:rPr>
          <w:rFonts w:ascii="Calibri" w:eastAsia="Times New Roman" w:hAnsi="Calibri" w:cs="Calibri"/>
          <w:color w:val="000000"/>
          <w:sz w:val="22"/>
          <w:szCs w:val="22"/>
          <w:u w:val="single"/>
          <w:shd w:val="clear" w:color="auto" w:fill="00FF00"/>
        </w:rPr>
        <w:t>, using electric vehicles have become a</w:t>
      </w:r>
      <w:r w:rsidRPr="00A8751E">
        <w:rPr>
          <w:rFonts w:ascii="Calibri" w:eastAsia="Times New Roman" w:hAnsi="Calibri" w:cs="Calibri"/>
          <w:color w:val="000000"/>
          <w:sz w:val="22"/>
          <w:szCs w:val="22"/>
          <w:u w:val="single"/>
        </w:rPr>
        <w:t xml:space="preserve"> popular and </w:t>
      </w:r>
      <w:r w:rsidRPr="00A8751E">
        <w:rPr>
          <w:rFonts w:ascii="Calibri" w:eastAsia="Times New Roman" w:hAnsi="Calibri" w:cs="Calibri"/>
          <w:color w:val="000000"/>
          <w:sz w:val="22"/>
          <w:szCs w:val="22"/>
          <w:u w:val="single"/>
          <w:shd w:val="clear" w:color="auto" w:fill="00FF00"/>
        </w:rPr>
        <w:t>growing solution for greener transportation</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One of the most popular electric vehicles used worldwide is eco electric scooters. Thanks to ride-sharing services such as Lime and Bird, the public can find available public electric scooters in Australia, the UK, the US, France, and Singapore, among others. Since electric scooters don’t need fuel, it does not emit any harmful gas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A study in Paris found that </w:t>
      </w:r>
      <w:r w:rsidRPr="00A8751E">
        <w:rPr>
          <w:rFonts w:ascii="Calibri" w:eastAsia="Times New Roman" w:hAnsi="Calibri" w:cs="Calibri"/>
          <w:color w:val="000000"/>
          <w:sz w:val="22"/>
          <w:szCs w:val="22"/>
          <w:u w:val="single"/>
          <w:shd w:val="clear" w:color="auto" w:fill="00FF00"/>
        </w:rPr>
        <w:t xml:space="preserve">encouraging commuters to ride e-scooters </w:t>
      </w:r>
      <w:r w:rsidRPr="00A8751E">
        <w:rPr>
          <w:rFonts w:ascii="Calibri" w:eastAsia="Times New Roman" w:hAnsi="Calibri" w:cs="Calibri"/>
          <w:b/>
          <w:bCs/>
          <w:color w:val="000000"/>
          <w:sz w:val="22"/>
          <w:szCs w:val="22"/>
          <w:u w:val="single"/>
          <w:shd w:val="clear" w:color="auto" w:fill="00FF00"/>
        </w:rPr>
        <w:t>saved the atmosphere</w:t>
      </w:r>
      <w:r w:rsidRPr="00A8751E">
        <w:rPr>
          <w:rFonts w:ascii="Helvetica Neue" w:eastAsia="Times New Roman" w:hAnsi="Helvetica Neue" w:cs="Times New Roman"/>
          <w:color w:val="333333"/>
          <w:sz w:val="22"/>
          <w:szCs w:val="22"/>
          <w:u w:val="single"/>
          <w:shd w:val="clear" w:color="auto" w:fill="00FF00"/>
        </w:rPr>
        <w:t> </w:t>
      </w:r>
      <w:r w:rsidRPr="00A8751E">
        <w:rPr>
          <w:rFonts w:ascii="Helvetica Neue" w:eastAsia="Times New Roman" w:hAnsi="Helvetica Neue" w:cs="Times New Roman"/>
          <w:b/>
          <w:bCs/>
          <w:color w:val="333333"/>
          <w:sz w:val="22"/>
          <w:szCs w:val="22"/>
          <w:u w:val="single"/>
          <w:shd w:val="clear" w:color="auto" w:fill="00FF00"/>
        </w:rPr>
        <w:t>330 tons of carbon emission</w:t>
      </w:r>
      <w:r w:rsidRPr="00A8751E">
        <w:rPr>
          <w:rFonts w:ascii="Helvetica Neue" w:eastAsia="Times New Roman" w:hAnsi="Helvetica Neue" w:cs="Times New Roman"/>
          <w:b/>
          <w:bCs/>
          <w:color w:val="333333"/>
          <w:sz w:val="22"/>
          <w:szCs w:val="22"/>
          <w:u w:val="single"/>
        </w:rPr>
        <w:t>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 xml:space="preserve">To further reduce its impact on the environment, e-scooter ride-sharing services are also transforming the scooters’ lifecycle from manufacturing to recharging. Eco-friendly electric scooters are just the start of </w:t>
      </w:r>
      <w:proofErr w:type="spellStart"/>
      <w:r w:rsidRPr="00A8751E">
        <w:rPr>
          <w:rFonts w:ascii="Calibri" w:eastAsia="Times New Roman" w:hAnsi="Calibri" w:cs="Calibri"/>
          <w:color w:val="000000"/>
          <w:sz w:val="16"/>
          <w:szCs w:val="16"/>
        </w:rPr>
        <w:t>utilising</w:t>
      </w:r>
      <w:proofErr w:type="spellEnd"/>
      <w:r w:rsidRPr="00A8751E">
        <w:rPr>
          <w:rFonts w:ascii="Calibri" w:eastAsia="Times New Roman" w:hAnsi="Calibri" w:cs="Calibri"/>
          <w:color w:val="000000"/>
          <w:sz w:val="16"/>
          <w:szCs w:val="16"/>
        </w:rPr>
        <w:t xml:space="preserve"> electric vehicles for personal and public transport.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If more people can use green tech transportation, it would reduce greenhouse gases in the atmosphere significantly, especially in the years to come.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Offers a greener energy source Although the world is shifting towards renewable energy sources,</w:t>
      </w:r>
      <w:r w:rsidRPr="00A8751E">
        <w:rPr>
          <w:rFonts w:ascii="Helvetica Neue" w:eastAsia="Times New Roman" w:hAnsi="Helvetica Neue" w:cs="Times New Roman"/>
          <w:color w:val="333333"/>
          <w:sz w:val="16"/>
          <w:szCs w:val="16"/>
        </w:rPr>
        <w:t> </w:t>
      </w:r>
      <w:r w:rsidRPr="00A8751E">
        <w:rPr>
          <w:rFonts w:ascii="Helvetica Neue" w:eastAsia="Times New Roman" w:hAnsi="Helvetica Neue" w:cs="Times New Roman"/>
          <w:b/>
          <w:bCs/>
          <w:color w:val="333333"/>
          <w:sz w:val="16"/>
          <w:szCs w:val="16"/>
        </w:rPr>
        <w:t>84% of the world still use fossil fuels</w:t>
      </w:r>
      <w:r w:rsidRPr="00A8751E">
        <w:rPr>
          <w:rFonts w:ascii="Helvetica Neue" w:eastAsia="Times New Roman" w:hAnsi="Helvetica Neue" w:cs="Times New Roman"/>
          <w:color w:val="333333"/>
          <w:sz w:val="16"/>
          <w:szCs w:val="16"/>
        </w:rPr>
        <w:t> </w:t>
      </w:r>
      <w:r w:rsidRPr="00A8751E">
        <w:rPr>
          <w:rFonts w:ascii="Calibri" w:eastAsia="Times New Roman" w:hAnsi="Calibri" w:cs="Calibri"/>
          <w:color w:val="000000"/>
          <w:sz w:val="16"/>
          <w:szCs w:val="16"/>
        </w:rPr>
        <w:t>based on a 2019</w:t>
      </w:r>
      <w:r w:rsidRPr="00A8751E">
        <w:rPr>
          <w:rFonts w:ascii="Helvetica Neue" w:eastAsia="Times New Roman" w:hAnsi="Helvetica Neue" w:cs="Times New Roman"/>
          <w:color w:val="333333"/>
          <w:sz w:val="16"/>
          <w:szCs w:val="16"/>
        </w:rPr>
        <w:t> </w:t>
      </w:r>
      <w:hyperlink r:id="rId41" w:history="1">
        <w:r w:rsidRPr="00A8751E">
          <w:rPr>
            <w:rFonts w:ascii="Helvetica Neue" w:eastAsia="Times New Roman" w:hAnsi="Helvetica Neue" w:cs="Times New Roman"/>
            <w:color w:val="000000"/>
            <w:sz w:val="16"/>
            <w:szCs w:val="16"/>
            <w:u w:val="single"/>
          </w:rPr>
          <w:t>study</w:t>
        </w:r>
      </w:hyperlink>
      <w:r w:rsidRPr="00A8751E">
        <w:rPr>
          <w:rFonts w:ascii="Calibri" w:eastAsia="Times New Roman" w:hAnsi="Calibri" w:cs="Calibri"/>
          <w:color w:val="000000"/>
          <w:sz w:val="16"/>
          <w:szCs w:val="16"/>
        </w:rPr>
        <w:t>. Unfortunately, fossil fuels are non-renewable and will soon be exhausted, so it’s important for people to switch to greener alternatives.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With green tech, people can</w:t>
      </w:r>
      <w:r w:rsidRPr="00A8751E">
        <w:rPr>
          <w:rFonts w:ascii="Calibri" w:eastAsia="Times New Roman" w:hAnsi="Calibri" w:cs="Calibri"/>
          <w:color w:val="000000"/>
          <w:sz w:val="22"/>
          <w:szCs w:val="22"/>
          <w:u w:val="single"/>
        </w:rPr>
        <w:t xml:space="preserve"> continue to </w:t>
      </w:r>
      <w:r w:rsidRPr="00A8751E">
        <w:rPr>
          <w:rFonts w:ascii="Calibri" w:eastAsia="Times New Roman" w:hAnsi="Calibri" w:cs="Calibri"/>
          <w:color w:val="000000"/>
          <w:sz w:val="22"/>
          <w:szCs w:val="22"/>
          <w:u w:val="single"/>
          <w:shd w:val="clear" w:color="auto" w:fill="00FF00"/>
        </w:rPr>
        <w:t>harness energy from nature through solar panels, wind turbines, dams, and geothermal wells</w:t>
      </w:r>
      <w:r w:rsidRPr="00A8751E">
        <w:rPr>
          <w:rFonts w:ascii="Calibri" w:eastAsia="Times New Roman" w:hAnsi="Calibri" w:cs="Calibri"/>
          <w:color w:val="000000"/>
          <w:sz w:val="22"/>
          <w:szCs w:val="22"/>
          <w:u w:val="single"/>
        </w:rPr>
        <w:t xml:space="preserve">, among many others. </w:t>
      </w:r>
      <w:r w:rsidRPr="00A8751E">
        <w:rPr>
          <w:rFonts w:ascii="Calibri" w:eastAsia="Times New Roman" w:hAnsi="Calibri" w:cs="Calibri"/>
          <w:color w:val="000000"/>
          <w:sz w:val="22"/>
          <w:szCs w:val="22"/>
          <w:u w:val="single"/>
          <w:shd w:val="clear" w:color="auto" w:fill="00FF00"/>
        </w:rPr>
        <w:t>By using alternative energy</w:t>
      </w:r>
      <w:r w:rsidRPr="00A8751E">
        <w:rPr>
          <w:rFonts w:ascii="Calibri" w:eastAsia="Times New Roman" w:hAnsi="Calibri" w:cs="Calibri"/>
          <w:b/>
          <w:bCs/>
          <w:color w:val="000000"/>
          <w:sz w:val="22"/>
          <w:szCs w:val="22"/>
          <w:u w:val="single"/>
          <w:shd w:val="clear" w:color="auto" w:fill="00FF00"/>
        </w:rPr>
        <w:t>, fossil fuels will not be depleted, greenhouse gases will lessen, and global warming will slow down</w:t>
      </w:r>
      <w:r w:rsidRPr="00A8751E">
        <w:rPr>
          <w:rFonts w:ascii="Calibri" w:eastAsia="Times New Roman" w:hAnsi="Calibri" w:cs="Calibri"/>
          <w:color w:val="000000"/>
          <w:sz w:val="22"/>
          <w:szCs w:val="22"/>
          <w:u w:val="single"/>
        </w:rPr>
        <w:t xml:space="preserve">. Aside from these, green tech also offers solutions such as green buildings, eco-friendly battery technology, and metallic foams. Moreover, researchers continue to develop new ways to generate energy using technology such as lithium-air batteries, fuel cells, and </w:t>
      </w:r>
      <w:r w:rsidRPr="00A8751E">
        <w:rPr>
          <w:rFonts w:ascii="Calibri" w:eastAsia="Times New Roman" w:hAnsi="Calibri" w:cs="Calibri"/>
          <w:color w:val="000000"/>
          <w:sz w:val="22"/>
          <w:szCs w:val="22"/>
          <w:u w:val="single"/>
        </w:rPr>
        <w:lastRenderedPageBreak/>
        <w:t>thermal energy collectors. If you want to switch to an alternative energy source, here’s how to know</w:t>
      </w:r>
      <w:r w:rsidRPr="00A8751E">
        <w:rPr>
          <w:rFonts w:ascii="Helvetica Neue" w:eastAsia="Times New Roman" w:hAnsi="Helvetica Neue" w:cs="Times New Roman"/>
          <w:color w:val="333333"/>
          <w:sz w:val="22"/>
          <w:szCs w:val="22"/>
          <w:u w:val="single"/>
        </w:rPr>
        <w:t> </w:t>
      </w:r>
      <w:hyperlink r:id="rId42" w:history="1">
        <w:r w:rsidRPr="00A8751E">
          <w:rPr>
            <w:rFonts w:ascii="Helvetica Neue" w:eastAsia="Times New Roman" w:hAnsi="Helvetica Neue" w:cs="Times New Roman"/>
            <w:color w:val="000000"/>
            <w:sz w:val="22"/>
            <w:szCs w:val="22"/>
            <w:u w:val="single"/>
          </w:rPr>
          <w:t>what type of renewable energy is right for you.</w:t>
        </w:r>
      </w:hyperlink>
      <w:r w:rsidRPr="00A8751E">
        <w:rPr>
          <w:rFonts w:ascii="Calibri" w:eastAsia="Times New Roman" w:hAnsi="Calibri" w:cs="Calibri"/>
          <w:color w:val="000000"/>
          <w:sz w:val="22"/>
          <w:szCs w:val="22"/>
        </w:rPr>
        <w:t xml:space="preserve"> Provides clean water Although the earth is surrounded mostly by water, </w:t>
      </w:r>
      <w:r w:rsidRPr="00A8751E">
        <w:rPr>
          <w:rFonts w:ascii="Calibri" w:eastAsia="Times New Roman" w:hAnsi="Calibri" w:cs="Calibri"/>
          <w:color w:val="000000"/>
          <w:sz w:val="22"/>
          <w:szCs w:val="22"/>
          <w:shd w:val="clear" w:color="auto" w:fill="00FF00"/>
        </w:rPr>
        <w:t>only</w:t>
      </w:r>
      <w:r w:rsidRPr="00A8751E">
        <w:rPr>
          <w:rFonts w:ascii="Helvetica Neue" w:eastAsia="Times New Roman" w:hAnsi="Helvetica Neue" w:cs="Times New Roman"/>
          <w:color w:val="333333"/>
          <w:sz w:val="22"/>
          <w:szCs w:val="22"/>
          <w:shd w:val="clear" w:color="auto" w:fill="00FF00"/>
        </w:rPr>
        <w:t> </w:t>
      </w:r>
      <w:r w:rsidRPr="00A8751E">
        <w:rPr>
          <w:rFonts w:ascii="Helvetica Neue" w:eastAsia="Times New Roman" w:hAnsi="Helvetica Neue" w:cs="Times New Roman"/>
          <w:b/>
          <w:bCs/>
          <w:color w:val="333333"/>
          <w:sz w:val="22"/>
          <w:szCs w:val="22"/>
          <w:shd w:val="clear" w:color="auto" w:fill="00FF00"/>
        </w:rPr>
        <w:t>1.2 per cent of water is drinkable</w:t>
      </w:r>
      <w:r w:rsidRPr="00A8751E">
        <w:rPr>
          <w:rFonts w:ascii="Helvetica Neue" w:eastAsia="Times New Roman" w:hAnsi="Helvetica Neue" w:cs="Times New Roman"/>
          <w:b/>
          <w:bCs/>
          <w:color w:val="333333"/>
          <w:sz w:val="22"/>
          <w:szCs w:val="22"/>
          <w:u w:val="single"/>
        </w:rPr>
        <w:t>.</w:t>
      </w:r>
      <w:r w:rsidRPr="00A8751E">
        <w:rPr>
          <w:rFonts w:ascii="Helvetica Neue" w:eastAsia="Times New Roman" w:hAnsi="Helvetica Neue" w:cs="Times New Roman"/>
          <w:color w:val="333333"/>
          <w:sz w:val="22"/>
          <w:szCs w:val="22"/>
          <w:u w:val="single"/>
        </w:rPr>
        <w:t> </w:t>
      </w:r>
      <w:r w:rsidRPr="00A8751E">
        <w:rPr>
          <w:rFonts w:ascii="Calibri" w:eastAsia="Times New Roman" w:hAnsi="Calibri" w:cs="Calibri"/>
          <w:color w:val="000000"/>
          <w:sz w:val="22"/>
          <w:szCs w:val="22"/>
          <w:u w:val="single"/>
        </w:rPr>
        <w:t xml:space="preserve">As freshwater consumption increases, </w:t>
      </w:r>
      <w:r w:rsidRPr="00A8751E">
        <w:rPr>
          <w:rFonts w:ascii="Calibri" w:eastAsia="Times New Roman" w:hAnsi="Calibri" w:cs="Calibri"/>
          <w:color w:val="000000"/>
          <w:sz w:val="22"/>
          <w:szCs w:val="22"/>
          <w:u w:val="single"/>
          <w:shd w:val="clear" w:color="auto" w:fill="00FF00"/>
        </w:rPr>
        <w:t>it’s estimated that</w:t>
      </w:r>
      <w:r w:rsidRPr="00A8751E">
        <w:rPr>
          <w:rFonts w:ascii="Helvetica Neue" w:eastAsia="Times New Roman" w:hAnsi="Helvetica Neue" w:cs="Times New Roman"/>
          <w:color w:val="333333"/>
          <w:sz w:val="22"/>
          <w:szCs w:val="22"/>
          <w:u w:val="single"/>
          <w:shd w:val="clear" w:color="auto" w:fill="00FF00"/>
        </w:rPr>
        <w:t> </w:t>
      </w:r>
      <w:hyperlink r:id="rId43" w:history="1">
        <w:r w:rsidRPr="00A8751E">
          <w:rPr>
            <w:rFonts w:ascii="Helvetica Neue" w:eastAsia="Times New Roman" w:hAnsi="Helvetica Neue" w:cs="Times New Roman"/>
            <w:color w:val="000000"/>
            <w:sz w:val="22"/>
            <w:szCs w:val="22"/>
            <w:u w:val="single"/>
            <w:shd w:val="clear" w:color="auto" w:fill="00FF00"/>
          </w:rPr>
          <w:t xml:space="preserve">1.8 </w:t>
        </w:r>
        <w:proofErr w:type="spellStart"/>
        <w:r w:rsidRPr="00A8751E">
          <w:rPr>
            <w:rFonts w:ascii="Helvetica Neue" w:eastAsia="Times New Roman" w:hAnsi="Helvetica Neue" w:cs="Times New Roman"/>
            <w:color w:val="000000"/>
            <w:sz w:val="22"/>
            <w:szCs w:val="22"/>
            <w:u w:val="single"/>
            <w:shd w:val="clear" w:color="auto" w:fill="00FF00"/>
          </w:rPr>
          <w:t>billion</w:t>
        </w:r>
      </w:hyperlink>
      <w:r w:rsidRPr="00A8751E">
        <w:rPr>
          <w:rFonts w:ascii="Calibri" w:eastAsia="Times New Roman" w:hAnsi="Calibri" w:cs="Calibri"/>
          <w:color w:val="000000"/>
          <w:sz w:val="22"/>
          <w:szCs w:val="22"/>
          <w:u w:val="single"/>
          <w:shd w:val="clear" w:color="auto" w:fill="00FF00"/>
        </w:rPr>
        <w:t>people</w:t>
      </w:r>
      <w:proofErr w:type="spellEnd"/>
      <w:r w:rsidRPr="00A8751E">
        <w:rPr>
          <w:rFonts w:ascii="Calibri" w:eastAsia="Times New Roman" w:hAnsi="Calibri" w:cs="Calibri"/>
          <w:color w:val="000000"/>
          <w:sz w:val="22"/>
          <w:szCs w:val="22"/>
          <w:u w:val="single"/>
          <w:shd w:val="clear" w:color="auto" w:fill="00FF00"/>
        </w:rPr>
        <w:t xml:space="preserve"> will lack drinking water by 2025. </w:t>
      </w:r>
      <w:r w:rsidRPr="00A8751E">
        <w:rPr>
          <w:rFonts w:ascii="Calibri" w:eastAsia="Times New Roman" w:hAnsi="Calibri" w:cs="Calibri"/>
          <w:b/>
          <w:bCs/>
          <w:color w:val="000000"/>
          <w:sz w:val="22"/>
          <w:szCs w:val="22"/>
          <w:u w:val="single"/>
          <w:shd w:val="clear" w:color="auto" w:fill="00FF00"/>
        </w:rPr>
        <w:t>Green technologies resolve this crisis</w:t>
      </w:r>
      <w:r w:rsidRPr="00A8751E">
        <w:rPr>
          <w:rFonts w:ascii="Calibri" w:eastAsia="Times New Roman" w:hAnsi="Calibri" w:cs="Calibri"/>
          <w:color w:val="000000"/>
          <w:sz w:val="22"/>
          <w:szCs w:val="22"/>
          <w:u w:val="single"/>
          <w:shd w:val="clear" w:color="auto" w:fill="00FF00"/>
        </w:rPr>
        <w:t xml:space="preserve"> through innovations like the </w:t>
      </w:r>
      <w:proofErr w:type="spellStart"/>
      <w:r w:rsidRPr="00A8751E">
        <w:rPr>
          <w:rFonts w:ascii="Calibri" w:eastAsia="Times New Roman" w:hAnsi="Calibri" w:cs="Calibri"/>
          <w:color w:val="000000"/>
          <w:sz w:val="22"/>
          <w:szCs w:val="22"/>
          <w:u w:val="single"/>
          <w:shd w:val="clear" w:color="auto" w:fill="00FF00"/>
        </w:rPr>
        <w:t>SunSpring</w:t>
      </w:r>
      <w:proofErr w:type="spellEnd"/>
      <w:r w:rsidRPr="00A8751E">
        <w:rPr>
          <w:rFonts w:ascii="Calibri" w:eastAsia="Times New Roman" w:hAnsi="Calibri" w:cs="Calibri"/>
          <w:color w:val="000000"/>
          <w:sz w:val="22"/>
          <w:szCs w:val="22"/>
          <w:u w:val="single"/>
          <w:shd w:val="clear" w:color="auto" w:fill="00FF00"/>
        </w:rPr>
        <w:t xml:space="preserve"> Hybrid which filters and turns dirty water into safe drinking water</w:t>
      </w:r>
      <w:r w:rsidRPr="00A8751E">
        <w:rPr>
          <w:rFonts w:ascii="Calibri" w:eastAsia="Times New Roman" w:hAnsi="Calibri" w:cs="Calibri"/>
          <w:color w:val="000000"/>
          <w:sz w:val="16"/>
          <w:szCs w:val="16"/>
          <w:u w:val="single"/>
        </w:rPr>
        <w:t>.</w:t>
      </w:r>
      <w:r w:rsidRPr="00A8751E">
        <w:rPr>
          <w:rFonts w:ascii="Calibri" w:eastAsia="Times New Roman" w:hAnsi="Calibri" w:cs="Calibri"/>
          <w:color w:val="000000"/>
          <w:sz w:val="16"/>
          <w:szCs w:val="16"/>
        </w:rPr>
        <w:t xml:space="preserve"> In fact, the </w:t>
      </w:r>
      <w:proofErr w:type="spellStart"/>
      <w:r w:rsidRPr="00A8751E">
        <w:rPr>
          <w:rFonts w:ascii="Calibri" w:eastAsia="Times New Roman" w:hAnsi="Calibri" w:cs="Calibri"/>
          <w:color w:val="000000"/>
          <w:sz w:val="16"/>
          <w:szCs w:val="16"/>
        </w:rPr>
        <w:t>SunSpring</w:t>
      </w:r>
      <w:proofErr w:type="spellEnd"/>
      <w:r w:rsidRPr="00A8751E">
        <w:rPr>
          <w:rFonts w:ascii="Calibri" w:eastAsia="Times New Roman" w:hAnsi="Calibri" w:cs="Calibri"/>
          <w:color w:val="000000"/>
          <w:sz w:val="16"/>
          <w:szCs w:val="16"/>
        </w:rPr>
        <w:t xml:space="preserve"> Hybrid can turn over</w:t>
      </w:r>
      <w:r w:rsidRPr="00A8751E">
        <w:rPr>
          <w:rFonts w:ascii="Helvetica Neue" w:eastAsia="Times New Roman" w:hAnsi="Helvetica Neue" w:cs="Times New Roman"/>
          <w:color w:val="333333"/>
          <w:sz w:val="16"/>
          <w:szCs w:val="16"/>
        </w:rPr>
        <w:t> </w:t>
      </w:r>
      <w:r w:rsidRPr="00A8751E">
        <w:rPr>
          <w:rFonts w:ascii="Helvetica Neue" w:eastAsia="Times New Roman" w:hAnsi="Helvetica Neue" w:cs="Times New Roman"/>
          <w:b/>
          <w:bCs/>
          <w:color w:val="333333"/>
          <w:sz w:val="16"/>
          <w:szCs w:val="16"/>
        </w:rPr>
        <w:t xml:space="preserve">20,000 </w:t>
      </w:r>
      <w:proofErr w:type="spellStart"/>
      <w:r w:rsidRPr="00A8751E">
        <w:rPr>
          <w:rFonts w:ascii="Helvetica Neue" w:eastAsia="Times New Roman" w:hAnsi="Helvetica Neue" w:cs="Times New Roman"/>
          <w:b/>
          <w:bCs/>
          <w:color w:val="333333"/>
          <w:sz w:val="16"/>
          <w:szCs w:val="16"/>
        </w:rPr>
        <w:t>litres</w:t>
      </w:r>
      <w:proofErr w:type="spellEnd"/>
      <w:r w:rsidRPr="00A8751E">
        <w:rPr>
          <w:rFonts w:ascii="Helvetica Neue" w:eastAsia="Times New Roman" w:hAnsi="Helvetica Neue" w:cs="Times New Roman"/>
          <w:b/>
          <w:bCs/>
          <w:color w:val="333333"/>
          <w:sz w:val="16"/>
          <w:szCs w:val="16"/>
        </w:rPr>
        <w:t xml:space="preserve"> of dirty water</w:t>
      </w:r>
      <w:r w:rsidRPr="00A8751E">
        <w:rPr>
          <w:rFonts w:ascii="Helvetica Neue" w:eastAsia="Times New Roman" w:hAnsi="Helvetica Neue" w:cs="Times New Roman"/>
          <w:color w:val="333333"/>
          <w:sz w:val="16"/>
          <w:szCs w:val="16"/>
        </w:rPr>
        <w:t> </w:t>
      </w:r>
      <w:r w:rsidRPr="00A8751E">
        <w:rPr>
          <w:rFonts w:ascii="Calibri" w:eastAsia="Times New Roman" w:hAnsi="Calibri" w:cs="Calibri"/>
          <w:color w:val="000000"/>
          <w:sz w:val="16"/>
          <w:szCs w:val="16"/>
        </w:rPr>
        <w:t>from rivers or wells into drinking water per day. Moreover, this device runs on solar panels, meaning it can work in rural areas without electricity. This makes it valuable for small communities that reside near bodies of water or that have been struck by natural disasters. Due to increased water use and climate change, lack of clean drinking water is an issue that should be addressed now, or else, it might be too late tomorrow. Conserves wildlife</w:t>
      </w:r>
      <w:r w:rsidRPr="00A8751E">
        <w:rPr>
          <w:rFonts w:ascii="Calibri" w:eastAsia="Times New Roman" w:hAnsi="Calibri" w:cs="Calibri"/>
          <w:color w:val="000000"/>
          <w:sz w:val="22"/>
          <w:szCs w:val="22"/>
        </w:rPr>
        <w:t xml:space="preserve"> </w:t>
      </w:r>
      <w:proofErr w:type="spellStart"/>
      <w:r w:rsidRPr="00A8751E">
        <w:rPr>
          <w:rFonts w:ascii="Calibri" w:eastAsia="Times New Roman" w:hAnsi="Calibri" w:cs="Calibri"/>
          <w:b/>
          <w:bCs/>
          <w:color w:val="000000"/>
          <w:sz w:val="22"/>
          <w:szCs w:val="22"/>
          <w:u w:val="single"/>
          <w:shd w:val="clear" w:color="auto" w:fill="00FF00"/>
        </w:rPr>
        <w:t>Wildlife</w:t>
      </w:r>
      <w:proofErr w:type="spellEnd"/>
      <w:r w:rsidRPr="00A8751E">
        <w:rPr>
          <w:rFonts w:ascii="Calibri" w:eastAsia="Times New Roman" w:hAnsi="Calibri" w:cs="Calibri"/>
          <w:b/>
          <w:bCs/>
          <w:color w:val="000000"/>
          <w:sz w:val="22"/>
          <w:szCs w:val="22"/>
          <w:u w:val="single"/>
          <w:shd w:val="clear" w:color="auto" w:fill="00FF00"/>
        </w:rPr>
        <w:t xml:space="preserve"> is constantly under threat</w:t>
      </w:r>
      <w:r w:rsidRPr="00A8751E">
        <w:rPr>
          <w:rFonts w:ascii="Calibri" w:eastAsia="Times New Roman" w:hAnsi="Calibri" w:cs="Calibri"/>
          <w:color w:val="000000"/>
          <w:sz w:val="22"/>
          <w:szCs w:val="22"/>
          <w:u w:val="single"/>
          <w:shd w:val="clear" w:color="auto" w:fill="00FF00"/>
        </w:rPr>
        <w:t xml:space="preserve"> due to</w:t>
      </w:r>
      <w:r w:rsidRPr="00A8751E">
        <w:rPr>
          <w:rFonts w:ascii="Calibri" w:eastAsia="Times New Roman" w:hAnsi="Calibri" w:cs="Calibri"/>
          <w:color w:val="000000"/>
          <w:sz w:val="22"/>
          <w:szCs w:val="22"/>
          <w:u w:val="single"/>
        </w:rPr>
        <w:t xml:space="preserve"> human activities, natural disasters, diseases, and </w:t>
      </w:r>
      <w:r w:rsidRPr="00A8751E">
        <w:rPr>
          <w:rFonts w:ascii="Calibri" w:eastAsia="Times New Roman" w:hAnsi="Calibri" w:cs="Calibri"/>
          <w:color w:val="000000"/>
          <w:sz w:val="22"/>
          <w:szCs w:val="22"/>
          <w:u w:val="single"/>
          <w:shd w:val="clear" w:color="auto" w:fill="00FF00"/>
        </w:rPr>
        <w:t>climate change</w:t>
      </w:r>
      <w:r w:rsidRPr="00A8751E">
        <w:rPr>
          <w:rFonts w:ascii="Calibri" w:eastAsia="Times New Roman" w:hAnsi="Calibri" w:cs="Calibri"/>
          <w:color w:val="000000"/>
          <w:sz w:val="22"/>
          <w:szCs w:val="22"/>
          <w:u w:val="single"/>
        </w:rPr>
        <w:t xml:space="preserve">, among others. </w:t>
      </w:r>
      <w:r w:rsidRPr="00A8751E">
        <w:rPr>
          <w:rFonts w:ascii="Calibri" w:eastAsia="Times New Roman" w:hAnsi="Calibri" w:cs="Calibri"/>
          <w:color w:val="000000"/>
          <w:sz w:val="22"/>
          <w:szCs w:val="22"/>
          <w:u w:val="single"/>
          <w:shd w:val="clear" w:color="auto" w:fill="00FF00"/>
        </w:rPr>
        <w:t xml:space="preserve">Wildlife researchers mostly </w:t>
      </w:r>
      <w:r w:rsidRPr="00A8751E">
        <w:rPr>
          <w:rFonts w:ascii="Calibri" w:eastAsia="Times New Roman" w:hAnsi="Calibri" w:cs="Calibri"/>
          <w:b/>
          <w:bCs/>
          <w:color w:val="000000"/>
          <w:sz w:val="22"/>
          <w:szCs w:val="22"/>
          <w:u w:val="single"/>
          <w:shd w:val="clear" w:color="auto" w:fill="00FF00"/>
        </w:rPr>
        <w:t>use technology to study animals</w:t>
      </w:r>
      <w:r w:rsidRPr="00A8751E">
        <w:rPr>
          <w:rFonts w:ascii="Calibri" w:eastAsia="Times New Roman" w:hAnsi="Calibri" w:cs="Calibri"/>
          <w:b/>
          <w:bCs/>
          <w:color w:val="000000"/>
          <w:sz w:val="22"/>
          <w:szCs w:val="22"/>
          <w:u w:val="single"/>
        </w:rPr>
        <w:t xml:space="preserve"> in the wild.</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For example, </w:t>
      </w:r>
      <w:r w:rsidRPr="00A8751E">
        <w:rPr>
          <w:rFonts w:ascii="Calibri" w:eastAsia="Times New Roman" w:hAnsi="Calibri" w:cs="Calibri"/>
          <w:color w:val="000000"/>
          <w:sz w:val="22"/>
          <w:szCs w:val="22"/>
          <w:u w:val="single"/>
          <w:shd w:val="clear" w:color="auto" w:fill="00FF00"/>
        </w:rPr>
        <w:t xml:space="preserve">they use bio-logging and </w:t>
      </w:r>
      <w:proofErr w:type="gramStart"/>
      <w:r w:rsidRPr="00A8751E">
        <w:rPr>
          <w:rFonts w:ascii="Calibri" w:eastAsia="Times New Roman" w:hAnsi="Calibri" w:cs="Calibri"/>
          <w:color w:val="000000"/>
          <w:sz w:val="22"/>
          <w:szCs w:val="22"/>
          <w:u w:val="single"/>
          <w:shd w:val="clear" w:color="auto" w:fill="00FF00"/>
        </w:rPr>
        <w:t>bio-telemetry</w:t>
      </w:r>
      <w:proofErr w:type="gramEnd"/>
      <w:r w:rsidRPr="00A8751E">
        <w:rPr>
          <w:rFonts w:ascii="Calibri" w:eastAsia="Times New Roman" w:hAnsi="Calibri" w:cs="Calibri"/>
          <w:color w:val="000000"/>
          <w:sz w:val="22"/>
          <w:szCs w:val="22"/>
          <w:u w:val="single"/>
          <w:shd w:val="clear" w:color="auto" w:fill="00FF00"/>
        </w:rPr>
        <w:t xml:space="preserve"> to collect data on elusive animals’ </w:t>
      </w:r>
      <w:proofErr w:type="spellStart"/>
      <w:r w:rsidRPr="00A8751E">
        <w:rPr>
          <w:rFonts w:ascii="Calibri" w:eastAsia="Times New Roman" w:hAnsi="Calibri" w:cs="Calibri"/>
          <w:color w:val="000000"/>
          <w:sz w:val="22"/>
          <w:szCs w:val="22"/>
          <w:u w:val="single"/>
          <w:shd w:val="clear" w:color="auto" w:fill="00FF00"/>
        </w:rPr>
        <w:t>behaviour</w:t>
      </w:r>
      <w:proofErr w:type="spellEnd"/>
      <w:r w:rsidRPr="00A8751E">
        <w:rPr>
          <w:rFonts w:ascii="Calibri" w:eastAsia="Times New Roman" w:hAnsi="Calibri" w:cs="Calibri"/>
          <w:color w:val="000000"/>
          <w:sz w:val="22"/>
          <w:szCs w:val="22"/>
          <w:u w:val="single"/>
        </w:rPr>
        <w:t xml:space="preserve">, physiology, and more </w:t>
      </w:r>
      <w:r w:rsidRPr="00A8751E">
        <w:rPr>
          <w:rFonts w:ascii="Calibri" w:eastAsia="Times New Roman" w:hAnsi="Calibri" w:cs="Calibri"/>
          <w:color w:val="000000"/>
          <w:sz w:val="22"/>
          <w:szCs w:val="22"/>
          <w:u w:val="single"/>
          <w:shd w:val="clear" w:color="auto" w:fill="00FF00"/>
        </w:rPr>
        <w:t>without interrupting wildlife</w:t>
      </w:r>
      <w:r w:rsidRPr="00A8751E">
        <w:rPr>
          <w:rFonts w:ascii="Calibri" w:eastAsia="Times New Roman" w:hAnsi="Calibri" w:cs="Calibri"/>
          <w:color w:val="000000"/>
          <w:sz w:val="22"/>
          <w:szCs w:val="22"/>
          <w:u w:val="single"/>
        </w:rPr>
        <w:t xml:space="preserve"> and putting researchers in danger. </w:t>
      </w:r>
      <w:r w:rsidRPr="00A8751E">
        <w:rPr>
          <w:rFonts w:ascii="Calibri" w:eastAsia="Times New Roman" w:hAnsi="Calibri" w:cs="Calibri"/>
          <w:color w:val="000000"/>
          <w:sz w:val="16"/>
          <w:szCs w:val="16"/>
        </w:rPr>
        <w:t xml:space="preserve">In addition, researchers use tech to educate people, especially students, through guidebooks or virtual tour guides. Marine institutions and zoological parks also use tech to promote wildlife conservation while providing meaningful animal encounters to the public. </w:t>
      </w:r>
      <w:proofErr w:type="gramStart"/>
      <w:r w:rsidRPr="00A8751E">
        <w:rPr>
          <w:rFonts w:ascii="Calibri" w:eastAsia="Times New Roman" w:hAnsi="Calibri" w:cs="Calibri"/>
          <w:color w:val="000000"/>
          <w:sz w:val="16"/>
          <w:szCs w:val="16"/>
        </w:rPr>
        <w:t>All of</w:t>
      </w:r>
      <w:proofErr w:type="gramEnd"/>
      <w:r w:rsidRPr="00A8751E">
        <w:rPr>
          <w:rFonts w:ascii="Calibri" w:eastAsia="Times New Roman" w:hAnsi="Calibri" w:cs="Calibri"/>
          <w:color w:val="000000"/>
          <w:sz w:val="16"/>
          <w:szCs w:val="16"/>
        </w:rPr>
        <w:t xml:space="preserve"> these efforts to study and improve wildlife conservation will help meet conservation needs and changes.</w:t>
      </w:r>
      <w:r w:rsidRPr="00A8751E">
        <w:rPr>
          <w:rFonts w:ascii="Calibri" w:eastAsia="Times New Roman" w:hAnsi="Calibri" w:cs="Calibri"/>
          <w:color w:val="000000"/>
          <w:sz w:val="22"/>
          <w:szCs w:val="22"/>
        </w:rPr>
        <w:t xml:space="preserve"> </w:t>
      </w:r>
      <w:r w:rsidRPr="00A8751E">
        <w:rPr>
          <w:rFonts w:ascii="Calibri" w:eastAsia="Times New Roman" w:hAnsi="Calibri" w:cs="Calibri"/>
          <w:b/>
          <w:bCs/>
          <w:color w:val="000000"/>
          <w:sz w:val="22"/>
          <w:szCs w:val="22"/>
          <w:u w:val="single"/>
          <w:shd w:val="clear" w:color="auto" w:fill="00FF00"/>
        </w:rPr>
        <w:t>Continuous innovative technology will help combat the changes that are</w:t>
      </w:r>
      <w:r w:rsidRPr="00A8751E">
        <w:rPr>
          <w:rFonts w:ascii="Helvetica Neue" w:eastAsia="Times New Roman" w:hAnsi="Helvetica Neue" w:cs="Times New Roman"/>
          <w:b/>
          <w:bCs/>
          <w:color w:val="333333"/>
          <w:sz w:val="22"/>
          <w:szCs w:val="22"/>
          <w:u w:val="single"/>
          <w:shd w:val="clear" w:color="auto" w:fill="00FF00"/>
        </w:rPr>
        <w:t> happening to the ecosystem.</w:t>
      </w:r>
      <w:r w:rsidRPr="00A8751E">
        <w:rPr>
          <w:rFonts w:ascii="Calibri" w:eastAsia="Times New Roman" w:hAnsi="Calibri" w:cs="Calibri"/>
          <w:color w:val="000000"/>
          <w:sz w:val="22"/>
          <w:szCs w:val="22"/>
          <w:u w:val="single"/>
        </w:rPr>
        <w:t xml:space="preserve"> Shift to green tech now Ultimately, </w:t>
      </w:r>
      <w:r w:rsidRPr="00A8751E">
        <w:rPr>
          <w:rFonts w:ascii="Calibri" w:eastAsia="Times New Roman" w:hAnsi="Calibri" w:cs="Calibri"/>
          <w:b/>
          <w:bCs/>
          <w:color w:val="000000"/>
          <w:sz w:val="22"/>
          <w:szCs w:val="22"/>
          <w:u w:val="single"/>
          <w:shd w:val="clear" w:color="auto" w:fill="00FF00"/>
        </w:rPr>
        <w:t>green tech enables people to reverse the negative effects of human activities on the ecosystem</w:t>
      </w:r>
      <w:r w:rsidRPr="00A8751E">
        <w:rPr>
          <w:rFonts w:ascii="Calibri" w:eastAsia="Times New Roman" w:hAnsi="Calibri" w:cs="Calibri"/>
          <w:color w:val="000000"/>
          <w:sz w:val="22"/>
          <w:szCs w:val="22"/>
        </w:rPr>
        <w:t xml:space="preserve">. </w:t>
      </w:r>
      <w:proofErr w:type="spellStart"/>
      <w:r w:rsidRPr="00A8751E">
        <w:rPr>
          <w:rFonts w:ascii="Calibri" w:eastAsia="Times New Roman" w:hAnsi="Calibri" w:cs="Calibri"/>
          <w:color w:val="000000"/>
          <w:sz w:val="16"/>
          <w:szCs w:val="16"/>
        </w:rPr>
        <w:t>Organisations</w:t>
      </w:r>
      <w:proofErr w:type="spellEnd"/>
      <w:r w:rsidRPr="00A8751E">
        <w:rPr>
          <w:rFonts w:ascii="Calibri" w:eastAsia="Times New Roman" w:hAnsi="Calibri" w:cs="Calibri"/>
          <w:color w:val="000000"/>
          <w:sz w:val="16"/>
          <w:szCs w:val="16"/>
        </w:rPr>
        <w:t>, governments, and communities should make significant and continuous efforts to shift to green technologies and implement them on larger scales. In this way, more people can use green tech due to easy access, resulting in a significant impact to the environment in the long run.</w:t>
      </w:r>
    </w:p>
    <w:p w14:paraId="1C38A53D" w14:textId="77777777" w:rsidR="00A8751E" w:rsidRPr="00A8751E" w:rsidRDefault="00A8751E" w:rsidP="00A8751E">
      <w:pPr>
        <w:rPr>
          <w:rFonts w:ascii="Times New Roman" w:eastAsia="Times New Roman" w:hAnsi="Times New Roman" w:cs="Times New Roman"/>
        </w:rPr>
      </w:pPr>
    </w:p>
    <w:p w14:paraId="4427D2D4"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The ecological effects of climate change are linear and cause extinction. Sprat and Dunlop 19 </w:t>
      </w:r>
    </w:p>
    <w:p w14:paraId="46CFD54C"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 xml:space="preserve">(David Spratt and Ian Dunlop, *Research Director for Breakthrough National Centre for Climate Restoration and co-author of </w:t>
      </w:r>
      <w:r w:rsidRPr="00A8751E">
        <w:rPr>
          <w:rFonts w:ascii="Calibri" w:eastAsia="Times New Roman" w:hAnsi="Calibri" w:cs="Calibri"/>
          <w:i/>
          <w:iCs/>
          <w:color w:val="000000"/>
          <w:sz w:val="22"/>
          <w:szCs w:val="22"/>
        </w:rPr>
        <w:t>Climate Code Red: The case for emergency action</w:t>
      </w:r>
      <w:r w:rsidRPr="00A8751E">
        <w:rPr>
          <w:rFonts w:ascii="Calibri" w:eastAsia="Times New Roman" w:hAnsi="Calibri" w:cs="Calibri"/>
          <w:color w:val="000000"/>
          <w:sz w:val="22"/>
          <w:szCs w:val="22"/>
        </w:rPr>
        <w:t xml:space="preserve">;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w:t>
      </w:r>
      <w:hyperlink r:id="rId44" w:history="1">
        <w:r w:rsidRPr="00A8751E">
          <w:rPr>
            <w:rFonts w:ascii="Calibri" w:eastAsia="Times New Roman" w:hAnsi="Calibri" w:cs="Calibri"/>
            <w:color w:val="000000"/>
            <w:sz w:val="22"/>
            <w:szCs w:val="22"/>
            <w:u w:val="single"/>
          </w:rPr>
          <w:t>https://docs.wixstatic.com/ugd/148cb0_90dc2a2637f348edae45943a88da04d4.pdf)//BB</w:t>
        </w:r>
      </w:hyperlink>
      <w:r w:rsidRPr="00A8751E">
        <w:rPr>
          <w:rFonts w:ascii="Calibri" w:eastAsia="Times New Roman" w:hAnsi="Calibri" w:cs="Calibri"/>
          <w:color w:val="000000"/>
          <w:sz w:val="22"/>
          <w:szCs w:val="22"/>
        </w:rPr>
        <w:t xml:space="preserve"> // recut </w:t>
      </w:r>
      <w:proofErr w:type="spellStart"/>
      <w:r w:rsidRPr="00A8751E">
        <w:rPr>
          <w:rFonts w:ascii="Calibri" w:eastAsia="Times New Roman" w:hAnsi="Calibri" w:cs="Calibri"/>
          <w:color w:val="000000"/>
          <w:sz w:val="22"/>
          <w:szCs w:val="22"/>
        </w:rPr>
        <w:t>fd</w:t>
      </w:r>
      <w:proofErr w:type="spellEnd"/>
      <w:r w:rsidRPr="00A8751E">
        <w:rPr>
          <w:rFonts w:ascii="Calibri" w:eastAsia="Times New Roman" w:hAnsi="Calibri" w:cs="Calibri"/>
          <w:color w:val="000000"/>
          <w:sz w:val="22"/>
          <w:szCs w:val="22"/>
        </w:rPr>
        <w:t> </w:t>
      </w:r>
    </w:p>
    <w:p w14:paraId="2E36ACFC"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16"/>
          <w:szCs w:val="16"/>
        </w:rPr>
        <w:t>2050: By 2050,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rPr>
        <w:t>The “</w:t>
      </w:r>
      <w:r w:rsidRPr="00A8751E">
        <w:rPr>
          <w:rFonts w:ascii="Calibri" w:eastAsia="Times New Roman" w:hAnsi="Calibri" w:cs="Calibri"/>
          <w:b/>
          <w:bCs/>
          <w:color w:val="000000"/>
          <w:sz w:val="22"/>
          <w:szCs w:val="22"/>
          <w:u w:val="single"/>
          <w:shd w:val="clear" w:color="auto" w:fill="00FF00"/>
        </w:rPr>
        <w:t>hothouse Earth</w:t>
      </w:r>
      <w:r w:rsidRPr="00A8751E">
        <w:rPr>
          <w:rFonts w:ascii="Calibri" w:eastAsia="Times New Roman" w:hAnsi="Calibri" w:cs="Calibri"/>
          <w:b/>
          <w:bCs/>
          <w:color w:val="000000"/>
          <w:sz w:val="22"/>
          <w:szCs w:val="22"/>
          <w:u w:val="single"/>
        </w:rPr>
        <w:t xml:space="preserve">” scenario </w:t>
      </w:r>
      <w:r w:rsidRPr="00A8751E">
        <w:rPr>
          <w:rFonts w:ascii="Calibri" w:eastAsia="Times New Roman" w:hAnsi="Calibri" w:cs="Calibri"/>
          <w:b/>
          <w:bCs/>
          <w:color w:val="000000"/>
          <w:sz w:val="22"/>
          <w:szCs w:val="22"/>
          <w:u w:val="single"/>
          <w:shd w:val="clear" w:color="auto" w:fill="00FF00"/>
        </w:rPr>
        <w:t xml:space="preserve">has been </w:t>
      </w:r>
      <w:proofErr w:type="spellStart"/>
      <w:r w:rsidRPr="00A8751E">
        <w:rPr>
          <w:rFonts w:ascii="Calibri" w:eastAsia="Times New Roman" w:hAnsi="Calibri" w:cs="Calibri"/>
          <w:b/>
          <w:bCs/>
          <w:color w:val="000000"/>
          <w:sz w:val="22"/>
          <w:szCs w:val="22"/>
          <w:u w:val="single"/>
          <w:shd w:val="clear" w:color="auto" w:fill="00FF00"/>
        </w:rPr>
        <w:t>realised</w:t>
      </w:r>
      <w:proofErr w:type="spellEnd"/>
      <w:r w:rsidRPr="00A8751E">
        <w:rPr>
          <w:rFonts w:ascii="Calibri" w:eastAsia="Times New Roman" w:hAnsi="Calibri" w:cs="Calibri"/>
          <w:color w:val="000000"/>
          <w:sz w:val="22"/>
          <w:szCs w:val="22"/>
          <w:u w:val="single"/>
        </w:rPr>
        <w:t>, and Earth is headed for another degree or more of warming,</w:t>
      </w:r>
      <w:r w:rsidRPr="00A8751E">
        <w:rPr>
          <w:rFonts w:ascii="Calibri" w:eastAsia="Times New Roman" w:hAnsi="Calibri" w:cs="Calibri"/>
          <w:b/>
          <w:bCs/>
          <w:color w:val="000000"/>
          <w:sz w:val="16"/>
          <w:szCs w:val="16"/>
        </w:rPr>
        <w:t xml:space="preserve"> especially </w:t>
      </w:r>
      <w:r w:rsidRPr="00A8751E">
        <w:rPr>
          <w:rFonts w:ascii="Calibri" w:eastAsia="Times New Roman" w:hAnsi="Calibri" w:cs="Calibri"/>
          <w:color w:val="000000"/>
          <w:sz w:val="22"/>
          <w:szCs w:val="22"/>
          <w:u w:val="single"/>
        </w:rPr>
        <w:t>since human greenhouse emissions are still significant.</w:t>
      </w:r>
      <w:r w:rsidRPr="00A8751E">
        <w:rPr>
          <w:rFonts w:ascii="Calibri" w:eastAsia="Times New Roman" w:hAnsi="Calibri" w:cs="Calibri"/>
          <w:color w:val="000000"/>
          <w:sz w:val="16"/>
          <w:szCs w:val="16"/>
        </w:rPr>
        <w:t xml:space="preserve"> While sea levels have risen 0.5 </w:t>
      </w:r>
      <w:proofErr w:type="spellStart"/>
      <w:r w:rsidRPr="00A8751E">
        <w:rPr>
          <w:rFonts w:ascii="Calibri" w:eastAsia="Times New Roman" w:hAnsi="Calibri" w:cs="Calibri"/>
          <w:color w:val="000000"/>
          <w:sz w:val="16"/>
          <w:szCs w:val="16"/>
        </w:rPr>
        <w:t>metres</w:t>
      </w:r>
      <w:proofErr w:type="spellEnd"/>
      <w:r w:rsidRPr="00A8751E">
        <w:rPr>
          <w:rFonts w:ascii="Calibri" w:eastAsia="Times New Roman" w:hAnsi="Calibri" w:cs="Calibri"/>
          <w:color w:val="000000"/>
          <w:sz w:val="16"/>
          <w:szCs w:val="16"/>
        </w:rPr>
        <w:t xml:space="preserve"> by 2050, the increase may be 2–3 </w:t>
      </w:r>
      <w:proofErr w:type="spellStart"/>
      <w:r w:rsidRPr="00A8751E">
        <w:rPr>
          <w:rFonts w:ascii="Calibri" w:eastAsia="Times New Roman" w:hAnsi="Calibri" w:cs="Calibri"/>
          <w:color w:val="000000"/>
          <w:sz w:val="16"/>
          <w:szCs w:val="16"/>
        </w:rPr>
        <w:t>metres</w:t>
      </w:r>
      <w:proofErr w:type="spellEnd"/>
      <w:r w:rsidRPr="00A8751E">
        <w:rPr>
          <w:rFonts w:ascii="Calibri" w:eastAsia="Times New Roman" w:hAnsi="Calibri" w:cs="Calibri"/>
          <w:color w:val="000000"/>
          <w:sz w:val="16"/>
          <w:szCs w:val="16"/>
        </w:rPr>
        <w:t xml:space="preserve"> by 2100, and it is understood from historical analogues that </w:t>
      </w:r>
      <w:r w:rsidRPr="00A8751E">
        <w:rPr>
          <w:rFonts w:ascii="Calibri" w:eastAsia="Times New Roman" w:hAnsi="Calibri" w:cs="Calibri"/>
          <w:color w:val="000000"/>
          <w:sz w:val="22"/>
          <w:szCs w:val="22"/>
          <w:u w:val="single"/>
          <w:shd w:val="clear" w:color="auto" w:fill="00FF00"/>
        </w:rPr>
        <w:t xml:space="preserve">seas may eventually rise by more than 25 </w:t>
      </w:r>
      <w:proofErr w:type="spellStart"/>
      <w:r w:rsidRPr="00A8751E">
        <w:rPr>
          <w:rFonts w:ascii="Calibri" w:eastAsia="Times New Roman" w:hAnsi="Calibri" w:cs="Calibri"/>
          <w:color w:val="000000"/>
          <w:sz w:val="22"/>
          <w:szCs w:val="22"/>
          <w:u w:val="single"/>
          <w:shd w:val="clear" w:color="auto" w:fill="00FF00"/>
        </w:rPr>
        <w:t>metres</w:t>
      </w:r>
      <w:proofErr w:type="spellEnd"/>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Thirty-five percent of</w:t>
      </w:r>
      <w:r w:rsidRPr="00A8751E">
        <w:rPr>
          <w:rFonts w:ascii="Calibri" w:eastAsia="Times New Roman" w:hAnsi="Calibri" w:cs="Calibri"/>
          <w:color w:val="000000"/>
          <w:sz w:val="22"/>
          <w:szCs w:val="22"/>
          <w:u w:val="single"/>
        </w:rPr>
        <w:t xml:space="preserve"> the global </w:t>
      </w:r>
      <w:r w:rsidRPr="00A8751E">
        <w:rPr>
          <w:rFonts w:ascii="Calibri" w:eastAsia="Times New Roman" w:hAnsi="Calibri" w:cs="Calibri"/>
          <w:color w:val="000000"/>
          <w:sz w:val="22"/>
          <w:szCs w:val="22"/>
          <w:u w:val="single"/>
          <w:shd w:val="clear" w:color="auto" w:fill="00FF00"/>
        </w:rPr>
        <w:t>land</w:t>
      </w:r>
      <w:r w:rsidRPr="00A8751E">
        <w:rPr>
          <w:rFonts w:ascii="Calibri" w:eastAsia="Times New Roman" w:hAnsi="Calibri" w:cs="Calibri"/>
          <w:color w:val="000000"/>
          <w:sz w:val="22"/>
          <w:szCs w:val="22"/>
          <w:u w:val="single"/>
        </w:rPr>
        <w:t xml:space="preserve"> area, and 55 percent of the global population, </w:t>
      </w:r>
      <w:r w:rsidRPr="00A8751E">
        <w:rPr>
          <w:rFonts w:ascii="Calibri" w:eastAsia="Times New Roman" w:hAnsi="Calibri" w:cs="Calibri"/>
          <w:color w:val="000000"/>
          <w:sz w:val="22"/>
          <w:szCs w:val="22"/>
          <w:u w:val="single"/>
          <w:shd w:val="clear" w:color="auto" w:fill="00FF00"/>
        </w:rPr>
        <w:t>are</w:t>
      </w:r>
      <w:r w:rsidRPr="00A8751E">
        <w:rPr>
          <w:rFonts w:ascii="Calibri" w:eastAsia="Times New Roman" w:hAnsi="Calibri" w:cs="Calibri"/>
          <w:color w:val="000000"/>
          <w:sz w:val="22"/>
          <w:szCs w:val="22"/>
          <w:u w:val="single"/>
        </w:rPr>
        <w:t xml:space="preserve"> subject to more than 20 days a year of lethal heat conditions, </w:t>
      </w:r>
      <w:r w:rsidRPr="00A8751E">
        <w:rPr>
          <w:rFonts w:ascii="Calibri" w:eastAsia="Times New Roman" w:hAnsi="Calibri" w:cs="Calibri"/>
          <w:b/>
          <w:bCs/>
          <w:color w:val="000000"/>
          <w:sz w:val="22"/>
          <w:szCs w:val="22"/>
          <w:u w:val="single"/>
          <w:shd w:val="clear" w:color="auto" w:fill="00FF00"/>
        </w:rPr>
        <w:t>beyond the threshold of human survivability</w:t>
      </w:r>
      <w:r w:rsidRPr="00A8751E">
        <w:rPr>
          <w:rFonts w:ascii="Calibri" w:eastAsia="Times New Roman" w:hAnsi="Calibri" w:cs="Calibri"/>
          <w:color w:val="000000"/>
          <w:sz w:val="16"/>
          <w:szCs w:val="16"/>
        </w:rPr>
        <w:t xml:space="preserve">. The </w:t>
      </w:r>
      <w:proofErr w:type="spellStart"/>
      <w:r w:rsidRPr="00A8751E">
        <w:rPr>
          <w:rFonts w:ascii="Calibri" w:eastAsia="Times New Roman" w:hAnsi="Calibri" w:cs="Calibri"/>
          <w:color w:val="000000"/>
          <w:sz w:val="16"/>
          <w:szCs w:val="16"/>
        </w:rPr>
        <w:t>destabilisation</w:t>
      </w:r>
      <w:proofErr w:type="spellEnd"/>
      <w:r w:rsidRPr="00A8751E">
        <w:rPr>
          <w:rFonts w:ascii="Calibri" w:eastAsia="Times New Roman" w:hAnsi="Calibri" w:cs="Calibri"/>
          <w:color w:val="000000"/>
          <w:sz w:val="16"/>
          <w:szCs w:val="16"/>
        </w:rPr>
        <w:t xml:space="preserve"> of the Jet Stream has</w:t>
      </w:r>
      <w:r w:rsidRPr="00A8751E">
        <w:rPr>
          <w:rFonts w:ascii="Calibri" w:eastAsia="Times New Roman" w:hAnsi="Calibri" w:cs="Calibri"/>
          <w:color w:val="000000"/>
          <w:sz w:val="10"/>
          <w:szCs w:val="10"/>
        </w:rPr>
        <w:t xml:space="preserve"> very </w:t>
      </w:r>
      <w:r w:rsidRPr="00A8751E">
        <w:rPr>
          <w:rFonts w:ascii="Calibri" w:eastAsia="Times New Roman" w:hAnsi="Calibri" w:cs="Calibri"/>
          <w:color w:val="000000"/>
          <w:sz w:val="16"/>
          <w:szCs w:val="16"/>
        </w:rPr>
        <w:t xml:space="preserve">significantly affected the intensity and geographical distribution of the Asian and West African monsoons and, </w:t>
      </w:r>
      <w:r w:rsidRPr="00A8751E">
        <w:rPr>
          <w:rFonts w:ascii="Calibri" w:eastAsia="Times New Roman" w:hAnsi="Calibri" w:cs="Calibri"/>
          <w:color w:val="000000"/>
          <w:sz w:val="10"/>
          <w:szCs w:val="10"/>
        </w:rPr>
        <w:t xml:space="preserve">together </w:t>
      </w:r>
      <w:r w:rsidRPr="00A8751E">
        <w:rPr>
          <w:rFonts w:ascii="Calibri" w:eastAsia="Times New Roman" w:hAnsi="Calibri" w:cs="Calibri"/>
          <w:color w:val="000000"/>
          <w:sz w:val="16"/>
          <w:szCs w:val="16"/>
        </w:rPr>
        <w:t>with the further slowing of the Gulf Stream, is impinging on life support systems in Europe.</w:t>
      </w:r>
      <w:r w:rsidRPr="00A8751E">
        <w:rPr>
          <w:rFonts w:ascii="Calibri" w:eastAsia="Times New Roman" w:hAnsi="Calibri" w:cs="Calibri"/>
          <w:color w:val="000000"/>
          <w:sz w:val="16"/>
          <w:szCs w:val="16"/>
          <w:u w:val="single"/>
        </w:rPr>
        <w:t xml:space="preserve"> </w:t>
      </w:r>
      <w:r w:rsidRPr="00A8751E">
        <w:rPr>
          <w:rFonts w:ascii="Calibri" w:eastAsia="Times New Roman" w:hAnsi="Calibri" w:cs="Calibri"/>
          <w:color w:val="000000"/>
          <w:sz w:val="22"/>
          <w:szCs w:val="22"/>
          <w:u w:val="single"/>
          <w:shd w:val="clear" w:color="auto" w:fill="00FF00"/>
        </w:rPr>
        <w:t xml:space="preserve">North America suffers from </w:t>
      </w:r>
      <w:r w:rsidRPr="00A8751E">
        <w:rPr>
          <w:rFonts w:ascii="Calibri" w:eastAsia="Times New Roman" w:hAnsi="Calibri" w:cs="Calibri"/>
          <w:b/>
          <w:bCs/>
          <w:color w:val="000000"/>
          <w:sz w:val="22"/>
          <w:szCs w:val="22"/>
          <w:u w:val="single"/>
          <w:shd w:val="clear" w:color="auto" w:fill="00FF00"/>
        </w:rPr>
        <w:t>devastating weather extremes</w:t>
      </w:r>
      <w:r w:rsidRPr="00A8751E">
        <w:rPr>
          <w:rFonts w:ascii="Calibri" w:eastAsia="Times New Roman" w:hAnsi="Calibri" w:cs="Calibri"/>
          <w:b/>
          <w:bCs/>
          <w:color w:val="000000"/>
          <w:sz w:val="22"/>
          <w:szCs w:val="22"/>
          <w:u w:val="single"/>
        </w:rPr>
        <w:t xml:space="preserve"> including wildfires, heatwaves, drought and inundation</w:t>
      </w:r>
      <w:r w:rsidRPr="00A8751E">
        <w:rPr>
          <w:rFonts w:ascii="Calibri" w:eastAsia="Times New Roman" w:hAnsi="Calibri" w:cs="Calibri"/>
          <w:color w:val="000000"/>
          <w:sz w:val="16"/>
          <w:szCs w:val="16"/>
        </w:rPr>
        <w:t xml:space="preserve">.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A8751E">
        <w:rPr>
          <w:rFonts w:ascii="Calibri" w:eastAsia="Times New Roman" w:hAnsi="Calibri" w:cs="Calibri"/>
          <w:color w:val="000000"/>
          <w:sz w:val="16"/>
          <w:szCs w:val="16"/>
        </w:rPr>
        <w:t>A number of</w:t>
      </w:r>
      <w:proofErr w:type="gramEnd"/>
      <w:r w:rsidRPr="00A8751E">
        <w:rPr>
          <w:rFonts w:ascii="Calibri" w:eastAsia="Times New Roman" w:hAnsi="Calibri" w:cs="Calibri"/>
          <w:color w:val="000000"/>
          <w:sz w:val="16"/>
          <w:szCs w:val="16"/>
        </w:rPr>
        <w:t xml:space="preserve"> </w:t>
      </w:r>
      <w:r w:rsidRPr="00A8751E">
        <w:rPr>
          <w:rFonts w:ascii="Calibri" w:eastAsia="Times New Roman" w:hAnsi="Calibri" w:cs="Calibri"/>
          <w:b/>
          <w:bCs/>
          <w:color w:val="000000"/>
          <w:sz w:val="22"/>
          <w:szCs w:val="22"/>
          <w:u w:val="single"/>
          <w:shd w:val="clear" w:color="auto" w:fill="00FF00"/>
        </w:rPr>
        <w:t>ecosystems collapse</w:t>
      </w:r>
      <w:r w:rsidRPr="00A8751E">
        <w:rPr>
          <w:rFonts w:ascii="Calibri" w:eastAsia="Times New Roman" w:hAnsi="Calibri" w:cs="Calibri"/>
          <w:color w:val="000000"/>
          <w:sz w:val="22"/>
          <w:szCs w:val="22"/>
          <w:u w:val="single"/>
        </w:rPr>
        <w:t xml:space="preserve">, including coral reef systems, the Amazon rainforest and in the Arctic. </w:t>
      </w:r>
      <w:r w:rsidRPr="00A8751E">
        <w:rPr>
          <w:rFonts w:ascii="Calibri" w:eastAsia="Times New Roman" w:hAnsi="Calibri" w:cs="Calibri"/>
          <w:color w:val="000000"/>
          <w:sz w:val="16"/>
          <w:szCs w:val="16"/>
        </w:rPr>
        <w:t xml:space="preserve">Some poorer </w:t>
      </w:r>
      <w:r w:rsidRPr="00A8751E">
        <w:rPr>
          <w:rFonts w:ascii="Calibri" w:eastAsia="Times New Roman" w:hAnsi="Calibri" w:cs="Calibri"/>
          <w:color w:val="000000"/>
          <w:sz w:val="22"/>
          <w:szCs w:val="22"/>
          <w:u w:val="single"/>
        </w:rPr>
        <w:t>nations and regions</w:t>
      </w:r>
      <w:r w:rsidRPr="00A8751E">
        <w:rPr>
          <w:rFonts w:ascii="Calibri" w:eastAsia="Times New Roman" w:hAnsi="Calibri" w:cs="Calibri"/>
          <w:color w:val="000000"/>
          <w:sz w:val="16"/>
          <w:szCs w:val="16"/>
        </w:rPr>
        <w:t xml:space="preserve">, which lack capacity to provide </w:t>
      </w:r>
      <w:proofErr w:type="gramStart"/>
      <w:r w:rsidRPr="00A8751E">
        <w:rPr>
          <w:rFonts w:ascii="Calibri" w:eastAsia="Times New Roman" w:hAnsi="Calibri" w:cs="Calibri"/>
          <w:color w:val="000000"/>
          <w:sz w:val="16"/>
          <w:szCs w:val="16"/>
        </w:rPr>
        <w:t>artificially-cooled</w:t>
      </w:r>
      <w:proofErr w:type="gramEnd"/>
      <w:r w:rsidRPr="00A8751E">
        <w:rPr>
          <w:rFonts w:ascii="Calibri" w:eastAsia="Times New Roman" w:hAnsi="Calibri" w:cs="Calibri"/>
          <w:color w:val="000000"/>
          <w:sz w:val="16"/>
          <w:szCs w:val="16"/>
        </w:rPr>
        <w:t xml:space="preserve"> environments for their populations, </w:t>
      </w:r>
      <w:r w:rsidRPr="00A8751E">
        <w:rPr>
          <w:rFonts w:ascii="Calibri" w:eastAsia="Times New Roman" w:hAnsi="Calibri" w:cs="Calibri"/>
          <w:color w:val="000000"/>
          <w:sz w:val="22"/>
          <w:szCs w:val="22"/>
          <w:u w:val="single"/>
        </w:rPr>
        <w:t xml:space="preserve">become unviable. </w:t>
      </w:r>
      <w:r w:rsidRPr="00A8751E">
        <w:rPr>
          <w:rFonts w:ascii="Calibri" w:eastAsia="Times New Roman" w:hAnsi="Calibri" w:cs="Calibri"/>
          <w:b/>
          <w:bCs/>
          <w:color w:val="000000"/>
          <w:sz w:val="22"/>
          <w:szCs w:val="22"/>
          <w:u w:val="single"/>
          <w:shd w:val="clear" w:color="auto" w:fill="00FF00"/>
        </w:rPr>
        <w:t>Deadly heat conditions persist</w:t>
      </w:r>
      <w:r w:rsidRPr="00A8751E">
        <w:rPr>
          <w:rFonts w:ascii="Calibri" w:eastAsia="Times New Roman" w:hAnsi="Calibri" w:cs="Calibri"/>
          <w:color w:val="000000"/>
          <w:sz w:val="22"/>
          <w:szCs w:val="22"/>
          <w:u w:val="single"/>
        </w:rPr>
        <w:t xml:space="preserve"> for more than 100 days per year in West Africa, tropical South America, the Middle East and South-East Asia</w:t>
      </w:r>
      <w:r w:rsidRPr="00A8751E">
        <w:rPr>
          <w:rFonts w:ascii="Calibri" w:eastAsia="Times New Roman" w:hAnsi="Calibri" w:cs="Calibri"/>
          <w:color w:val="000000"/>
          <w:sz w:val="16"/>
          <w:szCs w:val="16"/>
        </w:rPr>
        <w:t xml:space="preserve">, which together with land degradation and rising sea levels contributes to 21 perhaps a billion people being displaced. Water availability decreases sharply in the most </w:t>
      </w:r>
      <w:r w:rsidRPr="00A8751E">
        <w:rPr>
          <w:rFonts w:ascii="Calibri" w:eastAsia="Times New Roman" w:hAnsi="Calibri" w:cs="Calibri"/>
          <w:color w:val="000000"/>
          <w:sz w:val="16"/>
          <w:szCs w:val="16"/>
        </w:rPr>
        <w:lastRenderedPageBreak/>
        <w:t>affected regions at lower latitudes (dry tropics and subtropics), affecting about two billion people worldwide.</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b/>
          <w:bCs/>
          <w:color w:val="000000"/>
          <w:sz w:val="22"/>
          <w:szCs w:val="22"/>
          <w:u w:val="single"/>
          <w:shd w:val="clear" w:color="auto" w:fill="00FF00"/>
        </w:rPr>
        <w:t>Agriculture becomes nonviable</w:t>
      </w:r>
      <w:r w:rsidRPr="00A8751E">
        <w:rPr>
          <w:rFonts w:ascii="Calibri" w:eastAsia="Times New Roman" w:hAnsi="Calibri" w:cs="Calibri"/>
          <w:color w:val="000000"/>
          <w:sz w:val="22"/>
          <w:szCs w:val="22"/>
          <w:u w:val="single"/>
        </w:rPr>
        <w:t xml:space="preserve"> in the dry subtropics. </w:t>
      </w:r>
      <w:r w:rsidRPr="00A8751E">
        <w:rPr>
          <w:rFonts w:ascii="Calibri" w:eastAsia="Times New Roman" w:hAnsi="Calibri" w:cs="Calibri"/>
          <w:color w:val="000000"/>
          <w:sz w:val="16"/>
          <w:szCs w:val="16"/>
        </w:rPr>
        <w:t xml:space="preserve">Most regions in </w:t>
      </w:r>
      <w:r w:rsidRPr="00A8751E">
        <w:rPr>
          <w:rFonts w:ascii="Calibri" w:eastAsia="Times New Roman" w:hAnsi="Calibri" w:cs="Calibri"/>
          <w:color w:val="000000"/>
          <w:sz w:val="22"/>
          <w:szCs w:val="22"/>
          <w:u w:val="single"/>
        </w:rPr>
        <w:t>the world see a significant drop in food production and increasing</w:t>
      </w:r>
      <w:r w:rsidRPr="00A8751E">
        <w:rPr>
          <w:rFonts w:ascii="Calibri" w:eastAsia="Times New Roman" w:hAnsi="Calibri" w:cs="Calibri"/>
          <w:color w:val="000000"/>
          <w:sz w:val="16"/>
          <w:szCs w:val="16"/>
        </w:rPr>
        <w:t xml:space="preserve"> numbers of </w:t>
      </w:r>
      <w:r w:rsidRPr="00A8751E">
        <w:rPr>
          <w:rFonts w:ascii="Calibri" w:eastAsia="Times New Roman" w:hAnsi="Calibri" w:cs="Calibri"/>
          <w:b/>
          <w:bCs/>
          <w:color w:val="000000"/>
          <w:sz w:val="22"/>
          <w:szCs w:val="22"/>
          <w:u w:val="single"/>
          <w:shd w:val="clear" w:color="auto" w:fill="00FF00"/>
        </w:rPr>
        <w:t>extreme weather events</w:t>
      </w:r>
      <w:r w:rsidRPr="00A8751E">
        <w:rPr>
          <w:rFonts w:ascii="Calibri" w:eastAsia="Times New Roman" w:hAnsi="Calibri" w:cs="Calibri"/>
          <w:color w:val="000000"/>
          <w:sz w:val="22"/>
          <w:szCs w:val="22"/>
          <w:u w:val="single"/>
          <w:shd w:val="clear" w:color="auto" w:fill="00FF00"/>
        </w:rPr>
        <w:t>,</w:t>
      </w:r>
      <w:r w:rsidRPr="00A8751E">
        <w:rPr>
          <w:rFonts w:ascii="Calibri" w:eastAsia="Times New Roman" w:hAnsi="Calibri" w:cs="Calibri"/>
          <w:color w:val="000000"/>
          <w:sz w:val="22"/>
          <w:szCs w:val="22"/>
          <w:u w:val="single"/>
        </w:rPr>
        <w:t xml:space="preserve"> including heat waves, floods and storms. </w:t>
      </w:r>
      <w:r w:rsidRPr="00A8751E">
        <w:rPr>
          <w:rFonts w:ascii="Calibri" w:eastAsia="Times New Roman" w:hAnsi="Calibri" w:cs="Calibri"/>
          <w:b/>
          <w:bCs/>
          <w:color w:val="000000"/>
          <w:sz w:val="22"/>
          <w:szCs w:val="22"/>
          <w:u w:val="single"/>
        </w:rPr>
        <w:t xml:space="preserve">Food production is </w:t>
      </w:r>
      <w:r w:rsidRPr="00A8751E">
        <w:rPr>
          <w:rFonts w:ascii="Calibri" w:eastAsia="Times New Roman" w:hAnsi="Calibri" w:cs="Calibri"/>
          <w:color w:val="000000"/>
          <w:sz w:val="22"/>
          <w:szCs w:val="22"/>
          <w:u w:val="single"/>
        </w:rPr>
        <w:t xml:space="preserve">inadequate to feed the global population and food prices skyrocket, </w:t>
      </w:r>
      <w:proofErr w:type="gramStart"/>
      <w:r w:rsidRPr="00A8751E">
        <w:rPr>
          <w:rFonts w:ascii="Calibri" w:eastAsia="Times New Roman" w:hAnsi="Calibri" w:cs="Calibri"/>
          <w:color w:val="000000"/>
          <w:sz w:val="22"/>
          <w:szCs w:val="22"/>
          <w:u w:val="single"/>
        </w:rPr>
        <w:t>as a consequence of</w:t>
      </w:r>
      <w:proofErr w:type="gramEnd"/>
      <w:r w:rsidRPr="00A8751E">
        <w:rPr>
          <w:rFonts w:ascii="Calibri" w:eastAsia="Times New Roman" w:hAnsi="Calibri" w:cs="Calibri"/>
          <w:color w:val="000000"/>
          <w:sz w:val="22"/>
          <w:szCs w:val="22"/>
          <w:u w:val="single"/>
        </w:rPr>
        <w:t xml:space="preserve"> a one-fifth decline in crop yields, a decline in the nutrition content of</w:t>
      </w:r>
      <w:r w:rsidRPr="00A8751E">
        <w:rPr>
          <w:rFonts w:ascii="Calibri" w:eastAsia="Times New Roman" w:hAnsi="Calibri" w:cs="Calibri"/>
          <w:b/>
          <w:bCs/>
          <w:color w:val="000000"/>
          <w:sz w:val="16"/>
          <w:szCs w:val="16"/>
        </w:rPr>
        <w:t xml:space="preserve"> food </w:t>
      </w:r>
      <w:r w:rsidRPr="00A8751E">
        <w:rPr>
          <w:rFonts w:ascii="Calibri" w:eastAsia="Times New Roman" w:hAnsi="Calibri" w:cs="Calibri"/>
          <w:color w:val="000000"/>
          <w:sz w:val="22"/>
          <w:szCs w:val="22"/>
          <w:u w:val="single"/>
        </w:rPr>
        <w:t xml:space="preserve">crops, a catastrophic decline in insect populations, desertification, monsoon failure and </w:t>
      </w:r>
      <w:r w:rsidRPr="00A8751E">
        <w:rPr>
          <w:rFonts w:ascii="Calibri" w:eastAsia="Times New Roman" w:hAnsi="Calibri" w:cs="Calibri"/>
          <w:b/>
          <w:bCs/>
          <w:color w:val="000000"/>
          <w:sz w:val="22"/>
          <w:szCs w:val="22"/>
          <w:u w:val="single"/>
          <w:shd w:val="clear" w:color="auto" w:fill="00FF00"/>
        </w:rPr>
        <w:t>chronic water shortages</w:t>
      </w:r>
      <w:r w:rsidRPr="00A8751E">
        <w:rPr>
          <w:rFonts w:ascii="Calibri" w:eastAsia="Times New Roman" w:hAnsi="Calibri" w:cs="Calibri"/>
          <w:color w:val="000000"/>
          <w:sz w:val="22"/>
          <w:szCs w:val="22"/>
          <w:u w:val="single"/>
          <w:shd w:val="clear" w:color="auto" w:fill="00FF00"/>
        </w:rPr>
        <w:t xml:space="preserve">, and conditions </w:t>
      </w:r>
      <w:r w:rsidRPr="00A8751E">
        <w:rPr>
          <w:rFonts w:ascii="Calibri" w:eastAsia="Times New Roman" w:hAnsi="Calibri" w:cs="Calibri"/>
          <w:b/>
          <w:bCs/>
          <w:color w:val="000000"/>
          <w:sz w:val="22"/>
          <w:szCs w:val="22"/>
          <w:u w:val="single"/>
          <w:shd w:val="clear" w:color="auto" w:fill="00FF00"/>
        </w:rPr>
        <w:t>too hot for human habitation</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16"/>
          <w:szCs w:val="16"/>
        </w:rPr>
        <w:t>in significant food-growing regions. The lower reaches of the agriculturally-important river deltas</w:t>
      </w:r>
      <w:r w:rsidRPr="00A8751E">
        <w:rPr>
          <w:rFonts w:ascii="Calibri" w:eastAsia="Times New Roman" w:hAnsi="Calibri" w:cs="Calibri"/>
          <w:color w:val="000000"/>
          <w:sz w:val="10"/>
          <w:szCs w:val="10"/>
        </w:rPr>
        <w:t xml:space="preserve"> </w:t>
      </w:r>
      <w:r w:rsidRPr="00A8751E">
        <w:rPr>
          <w:rFonts w:ascii="Calibri" w:eastAsia="Times New Roman" w:hAnsi="Calibri" w:cs="Calibri"/>
          <w:color w:val="000000"/>
          <w:sz w:val="16"/>
          <w:szCs w:val="16"/>
        </w:rPr>
        <w:t xml:space="preserve">such as the Mekong, Ganges and Nile are inundated, </w:t>
      </w:r>
      <w:r w:rsidRPr="00A8751E">
        <w:rPr>
          <w:rFonts w:ascii="Calibri" w:eastAsia="Times New Roman" w:hAnsi="Calibri" w:cs="Calibri"/>
          <w:color w:val="000000"/>
          <w:sz w:val="22"/>
          <w:szCs w:val="22"/>
          <w:u w:val="single"/>
        </w:rPr>
        <w:t>and</w:t>
      </w:r>
      <w:r w:rsidRPr="00A8751E">
        <w:rPr>
          <w:rFonts w:ascii="Calibri" w:eastAsia="Times New Roman" w:hAnsi="Calibri" w:cs="Calibri"/>
          <w:color w:val="000000"/>
          <w:sz w:val="16"/>
          <w:szCs w:val="16"/>
        </w:rPr>
        <w:t xml:space="preserve"> significant sectors of some of </w:t>
      </w:r>
      <w:r w:rsidRPr="00A8751E">
        <w:rPr>
          <w:rFonts w:ascii="Calibri" w:eastAsia="Times New Roman" w:hAnsi="Calibri" w:cs="Calibri"/>
          <w:color w:val="000000"/>
          <w:sz w:val="22"/>
          <w:szCs w:val="22"/>
          <w:u w:val="single"/>
        </w:rPr>
        <w:t xml:space="preserve">the world’s most </w:t>
      </w:r>
      <w:r w:rsidRPr="00A8751E">
        <w:rPr>
          <w:rFonts w:ascii="Calibri" w:eastAsia="Times New Roman" w:hAnsi="Calibri" w:cs="Calibri"/>
          <w:color w:val="000000"/>
          <w:sz w:val="22"/>
          <w:szCs w:val="22"/>
          <w:u w:val="single"/>
          <w:shd w:val="clear" w:color="auto" w:fill="00FF00"/>
        </w:rPr>
        <w:t>populous cities</w:t>
      </w:r>
      <w:r w:rsidRPr="00A8751E">
        <w:rPr>
          <w:rFonts w:ascii="Calibri" w:eastAsia="Times New Roman" w:hAnsi="Calibri" w:cs="Calibri"/>
          <w:color w:val="000000"/>
          <w:sz w:val="16"/>
          <w:szCs w:val="16"/>
        </w:rPr>
        <w:t xml:space="preserve"> — including Chennai, Mumbai, Jakarta, Guangzhou, Tianjin, Hong Kong, Ho Chi Minh City, Shanghai, Lagos, Bangkok and Manila — </w:t>
      </w:r>
      <w:r w:rsidRPr="00A8751E">
        <w:rPr>
          <w:rFonts w:ascii="Calibri" w:eastAsia="Times New Roman" w:hAnsi="Calibri" w:cs="Calibri"/>
          <w:color w:val="000000"/>
          <w:sz w:val="22"/>
          <w:szCs w:val="22"/>
          <w:u w:val="single"/>
          <w:shd w:val="clear" w:color="auto" w:fill="00FF00"/>
        </w:rPr>
        <w:t xml:space="preserve">are </w:t>
      </w:r>
      <w:r w:rsidRPr="00A8751E">
        <w:rPr>
          <w:rFonts w:ascii="Calibri" w:eastAsia="Times New Roman" w:hAnsi="Calibri" w:cs="Calibri"/>
          <w:b/>
          <w:bCs/>
          <w:color w:val="000000"/>
          <w:sz w:val="22"/>
          <w:szCs w:val="22"/>
          <w:u w:val="single"/>
          <w:shd w:val="clear" w:color="auto" w:fill="00FF00"/>
        </w:rPr>
        <w:t>abandoned</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16"/>
          <w:szCs w:val="16"/>
        </w:rPr>
        <w:t xml:space="preserve"> Some </w:t>
      </w:r>
      <w:r w:rsidRPr="00A8751E">
        <w:rPr>
          <w:rFonts w:ascii="Calibri" w:eastAsia="Times New Roman" w:hAnsi="Calibri" w:cs="Calibri"/>
          <w:color w:val="000000"/>
          <w:sz w:val="22"/>
          <w:szCs w:val="22"/>
          <w:u w:val="single"/>
        </w:rPr>
        <w:t xml:space="preserve">small islands become </w:t>
      </w:r>
      <w:r w:rsidRPr="00A8751E">
        <w:rPr>
          <w:rFonts w:ascii="Calibri" w:eastAsia="Times New Roman" w:hAnsi="Calibri" w:cs="Calibri"/>
          <w:b/>
          <w:bCs/>
          <w:color w:val="000000"/>
          <w:sz w:val="22"/>
          <w:szCs w:val="22"/>
          <w:u w:val="single"/>
        </w:rPr>
        <w:t>uninhabitable</w:t>
      </w:r>
      <w:r w:rsidRPr="00A8751E">
        <w:rPr>
          <w:rFonts w:ascii="Calibri" w:eastAsia="Times New Roman" w:hAnsi="Calibri" w:cs="Calibri"/>
          <w:color w:val="000000"/>
          <w:sz w:val="22"/>
          <w:szCs w:val="22"/>
          <w:u w:val="single"/>
        </w:rPr>
        <w:t xml:space="preserve">. Ten percent of Bangladesh is inundated, displacing 15 million people. </w:t>
      </w:r>
      <w:r w:rsidRPr="00A8751E">
        <w:rPr>
          <w:rFonts w:ascii="Calibri" w:eastAsia="Times New Roman" w:hAnsi="Calibri" w:cs="Calibri"/>
          <w:color w:val="000000"/>
          <w:sz w:val="16"/>
          <w:szCs w:val="16"/>
        </w:rPr>
        <w:t xml:space="preserve">According to the Global Challenges Foundation’s Global Catastrophic Risks 2018 report, </w:t>
      </w:r>
      <w:r w:rsidRPr="00A8751E">
        <w:rPr>
          <w:rFonts w:ascii="Calibri" w:eastAsia="Times New Roman" w:hAnsi="Calibri" w:cs="Calibri"/>
          <w:color w:val="000000"/>
          <w:sz w:val="22"/>
          <w:szCs w:val="22"/>
          <w:u w:val="single"/>
        </w:rPr>
        <w:t>even for 2°C of warming, more than a billion people may need to be relocated due to sea-level rise, and</w:t>
      </w:r>
      <w:r w:rsidRPr="00A8751E">
        <w:rPr>
          <w:rFonts w:ascii="Calibri" w:eastAsia="Times New Roman" w:hAnsi="Calibri" w:cs="Calibri"/>
          <w:color w:val="000000"/>
          <w:sz w:val="16"/>
          <w:szCs w:val="16"/>
        </w:rPr>
        <w:t xml:space="preserve"> </w:t>
      </w:r>
      <w:proofErr w:type="gramStart"/>
      <w:r w:rsidRPr="00A8751E">
        <w:rPr>
          <w:rFonts w:ascii="Calibri" w:eastAsia="Times New Roman" w:hAnsi="Calibri" w:cs="Calibri"/>
          <w:color w:val="000000"/>
          <w:sz w:val="16"/>
          <w:szCs w:val="16"/>
        </w:rPr>
        <w:t>In</w:t>
      </w:r>
      <w:proofErr w:type="gramEnd"/>
      <w:r w:rsidRPr="00A8751E">
        <w:rPr>
          <w:rFonts w:ascii="Calibri" w:eastAsia="Times New Roman" w:hAnsi="Calibri" w:cs="Calibri"/>
          <w:color w:val="000000"/>
          <w:sz w:val="16"/>
          <w:szCs w:val="16"/>
        </w:rPr>
        <w:t xml:space="preserve"> high-end scenarios “</w:t>
      </w:r>
      <w:r w:rsidRPr="00A8751E">
        <w:rPr>
          <w:rFonts w:ascii="Calibri" w:eastAsia="Times New Roman" w:hAnsi="Calibri" w:cs="Calibri"/>
          <w:color w:val="000000"/>
          <w:sz w:val="22"/>
          <w:szCs w:val="22"/>
          <w:u w:val="single"/>
        </w:rPr>
        <w:t xml:space="preserve">the scale of destruction is beyond our capacity to model, with </w:t>
      </w:r>
      <w:r w:rsidRPr="00A8751E">
        <w:rPr>
          <w:rFonts w:ascii="Calibri" w:eastAsia="Times New Roman" w:hAnsi="Calibri" w:cs="Calibri"/>
          <w:b/>
          <w:bCs/>
          <w:color w:val="000000"/>
          <w:sz w:val="22"/>
          <w:szCs w:val="22"/>
          <w:u w:val="single"/>
          <w:shd w:val="clear" w:color="auto" w:fill="00FF00"/>
        </w:rPr>
        <w:t xml:space="preserve">a high likelihood of human </w:t>
      </w:r>
      <w:proofErr w:type="spellStart"/>
      <w:r w:rsidRPr="00A8751E">
        <w:rPr>
          <w:rFonts w:ascii="Calibri" w:eastAsia="Times New Roman" w:hAnsi="Calibri" w:cs="Calibri"/>
          <w:b/>
          <w:bCs/>
          <w:color w:val="000000"/>
          <w:sz w:val="22"/>
          <w:szCs w:val="22"/>
          <w:u w:val="single"/>
          <w:shd w:val="clear" w:color="auto" w:fill="00FF00"/>
        </w:rPr>
        <w:t>civilisation</w:t>
      </w:r>
      <w:proofErr w:type="spellEnd"/>
      <w:r w:rsidRPr="00A8751E">
        <w:rPr>
          <w:rFonts w:ascii="Calibri" w:eastAsia="Times New Roman" w:hAnsi="Calibri" w:cs="Calibri"/>
          <w:b/>
          <w:bCs/>
          <w:color w:val="000000"/>
          <w:sz w:val="22"/>
          <w:szCs w:val="22"/>
          <w:u w:val="single"/>
          <w:shd w:val="clear" w:color="auto" w:fill="00FF00"/>
        </w:rPr>
        <w:t xml:space="preserve"> coming to an end</w:t>
      </w:r>
      <w:r w:rsidRPr="00A8751E">
        <w:rPr>
          <w:rFonts w:ascii="Calibri" w:eastAsia="Times New Roman" w:hAnsi="Calibri" w:cs="Calibri"/>
          <w:color w:val="000000"/>
          <w:sz w:val="16"/>
          <w:szCs w:val="16"/>
        </w:rPr>
        <w:t>”. 22</w:t>
      </w:r>
    </w:p>
    <w:p w14:paraId="02971A5D" w14:textId="77777777" w:rsidR="00A8751E" w:rsidRPr="00A8751E" w:rsidRDefault="00A8751E" w:rsidP="00A8751E">
      <w:pPr>
        <w:rPr>
          <w:rFonts w:ascii="Times New Roman" w:eastAsia="Times New Roman" w:hAnsi="Times New Roman" w:cs="Times New Roman"/>
        </w:rPr>
      </w:pPr>
    </w:p>
    <w:p w14:paraId="20B1C578"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6C4A1522"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024995D6"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6BADE960"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49297CE9"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294E0F9C"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12F8692D"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78ED67A7"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2C92B25A"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725FAF5E"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7A49A1B8"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7CC913FF" w14:textId="77777777" w:rsidR="00A8751E" w:rsidRDefault="00A8751E" w:rsidP="00A8751E">
      <w:pPr>
        <w:spacing w:before="40"/>
        <w:jc w:val="center"/>
        <w:outlineLvl w:val="1"/>
        <w:rPr>
          <w:rFonts w:ascii="Calibri" w:eastAsia="Times New Roman" w:hAnsi="Calibri" w:cs="Calibri"/>
          <w:b/>
          <w:bCs/>
          <w:color w:val="000000"/>
          <w:sz w:val="44"/>
          <w:szCs w:val="44"/>
          <w:u w:val="single"/>
        </w:rPr>
      </w:pPr>
    </w:p>
    <w:p w14:paraId="7D6EA508" w14:textId="75CE0CAC" w:rsidR="00A8751E" w:rsidRPr="00A8751E" w:rsidRDefault="00A8751E" w:rsidP="00A8751E">
      <w:pPr>
        <w:spacing w:before="40"/>
        <w:jc w:val="center"/>
        <w:outlineLvl w:val="1"/>
        <w:rPr>
          <w:rFonts w:ascii="Times New Roman" w:eastAsia="Times New Roman" w:hAnsi="Times New Roman" w:cs="Times New Roman"/>
          <w:b/>
          <w:bCs/>
          <w:sz w:val="36"/>
          <w:szCs w:val="36"/>
        </w:rPr>
      </w:pPr>
      <w:r w:rsidRPr="00A8751E">
        <w:rPr>
          <w:rFonts w:ascii="Calibri" w:eastAsia="Times New Roman" w:hAnsi="Calibri" w:cs="Calibri"/>
          <w:b/>
          <w:bCs/>
          <w:color w:val="000000"/>
          <w:sz w:val="44"/>
          <w:szCs w:val="44"/>
          <w:u w:val="single"/>
        </w:rPr>
        <w:t>Unemployment CP</w:t>
      </w:r>
    </w:p>
    <w:p w14:paraId="18BE16A0"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t>CP text: the member nations of the World Trade Organization except for the United States ought to reduce intellectual property protections for medicines</w:t>
      </w:r>
    </w:p>
    <w:p w14:paraId="4F76AF32" w14:textId="77777777" w:rsidR="00A8751E" w:rsidRPr="00A8751E" w:rsidRDefault="00A8751E" w:rsidP="00A8751E">
      <w:pPr>
        <w:rPr>
          <w:rFonts w:ascii="Times New Roman" w:eastAsia="Times New Roman" w:hAnsi="Times New Roman" w:cs="Times New Roman"/>
        </w:rPr>
      </w:pPr>
    </w:p>
    <w:p w14:paraId="172BFE6A"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lastRenderedPageBreak/>
        <w:t>IPPs in the United States supplies 10s of millions of jobs, and accounts for 40% of all U.S. exports, critical in the strength of our economy. Cullen 17</w:t>
      </w:r>
    </w:p>
    <w:p w14:paraId="0DCBD58B"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No Author, 2-20-2017, "The State of American Intellectual Property: Protecting American Jobs," No Publication, https://www.theglobalipcenter.com/the-state-of-american-intellectual-property-protecting-american-jobs/, 8-30-2021 //WHS-AC</w:t>
      </w:r>
    </w:p>
    <w:p w14:paraId="5FCBEF57"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u w:val="single"/>
        </w:rPr>
        <w:t>Since our nation’s founding, intellectual property (</w:t>
      </w:r>
      <w:r w:rsidRPr="00A8751E">
        <w:rPr>
          <w:rFonts w:ascii="Calibri" w:eastAsia="Times New Roman" w:hAnsi="Calibri" w:cs="Calibri"/>
          <w:color w:val="000000"/>
          <w:sz w:val="22"/>
          <w:szCs w:val="22"/>
          <w:u w:val="single"/>
          <w:shd w:val="clear" w:color="auto" w:fill="00FF00"/>
        </w:rPr>
        <w:t>IP</w:t>
      </w:r>
      <w:r w:rsidRPr="00A8751E">
        <w:rPr>
          <w:rFonts w:ascii="Calibri" w:eastAsia="Times New Roman" w:hAnsi="Calibri" w:cs="Calibri"/>
          <w:color w:val="000000"/>
          <w:sz w:val="22"/>
          <w:szCs w:val="22"/>
          <w:u w:val="single"/>
        </w:rPr>
        <w:t xml:space="preserve">) has </w:t>
      </w:r>
      <w:r w:rsidRPr="00A8751E">
        <w:rPr>
          <w:rFonts w:ascii="Calibri" w:eastAsia="Times New Roman" w:hAnsi="Calibri" w:cs="Calibri"/>
          <w:b/>
          <w:bCs/>
          <w:color w:val="000000"/>
          <w:sz w:val="22"/>
          <w:szCs w:val="22"/>
          <w:u w:val="single"/>
          <w:shd w:val="clear" w:color="auto" w:fill="00FF00"/>
        </w:rPr>
        <w:t>play[s] a key role in American economic growth</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Today, </w:t>
      </w:r>
      <w:r w:rsidRPr="00A8751E">
        <w:rPr>
          <w:rFonts w:ascii="Calibri" w:eastAsia="Times New Roman" w:hAnsi="Calibri" w:cs="Calibri"/>
          <w:color w:val="000000"/>
          <w:sz w:val="22"/>
          <w:szCs w:val="22"/>
          <w:u w:val="single"/>
          <w:shd w:val="clear" w:color="auto" w:fill="00FF00"/>
        </w:rPr>
        <w:t>the</w:t>
      </w:r>
      <w:r w:rsidRPr="00A8751E">
        <w:rPr>
          <w:rFonts w:ascii="Calibri" w:eastAsia="Times New Roman" w:hAnsi="Calibri" w:cs="Calibri"/>
          <w:color w:val="000000"/>
          <w:sz w:val="22"/>
          <w:szCs w:val="22"/>
          <w:u w:val="single"/>
        </w:rPr>
        <w:t xml:space="preserve"> same </w:t>
      </w:r>
      <w:r w:rsidRPr="00A8751E">
        <w:rPr>
          <w:rFonts w:ascii="Calibri" w:eastAsia="Times New Roman" w:hAnsi="Calibri" w:cs="Calibri"/>
          <w:color w:val="000000"/>
          <w:sz w:val="22"/>
          <w:szCs w:val="22"/>
          <w:u w:val="single"/>
          <w:shd w:val="clear" w:color="auto" w:fill="00FF00"/>
        </w:rPr>
        <w:t>protections</w:t>
      </w:r>
      <w:r w:rsidRPr="00A8751E">
        <w:rPr>
          <w:rFonts w:ascii="Calibri" w:eastAsia="Times New Roman" w:hAnsi="Calibri" w:cs="Calibri"/>
          <w:color w:val="000000"/>
          <w:sz w:val="22"/>
          <w:szCs w:val="22"/>
          <w:u w:val="single"/>
        </w:rPr>
        <w:t xml:space="preserve"> that were enshrined in our Constitution </w:t>
      </w:r>
      <w:r w:rsidRPr="00A8751E">
        <w:rPr>
          <w:rFonts w:ascii="Calibri" w:eastAsia="Times New Roman" w:hAnsi="Calibri" w:cs="Calibri"/>
          <w:b/>
          <w:bCs/>
          <w:color w:val="000000"/>
          <w:sz w:val="22"/>
          <w:szCs w:val="22"/>
          <w:u w:val="single"/>
          <w:shd w:val="clear" w:color="auto" w:fill="00FF00"/>
        </w:rPr>
        <w:t>are a source of more than 45 million American jobs</w:t>
      </w:r>
      <w:r w:rsidRPr="00A8751E">
        <w:rPr>
          <w:rFonts w:ascii="Calibri" w:eastAsia="Times New Roman" w:hAnsi="Calibri" w:cs="Calibri"/>
          <w:color w:val="000000"/>
          <w:sz w:val="22"/>
          <w:szCs w:val="22"/>
          <w:u w:val="single"/>
        </w:rPr>
        <w:t xml:space="preserve"> – </w:t>
      </w:r>
      <w:r w:rsidRPr="00A8751E">
        <w:rPr>
          <w:rFonts w:ascii="Calibri" w:eastAsia="Times New Roman" w:hAnsi="Calibri" w:cs="Calibri"/>
          <w:color w:val="000000"/>
          <w:sz w:val="22"/>
          <w:szCs w:val="22"/>
          <w:u w:val="single"/>
          <w:shd w:val="clear" w:color="auto" w:fill="00FF00"/>
        </w:rPr>
        <w:t>that’s</w:t>
      </w:r>
      <w:r w:rsidRPr="00A8751E">
        <w:rPr>
          <w:rFonts w:ascii="Calibri" w:eastAsia="Times New Roman" w:hAnsi="Calibri" w:cs="Calibri"/>
          <w:color w:val="000000"/>
          <w:sz w:val="22"/>
          <w:szCs w:val="22"/>
          <w:u w:val="single"/>
        </w:rPr>
        <w:t xml:space="preserve"> nearly </w:t>
      </w:r>
      <w:r w:rsidRPr="00A8751E">
        <w:rPr>
          <w:rFonts w:ascii="Calibri" w:eastAsia="Times New Roman" w:hAnsi="Calibri" w:cs="Calibri"/>
          <w:color w:val="000000"/>
          <w:sz w:val="22"/>
          <w:szCs w:val="22"/>
          <w:u w:val="single"/>
          <w:shd w:val="clear" w:color="auto" w:fill="00FF00"/>
        </w:rPr>
        <w:t>one-third of the American workforce</w:t>
      </w:r>
      <w:r w:rsidRPr="00A8751E">
        <w:rPr>
          <w:rFonts w:ascii="Calibri" w:eastAsia="Times New Roman" w:hAnsi="Calibri" w:cs="Calibri"/>
          <w:color w:val="000000"/>
          <w:sz w:val="22"/>
          <w:szCs w:val="22"/>
          <w:u w:val="single"/>
        </w:rPr>
        <w:t xml:space="preserve">. These are the jobs created by businesses that depend on patents, trademarks, copyrights, and trade secrets. </w:t>
      </w:r>
      <w:r w:rsidRPr="00A8751E">
        <w:rPr>
          <w:rFonts w:ascii="Calibri" w:eastAsia="Times New Roman" w:hAnsi="Calibri" w:cs="Calibri"/>
          <w:color w:val="000000"/>
          <w:sz w:val="22"/>
          <w:szCs w:val="22"/>
          <w:u w:val="single"/>
          <w:shd w:val="clear" w:color="auto" w:fill="00FF00"/>
        </w:rPr>
        <w:t>They consist of</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 xml:space="preserve">everything from manufacturing to </w:t>
      </w:r>
      <w:r w:rsidRPr="00A8751E">
        <w:rPr>
          <w:rFonts w:ascii="Calibri" w:eastAsia="Times New Roman" w:hAnsi="Calibri" w:cs="Calibri"/>
          <w:b/>
          <w:bCs/>
          <w:color w:val="000000"/>
          <w:sz w:val="22"/>
          <w:szCs w:val="22"/>
          <w:u w:val="single"/>
          <w:shd w:val="clear" w:color="auto" w:fill="00FF00"/>
        </w:rPr>
        <w:t>medicine</w:t>
      </w:r>
      <w:r w:rsidRPr="00A8751E">
        <w:rPr>
          <w:rFonts w:ascii="Calibri" w:eastAsia="Times New Roman" w:hAnsi="Calibri" w:cs="Calibri"/>
          <w:color w:val="000000"/>
          <w:sz w:val="22"/>
          <w:szCs w:val="22"/>
          <w:u w:val="single"/>
        </w:rPr>
        <w:t xml:space="preserve">, from music to movies, </w:t>
      </w:r>
      <w:r w:rsidRPr="00A8751E">
        <w:rPr>
          <w:rFonts w:ascii="Calibri" w:eastAsia="Times New Roman" w:hAnsi="Calibri" w:cs="Calibri"/>
          <w:color w:val="000000"/>
          <w:sz w:val="22"/>
          <w:szCs w:val="22"/>
          <w:u w:val="single"/>
          <w:shd w:val="clear" w:color="auto" w:fill="00FF00"/>
        </w:rPr>
        <w:t>from small businesses to large companies</w:t>
      </w:r>
      <w:r w:rsidRPr="00A8751E">
        <w:rPr>
          <w:rFonts w:ascii="Calibri" w:eastAsia="Times New Roman" w:hAnsi="Calibri" w:cs="Calibri"/>
          <w:color w:val="000000"/>
          <w:sz w:val="22"/>
          <w:szCs w:val="22"/>
          <w:u w:val="single"/>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In fact, a 2015 U.S. Chamber report confirmed that IP-driven jobs contribute to the local economy in every single county, in every single state. IP is at the heart of over 81 innovative and creative industries.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The U.S. is</w:t>
      </w:r>
      <w:r w:rsidRPr="00A8751E">
        <w:rPr>
          <w:rFonts w:ascii="Calibri" w:eastAsia="Times New Roman" w:hAnsi="Calibri" w:cs="Calibri"/>
          <w:color w:val="000000"/>
          <w:sz w:val="22"/>
          <w:szCs w:val="22"/>
          <w:u w:val="single"/>
        </w:rPr>
        <w:t xml:space="preserve"> also </w:t>
      </w:r>
      <w:r w:rsidRPr="00A8751E">
        <w:rPr>
          <w:rFonts w:ascii="Calibri" w:eastAsia="Times New Roman" w:hAnsi="Calibri" w:cs="Calibri"/>
          <w:color w:val="000000"/>
          <w:sz w:val="22"/>
          <w:szCs w:val="22"/>
          <w:u w:val="single"/>
          <w:shd w:val="clear" w:color="auto" w:fill="00FF00"/>
        </w:rPr>
        <w:t xml:space="preserve">the world’s largest exporter of intellectual </w:t>
      </w:r>
      <w:r w:rsidRPr="00A8751E">
        <w:rPr>
          <w:rFonts w:ascii="Calibri" w:eastAsia="Times New Roman" w:hAnsi="Calibri" w:cs="Calibri"/>
          <w:b/>
          <w:bCs/>
          <w:color w:val="000000"/>
          <w:sz w:val="22"/>
          <w:szCs w:val="22"/>
          <w:u w:val="single"/>
          <w:shd w:val="clear" w:color="auto" w:fill="00FF00"/>
        </w:rPr>
        <w:t>property</w:t>
      </w:r>
      <w:r w:rsidRPr="00A8751E">
        <w:rPr>
          <w:rFonts w:ascii="Calibri" w:eastAsia="Times New Roman" w:hAnsi="Calibri" w:cs="Calibri"/>
          <w:color w:val="000000"/>
          <w:sz w:val="22"/>
          <w:szCs w:val="22"/>
          <w:u w:val="single"/>
        </w:rPr>
        <w:t xml:space="preserve">. According to the latest U.S. Department of Commerce numbers, total </w:t>
      </w:r>
      <w:r w:rsidRPr="00A8751E">
        <w:rPr>
          <w:rFonts w:ascii="Calibri" w:eastAsia="Times New Roman" w:hAnsi="Calibri" w:cs="Calibri"/>
          <w:color w:val="000000"/>
          <w:sz w:val="22"/>
          <w:szCs w:val="22"/>
          <w:u w:val="single"/>
          <w:shd w:val="clear" w:color="auto" w:fill="00FF00"/>
        </w:rPr>
        <w:t xml:space="preserve">merchandise exports of IP-intensive industries alone have increased to more than </w:t>
      </w:r>
      <w:r w:rsidRPr="00A8751E">
        <w:rPr>
          <w:rFonts w:ascii="Calibri" w:eastAsia="Times New Roman" w:hAnsi="Calibri" w:cs="Calibri"/>
          <w:b/>
          <w:bCs/>
          <w:color w:val="000000"/>
          <w:sz w:val="22"/>
          <w:szCs w:val="22"/>
          <w:u w:val="single"/>
          <w:shd w:val="clear" w:color="auto" w:fill="00FF00"/>
        </w:rPr>
        <w:t>$842 billion, or almost 40 percent of all U.S. exports</w:t>
      </w:r>
      <w:r w:rsidRPr="00A8751E">
        <w:rPr>
          <w:rFonts w:ascii="Calibri" w:eastAsia="Times New Roman" w:hAnsi="Calibri" w:cs="Calibri"/>
          <w:color w:val="000000"/>
          <w:sz w:val="22"/>
          <w:szCs w:val="22"/>
          <w:u w:val="single"/>
        </w:rPr>
        <w:t xml:space="preserve">. </w:t>
      </w:r>
      <w:proofErr w:type="gramStart"/>
      <w:r w:rsidRPr="00A8751E">
        <w:rPr>
          <w:rFonts w:ascii="Calibri" w:eastAsia="Times New Roman" w:hAnsi="Calibri" w:cs="Calibri"/>
          <w:color w:val="000000"/>
          <w:sz w:val="22"/>
          <w:szCs w:val="22"/>
          <w:u w:val="single"/>
        </w:rPr>
        <w:t>This is why</w:t>
      </w:r>
      <w:proofErr w:type="gramEnd"/>
      <w:r w:rsidRPr="00A8751E">
        <w:rPr>
          <w:rFonts w:ascii="Calibri" w:eastAsia="Times New Roman" w:hAnsi="Calibri" w:cs="Calibri"/>
          <w:color w:val="000000"/>
          <w:sz w:val="22"/>
          <w:szCs w:val="22"/>
          <w:u w:val="single"/>
        </w:rPr>
        <w:t xml:space="preserve"> IP matters</w:t>
      </w:r>
      <w:r w:rsidRPr="00A8751E">
        <w:rPr>
          <w:rFonts w:ascii="Calibri" w:eastAsia="Times New Roman" w:hAnsi="Calibri" w:cs="Calibri"/>
          <w:color w:val="000000"/>
          <w:sz w:val="22"/>
          <w:szCs w:val="22"/>
          <w:shd w:val="clear" w:color="auto" w:fill="00FF00"/>
        </w:rPr>
        <w:t xml:space="preserve">. </w:t>
      </w:r>
      <w:r w:rsidRPr="00A8751E">
        <w:rPr>
          <w:rFonts w:ascii="Calibri" w:eastAsia="Times New Roman" w:hAnsi="Calibri" w:cs="Calibri"/>
          <w:color w:val="000000"/>
          <w:sz w:val="22"/>
          <w:szCs w:val="22"/>
          <w:u w:val="single"/>
          <w:shd w:val="clear" w:color="auto" w:fill="00FF00"/>
        </w:rPr>
        <w:t>Real people</w:t>
      </w:r>
      <w:r w:rsidRPr="00A8751E">
        <w:rPr>
          <w:rFonts w:ascii="Calibri" w:eastAsia="Times New Roman" w:hAnsi="Calibri" w:cs="Calibri"/>
          <w:color w:val="000000"/>
          <w:sz w:val="22"/>
          <w:szCs w:val="22"/>
          <w:u w:val="single"/>
        </w:rPr>
        <w:t xml:space="preserve"> and real businesses </w:t>
      </w:r>
      <w:r w:rsidRPr="00A8751E">
        <w:rPr>
          <w:rFonts w:ascii="Calibri" w:eastAsia="Times New Roman" w:hAnsi="Calibri" w:cs="Calibri"/>
          <w:color w:val="000000"/>
          <w:sz w:val="22"/>
          <w:szCs w:val="22"/>
          <w:u w:val="single"/>
          <w:shd w:val="clear" w:color="auto" w:fill="00FF00"/>
        </w:rPr>
        <w:t xml:space="preserve">depend on a strong IP system, with appropriate IP protections, to </w:t>
      </w:r>
      <w:r w:rsidRPr="00A8751E">
        <w:rPr>
          <w:rFonts w:ascii="Calibri" w:eastAsia="Times New Roman" w:hAnsi="Calibri" w:cs="Calibri"/>
          <w:b/>
          <w:bCs/>
          <w:color w:val="000000"/>
          <w:sz w:val="22"/>
          <w:szCs w:val="22"/>
          <w:u w:val="single"/>
          <w:shd w:val="clear" w:color="auto" w:fill="00FF00"/>
        </w:rPr>
        <w:t>maintain America’s competitive advantage in the global marketplace and protect American jobs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The latest edition of the </w:t>
      </w:r>
      <w:hyperlink r:id="rId45" w:history="1">
        <w:r w:rsidRPr="00A8751E">
          <w:rPr>
            <w:rFonts w:ascii="Calibri" w:eastAsia="Times New Roman" w:hAnsi="Calibri" w:cs="Calibri"/>
            <w:color w:val="000000"/>
            <w:sz w:val="16"/>
            <w:szCs w:val="16"/>
            <w:u w:val="single"/>
          </w:rPr>
          <w:t>U.S. Chamber International IP Index</w:t>
        </w:r>
      </w:hyperlink>
      <w:r w:rsidRPr="00A8751E">
        <w:rPr>
          <w:rFonts w:ascii="Calibri" w:eastAsia="Times New Roman" w:hAnsi="Calibri" w:cs="Calibri"/>
          <w:color w:val="000000"/>
          <w:sz w:val="16"/>
          <w:szCs w:val="16"/>
        </w:rPr>
        <w:t> reflects these realities. A measure of 45 of the world’s IP systems, the U.S. is deemed the strongest overall of any other country. But it also shows some areas for improvement. Among the six categories the Index measures, American IP has begun to fall behind in two key areas: enforcement and patents. Over the last few years, the U.S. has fallen to fifth place in enforcement of our IP. To some, fifth place might not seem so bad at first glance.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But when you once again consider the sheer volume of the U.S.’s IP economy, and the fact that IP industries support nearly a third of the U.S. workforce, </w:t>
      </w:r>
      <w:r w:rsidRPr="00A8751E">
        <w:rPr>
          <w:rFonts w:ascii="Calibri" w:eastAsia="Times New Roman" w:hAnsi="Calibri" w:cs="Calibri"/>
          <w:b/>
          <w:bCs/>
          <w:color w:val="000000"/>
          <w:sz w:val="22"/>
          <w:szCs w:val="22"/>
          <w:u w:val="single"/>
          <w:shd w:val="clear" w:color="auto" w:fill="00FF00"/>
        </w:rPr>
        <w:t>protection against IP infringement comes into focus as a clear battleground for protecting American jobs.</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Statistics about the number of unemployed people, the period for which they have been unemployed, their skill levels, the trend in unemployment, and regional disparities in unemployment are periodically made available for policymakers so that they can interpret them and hopefully make better-informed decisions about steering the economy and countering unemployment.</w:t>
      </w:r>
    </w:p>
    <w:p w14:paraId="2DA9BF23" w14:textId="77777777" w:rsidR="00A8751E" w:rsidRPr="00A8751E" w:rsidRDefault="00A8751E" w:rsidP="00A8751E">
      <w:pPr>
        <w:rPr>
          <w:rFonts w:ascii="Times New Roman" w:eastAsia="Times New Roman" w:hAnsi="Times New Roman" w:cs="Times New Roman"/>
        </w:rPr>
      </w:pPr>
    </w:p>
    <w:p w14:paraId="64167615"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shd w:val="clear" w:color="auto" w:fill="FFFFFF"/>
        </w:rPr>
        <w:t xml:space="preserve">Unemployment greatly weakens the </w:t>
      </w:r>
      <w:proofErr w:type="gramStart"/>
      <w:r w:rsidRPr="00A8751E">
        <w:rPr>
          <w:rFonts w:ascii="Calibri" w:eastAsia="Times New Roman" w:hAnsi="Calibri" w:cs="Calibri"/>
          <w:b/>
          <w:bCs/>
          <w:color w:val="000000"/>
          <w:sz w:val="26"/>
          <w:szCs w:val="26"/>
          <w:shd w:val="clear" w:color="auto" w:fill="FFFFFF"/>
        </w:rPr>
        <w:t>economy,</w:t>
      </w:r>
      <w:proofErr w:type="gramEnd"/>
      <w:r w:rsidRPr="00A8751E">
        <w:rPr>
          <w:rFonts w:ascii="Calibri" w:eastAsia="Times New Roman" w:hAnsi="Calibri" w:cs="Calibri"/>
          <w:b/>
          <w:bCs/>
          <w:color w:val="000000"/>
          <w:sz w:val="26"/>
          <w:szCs w:val="26"/>
          <w:shd w:val="clear" w:color="auto" w:fill="FFFFFF"/>
        </w:rPr>
        <w:t xml:space="preserve"> high levels can lead to crisis. Picardo 20</w:t>
      </w:r>
    </w:p>
    <w:p w14:paraId="4CBCF1B3"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Elvis Picardo, 7-24-2021, "How the Unemployment Rate Affects Everybody," Investopedia, https://www.investopedia.com/articles/economics/10/unemployment-rate-get-real.asp, 8-30-2021 //WHS-AC</w:t>
      </w:r>
    </w:p>
    <w:p w14:paraId="0791335A"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u w:val="single"/>
          <w:shd w:val="clear" w:color="auto" w:fill="00FF00"/>
        </w:rPr>
        <w:t>According to the U.S. </w:t>
      </w:r>
      <w:hyperlink r:id="rId46" w:history="1">
        <w:r w:rsidRPr="00A8751E">
          <w:rPr>
            <w:rFonts w:ascii="Calibri" w:eastAsia="Times New Roman" w:hAnsi="Calibri" w:cs="Calibri"/>
            <w:color w:val="000000"/>
            <w:sz w:val="22"/>
            <w:szCs w:val="22"/>
            <w:u w:val="single"/>
            <w:shd w:val="clear" w:color="auto" w:fill="00FF00"/>
          </w:rPr>
          <w:t>Bureau of Labor Statistics</w:t>
        </w:r>
      </w:hyperlink>
      <w:r w:rsidRPr="00A8751E">
        <w:rPr>
          <w:rFonts w:ascii="Calibri" w:eastAsia="Times New Roman" w:hAnsi="Calibri" w:cs="Calibri"/>
          <w:color w:val="000000"/>
          <w:sz w:val="22"/>
          <w:szCs w:val="22"/>
          <w:u w:val="single"/>
          <w:shd w:val="clear" w:color="auto" w:fill="00FF00"/>
        </w:rPr>
        <w:t> (BLS), when workers are unemployed</w:t>
      </w:r>
      <w:r w:rsidRPr="00A8751E">
        <w:rPr>
          <w:rFonts w:ascii="Calibri" w:eastAsia="Times New Roman" w:hAnsi="Calibri" w:cs="Calibri"/>
          <w:color w:val="000000"/>
          <w:sz w:val="22"/>
          <w:szCs w:val="22"/>
          <w:u w:val="single"/>
          <w:shd w:val="clear" w:color="auto" w:fill="FFFFFF"/>
        </w:rPr>
        <w:t>, their families lose wages, and </w:t>
      </w:r>
      <w:r w:rsidRPr="00A8751E">
        <w:rPr>
          <w:rFonts w:ascii="Calibri" w:eastAsia="Times New Roman" w:hAnsi="Calibri" w:cs="Calibri"/>
          <w:b/>
          <w:bCs/>
          <w:color w:val="000000"/>
          <w:sz w:val="22"/>
          <w:szCs w:val="22"/>
          <w:u w:val="single"/>
          <w:shd w:val="clear" w:color="auto" w:fill="00FF00"/>
        </w:rPr>
        <w:t>the nation as a whole loses their contribution to the economy</w:t>
      </w:r>
      <w:r w:rsidRPr="00A8751E">
        <w:rPr>
          <w:rFonts w:ascii="Calibri" w:eastAsia="Times New Roman" w:hAnsi="Calibri" w:cs="Calibri"/>
          <w:color w:val="000000"/>
          <w:sz w:val="22"/>
          <w:szCs w:val="22"/>
          <w:u w:val="single"/>
          <w:shd w:val="clear" w:color="auto" w:fill="FFFFFF"/>
        </w:rPr>
        <w:t xml:space="preserve"> in terms of the goods or services that could have been produced.</w:t>
      </w:r>
      <w:r w:rsidRPr="00A8751E">
        <w:rPr>
          <w:rFonts w:ascii="Calibri" w:eastAsia="Times New Roman" w:hAnsi="Calibri" w:cs="Calibri"/>
          <w:color w:val="000000"/>
          <w:sz w:val="22"/>
          <w:szCs w:val="22"/>
          <w:u w:val="single"/>
        </w:rPr>
        <w:t xml:space="preserve"> </w:t>
      </w:r>
      <w:r w:rsidRPr="00A8751E">
        <w:rPr>
          <w:rFonts w:ascii="Calibri" w:eastAsia="Times New Roman" w:hAnsi="Calibri" w:cs="Calibri"/>
          <w:color w:val="000000"/>
          <w:sz w:val="22"/>
          <w:szCs w:val="22"/>
          <w:u w:val="single"/>
          <w:shd w:val="clear" w:color="auto" w:fill="00FF00"/>
        </w:rPr>
        <w:t>Unemployed workers also lose their </w:t>
      </w:r>
      <w:hyperlink r:id="rId47" w:history="1">
        <w:r w:rsidRPr="00A8751E">
          <w:rPr>
            <w:rFonts w:ascii="Calibri" w:eastAsia="Times New Roman" w:hAnsi="Calibri" w:cs="Calibri"/>
            <w:color w:val="000000"/>
            <w:sz w:val="22"/>
            <w:szCs w:val="22"/>
            <w:u w:val="single"/>
            <w:shd w:val="clear" w:color="auto" w:fill="00FF00"/>
          </w:rPr>
          <w:t>purchasing power</w:t>
        </w:r>
      </w:hyperlink>
      <w:r w:rsidRPr="00A8751E">
        <w:rPr>
          <w:rFonts w:ascii="Calibri" w:eastAsia="Times New Roman" w:hAnsi="Calibri" w:cs="Calibri"/>
          <w:color w:val="000000"/>
          <w:sz w:val="22"/>
          <w:szCs w:val="22"/>
          <w:u w:val="single"/>
        </w:rPr>
        <w:t xml:space="preserve">, which can lead to unemployment for other workers, </w:t>
      </w:r>
      <w:r w:rsidRPr="00A8751E">
        <w:rPr>
          <w:rFonts w:ascii="Calibri" w:eastAsia="Times New Roman" w:hAnsi="Calibri" w:cs="Calibri"/>
          <w:b/>
          <w:bCs/>
          <w:color w:val="000000"/>
          <w:sz w:val="22"/>
          <w:szCs w:val="22"/>
          <w:u w:val="single"/>
          <w:shd w:val="clear" w:color="auto" w:fill="00FF00"/>
        </w:rPr>
        <w:t>creating a cascading effect that ripples through the economy</w:t>
      </w:r>
      <w:r w:rsidRPr="00A8751E">
        <w:rPr>
          <w:rFonts w:ascii="Calibri" w:eastAsia="Times New Roman" w:hAnsi="Calibri" w:cs="Calibri"/>
          <w:color w:val="000000"/>
          <w:sz w:val="16"/>
          <w:szCs w:val="16"/>
          <w:u w:val="single"/>
        </w:rPr>
        <w:t>.</w:t>
      </w:r>
      <w:r w:rsidRPr="00A8751E">
        <w:rPr>
          <w:rFonts w:ascii="Calibri" w:eastAsia="Times New Roman" w:hAnsi="Calibri" w:cs="Calibri"/>
          <w:color w:val="000000"/>
          <w:sz w:val="16"/>
          <w:szCs w:val="16"/>
        </w:rPr>
        <w:t xml:space="preserve"> In this way, unemployment even impacts those who are still employed.</w:t>
      </w:r>
      <w:r w:rsidRPr="00A8751E">
        <w:rPr>
          <w:rFonts w:ascii="Calibri" w:eastAsia="Times New Roman" w:hAnsi="Calibri" w:cs="Calibri"/>
          <w:color w:val="000000"/>
          <w:sz w:val="16"/>
          <w:szCs w:val="16"/>
          <w:shd w:val="clear" w:color="auto" w:fill="FFFFFF"/>
        </w:rPr>
        <w:t xml:space="preserve"> When companies are trying to cut costs, they often reduce their workforce as one of their cost-saving measures. Those workers who are left to do more work after a company lays off part of their staff are not likely to receive any additional compensation for the extra hours they are working.</w:t>
      </w:r>
      <w:r w:rsidRPr="00A8751E">
        <w:rPr>
          <w:rFonts w:ascii="Calibri" w:eastAsia="Times New Roman" w:hAnsi="Calibri" w:cs="Calibri"/>
          <w:color w:val="000000"/>
          <w:sz w:val="16"/>
          <w:szCs w:val="16"/>
        </w:rPr>
        <w:t xml:space="preserve"> Unemployment can also have a negative effect on the mental state of those who are still employed. They may become more concerned about losing their jobs or be hesitant to search for other employment because they have a false belief that they "are lucky" to be employed at all. They may even feel guilty about having a job when their co-workers are out of work.</w:t>
      </w:r>
      <w:r w:rsidRPr="00A8751E">
        <w:rPr>
          <w:rFonts w:ascii="Calibri" w:eastAsia="Times New Roman" w:hAnsi="Calibri" w:cs="Calibri"/>
          <w:color w:val="000000"/>
          <w:sz w:val="22"/>
          <w:szCs w:val="22"/>
        </w:rPr>
        <w:t> </w:t>
      </w:r>
      <w:r w:rsidRPr="00A8751E">
        <w:rPr>
          <w:rFonts w:ascii="Calibri" w:eastAsia="Times New Roman" w:hAnsi="Calibri" w:cs="Calibri"/>
          <w:color w:val="000000"/>
          <w:sz w:val="22"/>
          <w:szCs w:val="22"/>
          <w:u w:val="single"/>
        </w:rPr>
        <w:t xml:space="preserve">More broadly, </w:t>
      </w:r>
      <w:r w:rsidRPr="00A8751E">
        <w:rPr>
          <w:rFonts w:ascii="Calibri" w:eastAsia="Times New Roman" w:hAnsi="Calibri" w:cs="Calibri"/>
          <w:color w:val="000000"/>
          <w:sz w:val="22"/>
          <w:szCs w:val="22"/>
          <w:u w:val="single"/>
          <w:shd w:val="clear" w:color="auto" w:fill="00FF00"/>
        </w:rPr>
        <w:t xml:space="preserve">high unemployment is also </w:t>
      </w:r>
      <w:r w:rsidRPr="00A8751E">
        <w:rPr>
          <w:rFonts w:ascii="Calibri" w:eastAsia="Times New Roman" w:hAnsi="Calibri" w:cs="Calibri"/>
          <w:b/>
          <w:bCs/>
          <w:color w:val="000000"/>
          <w:sz w:val="22"/>
          <w:szCs w:val="22"/>
          <w:u w:val="single"/>
          <w:shd w:val="clear" w:color="auto" w:fill="00FF00"/>
        </w:rPr>
        <w:t>problematic for the U.S. economy</w:t>
      </w:r>
      <w:r w:rsidRPr="00A8751E">
        <w:rPr>
          <w:rFonts w:ascii="Calibri" w:eastAsia="Times New Roman" w:hAnsi="Calibri" w:cs="Calibri"/>
          <w:color w:val="000000"/>
          <w:sz w:val="22"/>
          <w:szCs w:val="22"/>
          <w:u w:val="single"/>
          <w:shd w:val="clear" w:color="auto" w:fill="00FF00"/>
        </w:rPr>
        <w:t>. Over 70% of what the U.S. economy produces is purchased by domestic consumers</w:t>
      </w:r>
      <w:r w:rsidRPr="00A8751E">
        <w:rPr>
          <w:rFonts w:ascii="Calibri" w:eastAsia="Times New Roman" w:hAnsi="Calibri" w:cs="Calibri"/>
          <w:color w:val="000000"/>
          <w:sz w:val="22"/>
          <w:szCs w:val="22"/>
          <w:u w:val="single"/>
        </w:rPr>
        <w:t xml:space="preserve"> through their </w:t>
      </w:r>
      <w:hyperlink r:id="rId48" w:history="1">
        <w:r w:rsidRPr="00A8751E">
          <w:rPr>
            <w:rFonts w:ascii="Calibri" w:eastAsia="Times New Roman" w:hAnsi="Calibri" w:cs="Calibri"/>
            <w:color w:val="000000"/>
            <w:sz w:val="22"/>
            <w:szCs w:val="22"/>
            <w:u w:val="single"/>
          </w:rPr>
          <w:t>personal consumption</w:t>
        </w:r>
      </w:hyperlink>
      <w:r w:rsidRPr="00A8751E">
        <w:rPr>
          <w:rFonts w:ascii="Calibri" w:eastAsia="Times New Roman" w:hAnsi="Calibri" w:cs="Calibri"/>
          <w:color w:val="000000"/>
          <w:sz w:val="22"/>
          <w:szCs w:val="22"/>
          <w:u w:val="single"/>
        </w:rPr>
        <w:t> habits.</w:t>
      </w:r>
      <w:r w:rsidRPr="00A8751E">
        <w:rPr>
          <w:rFonts w:ascii="Calibri" w:eastAsia="Times New Roman" w:hAnsi="Calibri" w:cs="Calibri"/>
          <w:color w:val="000000"/>
          <w:sz w:val="10"/>
          <w:szCs w:val="10"/>
          <w:vertAlign w:val="superscript"/>
        </w:rPr>
        <w:t>2</w:t>
      </w:r>
      <w:r w:rsidRPr="00A8751E">
        <w:rPr>
          <w:rFonts w:ascii="Calibri" w:eastAsia="Times New Roman" w:hAnsi="Calibri" w:cs="Calibri"/>
          <w:color w:val="000000"/>
          <w:sz w:val="16"/>
          <w:szCs w:val="16"/>
        </w:rPr>
        <w:t> Unemployed workers consume far less than those with a steady income because they have less discretionary income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In order to understand the causes and the remedy for high levels of unemployment, policymakers seek information on different aspects of unemployment</w:t>
      </w:r>
      <w:r w:rsidRPr="00A8751E">
        <w:rPr>
          <w:rFonts w:ascii="Calibri" w:eastAsia="Times New Roman" w:hAnsi="Calibri" w:cs="Calibri"/>
          <w:color w:val="000000"/>
          <w:sz w:val="22"/>
          <w:szCs w:val="22"/>
        </w:rPr>
        <w:t>. </w:t>
      </w:r>
    </w:p>
    <w:p w14:paraId="686BB692" w14:textId="77777777" w:rsidR="00A8751E" w:rsidRPr="00A8751E" w:rsidRDefault="00A8751E" w:rsidP="00A8751E">
      <w:pPr>
        <w:rPr>
          <w:rFonts w:ascii="Times New Roman" w:eastAsia="Times New Roman" w:hAnsi="Times New Roman" w:cs="Times New Roman"/>
        </w:rPr>
      </w:pPr>
    </w:p>
    <w:p w14:paraId="0747E5B2" w14:textId="77777777" w:rsidR="00A8751E" w:rsidRPr="00A8751E" w:rsidRDefault="00A8751E" w:rsidP="00A8751E">
      <w:pPr>
        <w:spacing w:before="40"/>
        <w:outlineLvl w:val="3"/>
        <w:rPr>
          <w:rFonts w:ascii="Times New Roman" w:eastAsia="Times New Roman" w:hAnsi="Times New Roman" w:cs="Times New Roman"/>
          <w:b/>
          <w:bCs/>
        </w:rPr>
      </w:pPr>
      <w:r w:rsidRPr="00A8751E">
        <w:rPr>
          <w:rFonts w:ascii="Calibri" w:eastAsia="Times New Roman" w:hAnsi="Calibri" w:cs="Calibri"/>
          <w:b/>
          <w:bCs/>
          <w:color w:val="000000"/>
          <w:sz w:val="26"/>
          <w:szCs w:val="26"/>
        </w:rPr>
        <w:lastRenderedPageBreak/>
        <w:t>A U.S. economic collapse would have catastrophic impacts, reverberating all over the world and changing life as we know it today. Amedeo 21</w:t>
      </w:r>
    </w:p>
    <w:p w14:paraId="6C438B4B"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22"/>
          <w:szCs w:val="22"/>
        </w:rPr>
        <w:t xml:space="preserve">Kimberly Amadeo, 2-4-2021, "Can the US Economy </w:t>
      </w:r>
      <w:proofErr w:type="gramStart"/>
      <w:r w:rsidRPr="00A8751E">
        <w:rPr>
          <w:rFonts w:ascii="Calibri" w:eastAsia="Times New Roman" w:hAnsi="Calibri" w:cs="Calibri"/>
          <w:color w:val="000000"/>
          <w:sz w:val="22"/>
          <w:szCs w:val="22"/>
        </w:rPr>
        <w:t>Collapse?,</w:t>
      </w:r>
      <w:proofErr w:type="gramEnd"/>
      <w:r w:rsidRPr="00A8751E">
        <w:rPr>
          <w:rFonts w:ascii="Calibri" w:eastAsia="Times New Roman" w:hAnsi="Calibri" w:cs="Calibri"/>
          <w:color w:val="000000"/>
          <w:sz w:val="22"/>
          <w:szCs w:val="22"/>
        </w:rPr>
        <w:t>" Balance, https://www.thebalance.com/u-s-economy-collapse-what-will-happen-how-to-prepare-3305690, 8-30-2021 //WHS-AC</w:t>
      </w:r>
    </w:p>
    <w:p w14:paraId="7643ADD6" w14:textId="77777777" w:rsidR="00A8751E" w:rsidRPr="00A8751E" w:rsidRDefault="00A8751E" w:rsidP="00A8751E">
      <w:pPr>
        <w:spacing w:after="160"/>
        <w:rPr>
          <w:rFonts w:ascii="Times New Roman" w:eastAsia="Times New Roman" w:hAnsi="Times New Roman" w:cs="Times New Roman"/>
        </w:rPr>
      </w:pPr>
      <w:r w:rsidRPr="00A8751E">
        <w:rPr>
          <w:rFonts w:ascii="Calibri" w:eastAsia="Times New Roman" w:hAnsi="Calibri" w:cs="Calibri"/>
          <w:color w:val="000000"/>
          <w:sz w:val="16"/>
          <w:szCs w:val="16"/>
        </w:rPr>
        <w:t xml:space="preserve">The U.S. economy's size makes it resilient. It is highly unlikely that even the </w:t>
      </w:r>
      <w:proofErr w:type="gramStart"/>
      <w:r w:rsidRPr="00A8751E">
        <w:rPr>
          <w:rFonts w:ascii="Calibri" w:eastAsia="Times New Roman" w:hAnsi="Calibri" w:cs="Calibri"/>
          <w:color w:val="000000"/>
          <w:sz w:val="16"/>
          <w:szCs w:val="16"/>
        </w:rPr>
        <w:t>most dire</w:t>
      </w:r>
      <w:proofErr w:type="gramEnd"/>
      <w:r w:rsidRPr="00A8751E">
        <w:rPr>
          <w:rFonts w:ascii="Calibri" w:eastAsia="Times New Roman" w:hAnsi="Calibri" w:cs="Calibri"/>
          <w:color w:val="000000"/>
          <w:sz w:val="16"/>
          <w:szCs w:val="16"/>
        </w:rPr>
        <w:t xml:space="preserve"> events would lead to a collapse.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shd w:val="clear" w:color="auto" w:fill="00FF00"/>
        </w:rPr>
        <w:t>If the U.S. economy were to collapse, it would happen quickly</w:t>
      </w:r>
      <w:r w:rsidRPr="00A8751E">
        <w:rPr>
          <w:rFonts w:ascii="Calibri" w:eastAsia="Times New Roman" w:hAnsi="Calibri" w:cs="Calibri"/>
          <w:color w:val="000000"/>
          <w:sz w:val="22"/>
          <w:szCs w:val="22"/>
          <w:u w:val="single"/>
        </w:rPr>
        <w:t>, because the surprise factor is a one of the likely causes of a potential collapse.</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16"/>
          <w:szCs w:val="16"/>
        </w:rPr>
        <w:t>The signs of imminent failure are difficult for most people to see. Most recently</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shd w:val="clear" w:color="auto" w:fill="00FF00"/>
        </w:rPr>
        <w:t>the U.S. economy </w:t>
      </w:r>
      <w:r w:rsidRPr="00A8751E">
        <w:rPr>
          <w:rFonts w:ascii="Calibri" w:eastAsia="Times New Roman" w:hAnsi="Calibri" w:cs="Calibri"/>
          <w:i/>
          <w:iCs/>
          <w:color w:val="000000"/>
          <w:sz w:val="22"/>
          <w:szCs w:val="22"/>
          <w:shd w:val="clear" w:color="auto" w:fill="00FF00"/>
        </w:rPr>
        <w:t>almost </w:t>
      </w:r>
      <w:r w:rsidRPr="00A8751E">
        <w:rPr>
          <w:rFonts w:ascii="Calibri" w:eastAsia="Times New Roman" w:hAnsi="Calibri" w:cs="Calibri"/>
          <w:color w:val="000000"/>
          <w:sz w:val="22"/>
          <w:szCs w:val="22"/>
          <w:shd w:val="clear" w:color="auto" w:fill="00FF00"/>
        </w:rPr>
        <w:t>collapsed on September 16, 2008</w:t>
      </w:r>
      <w:r w:rsidRPr="00A8751E">
        <w:rPr>
          <w:rFonts w:ascii="Calibri" w:eastAsia="Times New Roman" w:hAnsi="Calibri" w:cs="Calibri"/>
          <w:color w:val="000000"/>
          <w:sz w:val="16"/>
          <w:szCs w:val="16"/>
        </w:rPr>
        <w:t>. That's the day the </w:t>
      </w:r>
      <w:hyperlink r:id="rId49" w:history="1">
        <w:r w:rsidRPr="00A8751E">
          <w:rPr>
            <w:rFonts w:ascii="Calibri" w:eastAsia="Times New Roman" w:hAnsi="Calibri" w:cs="Calibri"/>
            <w:color w:val="000000"/>
            <w:sz w:val="16"/>
            <w:szCs w:val="16"/>
            <w:u w:val="single"/>
          </w:rPr>
          <w:t>Reserve Primary Fund “broke the buck</w:t>
        </w:r>
      </w:hyperlink>
      <w:r w:rsidRPr="00A8751E">
        <w:rPr>
          <w:rFonts w:ascii="Calibri" w:eastAsia="Times New Roman" w:hAnsi="Calibri" w:cs="Calibri"/>
          <w:color w:val="000000"/>
          <w:sz w:val="16"/>
          <w:szCs w:val="16"/>
        </w:rPr>
        <w:t>”—the value of the fund’s holdings dropped below $1 per share.</w:t>
      </w:r>
      <w:r w:rsidRPr="00A8751E">
        <w:rPr>
          <w:rFonts w:ascii="Calibri" w:eastAsia="Times New Roman" w:hAnsi="Calibri" w:cs="Calibri"/>
          <w:color w:val="000000"/>
          <w:sz w:val="10"/>
          <w:szCs w:val="10"/>
          <w:vertAlign w:val="superscript"/>
        </w:rPr>
        <w:t>1</w:t>
      </w:r>
      <w:r w:rsidRPr="00A8751E">
        <w:rPr>
          <w:rFonts w:ascii="Calibri" w:eastAsia="Times New Roman" w:hAnsi="Calibri" w:cs="Calibri"/>
          <w:color w:val="000000"/>
          <w:sz w:val="16"/>
          <w:szCs w:val="16"/>
        </w:rPr>
        <w:t>﻿ Panicked investors withdrew billions from </w:t>
      </w:r>
      <w:hyperlink r:id="rId50" w:history="1">
        <w:r w:rsidRPr="00A8751E">
          <w:rPr>
            <w:rFonts w:ascii="Calibri" w:eastAsia="Times New Roman" w:hAnsi="Calibri" w:cs="Calibri"/>
            <w:color w:val="000000"/>
            <w:sz w:val="22"/>
            <w:szCs w:val="22"/>
            <w:u w:val="single"/>
          </w:rPr>
          <w:t>money market accounts</w:t>
        </w:r>
      </w:hyperlink>
      <w:r w:rsidRPr="00A8751E">
        <w:rPr>
          <w:rFonts w:ascii="Calibri" w:eastAsia="Times New Roman" w:hAnsi="Calibri" w:cs="Calibri"/>
          <w:color w:val="000000"/>
          <w:sz w:val="22"/>
          <w:szCs w:val="22"/>
        </w:rPr>
        <w:t> </w:t>
      </w:r>
      <w:r w:rsidRPr="00A8751E">
        <w:rPr>
          <w:rFonts w:ascii="Calibri" w:eastAsia="Times New Roman" w:hAnsi="Calibri" w:cs="Calibri"/>
          <w:color w:val="000000"/>
          <w:sz w:val="16"/>
          <w:szCs w:val="16"/>
        </w:rPr>
        <w:t>where businesses keep cash to fund day-to-day operations.</w:t>
      </w:r>
      <w:r w:rsidRPr="00A8751E">
        <w:rPr>
          <w:rFonts w:ascii="Calibri" w:eastAsia="Times New Roman" w:hAnsi="Calibri" w:cs="Calibri"/>
          <w:color w:val="000000"/>
          <w:sz w:val="10"/>
          <w:szCs w:val="10"/>
          <w:vertAlign w:val="superscript"/>
        </w:rPr>
        <w:t>2</w:t>
      </w:r>
      <w:r w:rsidRPr="00A8751E">
        <w:rPr>
          <w:rFonts w:ascii="Calibri" w:eastAsia="Times New Roman" w:hAnsi="Calibri" w:cs="Calibri"/>
          <w:color w:val="000000"/>
          <w:sz w:val="16"/>
          <w:szCs w:val="16"/>
        </w:rPr>
        <w:t>﻿</w:t>
      </w:r>
      <w:r w:rsidRPr="00A8751E">
        <w:rPr>
          <w:rFonts w:ascii="Calibri" w:eastAsia="Times New Roman" w:hAnsi="Calibri" w:cs="Calibri"/>
          <w:color w:val="000000"/>
          <w:sz w:val="22"/>
          <w:szCs w:val="22"/>
        </w:rPr>
        <w:t xml:space="preserve"> </w:t>
      </w:r>
      <w:r w:rsidRPr="00A8751E">
        <w:rPr>
          <w:rFonts w:ascii="Calibri" w:eastAsia="Times New Roman" w:hAnsi="Calibri" w:cs="Calibri"/>
          <w:color w:val="000000"/>
          <w:sz w:val="22"/>
          <w:szCs w:val="22"/>
          <w:u w:val="single"/>
        </w:rPr>
        <w:t xml:space="preserve">If withdrawals had gone on for even a week, and if the Fed and the U.S. government had not stepped in to shore up the financial sector, the entire economy would likely have ground to a halt.  </w:t>
      </w:r>
      <w:r w:rsidRPr="00A8751E">
        <w:rPr>
          <w:rFonts w:ascii="Calibri" w:eastAsia="Times New Roman" w:hAnsi="Calibri" w:cs="Calibri"/>
          <w:color w:val="000000"/>
          <w:sz w:val="22"/>
          <w:szCs w:val="22"/>
          <w:u w:val="single"/>
          <w:shd w:val="clear" w:color="auto" w:fill="00FF00"/>
        </w:rPr>
        <w:t xml:space="preserve">Trucks would have stopped rolling, </w:t>
      </w:r>
      <w:r w:rsidRPr="00A8751E">
        <w:rPr>
          <w:rFonts w:ascii="Calibri" w:eastAsia="Times New Roman" w:hAnsi="Calibri" w:cs="Calibri"/>
          <w:b/>
          <w:bCs/>
          <w:color w:val="000000"/>
          <w:sz w:val="22"/>
          <w:szCs w:val="22"/>
          <w:u w:val="single"/>
          <w:shd w:val="clear" w:color="auto" w:fill="00FF00"/>
        </w:rPr>
        <w:t>grocery stores would have run out of food, and businesses would have been forced to shut down.</w:t>
      </w:r>
      <w:r w:rsidRPr="00A8751E">
        <w:rPr>
          <w:rFonts w:ascii="Calibri" w:eastAsia="Times New Roman" w:hAnsi="Calibri" w:cs="Calibri"/>
          <w:color w:val="000000"/>
          <w:sz w:val="22"/>
          <w:szCs w:val="22"/>
          <w:shd w:val="clear" w:color="auto" w:fill="00FF00"/>
        </w:rPr>
        <w:t xml:space="preserve"> That's how close the U.S. economy came to a real collapse—and how vulnerable it is to another one</w:t>
      </w:r>
      <w:r w:rsidRPr="00A8751E">
        <w:rPr>
          <w:rFonts w:ascii="Calibri" w:eastAsia="Times New Roman" w:hAnsi="Calibri" w:cs="Calibri"/>
          <w:color w:val="000000"/>
          <w:sz w:val="16"/>
          <w:szCs w:val="16"/>
        </w:rPr>
        <w:t>. Will the U.S Economy Collapse?  A U.S. economy collapse is unlikely. When necessary, the government can act quickly to avoid a total collapse. For example, the Federal Reserve can use its </w:t>
      </w:r>
      <w:hyperlink r:id="rId51" w:history="1">
        <w:r w:rsidRPr="00A8751E">
          <w:rPr>
            <w:rFonts w:ascii="Calibri" w:eastAsia="Times New Roman" w:hAnsi="Calibri" w:cs="Calibri"/>
            <w:color w:val="000000"/>
            <w:sz w:val="16"/>
            <w:szCs w:val="16"/>
            <w:u w:val="single"/>
          </w:rPr>
          <w:t>contractionary monetary tools</w:t>
        </w:r>
      </w:hyperlink>
      <w:r w:rsidRPr="00A8751E">
        <w:rPr>
          <w:rFonts w:ascii="Calibri" w:eastAsia="Times New Roman" w:hAnsi="Calibri" w:cs="Calibri"/>
          <w:color w:val="000000"/>
          <w:sz w:val="16"/>
          <w:szCs w:val="16"/>
        </w:rPr>
        <w:t xml:space="preserve"> to tame hyperinflation, or it can work with the Treasury to provide liquidity, as during the 2008 financial crisis. The Federal Deposit Insurance Corporation insures banks, so there is little chance of a banking collapse </w:t>
      </w:r>
      <w:proofErr w:type="gramStart"/>
      <w:r w:rsidRPr="00A8751E">
        <w:rPr>
          <w:rFonts w:ascii="Calibri" w:eastAsia="Times New Roman" w:hAnsi="Calibri" w:cs="Calibri"/>
          <w:color w:val="000000"/>
          <w:sz w:val="16"/>
          <w:szCs w:val="16"/>
        </w:rPr>
        <w:t>similar to</w:t>
      </w:r>
      <w:proofErr w:type="gramEnd"/>
      <w:r w:rsidRPr="00A8751E">
        <w:rPr>
          <w:rFonts w:ascii="Calibri" w:eastAsia="Times New Roman" w:hAnsi="Calibri" w:cs="Calibri"/>
          <w:color w:val="000000"/>
          <w:sz w:val="16"/>
          <w:szCs w:val="16"/>
        </w:rPr>
        <w:t xml:space="preserve"> that in the 1930s. The president can release </w:t>
      </w:r>
      <w:hyperlink r:id="rId52" w:history="1">
        <w:r w:rsidRPr="00A8751E">
          <w:rPr>
            <w:rFonts w:ascii="Calibri" w:eastAsia="Times New Roman" w:hAnsi="Calibri" w:cs="Calibri"/>
            <w:color w:val="000000"/>
            <w:sz w:val="16"/>
            <w:szCs w:val="16"/>
            <w:u w:val="single"/>
          </w:rPr>
          <w:t>Strategic Oil Reserves</w:t>
        </w:r>
      </w:hyperlink>
      <w:r w:rsidRPr="00A8751E">
        <w:rPr>
          <w:rFonts w:ascii="Calibri" w:eastAsia="Times New Roman" w:hAnsi="Calibri" w:cs="Calibri"/>
          <w:color w:val="000000"/>
          <w:sz w:val="16"/>
          <w:szCs w:val="16"/>
        </w:rPr>
        <w:t xml:space="preserve"> to offset an oil embargo. Homeland Security can address a cyber threat. The U.S. military can respond to a terrorist attack, transportation stoppage, or rioting and civic unrest. In other words, the federal government has many tools and resources to prevent an economic collapse.  What Would Happen If the U.S. Economy </w:t>
      </w:r>
      <w:proofErr w:type="gramStart"/>
      <w:r w:rsidRPr="00A8751E">
        <w:rPr>
          <w:rFonts w:ascii="Calibri" w:eastAsia="Times New Roman" w:hAnsi="Calibri" w:cs="Calibri"/>
          <w:color w:val="000000"/>
          <w:sz w:val="16"/>
          <w:szCs w:val="16"/>
        </w:rPr>
        <w:t>Collapses</w:t>
      </w:r>
      <w:proofErr w:type="gramEnd"/>
      <w:r w:rsidRPr="00A8751E">
        <w:rPr>
          <w:rFonts w:ascii="Calibri" w:eastAsia="Times New Roman" w:hAnsi="Calibri" w:cs="Calibri"/>
          <w:color w:val="000000"/>
          <w:sz w:val="16"/>
          <w:szCs w:val="16"/>
        </w:rPr>
        <w:t>?</w:t>
      </w:r>
      <w:r w:rsidRPr="00A8751E">
        <w:rPr>
          <w:rFonts w:ascii="Calibri" w:eastAsia="Times New Roman" w:hAnsi="Calibri" w:cs="Calibri"/>
          <w:color w:val="000000"/>
          <w:sz w:val="22"/>
          <w:szCs w:val="22"/>
        </w:rPr>
        <w:t> </w:t>
      </w:r>
      <w:r w:rsidRPr="00A8751E">
        <w:rPr>
          <w:rFonts w:ascii="Calibri" w:eastAsia="Times New Roman" w:hAnsi="Calibri" w:cs="Calibri"/>
          <w:color w:val="000000"/>
          <w:sz w:val="22"/>
          <w:szCs w:val="22"/>
          <w:u w:val="single"/>
          <w:shd w:val="clear" w:color="auto" w:fill="00FF00"/>
        </w:rPr>
        <w:t>If the </w:t>
      </w:r>
      <w:hyperlink r:id="rId53" w:history="1">
        <w:r w:rsidRPr="00A8751E">
          <w:rPr>
            <w:rFonts w:ascii="Calibri" w:eastAsia="Times New Roman" w:hAnsi="Calibri" w:cs="Calibri"/>
            <w:color w:val="000000"/>
            <w:sz w:val="22"/>
            <w:szCs w:val="22"/>
            <w:u w:val="single"/>
            <w:shd w:val="clear" w:color="auto" w:fill="00FF00"/>
          </w:rPr>
          <w:t>U.S. economy collapses</w:t>
        </w:r>
      </w:hyperlink>
      <w:r w:rsidRPr="00A8751E">
        <w:rPr>
          <w:rFonts w:ascii="Calibri" w:eastAsia="Times New Roman" w:hAnsi="Calibri" w:cs="Calibri"/>
          <w:color w:val="000000"/>
          <w:sz w:val="22"/>
          <w:szCs w:val="22"/>
          <w:u w:val="single"/>
          <w:shd w:val="clear" w:color="auto" w:fill="00FF00"/>
        </w:rPr>
        <w:t>, you would</w:t>
      </w:r>
      <w:r w:rsidRPr="00A8751E">
        <w:rPr>
          <w:rFonts w:ascii="Calibri" w:eastAsia="Times New Roman" w:hAnsi="Calibri" w:cs="Calibri"/>
          <w:color w:val="000000"/>
          <w:sz w:val="22"/>
          <w:szCs w:val="22"/>
          <w:u w:val="single"/>
        </w:rPr>
        <w:t xml:space="preserve"> likely </w:t>
      </w:r>
      <w:r w:rsidRPr="00A8751E">
        <w:rPr>
          <w:rFonts w:ascii="Calibri" w:eastAsia="Times New Roman" w:hAnsi="Calibri" w:cs="Calibri"/>
          <w:color w:val="000000"/>
          <w:sz w:val="22"/>
          <w:szCs w:val="22"/>
          <w:u w:val="single"/>
          <w:shd w:val="clear" w:color="auto" w:fill="00FF00"/>
        </w:rPr>
        <w:t>lose access to credit. Banks would close. Demand would outstrip </w:t>
      </w:r>
      <w:hyperlink r:id="rId54" w:history="1">
        <w:r w:rsidRPr="00A8751E">
          <w:rPr>
            <w:rFonts w:ascii="Calibri" w:eastAsia="Times New Roman" w:hAnsi="Calibri" w:cs="Calibri"/>
            <w:color w:val="000000"/>
            <w:sz w:val="22"/>
            <w:szCs w:val="22"/>
            <w:u w:val="single"/>
            <w:shd w:val="clear" w:color="auto" w:fill="00FF00"/>
          </w:rPr>
          <w:t>supply</w:t>
        </w:r>
      </w:hyperlink>
      <w:r w:rsidRPr="00A8751E">
        <w:rPr>
          <w:rFonts w:ascii="Calibri" w:eastAsia="Times New Roman" w:hAnsi="Calibri" w:cs="Calibri"/>
          <w:color w:val="000000"/>
          <w:sz w:val="22"/>
          <w:szCs w:val="22"/>
          <w:u w:val="single"/>
          <w:shd w:val="clear" w:color="auto" w:fill="00FF00"/>
        </w:rPr>
        <w:t> of food, gas, and other necessities</w:t>
      </w:r>
      <w:r w:rsidRPr="00A8751E">
        <w:rPr>
          <w:rFonts w:ascii="Calibri" w:eastAsia="Times New Roman" w:hAnsi="Calibri" w:cs="Calibri"/>
          <w:color w:val="000000"/>
          <w:sz w:val="22"/>
          <w:szCs w:val="22"/>
          <w:u w:val="single"/>
        </w:rPr>
        <w:t xml:space="preserve">. If the collapse affected local governments and utilities, then </w:t>
      </w:r>
      <w:r w:rsidRPr="00A8751E">
        <w:rPr>
          <w:rFonts w:ascii="Calibri" w:eastAsia="Times New Roman" w:hAnsi="Calibri" w:cs="Calibri"/>
          <w:color w:val="000000"/>
          <w:sz w:val="22"/>
          <w:szCs w:val="22"/>
          <w:u w:val="single"/>
          <w:shd w:val="clear" w:color="auto" w:fill="00FF00"/>
        </w:rPr>
        <w:t xml:space="preserve">water and electricity might no longer be available. </w:t>
      </w:r>
      <w:r w:rsidRPr="00A8751E">
        <w:rPr>
          <w:rFonts w:ascii="Calibri" w:eastAsia="Times New Roman" w:hAnsi="Calibri" w:cs="Calibri"/>
          <w:b/>
          <w:bCs/>
          <w:color w:val="000000"/>
          <w:sz w:val="22"/>
          <w:szCs w:val="22"/>
          <w:u w:val="single"/>
          <w:shd w:val="clear" w:color="auto" w:fill="00FF00"/>
        </w:rPr>
        <w:t>A U.S. economic collapse would create global panic</w:t>
      </w:r>
      <w:r w:rsidRPr="00A8751E">
        <w:rPr>
          <w:rFonts w:ascii="Calibri" w:eastAsia="Times New Roman" w:hAnsi="Calibri" w:cs="Calibri"/>
          <w:b/>
          <w:bCs/>
          <w:color w:val="000000"/>
          <w:sz w:val="22"/>
          <w:szCs w:val="22"/>
          <w:u w:val="single"/>
        </w:rPr>
        <w:t>.</w:t>
      </w:r>
      <w:r w:rsidRPr="00A8751E">
        <w:rPr>
          <w:rFonts w:ascii="Calibri" w:eastAsia="Times New Roman" w:hAnsi="Calibri" w:cs="Calibri"/>
          <w:color w:val="000000"/>
          <w:sz w:val="22"/>
          <w:szCs w:val="22"/>
          <w:u w:val="single"/>
        </w:rPr>
        <w:t xml:space="preserve"> Demand for the dollar and </w:t>
      </w:r>
      <w:hyperlink r:id="rId55" w:history="1">
        <w:r w:rsidRPr="00A8751E">
          <w:rPr>
            <w:rFonts w:ascii="Calibri" w:eastAsia="Times New Roman" w:hAnsi="Calibri" w:cs="Calibri"/>
            <w:color w:val="000000"/>
            <w:sz w:val="22"/>
            <w:szCs w:val="22"/>
            <w:u w:val="single"/>
          </w:rPr>
          <w:t xml:space="preserve">U.S. </w:t>
        </w:r>
        <w:proofErr w:type="spellStart"/>
        <w:r w:rsidRPr="00A8751E">
          <w:rPr>
            <w:rFonts w:ascii="Calibri" w:eastAsia="Times New Roman" w:hAnsi="Calibri" w:cs="Calibri"/>
            <w:color w:val="000000"/>
            <w:sz w:val="22"/>
            <w:szCs w:val="22"/>
            <w:u w:val="single"/>
          </w:rPr>
          <w:t>Treasurys</w:t>
        </w:r>
        <w:proofErr w:type="spellEnd"/>
      </w:hyperlink>
      <w:r w:rsidRPr="00A8751E">
        <w:rPr>
          <w:rFonts w:ascii="Calibri" w:eastAsia="Times New Roman" w:hAnsi="Calibri" w:cs="Calibri"/>
          <w:color w:val="000000"/>
          <w:sz w:val="22"/>
          <w:szCs w:val="22"/>
          <w:u w:val="single"/>
        </w:rPr>
        <w:t xml:space="preserve"> would plummet. </w:t>
      </w:r>
      <w:r w:rsidRPr="00A8751E">
        <w:rPr>
          <w:rFonts w:ascii="Calibri" w:eastAsia="Times New Roman" w:hAnsi="Calibri" w:cs="Calibri"/>
          <w:color w:val="000000"/>
          <w:sz w:val="22"/>
          <w:szCs w:val="22"/>
          <w:u w:val="single"/>
          <w:shd w:val="clear" w:color="auto" w:fill="00FF00"/>
        </w:rPr>
        <w:t>Interest rates would skyrocket</w:t>
      </w:r>
      <w:r w:rsidRPr="00A8751E">
        <w:rPr>
          <w:rFonts w:ascii="Calibri" w:eastAsia="Times New Roman" w:hAnsi="Calibri" w:cs="Calibri"/>
          <w:color w:val="000000"/>
          <w:sz w:val="22"/>
          <w:szCs w:val="22"/>
          <w:u w:val="single"/>
        </w:rPr>
        <w:t xml:space="preserve">. Investors would rush to other currencies, such as the yuan, euro, or even gold. </w:t>
      </w:r>
      <w:r w:rsidRPr="00A8751E">
        <w:rPr>
          <w:rFonts w:ascii="Calibri" w:eastAsia="Times New Roman" w:hAnsi="Calibri" w:cs="Calibri"/>
          <w:color w:val="000000"/>
          <w:sz w:val="22"/>
          <w:szCs w:val="22"/>
          <w:u w:val="single"/>
          <w:shd w:val="clear" w:color="auto" w:fill="00FF00"/>
        </w:rPr>
        <w:t>It would create not just inflation, but </w:t>
      </w:r>
      <w:hyperlink r:id="rId56" w:history="1">
        <w:r w:rsidRPr="00A8751E">
          <w:rPr>
            <w:rFonts w:ascii="Calibri" w:eastAsia="Times New Roman" w:hAnsi="Calibri" w:cs="Calibri"/>
            <w:color w:val="000000"/>
            <w:sz w:val="22"/>
            <w:szCs w:val="22"/>
            <w:u w:val="single"/>
            <w:shd w:val="clear" w:color="auto" w:fill="00FF00"/>
          </w:rPr>
          <w:t>hyperinflation</w:t>
        </w:r>
      </w:hyperlink>
      <w:r w:rsidRPr="00A8751E">
        <w:rPr>
          <w:rFonts w:ascii="Calibri" w:eastAsia="Times New Roman" w:hAnsi="Calibri" w:cs="Calibri"/>
          <w:color w:val="000000"/>
          <w:sz w:val="22"/>
          <w:szCs w:val="22"/>
          <w:u w:val="single"/>
          <w:shd w:val="clear" w:color="auto" w:fill="00FF00"/>
        </w:rPr>
        <w:t>, as the dollar lost value to other currencies</w:t>
      </w:r>
      <w:r w:rsidRPr="00A8751E">
        <w:rPr>
          <w:rFonts w:ascii="Calibri" w:eastAsia="Times New Roman" w:hAnsi="Calibri" w:cs="Calibri"/>
          <w:color w:val="000000"/>
          <w:sz w:val="16"/>
          <w:szCs w:val="16"/>
        </w:rPr>
        <w:t>. If you want to understand what life is like during a collapse, think back to the </w:t>
      </w:r>
      <w:hyperlink r:id="rId57" w:history="1">
        <w:r w:rsidRPr="00A8751E">
          <w:rPr>
            <w:rFonts w:ascii="Calibri" w:eastAsia="Times New Roman" w:hAnsi="Calibri" w:cs="Calibri"/>
            <w:color w:val="000000"/>
            <w:sz w:val="16"/>
            <w:szCs w:val="16"/>
            <w:u w:val="single"/>
          </w:rPr>
          <w:t>Great Depression</w:t>
        </w:r>
      </w:hyperlink>
      <w:r w:rsidRPr="00A8751E">
        <w:rPr>
          <w:rFonts w:ascii="Calibri" w:eastAsia="Times New Roman" w:hAnsi="Calibri" w:cs="Calibri"/>
          <w:color w:val="000000"/>
          <w:sz w:val="16"/>
          <w:szCs w:val="16"/>
        </w:rPr>
        <w:t>. The stock market crashed on Black Thursday.</w:t>
      </w:r>
      <w:r w:rsidRPr="00A8751E">
        <w:rPr>
          <w:rFonts w:ascii="Calibri" w:eastAsia="Times New Roman" w:hAnsi="Calibri" w:cs="Calibri"/>
          <w:color w:val="000000"/>
          <w:sz w:val="10"/>
          <w:szCs w:val="10"/>
          <w:vertAlign w:val="superscript"/>
        </w:rPr>
        <w:t>3</w:t>
      </w:r>
      <w:r w:rsidRPr="00A8751E">
        <w:rPr>
          <w:rFonts w:ascii="Calibri" w:eastAsia="Times New Roman" w:hAnsi="Calibri" w:cs="Calibri"/>
          <w:color w:val="000000"/>
          <w:sz w:val="16"/>
          <w:szCs w:val="16"/>
        </w:rPr>
        <w:t>﻿ By the following Tuesday, it was down 25%. Many investors lost their life savings that weekend.  By 1932, one out of four people was unemployed.</w:t>
      </w:r>
      <w:r w:rsidRPr="00A8751E">
        <w:rPr>
          <w:rFonts w:ascii="Calibri" w:eastAsia="Times New Roman" w:hAnsi="Calibri" w:cs="Calibri"/>
          <w:color w:val="000000"/>
          <w:sz w:val="10"/>
          <w:szCs w:val="10"/>
          <w:vertAlign w:val="superscript"/>
        </w:rPr>
        <w:t>4</w:t>
      </w:r>
      <w:r w:rsidRPr="00A8751E">
        <w:rPr>
          <w:rFonts w:ascii="Calibri" w:eastAsia="Times New Roman" w:hAnsi="Calibri" w:cs="Calibri"/>
          <w:color w:val="000000"/>
          <w:sz w:val="16"/>
          <w:szCs w:val="16"/>
        </w:rPr>
        <w:t xml:space="preserve"> Wages for those who still had jobs fell precipitously—manufacturing wages dropped 32% from 1929 to 1932.</w:t>
      </w:r>
      <w:r w:rsidRPr="00A8751E">
        <w:rPr>
          <w:rFonts w:ascii="Calibri" w:eastAsia="Times New Roman" w:hAnsi="Calibri" w:cs="Calibri"/>
          <w:color w:val="000000"/>
          <w:sz w:val="10"/>
          <w:szCs w:val="10"/>
          <w:vertAlign w:val="superscript"/>
        </w:rPr>
        <w:t>5</w:t>
      </w:r>
      <w:r w:rsidRPr="00A8751E">
        <w:rPr>
          <w:rFonts w:ascii="Calibri" w:eastAsia="Times New Roman" w:hAnsi="Calibri" w:cs="Calibri"/>
          <w:color w:val="000000"/>
          <w:sz w:val="16"/>
          <w:szCs w:val="16"/>
        </w:rPr>
        <w:t>﻿ U.S. gross domestic product was cut nearly in half. Thousands of farmers and other unemployed workers moved to California and elsewhere in search of work. Two-and-a-half million people left the Midwestern Dust Bowl states.</w:t>
      </w:r>
      <w:r w:rsidRPr="00A8751E">
        <w:rPr>
          <w:rFonts w:ascii="Calibri" w:eastAsia="Times New Roman" w:hAnsi="Calibri" w:cs="Calibri"/>
          <w:color w:val="000000"/>
          <w:sz w:val="10"/>
          <w:szCs w:val="10"/>
          <w:vertAlign w:val="superscript"/>
        </w:rPr>
        <w:t>6</w:t>
      </w:r>
      <w:r w:rsidRPr="00A8751E">
        <w:rPr>
          <w:rFonts w:ascii="Calibri" w:eastAsia="Times New Roman" w:hAnsi="Calibri" w:cs="Calibri"/>
          <w:color w:val="000000"/>
          <w:sz w:val="16"/>
          <w:szCs w:val="16"/>
        </w:rPr>
        <w:t>﻿ The Dow Jones Industrial Average didn't rebound to its pre-Crash level until 1954.</w:t>
      </w:r>
    </w:p>
    <w:p w14:paraId="1D70D2AC" w14:textId="77777777" w:rsidR="00A8751E" w:rsidRPr="00A8751E" w:rsidRDefault="00A8751E" w:rsidP="00A8751E">
      <w:pPr>
        <w:spacing w:after="240"/>
        <w:rPr>
          <w:rFonts w:ascii="Times New Roman" w:eastAsia="Times New Roman" w:hAnsi="Times New Roman" w:cs="Times New Roman"/>
        </w:rPr>
      </w:pPr>
    </w:p>
    <w:p w14:paraId="5B8F4109" w14:textId="77777777" w:rsidR="002B5B9E" w:rsidRDefault="002B5B9E"/>
    <w:sectPr w:rsidR="002B5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51E"/>
    <w:rsid w:val="002B5B9E"/>
    <w:rsid w:val="0043736E"/>
    <w:rsid w:val="006E2AC1"/>
    <w:rsid w:val="007B0814"/>
    <w:rsid w:val="00987CCC"/>
    <w:rsid w:val="00A87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3408FB"/>
  <w15:chartTrackingRefBased/>
  <w15:docId w15:val="{826D1F49-9B0B-4646-8191-F0D4D833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8751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A8751E"/>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751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8751E"/>
    <w:rPr>
      <w:rFonts w:ascii="Times New Roman" w:eastAsia="Times New Roman" w:hAnsi="Times New Roman" w:cs="Times New Roman"/>
      <w:b/>
      <w:bCs/>
    </w:rPr>
  </w:style>
  <w:style w:type="paragraph" w:styleId="NormalWeb">
    <w:name w:val="Normal (Web)"/>
    <w:basedOn w:val="Normal"/>
    <w:uiPriority w:val="99"/>
    <w:semiHidden/>
    <w:unhideWhenUsed/>
    <w:rsid w:val="00A8751E"/>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A875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51468">
      <w:bodyDiv w:val="1"/>
      <w:marLeft w:val="0"/>
      <w:marRight w:val="0"/>
      <w:marTop w:val="0"/>
      <w:marBottom w:val="0"/>
      <w:divBdr>
        <w:top w:val="none" w:sz="0" w:space="0" w:color="auto"/>
        <w:left w:val="none" w:sz="0" w:space="0" w:color="auto"/>
        <w:bottom w:val="none" w:sz="0" w:space="0" w:color="auto"/>
        <w:right w:val="none" w:sz="0" w:space="0" w:color="auto"/>
      </w:divBdr>
    </w:div>
    <w:div w:id="1124344712">
      <w:bodyDiv w:val="1"/>
      <w:marLeft w:val="0"/>
      <w:marRight w:val="0"/>
      <w:marTop w:val="0"/>
      <w:marBottom w:val="0"/>
      <w:divBdr>
        <w:top w:val="none" w:sz="0" w:space="0" w:color="auto"/>
        <w:left w:val="none" w:sz="0" w:space="0" w:color="auto"/>
        <w:bottom w:val="none" w:sz="0" w:space="0" w:color="auto"/>
        <w:right w:val="none" w:sz="0" w:space="0" w:color="auto"/>
      </w:divBdr>
    </w:div>
    <w:div w:id="171376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1-021-01301-0" TargetMode="External"/><Relationship Id="rId18" Type="http://schemas.openxmlformats.org/officeDocument/2006/relationships/hyperlink" Target="https://www.nature.com/articles/s41591-021-01301-0" TargetMode="External"/><Relationship Id="rId26" Type="http://schemas.openxmlformats.org/officeDocument/2006/relationships/hyperlink" Target="https://www.comcovstudy.org.uk" TargetMode="External"/><Relationship Id="rId39" Type="http://schemas.openxmlformats.org/officeDocument/2006/relationships/hyperlink" Target="https://www.mearth.com.au/" TargetMode="External"/><Relationship Id="rId21" Type="http://schemas.openxmlformats.org/officeDocument/2006/relationships/hyperlink" Target="https://www.nature.com/articles/s41591-021-01301-0" TargetMode="External"/><Relationship Id="rId34" Type="http://schemas.openxmlformats.org/officeDocument/2006/relationships/hyperlink" Target="https://www.med.unc.edu/psych/wmd/research/postpartum-depression-research" TargetMode="External"/><Relationship Id="rId42" Type="http://schemas.openxmlformats.org/officeDocument/2006/relationships/hyperlink" Target="https://www.greenjournal.co.uk/2020/04/how-to-know-what-type-of-renewable-energy-is-right-for-you/" TargetMode="External"/><Relationship Id="rId47" Type="http://schemas.openxmlformats.org/officeDocument/2006/relationships/hyperlink" Target="https://www.investopedia.com/terms/p/purchasingpower.asp" TargetMode="External"/><Relationship Id="rId50" Type="http://schemas.openxmlformats.org/officeDocument/2006/relationships/hyperlink" Target="https://www.thebalance.com/money-market-funds-3305944" TargetMode="External"/><Relationship Id="rId55" Type="http://schemas.openxmlformats.org/officeDocument/2006/relationships/hyperlink" Target="https://www.thebalance.com/what-are-treasury-bills-notes-and-bonds-3305609" TargetMode="External"/><Relationship Id="rId7" Type="http://schemas.openxmlformats.org/officeDocument/2006/relationships/hyperlink" Target="https://www.wipo.int/tisc/en/etutorial/main.html" TargetMode="External"/><Relationship Id="rId2" Type="http://schemas.openxmlformats.org/officeDocument/2006/relationships/settings" Target="settings.xml"/><Relationship Id="rId16" Type="http://schemas.openxmlformats.org/officeDocument/2006/relationships/hyperlink" Target="https://www.nature.com/articles/s41591-021-01301-0" TargetMode="External"/><Relationship Id="rId29" Type="http://schemas.openxmlformats.org/officeDocument/2006/relationships/hyperlink" Target="https://covid.cdc.gov/covid-data-tracker/" TargetMode="External"/><Relationship Id="rId11" Type="http://schemas.openxmlformats.org/officeDocument/2006/relationships/hyperlink" Target="https://www.nature.com/articles/s41591-021-01301-0"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thepharmaletter.com/article/gsk-links-with-ai-spinout-to-cut-costs-and-speed-drug-discovery" TargetMode="External"/><Relationship Id="rId37" Type="http://schemas.openxmlformats.org/officeDocument/2006/relationships/hyperlink" Target="https://www.thepharmaletter.com/article/middlemen-jittery-as-amazon-extends-creepers-toward-pharma" TargetMode="External"/><Relationship Id="rId40" Type="http://schemas.openxmlformats.org/officeDocument/2006/relationships/hyperlink" Target="https://assets.publishing.service.gov.uk/government/uploads/system/uploads/attachment_data/file/862887/2018_Final_greenhouse_gas_emissions_statistical_release.pdf" TargetMode="External"/><Relationship Id="rId45" Type="http://schemas.openxmlformats.org/officeDocument/2006/relationships/hyperlink" Target="http://www.theglobalipcenter.com/ipindex2017/" TargetMode="External"/><Relationship Id="rId53" Type="http://schemas.openxmlformats.org/officeDocument/2006/relationships/hyperlink" Target="https://www.thebalance.com/us-economy-wont-collapse-3980688" TargetMode="External"/><Relationship Id="rId58" Type="http://schemas.openxmlformats.org/officeDocument/2006/relationships/fontTable" Target="fontTable.xml"/><Relationship Id="rId5" Type="http://schemas.openxmlformats.org/officeDocument/2006/relationships/hyperlink" Target="https://www.wipo.int/wipolex/en/" TargetMode="External"/><Relationship Id="rId19" Type="http://schemas.openxmlformats.org/officeDocument/2006/relationships/hyperlink" Target="https://www.nature.com/articles/s41591-021-01301-0" TargetMode="External"/><Relationship Id="rId4" Type="http://schemas.openxmlformats.org/officeDocument/2006/relationships/hyperlink" Target="https://www.wipo.int/patents/en/" TargetMode="External"/><Relationship Id="rId9" Type="http://schemas.openxmlformats.org/officeDocument/2006/relationships/hyperlink" Target="https://www.ncbi.nlm.nih.gov/pmc/articles/PMC4489190/" TargetMode="External"/><Relationship Id="rId14" Type="http://schemas.openxmlformats.org/officeDocument/2006/relationships/hyperlink" Target="https://www.nature.com/articles/s41591-021-01301-0" TargetMode="External"/><Relationship Id="rId22" Type="http://schemas.openxmlformats.org/officeDocument/2006/relationships/hyperlink" Target="https://www.nature.com/articles/s41591-021-01301-0" TargetMode="External"/><Relationship Id="rId27" Type="http://schemas.openxmlformats.org/officeDocument/2006/relationships/hyperlink" Target="https://www.defenseone.com/technology/2021/06/may-not-be-big-one-army-scientists-warn-deadlier-pandemics-come/174853/" TargetMode="External"/><Relationship Id="rId30" Type="http://schemas.openxmlformats.org/officeDocument/2006/relationships/hyperlink" Target="http://news.stanford.edu/2017/04/03/deep-learning-algorithm-aid-drug-development/" TargetMode="External"/><Relationship Id="rId35" Type="http://schemas.openxmlformats.org/officeDocument/2006/relationships/hyperlink" Target="https://verily.com/" TargetMode="External"/><Relationship Id="rId43" Type="http://schemas.openxmlformats.org/officeDocument/2006/relationships/hyperlink" Target="https://www.nationalgeographic.com/environment/freshwater/freshwater-crisis/" TargetMode="External"/><Relationship Id="rId48" Type="http://schemas.openxmlformats.org/officeDocument/2006/relationships/hyperlink" Target="https://www.investopedia.com/terms/p/pce.asp" TargetMode="External"/><Relationship Id="rId56" Type="http://schemas.openxmlformats.org/officeDocument/2006/relationships/hyperlink" Target="https://www.thebalance.com/what-is-hyperinflation-definition-causes-and-examples-3306097" TargetMode="External"/><Relationship Id="rId8" Type="http://schemas.openxmlformats.org/officeDocument/2006/relationships/hyperlink" Target="https://www.wipo.int/patentscope/en/" TargetMode="External"/><Relationship Id="rId51" Type="http://schemas.openxmlformats.org/officeDocument/2006/relationships/hyperlink" Target="https://www.thebalance.com/contractionary-monetary-policy-definition-examples-3305829" TargetMode="External"/><Relationship Id="rId3" Type="http://schemas.openxmlformats.org/officeDocument/2006/relationships/webSettings" Target="webSettings.xml"/><Relationship Id="rId12" Type="http://schemas.openxmlformats.org/officeDocument/2006/relationships/hyperlink" Target="https://www.nature.com/articles/s41591-021-01301-0" TargetMode="External"/><Relationship Id="rId17" Type="http://schemas.openxmlformats.org/officeDocument/2006/relationships/hyperlink" Target="https://www.nature.com/articles/s41591-021-01301-0"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pennmedicine.org/news/news-releases/2017/january/penn-medicine-launches-first-apple-researchkit-app-for-sarcoidosis-patients" TargetMode="External"/><Relationship Id="rId38" Type="http://schemas.openxmlformats.org/officeDocument/2006/relationships/hyperlink" Target="http://www.bbc.co.uk/news/business-40306099" TargetMode="External"/><Relationship Id="rId46" Type="http://schemas.openxmlformats.org/officeDocument/2006/relationships/hyperlink" Target="https://www.investopedia.com/terms/b/bls.asp" TargetMode="External"/><Relationship Id="rId59" Type="http://schemas.openxmlformats.org/officeDocument/2006/relationships/theme" Target="theme/theme1.xml"/><Relationship Id="rId20" Type="http://schemas.openxmlformats.org/officeDocument/2006/relationships/hyperlink" Target="https://www.nature.com/articles/s41591-021-01301-0" TargetMode="External"/><Relationship Id="rId41" Type="http://schemas.openxmlformats.org/officeDocument/2006/relationships/hyperlink" Target="https://www.forbes.com/sites/rrapier/2020/06/20/bp-review-new-highs-in-global-energy-consumption-and-carbon-emissions-in-2019/?sh=8bb33ed66a16" TargetMode="External"/><Relationship Id="rId54" Type="http://schemas.openxmlformats.org/officeDocument/2006/relationships/hyperlink" Target="https://www.thebalance.com/aggregate-supply-what-it-is-how-it-works-3306216" TargetMode="External"/><Relationship Id="rId1" Type="http://schemas.openxmlformats.org/officeDocument/2006/relationships/styles" Target="styles.xml"/><Relationship Id="rId6" Type="http://schemas.openxmlformats.org/officeDocument/2006/relationships/hyperlink" Target="https://www.wipo.int/patents/en/faq_patents.html" TargetMode="External"/><Relationship Id="rId15" Type="http://schemas.openxmlformats.org/officeDocument/2006/relationships/hyperlink" Target="https://www.nature.com/articles/s41591-021-01301-0"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thehill.com/changing-america/well-being/prevention-cures/559670-cdc-director-says-vaccinations-make-adult-covid" TargetMode="External"/><Relationship Id="rId36" Type="http://schemas.openxmlformats.org/officeDocument/2006/relationships/hyperlink" Target="https://www.thepharmaletter.com/article/gsk-and-google-parent-form-bioelectric-meds-company" TargetMode="External"/><Relationship Id="rId49" Type="http://schemas.openxmlformats.org/officeDocument/2006/relationships/hyperlink" Target="https://www.thebalance.com/reserve-primary-fund-3305671" TargetMode="External"/><Relationship Id="rId57" Type="http://schemas.openxmlformats.org/officeDocument/2006/relationships/hyperlink" Target="https://www.thebalance.com/the-great-depression-of-1929-3306033" TargetMode="External"/><Relationship Id="rId10" Type="http://schemas.openxmlformats.org/officeDocument/2006/relationships/hyperlink" Target="https://doi.org/10.1038/s41591-021-01301-0" TargetMode="External"/><Relationship Id="rId31" Type="http://schemas.openxmlformats.org/officeDocument/2006/relationships/hyperlink" Target="https://berghealth.com/berg-presents-key-clinical-data-at-esmo-2017-on-bpm-31510-for-advanced-pancreatic-cancer-patients-and-bpm-31543-for-preventing-hair-loss-in-patients-treated-with-chemotherapy/" TargetMode="External"/><Relationship Id="rId44" Type="http://schemas.openxmlformats.org/officeDocument/2006/relationships/hyperlink" Target="https://docs.wixstatic.com/ugd/148cb0_90dc2a2637f348edae45943a88da04d4.pdf)/BB" TargetMode="External"/><Relationship Id="rId52" Type="http://schemas.openxmlformats.org/officeDocument/2006/relationships/hyperlink" Target="https://www.thebalance.com/oil-reserves-definition-categories-world-s-largest-33058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7705</Words>
  <Characters>43925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Boppuri</dc:creator>
  <cp:keywords/>
  <dc:description/>
  <cp:lastModifiedBy>Neil Boppuri</cp:lastModifiedBy>
  <cp:revision>1</cp:revision>
  <dcterms:created xsi:type="dcterms:W3CDTF">2021-09-18T13:48:00Z</dcterms:created>
  <dcterms:modified xsi:type="dcterms:W3CDTF">2021-09-18T18:57:00Z</dcterms:modified>
</cp:coreProperties>
</file>