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AE38C" w14:textId="77777777" w:rsidR="00B13060" w:rsidRDefault="00B13060" w:rsidP="00B13060">
      <w:pPr>
        <w:pStyle w:val="Heading1"/>
      </w:pPr>
      <w:r>
        <w:t>NC R3</w:t>
      </w:r>
    </w:p>
    <w:p w14:paraId="11486660" w14:textId="77777777" w:rsidR="00B13060" w:rsidRDefault="00B13060" w:rsidP="00B13060">
      <w:pPr>
        <w:pStyle w:val="Heading2"/>
      </w:pPr>
      <w:r>
        <w:t>1</w:t>
      </w:r>
    </w:p>
    <w:p w14:paraId="218C35A9" w14:textId="77777777" w:rsidR="00B13060" w:rsidRPr="00003BD4" w:rsidRDefault="00B13060" w:rsidP="00B13060">
      <w:pPr>
        <w:pStyle w:val="Heading4"/>
      </w:pPr>
      <w:r>
        <w:t>We endorse the aff through</w:t>
      </w:r>
      <w:r w:rsidRPr="00003BD4">
        <w:t xml:space="preserve"> prose, rather than poetry. </w:t>
      </w:r>
    </w:p>
    <w:p w14:paraId="1AF3647F" w14:textId="77777777" w:rsidR="00B13060" w:rsidRPr="00003BD4" w:rsidRDefault="00B13060" w:rsidP="00B13060">
      <w:pPr>
        <w:spacing w:after="0" w:line="240" w:lineRule="auto"/>
        <w:contextualSpacing/>
      </w:pPr>
    </w:p>
    <w:p w14:paraId="06631649" w14:textId="77777777" w:rsidR="00B13060" w:rsidRPr="00003BD4" w:rsidRDefault="00B13060" w:rsidP="00B13060">
      <w:pPr>
        <w:pStyle w:val="Heading4"/>
      </w:pPr>
      <w:r w:rsidRPr="00003BD4">
        <w:t xml:space="preserve">Prefer prose over poetry for </w:t>
      </w:r>
      <w:r>
        <w:t>two</w:t>
      </w:r>
      <w:r w:rsidRPr="00003BD4">
        <w:t xml:space="preserve"> reasons:</w:t>
      </w:r>
    </w:p>
    <w:p w14:paraId="225AA033" w14:textId="77777777" w:rsidR="00B13060" w:rsidRPr="00003BD4" w:rsidRDefault="00B13060" w:rsidP="00B13060">
      <w:pPr>
        <w:spacing w:after="0" w:line="240" w:lineRule="auto"/>
        <w:contextualSpacing/>
      </w:pPr>
    </w:p>
    <w:p w14:paraId="09C0886A" w14:textId="77777777" w:rsidR="00B13060" w:rsidRPr="00003BD4" w:rsidRDefault="00B13060" w:rsidP="00B13060">
      <w:pPr>
        <w:pStyle w:val="Heading4"/>
      </w:pPr>
      <w:r>
        <w:t>1] P</w:t>
      </w:r>
      <w:r w:rsidRPr="00003BD4">
        <w:t xml:space="preserve">oetry’s emphasis on the sound and symbolism of words obscures meaning by de-emphasizing and even removing the contextual connections of the words. Given that the purpose of the performance is to send a message, that’s a huge problem for the aff. </w:t>
      </w:r>
    </w:p>
    <w:p w14:paraId="3A3E13B7" w14:textId="77777777" w:rsidR="00B13060" w:rsidRPr="00003BD4" w:rsidRDefault="00B13060" w:rsidP="00B13060">
      <w:pPr>
        <w:spacing w:after="0" w:line="240" w:lineRule="auto"/>
        <w:contextualSpacing/>
        <w:rPr>
          <w:b/>
          <w:szCs w:val="16"/>
        </w:rPr>
      </w:pPr>
      <w:r w:rsidRPr="00190001">
        <w:rPr>
          <w:rStyle w:val="Style13ptBold"/>
        </w:rPr>
        <w:t>Burke</w:t>
      </w:r>
      <w:r>
        <w:rPr>
          <w:szCs w:val="16"/>
        </w:rPr>
        <w:t xml:space="preserve"> </w:t>
      </w:r>
      <w:r w:rsidRPr="00003BD4">
        <w:rPr>
          <w:szCs w:val="16"/>
        </w:rPr>
        <w:t>[Edmund Burke (1729–1797).  On the Sublime and Beautiful. The Harvard Classics.  1909–14., The Common Effects of Poetry, Not by Raising Ideas of Things]</w:t>
      </w:r>
    </w:p>
    <w:p w14:paraId="7A8718B6" w14:textId="77777777" w:rsidR="00B13060" w:rsidRPr="00190001" w:rsidRDefault="00B13060" w:rsidP="00B13060">
      <w:pPr>
        <w:rPr>
          <w:sz w:val="14"/>
        </w:rPr>
      </w:pPr>
      <w:r w:rsidRPr="00190001">
        <w:rPr>
          <w:sz w:val="14"/>
        </w:rPr>
        <w:t>THE COMMON notion of the power of poetry and eloquence, as well as that of words in ordinary conversation, is that they affect the mind by raising in it ideas of those things for which custom has appointed them to stand. To examine the truth of this notion, it may be requisite to observe, that words may be divided into three sorts. The first are such as represent many simple ideas united by nature to form some one determinate composition, as man, horse, tree, castle, &amp;c. These I call aggregate words. The second are they that stand for one simple idea of such compositions, and no more; as red, blue, round, square, and the like. These I call simple abstract words. The third are those which are formed by an union, an arbitrary union, of both the others, and of the various relations between them in greater or less degrees of complexity; as virtue, honour, persuasion, magistrate, and the like. These I call </w:t>
      </w:r>
      <w:r w:rsidRPr="00190001">
        <w:rPr>
          <w:rStyle w:val="StyleUnderline"/>
          <w:highlight w:val="cyan"/>
        </w:rPr>
        <w:t>compound abstract words</w:t>
      </w:r>
      <w:r w:rsidRPr="00190001">
        <w:rPr>
          <w:sz w:val="14"/>
        </w:rPr>
        <w:t xml:space="preserve">. Words, I am sensible, are capable of being classed into more curious distinctions; but these seem to be natural, and enough for our purpose; and they are disposed in that order in which they are commonly taught, and in which the mind gets the ideas they are substituted for. I shall begin with the third sort of words; compound abstracts, such as virtue, honour, persuasion, docility. Of these I am convinced, that </w:t>
      </w:r>
      <w:r w:rsidRPr="00190001">
        <w:rPr>
          <w:rStyle w:val="StyleUnderline"/>
          <w:highlight w:val="cyan"/>
        </w:rPr>
        <w:t>whatever</w:t>
      </w:r>
      <w:r w:rsidRPr="005756E4">
        <w:rPr>
          <w:u w:val="single"/>
          <w:shd w:val="clear" w:color="auto" w:fill="CC99FF"/>
        </w:rPr>
        <w:t xml:space="preserve"> </w:t>
      </w:r>
      <w:r w:rsidRPr="00190001">
        <w:rPr>
          <w:rStyle w:val="StyleUnderline"/>
          <w:highlight w:val="cyan"/>
        </w:rPr>
        <w:t>power</w:t>
      </w:r>
      <w:r w:rsidRPr="00190001">
        <w:rPr>
          <w:sz w:val="14"/>
        </w:rPr>
        <w:t xml:space="preserve"> they </w:t>
      </w:r>
      <w:r w:rsidRPr="00190001">
        <w:rPr>
          <w:rStyle w:val="StyleUnderline"/>
          <w:highlight w:val="cyan"/>
        </w:rPr>
        <w:t>may have on the passions, they do not derive it from any representation raised in the mind of the things for which they stand.</w:t>
      </w:r>
      <w:r w:rsidRPr="00190001">
        <w:rPr>
          <w:sz w:val="14"/>
        </w:rPr>
        <w:t xml:space="preserve"> As compositions, </w:t>
      </w:r>
      <w:r w:rsidRPr="00190001">
        <w:rPr>
          <w:rStyle w:val="StyleUnderline"/>
          <w:highlight w:val="cyan"/>
        </w:rPr>
        <w:t>they are not real essences, and hardly cause</w:t>
      </w:r>
      <w:r w:rsidRPr="00190001">
        <w:rPr>
          <w:sz w:val="14"/>
        </w:rPr>
        <w:t xml:space="preserve">, I think, </w:t>
      </w:r>
      <w:r w:rsidRPr="00190001">
        <w:rPr>
          <w:rStyle w:val="StyleUnderline"/>
          <w:highlight w:val="cyan"/>
        </w:rPr>
        <w:t>any real ideas. Nobody</w:t>
      </w:r>
      <w:r w:rsidRPr="00190001">
        <w:rPr>
          <w:sz w:val="14"/>
        </w:rPr>
        <w:t xml:space="preserve">, I believe, </w:t>
      </w:r>
      <w:r w:rsidRPr="00190001">
        <w:rPr>
          <w:rStyle w:val="StyleUnderline"/>
          <w:highlight w:val="cyan"/>
        </w:rPr>
        <w:t>immediately on hearing the sounds, virtue, liberty, or honour, conceives any precise notions of the particular modes of action and thinking together</w:t>
      </w:r>
      <w:r w:rsidRPr="00190001">
        <w:rPr>
          <w:sz w:val="14"/>
        </w:rPr>
        <w:t xml:space="preserve"> with the mixt and simple ideas and the several relations of them for which these words are substituted; neither has he any general idea, compounded of them; for if he had, then some of those particular ones, though indistinct perhaps, and confused, might come soon to be perceived. But this, I take it, is hardly ever the case. For, put yourself upon analyzing one of these words, and you must reduce it from one set of general words to another, and then into the simple abstracts and aggregates, in a much longer series than may be at first imagined, before any real idea emerges to light, before you come to discover anything like the first principles of such compositions; and </w:t>
      </w:r>
      <w:r w:rsidRPr="00190001">
        <w:rPr>
          <w:rStyle w:val="StyleUnderline"/>
          <w:highlight w:val="cyan"/>
        </w:rPr>
        <w:t>when you have made such a discovery of the original ideas, the effect of the composition is utterly lost. A train of thinking of this sort is much too long to be pursued in the ordinary ways of conversation; nor is it at all necessary that it should</w:t>
      </w:r>
      <w:r w:rsidRPr="00190001">
        <w:rPr>
          <w:sz w:val="14"/>
        </w:rPr>
        <w:t>. Such words are in reality but mere sounds; but they are sounds which being used on particular occasions, wherein we receive some good, or suffer some evil, or see others affected with good or evil; or which we hear applied to other interesting things or events; and being applied in such a variety of cases, that we know readily by habit to what things they belong, they produce in the mind, whenever they are afterwards mentioned, effects similar to those of their occasions. The sounds being often used without reference to any particular occasion, and carrying still their first impressions, they at last utterly lose their connexion with the particular occasions that gave rise to them; yet the sound, without any annexed notion, continues to operate as before.</w:t>
      </w:r>
    </w:p>
    <w:p w14:paraId="2BCBF807" w14:textId="77777777" w:rsidR="00B13060" w:rsidRPr="005756E4" w:rsidRDefault="00B13060" w:rsidP="00B13060">
      <w:pPr>
        <w:spacing w:after="0" w:line="240" w:lineRule="auto"/>
        <w:ind w:left="720"/>
        <w:contextualSpacing/>
        <w:rPr>
          <w:sz w:val="26"/>
          <w:szCs w:val="26"/>
        </w:rPr>
      </w:pPr>
    </w:p>
    <w:p w14:paraId="4AF6EC66" w14:textId="77777777" w:rsidR="00B13060" w:rsidRDefault="00B13060" w:rsidP="00B13060">
      <w:pPr>
        <w:pStyle w:val="Heading4"/>
      </w:pPr>
      <w:r w:rsidRPr="00190001">
        <w:t>The creativity of poetry feeds into a capitalist system, re-affirming harmful and oppressive value structures.</w:t>
      </w:r>
    </w:p>
    <w:p w14:paraId="7DD7E64F" w14:textId="77777777" w:rsidR="00B13060" w:rsidRPr="00190001" w:rsidRDefault="00B13060" w:rsidP="00B13060">
      <w:pPr>
        <w:rPr>
          <w:b/>
          <w:bCs/>
        </w:rPr>
      </w:pPr>
      <w:r w:rsidRPr="00190001">
        <w:rPr>
          <w:rStyle w:val="Style13ptBold"/>
        </w:rPr>
        <w:t>Haiven 12</w:t>
      </w:r>
      <w:r>
        <w:t xml:space="preserve"> </w:t>
      </w:r>
      <w:r w:rsidRPr="00003BD4">
        <w:rPr>
          <w:szCs w:val="16"/>
        </w:rPr>
        <w:t xml:space="preserve">[PRIVATIZING CREATIVITY: THE RUSE OF CREATIVE CAPITALISM 4 POSTED BY </w:t>
      </w:r>
      <w:hyperlink r:id="rId9" w:tooltip="Posts by Max Haiven" w:history="1">
        <w:r w:rsidRPr="00003BD4">
          <w:rPr>
            <w:szCs w:val="16"/>
          </w:rPr>
          <w:t>MAX HAIVEN</w:t>
        </w:r>
      </w:hyperlink>
      <w:r w:rsidRPr="00003BD4">
        <w:rPr>
          <w:szCs w:val="16"/>
        </w:rPr>
        <w:t xml:space="preserve"> - OCTOBER 10, 2012 - </w:t>
      </w:r>
      <w:hyperlink r:id="rId10" w:history="1">
        <w:r w:rsidRPr="00003BD4">
          <w:rPr>
            <w:szCs w:val="16"/>
          </w:rPr>
          <w:t>FEATURES</w:t>
        </w:r>
      </w:hyperlink>
      <w:r w:rsidRPr="00003BD4">
        <w:rPr>
          <w:szCs w:val="16"/>
        </w:rPr>
        <w:t xml:space="preserve">, </w:t>
      </w:r>
      <w:hyperlink r:id="rId11" w:history="1">
        <w:r w:rsidRPr="00003BD4">
          <w:rPr>
            <w:szCs w:val="16"/>
          </w:rPr>
          <w:t>POLICY</w:t>
        </w:r>
      </w:hyperlink>
      <w:r w:rsidRPr="00003BD4">
        <w:rPr>
          <w:szCs w:val="16"/>
        </w:rPr>
        <w:t>]</w:t>
      </w:r>
    </w:p>
    <w:p w14:paraId="5EAB5C0F" w14:textId="77777777" w:rsidR="00B13060" w:rsidRPr="00190001" w:rsidRDefault="00B13060" w:rsidP="00B13060">
      <w:pPr>
        <w:rPr>
          <w:sz w:val="14"/>
        </w:rPr>
      </w:pPr>
      <w:r w:rsidRPr="00190001">
        <w:rPr>
          <w:sz w:val="14"/>
        </w:rPr>
        <w:t xml:space="preserve">Who can hate creativity? Who would want less of it? No one, obviously. But something profound has happened to the idea of </w:t>
      </w:r>
      <w:r w:rsidRPr="00190001">
        <w:rPr>
          <w:rStyle w:val="StyleUnderline"/>
          <w:highlight w:val="cyan"/>
        </w:rPr>
        <w:t>creative expression</w:t>
      </w:r>
      <w:r w:rsidRPr="00190001">
        <w:rPr>
          <w:sz w:val="14"/>
        </w:rPr>
        <w:t xml:space="preserve">  in the past 20-30 years that should give us pause. For one, it’s </w:t>
      </w:r>
      <w:r w:rsidRPr="00190001">
        <w:rPr>
          <w:rStyle w:val="StyleUnderline"/>
          <w:highlight w:val="cyan"/>
        </w:rPr>
        <w:t>become big business</w:t>
      </w:r>
      <w:r w:rsidRPr="00190001">
        <w:rPr>
          <w:sz w:val="14"/>
        </w:rPr>
        <w:t xml:space="preserve">: as the globalized economy becomes more and more competitive, corporations are increasingly desperate to have their workers “create” new and different things to sell. As advertising media accelerate and slowly fill up public space, marketers are frantic to “creatively” (the people who come up with advertising ideas are actually called “creatives”) develop new ways of pitching products. And workplaces—from factories to hospitals to high tech firms to fast-food joints to schools—are all eager to “create” new products and forms of efficiency to keep the wolf at bay (usually at the expense of workers who must work longer, faster and leaner). But it’s not just business that has embraced creativity as key to survival in the brave new world. These days </w:t>
      </w:r>
      <w:r w:rsidRPr="00190001">
        <w:rPr>
          <w:rStyle w:val="StyleUnderline"/>
          <w:highlight w:val="cyan"/>
        </w:rPr>
        <w:t>whole governments have fallen in love with creativity as a means towards economic growth</w:t>
      </w:r>
      <w:r w:rsidRPr="00190001">
        <w:rPr>
          <w:sz w:val="14"/>
        </w:rPr>
        <w:t xml:space="preserve"> and social prosperity. Despite cuts to arts and culture budgets in this “age of austerity,” national, regional and local politicians pay lip service to the power of creativity not only to express people’s individuality, but to create jobs and heal communities. University of Toronto urban development guru </w:t>
      </w:r>
      <w:hyperlink r:id="rId12" w:history="1">
        <w:r w:rsidRPr="00190001">
          <w:rPr>
            <w:sz w:val="14"/>
          </w:rPr>
          <w:t>Richard Florida</w:t>
        </w:r>
      </w:hyperlink>
      <w:r w:rsidRPr="00190001">
        <w:rPr>
          <w:sz w:val="14"/>
        </w:rPr>
        <w:t xml:space="preserve"> has been staggeringly successful in promoting his idea of the “</w:t>
      </w:r>
      <w:hyperlink r:id="rId13" w:history="1">
        <w:r w:rsidRPr="00190001">
          <w:rPr>
            <w:sz w:val="14"/>
          </w:rPr>
          <w:t>creative class</w:t>
        </w:r>
      </w:hyperlink>
      <w:r w:rsidRPr="00190001">
        <w:rPr>
          <w:sz w:val="14"/>
        </w:rPr>
        <w:t xml:space="preserve">.” He argues that the “new” post-industrial economy will reward those cities, nations and regions that foster and attract creative people, who bring with them good jobs and a better standard of living for everyone. In a certain very limited extent this is partly true. A place that thrives with creativity is obviously more livable than one that doesn’t. But there’s a bigger problem at work. </w:t>
      </w:r>
      <w:r w:rsidRPr="00190001">
        <w:rPr>
          <w:rStyle w:val="StyleUnderline"/>
          <w:highlight w:val="cyan"/>
        </w:rPr>
        <w:t>Not all places can be “creative capitals” and not everyone can be an artist</w:t>
      </w:r>
      <w:r w:rsidRPr="00190001">
        <w:rPr>
          <w:sz w:val="14"/>
        </w:rPr>
        <w:t xml:space="preserve"> in this economy — some places still need to make boring stuff, and so do most workers.</w:t>
      </w:r>
      <w:r w:rsidRPr="005756E4">
        <w:rPr>
          <w:u w:val="single"/>
        </w:rPr>
        <w:t xml:space="preserve"> </w:t>
      </w:r>
      <w:r w:rsidRPr="00190001">
        <w:rPr>
          <w:sz w:val="14"/>
        </w:rPr>
        <w:t xml:space="preserve">More importantly, </w:t>
      </w:r>
      <w:r w:rsidRPr="00190001">
        <w:rPr>
          <w:rStyle w:val="StyleUnderline"/>
          <w:highlight w:val="cyan"/>
        </w:rPr>
        <w:t>the call to embrace creativity does not typically include a call for equality, decent and meaningful work, social care and compassion, and social justice.</w:t>
      </w:r>
      <w:r w:rsidRPr="00190001">
        <w:rPr>
          <w:rStyle w:val="StyleUnderline"/>
        </w:rPr>
        <w:t xml:space="preserve"> </w:t>
      </w:r>
      <w:r w:rsidRPr="00190001">
        <w:rPr>
          <w:sz w:val="14"/>
        </w:rPr>
        <w:t xml:space="preserve">Without also calling for these things, calls for creativity ring hollow: </w:t>
      </w:r>
      <w:r w:rsidRPr="00190001">
        <w:rPr>
          <w:rStyle w:val="StyleUnderline"/>
          <w:highlight w:val="cyan"/>
        </w:rPr>
        <w:t>it is creativity for the few, not for the many. The problem with the new hype around creativity is that it presumes that the economic system we have, with all its gross injustices and horrifying effects</w:t>
      </w:r>
      <w:r w:rsidRPr="00190001">
        <w:rPr>
          <w:sz w:val="14"/>
        </w:rPr>
        <w:t xml:space="preserve"> (global warming, child poverty, unrewarding jobs, imperial warfare, the exploitation of the third world), </w:t>
      </w:r>
      <w:r w:rsidRPr="00190001">
        <w:rPr>
          <w:rStyle w:val="StyleUnderline"/>
          <w:highlight w:val="cyan"/>
        </w:rPr>
        <w:t>is inevitable.</w:t>
      </w:r>
      <w:r w:rsidRPr="00190001">
        <w:rPr>
          <w:sz w:val="14"/>
        </w:rPr>
        <w:t xml:space="preserve"> It doesn’t really imagine that everyone will get to express their creativity and enjoy the life of the artist. In fact, the new hype over creativity actually (ironically) makes us less creative in how we think about social problems and solutions. It makes creativity an individualized thing, the “private property” of each isolated person.</w:t>
      </w:r>
    </w:p>
    <w:p w14:paraId="6EF792EC" w14:textId="77777777" w:rsidR="00B13060" w:rsidRPr="005756E4" w:rsidRDefault="00B13060" w:rsidP="00B13060">
      <w:pPr>
        <w:spacing w:after="0" w:line="240" w:lineRule="auto"/>
        <w:contextualSpacing/>
      </w:pPr>
    </w:p>
    <w:p w14:paraId="2ACC6205" w14:textId="77777777" w:rsidR="00B13060" w:rsidRPr="00716EA4" w:rsidRDefault="00B13060" w:rsidP="00B13060">
      <w:pPr>
        <w:pStyle w:val="Heading4"/>
      </w:pPr>
      <w:r w:rsidRPr="00716EA4">
        <w:t>The emotional benefits of poetry don’t outweigh:</w:t>
      </w:r>
    </w:p>
    <w:p w14:paraId="7DD91E13" w14:textId="77777777" w:rsidR="00B13060" w:rsidRPr="00716EA4" w:rsidRDefault="00B13060" w:rsidP="00B13060">
      <w:pPr>
        <w:pStyle w:val="Heading4"/>
        <w:ind w:firstLine="720"/>
      </w:pPr>
      <w:r>
        <w:t xml:space="preserve">A] </w:t>
      </w:r>
      <w:r w:rsidRPr="00716EA4">
        <w:t xml:space="preserve">Even if poetry is more emotionally stimulating than prose, if the message can’t be understood than there’s no call to action for the emotion to power. </w:t>
      </w:r>
    </w:p>
    <w:p w14:paraId="0D63AAF4" w14:textId="77777777" w:rsidR="00B13060" w:rsidRPr="00716EA4" w:rsidRDefault="00B13060" w:rsidP="00B13060">
      <w:pPr>
        <w:pStyle w:val="Heading4"/>
        <w:ind w:firstLine="720"/>
      </w:pPr>
      <w:r>
        <w:t xml:space="preserve">B] </w:t>
      </w:r>
      <w:r w:rsidRPr="00716EA4">
        <w:t xml:space="preserve">Emotional benefits of poetry are non-unique—prose tells a story and can put the listener in the shoes of the protagonist. That creates an emotional response. </w:t>
      </w:r>
    </w:p>
    <w:p w14:paraId="43A2036B" w14:textId="77777777" w:rsidR="00B13060" w:rsidRDefault="00B13060" w:rsidP="00B13060">
      <w:pPr>
        <w:pStyle w:val="Heading2"/>
      </w:pPr>
      <w:r>
        <w:t>2</w:t>
      </w:r>
    </w:p>
    <w:p w14:paraId="396A033A" w14:textId="77777777" w:rsidR="00B13060" w:rsidRDefault="00B13060" w:rsidP="00B13060">
      <w:pPr>
        <w:pStyle w:val="Heading4"/>
        <w:rPr>
          <w:rFonts w:asciiTheme="majorHAnsi" w:hAnsiTheme="majorHAnsi" w:cstheme="majorHAnsi"/>
        </w:rPr>
      </w:pPr>
      <w:r>
        <w:rPr>
          <w:rFonts w:asciiTheme="majorHAnsi" w:hAnsiTheme="majorHAnsi" w:cstheme="majorHAnsi"/>
        </w:rPr>
        <w:t>Our interpretation is that the resolution should exclusively define the division of affirmative and negative ground</w:t>
      </w:r>
    </w:p>
    <w:p w14:paraId="330A9C5E" w14:textId="77777777" w:rsidR="00B13060" w:rsidRPr="0060395F" w:rsidRDefault="00B13060" w:rsidP="00B13060">
      <w:pPr>
        <w:pStyle w:val="Heading4"/>
        <w:spacing w:line="276" w:lineRule="auto"/>
        <w:rPr>
          <w:rFonts w:cs="Calibri"/>
        </w:rPr>
      </w:pPr>
      <w:r w:rsidRPr="0060395F">
        <w:rPr>
          <w:rFonts w:cs="Calibri"/>
        </w:rPr>
        <w:t xml:space="preserve">“Resolved” </w:t>
      </w:r>
      <w:r w:rsidRPr="0060395F">
        <w:rPr>
          <w:rFonts w:cs="Calibri"/>
          <w:u w:val="single"/>
        </w:rPr>
        <w:t>before a colon</w:t>
      </w:r>
      <w:r w:rsidRPr="0060395F">
        <w:rPr>
          <w:rFonts w:cs="Calibri"/>
        </w:rPr>
        <w:t xml:space="preserve"> reflects a legislative forum.</w:t>
      </w:r>
    </w:p>
    <w:p w14:paraId="391D82E3" w14:textId="77777777" w:rsidR="00B13060" w:rsidRPr="0060395F" w:rsidRDefault="00B13060" w:rsidP="00B13060">
      <w:pPr>
        <w:spacing w:line="276" w:lineRule="auto"/>
        <w:rPr>
          <w:rStyle w:val="Style13ptBold"/>
        </w:rPr>
      </w:pPr>
      <w:r w:rsidRPr="0060395F">
        <w:rPr>
          <w:rStyle w:val="Style13ptBold"/>
        </w:rPr>
        <w:t>USAWOCC 04</w:t>
      </w:r>
    </w:p>
    <w:p w14:paraId="3C3315E8" w14:textId="77777777" w:rsidR="00B13060" w:rsidRPr="0060395F" w:rsidRDefault="00B13060" w:rsidP="00B13060">
      <w:pPr>
        <w:spacing w:line="276" w:lineRule="auto"/>
        <w:rPr>
          <w:sz w:val="16"/>
          <w:szCs w:val="16"/>
        </w:rPr>
      </w:pPr>
      <w:r w:rsidRPr="0060395F">
        <w:rPr>
          <w:sz w:val="16"/>
          <w:szCs w:val="16"/>
        </w:rPr>
        <w:t>USAWOCC, functions as Training and Doctrine Command's executive agent for all warrant officer training and education in the U.S. Army, “# 12, Punctuation -- The Colon and Semicolon”, United States Army Warrant Officer Career College, 12 May 2004, accessed: 21 January 2021, https://web.archive.org/web/20051109001422/http://usawocc.army.mil/IMI/wg12.htm, R.S.</w:t>
      </w:r>
      <w:r w:rsidRPr="0060395F">
        <w:rPr>
          <w:sz w:val="16"/>
          <w:szCs w:val="16"/>
        </w:rPr>
        <w:tab/>
      </w:r>
    </w:p>
    <w:p w14:paraId="0EDC3E26" w14:textId="77777777" w:rsidR="00B13060" w:rsidRPr="0060395F" w:rsidRDefault="00B13060" w:rsidP="00B13060">
      <w:pPr>
        <w:spacing w:line="276" w:lineRule="auto"/>
        <w:rPr>
          <w:sz w:val="16"/>
        </w:rPr>
      </w:pPr>
      <w:bookmarkStart w:id="0" w:name="_Hlk47860438"/>
      <w:r w:rsidRPr="0060395F">
        <w:rPr>
          <w:u w:val="single"/>
        </w:rPr>
        <w:t xml:space="preserve">The </w:t>
      </w:r>
      <w:r w:rsidRPr="00A776C6">
        <w:rPr>
          <w:highlight w:val="cyan"/>
          <w:u w:val="single"/>
        </w:rPr>
        <w:t>colon introduces</w:t>
      </w:r>
      <w:r w:rsidRPr="0060395F">
        <w:rPr>
          <w:sz w:val="16"/>
        </w:rPr>
        <w:t xml:space="preserve"> the following: </w:t>
      </w:r>
    </w:p>
    <w:p w14:paraId="3248FB9E" w14:textId="77777777" w:rsidR="00B13060" w:rsidRPr="0060395F" w:rsidRDefault="00B13060" w:rsidP="00B13060">
      <w:pPr>
        <w:pStyle w:val="ListParagraph"/>
        <w:numPr>
          <w:ilvl w:val="0"/>
          <w:numId w:val="12"/>
        </w:numPr>
        <w:spacing w:line="276" w:lineRule="auto"/>
        <w:rPr>
          <w:sz w:val="16"/>
          <w:szCs w:val="16"/>
        </w:rPr>
      </w:pPr>
      <w:r w:rsidRPr="0060395F">
        <w:rPr>
          <w:sz w:val="16"/>
          <w:szCs w:val="16"/>
        </w:rPr>
        <w:t xml:space="preserve">A list, but only after "as follows," "the following," or a noun for which the list is an appositive: </w:t>
      </w:r>
    </w:p>
    <w:p w14:paraId="34E99EA3" w14:textId="77777777" w:rsidR="00B13060" w:rsidRPr="0060395F" w:rsidRDefault="00B13060" w:rsidP="00B13060">
      <w:pPr>
        <w:pStyle w:val="ListParagraph"/>
        <w:spacing w:line="276" w:lineRule="auto"/>
        <w:ind w:firstLine="720"/>
        <w:rPr>
          <w:sz w:val="16"/>
          <w:szCs w:val="16"/>
        </w:rPr>
      </w:pPr>
      <w:r w:rsidRPr="0060395F">
        <w:rPr>
          <w:sz w:val="16"/>
          <w:szCs w:val="16"/>
        </w:rPr>
        <w:t>Each scout will carry the following: (colon) meals for three days, a survival knife, and his sleeping bag.</w:t>
      </w:r>
    </w:p>
    <w:p w14:paraId="01779C93" w14:textId="77777777" w:rsidR="00B13060" w:rsidRPr="0060395F" w:rsidRDefault="00B13060" w:rsidP="00B13060">
      <w:pPr>
        <w:pStyle w:val="ListParagraph"/>
        <w:spacing w:line="276" w:lineRule="auto"/>
        <w:ind w:firstLine="720"/>
        <w:rPr>
          <w:sz w:val="16"/>
          <w:szCs w:val="16"/>
        </w:rPr>
      </w:pPr>
      <w:r w:rsidRPr="0060395F">
        <w:rPr>
          <w:sz w:val="16"/>
          <w:szCs w:val="16"/>
        </w:rPr>
        <w:t>The company had four new officers: (colon) Bill Smith, Frank Tucker, Peter Fillmore, and Oliver Lewis.</w:t>
      </w:r>
    </w:p>
    <w:p w14:paraId="64BE6035" w14:textId="77777777" w:rsidR="00B13060" w:rsidRPr="0060395F" w:rsidRDefault="00B13060" w:rsidP="00B13060">
      <w:pPr>
        <w:pStyle w:val="ListParagraph"/>
        <w:numPr>
          <w:ilvl w:val="0"/>
          <w:numId w:val="12"/>
        </w:numPr>
        <w:spacing w:line="276" w:lineRule="auto"/>
        <w:rPr>
          <w:sz w:val="16"/>
          <w:szCs w:val="16"/>
        </w:rPr>
      </w:pPr>
      <w:r w:rsidRPr="0060395F">
        <w:rPr>
          <w:sz w:val="16"/>
          <w:szCs w:val="16"/>
        </w:rPr>
        <w:t>A long quotation (one or more paragraphs):</w:t>
      </w:r>
    </w:p>
    <w:p w14:paraId="767DC2EB" w14:textId="77777777" w:rsidR="00B13060" w:rsidRPr="0060395F" w:rsidRDefault="00B13060" w:rsidP="00B13060">
      <w:pPr>
        <w:pStyle w:val="ListParagraph"/>
        <w:spacing w:line="276" w:lineRule="auto"/>
        <w:ind w:firstLine="720"/>
        <w:rPr>
          <w:sz w:val="16"/>
          <w:szCs w:val="16"/>
        </w:rPr>
      </w:pPr>
      <w:r w:rsidRPr="0060395F">
        <w:rPr>
          <w:sz w:val="16"/>
          <w:szCs w:val="16"/>
        </w:rPr>
        <w:t>In The Killer Angels Michael Shaara wrote: (colon)</w:t>
      </w:r>
    </w:p>
    <w:p w14:paraId="51ABABBA" w14:textId="77777777" w:rsidR="00B13060" w:rsidRPr="0060395F" w:rsidRDefault="00B13060" w:rsidP="00B13060">
      <w:pPr>
        <w:pStyle w:val="ListParagraph"/>
        <w:spacing w:line="276" w:lineRule="auto"/>
        <w:ind w:firstLine="720"/>
        <w:rPr>
          <w:sz w:val="16"/>
          <w:szCs w:val="16"/>
        </w:rPr>
      </w:pPr>
      <w:r w:rsidRPr="0060395F">
        <w:rPr>
          <w:sz w:val="16"/>
          <w:szCs w:val="16"/>
        </w:rPr>
        <w:t>They may find it a different story from the one they learned in school. There have been many versions of that battle [Gettysburg] and that war [the Civil War].</w:t>
      </w:r>
    </w:p>
    <w:p w14:paraId="41E7F03D" w14:textId="77777777" w:rsidR="00B13060" w:rsidRPr="0060395F" w:rsidRDefault="00B13060" w:rsidP="00B13060">
      <w:pPr>
        <w:pStyle w:val="ListParagraph"/>
        <w:spacing w:line="276" w:lineRule="auto"/>
        <w:ind w:firstLine="720"/>
        <w:rPr>
          <w:sz w:val="16"/>
          <w:szCs w:val="16"/>
        </w:rPr>
      </w:pPr>
      <w:r w:rsidRPr="0060395F">
        <w:rPr>
          <w:sz w:val="16"/>
          <w:szCs w:val="16"/>
        </w:rPr>
        <w:t>(The quote continues for two more paragraphs.)</w:t>
      </w:r>
    </w:p>
    <w:p w14:paraId="79F81CB0" w14:textId="77777777" w:rsidR="00B13060" w:rsidRPr="0060395F" w:rsidRDefault="00B13060" w:rsidP="00B13060">
      <w:pPr>
        <w:pStyle w:val="ListParagraph"/>
        <w:numPr>
          <w:ilvl w:val="0"/>
          <w:numId w:val="12"/>
        </w:numPr>
        <w:spacing w:line="276" w:lineRule="auto"/>
        <w:rPr>
          <w:sz w:val="16"/>
          <w:szCs w:val="16"/>
        </w:rPr>
      </w:pPr>
      <w:r w:rsidRPr="0060395F">
        <w:rPr>
          <w:sz w:val="16"/>
          <w:szCs w:val="16"/>
        </w:rPr>
        <w:t>A formal quotation or question:</w:t>
      </w:r>
    </w:p>
    <w:p w14:paraId="3E71858C" w14:textId="77777777" w:rsidR="00B13060" w:rsidRPr="0060395F" w:rsidRDefault="00B13060" w:rsidP="00B13060">
      <w:pPr>
        <w:pStyle w:val="ListParagraph"/>
        <w:spacing w:line="276" w:lineRule="auto"/>
        <w:ind w:firstLine="720"/>
        <w:rPr>
          <w:sz w:val="16"/>
          <w:szCs w:val="16"/>
        </w:rPr>
      </w:pPr>
      <w:r w:rsidRPr="0060395F">
        <w:rPr>
          <w:sz w:val="16"/>
          <w:szCs w:val="16"/>
        </w:rPr>
        <w:t>The President declared: (colon) "The only thing we have to fear is fear itself."</w:t>
      </w:r>
    </w:p>
    <w:p w14:paraId="241D1E35" w14:textId="77777777" w:rsidR="00B13060" w:rsidRPr="0060395F" w:rsidRDefault="00B13060" w:rsidP="00B13060">
      <w:pPr>
        <w:pStyle w:val="ListParagraph"/>
        <w:spacing w:line="276" w:lineRule="auto"/>
        <w:ind w:firstLine="720"/>
        <w:rPr>
          <w:sz w:val="16"/>
          <w:szCs w:val="16"/>
        </w:rPr>
      </w:pPr>
      <w:r w:rsidRPr="0060395F">
        <w:rPr>
          <w:sz w:val="16"/>
          <w:szCs w:val="16"/>
        </w:rPr>
        <w:t>The question is: (colon) what can we do about it?</w:t>
      </w:r>
    </w:p>
    <w:p w14:paraId="0C1CA2A3" w14:textId="77777777" w:rsidR="00B13060" w:rsidRPr="0060395F" w:rsidRDefault="00B13060" w:rsidP="00B13060">
      <w:pPr>
        <w:pStyle w:val="ListParagraph"/>
        <w:numPr>
          <w:ilvl w:val="0"/>
          <w:numId w:val="12"/>
        </w:numPr>
        <w:spacing w:line="276" w:lineRule="auto"/>
        <w:rPr>
          <w:sz w:val="16"/>
          <w:szCs w:val="16"/>
        </w:rPr>
      </w:pPr>
      <w:r w:rsidRPr="0060395F">
        <w:rPr>
          <w:sz w:val="16"/>
          <w:szCs w:val="16"/>
        </w:rPr>
        <w:t>A second independent clause which explains the first:</w:t>
      </w:r>
    </w:p>
    <w:p w14:paraId="4197F05A" w14:textId="77777777" w:rsidR="00B13060" w:rsidRPr="0060395F" w:rsidRDefault="00B13060" w:rsidP="00B13060">
      <w:pPr>
        <w:pStyle w:val="ListParagraph"/>
        <w:spacing w:line="276" w:lineRule="auto"/>
        <w:ind w:firstLine="720"/>
        <w:rPr>
          <w:sz w:val="16"/>
          <w:szCs w:val="16"/>
        </w:rPr>
      </w:pPr>
      <w:r w:rsidRPr="0060395F">
        <w:rPr>
          <w:sz w:val="16"/>
          <w:szCs w:val="16"/>
        </w:rPr>
        <w:t>Potter's motive is clear: (colon) he wants the assignment.</w:t>
      </w:r>
    </w:p>
    <w:p w14:paraId="7CEC7BD1" w14:textId="77777777" w:rsidR="00B13060" w:rsidRPr="0060395F" w:rsidRDefault="00B13060" w:rsidP="00B13060">
      <w:pPr>
        <w:pStyle w:val="ListParagraph"/>
        <w:numPr>
          <w:ilvl w:val="0"/>
          <w:numId w:val="12"/>
        </w:numPr>
        <w:spacing w:line="276" w:lineRule="auto"/>
        <w:rPr>
          <w:sz w:val="16"/>
          <w:szCs w:val="16"/>
        </w:rPr>
      </w:pPr>
      <w:r w:rsidRPr="0060395F">
        <w:rPr>
          <w:sz w:val="16"/>
          <w:szCs w:val="16"/>
        </w:rPr>
        <w:t>After the introduction of a business letter:</w:t>
      </w:r>
    </w:p>
    <w:p w14:paraId="1756F9F0" w14:textId="77777777" w:rsidR="00B13060" w:rsidRPr="0060395F" w:rsidRDefault="00B13060" w:rsidP="00B13060">
      <w:pPr>
        <w:pStyle w:val="ListParagraph"/>
        <w:spacing w:line="276" w:lineRule="auto"/>
        <w:ind w:firstLine="720"/>
        <w:rPr>
          <w:sz w:val="16"/>
          <w:szCs w:val="16"/>
        </w:rPr>
      </w:pPr>
      <w:r w:rsidRPr="0060395F">
        <w:rPr>
          <w:sz w:val="16"/>
          <w:szCs w:val="16"/>
        </w:rPr>
        <w:t>Dear Sirs: (colon)</w:t>
      </w:r>
    </w:p>
    <w:p w14:paraId="7EBF2D26" w14:textId="77777777" w:rsidR="00B13060" w:rsidRPr="0060395F" w:rsidRDefault="00B13060" w:rsidP="00B13060">
      <w:pPr>
        <w:pStyle w:val="ListParagraph"/>
        <w:spacing w:line="276" w:lineRule="auto"/>
        <w:ind w:firstLine="720"/>
        <w:rPr>
          <w:sz w:val="16"/>
          <w:szCs w:val="16"/>
        </w:rPr>
      </w:pPr>
      <w:r w:rsidRPr="0060395F">
        <w:rPr>
          <w:sz w:val="16"/>
          <w:szCs w:val="16"/>
        </w:rPr>
        <w:t>Dear Madam: (colon)</w:t>
      </w:r>
    </w:p>
    <w:p w14:paraId="0733F728" w14:textId="77777777" w:rsidR="00B13060" w:rsidRPr="0060395F" w:rsidRDefault="00B13060" w:rsidP="00B13060">
      <w:pPr>
        <w:pStyle w:val="ListParagraph"/>
        <w:numPr>
          <w:ilvl w:val="0"/>
          <w:numId w:val="12"/>
        </w:numPr>
        <w:spacing w:line="276" w:lineRule="auto"/>
        <w:rPr>
          <w:sz w:val="16"/>
          <w:szCs w:val="16"/>
        </w:rPr>
      </w:pPr>
      <w:r w:rsidRPr="0060395F">
        <w:rPr>
          <w:sz w:val="16"/>
          <w:szCs w:val="16"/>
        </w:rPr>
        <w:t>The details following an announcement</w:t>
      </w:r>
    </w:p>
    <w:p w14:paraId="6F9D5FD1" w14:textId="77777777" w:rsidR="00B13060" w:rsidRPr="0060395F" w:rsidRDefault="00B13060" w:rsidP="00B13060">
      <w:pPr>
        <w:pStyle w:val="ListParagraph"/>
        <w:spacing w:line="276" w:lineRule="auto"/>
        <w:ind w:firstLine="720"/>
        <w:rPr>
          <w:sz w:val="16"/>
          <w:szCs w:val="16"/>
        </w:rPr>
      </w:pPr>
      <w:r w:rsidRPr="0060395F">
        <w:rPr>
          <w:sz w:val="16"/>
          <w:szCs w:val="16"/>
        </w:rPr>
        <w:t xml:space="preserve">For sale: (colon) large lakeside cabin with dock </w:t>
      </w:r>
    </w:p>
    <w:p w14:paraId="0371CE2A" w14:textId="77777777" w:rsidR="00B13060" w:rsidRPr="0060395F" w:rsidRDefault="00B13060" w:rsidP="00B13060">
      <w:pPr>
        <w:pStyle w:val="ListParagraph"/>
        <w:numPr>
          <w:ilvl w:val="0"/>
          <w:numId w:val="12"/>
        </w:numPr>
        <w:spacing w:line="276" w:lineRule="auto"/>
        <w:rPr>
          <w:u w:val="single"/>
        </w:rPr>
      </w:pPr>
      <w:r w:rsidRPr="00A776C6">
        <w:rPr>
          <w:highlight w:val="cyan"/>
          <w:u w:val="single"/>
        </w:rPr>
        <w:t>A</w:t>
      </w:r>
      <w:r w:rsidRPr="0060395F">
        <w:rPr>
          <w:u w:val="single"/>
        </w:rPr>
        <w:t xml:space="preserve"> formal </w:t>
      </w:r>
      <w:r w:rsidRPr="00A776C6">
        <w:rPr>
          <w:highlight w:val="cyan"/>
          <w:u w:val="single"/>
        </w:rPr>
        <w:t xml:space="preserve">resolution, </w:t>
      </w:r>
      <w:r w:rsidRPr="00A776C6">
        <w:rPr>
          <w:b/>
          <w:bCs/>
          <w:highlight w:val="cyan"/>
          <w:u w:val="single"/>
        </w:rPr>
        <w:t>after</w:t>
      </w:r>
      <w:r w:rsidRPr="0060395F">
        <w:rPr>
          <w:sz w:val="16"/>
        </w:rPr>
        <w:t xml:space="preserve"> the word </w:t>
      </w:r>
      <w:r w:rsidRPr="00A776C6">
        <w:rPr>
          <w:b/>
          <w:bCs/>
          <w:highlight w:val="cyan"/>
          <w:u w:val="single"/>
        </w:rPr>
        <w:t>"resolved:"</w:t>
      </w:r>
    </w:p>
    <w:p w14:paraId="3FFED0D6" w14:textId="77777777" w:rsidR="00B13060" w:rsidRPr="0060395F" w:rsidRDefault="00B13060" w:rsidP="00B13060">
      <w:pPr>
        <w:pStyle w:val="ListParagraph"/>
        <w:spacing w:line="276" w:lineRule="auto"/>
        <w:ind w:firstLine="720"/>
        <w:rPr>
          <w:b/>
          <w:bCs/>
          <w:u w:val="single"/>
        </w:rPr>
      </w:pPr>
      <w:r w:rsidRPr="0060395F">
        <w:rPr>
          <w:b/>
          <w:bCs/>
          <w:u w:val="single"/>
        </w:rPr>
        <w:t>Resolved: (colon) That this council petition the mayor.</w:t>
      </w:r>
    </w:p>
    <w:bookmarkEnd w:id="0"/>
    <w:p w14:paraId="2D9E88B2" w14:textId="77777777" w:rsidR="00B13060" w:rsidRPr="0060395F" w:rsidRDefault="00B13060" w:rsidP="00B13060">
      <w:pPr>
        <w:pStyle w:val="ListParagraph"/>
        <w:numPr>
          <w:ilvl w:val="0"/>
          <w:numId w:val="12"/>
        </w:numPr>
        <w:spacing w:line="276" w:lineRule="auto"/>
        <w:rPr>
          <w:sz w:val="16"/>
          <w:szCs w:val="16"/>
        </w:rPr>
      </w:pPr>
      <w:r w:rsidRPr="0060395F">
        <w:rPr>
          <w:sz w:val="16"/>
          <w:szCs w:val="16"/>
        </w:rPr>
        <w:t>The words of a speaker in a play:</w:t>
      </w:r>
    </w:p>
    <w:p w14:paraId="35EEDE2B" w14:textId="77777777" w:rsidR="00B13060" w:rsidRPr="002B5D31" w:rsidRDefault="00B13060" w:rsidP="00B13060">
      <w:pPr>
        <w:pStyle w:val="ListParagraph"/>
        <w:spacing w:line="276" w:lineRule="auto"/>
        <w:ind w:left="1440"/>
        <w:rPr>
          <w:sz w:val="16"/>
          <w:szCs w:val="16"/>
        </w:rPr>
      </w:pPr>
      <w:r w:rsidRPr="0060395F">
        <w:rPr>
          <w:sz w:val="16"/>
          <w:szCs w:val="16"/>
        </w:rPr>
        <w:t>Macbeth: (colon) She should have died hereafter.</w:t>
      </w:r>
    </w:p>
    <w:p w14:paraId="27CDF8BB" w14:textId="77777777" w:rsidR="00B13060" w:rsidRPr="00F52E29" w:rsidRDefault="00B13060" w:rsidP="00B13060">
      <w:pPr>
        <w:pStyle w:val="Heading4"/>
        <w:rPr>
          <w:rFonts w:cs="Calibri"/>
        </w:rPr>
      </w:pPr>
      <w:r w:rsidRPr="00565854">
        <w:rPr>
          <w:rFonts w:asciiTheme="majorHAnsi" w:hAnsiTheme="majorHAnsi" w:cstheme="majorHAnsi"/>
        </w:rPr>
        <w:t xml:space="preserve">Violation: </w:t>
      </w:r>
      <w:r w:rsidRPr="0060395F">
        <w:rPr>
          <w:rFonts w:cs="Calibri"/>
        </w:rPr>
        <w:t>they defend (</w:t>
      </w:r>
      <w:r w:rsidRPr="00A776C6">
        <w:rPr>
          <w:rFonts w:cs="Calibri"/>
          <w:highlight w:val="cyan"/>
          <w:u w:val="single"/>
        </w:rPr>
        <w:t>insert</w:t>
      </w:r>
      <w:r w:rsidRPr="0060395F">
        <w:rPr>
          <w:rFonts w:cs="Calibri"/>
        </w:rPr>
        <w:t xml:space="preserve">). Independently, garnering offense from form implies their </w:t>
      </w:r>
      <w:r w:rsidRPr="0060395F">
        <w:rPr>
          <w:rFonts w:cs="Calibri"/>
          <w:u w:val="single"/>
        </w:rPr>
        <w:t>speech act</w:t>
      </w:r>
      <w:r w:rsidRPr="0060395F">
        <w:rPr>
          <w:rFonts w:cs="Calibri"/>
        </w:rPr>
        <w:t xml:space="preserve"> is an advocacy. </w:t>
      </w:r>
      <w:r w:rsidRPr="0060395F">
        <w:rPr>
          <w:rFonts w:cs="Calibri"/>
          <w:u w:val="single"/>
        </w:rPr>
        <w:t>CX proves</w:t>
      </w:r>
      <w:r w:rsidRPr="0060395F">
        <w:rPr>
          <w:rFonts w:cs="Calibri"/>
        </w:rPr>
        <w:t xml:space="preserve"> and </w:t>
      </w:r>
      <w:r w:rsidRPr="0060395F">
        <w:rPr>
          <w:rFonts w:cs="Calibri"/>
          <w:u w:val="single"/>
        </w:rPr>
        <w:t>hold the line</w:t>
      </w:r>
      <w:r w:rsidRPr="0060395F">
        <w:rPr>
          <w:rFonts w:cs="Calibri"/>
        </w:rPr>
        <w:t xml:space="preserve"> – at best, they’re Extra-T</w:t>
      </w:r>
      <w:r>
        <w:rPr>
          <w:rFonts w:cs="Calibri"/>
        </w:rPr>
        <w:t xml:space="preserve"> which still links to our predictability offense</w:t>
      </w:r>
      <w:r w:rsidRPr="0060395F">
        <w:rPr>
          <w:rFonts w:cs="Calibri"/>
        </w:rPr>
        <w:t>.</w:t>
      </w:r>
    </w:p>
    <w:p w14:paraId="23CBE0FF" w14:textId="77777777" w:rsidR="00B13060" w:rsidRDefault="00B13060" w:rsidP="00B13060"/>
    <w:p w14:paraId="5F835FEA" w14:textId="77777777" w:rsidR="00B13060" w:rsidRDefault="00B13060" w:rsidP="00B13060">
      <w:pPr>
        <w:pStyle w:val="Heading4"/>
      </w:pPr>
      <w:r>
        <w:t xml:space="preserve">Vote neg – </w:t>
      </w:r>
    </w:p>
    <w:p w14:paraId="4E038693" w14:textId="77777777" w:rsidR="00B13060" w:rsidRDefault="00B13060" w:rsidP="00B13060">
      <w:pPr>
        <w:pStyle w:val="Heading4"/>
        <w:numPr>
          <w:ilvl w:val="0"/>
          <w:numId w:val="13"/>
        </w:numPr>
        <w:tabs>
          <w:tab w:val="num" w:pos="360"/>
        </w:tabs>
        <w:ind w:left="0" w:firstLine="0"/>
      </w:pPr>
      <w:r>
        <w:t xml:space="preserve">Predictable limits - post-facto topic adjustment manipulates the balance of prep which is anchored around the resolution. The resolution is the only official and public stasis point for pre-round prep. </w:t>
      </w:r>
    </w:p>
    <w:p w14:paraId="784E84D3" w14:textId="77777777" w:rsidR="00B13060" w:rsidRPr="007B0F17" w:rsidRDefault="00B13060" w:rsidP="00B13060">
      <w:pPr>
        <w:pStyle w:val="Heading4"/>
      </w:pPr>
      <w:r>
        <w:t>Two impacts</w:t>
      </w:r>
    </w:p>
    <w:p w14:paraId="774A812B" w14:textId="77777777" w:rsidR="00B13060" w:rsidRDefault="00B13060" w:rsidP="00B13060">
      <w:pPr>
        <w:pStyle w:val="Heading4"/>
        <w:numPr>
          <w:ilvl w:val="0"/>
          <w:numId w:val="14"/>
        </w:numPr>
        <w:tabs>
          <w:tab w:val="num" w:pos="360"/>
        </w:tabs>
        <w:ind w:left="0" w:firstLine="0"/>
      </w:pPr>
      <w:r>
        <w:t xml:space="preserve">Clash – </w:t>
      </w:r>
      <w:r w:rsidRPr="008575EF">
        <w:t xml:space="preserve">the </w:t>
      </w:r>
      <w:r w:rsidRPr="00655346">
        <w:rPr>
          <w:u w:val="single"/>
        </w:rPr>
        <w:t>resolution</w:t>
      </w:r>
      <w:r w:rsidRPr="008575EF">
        <w:t xml:space="preserve"> as a </w:t>
      </w:r>
      <w:r w:rsidRPr="00655346">
        <w:rPr>
          <w:u w:val="single"/>
        </w:rPr>
        <w:t>stasis point</w:t>
      </w:r>
      <w:r w:rsidRPr="008575EF">
        <w:t xml:space="preserve"> is key for </w:t>
      </w:r>
      <w:r w:rsidRPr="00655346">
        <w:rPr>
          <w:u w:val="single"/>
        </w:rPr>
        <w:t>thorough</w:t>
      </w:r>
      <w:r w:rsidRPr="008575EF">
        <w:t xml:space="preserve"> examining of </w:t>
      </w:r>
      <w:r w:rsidRPr="00655346">
        <w:rPr>
          <w:u w:val="single"/>
        </w:rPr>
        <w:t>both sides</w:t>
      </w:r>
      <w:r w:rsidRPr="008575EF">
        <w:t xml:space="preserve"> of topic – that deconstructs </w:t>
      </w:r>
      <w:r w:rsidRPr="00655346">
        <w:rPr>
          <w:u w:val="single"/>
        </w:rPr>
        <w:t>dogma</w:t>
      </w:r>
      <w:r w:rsidRPr="008575EF">
        <w:t xml:space="preserve"> through </w:t>
      </w:r>
      <w:r w:rsidRPr="00655346">
        <w:rPr>
          <w:u w:val="single"/>
        </w:rPr>
        <w:t>self-reflection</w:t>
      </w:r>
      <w:r w:rsidRPr="008575EF">
        <w:t xml:space="preserve"> </w:t>
      </w:r>
      <w:r>
        <w:t xml:space="preserve">and consideration of </w:t>
      </w:r>
      <w:r w:rsidRPr="00655346">
        <w:rPr>
          <w:u w:val="single"/>
        </w:rPr>
        <w:t>multiple viewpoints</w:t>
      </w:r>
      <w:r>
        <w:t xml:space="preserve"> </w:t>
      </w:r>
      <w:r w:rsidRPr="008575EF">
        <w:t xml:space="preserve">AND is a prerequisite for third- and fourth-level iteration that develops </w:t>
      </w:r>
      <w:r w:rsidRPr="00655346">
        <w:rPr>
          <w:u w:val="single"/>
        </w:rPr>
        <w:t>advocacy skills</w:t>
      </w:r>
      <w:r w:rsidRPr="008575EF">
        <w:t xml:space="preserve"> </w:t>
      </w:r>
      <w:r>
        <w:t>which turn all their out-of-round impacts.</w:t>
      </w:r>
    </w:p>
    <w:p w14:paraId="004A4BD5" w14:textId="77777777" w:rsidR="00B13060" w:rsidRPr="007B0F17" w:rsidRDefault="00B13060" w:rsidP="00B13060">
      <w:pPr>
        <w:pStyle w:val="Heading4"/>
      </w:pPr>
      <w:r>
        <w:t>Outweighs:</w:t>
      </w:r>
    </w:p>
    <w:p w14:paraId="3D4BCB93" w14:textId="77777777" w:rsidR="00B13060" w:rsidRDefault="00B13060" w:rsidP="00B13060">
      <w:pPr>
        <w:pStyle w:val="Heading4"/>
      </w:pPr>
      <w:r>
        <w:t xml:space="preserve">It </w:t>
      </w:r>
      <w:r>
        <w:rPr>
          <w:u w:val="single"/>
        </w:rPr>
        <w:t>iteratively teaches</w:t>
      </w:r>
      <w:r>
        <w:t xml:space="preserve"> the skills of </w:t>
      </w:r>
      <w:r>
        <w:rPr>
          <w:u w:val="single"/>
        </w:rPr>
        <w:t>persuasive organizing</w:t>
      </w:r>
      <w:r>
        <w:t xml:space="preserve"> and </w:t>
      </w:r>
      <w:r>
        <w:rPr>
          <w:u w:val="single"/>
        </w:rPr>
        <w:t>relationality</w:t>
      </w:r>
      <w:r>
        <w:t xml:space="preserve"> through </w:t>
      </w:r>
      <w:r>
        <w:rPr>
          <w:u w:val="single"/>
        </w:rPr>
        <w:t>face-to-face dialogue</w:t>
      </w:r>
      <w:r>
        <w:t xml:space="preserve"> over </w:t>
      </w:r>
      <w:r w:rsidRPr="00854790">
        <w:rPr>
          <w:u w:val="single"/>
        </w:rPr>
        <w:t>what is at stake</w:t>
      </w:r>
      <w:r>
        <w:t xml:space="preserve"> and </w:t>
      </w:r>
      <w:r w:rsidRPr="00854790">
        <w:rPr>
          <w:u w:val="single"/>
        </w:rPr>
        <w:t>how to solve it</w:t>
      </w:r>
      <w:r>
        <w:t xml:space="preserve">—this is the </w:t>
      </w:r>
      <w:r>
        <w:rPr>
          <w:u w:val="single"/>
        </w:rPr>
        <w:t>foundation</w:t>
      </w:r>
      <w:r>
        <w:t xml:space="preserve"> of successful movement organizing, which </w:t>
      </w:r>
      <w:r w:rsidRPr="00854790">
        <w:rPr>
          <w:u w:val="single"/>
        </w:rPr>
        <w:t>outweighs</w:t>
      </w:r>
      <w:r>
        <w:t xml:space="preserve"> and </w:t>
      </w:r>
      <w:r w:rsidRPr="00854790">
        <w:rPr>
          <w:u w:val="single"/>
        </w:rPr>
        <w:t>turns</w:t>
      </w:r>
      <w:r>
        <w:t xml:space="preserve"> the aff.</w:t>
      </w:r>
    </w:p>
    <w:p w14:paraId="1FCD8BCA" w14:textId="77777777" w:rsidR="00B13060" w:rsidRDefault="00B13060" w:rsidP="00B13060">
      <w:r w:rsidRPr="00854790">
        <w:rPr>
          <w:rStyle w:val="Style13ptBold"/>
        </w:rPr>
        <w:t>Battistoni, 19</w:t>
      </w:r>
      <w:r>
        <w:t xml:space="preserve">—editor at Jacobin, Department of Political Science, Yale University (Alyssa, “Spadework: On political organizing,” </w:t>
      </w:r>
      <w:hyperlink r:id="rId14" w:history="1">
        <w:r>
          <w:rPr>
            <w:rStyle w:val="Hyperlink"/>
          </w:rPr>
          <w:t>https://nplusonemag.com/issue-34/politics/spadework/</w:t>
        </w:r>
      </w:hyperlink>
      <w:r>
        <w:t>, dml)</w:t>
      </w:r>
    </w:p>
    <w:p w14:paraId="2B788DE4" w14:textId="77777777" w:rsidR="00B13060" w:rsidRDefault="00B13060" w:rsidP="00B13060">
      <w:pPr>
        <w:rPr>
          <w:sz w:val="16"/>
        </w:rPr>
      </w:pPr>
      <w:r w:rsidRPr="00854790">
        <w:rPr>
          <w:sz w:val="16"/>
        </w:rPr>
        <w:t xml:space="preserve">By the time I started organizing so much that it felt like a full-time job, it was the spring of 2016, and I had plenty of company. Around the country there were high-profile efforts to organize magazines, fast-food places, and nursing homes. Erstwhile Occupiers became involved in the Bernie Sanders campaign and joined the exploding Democratic Socialists of America, whose members receive shabby business cards proclaiming them an “official socialist organizer.” </w:t>
      </w:r>
      <w:r w:rsidRPr="00854790">
        <w:rPr>
          <w:rStyle w:val="StyleUnderline"/>
        </w:rPr>
        <w:t xml:space="preserve">Today’s </w:t>
      </w:r>
      <w:r w:rsidRPr="00854790">
        <w:rPr>
          <w:rStyle w:val="Emphasis"/>
        </w:rPr>
        <w:t>organizers</w:t>
      </w:r>
      <w:r w:rsidRPr="00854790">
        <w:rPr>
          <w:rStyle w:val="StyleUnderline"/>
          <w:rFonts w:ascii="Times New Roman" w:hAnsi="Times New Roman" w:cs="Times New Roman"/>
        </w:rPr>
        <w:t> </w:t>
      </w:r>
      <w:r w:rsidRPr="00854790">
        <w:rPr>
          <w:rStyle w:val="StyleUnderline"/>
        </w:rPr>
        <w:t>—</w:t>
      </w:r>
      <w:r w:rsidRPr="00854790">
        <w:rPr>
          <w:rStyle w:val="StyleUnderline"/>
          <w:rFonts w:ascii="Times New Roman" w:hAnsi="Times New Roman" w:cs="Times New Roman"/>
        </w:rPr>
        <w:t> </w:t>
      </w:r>
      <w:r w:rsidRPr="00854790">
        <w:rPr>
          <w:rStyle w:val="Emphasis"/>
        </w:rPr>
        <w:t>not activists</w:t>
      </w:r>
      <w:r w:rsidRPr="00854790">
        <w:rPr>
          <w:sz w:val="16"/>
        </w:rPr>
        <w:t>, thank you</w:t>
      </w:r>
      <w:r w:rsidRPr="00854790">
        <w:rPr>
          <w:rFonts w:ascii="Times New Roman" w:hAnsi="Times New Roman" w:cs="Times New Roman"/>
          <w:sz w:val="16"/>
        </w:rPr>
        <w:t> </w:t>
      </w:r>
      <w:r w:rsidRPr="00854790">
        <w:rPr>
          <w:rFonts w:cs="Georgia"/>
          <w:sz w:val="16"/>
        </w:rPr>
        <w:t>—</w:t>
      </w:r>
      <w:r w:rsidRPr="00854790">
        <w:rPr>
          <w:rFonts w:ascii="Times New Roman" w:hAnsi="Times New Roman" w:cs="Times New Roman"/>
          <w:sz w:val="16"/>
        </w:rPr>
        <w:t> </w:t>
      </w:r>
      <w:r w:rsidRPr="00854790">
        <w:rPr>
          <w:sz w:val="16"/>
        </w:rPr>
        <w:t xml:space="preserve">make clear that they </w:t>
      </w:r>
      <w:r w:rsidRPr="00854790">
        <w:rPr>
          <w:rStyle w:val="StyleUnderline"/>
        </w:rPr>
        <w:t xml:space="preserve">are </w:t>
      </w:r>
      <w:r w:rsidRPr="00854790">
        <w:rPr>
          <w:rStyle w:val="Emphasis"/>
        </w:rPr>
        <w:t>not</w:t>
      </w:r>
      <w:r w:rsidRPr="00854790">
        <w:rPr>
          <w:sz w:val="16"/>
        </w:rPr>
        <w:t xml:space="preserve"> black bloc participants </w:t>
      </w:r>
      <w:r w:rsidRPr="00854790">
        <w:rPr>
          <w:rStyle w:val="Emphasis"/>
        </w:rPr>
        <w:t>brawling with police</w:t>
      </w:r>
      <w:r w:rsidRPr="00854790">
        <w:rPr>
          <w:rStyle w:val="StyleUnderline"/>
        </w:rPr>
        <w:t xml:space="preserve"> or </w:t>
      </w:r>
      <w:r w:rsidRPr="00854790">
        <w:rPr>
          <w:rStyle w:val="Emphasis"/>
        </w:rPr>
        <w:t>hippies plotting a love-in</w:t>
      </w:r>
      <w:r w:rsidRPr="00854790">
        <w:rPr>
          <w:rStyle w:val="StyleUnderline"/>
        </w:rPr>
        <w:t xml:space="preserve">. They are inspired by a </w:t>
      </w:r>
      <w:r w:rsidRPr="00854790">
        <w:rPr>
          <w:rStyle w:val="Emphasis"/>
        </w:rPr>
        <w:t>tradition of professional revolutionaries</w:t>
      </w:r>
      <w:r w:rsidRPr="00854790">
        <w:rPr>
          <w:rStyle w:val="StyleUnderline"/>
        </w:rPr>
        <w:t>, by Lenin’s exhortation that “</w:t>
      </w:r>
      <w:r w:rsidRPr="00A776C6">
        <w:rPr>
          <w:rStyle w:val="StyleUnderline"/>
          <w:highlight w:val="cyan"/>
        </w:rPr>
        <w:t xml:space="preserve">unless the masses are </w:t>
      </w:r>
      <w:r w:rsidRPr="00A776C6">
        <w:rPr>
          <w:rStyle w:val="Emphasis"/>
          <w:highlight w:val="cyan"/>
        </w:rPr>
        <w:t>organized</w:t>
      </w:r>
      <w:r w:rsidRPr="00A776C6">
        <w:rPr>
          <w:rStyle w:val="StyleUnderline"/>
          <w:highlight w:val="cyan"/>
        </w:rPr>
        <w:t xml:space="preserve">, the proletariat is </w:t>
      </w:r>
      <w:r w:rsidRPr="00A776C6">
        <w:rPr>
          <w:rStyle w:val="Emphasis"/>
          <w:highlight w:val="cyan"/>
        </w:rPr>
        <w:t>nothing</w:t>
      </w:r>
      <w:r w:rsidRPr="00854790">
        <w:rPr>
          <w:rStyle w:val="StyleUnderline"/>
        </w:rPr>
        <w:t>. Organized</w:t>
      </w:r>
      <w:r w:rsidRPr="00854790">
        <w:rPr>
          <w:rStyle w:val="StyleUnderline"/>
          <w:rFonts w:ascii="Times New Roman" w:hAnsi="Times New Roman" w:cs="Times New Roman"/>
        </w:rPr>
        <w:t> </w:t>
      </w:r>
      <w:r w:rsidRPr="00854790">
        <w:rPr>
          <w:rStyle w:val="StyleUnderline"/>
        </w:rPr>
        <w:t>—</w:t>
      </w:r>
      <w:r w:rsidRPr="00854790">
        <w:rPr>
          <w:rStyle w:val="StyleUnderline"/>
          <w:rFonts w:ascii="Times New Roman" w:hAnsi="Times New Roman" w:cs="Times New Roman"/>
        </w:rPr>
        <w:t> </w:t>
      </w:r>
      <w:r w:rsidRPr="00854790">
        <w:rPr>
          <w:rStyle w:val="StyleUnderline"/>
        </w:rPr>
        <w:t xml:space="preserve">it is </w:t>
      </w:r>
      <w:r w:rsidRPr="00854790">
        <w:rPr>
          <w:rStyle w:val="Emphasis"/>
        </w:rPr>
        <w:t>everything</w:t>
      </w:r>
      <w:r w:rsidRPr="00854790">
        <w:rPr>
          <w:rStyle w:val="StyleUnderline"/>
        </w:rPr>
        <w:t>.” Organizing</w:t>
      </w:r>
      <w:r w:rsidRPr="00854790">
        <w:rPr>
          <w:sz w:val="16"/>
        </w:rPr>
        <w:t xml:space="preserve">, in other words, </w:t>
      </w:r>
      <w:r w:rsidRPr="00854790">
        <w:rPr>
          <w:rStyle w:val="StyleUnderline"/>
        </w:rPr>
        <w:t xml:space="preserve">is </w:t>
      </w:r>
      <w:r w:rsidRPr="00854790">
        <w:rPr>
          <w:rStyle w:val="Emphasis"/>
        </w:rPr>
        <w:t>unembarrassed about power</w:t>
      </w:r>
      <w:r w:rsidRPr="00854790">
        <w:rPr>
          <w:rStyle w:val="StyleUnderline"/>
        </w:rPr>
        <w:t xml:space="preserve">. It recognizes that to wield it </w:t>
      </w:r>
      <w:r w:rsidRPr="00A776C6">
        <w:rPr>
          <w:rStyle w:val="StyleUnderline"/>
          <w:highlight w:val="cyan"/>
        </w:rPr>
        <w:t xml:space="preserve">you need to </w:t>
      </w:r>
      <w:r w:rsidRPr="00A776C6">
        <w:rPr>
          <w:rStyle w:val="Emphasis"/>
          <w:highlight w:val="cyan"/>
        </w:rPr>
        <w:t>persuade</w:t>
      </w:r>
      <w:r w:rsidRPr="00854790">
        <w:rPr>
          <w:rStyle w:val="Emphasis"/>
        </w:rPr>
        <w:t xml:space="preserve"> untold numbers</w:t>
      </w:r>
      <w:r w:rsidRPr="00854790">
        <w:rPr>
          <w:rStyle w:val="StyleUnderline"/>
        </w:rPr>
        <w:t xml:space="preserve"> of </w:t>
      </w:r>
      <w:r w:rsidRPr="00A776C6">
        <w:rPr>
          <w:rStyle w:val="StyleUnderline"/>
          <w:highlight w:val="cyan"/>
        </w:rPr>
        <w:t xml:space="preserve">people to </w:t>
      </w:r>
      <w:r w:rsidRPr="00A776C6">
        <w:rPr>
          <w:rStyle w:val="Emphasis"/>
          <w:highlight w:val="cyan"/>
        </w:rPr>
        <w:t>join a cause</w:t>
      </w:r>
      <w:r w:rsidRPr="00854790">
        <w:rPr>
          <w:rStyle w:val="StyleUnderline"/>
        </w:rPr>
        <w:t xml:space="preserve">, and to </w:t>
      </w:r>
      <w:r w:rsidRPr="00854790">
        <w:rPr>
          <w:rStyle w:val="Emphasis"/>
        </w:rPr>
        <w:t>begin organizing themselves</w:t>
      </w:r>
      <w:r w:rsidRPr="00854790">
        <w:rPr>
          <w:rStyle w:val="StyleUnderline"/>
        </w:rPr>
        <w:t xml:space="preserve">. Organizing means </w:t>
      </w:r>
      <w:r w:rsidRPr="00854790">
        <w:rPr>
          <w:rStyle w:val="Emphasis"/>
        </w:rPr>
        <w:t>being in it to win</w:t>
      </w:r>
      <w:r w:rsidRPr="00854790">
        <w:rPr>
          <w:rStyle w:val="StyleUnderline"/>
        </w:rPr>
        <w:t>.</w:t>
      </w:r>
      <w:r>
        <w:rPr>
          <w:rStyle w:val="StyleUnderline"/>
        </w:rPr>
        <w:t xml:space="preserve"> </w:t>
      </w:r>
      <w:r w:rsidRPr="00854790">
        <w:rPr>
          <w:rStyle w:val="StyleUnderline"/>
        </w:rPr>
        <w:t>But how do you win?</w:t>
      </w:r>
      <w:r w:rsidRPr="00854790">
        <w:rPr>
          <w:sz w:val="16"/>
        </w:rPr>
        <w:t xml:space="preserve"> Historical materialism holds that </w:t>
      </w:r>
      <w:r w:rsidRPr="00854790">
        <w:rPr>
          <w:rStyle w:val="Emphasis"/>
        </w:rPr>
        <w:t>crises</w:t>
      </w:r>
      <w:r w:rsidRPr="00854790">
        <w:rPr>
          <w:sz w:val="16"/>
        </w:rPr>
        <w:t xml:space="preserve"> of capitalism </w:t>
      </w:r>
      <w:r w:rsidRPr="00854790">
        <w:rPr>
          <w:rStyle w:val="Emphasis"/>
        </w:rPr>
        <w:t>spark revolts</w:t>
      </w:r>
      <w:r w:rsidRPr="00854790">
        <w:rPr>
          <w:rStyle w:val="StyleUnderline"/>
        </w:rPr>
        <w:t xml:space="preserve">, perhaps even </w:t>
      </w:r>
      <w:r w:rsidRPr="00854790">
        <w:rPr>
          <w:rStyle w:val="Emphasis"/>
        </w:rPr>
        <w:t>revolutions</w:t>
      </w:r>
      <w:r w:rsidRPr="00854790">
        <w:rPr>
          <w:rStyle w:val="StyleUnderline"/>
        </w:rPr>
        <w:t xml:space="preserve">, as witnessed in the eruption of </w:t>
      </w:r>
      <w:r w:rsidRPr="00854790">
        <w:rPr>
          <w:rStyle w:val="Emphasis"/>
        </w:rPr>
        <w:t>Occupy</w:t>
      </w:r>
      <w:r w:rsidRPr="00854790">
        <w:rPr>
          <w:rStyle w:val="StyleUnderline"/>
        </w:rPr>
        <w:t xml:space="preserve"> and </w:t>
      </w:r>
      <w:r w:rsidRPr="00854790">
        <w:rPr>
          <w:rStyle w:val="Emphasis"/>
        </w:rPr>
        <w:t>Black Lives Matter</w:t>
      </w:r>
      <w:r w:rsidRPr="00854790">
        <w:rPr>
          <w:rStyle w:val="StyleUnderline"/>
        </w:rPr>
        <w:t xml:space="preserve">; uprisings in </w:t>
      </w:r>
      <w:r w:rsidRPr="00854790">
        <w:rPr>
          <w:rStyle w:val="Emphasis"/>
        </w:rPr>
        <w:t>Spain</w:t>
      </w:r>
      <w:r w:rsidRPr="00854790">
        <w:rPr>
          <w:rStyle w:val="StyleUnderline"/>
        </w:rPr>
        <w:t xml:space="preserve">, </w:t>
      </w:r>
      <w:r w:rsidRPr="00854790">
        <w:rPr>
          <w:rStyle w:val="Emphasis"/>
        </w:rPr>
        <w:t>Greece</w:t>
      </w:r>
      <w:r w:rsidRPr="00854790">
        <w:rPr>
          <w:rStyle w:val="StyleUnderline"/>
        </w:rPr>
        <w:t xml:space="preserve">, and </w:t>
      </w:r>
      <w:r w:rsidRPr="00854790">
        <w:rPr>
          <w:rStyle w:val="Emphasis"/>
        </w:rPr>
        <w:t>Egypt</w:t>
      </w:r>
      <w:r w:rsidRPr="00854790">
        <w:rPr>
          <w:rStyle w:val="StyleUnderline"/>
        </w:rPr>
        <w:t xml:space="preserve">; and the </w:t>
      </w:r>
      <w:r w:rsidRPr="00854790">
        <w:rPr>
          <w:rStyle w:val="Emphasis"/>
        </w:rPr>
        <w:t>British student movement</w:t>
      </w:r>
      <w:r w:rsidRPr="00854790">
        <w:rPr>
          <w:sz w:val="16"/>
        </w:rPr>
        <w:t xml:space="preserve"> against tuition fees. </w:t>
      </w:r>
      <w:r w:rsidRPr="00854790">
        <w:rPr>
          <w:rStyle w:val="StyleUnderline"/>
        </w:rPr>
        <w:t xml:space="preserve">But there’s </w:t>
      </w:r>
      <w:r w:rsidRPr="00854790">
        <w:rPr>
          <w:rStyle w:val="Emphasis"/>
        </w:rPr>
        <w:t>no guide for what happens</w:t>
      </w:r>
      <w:r w:rsidRPr="00854790">
        <w:rPr>
          <w:rStyle w:val="StyleUnderline"/>
        </w:rPr>
        <w:t xml:space="preserve"> in the </w:t>
      </w:r>
      <w:r w:rsidRPr="00854790">
        <w:rPr>
          <w:rStyle w:val="Emphasis"/>
        </w:rPr>
        <w:t>long aftermath</w:t>
      </w:r>
      <w:r w:rsidRPr="00854790">
        <w:rPr>
          <w:rStyle w:val="StyleUnderline"/>
        </w:rPr>
        <w:t xml:space="preserve">, as the left has </w:t>
      </w:r>
      <w:r w:rsidRPr="00854790">
        <w:rPr>
          <w:rStyle w:val="Emphasis"/>
        </w:rPr>
        <w:t>often learned the hard way</w:t>
      </w:r>
      <w:r w:rsidRPr="00854790">
        <w:rPr>
          <w:rStyle w:val="StyleUnderline"/>
        </w:rPr>
        <w:t>.</w:t>
      </w:r>
      <w:r>
        <w:rPr>
          <w:rStyle w:val="StyleUnderline"/>
        </w:rPr>
        <w:t xml:space="preserve"> </w:t>
      </w:r>
      <w:r w:rsidRPr="00854790">
        <w:rPr>
          <w:sz w:val="16"/>
        </w:rPr>
        <w:t>In previous moments of upheaval and promise the left has often turned to Antonio Gramsci, who sought to understand why working-class revolts in Europe following the Russian Revolution had led to fascism. Gramsci concluded that on some level people consent to subservience, even take it for granted, when the order in which they live comes to seem like common sense. Hegemony was subtler than outright coercion, more pervasive, permeating the tempos of daily life.</w:t>
      </w:r>
      <w:r>
        <w:rPr>
          <w:sz w:val="16"/>
        </w:rPr>
        <w:t xml:space="preserve"> </w:t>
      </w:r>
      <w:r w:rsidRPr="00854790">
        <w:rPr>
          <w:sz w:val="16"/>
        </w:rPr>
        <w:t>It was hegemony, Stuart Hall argued in 1983, that was key to understanding the disappointment of his own generation</w:t>
      </w:r>
      <w:r w:rsidRPr="00854790">
        <w:rPr>
          <w:rFonts w:ascii="Times New Roman" w:hAnsi="Times New Roman" w:cs="Times New Roman"/>
          <w:sz w:val="16"/>
        </w:rPr>
        <w:t> </w:t>
      </w:r>
      <w:r w:rsidRPr="00854790">
        <w:rPr>
          <w:rFonts w:cs="Georgia"/>
          <w:sz w:val="16"/>
        </w:rPr>
        <w:t>—</w:t>
      </w:r>
      <w:r w:rsidRPr="00854790">
        <w:rPr>
          <w:rFonts w:ascii="Times New Roman" w:hAnsi="Times New Roman" w:cs="Times New Roman"/>
          <w:sz w:val="16"/>
        </w:rPr>
        <w:t> </w:t>
      </w:r>
      <w:r w:rsidRPr="00854790">
        <w:rPr>
          <w:sz w:val="16"/>
        </w:rPr>
        <w:t>why Thatcher and the new right had triumphed in remaking common sense after a decade of labor union revolt. Hegemony shaped how people acted when they weren’t thinking about it, what they thought was right and wrong, what they imagined the good life to be. A hegemonic project had to “occupy each and every front” of life, “to insert itself into the pores of the practical consciousness of human beings.” Thatcherism had understood this better than the left. It had “entered the struggle on every single front on which it calculated it could advance itself,” put forth a “theory for every single arena of human life,” from economics to language, morality to culture. The domains the left dismissed as bourgeois were simply the ones where the ruling class was winning. Yet creating hegemony was “difficult work,” Hall reminded us. Never fully settled, “it always has to be won.”</w:t>
      </w:r>
      <w:r>
        <w:rPr>
          <w:sz w:val="16"/>
        </w:rPr>
        <w:t xml:space="preserve"> </w:t>
      </w:r>
      <w:r w:rsidRPr="00854790">
        <w:rPr>
          <w:sz w:val="16"/>
        </w:rPr>
        <w:t xml:space="preserve">In other words, </w:t>
      </w:r>
      <w:r w:rsidRPr="00854790">
        <w:rPr>
          <w:rStyle w:val="StyleUnderline"/>
        </w:rPr>
        <w:t xml:space="preserve">there is </w:t>
      </w:r>
      <w:r w:rsidRPr="00854790">
        <w:rPr>
          <w:rStyle w:val="Emphasis"/>
        </w:rPr>
        <w:t>no</w:t>
      </w:r>
      <w:r w:rsidRPr="00854790">
        <w:rPr>
          <w:sz w:val="16"/>
        </w:rPr>
        <w:t xml:space="preserve"> economic </w:t>
      </w:r>
      <w:r w:rsidRPr="00854790">
        <w:rPr>
          <w:rStyle w:val="Emphasis"/>
        </w:rPr>
        <w:t>deus ex machina</w:t>
      </w:r>
      <w:r w:rsidRPr="00854790">
        <w:rPr>
          <w:rStyle w:val="StyleUnderline"/>
        </w:rPr>
        <w:t xml:space="preserve"> that will </w:t>
      </w:r>
      <w:r w:rsidRPr="00854790">
        <w:rPr>
          <w:rStyle w:val="Emphasis"/>
        </w:rPr>
        <w:t>bring the revolution</w:t>
      </w:r>
      <w:r w:rsidRPr="00854790">
        <w:rPr>
          <w:rStyle w:val="StyleUnderline"/>
        </w:rPr>
        <w:t xml:space="preserve">. There are still </w:t>
      </w:r>
      <w:r w:rsidRPr="00854790">
        <w:rPr>
          <w:rStyle w:val="Emphasis"/>
        </w:rPr>
        <w:t>people</w:t>
      </w:r>
      <w:r w:rsidRPr="00854790">
        <w:rPr>
          <w:rStyle w:val="StyleUnderline"/>
        </w:rPr>
        <w:t xml:space="preserve">, in their </w:t>
      </w:r>
      <w:r w:rsidRPr="00854790">
        <w:rPr>
          <w:rStyle w:val="Emphasis"/>
        </w:rPr>
        <w:t>stubborn</w:t>
      </w:r>
      <w:r w:rsidRPr="00854790">
        <w:rPr>
          <w:rStyle w:val="StyleUnderline"/>
        </w:rPr>
        <w:t xml:space="preserve">, </w:t>
      </w:r>
      <w:r w:rsidRPr="00854790">
        <w:rPr>
          <w:rStyle w:val="Emphasis"/>
        </w:rPr>
        <w:t>contradictory particularities</w:t>
      </w:r>
      <w:r w:rsidRPr="00854790">
        <w:rPr>
          <w:rStyle w:val="StyleUnderline"/>
        </w:rPr>
        <w:t xml:space="preserve">, as they exist in </w:t>
      </w:r>
      <w:r w:rsidRPr="00854790">
        <w:rPr>
          <w:rStyle w:val="Emphasis"/>
        </w:rPr>
        <w:t>concrete space</w:t>
      </w:r>
      <w:r w:rsidRPr="00854790">
        <w:rPr>
          <w:rStyle w:val="StyleUnderline"/>
        </w:rPr>
        <w:t xml:space="preserve"> and </w:t>
      </w:r>
      <w:r w:rsidRPr="00854790">
        <w:rPr>
          <w:rStyle w:val="Emphasis"/>
        </w:rPr>
        <w:t>time</w:t>
      </w:r>
      <w:r w:rsidRPr="00854790">
        <w:rPr>
          <w:rStyle w:val="StyleUnderline"/>
        </w:rPr>
        <w:t xml:space="preserve">. It is </w:t>
      </w:r>
      <w:r w:rsidRPr="00854790">
        <w:rPr>
          <w:rStyle w:val="Emphasis"/>
        </w:rPr>
        <w:t>up to you</w:t>
      </w:r>
      <w:r w:rsidRPr="00854790">
        <w:rPr>
          <w:rStyle w:val="StyleUnderline"/>
        </w:rPr>
        <w:t xml:space="preserve"> to figure out how to </w:t>
      </w:r>
      <w:r w:rsidRPr="00854790">
        <w:rPr>
          <w:rStyle w:val="Emphasis"/>
        </w:rPr>
        <w:t>act together</w:t>
      </w:r>
      <w:r w:rsidRPr="00854790">
        <w:rPr>
          <w:rStyle w:val="StyleUnderline"/>
        </w:rPr>
        <w:t xml:space="preserve">, or </w:t>
      </w:r>
      <w:r w:rsidRPr="00854790">
        <w:rPr>
          <w:rStyle w:val="Emphasis"/>
        </w:rPr>
        <w:t>not</w:t>
      </w:r>
      <w:r w:rsidRPr="00854790">
        <w:rPr>
          <w:rStyle w:val="StyleUnderline"/>
        </w:rPr>
        <w:t xml:space="preserve">; how to </w:t>
      </w:r>
      <w:r w:rsidRPr="00854790">
        <w:rPr>
          <w:rStyle w:val="Emphasis"/>
        </w:rPr>
        <w:t>find common ground</w:t>
      </w:r>
      <w:r w:rsidRPr="00854790">
        <w:rPr>
          <w:rStyle w:val="StyleUnderline"/>
        </w:rPr>
        <w:t xml:space="preserve">, or </w:t>
      </w:r>
      <w:r w:rsidRPr="00854790">
        <w:rPr>
          <w:rStyle w:val="Emphasis"/>
        </w:rPr>
        <w:t>not</w:t>
      </w:r>
      <w:r w:rsidRPr="00854790">
        <w:rPr>
          <w:sz w:val="16"/>
        </w:rPr>
        <w:t xml:space="preserve">. Gramsci and Hall insist that </w:t>
      </w:r>
      <w:r w:rsidRPr="00854790">
        <w:rPr>
          <w:rStyle w:val="StyleUnderline"/>
        </w:rPr>
        <w:t xml:space="preserve">you must </w:t>
      </w:r>
      <w:r w:rsidRPr="00854790">
        <w:rPr>
          <w:rStyle w:val="Emphasis"/>
        </w:rPr>
        <w:t>look relentlessly at things</w:t>
      </w:r>
      <w:r w:rsidRPr="00854790">
        <w:rPr>
          <w:rStyle w:val="StyleUnderline"/>
        </w:rPr>
        <w:t xml:space="preserve"> and </w:t>
      </w:r>
      <w:r w:rsidRPr="00854790">
        <w:rPr>
          <w:rStyle w:val="Emphasis"/>
        </w:rPr>
        <w:t>people as they are</w:t>
      </w:r>
      <w:r w:rsidRPr="00854790">
        <w:rPr>
          <w:rStyle w:val="StyleUnderline"/>
        </w:rPr>
        <w:t xml:space="preserve">, </w:t>
      </w:r>
      <w:r w:rsidRPr="00854790">
        <w:rPr>
          <w:rStyle w:val="Emphasis"/>
        </w:rPr>
        <w:t>face your prospects with brutal honesty</w:t>
      </w:r>
      <w:r w:rsidRPr="00854790">
        <w:rPr>
          <w:rStyle w:val="StyleUnderline"/>
        </w:rPr>
        <w:t xml:space="preserve">, and </w:t>
      </w:r>
      <w:r w:rsidRPr="00854790">
        <w:rPr>
          <w:rStyle w:val="Emphasis"/>
        </w:rPr>
        <w:t>act in ways that you think can have an effect</w:t>
      </w:r>
      <w:r w:rsidRPr="00854790">
        <w:rPr>
          <w:sz w:val="16"/>
        </w:rPr>
        <w:t>. In these ways they are an organizer’s theorists.</w:t>
      </w:r>
      <w:r>
        <w:rPr>
          <w:sz w:val="16"/>
        </w:rPr>
        <w:t xml:space="preserve"> </w:t>
      </w:r>
      <w:r w:rsidRPr="00854790">
        <w:rPr>
          <w:sz w:val="10"/>
          <w:szCs w:val="10"/>
        </w:rPr>
        <w:t>BUT IN FACT, one doesn’t become an organizer by reading theory, or at least I didn’t. I went to graduate school to study political theory, in hopes of figuring out what to do about the dilemmas that weighed on me. But it took something else to give that theory meaning in my own life. This was the experience of graduate school, which wasn’t necessarily your typical workplace</w:t>
      </w:r>
      <w:r w:rsidRPr="00854790">
        <w:rPr>
          <w:rFonts w:ascii="Times New Roman" w:hAnsi="Times New Roman" w:cs="Times New Roman"/>
          <w:sz w:val="10"/>
          <w:szCs w:val="10"/>
        </w:rPr>
        <w:t> </w:t>
      </w:r>
      <w:r w:rsidRPr="00854790">
        <w:rPr>
          <w:sz w:val="10"/>
          <w:szCs w:val="10"/>
        </w:rPr>
        <w:t>—</w:t>
      </w:r>
      <w:r w:rsidRPr="00854790">
        <w:rPr>
          <w:rFonts w:ascii="Times New Roman" w:hAnsi="Times New Roman" w:cs="Times New Roman"/>
          <w:sz w:val="10"/>
          <w:szCs w:val="10"/>
        </w:rPr>
        <w:t> </w:t>
      </w:r>
      <w:r w:rsidRPr="00854790">
        <w:rPr>
          <w:sz w:val="10"/>
          <w:szCs w:val="10"/>
        </w:rPr>
        <w:t>so the Yale administration kept telling us.</w:t>
      </w:r>
      <w:r>
        <w:rPr>
          <w:sz w:val="10"/>
          <w:szCs w:val="10"/>
        </w:rPr>
        <w:t xml:space="preserve"> </w:t>
      </w:r>
      <w:r w:rsidRPr="00854790">
        <w:rPr>
          <w:sz w:val="10"/>
          <w:szCs w:val="10"/>
        </w:rPr>
        <w:t>I’d joined the union as a matter of course, stopping by the Graduate Employees and Students Organization (GESO) table at the extracurriculars fair before I’d gone to a single day of class. Politically, it seemed obvious: I supported unions in general, so why not join? Plus my college roommate had been at Yale and organizing for years already: I’d heard from him of struggles and triumphs, of how he’d knocked doors all summer to help a slate of union members and supporters take over city government the year prior. A few days after I signed my card, I went to a union pizza lunch in my department to welcome our new cohort</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I was one of just three people who</w:t>
      </w:r>
      <w:r w:rsidRPr="00854790">
        <w:rPr>
          <w:rFonts w:cs="Georgia"/>
          <w:sz w:val="10"/>
          <w:szCs w:val="10"/>
        </w:rPr>
        <w:t>’</w:t>
      </w:r>
      <w:r w:rsidRPr="00854790">
        <w:rPr>
          <w:sz w:val="10"/>
          <w:szCs w:val="10"/>
        </w:rPr>
        <w:t>d showed up, out of seventeen</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and nodded along with the organizer</w:t>
      </w:r>
      <w:r w:rsidRPr="00854790">
        <w:rPr>
          <w:rFonts w:cs="Georgia"/>
          <w:sz w:val="10"/>
          <w:szCs w:val="10"/>
        </w:rPr>
        <w:t>’</w:t>
      </w:r>
      <w:r w:rsidRPr="00854790">
        <w:rPr>
          <w:sz w:val="10"/>
          <w:szCs w:val="10"/>
        </w:rPr>
        <w:t>s rap about why the union was good. I didn</w:t>
      </w:r>
      <w:r w:rsidRPr="00854790">
        <w:rPr>
          <w:rFonts w:cs="Georgia"/>
          <w:sz w:val="10"/>
          <w:szCs w:val="10"/>
        </w:rPr>
        <w:t>’</w:t>
      </w:r>
      <w:r w:rsidRPr="00854790">
        <w:rPr>
          <w:sz w:val="10"/>
          <w:szCs w:val="10"/>
        </w:rPr>
        <w:t>t need convincing.</w:t>
      </w:r>
      <w:r>
        <w:rPr>
          <w:sz w:val="10"/>
          <w:szCs w:val="10"/>
        </w:rPr>
        <w:t xml:space="preserve"> </w:t>
      </w:r>
      <w:r w:rsidRPr="00854790">
        <w:rPr>
          <w:sz w:val="10"/>
          <w:szCs w:val="10"/>
        </w:rPr>
        <w:t>Yet when another organizer asked me to join the union communications team a few weeks later, I burst into tears. I was already completely overwhelmed with hundreds of pages of reading I couldn’t possibly hope to complete, response papers to write and presentations to give on said reading, obligatory departmental workshops and talks to attend. Doing one more thing seemed impossible. She talked me down from panic and I agreed to do something small</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an interview with a union member for a newsletter we hoped to revive. I took on a series of other projects</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more interviews, filming testimonials for a new website. At the end of our first year, my closest friend in my graduate cohort ran for a municipal office on the union slate, and I spent the summer knocking doors for his campaign. I met up with other organizers for “visits,” where we walked around campus looking for members to sign whatever petition we were running at the time, and joined my department’s organizing committee. I cried in many more meetings.</w:t>
      </w:r>
      <w:r>
        <w:rPr>
          <w:sz w:val="10"/>
          <w:szCs w:val="10"/>
        </w:rPr>
        <w:t xml:space="preserve"> </w:t>
      </w:r>
      <w:r w:rsidRPr="00854790">
        <w:rPr>
          <w:sz w:val="10"/>
          <w:szCs w:val="10"/>
        </w:rPr>
        <w:t>Graduate school, I came to realize, was not the place to go to learn about politics. I was bewildered by its rituals, which counterintuitively seemed structured around avoiding intellectual conversation in favor of gossip and shoptalk. At house parties and department receptions, we rarely talked about the things we’d read or thought about; instead we complained about how many papers we’d written that week, how many deadlines loomed for funding applications or summer programs, how little sleep we’d gotten. We tiptoed around more sensitive conversations: access to mental-health care, caring for children on a stipend, the cratering job market and growing pool of adjunct labor. I was desperate for those conversations, and organizing, I found, was the way to have them. Like a consciousness-raising group, organizing conversations allowed you to air grievances long suppressed in the name of politeness or professionalism, to create a space for politics where it wasn’t supposed to be. The point was to locate the fundamental experience of powerlessness lurking beneath the generalized misery. Yet for all that we griped about how much we worked, in organizing conversations the question of whether we were really workers came up constantly.</w:t>
      </w:r>
      <w:r>
        <w:rPr>
          <w:sz w:val="10"/>
          <w:szCs w:val="10"/>
        </w:rPr>
        <w:t xml:space="preserve"> </w:t>
      </w:r>
      <w:r w:rsidRPr="00854790">
        <w:rPr>
          <w:sz w:val="10"/>
          <w:szCs w:val="10"/>
        </w:rPr>
        <w:t>Why was it so hard to see ourselves as people who might need a union? Gramsci had observed that any individual’s personality was “strangely composite,” made up of a mixture of beliefs, thoughts, and ideas gleaned from family history, cultural norms, and formal education, filtered through their own life experiences read through the prevailing ideology of the time. Hall had taken this up to argue that when the working class failed to espouse revolutionary thought, women to embrace feminism, or people of color to advocate antiracism, it wasn’t because they suffered from false consciousness. The idea that consciousness could be true or false simply made no sense: it was always, Hall stated, “complex, fragmentary, and contradictory.” This was just as true for those on the left as for anyone else. “A tiny bit of all of us is also somewhere inside the Thatcherite project,” Hall had warned in 1988. “Of course, we’re all one hundred per cent committed. But every now and then</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Saturday mornings, perhaps, just before the demonstration</w:t>
      </w:r>
      <w:r w:rsidRPr="00854790">
        <w:rPr>
          <w:rFonts w:cs="Georgia"/>
          <w:sz w:val="10"/>
          <w:szCs w:val="10"/>
        </w:rPr>
        <w:t>—</w:t>
      </w:r>
      <w:r w:rsidRPr="00854790">
        <w:rPr>
          <w:sz w:val="10"/>
          <w:szCs w:val="10"/>
        </w:rPr>
        <w:t>we go to Sainsbury’s and we’re just a tiny bit of a Thatcherite subject.”</w:t>
      </w:r>
      <w:r>
        <w:rPr>
          <w:sz w:val="10"/>
          <w:szCs w:val="10"/>
        </w:rPr>
        <w:t xml:space="preserve"> </w:t>
      </w:r>
      <w:r w:rsidRPr="00854790">
        <w:rPr>
          <w:sz w:val="10"/>
          <w:szCs w:val="10"/>
        </w:rPr>
        <w:t>The Thatcherite project was since then much advanced, and we had internalized its dictates. For our whole lives we had learned to do school very well; in graduate school we learned to exploit ourselves on weekends and vacations before putting ourselves “on the market.” Many of us still believed in meritocracy, despite learning every day how it was failing us. The worse the conditions of academic life became, the harder everyone worked, and the harder it became to contest them. Plus, we were so lucky to be there</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at Yale! Compared to so many grad students, we had it good, and surely jobs were waiting on the other side for us, if for anyone. Who were we to complain? Organizing a union of graduate students at Yale seemed to many like an act of unbearable privilege</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a bunch of Ivy League self-styled radicals doing worker cosplay.</w:t>
      </w:r>
      <w:r>
        <w:rPr>
          <w:sz w:val="10"/>
          <w:szCs w:val="10"/>
        </w:rPr>
        <w:t xml:space="preserve"> </w:t>
      </w:r>
      <w:r w:rsidRPr="00854790">
        <w:rPr>
          <w:sz w:val="10"/>
          <w:szCs w:val="10"/>
        </w:rPr>
        <w:t>Then there was the prevailing ideology. Many people liked unions in the abstract, for other people, but had reservations about whether one made sense for us. We worked independently for the most part (getting paid to read!); we exercised control over our own work</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or at least hoped to one day. Nearly all of us had grown up hearing about how bad teachers</w:t>
      </w:r>
      <w:r w:rsidRPr="00854790">
        <w:rPr>
          <w:rFonts w:cs="Georgia"/>
          <w:sz w:val="10"/>
          <w:szCs w:val="10"/>
        </w:rPr>
        <w:t>’</w:t>
      </w:r>
      <w:r w:rsidRPr="00854790">
        <w:rPr>
          <w:sz w:val="10"/>
          <w:szCs w:val="10"/>
        </w:rPr>
        <w:t xml:space="preserve"> unions were for our own precious educations. Few of us came from union families; almost no one had belonged to a union before, and those who had sometimes cited bad experiences. Even among those who were nominally sympathetic, “I think unions are good, but . . . ” was a common refrain.</w:t>
      </w:r>
      <w:r>
        <w:rPr>
          <w:sz w:val="10"/>
          <w:szCs w:val="10"/>
        </w:rPr>
        <w:t xml:space="preserve"> </w:t>
      </w:r>
      <w:r w:rsidRPr="00854790">
        <w:rPr>
          <w:sz w:val="10"/>
          <w:szCs w:val="10"/>
        </w:rPr>
        <w:t>The really controversial thing, though, wasn’t joining the union but organizing it. We asked people to help build the union, and to help lead it. We asked them to sign a card, then to ask a friend to sign one, too; to commit to meeting regularly with an organizer; to join the organizing committee and bring the people they knew to meetings and to rallies. We asked a lot</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too much, some thought. Many people were happy to sign a membership card and a petition from time to time but didn</w:t>
      </w:r>
      <w:r w:rsidRPr="00854790">
        <w:rPr>
          <w:rFonts w:cs="Georgia"/>
          <w:sz w:val="10"/>
          <w:szCs w:val="10"/>
        </w:rPr>
        <w:t>’</w:t>
      </w:r>
      <w:r w:rsidRPr="00854790">
        <w:rPr>
          <w:sz w:val="10"/>
          <w:szCs w:val="10"/>
        </w:rPr>
        <w:t>t want to go to more meetings or talk to colleagues about the union: they were already busy, so busy. They supported the union, they said, but they wanted it to leave them alone.</w:t>
      </w:r>
      <w:r>
        <w:rPr>
          <w:sz w:val="10"/>
          <w:szCs w:val="10"/>
        </w:rPr>
        <w:t xml:space="preserve"> </w:t>
      </w:r>
      <w:r w:rsidRPr="00854790">
        <w:rPr>
          <w:sz w:val="16"/>
        </w:rPr>
        <w:t xml:space="preserve">This seemed like a distinctive challenge of organizing graduate students, who on the one hand were notoriously overworked and never really off the clock, and on the other were not quite immiserated, at least at Yale. (In fact, this was partly because the university had increased graduate stipends and benefits over the years in order to undercut the union; it was the price of success.) Yet I came to think it was part of the challenge of organizing more generally. </w:t>
      </w:r>
      <w:r w:rsidRPr="00854790">
        <w:rPr>
          <w:rStyle w:val="StyleUnderline"/>
        </w:rPr>
        <w:t>Reading</w:t>
      </w:r>
      <w:r w:rsidRPr="00854790">
        <w:rPr>
          <w:sz w:val="16"/>
        </w:rPr>
        <w:t xml:space="preserve"> Charles Payne’s I’ve Got the Light of Freedom, </w:t>
      </w:r>
      <w:r w:rsidRPr="00854790">
        <w:rPr>
          <w:rStyle w:val="StyleUnderline"/>
        </w:rPr>
        <w:t xml:space="preserve">about </w:t>
      </w:r>
      <w:r w:rsidRPr="00854790">
        <w:rPr>
          <w:rStyle w:val="Emphasis"/>
        </w:rPr>
        <w:t>civil rights organizing</w:t>
      </w:r>
      <w:r w:rsidRPr="00854790">
        <w:rPr>
          <w:rStyle w:val="StyleUnderline"/>
        </w:rPr>
        <w:t xml:space="preserve"> in the </w:t>
      </w:r>
      <w:r w:rsidRPr="00854790">
        <w:rPr>
          <w:rStyle w:val="Emphasis"/>
        </w:rPr>
        <w:t>Jim Crow South</w:t>
      </w:r>
      <w:r w:rsidRPr="00854790">
        <w:rPr>
          <w:rStyle w:val="StyleUnderline"/>
        </w:rPr>
        <w:t>, I was struck by the list compiled by</w:t>
      </w:r>
      <w:r w:rsidRPr="00854790">
        <w:rPr>
          <w:sz w:val="16"/>
        </w:rPr>
        <w:t xml:space="preserve"> Student Nonviolent Coordinating Committee (</w:t>
      </w:r>
      <w:r w:rsidRPr="00854790">
        <w:rPr>
          <w:rStyle w:val="Emphasis"/>
        </w:rPr>
        <w:t>SNCC</w:t>
      </w:r>
      <w:r w:rsidRPr="00854790">
        <w:rPr>
          <w:sz w:val="16"/>
        </w:rPr>
        <w:t xml:space="preserve">) </w:t>
      </w:r>
      <w:r w:rsidRPr="00854790">
        <w:rPr>
          <w:rStyle w:val="Emphasis"/>
        </w:rPr>
        <w:t>canvassers</w:t>
      </w:r>
      <w:r w:rsidRPr="00854790">
        <w:rPr>
          <w:rStyle w:val="StyleUnderline"/>
        </w:rPr>
        <w:t xml:space="preserve"> of reasons black Mississippians gave for not wanting to register to vote in the early 1960s</w:t>
      </w:r>
      <w:r w:rsidRPr="00854790">
        <w:rPr>
          <w:sz w:val="16"/>
        </w:rPr>
        <w:t xml:space="preserve">, which could by and large have been given by grad students: </w:t>
      </w:r>
      <w:r w:rsidRPr="00854790">
        <w:rPr>
          <w:rStyle w:val="StyleUnderline"/>
        </w:rPr>
        <w:t>“Just not interested.” “Don’t have the time to discuss voting.” “Feel the politicians are going to do whatever they want, regardless of votes cast.” “Too busy, engaged in personal affairs.” “Wants time to think it over.” “Satisfied with things as they are.”</w:t>
      </w:r>
      <w:r>
        <w:rPr>
          <w:sz w:val="16"/>
        </w:rPr>
        <w:t xml:space="preserve"> </w:t>
      </w:r>
      <w:r w:rsidRPr="00854790">
        <w:rPr>
          <w:rStyle w:val="StyleUnderline"/>
        </w:rPr>
        <w:t xml:space="preserve">We </w:t>
      </w:r>
      <w:r w:rsidRPr="00854790">
        <w:rPr>
          <w:rStyle w:val="Emphasis"/>
        </w:rPr>
        <w:t>were not</w:t>
      </w:r>
      <w:r w:rsidRPr="00854790">
        <w:rPr>
          <w:sz w:val="16"/>
        </w:rPr>
        <w:t xml:space="preserve">, of course, </w:t>
      </w:r>
      <w:r w:rsidRPr="00854790">
        <w:rPr>
          <w:rStyle w:val="Emphasis"/>
        </w:rPr>
        <w:t>fighting Jim Crow</w:t>
      </w:r>
      <w:r w:rsidRPr="00854790">
        <w:rPr>
          <w:sz w:val="16"/>
        </w:rPr>
        <w:t xml:space="preserve">. Yale was miserable and feudal in many respects, but we were there temporarily and by choice; </w:t>
      </w:r>
      <w:r w:rsidRPr="00854790">
        <w:rPr>
          <w:rStyle w:val="StyleUnderline"/>
        </w:rPr>
        <w:t>many of us</w:t>
      </w:r>
      <w:r w:rsidRPr="00854790">
        <w:rPr>
          <w:sz w:val="16"/>
        </w:rPr>
        <w:t xml:space="preserve"> feared our advisers but </w:t>
      </w:r>
      <w:r w:rsidRPr="00854790">
        <w:rPr>
          <w:rStyle w:val="Emphasis"/>
        </w:rPr>
        <w:t>did not fear for our lives</w:t>
      </w:r>
      <w:r w:rsidRPr="00854790">
        <w:rPr>
          <w:sz w:val="16"/>
        </w:rPr>
        <w:t xml:space="preserve">. We might give the same excuses, but they didn’t mean the same things. </w:t>
      </w:r>
      <w:r w:rsidRPr="00854790">
        <w:rPr>
          <w:rStyle w:val="StyleUnderline"/>
        </w:rPr>
        <w:t xml:space="preserve">Still, </w:t>
      </w:r>
      <w:r w:rsidRPr="00854790">
        <w:rPr>
          <w:rStyle w:val="Emphasis"/>
        </w:rPr>
        <w:t>certain dynamics</w:t>
      </w:r>
      <w:r w:rsidRPr="00854790">
        <w:rPr>
          <w:rStyle w:val="StyleUnderline"/>
        </w:rPr>
        <w:t xml:space="preserve"> of the two organizing campaigns were </w:t>
      </w:r>
      <w:r w:rsidRPr="00854790">
        <w:rPr>
          <w:rStyle w:val="Emphasis"/>
        </w:rPr>
        <w:t>similar</w:t>
      </w:r>
      <w:r w:rsidRPr="00854790">
        <w:rPr>
          <w:rStyle w:val="StyleUnderline"/>
        </w:rPr>
        <w:t xml:space="preserve">, despite the </w:t>
      </w:r>
      <w:r w:rsidRPr="00854790">
        <w:rPr>
          <w:rStyle w:val="Emphasis"/>
        </w:rPr>
        <w:t>obvious differences</w:t>
      </w:r>
      <w:r w:rsidRPr="00854790">
        <w:rPr>
          <w:rStyle w:val="StyleUnderline"/>
        </w:rPr>
        <w:t xml:space="preserve">. </w:t>
      </w:r>
      <w:r w:rsidRPr="00A776C6">
        <w:rPr>
          <w:rStyle w:val="StyleUnderline"/>
          <w:highlight w:val="cyan"/>
        </w:rPr>
        <w:t xml:space="preserve">People </w:t>
      </w:r>
      <w:r w:rsidRPr="00A776C6">
        <w:rPr>
          <w:rStyle w:val="Emphasis"/>
          <w:highlight w:val="cyan"/>
        </w:rPr>
        <w:t>often told you</w:t>
      </w:r>
      <w:r w:rsidRPr="00A776C6">
        <w:rPr>
          <w:rStyle w:val="StyleUnderline"/>
          <w:highlight w:val="cyan"/>
        </w:rPr>
        <w:t xml:space="preserve"> why they </w:t>
      </w:r>
      <w:r w:rsidRPr="00A776C6">
        <w:rPr>
          <w:rStyle w:val="Emphasis"/>
          <w:highlight w:val="cyan"/>
        </w:rPr>
        <w:t>weren’t going to do something</w:t>
      </w:r>
      <w:r w:rsidRPr="00854790">
        <w:rPr>
          <w:rStyle w:val="StyleUnderline"/>
        </w:rPr>
        <w:t xml:space="preserve">, often with </w:t>
      </w:r>
      <w:r w:rsidRPr="00854790">
        <w:rPr>
          <w:rStyle w:val="Emphasis"/>
        </w:rPr>
        <w:t>perfectly good reasons</w:t>
      </w:r>
      <w:r w:rsidRPr="00854790">
        <w:rPr>
          <w:rStyle w:val="StyleUnderline"/>
        </w:rPr>
        <w:t xml:space="preserve">, and </w:t>
      </w:r>
      <w:r w:rsidRPr="00A776C6">
        <w:rPr>
          <w:rStyle w:val="StyleUnderline"/>
          <w:highlight w:val="cyan"/>
        </w:rPr>
        <w:t xml:space="preserve">you </w:t>
      </w:r>
      <w:r w:rsidRPr="00A776C6">
        <w:rPr>
          <w:rStyle w:val="Emphasis"/>
          <w:highlight w:val="cyan"/>
        </w:rPr>
        <w:t>tried to convince them that they should</w:t>
      </w:r>
      <w:r w:rsidRPr="00854790">
        <w:rPr>
          <w:sz w:val="16"/>
        </w:rPr>
        <w:t>.</w:t>
      </w:r>
      <w:r>
        <w:rPr>
          <w:sz w:val="16"/>
        </w:rPr>
        <w:t xml:space="preserve"> </w:t>
      </w:r>
      <w:r w:rsidRPr="00854790">
        <w:rPr>
          <w:sz w:val="16"/>
        </w:rPr>
        <w:t xml:space="preserve">We were all too busy, but the too-busyness wasn’t really about time, or at least not only. Being too busy meant people didn’t see why the union was worth making time for. </w:t>
      </w:r>
      <w:r w:rsidRPr="00A776C6">
        <w:rPr>
          <w:rStyle w:val="StyleUnderline"/>
          <w:highlight w:val="cyan"/>
        </w:rPr>
        <w:t xml:space="preserve">Your </w:t>
      </w:r>
      <w:r w:rsidRPr="00A776C6">
        <w:rPr>
          <w:rStyle w:val="Emphasis"/>
          <w:highlight w:val="cyan"/>
        </w:rPr>
        <w:t>job</w:t>
      </w:r>
      <w:r w:rsidRPr="00854790">
        <w:rPr>
          <w:rStyle w:val="Emphasis"/>
        </w:rPr>
        <w:t xml:space="preserve"> as an organizer</w:t>
      </w:r>
      <w:r w:rsidRPr="00854790">
        <w:rPr>
          <w:rStyle w:val="StyleUnderline"/>
        </w:rPr>
        <w:t xml:space="preserve"> </w:t>
      </w:r>
      <w:r w:rsidRPr="00A776C6">
        <w:rPr>
          <w:rStyle w:val="StyleUnderline"/>
          <w:highlight w:val="cyan"/>
        </w:rPr>
        <w:t xml:space="preserve">was to </w:t>
      </w:r>
      <w:r w:rsidRPr="00A776C6">
        <w:rPr>
          <w:rStyle w:val="Emphasis"/>
          <w:highlight w:val="cyan"/>
        </w:rPr>
        <w:t>find out what it was that people wanted</w:t>
      </w:r>
      <w:r w:rsidRPr="00854790">
        <w:rPr>
          <w:rStyle w:val="Emphasis"/>
        </w:rPr>
        <w:t xml:space="preserve"> to be different</w:t>
      </w:r>
      <w:r w:rsidRPr="00854790">
        <w:rPr>
          <w:rStyle w:val="StyleUnderline"/>
        </w:rPr>
        <w:t xml:space="preserve"> in their lives, and </w:t>
      </w:r>
      <w:r w:rsidRPr="00A776C6">
        <w:rPr>
          <w:rStyle w:val="StyleUnderline"/>
          <w:highlight w:val="cyan"/>
        </w:rPr>
        <w:t xml:space="preserve">then to </w:t>
      </w:r>
      <w:r w:rsidRPr="00A776C6">
        <w:rPr>
          <w:rStyle w:val="Emphasis"/>
          <w:highlight w:val="cyan"/>
        </w:rPr>
        <w:t>persuade people that it mattered whether they decided to do something</w:t>
      </w:r>
      <w:r w:rsidRPr="00854790">
        <w:rPr>
          <w:rStyle w:val="Emphasis"/>
        </w:rPr>
        <w:t xml:space="preserve"> about it</w:t>
      </w:r>
      <w:r w:rsidRPr="00854790">
        <w:rPr>
          <w:rStyle w:val="StyleUnderline"/>
        </w:rPr>
        <w:t xml:space="preserve">. This is </w:t>
      </w:r>
      <w:r w:rsidRPr="00854790">
        <w:rPr>
          <w:rStyle w:val="Emphasis"/>
        </w:rPr>
        <w:t>not the same thing</w:t>
      </w:r>
      <w:r w:rsidRPr="00854790">
        <w:rPr>
          <w:rStyle w:val="StyleUnderline"/>
        </w:rPr>
        <w:t xml:space="preserve"> as persuading people that the </w:t>
      </w:r>
      <w:r w:rsidRPr="00854790">
        <w:rPr>
          <w:rStyle w:val="Emphasis"/>
        </w:rPr>
        <w:t>thing itself matters</w:t>
      </w:r>
      <w:r w:rsidRPr="00854790">
        <w:rPr>
          <w:rStyle w:val="StyleUnderline"/>
        </w:rPr>
        <w:t xml:space="preserve">: they </w:t>
      </w:r>
      <w:r w:rsidRPr="00854790">
        <w:rPr>
          <w:rStyle w:val="Emphasis"/>
        </w:rPr>
        <w:t>usually know it does</w:t>
      </w:r>
      <w:r w:rsidRPr="00854790">
        <w:rPr>
          <w:rStyle w:val="StyleUnderline"/>
        </w:rPr>
        <w:t xml:space="preserve">. The </w:t>
      </w:r>
      <w:r w:rsidRPr="00854790">
        <w:rPr>
          <w:rStyle w:val="Emphasis"/>
        </w:rPr>
        <w:t>task</w:t>
      </w:r>
      <w:r w:rsidRPr="00854790">
        <w:rPr>
          <w:rStyle w:val="StyleUnderline"/>
        </w:rPr>
        <w:t xml:space="preserve"> is to </w:t>
      </w:r>
      <w:r w:rsidRPr="00A776C6">
        <w:rPr>
          <w:rStyle w:val="Emphasis"/>
          <w:sz w:val="30"/>
          <w:szCs w:val="30"/>
          <w:highlight w:val="cyan"/>
        </w:rPr>
        <w:t>persuade people that they matter</w:t>
      </w:r>
      <w:r w:rsidRPr="00854790">
        <w:rPr>
          <w:rStyle w:val="StyleUnderline"/>
        </w:rPr>
        <w:t xml:space="preserve">: they </w:t>
      </w:r>
      <w:r w:rsidRPr="00854790">
        <w:rPr>
          <w:rStyle w:val="Emphasis"/>
        </w:rPr>
        <w:t>know they usually don’t</w:t>
      </w:r>
      <w:r w:rsidRPr="00854790">
        <w:rPr>
          <w:sz w:val="16"/>
        </w:rPr>
        <w:t>.</w:t>
      </w:r>
      <w:r>
        <w:rPr>
          <w:sz w:val="16"/>
        </w:rPr>
        <w:t xml:space="preserve"> </w:t>
      </w:r>
      <w:r w:rsidRPr="00854790">
        <w:rPr>
          <w:sz w:val="16"/>
        </w:rPr>
        <w:t xml:space="preserve">“THE BEGINNER WHO has learned a new language always translates it back into his mother tongue,” Marx observed in The Eighteenth Brumaire of Louis Bonaparte, “but he assimilates the spirit of the new language and expresses himself freely in it only when he moves in it without recalling the old and when he forgets his native tongue.” </w:t>
      </w:r>
      <w:r w:rsidRPr="00A776C6">
        <w:rPr>
          <w:rStyle w:val="StyleUnderline"/>
          <w:highlight w:val="cyan"/>
        </w:rPr>
        <w:t xml:space="preserve">Organizing requires you to </w:t>
      </w:r>
      <w:r w:rsidRPr="00A776C6">
        <w:rPr>
          <w:rStyle w:val="Emphasis"/>
          <w:highlight w:val="cyan"/>
        </w:rPr>
        <w:t>learn the language of politics</w:t>
      </w:r>
      <w:r w:rsidRPr="00854790">
        <w:rPr>
          <w:rStyle w:val="Emphasis"/>
        </w:rPr>
        <w:t xml:space="preserve"> so well</w:t>
      </w:r>
      <w:r w:rsidRPr="00854790">
        <w:rPr>
          <w:rStyle w:val="StyleUnderline"/>
        </w:rPr>
        <w:t xml:space="preserve"> that it </w:t>
      </w:r>
      <w:r w:rsidRPr="00854790">
        <w:rPr>
          <w:rStyle w:val="Emphasis"/>
        </w:rPr>
        <w:t>becomes your own</w:t>
      </w:r>
      <w:r w:rsidRPr="00854790">
        <w:rPr>
          <w:rStyle w:val="StyleUnderline"/>
        </w:rPr>
        <w:t xml:space="preserve">. Like any other language, </w:t>
      </w:r>
      <w:r w:rsidRPr="00A776C6">
        <w:rPr>
          <w:rStyle w:val="StyleUnderline"/>
          <w:highlight w:val="cyan"/>
        </w:rPr>
        <w:t xml:space="preserve">it takes a </w:t>
      </w:r>
      <w:r w:rsidRPr="00A776C6">
        <w:rPr>
          <w:rStyle w:val="Emphasis"/>
          <w:highlight w:val="cyan"/>
        </w:rPr>
        <w:t>lot of practice</w:t>
      </w:r>
      <w:r w:rsidRPr="00854790">
        <w:rPr>
          <w:rStyle w:val="StyleUnderline"/>
        </w:rPr>
        <w:t xml:space="preserve">, during which time you </w:t>
      </w:r>
      <w:r w:rsidRPr="00854790">
        <w:rPr>
          <w:rStyle w:val="Emphasis"/>
        </w:rPr>
        <w:t>often feel awkward</w:t>
      </w:r>
      <w:r w:rsidRPr="00854790">
        <w:rPr>
          <w:rStyle w:val="StyleUnderline"/>
        </w:rPr>
        <w:t xml:space="preserve"> and </w:t>
      </w:r>
      <w:r w:rsidRPr="00854790">
        <w:rPr>
          <w:rStyle w:val="Emphasis"/>
        </w:rPr>
        <w:t>unsure</w:t>
      </w:r>
      <w:r w:rsidRPr="00854790">
        <w:rPr>
          <w:sz w:val="16"/>
        </w:rPr>
        <w:t xml:space="preserve">. For </w:t>
      </w:r>
      <w:r w:rsidRPr="00854790">
        <w:rPr>
          <w:rStyle w:val="StyleUnderline"/>
        </w:rPr>
        <w:t>this stage</w:t>
      </w:r>
      <w:r w:rsidRPr="00854790">
        <w:rPr>
          <w:sz w:val="16"/>
        </w:rPr>
        <w:t xml:space="preserve"> there are exercises like “stake, take, do,” which </w:t>
      </w:r>
      <w:r w:rsidRPr="00854790">
        <w:rPr>
          <w:rStyle w:val="StyleUnderline"/>
        </w:rPr>
        <w:t xml:space="preserve">lays out a </w:t>
      </w:r>
      <w:r w:rsidRPr="00854790">
        <w:rPr>
          <w:rStyle w:val="Emphasis"/>
        </w:rPr>
        <w:t>sequence of questions</w:t>
      </w:r>
      <w:r w:rsidRPr="00854790">
        <w:rPr>
          <w:rStyle w:val="StyleUnderline"/>
        </w:rPr>
        <w:t xml:space="preserve"> for you: </w:t>
      </w:r>
      <w:r w:rsidRPr="00854790">
        <w:rPr>
          <w:rStyle w:val="Emphasis"/>
          <w:sz w:val="30"/>
          <w:szCs w:val="30"/>
        </w:rPr>
        <w:t>What is at stake for you?</w:t>
      </w:r>
      <w:r w:rsidRPr="00854790">
        <w:rPr>
          <w:rStyle w:val="StyleUnderline"/>
          <w:sz w:val="30"/>
          <w:szCs w:val="30"/>
        </w:rPr>
        <w:t xml:space="preserve"> </w:t>
      </w:r>
      <w:r w:rsidRPr="00854790">
        <w:rPr>
          <w:rStyle w:val="Emphasis"/>
          <w:sz w:val="30"/>
          <w:szCs w:val="30"/>
        </w:rPr>
        <w:t>What will it take to win?</w:t>
      </w:r>
      <w:r w:rsidRPr="00854790">
        <w:rPr>
          <w:rStyle w:val="StyleUnderline"/>
          <w:sz w:val="30"/>
          <w:szCs w:val="30"/>
        </w:rPr>
        <w:t xml:space="preserve"> </w:t>
      </w:r>
      <w:r w:rsidRPr="00854790">
        <w:rPr>
          <w:rStyle w:val="Emphasis"/>
          <w:sz w:val="30"/>
          <w:szCs w:val="30"/>
        </w:rPr>
        <w:t>What will you do about it?</w:t>
      </w:r>
      <w:r w:rsidRPr="00854790">
        <w:rPr>
          <w:rStyle w:val="StyleUnderline"/>
        </w:rPr>
        <w:t xml:space="preserve"> </w:t>
      </w:r>
      <w:r w:rsidRPr="00854790">
        <w:rPr>
          <w:rStyle w:val="Emphasis"/>
        </w:rPr>
        <w:t xml:space="preserve">You have to </w:t>
      </w:r>
      <w:r w:rsidRPr="00854790">
        <w:rPr>
          <w:rStyle w:val="Emphasis"/>
          <w:sz w:val="30"/>
          <w:szCs w:val="30"/>
        </w:rPr>
        <w:t>start</w:t>
      </w:r>
      <w:r w:rsidRPr="00854790">
        <w:rPr>
          <w:rStyle w:val="Emphasis"/>
        </w:rPr>
        <w:t xml:space="preserve"> with what matters to you</w:t>
      </w:r>
      <w:r w:rsidRPr="00854790">
        <w:rPr>
          <w:rStyle w:val="StyleUnderline"/>
        </w:rPr>
        <w:t xml:space="preserve"> and the </w:t>
      </w:r>
      <w:r w:rsidRPr="00854790">
        <w:rPr>
          <w:rStyle w:val="Emphasis"/>
        </w:rPr>
        <w:t xml:space="preserve">person you’re organizing </w:t>
      </w:r>
      <w:r w:rsidRPr="00854790">
        <w:rPr>
          <w:rStyle w:val="Emphasis"/>
          <w:sz w:val="30"/>
          <w:szCs w:val="30"/>
        </w:rPr>
        <w:t>before</w:t>
      </w:r>
      <w:r w:rsidRPr="00854790">
        <w:rPr>
          <w:rStyle w:val="Emphasis"/>
        </w:rPr>
        <w:t xml:space="preserve"> jumping into how hard it’s going to be</w:t>
      </w:r>
      <w:r w:rsidRPr="00854790">
        <w:rPr>
          <w:rStyle w:val="StyleUnderline"/>
        </w:rPr>
        <w:t xml:space="preserve"> and </w:t>
      </w:r>
      <w:r w:rsidRPr="00854790">
        <w:rPr>
          <w:rStyle w:val="Emphasis"/>
        </w:rPr>
        <w:t>why they should do it anyway</w:t>
      </w:r>
      <w:r w:rsidRPr="00854790">
        <w:rPr>
          <w:rStyle w:val="StyleUnderline"/>
        </w:rPr>
        <w:t xml:space="preserve">. These exercises are </w:t>
      </w:r>
      <w:r w:rsidRPr="00854790">
        <w:rPr>
          <w:rStyle w:val="Emphasis"/>
        </w:rPr>
        <w:t>useful</w:t>
      </w:r>
      <w:r w:rsidRPr="00854790">
        <w:rPr>
          <w:rStyle w:val="StyleUnderline"/>
        </w:rPr>
        <w:t xml:space="preserve">, but they can be </w:t>
      </w:r>
      <w:r w:rsidRPr="00854790">
        <w:rPr>
          <w:rStyle w:val="Emphasis"/>
        </w:rPr>
        <w:t>stiff</w:t>
      </w:r>
      <w:r w:rsidRPr="00854790">
        <w:rPr>
          <w:rStyle w:val="StyleUnderline"/>
        </w:rPr>
        <w:t xml:space="preserve"> and </w:t>
      </w:r>
      <w:r w:rsidRPr="00854790">
        <w:rPr>
          <w:rStyle w:val="Emphasis"/>
        </w:rPr>
        <w:t>artificial</w:t>
      </w:r>
      <w:r w:rsidRPr="00854790">
        <w:rPr>
          <w:rStyle w:val="StyleUnderline"/>
        </w:rPr>
        <w:t xml:space="preserve">, because you’re </w:t>
      </w:r>
      <w:r w:rsidRPr="00854790">
        <w:rPr>
          <w:rStyle w:val="Emphasis"/>
        </w:rPr>
        <w:t>not really speaking politics yet</w:t>
      </w:r>
      <w:r w:rsidRPr="00854790">
        <w:rPr>
          <w:rStyle w:val="StyleUnderline"/>
        </w:rPr>
        <w:t xml:space="preserve">: you’re still </w:t>
      </w:r>
      <w:r w:rsidRPr="00854790">
        <w:rPr>
          <w:rStyle w:val="Emphasis"/>
        </w:rPr>
        <w:t>translating</w:t>
      </w:r>
      <w:r w:rsidRPr="00854790">
        <w:rPr>
          <w:sz w:val="16"/>
        </w:rPr>
        <w:t xml:space="preserve">. It’s why new organizers often sound slightly robotic, repeating something they’ve clearly learned from someone else. But </w:t>
      </w:r>
      <w:r w:rsidRPr="00854790">
        <w:rPr>
          <w:rStyle w:val="StyleUnderline"/>
        </w:rPr>
        <w:t xml:space="preserve">eventually you learn to </w:t>
      </w:r>
      <w:r w:rsidRPr="00854790">
        <w:rPr>
          <w:rStyle w:val="Emphasis"/>
        </w:rPr>
        <w:t>leave this scaffolding behind</w:t>
      </w:r>
      <w:r w:rsidRPr="00854790">
        <w:rPr>
          <w:rStyle w:val="StyleUnderline"/>
        </w:rPr>
        <w:t xml:space="preserve"> and </w:t>
      </w:r>
      <w:r w:rsidRPr="00854790">
        <w:rPr>
          <w:rStyle w:val="Emphasis"/>
        </w:rPr>
        <w:t>speak as yourself</w:t>
      </w:r>
      <w:r w:rsidRPr="00854790">
        <w:rPr>
          <w:sz w:val="16"/>
        </w:rPr>
        <w:t>.</w:t>
      </w:r>
      <w:r>
        <w:rPr>
          <w:sz w:val="16"/>
        </w:rPr>
        <w:t xml:space="preserve"> </w:t>
      </w:r>
      <w:r w:rsidRPr="00854790">
        <w:rPr>
          <w:rStyle w:val="StyleUnderline"/>
        </w:rPr>
        <w:t>Often</w:t>
      </w:r>
      <w:r w:rsidRPr="00854790">
        <w:rPr>
          <w:sz w:val="16"/>
        </w:rPr>
        <w:t xml:space="preserve">, however, </w:t>
      </w:r>
      <w:r w:rsidRPr="00854790">
        <w:rPr>
          <w:rStyle w:val="StyleUnderline"/>
        </w:rPr>
        <w:t xml:space="preserve">you have to learn to speak </w:t>
      </w:r>
      <w:r w:rsidRPr="00854790">
        <w:rPr>
          <w:rStyle w:val="Emphasis"/>
        </w:rPr>
        <w:t>differently</w:t>
      </w:r>
      <w:r w:rsidRPr="00854790">
        <w:rPr>
          <w:rStyle w:val="StyleUnderline"/>
          <w:rFonts w:ascii="Times New Roman" w:hAnsi="Times New Roman" w:cs="Times New Roman"/>
        </w:rPr>
        <w:t> </w:t>
      </w:r>
      <w:r w:rsidRPr="00854790">
        <w:rPr>
          <w:rStyle w:val="StyleUnderline"/>
        </w:rPr>
        <w:t>—</w:t>
      </w:r>
      <w:r w:rsidRPr="00854790">
        <w:rPr>
          <w:rStyle w:val="StyleUnderline"/>
          <w:rFonts w:ascii="Times New Roman" w:hAnsi="Times New Roman" w:cs="Times New Roman"/>
        </w:rPr>
        <w:t> </w:t>
      </w:r>
      <w:r w:rsidRPr="00854790">
        <w:rPr>
          <w:rStyle w:val="StyleUnderline"/>
        </w:rPr>
        <w:t xml:space="preserve">to speak as a </w:t>
      </w:r>
      <w:r w:rsidRPr="00854790">
        <w:rPr>
          <w:rStyle w:val="Emphasis"/>
        </w:rPr>
        <w:t>different version of yourself</w:t>
      </w:r>
      <w:r w:rsidRPr="00854790">
        <w:rPr>
          <w:rStyle w:val="StyleUnderline"/>
        </w:rPr>
        <w:t xml:space="preserve">. This means </w:t>
      </w:r>
      <w:r w:rsidRPr="00854790">
        <w:rPr>
          <w:rStyle w:val="Emphasis"/>
        </w:rPr>
        <w:t>discarding</w:t>
      </w:r>
      <w:r w:rsidRPr="00854790">
        <w:rPr>
          <w:rStyle w:val="StyleUnderline"/>
        </w:rPr>
        <w:t xml:space="preserve"> many of your </w:t>
      </w:r>
      <w:r w:rsidRPr="00854790">
        <w:rPr>
          <w:rStyle w:val="Emphasis"/>
        </w:rPr>
        <w:t>most familiar habits</w:t>
      </w:r>
      <w:r w:rsidRPr="00854790">
        <w:rPr>
          <w:sz w:val="16"/>
        </w:rPr>
        <w:t>. Like many women, for a while I managed to get by on likability; I was already good at a certain kind of emotional labor. But as the asks got bigger, I hit a wall: people might spend thirty seconds signing a petition they didn’t think mattered much because they liked me, but they weren’t going to piss off their boss just to stay in my good graces. So I had to learn something else. “An axiom of organizers,” writes Jane McAlevey, “is that every good organizing conversation makes everyone at least a little uncomfortable.” The most awkward part is what McAlevey calls “the long uncomfortable silence”</w:t>
      </w:r>
      <w:r w:rsidRPr="00854790">
        <w:rPr>
          <w:rFonts w:ascii="Times New Roman" w:hAnsi="Times New Roman" w:cs="Times New Roman"/>
          <w:sz w:val="16"/>
        </w:rPr>
        <w:t> </w:t>
      </w:r>
      <w:r w:rsidRPr="00854790">
        <w:rPr>
          <w:sz w:val="16"/>
        </w:rPr>
        <w:t>—</w:t>
      </w:r>
      <w:r w:rsidRPr="00854790">
        <w:rPr>
          <w:rFonts w:ascii="Times New Roman" w:hAnsi="Times New Roman" w:cs="Times New Roman"/>
          <w:sz w:val="16"/>
        </w:rPr>
        <w:t> </w:t>
      </w:r>
      <w:r w:rsidRPr="00854790">
        <w:rPr>
          <w:sz w:val="16"/>
        </w:rPr>
        <w:t xml:space="preserve">the moment when you make an ask and let someone think about their answer. For a long time my biggest weakness was my tendency to shy away from making sure people knew that winning the things they said they wanted was up to them. </w:t>
      </w:r>
      <w:r w:rsidRPr="00854790">
        <w:rPr>
          <w:rStyle w:val="StyleUnderline"/>
        </w:rPr>
        <w:t xml:space="preserve">Too often I tried to </w:t>
      </w:r>
      <w:r w:rsidRPr="00854790">
        <w:rPr>
          <w:rStyle w:val="Emphasis"/>
        </w:rPr>
        <w:t>gloss over the discomfort</w:t>
      </w:r>
      <w:r w:rsidRPr="00854790">
        <w:rPr>
          <w:rStyle w:val="StyleUnderline"/>
        </w:rPr>
        <w:t xml:space="preserve"> instead of </w:t>
      </w:r>
      <w:r w:rsidRPr="00854790">
        <w:rPr>
          <w:rStyle w:val="Emphasis"/>
        </w:rPr>
        <w:t>letting it sit</w:t>
      </w:r>
      <w:r w:rsidRPr="00854790">
        <w:rPr>
          <w:rStyle w:val="StyleUnderline"/>
        </w:rPr>
        <w:t xml:space="preserve">. It was </w:t>
      </w:r>
      <w:r w:rsidRPr="00854790">
        <w:rPr>
          <w:rStyle w:val="Emphasis"/>
        </w:rPr>
        <w:t>a lot easier</w:t>
      </w:r>
      <w:r w:rsidRPr="00854790">
        <w:rPr>
          <w:rStyle w:val="StyleUnderline"/>
        </w:rPr>
        <w:t xml:space="preserve"> to talk about our </w:t>
      </w:r>
      <w:r w:rsidRPr="00854790">
        <w:rPr>
          <w:rStyle w:val="Emphasis"/>
        </w:rPr>
        <w:t>brilliant plan</w:t>
      </w:r>
      <w:r w:rsidRPr="00854790">
        <w:rPr>
          <w:rStyle w:val="StyleUnderline"/>
        </w:rPr>
        <w:t xml:space="preserve"> or </w:t>
      </w:r>
      <w:r w:rsidRPr="00854790">
        <w:rPr>
          <w:rStyle w:val="Emphasis"/>
        </w:rPr>
        <w:t>how much support we had from our allies</w:t>
      </w:r>
      <w:r w:rsidRPr="00854790">
        <w:rPr>
          <w:rStyle w:val="StyleUnderline"/>
        </w:rPr>
        <w:t xml:space="preserve"> than to insist with the people I was organizing that </w:t>
      </w:r>
      <w:r w:rsidRPr="00854790">
        <w:rPr>
          <w:rStyle w:val="Emphasis"/>
        </w:rPr>
        <w:t>whether we won</w:t>
      </w:r>
      <w:r w:rsidRPr="00854790">
        <w:rPr>
          <w:sz w:val="16"/>
        </w:rPr>
        <w:t xml:space="preserve"> our own union </w:t>
      </w:r>
      <w:r w:rsidRPr="00854790">
        <w:rPr>
          <w:rStyle w:val="Emphasis"/>
        </w:rPr>
        <w:t>or not depended on them</w:t>
      </w:r>
      <w:r w:rsidRPr="00854790">
        <w:rPr>
          <w:sz w:val="16"/>
        </w:rPr>
        <w:t xml:space="preserve">. As a result, people saw me as the union person who would deliver information and lay out a plan and keep them posted; they did not see themselves as union people who were also responsible for helping to win the things they said they wanted. McAlevey would call this a shortcut; </w:t>
      </w:r>
      <w:r w:rsidRPr="00854790">
        <w:rPr>
          <w:rStyle w:val="StyleUnderline"/>
        </w:rPr>
        <w:t xml:space="preserve">we called it </w:t>
      </w:r>
      <w:r w:rsidRPr="00854790">
        <w:rPr>
          <w:rStyle w:val="Emphasis"/>
        </w:rPr>
        <w:t>protecting people from the organizing</w:t>
      </w:r>
      <w:r w:rsidRPr="00854790">
        <w:rPr>
          <w:rStyle w:val="StyleUnderline"/>
        </w:rPr>
        <w:t xml:space="preserve">. To </w:t>
      </w:r>
      <w:r w:rsidRPr="00854790">
        <w:rPr>
          <w:rStyle w:val="Emphasis"/>
        </w:rPr>
        <w:t>soften the ask</w:t>
      </w:r>
      <w:r w:rsidRPr="00854790">
        <w:rPr>
          <w:rStyle w:val="StyleUnderline"/>
        </w:rPr>
        <w:t xml:space="preserve"> seems </w:t>
      </w:r>
      <w:r w:rsidRPr="00854790">
        <w:rPr>
          <w:rStyle w:val="Emphasis"/>
        </w:rPr>
        <w:t>compassionate</w:t>
      </w:r>
      <w:r w:rsidRPr="00854790">
        <w:rPr>
          <w:rStyle w:val="StyleUnderline"/>
        </w:rPr>
        <w:t xml:space="preserve">, but </w:t>
      </w:r>
      <w:r w:rsidRPr="00854790">
        <w:rPr>
          <w:rStyle w:val="Emphasis"/>
        </w:rPr>
        <w:t>like any other protective measure</w:t>
      </w:r>
      <w:r w:rsidRPr="00854790">
        <w:rPr>
          <w:rStyle w:val="StyleUnderline"/>
        </w:rPr>
        <w:t xml:space="preserve">, it </w:t>
      </w:r>
      <w:r w:rsidRPr="00854790">
        <w:rPr>
          <w:rStyle w:val="Emphasis"/>
        </w:rPr>
        <w:t>condescends</w:t>
      </w:r>
      <w:r w:rsidRPr="00854790">
        <w:rPr>
          <w:rStyle w:val="StyleUnderline"/>
        </w:rPr>
        <w:t xml:space="preserve">, and </w:t>
      </w:r>
      <w:r w:rsidRPr="00854790">
        <w:rPr>
          <w:rStyle w:val="Emphasis"/>
        </w:rPr>
        <w:t>like any other shortcut</w:t>
      </w:r>
      <w:r w:rsidRPr="00854790">
        <w:rPr>
          <w:rStyle w:val="StyleUnderline"/>
        </w:rPr>
        <w:t xml:space="preserve">, it </w:t>
      </w:r>
      <w:r w:rsidRPr="00854790">
        <w:rPr>
          <w:rStyle w:val="Emphasis"/>
        </w:rPr>
        <w:t>makes things harder in the long run</w:t>
      </w:r>
      <w:r w:rsidRPr="00854790">
        <w:rPr>
          <w:sz w:val="16"/>
        </w:rPr>
        <w:t>.</w:t>
      </w:r>
      <w:r>
        <w:rPr>
          <w:sz w:val="16"/>
        </w:rPr>
        <w:t xml:space="preserve"> </w:t>
      </w:r>
      <w:r w:rsidRPr="00854790">
        <w:rPr>
          <w:sz w:val="16"/>
        </w:rPr>
        <w:t xml:space="preserve">Realizing that it was not enough for people to like me was revelatory. </w:t>
      </w:r>
      <w:r w:rsidRPr="00854790">
        <w:rPr>
          <w:rStyle w:val="StyleUnderline"/>
        </w:rPr>
        <w:t xml:space="preserve">I had to </w:t>
      </w:r>
      <w:r w:rsidRPr="00A776C6">
        <w:rPr>
          <w:rStyle w:val="Emphasis"/>
          <w:highlight w:val="cyan"/>
        </w:rPr>
        <w:t>learn to be more comfortable with</w:t>
      </w:r>
      <w:r w:rsidRPr="00854790">
        <w:rPr>
          <w:rStyle w:val="Emphasis"/>
        </w:rPr>
        <w:t xml:space="preserve"> antagonism</w:t>
      </w:r>
      <w:r w:rsidRPr="00854790">
        <w:rPr>
          <w:rStyle w:val="StyleUnderline"/>
        </w:rPr>
        <w:t xml:space="preserve"> and </w:t>
      </w:r>
      <w:r w:rsidRPr="00A776C6">
        <w:rPr>
          <w:rStyle w:val="Emphasis"/>
          <w:highlight w:val="cyan"/>
        </w:rPr>
        <w:t>disagreement</w:t>
      </w:r>
      <w:r w:rsidRPr="00854790">
        <w:rPr>
          <w:rStyle w:val="StyleUnderline"/>
        </w:rPr>
        <w:t xml:space="preserve">, with </w:t>
      </w:r>
      <w:r w:rsidRPr="00854790">
        <w:rPr>
          <w:rStyle w:val="Emphasis"/>
        </w:rPr>
        <w:t>putting a choice in front of people</w:t>
      </w:r>
      <w:r w:rsidRPr="00854790">
        <w:rPr>
          <w:rStyle w:val="StyleUnderline"/>
        </w:rPr>
        <w:t xml:space="preserve"> and </w:t>
      </w:r>
      <w:r w:rsidRPr="00854790">
        <w:rPr>
          <w:rStyle w:val="Emphasis"/>
        </w:rPr>
        <w:t>letting them make it</w:t>
      </w:r>
      <w:r w:rsidRPr="00854790">
        <w:rPr>
          <w:rStyle w:val="StyleUnderline"/>
        </w:rPr>
        <w:t xml:space="preserve"> instead of </w:t>
      </w:r>
      <w:r w:rsidRPr="00854790">
        <w:rPr>
          <w:rStyle w:val="Emphasis"/>
        </w:rPr>
        <w:t>smiling away tension</w:t>
      </w:r>
      <w:r w:rsidRPr="00854790">
        <w:rPr>
          <w:rStyle w:val="StyleUnderline"/>
        </w:rPr>
        <w:t xml:space="preserve"> and </w:t>
      </w:r>
      <w:r w:rsidRPr="00854790">
        <w:rPr>
          <w:rStyle w:val="Emphasis"/>
        </w:rPr>
        <w:t>doing the work myself</w:t>
      </w:r>
      <w:r w:rsidRPr="00854790">
        <w:rPr>
          <w:sz w:val="16"/>
        </w:rPr>
        <w:t xml:space="preserve">. I had to expect more from other people. </w:t>
      </w:r>
      <w:r w:rsidRPr="00854790">
        <w:rPr>
          <w:rStyle w:val="Emphasis"/>
        </w:rPr>
        <w:t>With other organizers</w:t>
      </w:r>
      <w:r w:rsidRPr="00854790">
        <w:rPr>
          <w:rStyle w:val="StyleUnderline"/>
        </w:rPr>
        <w:t xml:space="preserve">, </w:t>
      </w:r>
      <w:r w:rsidRPr="00854790">
        <w:rPr>
          <w:rStyle w:val="Emphasis"/>
          <w:sz w:val="30"/>
          <w:szCs w:val="30"/>
        </w:rPr>
        <w:t>I role-played the conversations I feared most before having them</w:t>
      </w:r>
      <w:r w:rsidRPr="00854790">
        <w:rPr>
          <w:rStyle w:val="StyleUnderline"/>
        </w:rPr>
        <w:t xml:space="preserve">; </w:t>
      </w:r>
      <w:r w:rsidRPr="00854790">
        <w:rPr>
          <w:rStyle w:val="Emphasis"/>
        </w:rPr>
        <w:t>afterward</w:t>
      </w:r>
      <w:r w:rsidRPr="00854790">
        <w:rPr>
          <w:rStyle w:val="StyleUnderline"/>
        </w:rPr>
        <w:t xml:space="preserve">, </w:t>
      </w:r>
      <w:r w:rsidRPr="00854790">
        <w:rPr>
          <w:rStyle w:val="Emphasis"/>
        </w:rPr>
        <w:t>I replayed them over</w:t>
      </w:r>
      <w:r w:rsidRPr="00854790">
        <w:rPr>
          <w:rStyle w:val="StyleUnderline"/>
        </w:rPr>
        <w:t xml:space="preserve"> and </w:t>
      </w:r>
      <w:r w:rsidRPr="00854790">
        <w:rPr>
          <w:rStyle w:val="Emphasis"/>
        </w:rPr>
        <w:t>over in my head</w:t>
      </w:r>
      <w:r w:rsidRPr="00854790">
        <w:rPr>
          <w:rStyle w:val="StyleUnderline"/>
        </w:rPr>
        <w:t>. I struggled to be</w:t>
      </w:r>
      <w:r w:rsidRPr="00854790">
        <w:rPr>
          <w:sz w:val="16"/>
        </w:rPr>
        <w:t xml:space="preserve"> different: the version of myself I wanted to be, </w:t>
      </w:r>
      <w:r w:rsidRPr="00854790">
        <w:rPr>
          <w:rStyle w:val="StyleUnderline"/>
        </w:rPr>
        <w:t xml:space="preserve">someone who could </w:t>
      </w:r>
      <w:r w:rsidRPr="00854790">
        <w:rPr>
          <w:rStyle w:val="Emphasis"/>
        </w:rPr>
        <w:t>move people</w:t>
      </w:r>
      <w:r w:rsidRPr="00854790">
        <w:rPr>
          <w:rStyle w:val="StyleUnderline"/>
        </w:rPr>
        <w:t xml:space="preserve"> and </w:t>
      </w:r>
      <w:r w:rsidRPr="00854790">
        <w:rPr>
          <w:rStyle w:val="Emphasis"/>
        </w:rPr>
        <w:t>bend at least some tiny corner of the universe</w:t>
      </w:r>
      <w:r w:rsidRPr="00854790">
        <w:rPr>
          <w:rStyle w:val="StyleUnderline"/>
        </w:rPr>
        <w:t>.</w:t>
      </w:r>
      <w:r>
        <w:rPr>
          <w:rStyle w:val="StyleUnderline"/>
        </w:rPr>
        <w:t xml:space="preserve"> </w:t>
      </w:r>
      <w:r w:rsidRPr="00854790">
        <w:rPr>
          <w:rStyle w:val="StyleUnderline"/>
        </w:rPr>
        <w:t xml:space="preserve">It’s </w:t>
      </w:r>
      <w:r w:rsidRPr="00854790">
        <w:rPr>
          <w:rStyle w:val="Emphasis"/>
        </w:rPr>
        <w:t>not easy</w:t>
      </w:r>
      <w:r w:rsidRPr="00854790">
        <w:rPr>
          <w:rStyle w:val="StyleUnderline"/>
        </w:rPr>
        <w:t xml:space="preserve"> to be the site of a battle for hegemony</w:t>
      </w:r>
      <w:r w:rsidRPr="00854790">
        <w:rPr>
          <w:sz w:val="16"/>
        </w:rPr>
        <w:t xml:space="preserve">. It’s not a beatific Whitmanesque “I contain multitudes”; </w:t>
      </w:r>
      <w:r w:rsidRPr="00854790">
        <w:rPr>
          <w:rStyle w:val="StyleUnderline"/>
        </w:rPr>
        <w:t xml:space="preserve">it’s an </w:t>
      </w:r>
      <w:r w:rsidRPr="00854790">
        <w:rPr>
          <w:rStyle w:val="Emphasis"/>
        </w:rPr>
        <w:t>often painful struggle</w:t>
      </w:r>
      <w:r w:rsidRPr="00854790">
        <w:rPr>
          <w:rStyle w:val="StyleUnderline"/>
        </w:rPr>
        <w:t xml:space="preserve"> among your competing selves for dominance. You have </w:t>
      </w:r>
      <w:r w:rsidRPr="00854790">
        <w:rPr>
          <w:rStyle w:val="Emphasis"/>
        </w:rPr>
        <w:t>one body</w:t>
      </w:r>
      <w:r w:rsidRPr="00854790">
        <w:rPr>
          <w:rStyle w:val="StyleUnderline"/>
        </w:rPr>
        <w:t xml:space="preserve"> and </w:t>
      </w:r>
      <w:r w:rsidRPr="00854790">
        <w:rPr>
          <w:rStyle w:val="Emphasis"/>
        </w:rPr>
        <w:t>twenty-four hours</w:t>
      </w:r>
      <w:r w:rsidRPr="00854790">
        <w:rPr>
          <w:rStyle w:val="StyleUnderline"/>
        </w:rPr>
        <w:t xml:space="preserve"> in a day. An organizer asks </w:t>
      </w:r>
      <w:r w:rsidRPr="00854790">
        <w:rPr>
          <w:rStyle w:val="Emphasis"/>
        </w:rPr>
        <w:t>what you’ll do with them</w:t>
      </w:r>
      <w:r w:rsidRPr="00854790">
        <w:rPr>
          <w:rStyle w:val="StyleUnderline"/>
        </w:rPr>
        <w:t xml:space="preserve">, </w:t>
      </w:r>
      <w:r w:rsidRPr="00854790">
        <w:rPr>
          <w:rStyle w:val="Emphasis"/>
        </w:rPr>
        <w:t>concretely</w:t>
      </w:r>
      <w:r w:rsidRPr="00854790">
        <w:rPr>
          <w:rStyle w:val="StyleUnderline"/>
        </w:rPr>
        <w:t xml:space="preserve">, </w:t>
      </w:r>
      <w:r w:rsidRPr="00854790">
        <w:rPr>
          <w:rStyle w:val="Emphasis"/>
        </w:rPr>
        <w:t>now</w:t>
      </w:r>
      <w:r w:rsidRPr="00854790">
        <w:rPr>
          <w:rStyle w:val="StyleUnderline"/>
        </w:rPr>
        <w:t xml:space="preserve">. You </w:t>
      </w:r>
      <w:r w:rsidRPr="00854790">
        <w:rPr>
          <w:rStyle w:val="Emphasis"/>
        </w:rPr>
        <w:t>may not like your own answer</w:t>
      </w:r>
      <w:r w:rsidRPr="00854790">
        <w:rPr>
          <w:sz w:val="16"/>
        </w:rPr>
        <w:t xml:space="preserve">. Your inner Thatcherite will raise its voice. You can’t kill it off entirely; you will almost certainly find that it’s a bigger part of you than you thought. </w:t>
      </w:r>
      <w:r w:rsidRPr="00854790">
        <w:rPr>
          <w:rStyle w:val="StyleUnderline"/>
        </w:rPr>
        <w:t xml:space="preserve">But organizing </w:t>
      </w:r>
      <w:r w:rsidRPr="00854790">
        <w:rPr>
          <w:rStyle w:val="Emphasis"/>
        </w:rPr>
        <w:t>burrows into the pores</w:t>
      </w:r>
      <w:r w:rsidRPr="00854790">
        <w:rPr>
          <w:rStyle w:val="StyleUnderline"/>
        </w:rPr>
        <w:t xml:space="preserve"> of your practical consciousness and asks you to choose the part of yourself that </w:t>
      </w:r>
      <w:r w:rsidRPr="00854790">
        <w:rPr>
          <w:rStyle w:val="Emphasis"/>
        </w:rPr>
        <w:t>wants something other than common sense</w:t>
      </w:r>
      <w:r w:rsidRPr="00854790">
        <w:rPr>
          <w:rStyle w:val="StyleUnderline"/>
        </w:rPr>
        <w:t xml:space="preserve">. It’s </w:t>
      </w:r>
      <w:r w:rsidRPr="00854790">
        <w:rPr>
          <w:rStyle w:val="Emphasis"/>
        </w:rPr>
        <w:t>unsettling</w:t>
      </w:r>
      <w:r w:rsidRPr="00854790">
        <w:rPr>
          <w:rStyle w:val="StyleUnderline"/>
        </w:rPr>
        <w:t xml:space="preserve">. It can be </w:t>
      </w:r>
      <w:r w:rsidRPr="00854790">
        <w:rPr>
          <w:rStyle w:val="Emphasis"/>
        </w:rPr>
        <w:t>alienating</w:t>
      </w:r>
      <w:r w:rsidRPr="00854790">
        <w:rPr>
          <w:rStyle w:val="StyleUnderline"/>
        </w:rPr>
        <w:t xml:space="preserve">. And yet I also often felt I was </w:t>
      </w:r>
      <w:r w:rsidRPr="00854790">
        <w:rPr>
          <w:rStyle w:val="Emphasis"/>
        </w:rPr>
        <w:t>finally reconciling</w:t>
      </w:r>
      <w:r w:rsidRPr="00854790">
        <w:rPr>
          <w:rStyle w:val="StyleUnderline"/>
        </w:rPr>
        <w:t xml:space="preserve"> parts of myself I’d tried to keep separate</w:t>
      </w:r>
      <w:r w:rsidRPr="00854790">
        <w:rPr>
          <w:rStyle w:val="StyleUnderline"/>
          <w:rFonts w:ascii="Times New Roman" w:hAnsi="Times New Roman" w:cs="Times New Roman"/>
        </w:rPr>
        <w:t> </w:t>
      </w:r>
      <w:r w:rsidRPr="00854790">
        <w:rPr>
          <w:rStyle w:val="StyleUnderline"/>
        </w:rPr>
        <w:t>—</w:t>
      </w:r>
      <w:r w:rsidRPr="00854790">
        <w:rPr>
          <w:rStyle w:val="StyleUnderline"/>
          <w:rFonts w:ascii="Times New Roman" w:hAnsi="Times New Roman" w:cs="Times New Roman"/>
        </w:rPr>
        <w:t> </w:t>
      </w:r>
      <w:r w:rsidRPr="00854790">
        <w:rPr>
          <w:rStyle w:val="StyleUnderline"/>
        </w:rPr>
        <w:t>what I thought, what I said, what I did. To organize, and to be organized, you have to keep in mind</w:t>
      </w:r>
      <w:r w:rsidRPr="00854790">
        <w:rPr>
          <w:sz w:val="16"/>
        </w:rPr>
        <w:t xml:space="preserve"> Hall</w:t>
      </w:r>
      <w:r w:rsidRPr="00854790">
        <w:rPr>
          <w:rFonts w:cs="Georgia"/>
          <w:sz w:val="16"/>
        </w:rPr>
        <w:t>’</w:t>
      </w:r>
      <w:r w:rsidRPr="00854790">
        <w:rPr>
          <w:sz w:val="16"/>
        </w:rPr>
        <w:t xml:space="preserve">s lesson: </w:t>
      </w:r>
      <w:r w:rsidRPr="00854790">
        <w:rPr>
          <w:rStyle w:val="StyleUnderline"/>
        </w:rPr>
        <w:t xml:space="preserve">there is </w:t>
      </w:r>
      <w:r w:rsidRPr="00854790">
        <w:rPr>
          <w:rStyle w:val="Emphasis"/>
        </w:rPr>
        <w:t>no true</w:t>
      </w:r>
      <w:r w:rsidRPr="00854790">
        <w:rPr>
          <w:rStyle w:val="StyleUnderline"/>
        </w:rPr>
        <w:t xml:space="preserve"> or </w:t>
      </w:r>
      <w:r w:rsidRPr="00854790">
        <w:rPr>
          <w:rStyle w:val="Emphasis"/>
        </w:rPr>
        <w:t>false consciousness</w:t>
      </w:r>
      <w:r w:rsidRPr="00854790">
        <w:rPr>
          <w:rStyle w:val="StyleUnderline"/>
        </w:rPr>
        <w:t xml:space="preserve">, </w:t>
      </w:r>
      <w:r w:rsidRPr="00854790">
        <w:rPr>
          <w:rStyle w:val="Emphasis"/>
        </w:rPr>
        <w:t>no true self that organizing discovers</w:t>
      </w:r>
      <w:r w:rsidRPr="00854790">
        <w:rPr>
          <w:rStyle w:val="StyleUnderline"/>
        </w:rPr>
        <w:t xml:space="preserve"> or </w:t>
      </w:r>
      <w:r w:rsidRPr="00854790">
        <w:rPr>
          <w:rStyle w:val="Emphasis"/>
        </w:rPr>
        <w:t>undoes</w:t>
      </w:r>
      <w:r w:rsidRPr="00854790">
        <w:rPr>
          <w:rStyle w:val="StyleUnderline"/>
        </w:rPr>
        <w:t>. You too</w:t>
      </w:r>
      <w:r w:rsidRPr="00854790">
        <w:rPr>
          <w:sz w:val="16"/>
        </w:rPr>
        <w:t xml:space="preserve">, Hall reminds us, </w:t>
      </w:r>
      <w:r w:rsidRPr="00854790">
        <w:rPr>
          <w:rStyle w:val="StyleUnderline"/>
        </w:rPr>
        <w:t xml:space="preserve">were made by this world you hope to change. The </w:t>
      </w:r>
      <w:r w:rsidRPr="00854790">
        <w:rPr>
          <w:rStyle w:val="Emphasis"/>
        </w:rPr>
        <w:t>more distant</w:t>
      </w:r>
      <w:r w:rsidRPr="00854790">
        <w:rPr>
          <w:rStyle w:val="StyleUnderline"/>
        </w:rPr>
        <w:t xml:space="preserve"> the world you want to live in is from the world that exists, the </w:t>
      </w:r>
      <w:r w:rsidRPr="00854790">
        <w:rPr>
          <w:rStyle w:val="Emphasis"/>
        </w:rPr>
        <w:t>more deeply</w:t>
      </w:r>
      <w:r w:rsidRPr="00854790">
        <w:rPr>
          <w:rStyle w:val="StyleUnderline"/>
        </w:rPr>
        <w:t xml:space="preserve"> you yourself will feel this disjuncture. “</w:t>
      </w:r>
      <w:r w:rsidRPr="00854790">
        <w:rPr>
          <w:rStyle w:val="Emphasis"/>
        </w:rPr>
        <w:t>I’m not cut out for this</w:t>
      </w:r>
      <w:r w:rsidRPr="00854790">
        <w:rPr>
          <w:rStyle w:val="StyleUnderline"/>
        </w:rPr>
        <w:t xml:space="preserve">,” people </w:t>
      </w:r>
      <w:r w:rsidRPr="00854790">
        <w:rPr>
          <w:rStyle w:val="Emphasis"/>
        </w:rPr>
        <w:t>often say</w:t>
      </w:r>
      <w:r w:rsidRPr="00854790">
        <w:rPr>
          <w:rStyle w:val="StyleUnderline"/>
        </w:rPr>
        <w:t xml:space="preserve"> when they struggle with organizing. </w:t>
      </w:r>
      <w:r w:rsidRPr="00854790">
        <w:rPr>
          <w:rStyle w:val="Emphasis"/>
        </w:rPr>
        <w:t>No one is</w:t>
      </w:r>
      <w:r w:rsidRPr="00854790">
        <w:rPr>
          <w:rStyle w:val="StyleUnderline"/>
        </w:rPr>
        <w:t>: o</w:t>
      </w:r>
      <w:r w:rsidRPr="00A776C6">
        <w:rPr>
          <w:rStyle w:val="StyleUnderline"/>
          <w:highlight w:val="cyan"/>
        </w:rPr>
        <w:t xml:space="preserve">ne </w:t>
      </w:r>
      <w:r w:rsidRPr="00A776C6">
        <w:rPr>
          <w:rStyle w:val="Emphasis"/>
          <w:highlight w:val="cyan"/>
        </w:rPr>
        <w:t>isn’t born an organizer</w:t>
      </w:r>
      <w:r w:rsidRPr="00A776C6">
        <w:rPr>
          <w:rStyle w:val="StyleUnderline"/>
          <w:highlight w:val="cyan"/>
        </w:rPr>
        <w:t xml:space="preserve">, but </w:t>
      </w:r>
      <w:r w:rsidRPr="00A776C6">
        <w:rPr>
          <w:rStyle w:val="Emphasis"/>
          <w:highlight w:val="cyan"/>
        </w:rPr>
        <w:t>becomes one</w:t>
      </w:r>
      <w:r w:rsidRPr="00854790">
        <w:rPr>
          <w:sz w:val="16"/>
        </w:rPr>
        <w:t>.</w:t>
      </w:r>
      <w:r>
        <w:rPr>
          <w:sz w:val="16"/>
        </w:rPr>
        <w:t xml:space="preserve"> </w:t>
      </w:r>
      <w:r w:rsidRPr="00854790">
        <w:rPr>
          <w:sz w:val="16"/>
        </w:rPr>
        <w:t xml:space="preserve">THE SOBER, UNSEXY character of organizing is often reromanticized in paeans to the “real work.” Organizing’s defenders are the most likely to insist that it is boring. For a generation maligned as flighty and self-absorbed, the mundanity and dullness signify authenticity, like political normcore. Organizing signals heroic commitment rather than faddish dilettantism, a noble resolve to do something in real life rather than trade memes in Facebook groups or dunk on Twitter enemies. It’s true that </w:t>
      </w:r>
      <w:r w:rsidRPr="00854790">
        <w:rPr>
          <w:rStyle w:val="StyleUnderline"/>
        </w:rPr>
        <w:t xml:space="preserve">organizing is the </w:t>
      </w:r>
      <w:r w:rsidRPr="00854790">
        <w:rPr>
          <w:rStyle w:val="Emphasis"/>
        </w:rPr>
        <w:t>day-to-day work</w:t>
      </w:r>
      <w:r w:rsidRPr="00854790">
        <w:rPr>
          <w:rStyle w:val="StyleUnderline"/>
        </w:rPr>
        <w:t xml:space="preserve"> of politics</w:t>
      </w:r>
      <w:r w:rsidRPr="00854790">
        <w:rPr>
          <w:rStyle w:val="StyleUnderline"/>
          <w:rFonts w:ascii="Times New Roman" w:hAnsi="Times New Roman" w:cs="Times New Roman"/>
        </w:rPr>
        <w:t> </w:t>
      </w:r>
      <w:r w:rsidRPr="00854790">
        <w:rPr>
          <w:rStyle w:val="StyleUnderline"/>
        </w:rPr>
        <w:t>—</w:t>
      </w:r>
      <w:r w:rsidRPr="00854790">
        <w:rPr>
          <w:rStyle w:val="StyleUnderline"/>
          <w:rFonts w:ascii="Times New Roman" w:hAnsi="Times New Roman" w:cs="Times New Roman"/>
        </w:rPr>
        <w:t> </w:t>
      </w:r>
      <w:r w:rsidRPr="00854790">
        <w:rPr>
          <w:rStyle w:val="StyleUnderline"/>
        </w:rPr>
        <w:t>what Ella Baker called “</w:t>
      </w:r>
      <w:r w:rsidRPr="00854790">
        <w:rPr>
          <w:rStyle w:val="Emphasis"/>
        </w:rPr>
        <w:t>spadework</w:t>
      </w:r>
      <w:r w:rsidRPr="00854790">
        <w:rPr>
          <w:rStyle w:val="StyleUnderline"/>
        </w:rPr>
        <w:t xml:space="preserve">,” the </w:t>
      </w:r>
      <w:r w:rsidRPr="00854790">
        <w:rPr>
          <w:rStyle w:val="Emphasis"/>
        </w:rPr>
        <w:t>hard labor that prepares the ground for dramatic action</w:t>
      </w:r>
      <w:r w:rsidRPr="00854790">
        <w:rPr>
          <w:rStyle w:val="StyleUnderline"/>
        </w:rPr>
        <w:t xml:space="preserve">. But I’ve </w:t>
      </w:r>
      <w:r w:rsidRPr="00854790">
        <w:rPr>
          <w:rStyle w:val="Emphasis"/>
        </w:rPr>
        <w:t>never understood</w:t>
      </w:r>
      <w:r w:rsidRPr="00854790">
        <w:rPr>
          <w:rStyle w:val="StyleUnderline"/>
        </w:rPr>
        <w:t xml:space="preserve"> the charge of </w:t>
      </w:r>
      <w:r w:rsidRPr="00854790">
        <w:rPr>
          <w:rStyle w:val="Emphasis"/>
        </w:rPr>
        <w:t>mundanity</w:t>
      </w:r>
      <w:r w:rsidRPr="00854790">
        <w:rPr>
          <w:sz w:val="16"/>
        </w:rPr>
        <w:t xml:space="preserve">. Canvassing on a slow day can be tedious, but </w:t>
      </w:r>
      <w:r w:rsidRPr="00854790">
        <w:rPr>
          <w:rStyle w:val="Emphasis"/>
        </w:rPr>
        <w:t>no other part</w:t>
      </w:r>
      <w:r w:rsidRPr="00854790">
        <w:rPr>
          <w:rStyle w:val="StyleUnderline"/>
        </w:rPr>
        <w:t xml:space="preserve"> of organizing has </w:t>
      </w:r>
      <w:r w:rsidRPr="00854790">
        <w:rPr>
          <w:rStyle w:val="Emphasis"/>
        </w:rPr>
        <w:t>ever felt dull</w:t>
      </w:r>
      <w:r w:rsidRPr="00854790">
        <w:rPr>
          <w:sz w:val="16"/>
        </w:rPr>
        <w:t xml:space="preserve"> to me. </w:t>
      </w:r>
      <w:r w:rsidRPr="00854790">
        <w:rPr>
          <w:rStyle w:val="Emphasis"/>
        </w:rPr>
        <w:t>Quite the opposite</w:t>
      </w:r>
      <w:r w:rsidRPr="00854790">
        <w:rPr>
          <w:rStyle w:val="StyleUnderline"/>
        </w:rPr>
        <w:t xml:space="preserve">: </w:t>
      </w:r>
      <w:r w:rsidRPr="00854790">
        <w:rPr>
          <w:rStyle w:val="Emphasis"/>
        </w:rPr>
        <w:t>nothing has ever felt more thrilling</w:t>
      </w:r>
      <w:r w:rsidRPr="00854790">
        <w:rPr>
          <w:rStyle w:val="StyleUnderline"/>
        </w:rPr>
        <w:t xml:space="preserve"> or </w:t>
      </w:r>
      <w:r w:rsidRPr="00854790">
        <w:rPr>
          <w:rStyle w:val="Emphasis"/>
        </w:rPr>
        <w:t>more wrenching</w:t>
      </w:r>
      <w:r w:rsidRPr="00854790">
        <w:rPr>
          <w:rStyle w:val="StyleUnderline"/>
        </w:rPr>
        <w:t xml:space="preserve">. Nothing has </w:t>
      </w:r>
      <w:r w:rsidRPr="00854790">
        <w:rPr>
          <w:rStyle w:val="Emphasis"/>
        </w:rPr>
        <w:t>ever been harder to do</w:t>
      </w:r>
      <w:r w:rsidRPr="00854790">
        <w:rPr>
          <w:rStyle w:val="StyleUnderline"/>
        </w:rPr>
        <w:t xml:space="preserve">, or </w:t>
      </w:r>
      <w:r w:rsidRPr="00854790">
        <w:rPr>
          <w:rStyle w:val="Emphasis"/>
        </w:rPr>
        <w:t>harder to stop thinking about</w:t>
      </w:r>
      <w:r w:rsidRPr="00854790">
        <w:rPr>
          <w:sz w:val="16"/>
        </w:rPr>
        <w:t>.</w:t>
      </w:r>
      <w:r>
        <w:rPr>
          <w:sz w:val="16"/>
        </w:rPr>
        <w:t xml:space="preserve"> </w:t>
      </w:r>
      <w:r w:rsidRPr="00854790">
        <w:rPr>
          <w:sz w:val="10"/>
          <w:szCs w:val="10"/>
        </w:rPr>
        <w:t>In The Romance of American Communism, Vivian Gornick tells a story I think about often, about a young woman tasked with selling the Communist Party newsletter The Daily Worker. “My God! How I hated selling the Worker!” she recalls. “I used to stand in front of the neighborhood movie on a Saturday night with sickness and terror in my heart, thrusting the paper at people who’d turn away from me or push me or even spit in my face. I dreaded it. Every week of my life for years I dreaded Saturday night. . . . God, I felt annihilated. But I did it, I did it. I did it because if I didn’t do it, I couldn’t face my comrades the next day. And we all did it for the same reason: we were accountable to each other.”</w:t>
      </w:r>
      <w:r>
        <w:rPr>
          <w:sz w:val="10"/>
          <w:szCs w:val="10"/>
        </w:rPr>
        <w:t xml:space="preserve"> </w:t>
      </w:r>
      <w:r w:rsidRPr="00854790">
        <w:rPr>
          <w:sz w:val="10"/>
          <w:szCs w:val="10"/>
        </w:rPr>
        <w:t>No one ever spat in my face, but the rest I recognize. Though I didn’t always dread organizing, I often woke up with a pit in my stomach, thinking of the phone calls I’d have to make that day and the people I was supposed to catch in the hallway after class. If anything, it was worse: the people I was talking to weren’t strangers on the street, but friends and colleagues. It hurt when they stopped picking up the phone or looked away in the halls. Why on earth did I keep doing it?</w:t>
      </w:r>
      <w:r>
        <w:rPr>
          <w:sz w:val="10"/>
          <w:szCs w:val="10"/>
        </w:rPr>
        <w:t xml:space="preserve"> </w:t>
      </w:r>
      <w:r w:rsidRPr="00854790">
        <w:rPr>
          <w:sz w:val="10"/>
          <w:szCs w:val="10"/>
        </w:rPr>
        <w:t>Why did anyone? Because of their political beliefs? Maybe at first</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I didn</w:t>
      </w:r>
      <w:r w:rsidRPr="00854790">
        <w:rPr>
          <w:rFonts w:cs="Georgia"/>
          <w:sz w:val="10"/>
          <w:szCs w:val="10"/>
        </w:rPr>
        <w:t>’</w:t>
      </w:r>
      <w:r w:rsidRPr="00854790">
        <w:rPr>
          <w:sz w:val="10"/>
          <w:szCs w:val="10"/>
        </w:rPr>
        <w:t>t want to be an armchair revolutionary. But sheer ideological conviction is rarely a predictor of someone</w:t>
      </w:r>
      <w:r w:rsidRPr="00854790">
        <w:rPr>
          <w:rFonts w:cs="Georgia"/>
          <w:sz w:val="10"/>
          <w:szCs w:val="10"/>
        </w:rPr>
        <w:t>’</w:t>
      </w:r>
      <w:r w:rsidRPr="00854790">
        <w:rPr>
          <w:sz w:val="10"/>
          <w:szCs w:val="10"/>
        </w:rPr>
        <w:t>s organizing stamina. More importantly: because your father was in a union, or</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more likely</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your mother needed to be; because your friend needed child care or you needed a therapist. These things genuinely mattered. But at some point you took a leap into excess. Was I really organizing forty hours a week because I wanted dental? At the rate we were going, I was unlikely to see any of the benefits anyway.</w:t>
      </w:r>
      <w:r>
        <w:rPr>
          <w:sz w:val="10"/>
          <w:szCs w:val="10"/>
        </w:rPr>
        <w:t xml:space="preserve"> </w:t>
      </w:r>
      <w:r w:rsidRPr="00854790">
        <w:rPr>
          <w:sz w:val="10"/>
          <w:szCs w:val="10"/>
        </w:rPr>
        <w:t>If much of my daily struggle was against the experience of grad school itself, I had also been looking for something like the union for a long time. I had ended up at the community-organizing nonprofit all those years prior after a few months spent volunteering with an anarchist collective in the ruins of New Orleans after Katrina, frustrated with the limits of mutual aid in the face of total state breakdown, and had been grasping for some kind of political activity that was both transformative and pragmatic ever since. Organizing was all about that dialectic. The union connected our demands</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which were real but not exactly world-historical</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to the long history of labor struggles, contemporary efforts to rebuild worker power, visions of a radically different future that we could play a role in bringing about.</w:t>
      </w:r>
      <w:r>
        <w:rPr>
          <w:sz w:val="10"/>
          <w:szCs w:val="10"/>
        </w:rPr>
        <w:t xml:space="preserve"> </w:t>
      </w:r>
      <w:r w:rsidRPr="00854790">
        <w:rPr>
          <w:sz w:val="10"/>
          <w:szCs w:val="10"/>
        </w:rPr>
        <w:t>So we demanded bread and butter, but we were ultimately organizing for the future of academic life, which was visibly crumbling around us; or for the revival of the labor movement, which had mostly already crumbled; or because it was intolerable to live in a city as segregated as New Haven and not do something about it. That our union had been organizing for three decades was both motivating and burdensome. We knew the past triumphs and failures, attachments and wounds; we inherited hope and melancholy. In this, it was not unlike the broader left: so much history, so much struggle</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sometimes too much. We knew we had tuition waivers and stipends and health care because of the union; still, the fact that no one yet had won the whole thing in the end could be sobering. Why would we be the ones to succeed where so many others had failed? But it was also comforting: as there was GESO before us, so there would be GESO after. The campaign to unionize US Steel had taken nearly fifty years; more recently, Smithfield Foods had taken twenty-four.</w:t>
      </w:r>
      <w:r>
        <w:rPr>
          <w:sz w:val="10"/>
          <w:szCs w:val="10"/>
        </w:rPr>
        <w:t xml:space="preserve"> </w:t>
      </w:r>
      <w:r w:rsidRPr="00854790">
        <w:rPr>
          <w:sz w:val="10"/>
          <w:szCs w:val="10"/>
        </w:rPr>
        <w:t>Sometimes I felt I was organizing for the future of the entire world, in a deductive train that went: capitalism was going to devastate the planet; to fight it we needed strong unions, which meant new organizing, particularly in low-carbon fields like teaching, which meant building the academic labor movement</w:t>
      </w:r>
      <w:r w:rsidRPr="00854790">
        <w:rPr>
          <w:rFonts w:ascii="Times New Roman" w:hAnsi="Times New Roman" w:cs="Times New Roman"/>
          <w:sz w:val="10"/>
          <w:szCs w:val="10"/>
        </w:rPr>
        <w:t> </w:t>
      </w:r>
      <w:r w:rsidRPr="00854790">
        <w:rPr>
          <w:rFonts w:cs="Georgia"/>
          <w:sz w:val="10"/>
          <w:szCs w:val="10"/>
        </w:rPr>
        <w:t>—</w:t>
      </w:r>
      <w:r w:rsidRPr="00854790">
        <w:rPr>
          <w:rFonts w:ascii="Times New Roman" w:hAnsi="Times New Roman" w:cs="Times New Roman"/>
          <w:sz w:val="10"/>
          <w:szCs w:val="10"/>
        </w:rPr>
        <w:t> </w:t>
      </w:r>
      <w:r w:rsidRPr="00854790">
        <w:rPr>
          <w:sz w:val="10"/>
          <w:szCs w:val="10"/>
        </w:rPr>
        <w:t>which meant that I needed to unionize the Yale political science department. It was absurd. Could I have been more quixotic, more grandiose, more self-important? Our style of organizing was intense, often all-consuming, and I knew that, too. I didn’t always like it. Often I longed for a nice life, an easy life, the life of the mind that academics were supposed to have. Couldn’t I just go to demonstrations here and there on the weekends before stopping off for groceries, the way I had before?</w:t>
      </w:r>
      <w:r>
        <w:rPr>
          <w:sz w:val="10"/>
          <w:szCs w:val="10"/>
        </w:rPr>
        <w:t xml:space="preserve"> </w:t>
      </w:r>
      <w:r w:rsidRPr="00854790">
        <w:rPr>
          <w:sz w:val="10"/>
          <w:szCs w:val="10"/>
        </w:rPr>
        <w:t>But that hadn’t worked. And the gap between the smallness of everything I could realistically do and the largeness of everything I wanted to happen was so immense. I was deeply pessimistic, intellectually. The time in which to transform the global economy in order to prevent untold death and destruction shrank daily, and the forces of reaction grew stronger just as fast. So I wanted to do something ambitious and hard: something commensurate with the monstrosity of the world, with the distance of utopia and the nearness of catastrophe. There was so much I wanted to change, so many people I wanted to move. In the daily struggle to build the union and beat the boss and the odds, I saw something I desperately wanted to learn.</w:t>
      </w:r>
      <w:r>
        <w:rPr>
          <w:sz w:val="10"/>
          <w:szCs w:val="10"/>
        </w:rPr>
        <w:t xml:space="preserve"> </w:t>
      </w:r>
      <w:r w:rsidRPr="00A776C6">
        <w:rPr>
          <w:rStyle w:val="StyleUnderline"/>
          <w:highlight w:val="cyan"/>
        </w:rPr>
        <w:t>THE RELATIONALITY of organizing</w:t>
      </w:r>
      <w:r w:rsidRPr="00854790">
        <w:rPr>
          <w:rStyle w:val="StyleUnderline"/>
        </w:rPr>
        <w:t xml:space="preserve"> is maybe the </w:t>
      </w:r>
      <w:r w:rsidRPr="00854790">
        <w:rPr>
          <w:rStyle w:val="Emphasis"/>
        </w:rPr>
        <w:t>hardest thing to understand</w:t>
      </w:r>
      <w:r w:rsidRPr="00854790">
        <w:rPr>
          <w:sz w:val="16"/>
        </w:rPr>
        <w:t xml:space="preserve"> before you’ve done it. </w:t>
      </w:r>
      <w:r w:rsidRPr="00854790">
        <w:rPr>
          <w:rStyle w:val="StyleUnderline"/>
        </w:rPr>
        <w:t xml:space="preserve">But it </w:t>
      </w:r>
      <w:r w:rsidRPr="00A776C6">
        <w:rPr>
          <w:rStyle w:val="StyleUnderline"/>
          <w:highlight w:val="cyan"/>
        </w:rPr>
        <w:t xml:space="preserve">is the </w:t>
      </w:r>
      <w:r w:rsidRPr="00A776C6">
        <w:rPr>
          <w:rStyle w:val="Emphasis"/>
          <w:highlight w:val="cyan"/>
        </w:rPr>
        <w:t>most important</w:t>
      </w:r>
      <w:r w:rsidRPr="00854790">
        <w:rPr>
          <w:sz w:val="16"/>
        </w:rPr>
        <w:t xml:space="preserve">. This is not because people are governed by emotions instead of reason, though they sometimes are. It’s because </w:t>
      </w:r>
      <w:r w:rsidRPr="00854790">
        <w:rPr>
          <w:rStyle w:val="StyleUnderline"/>
        </w:rPr>
        <w:t xml:space="preserve">the </w:t>
      </w:r>
      <w:r w:rsidRPr="00854790">
        <w:rPr>
          <w:rStyle w:val="Emphasis"/>
        </w:rPr>
        <w:t>entire problem</w:t>
      </w:r>
      <w:r w:rsidRPr="00854790">
        <w:rPr>
          <w:rStyle w:val="StyleUnderline"/>
        </w:rPr>
        <w:t xml:space="preserve"> of collective action is that </w:t>
      </w:r>
      <w:r w:rsidRPr="00A776C6">
        <w:rPr>
          <w:rStyle w:val="StyleUnderline"/>
          <w:highlight w:val="cyan"/>
        </w:rPr>
        <w:t xml:space="preserve">it’s </w:t>
      </w:r>
      <w:r w:rsidRPr="00A776C6">
        <w:rPr>
          <w:rStyle w:val="Emphasis"/>
          <w:highlight w:val="cyan"/>
        </w:rPr>
        <w:t>rational to act collectively</w:t>
      </w:r>
      <w:r w:rsidRPr="00854790">
        <w:rPr>
          <w:rStyle w:val="StyleUnderline"/>
        </w:rPr>
        <w:t xml:space="preserve"> where it’s </w:t>
      </w:r>
      <w:r w:rsidRPr="00854790">
        <w:rPr>
          <w:rStyle w:val="Emphasis"/>
        </w:rPr>
        <w:t>not to act alone</w:t>
      </w:r>
      <w:r w:rsidRPr="00854790">
        <w:rPr>
          <w:rStyle w:val="StyleUnderline"/>
        </w:rPr>
        <w:t xml:space="preserve">. </w:t>
      </w:r>
      <w:r w:rsidRPr="00A776C6">
        <w:rPr>
          <w:rStyle w:val="StyleUnderline"/>
          <w:highlight w:val="cyan"/>
        </w:rPr>
        <w:t xml:space="preserve">And you build the collective </w:t>
      </w:r>
      <w:r w:rsidRPr="00A776C6">
        <w:rPr>
          <w:rStyle w:val="Emphasis"/>
          <w:highlight w:val="cyan"/>
        </w:rPr>
        <w:t>piece</w:t>
      </w:r>
      <w:r w:rsidRPr="00A776C6">
        <w:rPr>
          <w:rStyle w:val="StyleUnderline"/>
          <w:highlight w:val="cyan"/>
        </w:rPr>
        <w:t xml:space="preserve"> by </w:t>
      </w:r>
      <w:r w:rsidRPr="00A776C6">
        <w:rPr>
          <w:rStyle w:val="Emphasis"/>
          <w:highlight w:val="cyan"/>
        </w:rPr>
        <w:t>piece</w:t>
      </w:r>
      <w:r w:rsidRPr="00854790">
        <w:rPr>
          <w:sz w:val="16"/>
        </w:rPr>
        <w:t>.</w:t>
      </w:r>
      <w:r>
        <w:rPr>
          <w:sz w:val="16"/>
        </w:rPr>
        <w:t xml:space="preserve"> </w:t>
      </w:r>
      <w:r w:rsidRPr="00854790">
        <w:rPr>
          <w:rStyle w:val="StyleUnderline"/>
        </w:rPr>
        <w:t xml:space="preserve">Organizing relationships can be </w:t>
      </w:r>
      <w:r w:rsidRPr="00854790">
        <w:rPr>
          <w:rStyle w:val="Emphasis"/>
        </w:rPr>
        <w:t>utopian</w:t>
      </w:r>
      <w:r w:rsidRPr="00854790">
        <w:rPr>
          <w:rStyle w:val="StyleUnderline"/>
        </w:rPr>
        <w:t xml:space="preserve">: at their </w:t>
      </w:r>
      <w:r w:rsidRPr="00854790">
        <w:rPr>
          <w:rStyle w:val="Emphasis"/>
        </w:rPr>
        <w:t>best</w:t>
      </w:r>
      <w:r w:rsidRPr="00854790">
        <w:rPr>
          <w:rStyle w:val="StyleUnderline"/>
        </w:rPr>
        <w:t xml:space="preserve">, they offer the </w:t>
      </w:r>
      <w:r w:rsidRPr="00854790">
        <w:rPr>
          <w:rStyle w:val="Emphasis"/>
        </w:rPr>
        <w:t>feminist dream</w:t>
      </w:r>
      <w:r w:rsidRPr="00854790">
        <w:rPr>
          <w:rStyle w:val="StyleUnderline"/>
        </w:rPr>
        <w:t xml:space="preserve"> of </w:t>
      </w:r>
      <w:r w:rsidRPr="00854790">
        <w:rPr>
          <w:rStyle w:val="Emphasis"/>
        </w:rPr>
        <w:t>intimacy outside of romance</w:t>
      </w:r>
      <w:r w:rsidRPr="00854790">
        <w:rPr>
          <w:rStyle w:val="StyleUnderline"/>
        </w:rPr>
        <w:t xml:space="preserve"> or </w:t>
      </w:r>
      <w:r w:rsidRPr="00854790">
        <w:rPr>
          <w:rStyle w:val="Emphasis"/>
        </w:rPr>
        <w:t>family</w:t>
      </w:r>
      <w:r w:rsidRPr="00854790">
        <w:rPr>
          <w:sz w:val="16"/>
        </w:rPr>
        <w:t xml:space="preserve">. In the union, I loved people I did not know very well. In meetings I was often overcome with awe and affection at the courage and wisdom of the people there with me. I came to count many of the people I organized with as my dearest friends. When I needed help, there were always people I could call, people who would always pick up the phone, people I could and did talk to about anything. </w:t>
      </w:r>
      <w:r w:rsidRPr="00854790">
        <w:rPr>
          <w:rStyle w:val="StyleUnderline"/>
        </w:rPr>
        <w:t xml:space="preserve">These </w:t>
      </w:r>
      <w:r w:rsidRPr="00A776C6">
        <w:rPr>
          <w:rStyle w:val="StyleUnderline"/>
          <w:highlight w:val="cyan"/>
        </w:rPr>
        <w:t>relationships</w:t>
      </w:r>
      <w:r w:rsidRPr="00854790">
        <w:rPr>
          <w:rStyle w:val="StyleUnderline"/>
        </w:rPr>
        <w:t xml:space="preserve"> often </w:t>
      </w:r>
      <w:r w:rsidRPr="00A776C6">
        <w:rPr>
          <w:rStyle w:val="StyleUnderline"/>
          <w:highlight w:val="cyan"/>
        </w:rPr>
        <w:t xml:space="preserve">served as a </w:t>
      </w:r>
      <w:r w:rsidRPr="00A776C6">
        <w:rPr>
          <w:rStyle w:val="Emphasis"/>
          <w:highlight w:val="cyan"/>
        </w:rPr>
        <w:t>source of care</w:t>
      </w:r>
      <w:r w:rsidRPr="00A776C6">
        <w:rPr>
          <w:rStyle w:val="StyleUnderline"/>
          <w:highlight w:val="cyan"/>
        </w:rPr>
        <w:t xml:space="preserve"> and </w:t>
      </w:r>
      <w:r w:rsidRPr="00A776C6">
        <w:rPr>
          <w:rStyle w:val="Emphasis"/>
          <w:highlight w:val="cyan"/>
        </w:rPr>
        <w:t>support</w:t>
      </w:r>
      <w:r w:rsidRPr="00854790">
        <w:rPr>
          <w:rStyle w:val="StyleUnderline"/>
        </w:rPr>
        <w:t xml:space="preserve"> in a world with </w:t>
      </w:r>
      <w:r w:rsidRPr="00854790">
        <w:rPr>
          <w:rStyle w:val="Emphasis"/>
        </w:rPr>
        <w:t>too little of those things</w:t>
      </w:r>
      <w:r w:rsidRPr="00854790">
        <w:rPr>
          <w:rStyle w:val="StyleUnderline"/>
        </w:rPr>
        <w:t xml:space="preserve">. But they were not only </w:t>
      </w:r>
      <w:r w:rsidRPr="00854790">
        <w:rPr>
          <w:rStyle w:val="Emphasis"/>
        </w:rPr>
        <w:t>friendships</w:t>
      </w:r>
      <w:r w:rsidRPr="00854790">
        <w:rPr>
          <w:rStyle w:val="StyleUnderline"/>
        </w:rPr>
        <w:t xml:space="preserve">, and not only </w:t>
      </w:r>
      <w:r w:rsidRPr="00854790">
        <w:rPr>
          <w:rStyle w:val="Emphasis"/>
        </w:rPr>
        <w:t>emotional ballast</w:t>
      </w:r>
      <w:r w:rsidRPr="00854790">
        <w:rPr>
          <w:rStyle w:val="StyleUnderline"/>
        </w:rPr>
        <w:t>. The</w:t>
      </w:r>
      <w:r w:rsidRPr="00854790">
        <w:rPr>
          <w:sz w:val="16"/>
        </w:rPr>
        <w:t xml:space="preserve"> people I looked to for support would also push me when it was called for, as I would them; that, I knew, was the deal.</w:t>
      </w:r>
      <w:r>
        <w:rPr>
          <w:sz w:val="16"/>
        </w:rPr>
        <w:t xml:space="preserve"> </w:t>
      </w:r>
      <w:r w:rsidRPr="00854790">
        <w:rPr>
          <w:sz w:val="16"/>
        </w:rPr>
        <w:t xml:space="preserve">Our </w:t>
      </w:r>
      <w:r w:rsidRPr="00854790">
        <w:rPr>
          <w:rStyle w:val="StyleUnderline"/>
        </w:rPr>
        <w:t xml:space="preserve">relationships </w:t>
      </w:r>
      <w:r w:rsidRPr="00A776C6">
        <w:rPr>
          <w:rStyle w:val="Emphasis"/>
          <w:highlight w:val="cyan"/>
        </w:rPr>
        <w:t>forged the practical commitments</w:t>
      </w:r>
      <w:r w:rsidRPr="00A776C6">
        <w:rPr>
          <w:rStyle w:val="StyleUnderline"/>
          <w:highlight w:val="cyan"/>
        </w:rPr>
        <w:t xml:space="preserve"> to one another that</w:t>
      </w:r>
      <w:r w:rsidRPr="00854790">
        <w:rPr>
          <w:sz w:val="16"/>
        </w:rPr>
        <w:t xml:space="preserve"> held the union together. They </w:t>
      </w:r>
      <w:r w:rsidRPr="00A776C6">
        <w:rPr>
          <w:rStyle w:val="Emphasis"/>
          <w:highlight w:val="cyan"/>
        </w:rPr>
        <w:t>made us accountable</w:t>
      </w:r>
      <w:r w:rsidRPr="00A776C6">
        <w:rPr>
          <w:rStyle w:val="StyleUnderline"/>
          <w:highlight w:val="cyan"/>
        </w:rPr>
        <w:t xml:space="preserve"> to each other</w:t>
      </w:r>
      <w:r w:rsidRPr="00854790">
        <w:rPr>
          <w:sz w:val="16"/>
        </w:rPr>
        <w:t xml:space="preserve">. They were difficult and multifaceted, often frustrating, intensely vulnerable, and potentially transformative but no less prone than any other relationship to carelessness, hurt, and betrayal, and always a lot of work. </w:t>
      </w:r>
      <w:r w:rsidRPr="00854790">
        <w:rPr>
          <w:rStyle w:val="StyleUnderline"/>
        </w:rPr>
        <w:t>We were constantly building them and testing their limits, pushing each other harder the closer we got</w:t>
      </w:r>
      <w:r w:rsidRPr="00854790">
        <w:rPr>
          <w:sz w:val="16"/>
        </w:rPr>
        <w:t>. They had to bear a lot of weight. In more abject moments, I wondered whether they were anything more than instrumental. More often, though, I wondered what was so menacing about usefulness that it threatened to contaminate all else.</w:t>
      </w:r>
      <w:r>
        <w:rPr>
          <w:sz w:val="16"/>
        </w:rPr>
        <w:t xml:space="preserve"> </w:t>
      </w:r>
      <w:r w:rsidRPr="00854790">
        <w:rPr>
          <w:sz w:val="16"/>
        </w:rPr>
        <w:t>The word comrade, Jodi Dean argues, names a political relationship, not a personal one: you are someone’s comrade not because you like them but because you are on the same side of a struggle. Comrades are not neighbors, citizens, or friends; nor are they any kind of family, though you might call them brother or sister. The comrade has no race, gender, or nation. (As one meme goes: “My favorite gender-neutral pronoun is comrade.”) Comrades are not even unique individuals; they are “multiple, replaceable, fungible.” You can be comrades with millions of people you have never met and never will. Your relationship is ultimately with the political project you have in common. To many noncommunists, Dean readily admits, this instrumentalism is “horrifying”: a confirmation that communism means submitting to the Borg. But the sameness of the comrade is a kind of genuine equality.</w:t>
      </w:r>
      <w:r>
        <w:rPr>
          <w:sz w:val="16"/>
        </w:rPr>
        <w:t xml:space="preserve"> </w:t>
      </w:r>
      <w:r w:rsidRPr="00854790">
        <w:rPr>
          <w:sz w:val="16"/>
        </w:rPr>
        <w:t xml:space="preserve">Being an organizer is like being a comrade in some ways but different in others. </w:t>
      </w:r>
      <w:r w:rsidRPr="00854790">
        <w:rPr>
          <w:rStyle w:val="StyleUnderline"/>
        </w:rPr>
        <w:t xml:space="preserve">The people you organize alongside </w:t>
      </w:r>
      <w:r w:rsidRPr="00854790">
        <w:rPr>
          <w:rStyle w:val="Emphasis"/>
        </w:rPr>
        <w:t>may be comrades</w:t>
      </w:r>
      <w:r w:rsidRPr="00854790">
        <w:rPr>
          <w:rStyle w:val="StyleUnderline"/>
        </w:rPr>
        <w:t xml:space="preserve">, but the people you are organizing </w:t>
      </w:r>
      <w:r w:rsidRPr="00854790">
        <w:rPr>
          <w:rStyle w:val="Emphasis"/>
        </w:rPr>
        <w:t>often aren’t</w:t>
      </w:r>
      <w:r w:rsidRPr="00854790">
        <w:rPr>
          <w:rStyle w:val="StyleUnderline"/>
        </w:rPr>
        <w:t xml:space="preserve">; </w:t>
      </w:r>
      <w:r w:rsidRPr="00A776C6">
        <w:rPr>
          <w:rStyle w:val="StyleUnderline"/>
          <w:highlight w:val="cyan"/>
        </w:rPr>
        <w:t xml:space="preserve">the </w:t>
      </w:r>
      <w:r w:rsidRPr="00A776C6">
        <w:rPr>
          <w:rStyle w:val="Emphasis"/>
          <w:highlight w:val="cyan"/>
        </w:rPr>
        <w:t>point of organizing</w:t>
      </w:r>
      <w:r w:rsidRPr="00854790">
        <w:rPr>
          <w:rStyle w:val="StyleUnderline"/>
        </w:rPr>
        <w:t xml:space="preserve">, after all, </w:t>
      </w:r>
      <w:r w:rsidRPr="00A776C6">
        <w:rPr>
          <w:rStyle w:val="StyleUnderline"/>
          <w:highlight w:val="cyan"/>
        </w:rPr>
        <w:t xml:space="preserve">is to </w:t>
      </w:r>
      <w:r w:rsidRPr="00A776C6">
        <w:rPr>
          <w:rStyle w:val="Emphasis"/>
          <w:highlight w:val="cyan"/>
        </w:rPr>
        <w:t>reach beyond</w:t>
      </w:r>
      <w:r w:rsidRPr="00A776C6">
        <w:rPr>
          <w:rStyle w:val="StyleUnderline"/>
          <w:highlight w:val="cyan"/>
        </w:rPr>
        <w:t xml:space="preserve"> the people who are </w:t>
      </w:r>
      <w:r w:rsidRPr="00A776C6">
        <w:rPr>
          <w:rStyle w:val="Emphasis"/>
          <w:highlight w:val="cyan"/>
        </w:rPr>
        <w:t>already on your side</w:t>
      </w:r>
      <w:r w:rsidRPr="00A776C6">
        <w:rPr>
          <w:rStyle w:val="StyleUnderline"/>
          <w:highlight w:val="cyan"/>
        </w:rPr>
        <w:t xml:space="preserve"> and </w:t>
      </w:r>
      <w:r w:rsidRPr="00A776C6">
        <w:rPr>
          <w:rStyle w:val="Emphasis"/>
          <w:highlight w:val="cyan"/>
        </w:rPr>
        <w:t>win over</w:t>
      </w:r>
      <w:r w:rsidRPr="00854790">
        <w:rPr>
          <w:rStyle w:val="Emphasis"/>
        </w:rPr>
        <w:t xml:space="preserve"> as many </w:t>
      </w:r>
      <w:r w:rsidRPr="00A776C6">
        <w:rPr>
          <w:rStyle w:val="Emphasis"/>
          <w:highlight w:val="cyan"/>
        </w:rPr>
        <w:t>others</w:t>
      </w:r>
      <w:r w:rsidRPr="00854790">
        <w:rPr>
          <w:rStyle w:val="Emphasis"/>
        </w:rPr>
        <w:t xml:space="preserve"> as you can</w:t>
      </w:r>
      <w:r w:rsidRPr="00854790">
        <w:rPr>
          <w:rStyle w:val="StyleUnderline"/>
        </w:rPr>
        <w:t xml:space="preserve">. So you </w:t>
      </w:r>
      <w:r w:rsidRPr="00854790">
        <w:rPr>
          <w:rStyle w:val="Emphasis"/>
        </w:rPr>
        <w:t>can’t assume</w:t>
      </w:r>
      <w:r w:rsidRPr="00854790">
        <w:rPr>
          <w:rStyle w:val="StyleUnderline"/>
        </w:rPr>
        <w:t xml:space="preserve"> the people you organize </w:t>
      </w:r>
      <w:r w:rsidRPr="00854790">
        <w:rPr>
          <w:rStyle w:val="Emphasis"/>
        </w:rPr>
        <w:t>share your values</w:t>
      </w:r>
      <w:r w:rsidRPr="00854790">
        <w:rPr>
          <w:rStyle w:val="StyleUnderline"/>
        </w:rPr>
        <w:t xml:space="preserve">; in fact, you should </w:t>
      </w:r>
      <w:r w:rsidRPr="00854790">
        <w:rPr>
          <w:rStyle w:val="Emphasis"/>
        </w:rPr>
        <w:t>usually assume they don’t</w:t>
      </w:r>
      <w:r w:rsidRPr="00854790">
        <w:rPr>
          <w:rStyle w:val="StyleUnderline"/>
        </w:rPr>
        <w:t xml:space="preserve">. This means that unlike comrades, organizers </w:t>
      </w:r>
      <w:r w:rsidRPr="00854790">
        <w:rPr>
          <w:rStyle w:val="Emphasis"/>
        </w:rPr>
        <w:t>aren’t interchangeable</w:t>
      </w:r>
      <w:r w:rsidRPr="00854790">
        <w:rPr>
          <w:rStyle w:val="StyleUnderline"/>
        </w:rPr>
        <w:t xml:space="preserve">. </w:t>
      </w:r>
      <w:r w:rsidRPr="00854790">
        <w:rPr>
          <w:rStyle w:val="Emphasis"/>
        </w:rPr>
        <w:t>It matters who you are</w:t>
      </w:r>
      <w:r w:rsidRPr="00854790">
        <w:rPr>
          <w:sz w:val="16"/>
        </w:rPr>
        <w:t>. McAlevey’s theory of the organic leader is that people have to be organized by people they know and trust, not by strangers who claim to have the right ideas. The SNCC looked for “strong people”</w:t>
      </w:r>
      <w:r w:rsidRPr="00854790">
        <w:rPr>
          <w:rFonts w:ascii="Times New Roman" w:hAnsi="Times New Roman" w:cs="Times New Roman"/>
          <w:sz w:val="16"/>
        </w:rPr>
        <w:t> </w:t>
      </w:r>
      <w:r w:rsidRPr="00854790">
        <w:rPr>
          <w:rFonts w:cs="Georgia"/>
          <w:sz w:val="16"/>
        </w:rPr>
        <w:t>—</w:t>
      </w:r>
      <w:r w:rsidRPr="00854790">
        <w:rPr>
          <w:rFonts w:ascii="Times New Roman" w:hAnsi="Times New Roman" w:cs="Times New Roman"/>
          <w:sz w:val="16"/>
        </w:rPr>
        <w:t> </w:t>
      </w:r>
      <w:r w:rsidRPr="00854790">
        <w:rPr>
          <w:sz w:val="16"/>
        </w:rPr>
        <w:t>not necessarily traditional leaders, but people who were respected and trusted among their peers, on the logic that people would only take risky political action alongside people they trusted. When organizers reflect the people they organize, they win: when women of color organize other women of color, a 2007 paper by Kate Bronfenbrenner and Dorian Warren shows, they win almost 90 percent of elections. This cuts both ways: when women and people of color led the organizing in my department, we often struggled to get white men to take us seriously.</w:t>
      </w:r>
      <w:r>
        <w:rPr>
          <w:sz w:val="16"/>
        </w:rPr>
        <w:t xml:space="preserve"> </w:t>
      </w:r>
      <w:r w:rsidRPr="00854790">
        <w:rPr>
          <w:sz w:val="16"/>
        </w:rPr>
        <w:t xml:space="preserve">Yet </w:t>
      </w:r>
      <w:r w:rsidRPr="00854790">
        <w:rPr>
          <w:rStyle w:val="StyleUnderline"/>
        </w:rPr>
        <w:t xml:space="preserve">the comradely element of organizing can also </w:t>
      </w:r>
      <w:r w:rsidRPr="00854790">
        <w:rPr>
          <w:rStyle w:val="Emphasis"/>
        </w:rPr>
        <w:t>open up space for building relationships</w:t>
      </w:r>
      <w:r w:rsidRPr="00854790">
        <w:rPr>
          <w:rStyle w:val="StyleUnderline"/>
        </w:rPr>
        <w:t xml:space="preserve"> with people beyond those boundaries. </w:t>
      </w:r>
      <w:r w:rsidRPr="00A776C6">
        <w:rPr>
          <w:rStyle w:val="StyleUnderline"/>
          <w:highlight w:val="cyan"/>
        </w:rPr>
        <w:t xml:space="preserve">It’s </w:t>
      </w:r>
      <w:r w:rsidRPr="00A776C6">
        <w:rPr>
          <w:rStyle w:val="Emphasis"/>
          <w:highlight w:val="cyan"/>
        </w:rPr>
        <w:t>not that class</w:t>
      </w:r>
      <w:r w:rsidRPr="00A776C6">
        <w:rPr>
          <w:rStyle w:val="StyleUnderline"/>
          <w:highlight w:val="cyan"/>
        </w:rPr>
        <w:t xml:space="preserve"> and </w:t>
      </w:r>
      <w:r w:rsidRPr="00A776C6">
        <w:rPr>
          <w:rStyle w:val="Emphasis"/>
          <w:highlight w:val="cyan"/>
        </w:rPr>
        <w:t>race</w:t>
      </w:r>
      <w:r w:rsidRPr="00A776C6">
        <w:rPr>
          <w:rStyle w:val="StyleUnderline"/>
          <w:highlight w:val="cyan"/>
        </w:rPr>
        <w:t xml:space="preserve"> and </w:t>
      </w:r>
      <w:r w:rsidRPr="00A776C6">
        <w:rPr>
          <w:rStyle w:val="Emphasis"/>
          <w:highlight w:val="cyan"/>
        </w:rPr>
        <w:t>gender disappear</w:t>
      </w:r>
      <w:r w:rsidRPr="00854790">
        <w:rPr>
          <w:rStyle w:val="StyleUnderline"/>
        </w:rPr>
        <w:t xml:space="preserve">, </w:t>
      </w:r>
      <w:r w:rsidRPr="00854790">
        <w:rPr>
          <w:rStyle w:val="Emphasis"/>
        </w:rPr>
        <w:t>transcended by the cause</w:t>
      </w:r>
      <w:r w:rsidRPr="00854790">
        <w:rPr>
          <w:rStyle w:val="StyleUnderline"/>
          <w:rFonts w:ascii="Times New Roman" w:hAnsi="Times New Roman" w:cs="Times New Roman"/>
        </w:rPr>
        <w:t> </w:t>
      </w:r>
      <w:r w:rsidRPr="00854790">
        <w:rPr>
          <w:rStyle w:val="StyleUnderline"/>
        </w:rPr>
        <w:t>—</w:t>
      </w:r>
      <w:r w:rsidRPr="00854790">
        <w:rPr>
          <w:rStyle w:val="StyleUnderline"/>
          <w:rFonts w:ascii="Times New Roman" w:hAnsi="Times New Roman" w:cs="Times New Roman"/>
        </w:rPr>
        <w:t> </w:t>
      </w:r>
      <w:r w:rsidRPr="00A776C6">
        <w:rPr>
          <w:rStyle w:val="StyleUnderline"/>
          <w:highlight w:val="cyan"/>
        </w:rPr>
        <w:t xml:space="preserve">but the </w:t>
      </w:r>
      <w:r w:rsidRPr="00A776C6">
        <w:rPr>
          <w:rStyle w:val="Emphasis"/>
          <w:highlight w:val="cyan"/>
        </w:rPr>
        <w:t>need to work together</w:t>
      </w:r>
      <w:r w:rsidRPr="00854790">
        <w:rPr>
          <w:rStyle w:val="Emphasis"/>
        </w:rPr>
        <w:t xml:space="preserve"> to achieve a shared end</w:t>
      </w:r>
      <w:r w:rsidRPr="00854790">
        <w:rPr>
          <w:rStyle w:val="StyleUnderline"/>
        </w:rPr>
        <w:t xml:space="preserve"> provides a </w:t>
      </w:r>
      <w:r w:rsidRPr="00854790">
        <w:rPr>
          <w:rStyle w:val="Emphasis"/>
        </w:rPr>
        <w:t>baseline of commonality</w:t>
      </w:r>
      <w:r w:rsidRPr="00854790">
        <w:rPr>
          <w:rStyle w:val="StyleUnderline"/>
        </w:rPr>
        <w:t xml:space="preserve"> that </w:t>
      </w:r>
      <w:r w:rsidRPr="00A776C6">
        <w:rPr>
          <w:rStyle w:val="StyleUnderline"/>
          <w:highlight w:val="cyan"/>
        </w:rPr>
        <w:t xml:space="preserve">makes it possible to </w:t>
      </w:r>
      <w:r w:rsidRPr="00A776C6">
        <w:rPr>
          <w:rStyle w:val="Emphasis"/>
          <w:highlight w:val="cyan"/>
        </w:rPr>
        <w:t>relate across difference</w:t>
      </w:r>
      <w:r w:rsidRPr="00854790">
        <w:rPr>
          <w:sz w:val="16"/>
        </w:rPr>
        <w:t xml:space="preserve"> and essential </w:t>
      </w:r>
      <w:r w:rsidRPr="00854790">
        <w:rPr>
          <w:rStyle w:val="StyleUnderline"/>
        </w:rPr>
        <w:t xml:space="preserve">to </w:t>
      </w:r>
      <w:r w:rsidRPr="00854790">
        <w:rPr>
          <w:rStyle w:val="Emphasis"/>
        </w:rPr>
        <w:t>figure out how</w:t>
      </w:r>
      <w:r w:rsidRPr="00854790">
        <w:rPr>
          <w:rStyle w:val="StyleUnderline"/>
        </w:rPr>
        <w:t xml:space="preserve">. </w:t>
      </w:r>
      <w:r w:rsidRPr="00A776C6">
        <w:rPr>
          <w:rStyle w:val="StyleUnderline"/>
          <w:highlight w:val="cyan"/>
        </w:rPr>
        <w:t xml:space="preserve">That’s why you </w:t>
      </w:r>
      <w:r w:rsidRPr="00A776C6">
        <w:rPr>
          <w:rStyle w:val="Emphasis"/>
          <w:highlight w:val="cyan"/>
        </w:rPr>
        <w:t>meet people one-on-one</w:t>
      </w:r>
      <w:r w:rsidRPr="00A776C6">
        <w:rPr>
          <w:rStyle w:val="StyleUnderline"/>
          <w:highlight w:val="cyan"/>
        </w:rPr>
        <w:t xml:space="preserve"> and </w:t>
      </w:r>
      <w:r w:rsidRPr="00A776C6">
        <w:rPr>
          <w:rStyle w:val="Emphasis"/>
          <w:highlight w:val="cyan"/>
        </w:rPr>
        <w:t>talk</w:t>
      </w:r>
      <w:r w:rsidRPr="00854790">
        <w:rPr>
          <w:rStyle w:val="Emphasis"/>
        </w:rPr>
        <w:t xml:space="preserve"> about what you both care about</w:t>
      </w:r>
      <w:r w:rsidRPr="00854790">
        <w:rPr>
          <w:sz w:val="16"/>
        </w:rPr>
        <w:t xml:space="preserve">, why you open up to someone you only know as a colleague or share with a stranger things you hardly even discuss with your friends. It’s why I cried about the humiliation of the grad-school pecking order with my organizer when I wouldn’t admit to anyone else that I was struggling. </w:t>
      </w:r>
      <w:r w:rsidRPr="00854790">
        <w:rPr>
          <w:rStyle w:val="StyleUnderline"/>
        </w:rPr>
        <w:t xml:space="preserve">One-on-ones are </w:t>
      </w:r>
      <w:r w:rsidRPr="00854790">
        <w:rPr>
          <w:rStyle w:val="Emphasis"/>
        </w:rPr>
        <w:t>countercultural</w:t>
      </w:r>
      <w:r w:rsidRPr="00854790">
        <w:rPr>
          <w:rStyle w:val="StyleUnderline"/>
        </w:rPr>
        <w:t xml:space="preserve">: the conversations you have in them </w:t>
      </w:r>
      <w:r w:rsidRPr="00854790">
        <w:rPr>
          <w:rStyle w:val="Emphasis"/>
        </w:rPr>
        <w:t>challenge your default expectations</w:t>
      </w:r>
      <w:r w:rsidRPr="00854790">
        <w:rPr>
          <w:rStyle w:val="StyleUnderline"/>
        </w:rPr>
        <w:t xml:space="preserve"> of who you can relate to, </w:t>
      </w:r>
      <w:r w:rsidRPr="00A776C6">
        <w:rPr>
          <w:rStyle w:val="Emphasis"/>
          <w:highlight w:val="cyan"/>
        </w:rPr>
        <w:t>force you outside</w:t>
      </w:r>
      <w:r w:rsidRPr="00A776C6">
        <w:rPr>
          <w:rStyle w:val="StyleUnderline"/>
          <w:highlight w:val="cyan"/>
        </w:rPr>
        <w:t xml:space="preserve"> of the </w:t>
      </w:r>
      <w:r w:rsidRPr="00A776C6">
        <w:rPr>
          <w:rStyle w:val="Emphasis"/>
          <w:highlight w:val="cyan"/>
        </w:rPr>
        <w:t>demographic categories</w:t>
      </w:r>
      <w:r w:rsidRPr="00854790">
        <w:rPr>
          <w:rStyle w:val="StyleUnderline"/>
        </w:rPr>
        <w:t xml:space="preserve"> that organize most of your life and the </w:t>
      </w:r>
      <w:r w:rsidRPr="00854790">
        <w:rPr>
          <w:rStyle w:val="Emphasis"/>
        </w:rPr>
        <w:t>scripts you’ve learned</w:t>
      </w:r>
      <w:r w:rsidRPr="00854790">
        <w:rPr>
          <w:rStyle w:val="StyleUnderline"/>
        </w:rPr>
        <w:t xml:space="preserve"> for interacting with people accordingly. You </w:t>
      </w:r>
      <w:r w:rsidRPr="00854790">
        <w:rPr>
          <w:rStyle w:val="Emphasis"/>
        </w:rPr>
        <w:t>build trust</w:t>
      </w:r>
      <w:r w:rsidRPr="00854790">
        <w:rPr>
          <w:rStyle w:val="StyleUnderline"/>
        </w:rPr>
        <w:t xml:space="preserve"> with people you have </w:t>
      </w:r>
      <w:r w:rsidRPr="00854790">
        <w:rPr>
          <w:rStyle w:val="Emphasis"/>
        </w:rPr>
        <w:t>no prior reason to trust</w:t>
      </w:r>
      <w:r w:rsidRPr="00854790">
        <w:rPr>
          <w:rStyle w:val="StyleUnderline"/>
        </w:rPr>
        <w:t xml:space="preserve"> not simply by </w:t>
      </w:r>
      <w:r w:rsidRPr="00854790">
        <w:rPr>
          <w:rStyle w:val="Emphasis"/>
        </w:rPr>
        <w:t>affirming your commitment</w:t>
      </w:r>
      <w:r w:rsidRPr="00854790">
        <w:rPr>
          <w:rStyle w:val="StyleUnderline"/>
        </w:rPr>
        <w:t xml:space="preserve"> to the shared project</w:t>
      </w:r>
      <w:r w:rsidRPr="00854790">
        <w:rPr>
          <w:sz w:val="16"/>
        </w:rPr>
        <w:t xml:space="preserve">, your devotion to the Borg, </w:t>
      </w:r>
      <w:r w:rsidRPr="00854790">
        <w:rPr>
          <w:rStyle w:val="StyleUnderline"/>
        </w:rPr>
        <w:t xml:space="preserve">but by </w:t>
      </w:r>
      <w:r w:rsidRPr="00854790">
        <w:rPr>
          <w:rStyle w:val="Emphasis"/>
        </w:rPr>
        <w:t>coming to understand what brought someone else to it</w:t>
      </w:r>
      <w:r w:rsidRPr="00854790">
        <w:rPr>
          <w:sz w:val="16"/>
        </w:rPr>
        <w:t>.</w:t>
      </w:r>
    </w:p>
    <w:p w14:paraId="4AE81E92" w14:textId="77777777" w:rsidR="00B13060" w:rsidRDefault="00B13060" w:rsidP="00B13060">
      <w:pPr>
        <w:rPr>
          <w:sz w:val="16"/>
        </w:rPr>
      </w:pPr>
    </w:p>
    <w:p w14:paraId="45E9B077" w14:textId="77777777" w:rsidR="00B13060" w:rsidRPr="007B0F17" w:rsidRDefault="00B13060" w:rsidP="00B13060">
      <w:pPr>
        <w:keepNext/>
        <w:keepLines/>
        <w:spacing w:before="40" w:after="0"/>
        <w:outlineLvl w:val="3"/>
        <w:rPr>
          <w:rFonts w:eastAsia="Times New Roman" w:cs="Times New Roman"/>
          <w:b/>
          <w:iCs/>
          <w:sz w:val="26"/>
        </w:rPr>
      </w:pPr>
      <w:r w:rsidRPr="007B0F17">
        <w:rPr>
          <w:rFonts w:eastAsia="Times New Roman" w:cs="Times New Roman"/>
          <w:b/>
          <w:iCs/>
          <w:sz w:val="26"/>
        </w:rPr>
        <w:t xml:space="preserve">A well-defined resolution is critical to allow an </w:t>
      </w:r>
      <w:r w:rsidRPr="007B0F17">
        <w:rPr>
          <w:rFonts w:eastAsia="Times New Roman" w:cs="Times New Roman"/>
          <w:b/>
          <w:iCs/>
          <w:sz w:val="26"/>
          <w:u w:val="single"/>
        </w:rPr>
        <w:t>iterative process of argument testing and improvement</w:t>
      </w:r>
      <w:r w:rsidRPr="007B0F17">
        <w:rPr>
          <w:rFonts w:eastAsia="Times New Roman" w:cs="Times New Roman"/>
          <w:b/>
          <w:iCs/>
          <w:sz w:val="26"/>
        </w:rPr>
        <w:t xml:space="preserve">---this does </w:t>
      </w:r>
      <w:r w:rsidRPr="007B0F17">
        <w:rPr>
          <w:rFonts w:eastAsia="Times New Roman" w:cs="Times New Roman"/>
          <w:b/>
          <w:iCs/>
          <w:sz w:val="26"/>
          <w:u w:val="single"/>
        </w:rPr>
        <w:t>not</w:t>
      </w:r>
      <w:r w:rsidRPr="007B0F17">
        <w:rPr>
          <w:rFonts w:eastAsia="Times New Roman" w:cs="Times New Roman"/>
          <w:b/>
          <w:iCs/>
          <w:sz w:val="26"/>
        </w:rPr>
        <w:t xml:space="preserve"> require particular forms of argument, but </w:t>
      </w:r>
      <w:r w:rsidRPr="007B0F17">
        <w:rPr>
          <w:rFonts w:eastAsia="Times New Roman" w:cs="Times New Roman"/>
          <w:b/>
          <w:iCs/>
          <w:sz w:val="26"/>
          <w:u w:val="single"/>
        </w:rPr>
        <w:t>does</w:t>
      </w:r>
      <w:r w:rsidRPr="007B0F17">
        <w:rPr>
          <w:rFonts w:eastAsia="Times New Roman" w:cs="Times New Roman"/>
          <w:b/>
          <w:iCs/>
          <w:sz w:val="26"/>
        </w:rPr>
        <w:t xml:space="preserve"> require a common point of disagreement.</w:t>
      </w:r>
    </w:p>
    <w:p w14:paraId="31238E83" w14:textId="77777777" w:rsidR="00B13060" w:rsidRPr="00D061C4" w:rsidRDefault="00B13060" w:rsidP="00B13060">
      <w:pPr>
        <w:rPr>
          <w:rFonts w:eastAsia="Calibri"/>
        </w:rPr>
      </w:pPr>
      <w:r w:rsidRPr="00D061C4">
        <w:rPr>
          <w:rFonts w:eastAsia="Calibri"/>
          <w:b/>
          <w:bCs/>
          <w:sz w:val="26"/>
        </w:rPr>
        <w:t>Poscher 16</w:t>
      </w:r>
      <w:r w:rsidRPr="00D061C4">
        <w:rPr>
          <w:rFonts w:eastAsia="Calibri"/>
        </w:rPr>
        <w:t xml:space="preserve"> – Director at the Institute for Staatswissenschaft and Philosophy of Law at the University of Freiburg (Ralf, “Why We Argue About the Law: An Agonistic Account of Legal Disagreement”, Metaphilosophy of Law, Tomasz Gizbert-Studnicki/Adam Dyrda/Pawel Banas (eds.), Hart Publishing, forthcoming)</w:t>
      </w:r>
    </w:p>
    <w:p w14:paraId="3C1F03CB" w14:textId="77777777" w:rsidR="00B13060" w:rsidRDefault="00B13060" w:rsidP="00B13060">
      <w:pPr>
        <w:rPr>
          <w:rFonts w:eastAsia="Calibri"/>
          <w:sz w:val="8"/>
        </w:rPr>
      </w:pPr>
      <w:r w:rsidRPr="00790D72">
        <w:rPr>
          <w:rFonts w:eastAsia="Calibri"/>
          <w:sz w:val="8"/>
        </w:rPr>
        <w:t xml:space="preserve">Hegel’s dialectical thinking powerfully exploits </w:t>
      </w:r>
      <w:r w:rsidRPr="00D061C4">
        <w:rPr>
          <w:rFonts w:eastAsia="Calibri"/>
          <w:u w:val="single"/>
        </w:rPr>
        <w:t xml:space="preserve">the idea of </w:t>
      </w:r>
      <w:r w:rsidRPr="00D061C4">
        <w:rPr>
          <w:rFonts w:eastAsia="Calibri"/>
          <w:iCs/>
          <w:u w:val="single"/>
          <w:bdr w:val="single" w:sz="8" w:space="0" w:color="auto"/>
        </w:rPr>
        <w:t>negation</w:t>
      </w:r>
      <w:r w:rsidRPr="00790D72">
        <w:rPr>
          <w:rFonts w:eastAsia="Calibri"/>
          <w:sz w:val="8"/>
        </w:rPr>
        <w:t xml:space="preserve">. It </w:t>
      </w:r>
      <w:r w:rsidRPr="00D061C4">
        <w:rPr>
          <w:rFonts w:eastAsia="Calibri"/>
          <w:u w:val="single"/>
        </w:rPr>
        <w:t>is</w:t>
      </w:r>
      <w:r w:rsidRPr="00790D72">
        <w:rPr>
          <w:rFonts w:eastAsia="Calibri"/>
          <w:sz w:val="8"/>
        </w:rPr>
        <w:t xml:space="preserve"> a </w:t>
      </w:r>
      <w:r w:rsidRPr="00D061C4">
        <w:rPr>
          <w:rFonts w:eastAsia="Calibri"/>
          <w:iCs/>
          <w:u w:val="single"/>
          <w:bdr w:val="single" w:sz="8" w:space="0" w:color="auto"/>
        </w:rPr>
        <w:t>central</w:t>
      </w:r>
      <w:r w:rsidRPr="00790D72">
        <w:rPr>
          <w:rFonts w:eastAsia="Calibri"/>
          <w:sz w:val="8"/>
        </w:rPr>
        <w:t xml:space="preserve"> feature of spirit and consciousness that they have the power to negate. The spirit “is this power only by looking the negative in the face and tarrying with it. This […] is the magical power that converts it into being.”102 The tarrying with the negative is part of what Hegel calls </w:t>
      </w:r>
      <w:r w:rsidRPr="00D061C4">
        <w:rPr>
          <w:rFonts w:eastAsia="Calibri"/>
          <w:iCs/>
          <w:u w:val="single"/>
          <w:bdr w:val="single" w:sz="8" w:space="0" w:color="auto"/>
        </w:rPr>
        <w:t>the “labour of the negative”</w:t>
      </w:r>
      <w:r w:rsidRPr="00790D72">
        <w:rPr>
          <w:rFonts w:eastAsia="Calibri"/>
          <w:sz w:val="8"/>
        </w:rPr>
        <w:t xml:space="preserve">103. In a loose reference to this Hegelian notion Gerald Postema </w:t>
      </w:r>
      <w:r w:rsidRPr="00D061C4">
        <w:rPr>
          <w:rFonts w:eastAsia="Calibri"/>
          <w:u w:val="single"/>
        </w:rPr>
        <w:t>points to</w:t>
      </w:r>
      <w:r w:rsidRPr="00790D72">
        <w:rPr>
          <w:rFonts w:eastAsia="Calibri"/>
          <w:sz w:val="8"/>
        </w:rPr>
        <w:t xml:space="preserve"> yet another feature of </w:t>
      </w:r>
      <w:r w:rsidRPr="00D061C4">
        <w:rPr>
          <w:rFonts w:eastAsia="Calibri"/>
          <w:u w:val="single"/>
        </w:rPr>
        <w:t xml:space="preserve">disagreements as a </w:t>
      </w:r>
      <w:r w:rsidRPr="00D061C4">
        <w:rPr>
          <w:rFonts w:eastAsia="Calibri"/>
          <w:iCs/>
          <w:u w:val="single"/>
          <w:bdr w:val="single" w:sz="8" w:space="0" w:color="auto"/>
        </w:rPr>
        <w:t>necessary ingredient</w:t>
      </w:r>
      <w:r w:rsidRPr="00D061C4">
        <w:rPr>
          <w:rFonts w:eastAsia="Calibri"/>
          <w:u w:val="single"/>
        </w:rPr>
        <w:t xml:space="preserve"> of the process of practical reasoning. </w:t>
      </w:r>
      <w:r w:rsidRPr="00A776C6">
        <w:rPr>
          <w:rFonts w:eastAsia="Calibri"/>
          <w:highlight w:val="cyan"/>
          <w:u w:val="single"/>
        </w:rPr>
        <w:t>Only if</w:t>
      </w:r>
      <w:r w:rsidRPr="00D061C4">
        <w:rPr>
          <w:rFonts w:eastAsia="Calibri"/>
          <w:u w:val="single"/>
        </w:rPr>
        <w:t xml:space="preserve"> our </w:t>
      </w:r>
      <w:r w:rsidRPr="00A776C6">
        <w:rPr>
          <w:rFonts w:eastAsia="Calibri"/>
          <w:highlight w:val="cyan"/>
          <w:u w:val="single"/>
        </w:rPr>
        <w:t xml:space="preserve">reasoning is </w:t>
      </w:r>
      <w:r w:rsidRPr="00A776C6">
        <w:rPr>
          <w:rFonts w:eastAsia="Calibri"/>
          <w:iCs/>
          <w:highlight w:val="cyan"/>
          <w:u w:val="single"/>
          <w:bdr w:val="single" w:sz="8" w:space="0" w:color="auto"/>
        </w:rPr>
        <w:t>exposed to contrary arguments</w:t>
      </w:r>
      <w:r w:rsidRPr="00A776C6">
        <w:rPr>
          <w:rFonts w:eastAsia="Calibri"/>
          <w:highlight w:val="cyan"/>
          <w:u w:val="single"/>
        </w:rPr>
        <w:t xml:space="preserve"> can we </w:t>
      </w:r>
      <w:r w:rsidRPr="00A776C6">
        <w:rPr>
          <w:rFonts w:eastAsia="Calibri"/>
          <w:iCs/>
          <w:highlight w:val="cyan"/>
          <w:u w:val="single"/>
          <w:bdr w:val="single" w:sz="8" w:space="0" w:color="auto"/>
        </w:rPr>
        <w:t>test its merits</w:t>
      </w:r>
      <w:r w:rsidRPr="00A776C6">
        <w:rPr>
          <w:rFonts w:eastAsia="Calibri"/>
          <w:highlight w:val="cyan"/>
          <w:u w:val="single"/>
        </w:rPr>
        <w:t xml:space="preserve">. We must go through </w:t>
      </w:r>
      <w:r w:rsidRPr="00A776C6">
        <w:rPr>
          <w:rFonts w:eastAsia="Calibri"/>
          <w:iCs/>
          <w:highlight w:val="cyan"/>
          <w:u w:val="single"/>
          <w:bdr w:val="single" w:sz="8" w:space="0" w:color="auto"/>
        </w:rPr>
        <w:t>the “labor of the negative”</w:t>
      </w:r>
      <w:r w:rsidRPr="00D061C4">
        <w:rPr>
          <w:rFonts w:eastAsia="Calibri"/>
          <w:u w:val="single"/>
        </w:rPr>
        <w:t xml:space="preserve"> to have trust in our deliberative processes</w:t>
      </w:r>
      <w:r w:rsidRPr="00790D72">
        <w:rPr>
          <w:rFonts w:eastAsia="Calibri"/>
          <w:sz w:val="8"/>
        </w:rPr>
        <w:t xml:space="preserve">.104 This also holds where we seem to be in agreement. </w:t>
      </w:r>
      <w:r w:rsidRPr="00D061C4">
        <w:rPr>
          <w:rFonts w:eastAsia="Calibri"/>
          <w:u w:val="single"/>
        </w:rPr>
        <w:t xml:space="preserve">Agreement without exposure to disagreement can be </w:t>
      </w:r>
      <w:r w:rsidRPr="00D061C4">
        <w:rPr>
          <w:rFonts w:eastAsia="Calibri"/>
          <w:iCs/>
          <w:u w:val="single"/>
          <w:bdr w:val="single" w:sz="8" w:space="0" w:color="auto"/>
        </w:rPr>
        <w:t>deceptive</w:t>
      </w:r>
      <w:r w:rsidRPr="00790D72">
        <w:rPr>
          <w:rFonts w:eastAsia="Calibri"/>
          <w:sz w:val="8"/>
        </w:rPr>
        <w:t xml:space="preserve"> in various ways. </w:t>
      </w:r>
      <w:r w:rsidRPr="00D061C4">
        <w:rPr>
          <w:rFonts w:eastAsia="Calibri"/>
          <w:u w:val="single"/>
        </w:rPr>
        <w:t>The first phenomenon</w:t>
      </w:r>
      <w:r w:rsidRPr="00790D72">
        <w:rPr>
          <w:rFonts w:eastAsia="Calibri"/>
          <w:sz w:val="8"/>
        </w:rPr>
        <w:t xml:space="preserve"> Postema draws attention to </w:t>
      </w:r>
      <w:r w:rsidRPr="00D061C4">
        <w:rPr>
          <w:rFonts w:eastAsia="Calibri"/>
          <w:u w:val="single"/>
        </w:rPr>
        <w:t>is</w:t>
      </w:r>
      <w:r w:rsidRPr="00790D72">
        <w:rPr>
          <w:rFonts w:eastAsia="Calibri"/>
          <w:sz w:val="8"/>
        </w:rPr>
        <w:t xml:space="preserve"> the </w:t>
      </w:r>
      <w:r w:rsidRPr="00A776C6">
        <w:rPr>
          <w:rFonts w:eastAsia="Calibri"/>
          <w:iCs/>
          <w:highlight w:val="cyan"/>
          <w:u w:val="single"/>
          <w:bdr w:val="single" w:sz="8" w:space="0" w:color="auto"/>
        </w:rPr>
        <w:t>group polarization</w:t>
      </w:r>
      <w:r w:rsidRPr="00790D72">
        <w:rPr>
          <w:rFonts w:eastAsia="Calibri"/>
          <w:sz w:val="8"/>
        </w:rPr>
        <w:t xml:space="preserve"> effect. When a group of like‐minded people deliberates an issue, informational and reputational cascades produce more extreme views in the process of their deliberations.105 </w:t>
      </w:r>
      <w:r w:rsidRPr="00D061C4">
        <w:rPr>
          <w:rFonts w:eastAsia="Calibri"/>
          <w:u w:val="single"/>
        </w:rPr>
        <w:t>The polarization and biases that are well documented for such groups</w:t>
      </w:r>
      <w:r w:rsidRPr="00790D72">
        <w:rPr>
          <w:rFonts w:eastAsia="Calibri"/>
          <w:sz w:val="8"/>
        </w:rPr>
        <w:t xml:space="preserve">106 </w:t>
      </w:r>
      <w:r w:rsidRPr="00A776C6">
        <w:rPr>
          <w:rFonts w:eastAsia="Calibri"/>
          <w:highlight w:val="cyan"/>
          <w:u w:val="single"/>
        </w:rPr>
        <w:t xml:space="preserve">can be </w:t>
      </w:r>
      <w:r w:rsidRPr="00A776C6">
        <w:rPr>
          <w:rFonts w:eastAsia="Calibri"/>
          <w:iCs/>
          <w:highlight w:val="cyan"/>
          <w:u w:val="single"/>
          <w:bdr w:val="single" w:sz="8" w:space="0" w:color="auto"/>
        </w:rPr>
        <w:t>countered</w:t>
      </w:r>
      <w:r w:rsidRPr="00790D72">
        <w:rPr>
          <w:rFonts w:eastAsia="Calibri"/>
          <w:sz w:val="8"/>
        </w:rPr>
        <w:t xml:space="preserve"> at least in some settings </w:t>
      </w:r>
      <w:r w:rsidRPr="00A776C6">
        <w:rPr>
          <w:rFonts w:eastAsia="Calibri"/>
          <w:highlight w:val="cyan"/>
          <w:u w:val="single"/>
        </w:rPr>
        <w:t>by</w:t>
      </w:r>
      <w:r w:rsidRPr="00D061C4">
        <w:rPr>
          <w:rFonts w:eastAsia="Calibri"/>
          <w:u w:val="single"/>
        </w:rPr>
        <w:t xml:space="preserve"> the </w:t>
      </w:r>
      <w:r w:rsidRPr="00D061C4">
        <w:rPr>
          <w:rFonts w:eastAsia="Calibri"/>
          <w:iCs/>
          <w:u w:val="single"/>
          <w:bdr w:val="single" w:sz="8" w:space="0" w:color="auto"/>
        </w:rPr>
        <w:t>inclusion of dissenting voices</w:t>
      </w:r>
      <w:r w:rsidRPr="00790D72">
        <w:rPr>
          <w:rFonts w:eastAsia="Calibri"/>
          <w:sz w:val="8"/>
        </w:rPr>
        <w:t xml:space="preserve">. In these scenarios, </w:t>
      </w:r>
      <w:r w:rsidRPr="00A776C6">
        <w:rPr>
          <w:rFonts w:eastAsia="Calibri"/>
          <w:highlight w:val="cyan"/>
          <w:u w:val="single"/>
        </w:rPr>
        <w:t>disagreement</w:t>
      </w:r>
      <w:r w:rsidRPr="00D061C4">
        <w:rPr>
          <w:rFonts w:eastAsia="Calibri"/>
          <w:u w:val="single"/>
        </w:rPr>
        <w:t xml:space="preserve"> can be a cure for dysfunctional deliberative polarization and biases</w:t>
      </w:r>
      <w:r w:rsidRPr="00790D72">
        <w:rPr>
          <w:rFonts w:eastAsia="Calibri"/>
          <w:sz w:val="8"/>
        </w:rPr>
        <w:t xml:space="preserve">.107 </w:t>
      </w:r>
      <w:r w:rsidRPr="00D061C4">
        <w:rPr>
          <w:rFonts w:eastAsia="Calibri"/>
          <w:u w:val="single"/>
        </w:rPr>
        <w:t>A second</w:t>
      </w:r>
      <w:r w:rsidRPr="00790D72">
        <w:rPr>
          <w:rFonts w:eastAsia="Calibri"/>
          <w:sz w:val="8"/>
        </w:rPr>
        <w:t xml:space="preserve"> deliberative </w:t>
      </w:r>
      <w:r w:rsidRPr="00D061C4">
        <w:rPr>
          <w:rFonts w:eastAsia="Calibri"/>
          <w:u w:val="single"/>
        </w:rPr>
        <w:t>dysfunction</w:t>
      </w:r>
      <w:r w:rsidRPr="00790D72">
        <w:rPr>
          <w:rFonts w:eastAsia="Calibri"/>
          <w:sz w:val="8"/>
        </w:rPr>
        <w:t xml:space="preserve"> mitigated by disagreement </w:t>
      </w:r>
      <w:r w:rsidRPr="00D061C4">
        <w:rPr>
          <w:rFonts w:eastAsia="Calibri"/>
          <w:u w:val="single"/>
        </w:rPr>
        <w:t xml:space="preserve">is </w:t>
      </w:r>
      <w:r w:rsidRPr="00D061C4">
        <w:rPr>
          <w:rFonts w:eastAsia="Calibri"/>
          <w:iCs/>
          <w:u w:val="single"/>
          <w:bdr w:val="single" w:sz="8" w:space="0" w:color="auto"/>
        </w:rPr>
        <w:t>superficial agreement</w:t>
      </w:r>
      <w:r w:rsidRPr="00790D72">
        <w:rPr>
          <w:rFonts w:eastAsia="Calibri"/>
          <w:sz w:val="8"/>
        </w:rPr>
        <w:t xml:space="preserve">, which can even be manipulatively used in the sense of a “presumptuous ‘We’”108. </w:t>
      </w:r>
      <w:r w:rsidRPr="00D061C4">
        <w:rPr>
          <w:rFonts w:eastAsia="Calibri"/>
          <w:u w:val="single"/>
        </w:rPr>
        <w:t>Disagreement can help</w:t>
      </w:r>
      <w:r w:rsidRPr="00790D72">
        <w:rPr>
          <w:rFonts w:eastAsia="Calibri"/>
          <w:sz w:val="8"/>
        </w:rPr>
        <w:t xml:space="preserve"> to police such distortions of deliberative processes </w:t>
      </w:r>
      <w:r w:rsidRPr="00D061C4">
        <w:rPr>
          <w:rFonts w:eastAsia="Calibri"/>
          <w:u w:val="single"/>
        </w:rPr>
        <w:t>by challenging superficial agreements</w:t>
      </w:r>
      <w:r w:rsidRPr="00790D72">
        <w:rPr>
          <w:rFonts w:eastAsia="Calibri"/>
          <w:sz w:val="8"/>
        </w:rPr>
        <w:t xml:space="preserve">. Disagreements may thus signal that a deliberative process is not contaminated with dysfunctional agreements stemming from polarization or superficiality. </w:t>
      </w:r>
      <w:r w:rsidRPr="00D061C4">
        <w:rPr>
          <w:rFonts w:eastAsia="Calibri"/>
          <w:u w:val="single"/>
        </w:rPr>
        <w:t xml:space="preserve">Protecting our discourse against such contaminations is valuable </w:t>
      </w:r>
      <w:r w:rsidRPr="00D061C4">
        <w:rPr>
          <w:rFonts w:eastAsia="Calibri"/>
          <w:iCs/>
          <w:u w:val="single"/>
          <w:bdr w:val="single" w:sz="8" w:space="0" w:color="auto"/>
        </w:rPr>
        <w:t>even if we do not come to terms</w:t>
      </w:r>
      <w:r w:rsidRPr="00D061C4">
        <w:rPr>
          <w:rFonts w:eastAsia="Calibri"/>
          <w:u w:val="single"/>
        </w:rPr>
        <w:t xml:space="preserve">. Each of the </w:t>
      </w:r>
      <w:r w:rsidRPr="00A776C6">
        <w:rPr>
          <w:rFonts w:eastAsia="Calibri"/>
          <w:highlight w:val="cyan"/>
          <w:u w:val="single"/>
        </w:rPr>
        <w:t>opposing positions</w:t>
      </w:r>
      <w:r w:rsidRPr="00D061C4">
        <w:rPr>
          <w:rFonts w:eastAsia="Calibri"/>
          <w:u w:val="single"/>
        </w:rPr>
        <w:t xml:space="preserve"> will </w:t>
      </w:r>
      <w:r w:rsidRPr="00A776C6">
        <w:rPr>
          <w:rFonts w:eastAsia="Calibri"/>
          <w:iCs/>
          <w:highlight w:val="cyan"/>
          <w:u w:val="single"/>
          <w:bdr w:val="single" w:sz="8" w:space="0" w:color="auto"/>
        </w:rPr>
        <w:t>profit from</w:t>
      </w:r>
      <w:r w:rsidRPr="00D061C4">
        <w:rPr>
          <w:rFonts w:eastAsia="Calibri"/>
          <w:iCs/>
          <w:u w:val="single"/>
          <w:bdr w:val="single" w:sz="8" w:space="0" w:color="auto"/>
        </w:rPr>
        <w:t xml:space="preserve"> the catharsis it received</w:t>
      </w:r>
      <w:r w:rsidRPr="00D061C4">
        <w:rPr>
          <w:rFonts w:eastAsia="Calibri"/>
          <w:u w:val="single"/>
        </w:rPr>
        <w:t xml:space="preserve"> “by </w:t>
      </w:r>
      <w:r w:rsidRPr="00A776C6">
        <w:rPr>
          <w:rFonts w:eastAsia="Calibri"/>
          <w:iCs/>
          <w:highlight w:val="cyan"/>
          <w:u w:val="single"/>
          <w:bdr w:val="single" w:sz="8" w:space="0" w:color="auto"/>
        </w:rPr>
        <w:t>looking the negative in the face</w:t>
      </w:r>
      <w:r w:rsidRPr="00A776C6">
        <w:rPr>
          <w:rFonts w:eastAsia="Calibri"/>
          <w:highlight w:val="cyan"/>
          <w:u w:val="single"/>
        </w:rPr>
        <w:t xml:space="preserve"> and </w:t>
      </w:r>
      <w:r w:rsidRPr="00A776C6">
        <w:rPr>
          <w:rFonts w:eastAsia="Calibri"/>
          <w:iCs/>
          <w:highlight w:val="cyan"/>
          <w:u w:val="single"/>
          <w:bdr w:val="single" w:sz="8" w:space="0" w:color="auto"/>
        </w:rPr>
        <w:t>tarrying with it</w:t>
      </w:r>
      <w:r w:rsidRPr="00D061C4">
        <w:rPr>
          <w:rFonts w:eastAsia="Calibri"/>
          <w:u w:val="single"/>
        </w:rPr>
        <w:t>”.</w:t>
      </w:r>
      <w:r w:rsidRPr="00790D72">
        <w:rPr>
          <w:rFonts w:eastAsia="Calibri"/>
          <w:sz w:val="8"/>
        </w:rPr>
        <w:t xml:space="preserve"> These advantages of disagreement in collective deliberations are mirrored on the individual level. </w:t>
      </w:r>
      <w:r w:rsidRPr="00D061C4">
        <w:rPr>
          <w:rFonts w:eastAsia="Calibri"/>
          <w:u w:val="single"/>
        </w:rPr>
        <w:t xml:space="preserve">Even if the probability of reaching a consensus with our opponents is </w:t>
      </w:r>
      <w:r w:rsidRPr="00D061C4">
        <w:rPr>
          <w:rFonts w:eastAsia="Calibri"/>
          <w:iCs/>
          <w:u w:val="single"/>
          <w:bdr w:val="single" w:sz="8" w:space="0" w:color="auto"/>
        </w:rPr>
        <w:t>very low from the beginning</w:t>
      </w:r>
      <w:r w:rsidRPr="00790D72">
        <w:rPr>
          <w:rFonts w:eastAsia="Calibri"/>
          <w:sz w:val="8"/>
        </w:rPr>
        <w:t xml:space="preserve">, as might be the case in deeply entrenched conflicts, </w:t>
      </w:r>
      <w:r w:rsidRPr="00A776C6">
        <w:rPr>
          <w:rFonts w:eastAsia="Calibri"/>
          <w:highlight w:val="cyan"/>
          <w:u w:val="single"/>
        </w:rPr>
        <w:t>entering into an exchange of arguments can</w:t>
      </w:r>
      <w:r w:rsidRPr="00D061C4">
        <w:rPr>
          <w:rFonts w:eastAsia="Calibri"/>
          <w:u w:val="single"/>
        </w:rPr>
        <w:t xml:space="preserve"> still serve to </w:t>
      </w:r>
      <w:r w:rsidRPr="00A776C6">
        <w:rPr>
          <w:rFonts w:eastAsia="Calibri"/>
          <w:iCs/>
          <w:highlight w:val="cyan"/>
          <w:u w:val="single"/>
          <w:bdr w:val="single" w:sz="8" w:space="0" w:color="auto"/>
        </w:rPr>
        <w:t>test</w:t>
      </w:r>
      <w:r w:rsidRPr="00A776C6">
        <w:rPr>
          <w:rFonts w:eastAsia="Calibri"/>
          <w:highlight w:val="cyan"/>
          <w:u w:val="single"/>
        </w:rPr>
        <w:t xml:space="preserve"> and </w:t>
      </w:r>
      <w:r w:rsidRPr="00A776C6">
        <w:rPr>
          <w:rFonts w:eastAsia="Calibri"/>
          <w:iCs/>
          <w:highlight w:val="cyan"/>
          <w:u w:val="single"/>
          <w:bdr w:val="single" w:sz="8" w:space="0" w:color="auto"/>
        </w:rPr>
        <w:t>improve our position</w:t>
      </w:r>
      <w:r w:rsidRPr="00D061C4">
        <w:rPr>
          <w:rFonts w:eastAsia="Calibri"/>
          <w:u w:val="single"/>
        </w:rPr>
        <w:t>. We have to do the “labor of the negative” for ourselves. Even if we cannot come up with a line of argument that coheres well with everybody else’s beliefs</w:t>
      </w:r>
      <w:r w:rsidRPr="00790D72">
        <w:rPr>
          <w:rFonts w:eastAsia="Calibri"/>
          <w:sz w:val="8"/>
        </w:rPr>
        <w:t xml:space="preserve">, attitudes and dispositions, </w:t>
      </w:r>
      <w:r w:rsidRPr="00D061C4">
        <w:rPr>
          <w:rFonts w:eastAsia="Calibri"/>
          <w:u w:val="single"/>
        </w:rPr>
        <w:t xml:space="preserve">we can still come up with a line of argument that achieves this goal </w:t>
      </w:r>
      <w:r w:rsidRPr="00D061C4">
        <w:rPr>
          <w:rFonts w:eastAsia="Calibri"/>
          <w:iCs/>
          <w:u w:val="single"/>
          <w:bdr w:val="single" w:sz="8" w:space="0" w:color="auto"/>
        </w:rPr>
        <w:t>for our own personal beliefs</w:t>
      </w:r>
      <w:r w:rsidRPr="00790D72">
        <w:rPr>
          <w:rFonts w:eastAsia="Calibri"/>
          <w:sz w:val="8"/>
        </w:rPr>
        <w:t xml:space="preserve">, attitudes and dispositions. To provide ourselves with the most coherent system of our own beliefs, attitudes and dispositions is – at least in important issues – an aspect of personal integrity – to borrow one of Dworkin’s favorite expressions for a less aspirational idea. </w:t>
      </w:r>
      <w:r w:rsidRPr="00D061C4">
        <w:rPr>
          <w:rFonts w:eastAsia="Calibri"/>
          <w:u w:val="single"/>
        </w:rPr>
        <w:t>In hard cases we must</w:t>
      </w:r>
      <w:r w:rsidRPr="00790D72">
        <w:rPr>
          <w:rFonts w:eastAsia="Calibri"/>
          <w:sz w:val="8"/>
        </w:rPr>
        <w:t xml:space="preserve"> – in some way – </w:t>
      </w:r>
      <w:r w:rsidRPr="00D061C4">
        <w:rPr>
          <w:rFonts w:eastAsia="Calibri"/>
          <w:u w:val="single"/>
        </w:rPr>
        <w:t xml:space="preserve">lay out the argument for ourselves to figure out what we believe to be the right answer. </w:t>
      </w:r>
      <w:r w:rsidRPr="00A776C6">
        <w:rPr>
          <w:rFonts w:eastAsia="Calibri"/>
          <w:highlight w:val="cyan"/>
          <w:u w:val="single"/>
        </w:rPr>
        <w:t>We might not know what we believe</w:t>
      </w:r>
      <w:r w:rsidRPr="00D061C4">
        <w:rPr>
          <w:rFonts w:eastAsia="Calibri"/>
          <w:u w:val="single"/>
        </w:rPr>
        <w:t xml:space="preserve"> ourselves</w:t>
      </w:r>
      <w:r w:rsidRPr="00790D72">
        <w:rPr>
          <w:rFonts w:eastAsia="Calibri"/>
          <w:sz w:val="8"/>
        </w:rPr>
        <w:t xml:space="preserve"> in questions of abortion, the death penalty, torture, and stem cell research, </w:t>
      </w:r>
      <w:r w:rsidRPr="00A776C6">
        <w:rPr>
          <w:rFonts w:eastAsia="Calibri"/>
          <w:highlight w:val="cyan"/>
          <w:u w:val="single"/>
        </w:rPr>
        <w:t>until we</w:t>
      </w:r>
      <w:r w:rsidRPr="00D061C4">
        <w:rPr>
          <w:rFonts w:eastAsia="Calibri"/>
          <w:u w:val="single"/>
        </w:rPr>
        <w:t xml:space="preserve"> have </w:t>
      </w:r>
      <w:r w:rsidRPr="00A776C6">
        <w:rPr>
          <w:rFonts w:eastAsia="Calibri"/>
          <w:iCs/>
          <w:highlight w:val="cyan"/>
          <w:u w:val="single"/>
          <w:bdr w:val="single" w:sz="8" w:space="0" w:color="auto"/>
        </w:rPr>
        <w:t>develop</w:t>
      </w:r>
      <w:r w:rsidRPr="00D061C4">
        <w:rPr>
          <w:rFonts w:eastAsia="Calibri"/>
          <w:iCs/>
          <w:u w:val="single"/>
          <w:bdr w:val="single" w:sz="8" w:space="0" w:color="auto"/>
        </w:rPr>
        <w:t xml:space="preserve">ed a line of </w:t>
      </w:r>
      <w:r w:rsidRPr="00A776C6">
        <w:rPr>
          <w:rFonts w:eastAsia="Calibri"/>
          <w:iCs/>
          <w:highlight w:val="cyan"/>
          <w:u w:val="single"/>
          <w:bdr w:val="single" w:sz="8" w:space="0" w:color="auto"/>
        </w:rPr>
        <w:t>argument</w:t>
      </w:r>
      <w:r w:rsidRPr="00A776C6">
        <w:rPr>
          <w:rFonts w:eastAsia="Calibri"/>
          <w:highlight w:val="cyan"/>
          <w:u w:val="single"/>
        </w:rPr>
        <w:t xml:space="preserve"> against</w:t>
      </w:r>
      <w:r w:rsidRPr="00D061C4">
        <w:rPr>
          <w:rFonts w:eastAsia="Calibri"/>
          <w:u w:val="single"/>
        </w:rPr>
        <w:t xml:space="preserve"> the background of </w:t>
      </w:r>
      <w:r w:rsidRPr="00A776C6">
        <w:rPr>
          <w:rFonts w:eastAsia="Calibri"/>
          <w:highlight w:val="cyan"/>
          <w:u w:val="single"/>
        </w:rPr>
        <w:t>our</w:t>
      </w:r>
      <w:r w:rsidRPr="00D061C4">
        <w:rPr>
          <w:rFonts w:eastAsia="Calibri"/>
          <w:u w:val="single"/>
        </w:rPr>
        <w:t xml:space="preserve"> subjective </w:t>
      </w:r>
      <w:r w:rsidRPr="00A776C6">
        <w:rPr>
          <w:rFonts w:eastAsia="Calibri"/>
          <w:highlight w:val="cyan"/>
          <w:u w:val="single"/>
        </w:rPr>
        <w:t>beliefs</w:t>
      </w:r>
      <w:r w:rsidRPr="00D061C4">
        <w:rPr>
          <w:rFonts w:eastAsia="Calibri"/>
          <w:u w:val="single"/>
        </w:rPr>
        <w:t>, attitudes and dispositions</w:t>
      </w:r>
      <w:r w:rsidRPr="00790D72">
        <w:rPr>
          <w:rFonts w:eastAsia="Calibri"/>
          <w:sz w:val="8"/>
        </w:rPr>
        <w:t xml:space="preserve">. In these cases </w:t>
      </w:r>
      <w:r w:rsidRPr="00D061C4">
        <w:rPr>
          <w:rFonts w:eastAsia="Calibri"/>
          <w:u w:val="single"/>
        </w:rPr>
        <w:t xml:space="preserve">it might be rational </w:t>
      </w:r>
      <w:r w:rsidRPr="00A776C6">
        <w:rPr>
          <w:rFonts w:eastAsia="Calibri"/>
          <w:highlight w:val="cyan"/>
          <w:u w:val="single"/>
        </w:rPr>
        <w:t xml:space="preserve">to </w:t>
      </w:r>
      <w:r w:rsidRPr="00A776C6">
        <w:rPr>
          <w:rFonts w:eastAsia="Calibri"/>
          <w:iCs/>
          <w:highlight w:val="cyan"/>
          <w:u w:val="single"/>
          <w:bdr w:val="single" w:sz="8" w:space="0" w:color="auto"/>
        </w:rPr>
        <w:t>discuss the issue</w:t>
      </w:r>
      <w:r w:rsidRPr="00A776C6">
        <w:rPr>
          <w:rFonts w:eastAsia="Calibri"/>
          <w:highlight w:val="cyan"/>
          <w:u w:val="single"/>
        </w:rPr>
        <w:t xml:space="preserve"> with someone</w:t>
      </w:r>
      <w:r w:rsidRPr="00D061C4">
        <w:rPr>
          <w:rFonts w:eastAsia="Calibri"/>
          <w:u w:val="single"/>
        </w:rPr>
        <w:t xml:space="preserve"> unlikely to share some of our more fundamental convictions or </w:t>
      </w:r>
      <w:r w:rsidRPr="00A776C6">
        <w:rPr>
          <w:rFonts w:eastAsia="Calibri"/>
          <w:highlight w:val="cyan"/>
          <w:u w:val="single"/>
        </w:rPr>
        <w:t xml:space="preserve">who </w:t>
      </w:r>
      <w:r w:rsidRPr="00A776C6">
        <w:rPr>
          <w:rFonts w:eastAsia="Calibri"/>
          <w:iCs/>
          <w:highlight w:val="cyan"/>
          <w:u w:val="single"/>
          <w:bdr w:val="single" w:sz="8" w:space="0" w:color="auto"/>
        </w:rPr>
        <w:t>opposes the view</w:t>
      </w:r>
      <w:r w:rsidRPr="00D061C4">
        <w:rPr>
          <w:rFonts w:eastAsia="Calibri"/>
          <w:u w:val="single"/>
        </w:rPr>
        <w:t xml:space="preserve"> towards which we lean. This </w:t>
      </w:r>
      <w:r w:rsidRPr="00A776C6">
        <w:rPr>
          <w:rFonts w:eastAsia="Calibri"/>
          <w:highlight w:val="cyan"/>
          <w:u w:val="single"/>
        </w:rPr>
        <w:t>might</w:t>
      </w:r>
      <w:r w:rsidRPr="00D061C4">
        <w:rPr>
          <w:rFonts w:eastAsia="Calibri"/>
          <w:u w:val="single"/>
        </w:rPr>
        <w:t xml:space="preserve"> even </w:t>
      </w:r>
      <w:r w:rsidRPr="00A776C6">
        <w:rPr>
          <w:rFonts w:eastAsia="Calibri"/>
          <w:highlight w:val="cyan"/>
          <w:u w:val="single"/>
        </w:rPr>
        <w:t xml:space="preserve">be </w:t>
      </w:r>
      <w:r w:rsidRPr="00A776C6">
        <w:rPr>
          <w:rFonts w:eastAsia="Calibri"/>
          <w:iCs/>
          <w:highlight w:val="cyan"/>
          <w:u w:val="single"/>
          <w:bdr w:val="single" w:sz="8" w:space="0" w:color="auto"/>
        </w:rPr>
        <w:t>the most helpful way of corroborating</w:t>
      </w:r>
      <w:r w:rsidRPr="00D061C4">
        <w:rPr>
          <w:rFonts w:eastAsia="Calibri"/>
          <w:iCs/>
          <w:u w:val="single"/>
          <w:bdr w:val="single" w:sz="8" w:space="0" w:color="auto"/>
        </w:rPr>
        <w:t xml:space="preserve"> a view</w:t>
      </w:r>
      <w:r w:rsidRPr="00D061C4">
        <w:rPr>
          <w:rFonts w:eastAsia="Calibri"/>
          <w:u w:val="single"/>
        </w:rPr>
        <w:t xml:space="preserve">, because we know that our adversary is </w:t>
      </w:r>
      <w:r w:rsidRPr="00D061C4">
        <w:rPr>
          <w:rFonts w:eastAsia="Calibri"/>
          <w:iCs/>
          <w:u w:val="single"/>
          <w:bdr w:val="single" w:sz="8" w:space="0" w:color="auto"/>
        </w:rPr>
        <w:t>much more motivated</w:t>
      </w:r>
      <w:r w:rsidRPr="00D061C4">
        <w:rPr>
          <w:rFonts w:eastAsia="Calibri"/>
          <w:u w:val="single"/>
        </w:rPr>
        <w:t xml:space="preserve"> to find a potential flaw in our argument than someone with whom we know we are in agreement</w:t>
      </w:r>
      <w:r w:rsidRPr="00790D72">
        <w:rPr>
          <w:rFonts w:eastAsia="Calibri"/>
          <w:sz w:val="8"/>
        </w:rPr>
        <w:t xml:space="preserve">. It might be more helpful to discuss a liberal position with Scalia than with Breyer if we want to make sure that we have not overlooked some counter‐argument to our case. </w:t>
      </w:r>
      <w:r w:rsidRPr="00D061C4">
        <w:rPr>
          <w:rFonts w:eastAsia="Calibri"/>
          <w:u w:val="single"/>
        </w:rPr>
        <w:t xml:space="preserve">It would be </w:t>
      </w:r>
      <w:r w:rsidRPr="00D061C4">
        <w:rPr>
          <w:rFonts w:eastAsia="Calibri"/>
          <w:iCs/>
          <w:u w:val="single"/>
          <w:bdr w:val="single" w:sz="8" w:space="0" w:color="auto"/>
        </w:rPr>
        <w:t>too narrow</w:t>
      </w:r>
      <w:r w:rsidRPr="00D061C4">
        <w:rPr>
          <w:rFonts w:eastAsia="Calibri"/>
          <w:u w:val="single"/>
        </w:rPr>
        <w:t xml:space="preserve"> an understanding of our practice of</w:t>
      </w:r>
      <w:r w:rsidRPr="00790D72">
        <w:rPr>
          <w:rFonts w:eastAsia="Calibri"/>
          <w:sz w:val="8"/>
        </w:rPr>
        <w:t xml:space="preserve"> legal </w:t>
      </w:r>
      <w:r w:rsidRPr="00D061C4">
        <w:rPr>
          <w:rFonts w:eastAsia="Calibri"/>
          <w:u w:val="single"/>
        </w:rPr>
        <w:t xml:space="preserve">disagreement and argumentation if we restricted its purpose to </w:t>
      </w:r>
      <w:r w:rsidRPr="00D061C4">
        <w:rPr>
          <w:rFonts w:eastAsia="Calibri"/>
          <w:iCs/>
          <w:u w:val="single"/>
          <w:bdr w:val="single" w:sz="8" w:space="0" w:color="auto"/>
        </w:rPr>
        <w:t>persuading an adversary</w:t>
      </w:r>
      <w:r w:rsidRPr="00D061C4">
        <w:rPr>
          <w:rFonts w:eastAsia="Calibri"/>
          <w:u w:val="single"/>
        </w:rPr>
        <w:t xml:space="preserve"> in the case at hand and inferred from this narrow understanding the </w:t>
      </w:r>
      <w:r w:rsidRPr="00D061C4">
        <w:rPr>
          <w:rFonts w:eastAsia="Calibri"/>
          <w:iCs/>
          <w:u w:val="single"/>
          <w:bdr w:val="single" w:sz="8" w:space="0" w:color="auto"/>
        </w:rPr>
        <w:t>irrationality of argumentation</w:t>
      </w:r>
      <w:r w:rsidRPr="00D061C4">
        <w:rPr>
          <w:rFonts w:eastAsia="Calibri"/>
          <w:u w:val="single"/>
        </w:rPr>
        <w:t xml:space="preserve"> in hard cases</w:t>
      </w:r>
      <w:r w:rsidRPr="00790D72">
        <w:rPr>
          <w:rFonts w:eastAsia="Calibri"/>
          <w:sz w:val="8"/>
        </w:rPr>
        <w:t xml:space="preserve">, in which we know beforehand that we will not be able to persuade. Rational argumentation is a much more complex practice in a more complex social framework. </w:t>
      </w:r>
      <w:r w:rsidRPr="00D061C4">
        <w:rPr>
          <w:rFonts w:eastAsia="Calibri"/>
          <w:u w:val="single"/>
        </w:rPr>
        <w:t xml:space="preserve">Argumentation with an adversary can have </w:t>
      </w:r>
      <w:r w:rsidRPr="00D061C4">
        <w:rPr>
          <w:rFonts w:eastAsia="Calibri"/>
          <w:iCs/>
          <w:u w:val="single"/>
          <w:bdr w:val="single" w:sz="8" w:space="0" w:color="auto"/>
        </w:rPr>
        <w:t>purposes beyond persuading</w:t>
      </w:r>
      <w:r w:rsidRPr="00790D72">
        <w:rPr>
          <w:rFonts w:eastAsia="Calibri"/>
          <w:sz w:val="8"/>
        </w:rPr>
        <w:t xml:space="preserve"> him: </w:t>
      </w:r>
      <w:r w:rsidRPr="00D061C4">
        <w:rPr>
          <w:rFonts w:eastAsia="Calibri"/>
          <w:u w:val="single"/>
        </w:rPr>
        <w:t xml:space="preserve">to </w:t>
      </w:r>
      <w:r w:rsidRPr="00D061C4">
        <w:rPr>
          <w:rFonts w:eastAsia="Calibri"/>
          <w:iCs/>
          <w:u w:val="single"/>
          <w:bdr w:val="single" w:sz="8" w:space="0" w:color="auto"/>
        </w:rPr>
        <w:t>test one’s own convictions</w:t>
      </w:r>
      <w:r w:rsidRPr="00D061C4">
        <w:rPr>
          <w:rFonts w:eastAsia="Calibri"/>
          <w:u w:val="single"/>
        </w:rPr>
        <w:t xml:space="preserve">, to </w:t>
      </w:r>
      <w:r w:rsidRPr="00D061C4">
        <w:rPr>
          <w:rFonts w:eastAsia="Calibri"/>
          <w:iCs/>
          <w:u w:val="single"/>
          <w:bdr w:val="single" w:sz="8" w:space="0" w:color="auto"/>
        </w:rPr>
        <w:t>engage our opponent</w:t>
      </w:r>
      <w:r w:rsidRPr="00D061C4">
        <w:rPr>
          <w:rFonts w:eastAsia="Calibri"/>
          <w:u w:val="single"/>
        </w:rPr>
        <w:t xml:space="preserve"> in inferential commitments and to </w:t>
      </w:r>
      <w:r w:rsidRPr="00D061C4">
        <w:rPr>
          <w:rFonts w:eastAsia="Calibri"/>
          <w:iCs/>
          <w:u w:val="single"/>
          <w:bdr w:val="single" w:sz="8" w:space="0" w:color="auto"/>
        </w:rPr>
        <w:t>persuade third parties</w:t>
      </w:r>
      <w:r w:rsidRPr="00D061C4">
        <w:rPr>
          <w:rFonts w:eastAsia="Calibri"/>
          <w:u w:val="single"/>
        </w:rPr>
        <w:t xml:space="preserve"> are only some of these; to </w:t>
      </w:r>
      <w:r w:rsidRPr="00D061C4">
        <w:rPr>
          <w:rFonts w:eastAsia="Calibri"/>
          <w:iCs/>
          <w:u w:val="single"/>
          <w:bdr w:val="single" w:sz="8" w:space="0" w:color="auto"/>
        </w:rPr>
        <w:t>rally our troops</w:t>
      </w:r>
      <w:r w:rsidRPr="00D061C4">
        <w:rPr>
          <w:rFonts w:eastAsia="Calibri"/>
          <w:u w:val="single"/>
        </w:rPr>
        <w:t xml:space="preserve"> or </w:t>
      </w:r>
      <w:r w:rsidRPr="00D061C4">
        <w:rPr>
          <w:rFonts w:eastAsia="Calibri"/>
          <w:iCs/>
          <w:u w:val="single"/>
          <w:bdr w:val="single" w:sz="8" w:space="0" w:color="auto"/>
        </w:rPr>
        <w:t>express our convictions</w:t>
      </w:r>
      <w:r w:rsidRPr="00D061C4">
        <w:rPr>
          <w:rFonts w:eastAsia="Calibri"/>
          <w:u w:val="single"/>
        </w:rPr>
        <w:t xml:space="preserve"> might be others</w:t>
      </w:r>
      <w:r w:rsidRPr="00790D72">
        <w:rPr>
          <w:rFonts w:eastAsia="Calibri"/>
          <w:sz w:val="8"/>
        </w:rPr>
        <w:t xml:space="preserve">.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 f) The Advantage Over Non‐Argumentative Alternatives 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with the exception of the first reason, </w:t>
      </w:r>
      <w:r w:rsidRPr="00D061C4">
        <w:rPr>
          <w:rFonts w:eastAsia="Calibri"/>
          <w:u w:val="single"/>
        </w:rPr>
        <w:t xml:space="preserve">the rationality of our disagreements is of a </w:t>
      </w:r>
      <w:r w:rsidRPr="00D061C4">
        <w:rPr>
          <w:rFonts w:eastAsia="Calibri"/>
          <w:iCs/>
          <w:u w:val="single"/>
          <w:bdr w:val="single" w:sz="8" w:space="0" w:color="auto"/>
        </w:rPr>
        <w:t>secondary nature</w:t>
      </w:r>
      <w:r w:rsidRPr="00D061C4">
        <w:rPr>
          <w:rFonts w:eastAsia="Calibri"/>
          <w:u w:val="single"/>
        </w:rPr>
        <w:t xml:space="preserve">. The rational </w:t>
      </w:r>
      <w:r w:rsidRPr="00D061C4">
        <w:rPr>
          <w:rFonts w:eastAsia="Calibri"/>
          <w:iCs/>
          <w:u w:val="single"/>
          <w:bdr w:val="single" w:sz="8" w:space="0" w:color="auto"/>
        </w:rPr>
        <w:t>does not lie</w:t>
      </w:r>
      <w:r w:rsidRPr="00D061C4">
        <w:rPr>
          <w:rFonts w:eastAsia="Calibri"/>
          <w:u w:val="single"/>
        </w:rPr>
        <w:t xml:space="preserve"> in the discovery of a </w:t>
      </w:r>
      <w:r w:rsidRPr="00D061C4">
        <w:rPr>
          <w:rFonts w:eastAsia="Calibri"/>
          <w:iCs/>
          <w:u w:val="single"/>
          <w:bdr w:val="single" w:sz="8" w:space="0" w:color="auto"/>
        </w:rPr>
        <w:t>single right answer</w:t>
      </w:r>
      <w:r w:rsidRPr="00D061C4">
        <w:rPr>
          <w:rFonts w:eastAsia="Calibri"/>
          <w:u w:val="single"/>
        </w:rPr>
        <w:t xml:space="preserve"> to the topic of debate</w:t>
      </w:r>
      <w:r w:rsidRPr="00790D72">
        <w:rPr>
          <w:rFonts w:eastAsia="Calibri"/>
          <w:sz w:val="8"/>
        </w:rPr>
        <w:t xml:space="preserve">, since in hard cases there are no single right answers. Instead, </w:t>
      </w:r>
      <w:r w:rsidRPr="00D061C4">
        <w:rPr>
          <w:rFonts w:eastAsia="Calibri"/>
          <w:u w:val="single"/>
        </w:rPr>
        <w:t xml:space="preserve">our disagreements are instrumental to rationales which lie beyond the topic at hand, </w:t>
      </w:r>
      <w:r w:rsidRPr="00790D72">
        <w:rPr>
          <w:rFonts w:eastAsia="Calibri"/>
          <w:sz w:val="8"/>
        </w:rPr>
        <w:t xml:space="preserve">like the exploration of our communalities or of our inferential commitments. Since these reasons are of this secondary nature, they must stand up to alternative ways of settling irreconcilable disagreements that have other secondary reasons in their favor – like swiftness of decision making or using fewer resources. </w:t>
      </w:r>
      <w:r w:rsidRPr="00D061C4">
        <w:rPr>
          <w:rFonts w:eastAsia="Calibri"/>
          <w:u w:val="single"/>
        </w:rPr>
        <w:t xml:space="preserve">Why does our legal practice </w:t>
      </w:r>
      <w:r w:rsidRPr="00D061C4">
        <w:rPr>
          <w:rFonts w:eastAsia="Calibri"/>
          <w:iCs/>
          <w:u w:val="single"/>
          <w:bdr w:val="single" w:sz="8" w:space="0" w:color="auto"/>
        </w:rPr>
        <w:t>require lengthy arguments</w:t>
      </w:r>
      <w:r w:rsidRPr="00D061C4">
        <w:rPr>
          <w:rFonts w:eastAsia="Calibri"/>
          <w:u w:val="single"/>
        </w:rPr>
        <w:t xml:space="preserve"> and </w:t>
      </w:r>
      <w:r w:rsidRPr="00D061C4">
        <w:rPr>
          <w:rFonts w:eastAsia="Calibri"/>
          <w:iCs/>
          <w:u w:val="single"/>
          <w:bdr w:val="single" w:sz="8" w:space="0" w:color="auto"/>
        </w:rPr>
        <w:t>discursive efforts</w:t>
      </w:r>
      <w:r w:rsidRPr="00790D72">
        <w:rPr>
          <w:rFonts w:eastAsia="Calibri"/>
          <w:sz w:val="8"/>
        </w:rPr>
        <w:t xml:space="preserve"> even in appellate or supreme court cases of irreconcilable legal disagreements? </w:t>
      </w:r>
      <w:r w:rsidRPr="00D061C4">
        <w:rPr>
          <w:rFonts w:eastAsia="Calibri"/>
          <w:u w:val="single"/>
        </w:rPr>
        <w:t>The closure has to come by some non‐argumentative mean</w:t>
      </w:r>
      <w:r w:rsidRPr="00790D72">
        <w:rPr>
          <w:rFonts w:eastAsia="Calibri"/>
          <w:sz w:val="8"/>
        </w:rPr>
        <w:t xml:space="preserve"> and courts have always relied on them. For the medieval courts of the Germanic tradition it is bequeathed that judges had to fight it out literally if they disagreed on a question of law – though the king allowed them to pick surrogate fighters.109 It is understandable that the process of civilization has led us to non‐violent non‐ argumentative means to determine the law. But </w:t>
      </w:r>
      <w:r w:rsidRPr="00D061C4">
        <w:rPr>
          <w:rFonts w:eastAsia="Calibri"/>
          <w:u w:val="single"/>
        </w:rPr>
        <w:t>what was wrong with</w:t>
      </w:r>
      <w:r w:rsidRPr="00790D72">
        <w:rPr>
          <w:rFonts w:eastAsia="Calibri"/>
          <w:sz w:val="8"/>
        </w:rPr>
        <w:t xml:space="preserve"> District Judge Currin of Umatilla County in Oregon, who – in his late days – decided inconclusive traffic violations by publicly </w:t>
      </w:r>
      <w:r w:rsidRPr="00D061C4">
        <w:rPr>
          <w:rFonts w:eastAsia="Calibri"/>
          <w:u w:val="single"/>
        </w:rPr>
        <w:t>flipping a coin</w:t>
      </w:r>
      <w:r w:rsidRPr="00790D72">
        <w:rPr>
          <w:rFonts w:eastAsia="Calibri"/>
          <w:sz w:val="8"/>
        </w:rPr>
        <w:t xml:space="preserve">?110 If we are counting heads at the end of our lengthy argumentative proceedings anyway, </w:t>
      </w:r>
      <w:r w:rsidRPr="00D061C4">
        <w:rPr>
          <w:rFonts w:eastAsia="Calibri"/>
          <w:u w:val="single"/>
        </w:rPr>
        <w:t xml:space="preserve">why not decide hard cases by </w:t>
      </w:r>
      <w:r w:rsidRPr="00D061C4">
        <w:rPr>
          <w:rFonts w:eastAsia="Calibri"/>
          <w:iCs/>
          <w:u w:val="single"/>
          <w:bdr w:val="single" w:sz="8" w:space="0" w:color="auto"/>
        </w:rPr>
        <w:t>gut voting at the outset</w:t>
      </w:r>
      <w:r w:rsidRPr="00D061C4">
        <w:rPr>
          <w:rFonts w:eastAsia="Calibri"/>
          <w:u w:val="single"/>
        </w:rPr>
        <w:t xml:space="preserve"> and </w:t>
      </w:r>
      <w:r w:rsidRPr="00D061C4">
        <w:rPr>
          <w:rFonts w:eastAsia="Calibri"/>
          <w:iCs/>
          <w:u w:val="single"/>
          <w:bdr w:val="single" w:sz="8" w:space="0" w:color="auto"/>
        </w:rPr>
        <w:t>spare everybody the cost</w:t>
      </w:r>
      <w:r w:rsidRPr="00D061C4">
        <w:rPr>
          <w:rFonts w:eastAsia="Calibri"/>
          <w:u w:val="single"/>
        </w:rPr>
        <w:t xml:space="preserve"> of </w:t>
      </w:r>
      <w:r w:rsidRPr="00D061C4">
        <w:rPr>
          <w:rFonts w:eastAsia="Calibri"/>
          <w:iCs/>
          <w:u w:val="single"/>
          <w:bdr w:val="single" w:sz="8" w:space="0" w:color="auto"/>
        </w:rPr>
        <w:t>developing elaborate arguments</w:t>
      </w:r>
      <w:r w:rsidRPr="00D061C4">
        <w:rPr>
          <w:rFonts w:eastAsia="Calibri"/>
          <w:u w:val="single"/>
        </w:rPr>
        <w:t xml:space="preserve"> on questions, where there is not fact of the matter to be discovered?</w:t>
      </w:r>
      <w:r w:rsidRPr="00790D72">
        <w:rPr>
          <w:rFonts w:eastAsia="Calibri"/>
          <w:sz w:val="8"/>
        </w:rPr>
        <w:t xml:space="preserve"> One reason lies in the mixed nature of our reasons in actual legal disagreements. The different second order reasons can be held apart analytically, but not in real life cases. The hope of coming to terms will often play a role at least for some time relative to some participants in the debate. A second reason is that </w:t>
      </w:r>
      <w:r w:rsidRPr="00A776C6">
        <w:rPr>
          <w:rFonts w:eastAsia="Calibri"/>
          <w:highlight w:val="cyan"/>
          <w:u w:val="single"/>
        </w:rPr>
        <w:t>the objectives</w:t>
      </w:r>
      <w:r w:rsidRPr="00D061C4">
        <w:rPr>
          <w:rFonts w:eastAsia="Calibri"/>
          <w:u w:val="single"/>
        </w:rPr>
        <w:t xml:space="preserve"> listed above </w:t>
      </w:r>
      <w:r w:rsidRPr="00A776C6">
        <w:rPr>
          <w:rFonts w:eastAsia="Calibri"/>
          <w:iCs/>
          <w:highlight w:val="cyan"/>
          <w:u w:val="single"/>
          <w:bdr w:val="single" w:sz="8" w:space="0" w:color="auto"/>
        </w:rPr>
        <w:t>could not be achieved by a non‐argumentative procedure</w:t>
      </w:r>
      <w:r w:rsidRPr="00790D72">
        <w:rPr>
          <w:rFonts w:eastAsia="Calibri"/>
          <w:sz w:val="8"/>
        </w:rPr>
        <w:t xml:space="preserve">. Flipping a coin, throwing dice or </w:t>
      </w:r>
      <w:r w:rsidRPr="00D061C4">
        <w:rPr>
          <w:rFonts w:eastAsia="Calibri"/>
          <w:iCs/>
          <w:u w:val="single"/>
          <w:bdr w:val="single" w:sz="8" w:space="0" w:color="auto"/>
        </w:rPr>
        <w:t xml:space="preserve">taking </w:t>
      </w:r>
      <w:r w:rsidRPr="00A776C6">
        <w:rPr>
          <w:rFonts w:eastAsia="Calibri"/>
          <w:iCs/>
          <w:highlight w:val="cyan"/>
          <w:u w:val="single"/>
          <w:bdr w:val="single" w:sz="8" w:space="0" w:color="auto"/>
        </w:rPr>
        <w:t>a gut vote</w:t>
      </w:r>
      <w:r w:rsidRPr="00A776C6">
        <w:rPr>
          <w:rFonts w:eastAsia="Calibri"/>
          <w:highlight w:val="cyan"/>
          <w:u w:val="single"/>
        </w:rPr>
        <w:t xml:space="preserve"> would not help</w:t>
      </w:r>
      <w:r w:rsidRPr="00D061C4">
        <w:rPr>
          <w:rFonts w:eastAsia="Calibri"/>
          <w:u w:val="single"/>
        </w:rPr>
        <w:t xml:space="preserve"> us to </w:t>
      </w:r>
      <w:r w:rsidRPr="00D061C4">
        <w:rPr>
          <w:rFonts w:eastAsia="Calibri"/>
          <w:iCs/>
          <w:u w:val="single"/>
          <w:bdr w:val="single" w:sz="8" w:space="0" w:color="auto"/>
        </w:rPr>
        <w:t>explore our communalities</w:t>
      </w:r>
      <w:r w:rsidRPr="00D061C4">
        <w:rPr>
          <w:rFonts w:eastAsia="Calibri"/>
          <w:u w:val="single"/>
        </w:rPr>
        <w:t xml:space="preserve"> or our inferential commitments nor help to </w:t>
      </w:r>
      <w:r w:rsidRPr="00D061C4">
        <w:rPr>
          <w:rFonts w:eastAsia="Calibri"/>
          <w:iCs/>
          <w:u w:val="single"/>
          <w:bdr w:val="single" w:sz="8" w:space="0" w:color="auto"/>
        </w:rPr>
        <w:t>scrutinize the positions</w:t>
      </w:r>
      <w:r w:rsidRPr="00D061C4">
        <w:rPr>
          <w:rFonts w:eastAsia="Calibri"/>
          <w:u w:val="single"/>
        </w:rPr>
        <w:t xml:space="preserve"> in play</w:t>
      </w:r>
      <w:r w:rsidRPr="00790D72">
        <w:rPr>
          <w:rFonts w:eastAsia="Calibri"/>
          <w:sz w:val="8"/>
        </w:rPr>
        <w:t xml:space="preserve">. A third reason is the overall rational aspiration of the law that Dworkin relates to in his integrity account111. In a justificatory sense112 </w:t>
      </w:r>
      <w:r w:rsidRPr="00D061C4">
        <w:rPr>
          <w:rFonts w:eastAsia="Calibri"/>
          <w:u w:val="single"/>
        </w:rPr>
        <w:t>the law aspires to give a coherent account of itself – even if it is not the only right one – required by equal respect under conditions of normative disagreement</w:t>
      </w:r>
      <w:r w:rsidRPr="00790D72">
        <w:rPr>
          <w:rFonts w:eastAsia="Calibri"/>
          <w:sz w:val="8"/>
        </w:rPr>
        <w:t xml:space="preserve">.113 </w:t>
      </w:r>
      <w:r w:rsidRPr="00D061C4">
        <w:rPr>
          <w:rFonts w:eastAsia="Calibri"/>
          <w:u w:val="single"/>
        </w:rPr>
        <w:t>Combining legal argumentation with the non‐argumentative decision‐ making procedure of counting reasoned opinions serves the coherence aspiration of the law</w:t>
      </w:r>
      <w:r w:rsidRPr="00790D72">
        <w:rPr>
          <w:rFonts w:eastAsia="Calibri"/>
          <w:sz w:val="8"/>
        </w:rPr>
        <w:t xml:space="preserve"> in at least two ways: First, </w:t>
      </w:r>
      <w:r w:rsidRPr="00D061C4">
        <w:rPr>
          <w:rFonts w:eastAsia="Calibri"/>
          <w:u w:val="single"/>
        </w:rPr>
        <w:t>the labor of the negative reduces the chances that constructions of the law that have major flaws or inconsistencies built into the arguments supporting them will prevail</w:t>
      </w:r>
      <w:r w:rsidRPr="00790D72">
        <w:rPr>
          <w:rFonts w:eastAsia="Calibri"/>
          <w:sz w:val="8"/>
        </w:rPr>
        <w:t xml:space="preserve">. Second, </w:t>
      </w:r>
      <w:r w:rsidRPr="00D061C4">
        <w:rPr>
          <w:rFonts w:eastAsia="Calibri"/>
          <w:u w:val="single"/>
        </w:rPr>
        <w:t xml:space="preserve">since every position </w:t>
      </w:r>
      <w:r w:rsidRPr="00D061C4">
        <w:rPr>
          <w:rFonts w:eastAsia="Calibri"/>
          <w:iCs/>
          <w:u w:val="single"/>
          <w:bdr w:val="single" w:sz="8" w:space="0" w:color="auto"/>
        </w:rPr>
        <w:t>must be a reasoned one</w:t>
      </w:r>
      <w:r w:rsidRPr="00D061C4">
        <w:rPr>
          <w:rFonts w:eastAsia="Calibri"/>
          <w:u w:val="single"/>
        </w:rPr>
        <w:t xml:space="preserve"> within the given framework of the law, it must be one that </w:t>
      </w:r>
      <w:r w:rsidRPr="00D061C4">
        <w:rPr>
          <w:rFonts w:eastAsia="Calibri"/>
          <w:iCs/>
          <w:u w:val="single"/>
          <w:bdr w:val="single" w:sz="8" w:space="0" w:color="auto"/>
        </w:rPr>
        <w:t>somehow fits</w:t>
      </w:r>
      <w:r w:rsidRPr="00D061C4">
        <w:rPr>
          <w:rFonts w:eastAsia="Calibri"/>
          <w:u w:val="single"/>
        </w:rPr>
        <w:t xml:space="preserve"> into the </w:t>
      </w:r>
      <w:r w:rsidRPr="00D061C4">
        <w:rPr>
          <w:rFonts w:eastAsia="Calibri"/>
          <w:iCs/>
          <w:u w:val="single"/>
          <w:bdr w:val="single" w:sz="8" w:space="0" w:color="auto"/>
        </w:rPr>
        <w:t>overall structure</w:t>
      </w:r>
      <w:r w:rsidRPr="00D061C4">
        <w:rPr>
          <w:rFonts w:eastAsia="Calibri"/>
          <w:u w:val="single"/>
        </w:rPr>
        <w:t xml:space="preserve"> of the law along </w:t>
      </w:r>
      <w:r w:rsidRPr="00D061C4">
        <w:rPr>
          <w:rFonts w:eastAsia="Calibri"/>
          <w:iCs/>
          <w:u w:val="single"/>
          <w:bdr w:val="single" w:sz="8" w:space="0" w:color="auto"/>
        </w:rPr>
        <w:t>coherent lines</w:t>
      </w:r>
      <w:r w:rsidRPr="00D061C4">
        <w:rPr>
          <w:rFonts w:eastAsia="Calibri"/>
          <w:u w:val="single"/>
        </w:rPr>
        <w:t xml:space="preserve">. It thus protects against </w:t>
      </w:r>
      <w:r w:rsidRPr="00D061C4">
        <w:rPr>
          <w:rFonts w:eastAsia="Calibri"/>
          <w:iCs/>
          <w:u w:val="single"/>
          <w:bdr w:val="single" w:sz="8" w:space="0" w:color="auto"/>
        </w:rPr>
        <w:t>incoherent “checkerboard” treatments</w:t>
      </w:r>
      <w:r w:rsidRPr="00790D72">
        <w:rPr>
          <w:rFonts w:eastAsia="Calibri"/>
          <w:sz w:val="8"/>
        </w:rPr>
        <w:t xml:space="preserve">114 </w:t>
      </w:r>
      <w:r w:rsidRPr="00D061C4">
        <w:rPr>
          <w:rFonts w:eastAsia="Calibri"/>
          <w:u w:val="single"/>
        </w:rPr>
        <w:t xml:space="preserve">of hard cases. It is the </w:t>
      </w:r>
      <w:r w:rsidRPr="00D061C4">
        <w:rPr>
          <w:rFonts w:eastAsia="Calibri"/>
          <w:iCs/>
          <w:u w:val="single"/>
          <w:bdr w:val="single" w:sz="8" w:space="0" w:color="auto"/>
        </w:rPr>
        <w:t>combination</w:t>
      </w:r>
      <w:r w:rsidRPr="00D061C4">
        <w:rPr>
          <w:rFonts w:eastAsia="Calibri"/>
          <w:u w:val="single"/>
        </w:rPr>
        <w:t xml:space="preserve"> of </w:t>
      </w:r>
      <w:r w:rsidRPr="00D061C4">
        <w:rPr>
          <w:rFonts w:eastAsia="Calibri"/>
          <w:iCs/>
          <w:u w:val="single"/>
          <w:bdr w:val="single" w:sz="8" w:space="0" w:color="auto"/>
        </w:rPr>
        <w:t>reasoned disagreement</w:t>
      </w:r>
      <w:r w:rsidRPr="00D061C4">
        <w:rPr>
          <w:rFonts w:eastAsia="Calibri"/>
          <w:u w:val="single"/>
        </w:rPr>
        <w:t xml:space="preserve"> and the </w:t>
      </w:r>
      <w:r w:rsidRPr="00D061C4">
        <w:rPr>
          <w:rFonts w:eastAsia="Calibri"/>
          <w:iCs/>
          <w:u w:val="single"/>
          <w:bdr w:val="single" w:sz="8" w:space="0" w:color="auto"/>
        </w:rPr>
        <w:t>non‐rational decision‐making mechanism</w:t>
      </w:r>
      <w:r w:rsidRPr="00D061C4">
        <w:rPr>
          <w:rFonts w:eastAsia="Calibri"/>
          <w:u w:val="single"/>
        </w:rPr>
        <w:t xml:space="preserve"> of counting reasoned opinions that provides for both in hard cases</w:t>
      </w:r>
      <w:r w:rsidRPr="00790D72">
        <w:rPr>
          <w:rFonts w:eastAsia="Calibri"/>
          <w:sz w:val="8"/>
        </w:rPr>
        <w:t xml:space="preserve">: a decision and one – of multiple possible – coherent constructions of the law. </w:t>
      </w:r>
      <w:r w:rsidRPr="00D061C4">
        <w:rPr>
          <w:rFonts w:eastAsia="Calibri"/>
          <w:u w:val="single"/>
        </w:rPr>
        <w:t>Pure non‐rational procedures</w:t>
      </w:r>
      <w:r w:rsidRPr="00790D72">
        <w:rPr>
          <w:rFonts w:eastAsia="Calibri"/>
          <w:sz w:val="8"/>
        </w:rPr>
        <w:t xml:space="preserve"> – like flipping a coin – </w:t>
      </w:r>
      <w:r w:rsidRPr="00D061C4">
        <w:rPr>
          <w:rFonts w:eastAsia="Calibri"/>
          <w:u w:val="single"/>
        </w:rPr>
        <w:t xml:space="preserve">would only provide for the decision part. Pure argumentative procedures – which are not geared towards a decision procedure – would </w:t>
      </w:r>
      <w:r w:rsidRPr="00D061C4">
        <w:rPr>
          <w:rFonts w:eastAsia="Calibri"/>
          <w:iCs/>
          <w:u w:val="single"/>
          <w:bdr w:val="single" w:sz="8" w:space="0" w:color="auto"/>
        </w:rPr>
        <w:t>undercut the incentive structure</w:t>
      </w:r>
      <w:r w:rsidRPr="00D061C4">
        <w:rPr>
          <w:rFonts w:eastAsia="Calibri"/>
          <w:u w:val="single"/>
        </w:rPr>
        <w:t xml:space="preserve"> of our agonistic disagreements</w:t>
      </w:r>
      <w:r w:rsidRPr="00790D72">
        <w:rPr>
          <w:rFonts w:eastAsia="Calibri"/>
          <w:sz w:val="8"/>
        </w:rPr>
        <w:t xml:space="preserve">.115 In the face of unresolvable disagreements endless debates would seem an idle enterprise. </w:t>
      </w:r>
      <w:r w:rsidRPr="00D061C4">
        <w:rPr>
          <w:rFonts w:eastAsia="Calibri"/>
          <w:u w:val="single"/>
        </w:rPr>
        <w:t xml:space="preserve">That the debates are </w:t>
      </w:r>
      <w:r w:rsidRPr="00D061C4">
        <w:rPr>
          <w:rFonts w:eastAsia="Calibri"/>
          <w:iCs/>
          <w:u w:val="single"/>
          <w:bdr w:val="single" w:sz="8" w:space="0" w:color="auto"/>
        </w:rPr>
        <w:t>about winning</w:t>
      </w:r>
      <w:r w:rsidRPr="00D061C4">
        <w:rPr>
          <w:rFonts w:eastAsia="Calibri"/>
          <w:u w:val="single"/>
        </w:rPr>
        <w:t xml:space="preserve"> or </w:t>
      </w:r>
      <w:r w:rsidRPr="00D061C4">
        <w:rPr>
          <w:rFonts w:eastAsia="Calibri"/>
          <w:iCs/>
          <w:u w:val="single"/>
          <w:bdr w:val="single" w:sz="8" w:space="0" w:color="auto"/>
        </w:rPr>
        <w:t>losing</w:t>
      </w:r>
      <w:r w:rsidRPr="00D061C4">
        <w:rPr>
          <w:rFonts w:eastAsia="Calibri"/>
          <w:u w:val="single"/>
        </w:rPr>
        <w:t xml:space="preserve"> helps to </w:t>
      </w:r>
      <w:r w:rsidRPr="00D061C4">
        <w:rPr>
          <w:rFonts w:eastAsia="Calibri"/>
          <w:iCs/>
          <w:u w:val="single"/>
          <w:bdr w:val="single" w:sz="8" w:space="0" w:color="auto"/>
        </w:rPr>
        <w:t>keep the participants engaged</w:t>
      </w:r>
      <w:r w:rsidRPr="00D061C4">
        <w:rPr>
          <w:rFonts w:eastAsia="Calibri"/>
          <w:u w:val="single"/>
        </w:rPr>
        <w:t xml:space="preserve">. That the decision depends on </w:t>
      </w:r>
      <w:r w:rsidRPr="00D061C4">
        <w:rPr>
          <w:rFonts w:eastAsia="Calibri"/>
          <w:iCs/>
          <w:u w:val="single"/>
          <w:bdr w:val="single" w:sz="8" w:space="0" w:color="auto"/>
        </w:rPr>
        <w:t>counting reasoned opinions</w:t>
      </w:r>
      <w:r w:rsidRPr="00D061C4">
        <w:rPr>
          <w:rFonts w:eastAsia="Calibri"/>
          <w:u w:val="single"/>
        </w:rPr>
        <w:t xml:space="preserve"> guarantees that the engagement </w:t>
      </w:r>
      <w:r w:rsidRPr="00D061C4">
        <w:rPr>
          <w:rFonts w:eastAsia="Calibri"/>
          <w:iCs/>
          <w:u w:val="single"/>
          <w:bdr w:val="single" w:sz="8" w:space="0" w:color="auto"/>
        </w:rPr>
        <w:t>focuses on rational argumentation</w:t>
      </w:r>
      <w:r w:rsidRPr="00790D72">
        <w:rPr>
          <w:rFonts w:eastAsia="Calibri"/>
          <w:sz w:val="8"/>
        </w:rPr>
        <w:t xml:space="preserve">. No plain non‐argumentative procedure would achieve this result. </w:t>
      </w:r>
      <w:r w:rsidRPr="00D061C4">
        <w:rPr>
          <w:rFonts w:eastAsia="Calibri"/>
          <w:u w:val="single"/>
        </w:rPr>
        <w:t xml:space="preserve">If the judges were to </w:t>
      </w:r>
      <w:r w:rsidRPr="00D061C4">
        <w:rPr>
          <w:rFonts w:eastAsia="Calibri"/>
          <w:iCs/>
          <w:u w:val="single"/>
          <w:bdr w:val="single" w:sz="8" w:space="0" w:color="auto"/>
        </w:rPr>
        <w:t>flip a coin</w:t>
      </w:r>
      <w:r w:rsidRPr="00790D72">
        <w:rPr>
          <w:rFonts w:eastAsia="Calibri"/>
          <w:sz w:val="8"/>
        </w:rPr>
        <w:t xml:space="preserve"> at the end of the trial in hard cases, </w:t>
      </w:r>
      <w:r w:rsidRPr="00D061C4">
        <w:rPr>
          <w:rFonts w:eastAsia="Calibri"/>
          <w:u w:val="single"/>
        </w:rPr>
        <w:t xml:space="preserve">there would be </w:t>
      </w:r>
      <w:r w:rsidRPr="00D061C4">
        <w:rPr>
          <w:rFonts w:eastAsia="Calibri"/>
          <w:iCs/>
          <w:u w:val="single"/>
          <w:bdr w:val="single" w:sz="8" w:space="0" w:color="auto"/>
        </w:rPr>
        <w:t>little incentive</w:t>
      </w:r>
      <w:r w:rsidRPr="00D061C4">
        <w:rPr>
          <w:rFonts w:eastAsia="Calibri"/>
          <w:u w:val="single"/>
        </w:rPr>
        <w:t xml:space="preserve"> to engage in an </w:t>
      </w:r>
      <w:r w:rsidRPr="00D061C4">
        <w:rPr>
          <w:rFonts w:eastAsia="Calibri"/>
          <w:iCs/>
          <w:u w:val="single"/>
          <w:bdr w:val="single" w:sz="8" w:space="0" w:color="auto"/>
        </w:rPr>
        <w:t>exchange of arguments</w:t>
      </w:r>
      <w:r w:rsidRPr="00D061C4">
        <w:rPr>
          <w:rFonts w:eastAsia="Calibri"/>
          <w:u w:val="single"/>
        </w:rPr>
        <w:t>. It is specifically the count of reasoned opinions which provides for rational scrutiny in our legal disagreements</w:t>
      </w:r>
      <w:r w:rsidRPr="00790D72">
        <w:rPr>
          <w:rFonts w:eastAsia="Calibri"/>
          <w:sz w:val="8"/>
        </w:rPr>
        <w:t xml:space="preserve"> and thus contributes to the rationales discussed above. 2. THE SEMANTICS OF AGONISTIC DISAGREEMENTS The agonistic account does not presuppose a fact of the matter, it is not accompanied by an ontological commitment, and the question of how the fact of the matter could be known to us is not even raised. Thus </w:t>
      </w:r>
      <w:r w:rsidRPr="00D061C4">
        <w:rPr>
          <w:rFonts w:eastAsia="Calibri"/>
          <w:u w:val="single"/>
        </w:rPr>
        <w:t>the agonistic account</w:t>
      </w:r>
      <w:r w:rsidRPr="00790D72">
        <w:rPr>
          <w:rFonts w:eastAsia="Calibri"/>
          <w:sz w:val="8"/>
        </w:rPr>
        <w:t xml:space="preserve"> of legal disagreement is not confronted with the metaphysical or epistemological questions that plague one‐right‐answer theories in particular. However, it </w:t>
      </w:r>
      <w:r w:rsidRPr="00D061C4">
        <w:rPr>
          <w:rFonts w:eastAsia="Calibri"/>
          <w:u w:val="single"/>
        </w:rPr>
        <w:t>must</w:t>
      </w:r>
      <w:r w:rsidRPr="00790D72">
        <w:rPr>
          <w:rFonts w:eastAsia="Calibri"/>
          <w:sz w:val="8"/>
        </w:rPr>
        <w:t xml:space="preserve"> still </w:t>
      </w:r>
      <w:r w:rsidRPr="00D061C4">
        <w:rPr>
          <w:rFonts w:eastAsia="Calibri"/>
          <w:u w:val="single"/>
        </w:rPr>
        <w:t xml:space="preserve">come up with a semantics that explains in what sense we </w:t>
      </w:r>
      <w:r w:rsidRPr="00D061C4">
        <w:rPr>
          <w:rFonts w:eastAsia="Calibri"/>
          <w:iCs/>
          <w:u w:val="single"/>
          <w:bdr w:val="single" w:sz="8" w:space="0" w:color="auto"/>
        </w:rPr>
        <w:t>disagree about the same issue</w:t>
      </w:r>
      <w:r w:rsidRPr="00D061C4">
        <w:rPr>
          <w:rFonts w:eastAsia="Calibri"/>
          <w:u w:val="single"/>
        </w:rPr>
        <w:t xml:space="preserve"> and are not just </w:t>
      </w:r>
      <w:r w:rsidRPr="00D061C4">
        <w:rPr>
          <w:rFonts w:eastAsia="Calibri"/>
          <w:iCs/>
          <w:u w:val="single"/>
          <w:bdr w:val="single" w:sz="8" w:space="0" w:color="auto"/>
        </w:rPr>
        <w:t>talking at cross purposes</w:t>
      </w:r>
      <w:r w:rsidRPr="00790D72">
        <w:rPr>
          <w:rFonts w:eastAsia="Calibri"/>
          <w:sz w:val="8"/>
        </w:rPr>
        <w:t xml:space="preserve">. In a series of articles David Plunkett and Tim Sundell have reconstructed legal disagreements in semantic terms as metalinguistic negotiations on the usage of a term that at the center of a hard case like “cruel and unusual punishment” in a death‐penalty case.116 </w:t>
      </w:r>
      <w:r w:rsidRPr="00D061C4">
        <w:rPr>
          <w:rFonts w:eastAsia="Calibri"/>
          <w:u w:val="single"/>
        </w:rPr>
        <w:t xml:space="preserve">Even though the different sides in the debate define the term differently, they are </w:t>
      </w:r>
      <w:r w:rsidRPr="00D061C4">
        <w:rPr>
          <w:rFonts w:eastAsia="Calibri"/>
          <w:iCs/>
          <w:u w:val="single"/>
          <w:bdr w:val="single" w:sz="8" w:space="0" w:color="auto"/>
        </w:rPr>
        <w:t>not talking past each other</w:t>
      </w:r>
      <w:r w:rsidRPr="00D061C4">
        <w:rPr>
          <w:rFonts w:eastAsia="Calibri"/>
          <w:u w:val="single"/>
        </w:rPr>
        <w:t>, since they are engaged in</w:t>
      </w:r>
      <w:r w:rsidRPr="00790D72">
        <w:rPr>
          <w:rFonts w:eastAsia="Calibri"/>
          <w:sz w:val="8"/>
        </w:rPr>
        <w:t xml:space="preserve"> a metalinguistic </w:t>
      </w:r>
      <w:r w:rsidRPr="00D061C4">
        <w:rPr>
          <w:rFonts w:eastAsia="Calibri"/>
          <w:u w:val="single"/>
        </w:rPr>
        <w:t>negotiation on</w:t>
      </w:r>
      <w:r w:rsidRPr="00790D72">
        <w:rPr>
          <w:rFonts w:eastAsia="Calibri"/>
          <w:sz w:val="8"/>
        </w:rPr>
        <w:t xml:space="preserve"> the use of </w:t>
      </w:r>
      <w:r w:rsidRPr="00D061C4">
        <w:rPr>
          <w:rFonts w:eastAsia="Calibri"/>
          <w:iCs/>
          <w:u w:val="single"/>
          <w:bdr w:val="single" w:sz="8" w:space="0" w:color="auto"/>
        </w:rPr>
        <w:t>the same term</w:t>
      </w:r>
      <w:r w:rsidRPr="00D061C4">
        <w:rPr>
          <w:rFonts w:eastAsia="Calibri"/>
          <w:u w:val="single"/>
        </w:rPr>
        <w:t>.</w:t>
      </w:r>
      <w:r w:rsidRPr="00790D72">
        <w:rPr>
          <w:rFonts w:eastAsia="Calibri"/>
          <w:sz w:val="8"/>
        </w:rPr>
        <w:t xml:space="preserve"> The metalinguistic negotiation on the use of </w:t>
      </w:r>
      <w:r w:rsidRPr="00D061C4">
        <w:rPr>
          <w:rFonts w:eastAsia="Calibri"/>
          <w:u w:val="single"/>
        </w:rPr>
        <w:t xml:space="preserve">the term serves as a </w:t>
      </w:r>
      <w:r w:rsidRPr="00D061C4">
        <w:rPr>
          <w:rFonts w:eastAsia="Calibri"/>
          <w:iCs/>
          <w:u w:val="single"/>
          <w:bdr w:val="single" w:sz="8" w:space="0" w:color="auto"/>
        </w:rPr>
        <w:t>semantic anchor</w:t>
      </w:r>
      <w:r w:rsidRPr="00D061C4">
        <w:rPr>
          <w:rFonts w:eastAsia="Calibri"/>
          <w:u w:val="single"/>
        </w:rPr>
        <w:t xml:space="preserve"> for a disagreement on the substantive issues</w:t>
      </w:r>
      <w:r w:rsidRPr="00790D72">
        <w:rPr>
          <w:rFonts w:eastAsia="Calibri"/>
          <w:sz w:val="8"/>
        </w:rPr>
        <w:t xml:space="preserve"> connected with the term because of its functional role in the law. The “cruel and unusual punishment”‐clause thus serves to argue about the permissibility of the death penalty. This account, however only provides a very superficial semantic commonality. But the commonality between the participants of a legal disagreement go deeper than a discussion whether the term “bank” should in future only to be used for financial institutions, which fulfills every criteria for semantic negotiations that Plunkett and Sundell propose. Unlike in mere semantic negotiations, like the on the disambiguation of the term “bank”, there is also some kind of identity of the substantive issues at stake in legal disagreements. A promising route to capture this aspect of legal disagreements might be offered by recent semantic approaches that try to accommodate the externalist challenges of realist semantics,117 which inspire one‐right‐answer theorists like Moore or David Brink. Neo‐ descriptivist and two‐valued semantics provide for the theoretical or interpretive element of realist semantics without having to commit to the ontological positions of traditional externalism. In a sense they offer externalist semantics with no ontological strings attached. The less controversial aspect of the externalist picture of meaning developed in neo‐ descriptivist and two‐valued semantics can be found in the deferential structure that our meaning‐providing intentions often encompass.118 In the case of natural kinds, speakers defer to the expertise of chemists when they employ natural kind terms like gold or water. If a speaker orders someone to buy $ 10,000 worth of gold as a safe investment, he might not know the exact atomic structure of the chemical element 79. In cases of doubt, though, he would insist that he meant to buy only stuff that chemical experts – or the markets for that matter – qualify as gold. The deferential element in the speaker’s intentions provides for the specific externalist element of the semantics. In the case of the law, the meaning‐providing intentions connected to the provisions of the law can be understood to defer in a similar manner to the best overall theory or interpretation of the legal materials. Against the background of such a semantic framework the conceptual unity of a linguistic practice is not ratified by the existence of a single best answer, but by the unity of the interpretive effort that extends to legal materials and legal practices that have sufficient overlap119 – be it only in a historical perspective120. </w:t>
      </w:r>
      <w:r w:rsidRPr="00A776C6">
        <w:rPr>
          <w:rFonts w:eastAsia="Calibri"/>
          <w:highlight w:val="cyan"/>
          <w:u w:val="single"/>
        </w:rPr>
        <w:t>The fulcrum</w:t>
      </w:r>
      <w:r w:rsidRPr="00D061C4">
        <w:rPr>
          <w:rFonts w:eastAsia="Calibri"/>
          <w:u w:val="single"/>
        </w:rPr>
        <w:t xml:space="preserve"> of disagreement</w:t>
      </w:r>
      <w:r w:rsidRPr="00790D72">
        <w:rPr>
          <w:rFonts w:eastAsia="Calibri"/>
          <w:sz w:val="8"/>
        </w:rPr>
        <w:t xml:space="preserve"> that Dworkin sees in the existence of a single right answer121 </w:t>
      </w:r>
      <w:r w:rsidRPr="00D061C4">
        <w:rPr>
          <w:rFonts w:eastAsia="Calibri"/>
          <w:u w:val="single"/>
        </w:rPr>
        <w:t xml:space="preserve">does not </w:t>
      </w:r>
      <w:r w:rsidRPr="00A776C6">
        <w:rPr>
          <w:rFonts w:eastAsia="Calibri"/>
          <w:highlight w:val="cyan"/>
          <w:u w:val="single"/>
        </w:rPr>
        <w:t>lie</w:t>
      </w:r>
      <w:r w:rsidRPr="00D061C4">
        <w:rPr>
          <w:rFonts w:eastAsia="Calibri"/>
          <w:u w:val="single"/>
        </w:rPr>
        <w:t xml:space="preserve"> in its existence, but </w:t>
      </w:r>
      <w:r w:rsidRPr="00A776C6">
        <w:rPr>
          <w:rFonts w:eastAsia="Calibri"/>
          <w:highlight w:val="cyan"/>
          <w:u w:val="single"/>
        </w:rPr>
        <w:t>in</w:t>
      </w:r>
      <w:r w:rsidRPr="00D061C4">
        <w:rPr>
          <w:rFonts w:eastAsia="Calibri"/>
          <w:u w:val="single"/>
        </w:rPr>
        <w:t xml:space="preserve"> </w:t>
      </w:r>
      <w:r w:rsidRPr="00D061C4">
        <w:rPr>
          <w:rFonts w:eastAsia="Calibri"/>
          <w:iCs/>
          <w:u w:val="single"/>
          <w:bdr w:val="single" w:sz="8" w:space="0" w:color="auto"/>
        </w:rPr>
        <w:t>the communality of the effort</w:t>
      </w:r>
      <w:r w:rsidRPr="00D061C4">
        <w:rPr>
          <w:rFonts w:eastAsia="Calibri"/>
          <w:u w:val="single"/>
        </w:rPr>
        <w:t xml:space="preserve"> – if only on the basis of an </w:t>
      </w:r>
      <w:r w:rsidRPr="00A776C6">
        <w:rPr>
          <w:rFonts w:eastAsia="Calibri"/>
          <w:iCs/>
          <w:highlight w:val="cyan"/>
          <w:u w:val="single"/>
          <w:bdr w:val="single" w:sz="8" w:space="0" w:color="auto"/>
        </w:rPr>
        <w:t>overlapping common ground</w:t>
      </w:r>
      <w:r w:rsidRPr="00A776C6">
        <w:rPr>
          <w:rFonts w:eastAsia="Calibri"/>
          <w:highlight w:val="cyan"/>
          <w:u w:val="single"/>
        </w:rPr>
        <w:t xml:space="preserve"> of</w:t>
      </w:r>
      <w:r w:rsidRPr="00D061C4">
        <w:rPr>
          <w:rFonts w:eastAsia="Calibri"/>
          <w:u w:val="single"/>
        </w:rPr>
        <w:t xml:space="preserve"> legal </w:t>
      </w:r>
      <w:r w:rsidRPr="00A776C6">
        <w:rPr>
          <w:rFonts w:eastAsia="Calibri"/>
          <w:iCs/>
          <w:highlight w:val="cyan"/>
          <w:u w:val="single"/>
          <w:bdr w:val="single" w:sz="8" w:space="0" w:color="auto"/>
        </w:rPr>
        <w:t>materials</w:t>
      </w:r>
      <w:r w:rsidRPr="00A776C6">
        <w:rPr>
          <w:rFonts w:eastAsia="Calibri"/>
          <w:highlight w:val="cyan"/>
          <w:u w:val="single"/>
        </w:rPr>
        <w:t xml:space="preserve">, </w:t>
      </w:r>
      <w:r w:rsidRPr="00A776C6">
        <w:rPr>
          <w:rFonts w:eastAsia="Calibri"/>
          <w:iCs/>
          <w:highlight w:val="cyan"/>
          <w:u w:val="single"/>
          <w:bdr w:val="single" w:sz="8" w:space="0" w:color="auto"/>
        </w:rPr>
        <w:t>accepted practices</w:t>
      </w:r>
      <w:r w:rsidRPr="00D061C4">
        <w:rPr>
          <w:rFonts w:eastAsia="Calibri"/>
          <w:u w:val="single"/>
        </w:rPr>
        <w:t xml:space="preserve">, </w:t>
      </w:r>
      <w:r w:rsidRPr="00D061C4">
        <w:rPr>
          <w:rFonts w:eastAsia="Calibri"/>
          <w:iCs/>
          <w:u w:val="single"/>
          <w:bdr w:val="single" w:sz="8" w:space="0" w:color="auto"/>
        </w:rPr>
        <w:t>experiences</w:t>
      </w:r>
      <w:r w:rsidRPr="00D061C4">
        <w:rPr>
          <w:rFonts w:eastAsia="Calibri"/>
          <w:u w:val="single"/>
        </w:rPr>
        <w:t xml:space="preserve"> and </w:t>
      </w:r>
      <w:r w:rsidRPr="00D061C4">
        <w:rPr>
          <w:rFonts w:eastAsia="Calibri"/>
          <w:iCs/>
          <w:u w:val="single"/>
          <w:bdr w:val="single" w:sz="8" w:space="0" w:color="auto"/>
        </w:rPr>
        <w:t>dispositions</w:t>
      </w:r>
      <w:r w:rsidRPr="00D061C4">
        <w:rPr>
          <w:rFonts w:eastAsia="Calibri"/>
          <w:u w:val="single"/>
        </w:rPr>
        <w:t xml:space="preserve">. </w:t>
      </w:r>
      <w:r w:rsidRPr="00A776C6">
        <w:rPr>
          <w:rFonts w:eastAsia="Calibri"/>
          <w:highlight w:val="cyan"/>
          <w:u w:val="single"/>
        </w:rPr>
        <w:t xml:space="preserve">As two athletes are </w:t>
      </w:r>
      <w:r w:rsidRPr="00A776C6">
        <w:rPr>
          <w:rFonts w:eastAsia="Calibri"/>
          <w:iCs/>
          <w:highlight w:val="cyan"/>
          <w:u w:val="single"/>
          <w:bdr w:val="single" w:sz="8" w:space="0" w:color="auto"/>
        </w:rPr>
        <w:t>engaged in the same contest</w:t>
      </w:r>
      <w:r w:rsidRPr="00A776C6">
        <w:rPr>
          <w:rFonts w:eastAsia="Calibri"/>
          <w:highlight w:val="cyan"/>
          <w:u w:val="single"/>
        </w:rPr>
        <w:t xml:space="preserve"> when they </w:t>
      </w:r>
      <w:r w:rsidRPr="00A776C6">
        <w:rPr>
          <w:rFonts w:eastAsia="Calibri"/>
          <w:iCs/>
          <w:highlight w:val="cyan"/>
          <w:u w:val="single"/>
          <w:bdr w:val="single" w:sz="8" w:space="0" w:color="auto"/>
        </w:rPr>
        <w:t>follow the same rules</w:t>
      </w:r>
      <w:r w:rsidRPr="00D061C4">
        <w:rPr>
          <w:rFonts w:eastAsia="Calibri"/>
          <w:u w:val="single"/>
        </w:rPr>
        <w:t xml:space="preserve">, </w:t>
      </w:r>
      <w:r w:rsidRPr="00D061C4">
        <w:rPr>
          <w:rFonts w:eastAsia="Calibri"/>
          <w:iCs/>
          <w:u w:val="single"/>
          <w:bdr w:val="single" w:sz="8" w:space="0" w:color="auto"/>
        </w:rPr>
        <w:t>share the same concept of winning and losing</w:t>
      </w:r>
      <w:r w:rsidRPr="00D061C4">
        <w:rPr>
          <w:rFonts w:eastAsia="Calibri"/>
          <w:u w:val="single"/>
        </w:rPr>
        <w:t xml:space="preserve"> and act in the same context, </w:t>
      </w:r>
      <w:r w:rsidRPr="00A776C6">
        <w:rPr>
          <w:rFonts w:eastAsia="Calibri"/>
          <w:highlight w:val="cyan"/>
          <w:u w:val="single"/>
        </w:rPr>
        <w:t xml:space="preserve">but </w:t>
      </w:r>
      <w:r w:rsidRPr="00D061C4">
        <w:rPr>
          <w:rFonts w:eastAsia="Calibri"/>
          <w:iCs/>
          <w:u w:val="single"/>
          <w:bdr w:val="single" w:sz="8" w:space="0" w:color="auto"/>
        </w:rPr>
        <w:t xml:space="preserve">follow very </w:t>
      </w:r>
      <w:r w:rsidRPr="00A776C6">
        <w:rPr>
          <w:rFonts w:eastAsia="Calibri"/>
          <w:iCs/>
          <w:highlight w:val="cyan"/>
          <w:u w:val="single"/>
          <w:bdr w:val="single" w:sz="8" w:space="0" w:color="auto"/>
        </w:rPr>
        <w:t>different styles</w:t>
      </w:r>
      <w:r w:rsidRPr="00790D72">
        <w:rPr>
          <w:rFonts w:eastAsia="Calibri"/>
          <w:sz w:val="8"/>
        </w:rPr>
        <w:t xml:space="preserve"> of e.g. wrestling, boxing, swimming etc. </w:t>
      </w:r>
      <w:r w:rsidRPr="00D061C4">
        <w:rPr>
          <w:rFonts w:eastAsia="Calibri"/>
          <w:u w:val="single"/>
        </w:rPr>
        <w:t xml:space="preserve">They are in the same contest, </w:t>
      </w:r>
      <w:r w:rsidRPr="00A776C6">
        <w:rPr>
          <w:rFonts w:eastAsia="Calibri"/>
          <w:iCs/>
          <w:highlight w:val="cyan"/>
          <w:u w:val="single"/>
          <w:bdr w:val="single" w:sz="8" w:space="0" w:color="auto"/>
        </w:rPr>
        <w:t>even if there is no single best style</w:t>
      </w:r>
      <w:r w:rsidRPr="00790D72">
        <w:rPr>
          <w:rFonts w:eastAsia="Calibri"/>
          <w:sz w:val="8"/>
        </w:rPr>
        <w:t xml:space="preserve"> in which to wrestle, box or swim. </w:t>
      </w:r>
      <w:r w:rsidRPr="00D061C4">
        <w:rPr>
          <w:rFonts w:eastAsia="Calibri"/>
          <w:u w:val="single"/>
        </w:rPr>
        <w:t>Each</w:t>
      </w:r>
      <w:r w:rsidRPr="00790D72">
        <w:rPr>
          <w:rFonts w:eastAsia="Calibri"/>
          <w:sz w:val="8"/>
        </w:rPr>
        <w:t xml:space="preserve">, however, </w:t>
      </w:r>
      <w:r w:rsidRPr="00D061C4">
        <w:rPr>
          <w:rFonts w:eastAsia="Calibri"/>
          <w:u w:val="single"/>
        </w:rPr>
        <w:t>is engaged in developing the best style to win against their opponent, just as two lawyers try to develop the best argument to convince</w:t>
      </w:r>
      <w:r w:rsidRPr="00790D72">
        <w:rPr>
          <w:rFonts w:eastAsia="Calibri"/>
          <w:sz w:val="8"/>
        </w:rPr>
        <w:t xml:space="preserve"> a bench of </w:t>
      </w:r>
      <w:r w:rsidRPr="00D061C4">
        <w:rPr>
          <w:rFonts w:eastAsia="Calibri"/>
          <w:u w:val="single"/>
        </w:rPr>
        <w:t>judges</w:t>
      </w:r>
      <w:r w:rsidRPr="00790D72">
        <w:rPr>
          <w:rFonts w:eastAsia="Calibri"/>
          <w:sz w:val="8"/>
        </w:rPr>
        <w:t xml:space="preserve">.122 </w:t>
      </w:r>
      <w:r w:rsidRPr="00D061C4">
        <w:rPr>
          <w:rFonts w:eastAsia="Calibri"/>
          <w:u w:val="single"/>
        </w:rPr>
        <w:t xml:space="preserve">Within such a semantic framework even people with radically opposing views about the application of an expression can still </w:t>
      </w:r>
      <w:r w:rsidRPr="00D061C4">
        <w:rPr>
          <w:rFonts w:eastAsia="Calibri"/>
          <w:iCs/>
          <w:u w:val="single"/>
          <w:bdr w:val="single" w:sz="8" w:space="0" w:color="auto"/>
        </w:rPr>
        <w:t>share a concept</w:t>
      </w:r>
      <w:r w:rsidRPr="00D061C4">
        <w:rPr>
          <w:rFonts w:eastAsia="Calibri"/>
          <w:u w:val="single"/>
        </w:rPr>
        <w:t xml:space="preserve">, in that </w:t>
      </w:r>
      <w:r w:rsidRPr="00A776C6">
        <w:rPr>
          <w:rFonts w:eastAsia="Calibri"/>
          <w:highlight w:val="cyan"/>
          <w:u w:val="single"/>
        </w:rPr>
        <w:t>they</w:t>
      </w:r>
      <w:r w:rsidRPr="00D061C4">
        <w:rPr>
          <w:rFonts w:eastAsia="Calibri"/>
          <w:u w:val="single"/>
        </w:rPr>
        <w:t xml:space="preserve"> are </w:t>
      </w:r>
      <w:r w:rsidRPr="00A776C6">
        <w:rPr>
          <w:rFonts w:eastAsia="Calibri"/>
          <w:iCs/>
          <w:highlight w:val="cyan"/>
          <w:u w:val="single"/>
          <w:bdr w:val="single" w:sz="8" w:space="0" w:color="auto"/>
        </w:rPr>
        <w:t>engage</w:t>
      </w:r>
      <w:r w:rsidRPr="00D061C4">
        <w:rPr>
          <w:rFonts w:eastAsia="Calibri"/>
          <w:iCs/>
          <w:u w:val="single"/>
          <w:bdr w:val="single" w:sz="8" w:space="0" w:color="auto"/>
        </w:rPr>
        <w:t xml:space="preserve">d </w:t>
      </w:r>
      <w:r w:rsidRPr="00A776C6">
        <w:rPr>
          <w:rFonts w:eastAsia="Calibri"/>
          <w:iCs/>
          <w:highlight w:val="cyan"/>
          <w:u w:val="single"/>
          <w:bdr w:val="single" w:sz="8" w:space="0" w:color="auto"/>
        </w:rPr>
        <w:t>in the same process</w:t>
      </w:r>
      <w:r w:rsidRPr="00D061C4">
        <w:rPr>
          <w:rFonts w:eastAsia="Calibri"/>
          <w:u w:val="single"/>
        </w:rPr>
        <w:t xml:space="preserve"> of theorizing over </w:t>
      </w:r>
      <w:r w:rsidRPr="00D061C4">
        <w:rPr>
          <w:rFonts w:eastAsia="Calibri"/>
          <w:iCs/>
          <w:u w:val="single"/>
          <w:bdr w:val="single" w:sz="8" w:space="0" w:color="auto"/>
        </w:rPr>
        <w:t>roughly the same legal materials</w:t>
      </w:r>
      <w:r w:rsidRPr="00D061C4">
        <w:rPr>
          <w:rFonts w:eastAsia="Calibri"/>
          <w:u w:val="single"/>
        </w:rPr>
        <w:t xml:space="preserve"> and </w:t>
      </w:r>
      <w:r w:rsidRPr="00D061C4">
        <w:rPr>
          <w:rFonts w:eastAsia="Calibri"/>
          <w:iCs/>
          <w:u w:val="single"/>
          <w:bdr w:val="single" w:sz="8" w:space="0" w:color="auto"/>
        </w:rPr>
        <w:t>practices</w:t>
      </w:r>
      <w:r w:rsidRPr="00790D72">
        <w:rPr>
          <w:rFonts w:eastAsia="Calibri"/>
          <w:sz w:val="8"/>
        </w:rPr>
        <w:t xml:space="preserve">. </w:t>
      </w:r>
      <w:r w:rsidRPr="00D061C4">
        <w:rPr>
          <w:rFonts w:eastAsia="Calibri"/>
          <w:u w:val="single"/>
        </w:rPr>
        <w:t xml:space="preserve">Semantic frameworks along </w:t>
      </w:r>
      <w:r w:rsidRPr="00A776C6">
        <w:rPr>
          <w:rFonts w:eastAsia="Calibri"/>
          <w:highlight w:val="cyan"/>
          <w:u w:val="single"/>
        </w:rPr>
        <w:t>these</w:t>
      </w:r>
      <w:r w:rsidRPr="00D061C4">
        <w:rPr>
          <w:rFonts w:eastAsia="Calibri"/>
          <w:u w:val="single"/>
        </w:rPr>
        <w:t xml:space="preserve"> lines </w:t>
      </w:r>
      <w:r w:rsidRPr="00A776C6">
        <w:rPr>
          <w:rFonts w:eastAsia="Calibri"/>
          <w:highlight w:val="cyan"/>
          <w:u w:val="single"/>
        </w:rPr>
        <w:t>allow for</w:t>
      </w:r>
      <w:r w:rsidRPr="00D061C4">
        <w:rPr>
          <w:rFonts w:eastAsia="Calibri"/>
          <w:u w:val="single"/>
        </w:rPr>
        <w:t xml:space="preserve"> adamant </w:t>
      </w:r>
      <w:r w:rsidRPr="00A776C6">
        <w:rPr>
          <w:rFonts w:eastAsia="Calibri"/>
          <w:highlight w:val="cyan"/>
          <w:u w:val="single"/>
        </w:rPr>
        <w:t>disagreements without abandoning</w:t>
      </w:r>
      <w:r w:rsidRPr="00D061C4">
        <w:rPr>
          <w:rFonts w:eastAsia="Calibri"/>
          <w:u w:val="single"/>
        </w:rPr>
        <w:t xml:space="preserve"> the idea that people are </w:t>
      </w:r>
      <w:r w:rsidRPr="00A776C6">
        <w:rPr>
          <w:rFonts w:eastAsia="Calibri"/>
          <w:iCs/>
          <w:highlight w:val="cyan"/>
          <w:u w:val="single"/>
          <w:bdr w:val="single" w:sz="8" w:space="0" w:color="auto"/>
        </w:rPr>
        <w:t>talking about the same concept</w:t>
      </w:r>
      <w:r w:rsidRPr="00790D72">
        <w:rPr>
          <w:rFonts w:eastAsia="Calibri"/>
          <w:sz w:val="8"/>
        </w:rPr>
        <w:t xml:space="preserve">. </w:t>
      </w:r>
      <w:r w:rsidRPr="00D061C4">
        <w:rPr>
          <w:rFonts w:eastAsia="Calibri"/>
          <w:u w:val="single"/>
        </w:rPr>
        <w:t>An agonistic</w:t>
      </w:r>
      <w:r w:rsidRPr="00790D72">
        <w:rPr>
          <w:rFonts w:eastAsia="Calibri"/>
          <w:sz w:val="8"/>
        </w:rPr>
        <w:t xml:space="preserve"> account of legal disagreement can build on such a semantic </w:t>
      </w:r>
      <w:r w:rsidRPr="00D061C4">
        <w:rPr>
          <w:rFonts w:eastAsia="Calibri"/>
          <w:u w:val="single"/>
        </w:rPr>
        <w:t>framework</w:t>
      </w:r>
      <w:r w:rsidRPr="00790D72">
        <w:rPr>
          <w:rFonts w:eastAsia="Calibri"/>
          <w:sz w:val="8"/>
        </w:rPr>
        <w:t xml:space="preserve">, which </w:t>
      </w:r>
      <w:r w:rsidRPr="00D061C4">
        <w:rPr>
          <w:rFonts w:eastAsia="Calibri"/>
          <w:u w:val="single"/>
        </w:rPr>
        <w:t>can explain in what sense</w:t>
      </w:r>
      <w:r w:rsidRPr="00790D72">
        <w:rPr>
          <w:rFonts w:eastAsia="Calibri"/>
          <w:sz w:val="8"/>
        </w:rPr>
        <w:t xml:space="preserve"> lawyers, judges and </w:t>
      </w:r>
      <w:r w:rsidRPr="00D061C4">
        <w:rPr>
          <w:rFonts w:eastAsia="Calibri"/>
          <w:u w:val="single"/>
        </w:rPr>
        <w:t xml:space="preserve">scholars engaged in agonistic disagreements are </w:t>
      </w:r>
      <w:r w:rsidRPr="00D061C4">
        <w:rPr>
          <w:rFonts w:eastAsia="Calibri"/>
          <w:iCs/>
          <w:u w:val="single"/>
          <w:bdr w:val="single" w:sz="8" w:space="0" w:color="auto"/>
        </w:rPr>
        <w:t>not talking past each other</w:t>
      </w:r>
      <w:r w:rsidRPr="00D061C4">
        <w:rPr>
          <w:rFonts w:eastAsia="Calibri"/>
          <w:u w:val="single"/>
        </w:rPr>
        <w:t>. They are engaged in developing the best interpretation of roughly the same</w:t>
      </w:r>
      <w:r w:rsidRPr="00790D72">
        <w:rPr>
          <w:rFonts w:eastAsia="Calibri"/>
          <w:sz w:val="8"/>
        </w:rPr>
        <w:t xml:space="preserve"> legal </w:t>
      </w:r>
      <w:r w:rsidRPr="00D061C4">
        <w:rPr>
          <w:rFonts w:eastAsia="Calibri"/>
          <w:u w:val="single"/>
        </w:rPr>
        <w:t>materials, albeit against the background of diverging beliefs, attitudes and dispositions that lead them to divergent conclusions</w:t>
      </w:r>
      <w:r w:rsidRPr="00790D72">
        <w:rPr>
          <w:rFonts w:eastAsia="Calibri"/>
          <w:sz w:val="8"/>
        </w:rPr>
        <w:t xml:space="preserve"> in hard cases. Despite the divergent conclusions, </w:t>
      </w:r>
      <w:r w:rsidRPr="00D061C4">
        <w:rPr>
          <w:rFonts w:eastAsia="Calibri"/>
          <w:u w:val="single"/>
        </w:rPr>
        <w:t xml:space="preserve">semantic unity is provided by the </w:t>
      </w:r>
      <w:r w:rsidRPr="00D061C4">
        <w:rPr>
          <w:rFonts w:eastAsia="Calibri"/>
          <w:iCs/>
          <w:u w:val="single"/>
          <w:bdr w:val="single" w:sz="8" w:space="0" w:color="auto"/>
        </w:rPr>
        <w:t>largely overlapping legal materials</w:t>
      </w:r>
      <w:r w:rsidRPr="00D061C4">
        <w:rPr>
          <w:rFonts w:eastAsia="Calibri"/>
          <w:u w:val="single"/>
        </w:rPr>
        <w:t xml:space="preserve"> that </w:t>
      </w:r>
      <w:r w:rsidRPr="00D061C4">
        <w:rPr>
          <w:rFonts w:eastAsia="Calibri"/>
          <w:iCs/>
          <w:u w:val="single"/>
          <w:bdr w:val="single" w:sz="8" w:space="0" w:color="auto"/>
        </w:rPr>
        <w:t>form the basis</w:t>
      </w:r>
      <w:r w:rsidRPr="00D061C4">
        <w:rPr>
          <w:rFonts w:eastAsia="Calibri"/>
          <w:u w:val="single"/>
        </w:rPr>
        <w:t xml:space="preserve"> for their disagreement. Such </w:t>
      </w:r>
      <w:r w:rsidRPr="00A776C6">
        <w:rPr>
          <w:rFonts w:eastAsia="Calibri"/>
          <w:highlight w:val="cyan"/>
          <w:u w:val="single"/>
        </w:rPr>
        <w:t xml:space="preserve">a semantic </w:t>
      </w:r>
      <w:r w:rsidRPr="00A776C6">
        <w:rPr>
          <w:rFonts w:eastAsia="Calibri"/>
          <w:iCs/>
          <w:highlight w:val="cyan"/>
          <w:u w:val="single"/>
          <w:bdr w:val="single" w:sz="8" w:space="0" w:color="auto"/>
        </w:rPr>
        <w:t>collapses</w:t>
      </w:r>
      <w:r w:rsidRPr="00D061C4">
        <w:rPr>
          <w:rFonts w:eastAsia="Calibri"/>
          <w:u w:val="single"/>
        </w:rPr>
        <w:t xml:space="preserve"> only </w:t>
      </w:r>
      <w:r w:rsidRPr="00A776C6">
        <w:rPr>
          <w:rFonts w:eastAsia="Calibri"/>
          <w:highlight w:val="cyan"/>
          <w:u w:val="single"/>
        </w:rPr>
        <w:t xml:space="preserve">when we </w:t>
      </w:r>
      <w:r w:rsidRPr="00A776C6">
        <w:rPr>
          <w:rFonts w:eastAsia="Calibri"/>
          <w:iCs/>
          <w:highlight w:val="cyan"/>
          <w:u w:val="single"/>
          <w:bdr w:val="single" w:sz="8" w:space="0" w:color="auto"/>
        </w:rPr>
        <w:t>lack</w:t>
      </w:r>
      <w:r w:rsidRPr="00D061C4">
        <w:rPr>
          <w:rFonts w:eastAsia="Calibri"/>
          <w:iCs/>
          <w:u w:val="single"/>
          <w:bdr w:val="single" w:sz="8" w:space="0" w:color="auto"/>
        </w:rPr>
        <w:t xml:space="preserve"> a </w:t>
      </w:r>
      <w:r w:rsidRPr="00A776C6">
        <w:rPr>
          <w:rFonts w:eastAsia="Calibri"/>
          <w:iCs/>
          <w:highlight w:val="cyan"/>
          <w:u w:val="single"/>
          <w:bdr w:val="single" w:sz="8" w:space="0" w:color="auto"/>
        </w:rPr>
        <w:t>sufficient overlap</w:t>
      </w:r>
      <w:r w:rsidRPr="00D061C4">
        <w:rPr>
          <w:rFonts w:eastAsia="Calibri"/>
          <w:u w:val="single"/>
        </w:rPr>
        <w:t xml:space="preserve"> in the materials</w:t>
      </w:r>
      <w:r w:rsidRPr="00790D72">
        <w:rPr>
          <w:rFonts w:eastAsia="Calibri"/>
          <w:sz w:val="8"/>
        </w:rPr>
        <w:t>. To use an example of Michael Moore’s: If we wanted to debate whether a certain work of art was “just”, we share neither paradigms nor a tradition of applying the concept of justice to art such as to engage in an intelligible controversy.</w:t>
      </w:r>
    </w:p>
    <w:p w14:paraId="0CE1522C" w14:textId="77777777" w:rsidR="00B13060" w:rsidRDefault="00B13060" w:rsidP="00B13060">
      <w:pPr>
        <w:rPr>
          <w:rFonts w:eastAsia="Calibri"/>
          <w:sz w:val="8"/>
        </w:rPr>
      </w:pPr>
    </w:p>
    <w:p w14:paraId="3B1A2A24" w14:textId="77777777" w:rsidR="00B13060" w:rsidRPr="007B0F17" w:rsidRDefault="00B13060" w:rsidP="00B13060"/>
    <w:p w14:paraId="75CF7DD8" w14:textId="77777777" w:rsidR="00B13060" w:rsidRPr="00187D00" w:rsidRDefault="00B13060" w:rsidP="00B13060">
      <w:pPr>
        <w:pStyle w:val="Heading4"/>
        <w:numPr>
          <w:ilvl w:val="0"/>
          <w:numId w:val="14"/>
        </w:numPr>
        <w:tabs>
          <w:tab w:val="num" w:pos="360"/>
        </w:tabs>
        <w:ind w:left="0" w:firstLine="0"/>
      </w:pPr>
      <w:r w:rsidRPr="00187D00">
        <w:rPr>
          <w:rFonts w:cs="Calibri"/>
        </w:rPr>
        <w:t xml:space="preserve">Procedural Fairness – speech times, speaker positions, and wins and losses prove </w:t>
      </w:r>
      <w:r>
        <w:t>d</w:t>
      </w:r>
      <w:r w:rsidRPr="008575EF">
        <w:t xml:space="preserve">ebate is a </w:t>
      </w:r>
      <w:r w:rsidRPr="00187D00">
        <w:rPr>
          <w:u w:val="single"/>
        </w:rPr>
        <w:t>game</w:t>
      </w:r>
      <w:r w:rsidRPr="008575EF">
        <w:t xml:space="preserve"> structured around </w:t>
      </w:r>
      <w:r w:rsidRPr="00187D00">
        <w:rPr>
          <w:u w:val="single"/>
        </w:rPr>
        <w:t>competition</w:t>
      </w:r>
      <w:r w:rsidRPr="00187D00">
        <w:rPr>
          <w:rFonts w:cs="Calibri"/>
        </w:rPr>
        <w:t>. P</w:t>
      </w:r>
      <w:r w:rsidRPr="008575EF">
        <w:t xml:space="preserve">rocedural equity is necessary for the </w:t>
      </w:r>
      <w:r w:rsidRPr="00187D00">
        <w:rPr>
          <w:u w:val="single"/>
        </w:rPr>
        <w:t>sustainability</w:t>
      </w:r>
      <w:r w:rsidRPr="0060395F">
        <w:t xml:space="preserve"> and </w:t>
      </w:r>
      <w:r w:rsidRPr="00187D00">
        <w:rPr>
          <w:u w:val="single"/>
        </w:rPr>
        <w:t>value</w:t>
      </w:r>
      <w:r>
        <w:t xml:space="preserve"> </w:t>
      </w:r>
      <w:r w:rsidRPr="0060395F">
        <w:t>of that game</w:t>
      </w:r>
      <w:r w:rsidRPr="008575EF">
        <w:t xml:space="preserve"> </w:t>
      </w:r>
      <w:r>
        <w:t xml:space="preserve">otherwise </w:t>
      </w:r>
      <w:r w:rsidRPr="00187D00">
        <w:rPr>
          <w:u w:val="single"/>
        </w:rPr>
        <w:t>no one will play</w:t>
      </w:r>
      <w:r>
        <w:t xml:space="preserve"> </w:t>
      </w:r>
      <w:r w:rsidRPr="008575EF">
        <w:t xml:space="preserve">– any interpretation that upsets it should </w:t>
      </w:r>
      <w:r w:rsidRPr="00187D00">
        <w:rPr>
          <w:u w:val="single"/>
        </w:rPr>
        <w:t>lose</w:t>
      </w:r>
      <w:r w:rsidRPr="008575EF">
        <w:t>.</w:t>
      </w:r>
      <w:r>
        <w:t xml:space="preserve"> </w:t>
      </w:r>
      <w:r w:rsidRPr="00187D00">
        <w:rPr>
          <w:rFonts w:cs="Calibri"/>
        </w:rPr>
        <w:t xml:space="preserve">Independently, its assessment is </w:t>
      </w:r>
      <w:r w:rsidRPr="00187D00">
        <w:rPr>
          <w:rFonts w:cs="Calibri"/>
          <w:u w:val="single"/>
        </w:rPr>
        <w:t>inevitable</w:t>
      </w:r>
      <w:r w:rsidRPr="00187D00">
        <w:rPr>
          <w:rFonts w:cs="Calibri"/>
        </w:rPr>
        <w:t xml:space="preserve"> because it’s the </w:t>
      </w:r>
      <w:r w:rsidRPr="00187D00">
        <w:rPr>
          <w:rFonts w:cs="Calibri"/>
          <w:u w:val="single"/>
        </w:rPr>
        <w:t>logical evaluative structure</w:t>
      </w:r>
      <w:r w:rsidRPr="00187D00">
        <w:rPr>
          <w:rFonts w:cs="Calibri"/>
        </w:rPr>
        <w:t xml:space="preserve"> that undergirds their arguments. </w:t>
      </w:r>
    </w:p>
    <w:p w14:paraId="341BAE59" w14:textId="77777777" w:rsidR="00B13060" w:rsidRPr="0041611C" w:rsidRDefault="00B13060" w:rsidP="00B13060"/>
    <w:p w14:paraId="24FC4EF2" w14:textId="77777777" w:rsidR="00B13060" w:rsidRDefault="00B13060" w:rsidP="00B13060">
      <w:pPr>
        <w:pStyle w:val="Heading3"/>
      </w:pPr>
      <w:r>
        <w:t xml:space="preserve">Paradigm Issues </w:t>
      </w:r>
    </w:p>
    <w:p w14:paraId="7E6D5FBE" w14:textId="77777777" w:rsidR="00B13060" w:rsidRPr="001F003A" w:rsidRDefault="00B13060" w:rsidP="00B13060">
      <w:pPr>
        <w:pStyle w:val="Heading4"/>
        <w:spacing w:line="276" w:lineRule="auto"/>
        <w:rPr>
          <w:rFonts w:cs="Calibri"/>
        </w:rPr>
      </w:pPr>
      <w:r w:rsidRPr="001F003A">
        <w:rPr>
          <w:rFonts w:cs="Calibri"/>
        </w:rPr>
        <w:t>T outweighs case –</w:t>
      </w:r>
      <w:r>
        <w:rPr>
          <w:rFonts w:cs="Calibri"/>
        </w:rPr>
        <w:t xml:space="preserve"> in-round engagement is structured by </w:t>
      </w:r>
      <w:r w:rsidRPr="001F003A">
        <w:rPr>
          <w:rFonts w:cs="Calibri"/>
          <w:u w:val="single"/>
        </w:rPr>
        <w:t>pre-round abuse</w:t>
      </w:r>
      <w:r>
        <w:rPr>
          <w:rFonts w:cs="Calibri"/>
        </w:rPr>
        <w:t xml:space="preserve"> –</w:t>
      </w:r>
      <w:r w:rsidRPr="001F003A">
        <w:rPr>
          <w:rFonts w:cs="Calibri"/>
        </w:rPr>
        <w:t xml:space="preserve"> anything else </w:t>
      </w:r>
      <w:r w:rsidRPr="001F003A">
        <w:rPr>
          <w:rFonts w:cs="Calibri"/>
          <w:u w:val="single"/>
        </w:rPr>
        <w:t>nullifies topicality</w:t>
      </w:r>
      <w:r w:rsidRPr="001F003A">
        <w:rPr>
          <w:rFonts w:cs="Calibri"/>
        </w:rPr>
        <w:t xml:space="preserve"> and insulates their arguments from </w:t>
      </w:r>
      <w:r w:rsidRPr="001F003A">
        <w:rPr>
          <w:rFonts w:cs="Calibri"/>
          <w:u w:val="single"/>
        </w:rPr>
        <w:t>testing</w:t>
      </w:r>
      <w:r w:rsidRPr="001F003A">
        <w:rPr>
          <w:rFonts w:cs="Calibri"/>
        </w:rPr>
        <w:t>, so presume them false.</w:t>
      </w:r>
    </w:p>
    <w:p w14:paraId="44FF0751" w14:textId="77777777" w:rsidR="00B13060" w:rsidRPr="001F003A" w:rsidRDefault="00B13060" w:rsidP="00B13060">
      <w:pPr>
        <w:pStyle w:val="Heading4"/>
        <w:spacing w:line="276" w:lineRule="auto"/>
        <w:rPr>
          <w:rFonts w:cs="Calibri"/>
        </w:rPr>
      </w:pPr>
      <w:r>
        <w:rPr>
          <w:rFonts w:cs="Calibri"/>
        </w:rPr>
        <w:t>Drop the debater on T</w:t>
      </w:r>
      <w:r w:rsidRPr="001F003A">
        <w:rPr>
          <w:rFonts w:cs="Calibri"/>
        </w:rPr>
        <w:t xml:space="preserve"> –</w:t>
      </w:r>
      <w:r>
        <w:rPr>
          <w:rFonts w:cs="Calibri"/>
        </w:rPr>
        <w:t xml:space="preserve"> the </w:t>
      </w:r>
      <w:r w:rsidRPr="00AD3850">
        <w:rPr>
          <w:rFonts w:cs="Calibri"/>
          <w:u w:val="single"/>
        </w:rPr>
        <w:t>entire aff</w:t>
      </w:r>
      <w:r>
        <w:rPr>
          <w:rFonts w:cs="Calibri"/>
        </w:rPr>
        <w:t xml:space="preserve"> is </w:t>
      </w:r>
      <w:r w:rsidRPr="00AD3850">
        <w:rPr>
          <w:rFonts w:cs="Calibri"/>
        </w:rPr>
        <w:t>abusive</w:t>
      </w:r>
      <w:r>
        <w:rPr>
          <w:rFonts w:cs="Calibri"/>
        </w:rPr>
        <w:t>; at worst, our engagement with every part of it was skewed – anything else g</w:t>
      </w:r>
      <w:r w:rsidRPr="001F003A">
        <w:rPr>
          <w:rFonts w:cs="Calibri"/>
        </w:rPr>
        <w:t xml:space="preserve">reenlights </w:t>
      </w:r>
      <w:r w:rsidRPr="001F003A">
        <w:rPr>
          <w:rFonts w:cs="Calibri"/>
          <w:u w:val="single"/>
        </w:rPr>
        <w:t>1AR restart</w:t>
      </w:r>
      <w:r w:rsidRPr="001F003A">
        <w:rPr>
          <w:rFonts w:cs="Calibri"/>
        </w:rPr>
        <w:t>.</w:t>
      </w:r>
    </w:p>
    <w:p w14:paraId="06C87BAE" w14:textId="77777777" w:rsidR="00B13060" w:rsidRPr="001F003A" w:rsidRDefault="00B13060" w:rsidP="00B13060">
      <w:pPr>
        <w:pStyle w:val="Heading4"/>
        <w:spacing w:line="276" w:lineRule="auto"/>
        <w:rPr>
          <w:rFonts w:cs="Calibri"/>
        </w:rPr>
      </w:pPr>
      <w:r>
        <w:rPr>
          <w:rFonts w:cs="Calibri"/>
        </w:rPr>
        <w:t>Use c</w:t>
      </w:r>
      <w:r w:rsidRPr="001F003A">
        <w:rPr>
          <w:rFonts w:cs="Calibri"/>
        </w:rPr>
        <w:t xml:space="preserve">ompeting interps – reasonable limits invite unpredictable </w:t>
      </w:r>
      <w:r w:rsidRPr="001F003A">
        <w:rPr>
          <w:rFonts w:cs="Calibri"/>
          <w:u w:val="single"/>
        </w:rPr>
        <w:t>intervention</w:t>
      </w:r>
      <w:r w:rsidRPr="001F003A">
        <w:rPr>
          <w:rFonts w:cs="Calibri"/>
        </w:rPr>
        <w:t xml:space="preserve"> and are </w:t>
      </w:r>
      <w:r w:rsidRPr="001F003A">
        <w:rPr>
          <w:rFonts w:cs="Calibri"/>
          <w:u w:val="single"/>
        </w:rPr>
        <w:t>impossible to determine</w:t>
      </w:r>
      <w:r w:rsidRPr="001F003A">
        <w:rPr>
          <w:rFonts w:cs="Calibri"/>
        </w:rPr>
        <w:t xml:space="preserve"> while prepping – deviating from the topic is a </w:t>
      </w:r>
      <w:r w:rsidRPr="001F003A">
        <w:rPr>
          <w:rFonts w:cs="Calibri"/>
          <w:u w:val="single"/>
        </w:rPr>
        <w:t>conscious</w:t>
      </w:r>
      <w:r w:rsidRPr="001F003A">
        <w:rPr>
          <w:rFonts w:cs="Calibri"/>
        </w:rPr>
        <w:t xml:space="preserve"> commission, so you should be able to </w:t>
      </w:r>
      <w:r w:rsidRPr="001F003A">
        <w:rPr>
          <w:rFonts w:cs="Calibri"/>
          <w:u w:val="single"/>
        </w:rPr>
        <w:t>justify it</w:t>
      </w:r>
      <w:r w:rsidRPr="001F003A">
        <w:rPr>
          <w:rFonts w:cs="Calibri"/>
        </w:rPr>
        <w:t>.</w:t>
      </w:r>
    </w:p>
    <w:p w14:paraId="543D801A" w14:textId="77777777" w:rsidR="00B13060" w:rsidRDefault="00B13060" w:rsidP="00B13060">
      <w:pPr>
        <w:pStyle w:val="Heading4"/>
        <w:spacing w:line="276" w:lineRule="auto"/>
        <w:rPr>
          <w:rFonts w:cs="Calibri"/>
        </w:rPr>
      </w:pPr>
      <w:r w:rsidRPr="001F003A">
        <w:rPr>
          <w:rFonts w:cs="Calibri"/>
        </w:rPr>
        <w:t xml:space="preserve">No RVIs – it’s illogical – you shouldn’t win because the </w:t>
      </w:r>
      <w:r w:rsidRPr="001F003A">
        <w:rPr>
          <w:rFonts w:cs="Calibri"/>
          <w:u w:val="single"/>
        </w:rPr>
        <w:t>debate was good</w:t>
      </w:r>
      <w:r w:rsidRPr="001F003A">
        <w:rPr>
          <w:rFonts w:cs="Calibri"/>
        </w:rPr>
        <w:t xml:space="preserve">. It also encourages </w:t>
      </w:r>
      <w:r w:rsidRPr="001F003A">
        <w:rPr>
          <w:rFonts w:cs="Calibri"/>
          <w:u w:val="single"/>
        </w:rPr>
        <w:t>baiting</w:t>
      </w:r>
      <w:r w:rsidRPr="001F003A">
        <w:rPr>
          <w:rFonts w:cs="Calibri"/>
        </w:rPr>
        <w:t xml:space="preserve"> theory and </w:t>
      </w:r>
      <w:r w:rsidRPr="001F003A">
        <w:rPr>
          <w:rFonts w:cs="Calibri"/>
          <w:u w:val="single"/>
        </w:rPr>
        <w:t>chills</w:t>
      </w:r>
      <w:r w:rsidRPr="001F003A">
        <w:rPr>
          <w:rFonts w:cs="Calibri"/>
        </w:rPr>
        <w:t xml:space="preserve"> reading topicality </w:t>
      </w:r>
      <w:r>
        <w:rPr>
          <w:rFonts w:cs="Calibri"/>
        </w:rPr>
        <w:t xml:space="preserve">which destroys the neg’s ability to check abuse </w:t>
      </w:r>
      <w:r w:rsidRPr="001F003A">
        <w:rPr>
          <w:rFonts w:cs="Calibri"/>
        </w:rPr>
        <w:t xml:space="preserve">– </w:t>
      </w:r>
      <w:r w:rsidRPr="001F003A">
        <w:rPr>
          <w:rFonts w:cs="Calibri"/>
          <w:u w:val="single"/>
        </w:rPr>
        <w:t>1AR theory</w:t>
      </w:r>
      <w:r w:rsidRPr="001F003A">
        <w:rPr>
          <w:rFonts w:cs="Calibri"/>
        </w:rPr>
        <w:t xml:space="preserve"> solves all of their offense.</w:t>
      </w:r>
    </w:p>
    <w:p w14:paraId="566840A2" w14:textId="77777777" w:rsidR="00B13060" w:rsidRPr="00F3370B" w:rsidRDefault="00B13060" w:rsidP="00B13060">
      <w:pPr>
        <w:pStyle w:val="Heading4"/>
      </w:pPr>
      <w:r>
        <w:t>TVA – Read St. Michael Albertville CZ’s aff from last year. Their performance aimed to achieve the exact same thing as my opponent, however they included ten seconds of topic offense to keep the debate fair.</w:t>
      </w:r>
    </w:p>
    <w:p w14:paraId="788462DC" w14:textId="77777777" w:rsidR="00B13060" w:rsidRPr="00952279" w:rsidRDefault="00B13060" w:rsidP="00B13060">
      <w:pPr>
        <w:pStyle w:val="Heading4"/>
      </w:pPr>
      <w:r>
        <w:t>Switch side debate solves their offense because they can easily reject debate norms as a K on the negative which solves the fairness impacts of the shell while preserving the educational integrity of the aff</w:t>
      </w:r>
    </w:p>
    <w:p w14:paraId="09D1943A" w14:textId="77777777" w:rsidR="00B13060" w:rsidRDefault="00B13060" w:rsidP="00B13060">
      <w:pPr>
        <w:pStyle w:val="Heading2"/>
      </w:pPr>
      <w:r>
        <w:t>Case</w:t>
      </w:r>
    </w:p>
    <w:p w14:paraId="483023C0" w14:textId="77777777" w:rsidR="00B13060" w:rsidRPr="002B5D31" w:rsidRDefault="00B13060" w:rsidP="00B13060">
      <w:pPr>
        <w:pStyle w:val="Heading3"/>
      </w:pPr>
      <w:r>
        <w:t>Presumption</w:t>
      </w:r>
    </w:p>
    <w:p w14:paraId="79D85CCE" w14:textId="77777777" w:rsidR="00B13060" w:rsidRPr="00F57DF3" w:rsidRDefault="00B13060" w:rsidP="00B13060">
      <w:pPr>
        <w:pStyle w:val="Heading4"/>
        <w:numPr>
          <w:ilvl w:val="0"/>
          <w:numId w:val="15"/>
        </w:numPr>
        <w:tabs>
          <w:tab w:val="num" w:pos="360"/>
        </w:tabs>
        <w:ind w:left="0" w:firstLine="0"/>
      </w:pPr>
      <w:r>
        <w:t>Presume neg – it’s the affs job to prove a desirable change from the squo. statements are false till proven true that’s why we don’t believe conspiracy theories</w:t>
      </w:r>
    </w:p>
    <w:p w14:paraId="7C6D45CA" w14:textId="77777777" w:rsidR="00B13060" w:rsidRPr="009C6507" w:rsidRDefault="00B13060" w:rsidP="00B13060">
      <w:pPr>
        <w:pStyle w:val="Heading4"/>
        <w:numPr>
          <w:ilvl w:val="0"/>
          <w:numId w:val="15"/>
        </w:numPr>
        <w:tabs>
          <w:tab w:val="num" w:pos="360"/>
        </w:tabs>
        <w:ind w:left="0" w:firstLine="0"/>
      </w:pPr>
      <w:r>
        <w:t>Reject framing arguments that parameterize content – debate should be an open forum to attack ideas from different directions – anything else brackets out certain modes of knowledge production which their ev would obviously disagree w/.</w:t>
      </w:r>
    </w:p>
    <w:p w14:paraId="071B5970" w14:textId="77777777" w:rsidR="00B13060" w:rsidRPr="00F57DF3" w:rsidRDefault="00B13060" w:rsidP="00B13060">
      <w:pPr>
        <w:pStyle w:val="Heading4"/>
        <w:rPr>
          <w:rFonts w:eastAsia="MS Gothic" w:cs="Times New Roman"/>
          <w:u w:val="single"/>
        </w:rPr>
      </w:pPr>
      <w:r w:rsidRPr="00F57DF3">
        <w:rPr>
          <w:u w:val="single"/>
        </w:rPr>
        <w:t>ROB is to vote for the better debater. Only</w:t>
      </w:r>
      <w:r w:rsidRPr="00F57DF3">
        <w:t xml:space="preserve"> evaluating the consequences of the plan allows us to determine the </w:t>
      </w:r>
      <w:r w:rsidRPr="00F57DF3">
        <w:rPr>
          <w:u w:val="single"/>
        </w:rPr>
        <w:t>practical impacts</w:t>
      </w:r>
      <w:r w:rsidRPr="00F57DF3">
        <w:t xml:space="preserve"> of politics and preserves the </w:t>
      </w:r>
      <w:r w:rsidRPr="00F57DF3">
        <w:rPr>
          <w:u w:val="single"/>
        </w:rPr>
        <w:t>predictability</w:t>
      </w:r>
      <w:r w:rsidRPr="00F57DF3">
        <w:t xml:space="preserve"> that fosters engagement. </w:t>
      </w:r>
      <w:r w:rsidRPr="00F57DF3">
        <w:rPr>
          <w:u w:val="single"/>
        </w:rPr>
        <w:t>Rigorous contestation</w:t>
      </w:r>
      <w:r w:rsidRPr="00F57DF3">
        <w:t xml:space="preserve"> and </w:t>
      </w:r>
      <w:r w:rsidRPr="00F57DF3">
        <w:rPr>
          <w:u w:val="single"/>
        </w:rPr>
        <w:t>third and fourth-line testing</w:t>
      </w:r>
      <w:r w:rsidRPr="00F57DF3">
        <w:t xml:space="preserve"> are key to generate the </w:t>
      </w:r>
      <w:r w:rsidRPr="00F57DF3">
        <w:rPr>
          <w:u w:val="single"/>
        </w:rPr>
        <w:t>self-reflexivity</w:t>
      </w:r>
      <w:r w:rsidRPr="00F57DF3">
        <w:t xml:space="preserve"> that creates </w:t>
      </w:r>
      <w:r w:rsidRPr="00F57DF3">
        <w:rPr>
          <w:u w:val="single"/>
        </w:rPr>
        <w:t>ethical subjects</w:t>
      </w:r>
      <w:r w:rsidRPr="00F57DF3">
        <w:t xml:space="preserve">. </w:t>
      </w:r>
    </w:p>
    <w:p w14:paraId="3F42C553" w14:textId="77777777" w:rsidR="00B13060" w:rsidRDefault="00B13060" w:rsidP="00B13060">
      <w:pPr>
        <w:pStyle w:val="Heading4"/>
      </w:pPr>
      <w:r>
        <w:t>Prefer –</w:t>
      </w:r>
    </w:p>
    <w:p w14:paraId="7F98DE5C" w14:textId="77777777" w:rsidR="00B13060" w:rsidRDefault="00B13060" w:rsidP="00B13060">
      <w:pPr>
        <w:pStyle w:val="Heading4"/>
      </w:pPr>
      <w:r>
        <w:t>1. Vagueness – The question of what constitutues discourse and what circuit norms are is vague to the point of being ineffective, vote neg because the aff can’t resolve these vague issues.</w:t>
      </w:r>
    </w:p>
    <w:p w14:paraId="26976E21" w14:textId="77777777" w:rsidR="00B13060" w:rsidRDefault="00B13060" w:rsidP="00B13060">
      <w:pPr>
        <w:pStyle w:val="Heading4"/>
      </w:pPr>
      <w:r>
        <w:t xml:space="preserve">2. </w:t>
      </w:r>
      <w:r w:rsidRPr="00C253EB">
        <w:rPr>
          <w:u w:val="single"/>
        </w:rPr>
        <w:t>Competition</w:t>
      </w:r>
      <w:r>
        <w:t>- The competitive nature of debate wrecks the interactive nature of debate – the judge must decide between two competing speech acts and the debaters are trying to beat each other – this is the wrong forum for interaction</w:t>
      </w:r>
    </w:p>
    <w:p w14:paraId="1A68A176" w14:textId="77777777" w:rsidR="00B13060" w:rsidRDefault="00B13060" w:rsidP="00B13060">
      <w:pPr>
        <w:pStyle w:val="Heading4"/>
      </w:pPr>
      <w:r>
        <w:t xml:space="preserve">3. . </w:t>
      </w:r>
      <w:r w:rsidRPr="00C253EB">
        <w:rPr>
          <w:u w:val="single"/>
        </w:rPr>
        <w:t>Spillover</w:t>
      </w:r>
      <w:r>
        <w:t>- How does educational orientations spill over beyond this space? Empirically denied – judges vote on this shit on this time and nothing ever happens.</w:t>
      </w:r>
    </w:p>
    <w:p w14:paraId="3B06EB8F" w14:textId="77777777" w:rsidR="00B13060" w:rsidRPr="00977305" w:rsidRDefault="00B13060" w:rsidP="00B13060">
      <w:pPr>
        <w:pStyle w:val="Heading4"/>
      </w:pPr>
      <w:r>
        <w:t xml:space="preserve">4. . </w:t>
      </w:r>
      <w:r w:rsidRPr="00C253EB">
        <w:rPr>
          <w:u w:val="single"/>
        </w:rPr>
        <w:t>Prescription</w:t>
      </w:r>
      <w:r>
        <w:t>- certain interactions are prescripted – eg subjectivity– can’t be reformulated so easily</w:t>
      </w:r>
    </w:p>
    <w:p w14:paraId="13878F90" w14:textId="77777777" w:rsidR="00B13060" w:rsidRPr="00983184" w:rsidRDefault="00B13060" w:rsidP="00B13060">
      <w:pPr>
        <w:pStyle w:val="Heading4"/>
      </w:pPr>
      <w:r>
        <w:t xml:space="preserve">5. . </w:t>
      </w:r>
      <w:r w:rsidRPr="00983184">
        <w:t xml:space="preserve">We get new 2NR arguments- you shouldn’t let them get away with aff spin or new applications in unless it was explicit in the 1AC. It’s better- lets us contest the substance of the aff instead of going for cheapshots. </w:t>
      </w:r>
    </w:p>
    <w:p w14:paraId="201504A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9814BD"/>
    <w:multiLevelType w:val="hybridMultilevel"/>
    <w:tmpl w:val="EA8C97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1D715E"/>
    <w:multiLevelType w:val="hybridMultilevel"/>
    <w:tmpl w:val="B860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D44E8A"/>
    <w:multiLevelType w:val="hybridMultilevel"/>
    <w:tmpl w:val="4BD0D25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3C32FE"/>
    <w:multiLevelType w:val="hybridMultilevel"/>
    <w:tmpl w:val="9FEA4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1306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060"/>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ADA08E"/>
  <w14:defaultImageDpi w14:val="300"/>
  <w15:docId w15:val="{C0929F28-4C89-4C44-A71A-2F60F14CD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306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130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30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B130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12,No Spacing2111,No Spacing1121,TAG,No Spacing11111,No Spacing111111,ta,Heading 21,Ch1,T,small space,Card,No Spacing211"/>
    <w:basedOn w:val="Normal"/>
    <w:next w:val="Normal"/>
    <w:link w:val="Heading4Char"/>
    <w:uiPriority w:val="9"/>
    <w:unhideWhenUsed/>
    <w:qFormat/>
    <w:rsid w:val="00B130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30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3060"/>
  </w:style>
  <w:style w:type="character" w:customStyle="1" w:styleId="Heading1Char">
    <w:name w:val="Heading 1 Char"/>
    <w:aliases w:val="Pocket Char"/>
    <w:basedOn w:val="DefaultParagraphFont"/>
    <w:link w:val="Heading1"/>
    <w:uiPriority w:val="9"/>
    <w:rsid w:val="00B130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306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B1306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12 Char,No Spacing2111 Char,No Spacing1121 Char,TAG Char"/>
    <w:basedOn w:val="DefaultParagraphFont"/>
    <w:link w:val="Heading4"/>
    <w:uiPriority w:val="9"/>
    <w:rsid w:val="00B1306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1306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S"/>
    <w:basedOn w:val="DefaultParagraphFont"/>
    <w:uiPriority w:val="1"/>
    <w:qFormat/>
    <w:rsid w:val="00B13060"/>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B,s"/>
    <w:basedOn w:val="DefaultParagraphFont"/>
    <w:link w:val="textbold"/>
    <w:uiPriority w:val="20"/>
    <w:qFormat/>
    <w:rsid w:val="00B1306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13060"/>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B13060"/>
    <w:rPr>
      <w:color w:val="auto"/>
      <w:u w:val="none"/>
    </w:rPr>
  </w:style>
  <w:style w:type="paragraph" w:styleId="DocumentMap">
    <w:name w:val="Document Map"/>
    <w:basedOn w:val="Normal"/>
    <w:link w:val="DocumentMapChar"/>
    <w:uiPriority w:val="99"/>
    <w:semiHidden/>
    <w:unhideWhenUsed/>
    <w:rsid w:val="00B130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3060"/>
    <w:rPr>
      <w:rFonts w:ascii="Lucida Grande" w:hAnsi="Lucida Grande" w:cs="Lucida Grande"/>
    </w:rPr>
  </w:style>
  <w:style w:type="paragraph" w:customStyle="1" w:styleId="textbold">
    <w:name w:val="text bold"/>
    <w:basedOn w:val="Normal"/>
    <w:link w:val="Emphasis"/>
    <w:uiPriority w:val="20"/>
    <w:qFormat/>
    <w:rsid w:val="00B13060"/>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
    <w:basedOn w:val="Heading1"/>
    <w:link w:val="Hyperlink"/>
    <w:autoRedefine/>
    <w:uiPriority w:val="99"/>
    <w:qFormat/>
    <w:rsid w:val="00B1306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B130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n.wikipedia.org/wiki/Creative_clas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n.wikipedia.org/wiki/Richard_Florid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rtthreat.net/polic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artthreat.net/features/" TargetMode="External"/><Relationship Id="rId4" Type="http://schemas.openxmlformats.org/officeDocument/2006/relationships/customXml" Target="../customXml/item4.xml"/><Relationship Id="rId9" Type="http://schemas.openxmlformats.org/officeDocument/2006/relationships/hyperlink" Target="http://artthreat.net/author/max-haiven/" TargetMode="External"/><Relationship Id="rId14" Type="http://schemas.openxmlformats.org/officeDocument/2006/relationships/hyperlink" Target="https://nplusonemag.com/issue-34/politics/spadewor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8803</Words>
  <Characters>50178</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58864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1</cp:revision>
  <dcterms:created xsi:type="dcterms:W3CDTF">2021-10-02T01:13:00Z</dcterms:created>
  <dcterms:modified xsi:type="dcterms:W3CDTF">2021-10-02T01:14:00Z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