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54C4E" w14:textId="77777777" w:rsidR="00637BA2" w:rsidRPr="00333398" w:rsidRDefault="00637BA2" w:rsidP="00637BA2">
      <w:pPr>
        <w:shd w:val="clear" w:color="auto" w:fill="FFFFFF"/>
        <w:spacing w:after="0" w:line="240" w:lineRule="auto"/>
        <w:rPr>
          <w:rFonts w:ascii="Times New Roman" w:eastAsia="Times New Roman" w:hAnsi="Times New Roman" w:cs="Times New Roman"/>
          <w:sz w:val="24"/>
          <w:szCs w:val="24"/>
        </w:rPr>
      </w:pPr>
      <w:r w:rsidRPr="00333398">
        <w:rPr>
          <w:rFonts w:ascii="Times New Roman" w:eastAsia="Times New Roman" w:hAnsi="Times New Roman" w:cs="Times New Roman"/>
          <w:color w:val="1D1C1D"/>
          <w:sz w:val="24"/>
          <w:szCs w:val="24"/>
        </w:rPr>
        <w:t xml:space="preserve">The ROB is consistency with avoiding alienation, focusing on how subjects liberate themselves rather than what they act on </w:t>
      </w:r>
      <w:r w:rsidRPr="00333398">
        <w:rPr>
          <w:rFonts w:ascii="Times New Roman" w:eastAsia="Times New Roman" w:hAnsi="Times New Roman" w:cs="Times New Roman"/>
          <w:b/>
          <w:bCs/>
          <w:color w:val="1D1C1D"/>
          <w:sz w:val="24"/>
          <w:szCs w:val="24"/>
        </w:rPr>
        <w:t>Jaeggi 2: </w:t>
      </w:r>
    </w:p>
    <w:p w14:paraId="2A1D40DA" w14:textId="77777777" w:rsidR="00637BA2" w:rsidRPr="00333398" w:rsidRDefault="00637BA2" w:rsidP="00637BA2">
      <w:pPr>
        <w:shd w:val="clear" w:color="auto" w:fill="FFFFFF"/>
        <w:spacing w:after="0" w:line="240" w:lineRule="auto"/>
        <w:jc w:val="right"/>
        <w:rPr>
          <w:rFonts w:ascii="Times New Roman" w:eastAsia="Times New Roman" w:hAnsi="Times New Roman" w:cs="Times New Roman"/>
          <w:sz w:val="24"/>
          <w:szCs w:val="24"/>
        </w:rPr>
      </w:pPr>
      <w:hyperlink r:id="rId5" w:history="1">
        <w:r w:rsidRPr="00333398">
          <w:rPr>
            <w:rFonts w:ascii="Times New Roman" w:eastAsia="Times New Roman" w:hAnsi="Times New Roman" w:cs="Times New Roman"/>
            <w:color w:val="0000FF"/>
            <w:sz w:val="12"/>
            <w:szCs w:val="12"/>
            <w:u w:val="single"/>
          </w:rPr>
          <w:t>7:40</w:t>
        </w:r>
      </w:hyperlink>
    </w:p>
    <w:p w14:paraId="3F4DB00E" w14:textId="77777777" w:rsidR="00637BA2" w:rsidRPr="00333398" w:rsidRDefault="00637BA2" w:rsidP="00637BA2">
      <w:pPr>
        <w:shd w:val="clear" w:color="auto" w:fill="FFFFFF"/>
        <w:spacing w:after="0" w:line="240" w:lineRule="auto"/>
        <w:rPr>
          <w:rFonts w:ascii="Times New Roman" w:eastAsia="Times New Roman" w:hAnsi="Times New Roman" w:cs="Times New Roman"/>
          <w:sz w:val="24"/>
          <w:szCs w:val="24"/>
        </w:rPr>
      </w:pPr>
      <w:r w:rsidRPr="00333398">
        <w:rPr>
          <w:rFonts w:ascii="Times New Roman" w:eastAsia="Times New Roman" w:hAnsi="Times New Roman" w:cs="Times New Roman"/>
          <w:color w:val="1D1C1D"/>
          <w:sz w:val="12"/>
          <w:szCs w:val="12"/>
        </w:rPr>
        <w:t>In “The Ethics of Antiquity and Modernity” Tugendhat raises the problem of whether it is possible to reformulate antiquity’s inquiry into the nature of happiness (or the good life) under modern conditions.</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b/>
          <w:bCs/>
          <w:color w:val="1D1C1D"/>
          <w:sz w:val="23"/>
          <w:szCs w:val="23"/>
          <w:u w:val="single"/>
          <w:shd w:val="clear" w:color="auto" w:fill="FFFF00"/>
        </w:rPr>
        <w:t>A</w:t>
      </w:r>
      <w:r w:rsidRPr="00333398">
        <w:rPr>
          <w:rFonts w:ascii="Times New Roman" w:eastAsia="Times New Roman" w:hAnsi="Times New Roman" w:cs="Times New Roman"/>
          <w:b/>
          <w:bCs/>
          <w:color w:val="1D1C1D"/>
          <w:sz w:val="23"/>
          <w:szCs w:val="23"/>
          <w:u w:val="single"/>
        </w:rPr>
        <w:t xml:space="preserve"> moder</w:t>
      </w:r>
      <w:r w:rsidRPr="00333398">
        <w:rPr>
          <w:rFonts w:ascii="Times New Roman" w:eastAsia="Times New Roman" w:hAnsi="Times New Roman" w:cs="Times New Roman"/>
          <w:b/>
          <w:bCs/>
          <w:color w:val="1D1C1D"/>
          <w:sz w:val="23"/>
          <w:szCs w:val="23"/>
          <w:u w:val="single"/>
          <w:shd w:val="clear" w:color="auto" w:fill="FFFF00"/>
        </w:rPr>
        <w:t>n inquiry into the good life must</w:t>
      </w:r>
      <w:r w:rsidRPr="00333398">
        <w:rPr>
          <w:rFonts w:ascii="Times New Roman" w:eastAsia="Times New Roman" w:hAnsi="Times New Roman" w:cs="Times New Roman"/>
          <w:color w:val="1D1C1D"/>
          <w:sz w:val="23"/>
          <w:szCs w:val="23"/>
          <w:shd w:val="clear" w:color="auto" w:fill="FFFF00"/>
        </w:rPr>
        <w:t>,</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color w:val="1D1C1D"/>
          <w:sz w:val="12"/>
          <w:szCs w:val="12"/>
        </w:rPr>
        <w:t>on the one hand, do justice to the view that its answer can</w:t>
      </w:r>
      <w:r w:rsidRPr="00333398">
        <w:rPr>
          <w:rFonts w:ascii="Times New Roman" w:eastAsia="Times New Roman" w:hAnsi="Times New Roman" w:cs="Times New Roman"/>
          <w:b/>
          <w:bCs/>
          <w:color w:val="1D1C1D"/>
          <w:sz w:val="23"/>
          <w:szCs w:val="23"/>
          <w:u w:val="single"/>
          <w:shd w:val="clear" w:color="auto" w:fill="FFFF00"/>
        </w:rPr>
        <w:t xml:space="preserve">not “deny </w:t>
      </w:r>
      <w:r w:rsidRPr="00333398">
        <w:rPr>
          <w:rFonts w:ascii="Times New Roman" w:eastAsia="Times New Roman" w:hAnsi="Times New Roman" w:cs="Times New Roman"/>
          <w:b/>
          <w:bCs/>
          <w:color w:val="1D1C1D"/>
          <w:sz w:val="23"/>
          <w:szCs w:val="23"/>
          <w:u w:val="single"/>
        </w:rPr>
        <w:t>the</w:t>
      </w:r>
      <w:r w:rsidRPr="00333398">
        <w:rPr>
          <w:rFonts w:ascii="Times New Roman" w:eastAsia="Times New Roman" w:hAnsi="Times New Roman" w:cs="Times New Roman"/>
          <w:b/>
          <w:bCs/>
          <w:color w:val="1D1C1D"/>
          <w:sz w:val="23"/>
          <w:szCs w:val="23"/>
          <w:u w:val="single"/>
          <w:shd w:val="clear" w:color="auto" w:fill="FFFF00"/>
        </w:rPr>
        <w:t xml:space="preserve"> autonom</w:t>
      </w:r>
      <w:r w:rsidRPr="00333398">
        <w:rPr>
          <w:rFonts w:ascii="Times New Roman" w:eastAsia="Times New Roman" w:hAnsi="Times New Roman" w:cs="Times New Roman"/>
          <w:b/>
          <w:bCs/>
          <w:color w:val="1D1C1D"/>
          <w:sz w:val="23"/>
          <w:szCs w:val="23"/>
          <w:u w:val="single"/>
        </w:rPr>
        <w:t>y</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color w:val="1D1C1D"/>
          <w:sz w:val="12"/>
          <w:szCs w:val="12"/>
        </w:rPr>
        <w:t>and thus the interpretive sovereignty</w:t>
      </w:r>
      <w:r w:rsidRPr="00333398">
        <w:rPr>
          <w:rFonts w:ascii="Times New Roman" w:eastAsia="Times New Roman" w:hAnsi="Times New Roman" w:cs="Times New Roman"/>
          <w:b/>
          <w:bCs/>
          <w:color w:val="1D1C1D"/>
          <w:sz w:val="12"/>
          <w:szCs w:val="12"/>
          <w:u w:val="single"/>
        </w:rPr>
        <w:t xml:space="preserve"> </w:t>
      </w:r>
      <w:r w:rsidRPr="00333398">
        <w:rPr>
          <w:rFonts w:ascii="Times New Roman" w:eastAsia="Times New Roman" w:hAnsi="Times New Roman" w:cs="Times New Roman"/>
          <w:b/>
          <w:bCs/>
          <w:color w:val="1D1C1D"/>
          <w:sz w:val="23"/>
          <w:szCs w:val="23"/>
          <w:u w:val="single"/>
        </w:rPr>
        <w:t>of those concerned</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b/>
          <w:bCs/>
          <w:color w:val="1D1C1D"/>
          <w:sz w:val="23"/>
          <w:szCs w:val="23"/>
          <w:u w:val="single"/>
          <w:shd w:val="clear" w:color="auto" w:fill="FFFF00"/>
        </w:rPr>
        <w:t xml:space="preserve">and </w:t>
      </w:r>
      <w:r w:rsidRPr="00333398">
        <w:rPr>
          <w:rFonts w:ascii="Times New Roman" w:eastAsia="Times New Roman" w:hAnsi="Times New Roman" w:cs="Times New Roman"/>
          <w:color w:val="1D1C1D"/>
          <w:sz w:val="23"/>
          <w:szCs w:val="23"/>
        </w:rPr>
        <w:t xml:space="preserve">its method </w:t>
      </w:r>
      <w:r w:rsidRPr="00333398">
        <w:rPr>
          <w:rFonts w:ascii="Times New Roman" w:eastAsia="Times New Roman" w:hAnsi="Times New Roman" w:cs="Times New Roman"/>
          <w:b/>
          <w:bCs/>
          <w:color w:val="1D1C1D"/>
          <w:sz w:val="23"/>
          <w:szCs w:val="23"/>
          <w:u w:val="single"/>
          <w:shd w:val="clear" w:color="auto" w:fill="FFFF00"/>
        </w:rPr>
        <w:t>must</w:t>
      </w:r>
      <w:r w:rsidRPr="00333398">
        <w:rPr>
          <w:rFonts w:ascii="Times New Roman" w:eastAsia="Times New Roman" w:hAnsi="Times New Roman" w:cs="Times New Roman"/>
          <w:color w:val="1D1C1D"/>
          <w:sz w:val="23"/>
          <w:szCs w:val="23"/>
          <w:shd w:val="clear" w:color="auto" w:fill="FFFF00"/>
        </w:rPr>
        <w:t xml:space="preserve"> </w:t>
      </w:r>
      <w:r w:rsidRPr="00333398">
        <w:rPr>
          <w:rFonts w:ascii="Times New Roman" w:eastAsia="Times New Roman" w:hAnsi="Times New Roman" w:cs="Times New Roman"/>
          <w:color w:val="1D1C1D"/>
          <w:sz w:val="12"/>
          <w:szCs w:val="12"/>
        </w:rPr>
        <w:t xml:space="preserve">be such that it </w:t>
      </w:r>
      <w:r w:rsidRPr="00333398">
        <w:rPr>
          <w:rFonts w:ascii="Times New Roman" w:eastAsia="Times New Roman" w:hAnsi="Times New Roman" w:cs="Times New Roman"/>
          <w:b/>
          <w:bCs/>
          <w:color w:val="1D1C1D"/>
          <w:sz w:val="23"/>
          <w:szCs w:val="23"/>
          <w:u w:val="single"/>
          <w:shd w:val="clear" w:color="auto" w:fill="FFFF00"/>
        </w:rPr>
        <w:t>avoid</w:t>
      </w:r>
      <w:r w:rsidRPr="00333398">
        <w:rPr>
          <w:rFonts w:ascii="Times New Roman" w:eastAsia="Times New Roman" w:hAnsi="Times New Roman" w:cs="Times New Roman"/>
          <w:color w:val="1D1C1D"/>
          <w:sz w:val="23"/>
          <w:szCs w:val="23"/>
        </w:rPr>
        <w:t>s</w:t>
      </w:r>
      <w:r w:rsidRPr="00333398">
        <w:rPr>
          <w:rFonts w:ascii="Times New Roman" w:eastAsia="Times New Roman" w:hAnsi="Times New Roman" w:cs="Times New Roman"/>
          <w:b/>
          <w:bCs/>
          <w:color w:val="1D1C1D"/>
          <w:sz w:val="23"/>
          <w:szCs w:val="23"/>
          <w:u w:val="single"/>
          <w:shd w:val="clear" w:color="auto" w:fill="FFFF00"/>
        </w:rPr>
        <w:t xml:space="preserve"> </w:t>
      </w:r>
      <w:r w:rsidRPr="00333398">
        <w:rPr>
          <w:rFonts w:ascii="Times New Roman" w:eastAsia="Times New Roman" w:hAnsi="Times New Roman" w:cs="Times New Roman"/>
          <w:b/>
          <w:bCs/>
          <w:color w:val="1D1C1D"/>
          <w:sz w:val="23"/>
          <w:szCs w:val="23"/>
          <w:u w:val="single"/>
        </w:rPr>
        <w:t>committing itself to</w:t>
      </w:r>
      <w:r w:rsidRPr="00333398">
        <w:rPr>
          <w:rFonts w:ascii="Times New Roman" w:eastAsia="Times New Roman" w:hAnsi="Times New Roman" w:cs="Times New Roman"/>
          <w:b/>
          <w:bCs/>
          <w:color w:val="1D1C1D"/>
          <w:sz w:val="23"/>
          <w:szCs w:val="23"/>
          <w:u w:val="single"/>
          <w:shd w:val="clear" w:color="auto" w:fill="FFFF00"/>
        </w:rPr>
        <w:t xml:space="preserve"> a </w:t>
      </w:r>
      <w:r w:rsidRPr="00333398">
        <w:rPr>
          <w:rFonts w:ascii="Times New Roman" w:eastAsia="Times New Roman" w:hAnsi="Times New Roman" w:cs="Times New Roman"/>
          <w:color w:val="1D1C1D"/>
          <w:sz w:val="23"/>
          <w:szCs w:val="23"/>
        </w:rPr>
        <w:t>“specific and</w:t>
      </w:r>
      <w:r w:rsidRPr="00333398">
        <w:rPr>
          <w:rFonts w:ascii="Times New Roman" w:eastAsia="Times New Roman" w:hAnsi="Times New Roman" w:cs="Times New Roman"/>
          <w:b/>
          <w:bCs/>
          <w:color w:val="1D1C1D"/>
          <w:sz w:val="23"/>
          <w:szCs w:val="23"/>
          <w:u w:val="single"/>
        </w:rPr>
        <w:t xml:space="preserve"> </w:t>
      </w:r>
      <w:r w:rsidRPr="00333398">
        <w:rPr>
          <w:rFonts w:ascii="Times New Roman" w:eastAsia="Times New Roman" w:hAnsi="Times New Roman" w:cs="Times New Roman"/>
          <w:b/>
          <w:bCs/>
          <w:color w:val="1D1C1D"/>
          <w:sz w:val="23"/>
          <w:szCs w:val="23"/>
          <w:u w:val="single"/>
          <w:shd w:val="clear" w:color="auto" w:fill="FFFF00"/>
        </w:rPr>
        <w:t xml:space="preserve">unjustifiable picture of the human </w:t>
      </w:r>
      <w:r w:rsidRPr="00333398">
        <w:rPr>
          <w:rFonts w:ascii="Times New Roman" w:eastAsia="Times New Roman" w:hAnsi="Times New Roman" w:cs="Times New Roman"/>
          <w:b/>
          <w:bCs/>
          <w:color w:val="1D1C1D"/>
          <w:sz w:val="23"/>
          <w:szCs w:val="23"/>
          <w:u w:val="single"/>
        </w:rPr>
        <w:t>being</w:t>
      </w:r>
      <w:r w:rsidRPr="00333398">
        <w:rPr>
          <w:rFonts w:ascii="Times New Roman" w:eastAsia="Times New Roman" w:hAnsi="Times New Roman" w:cs="Times New Roman"/>
          <w:color w:val="1D1C1D"/>
          <w:sz w:val="23"/>
          <w:szCs w:val="23"/>
        </w:rPr>
        <w:t xml:space="preserve">.”3 </w:t>
      </w:r>
      <w:r w:rsidRPr="00333398">
        <w:rPr>
          <w:rFonts w:ascii="Times New Roman" w:eastAsia="Times New Roman" w:hAnsi="Times New Roman" w:cs="Times New Roman"/>
          <w:color w:val="1D1C1D"/>
          <w:sz w:val="12"/>
          <w:szCs w:val="12"/>
        </w:rPr>
        <w:t>On the other hand, if modern ethical theory is to recover the interpretive content of ancient ethics, it must be able to identify an objective criterion that allows us to say “whether it is going well or badly for a person independently of their actual perceptions of their present or future well-being.”</w:t>
      </w:r>
      <w:r w:rsidRPr="00333398">
        <w:rPr>
          <w:rFonts w:ascii="Times New Roman" w:eastAsia="Times New Roman" w:hAnsi="Times New Roman" w:cs="Times New Roman"/>
          <w:b/>
          <w:bCs/>
          <w:color w:val="1D1C1D"/>
          <w:sz w:val="12"/>
          <w:szCs w:val="12"/>
        </w:rPr>
        <w:t xml:space="preserve"> </w:t>
      </w:r>
      <w:r w:rsidRPr="00333398">
        <w:rPr>
          <w:rFonts w:ascii="Times New Roman" w:eastAsia="Times New Roman" w:hAnsi="Times New Roman" w:cs="Times New Roman"/>
          <w:b/>
          <w:bCs/>
          <w:color w:val="1D1C1D"/>
          <w:sz w:val="12"/>
          <w:szCs w:val="12"/>
          <w:u w:val="single"/>
        </w:rPr>
        <w:t>What is needed,</w:t>
      </w:r>
      <w:r w:rsidRPr="00333398">
        <w:rPr>
          <w:rFonts w:ascii="Times New Roman" w:eastAsia="Times New Roman" w:hAnsi="Times New Roman" w:cs="Times New Roman"/>
          <w:b/>
          <w:bCs/>
          <w:color w:val="1D1C1D"/>
          <w:sz w:val="12"/>
          <w:szCs w:val="12"/>
        </w:rPr>
        <w:t xml:space="preserve"> then, is a criterion that, on the one hand, is not identical with the desires or preferences a person actually has and that, on the other hand, does not call into question the interpretive sovereignty of the person and with it the modern ideal of self-determination.</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color w:val="1D1C1D"/>
          <w:sz w:val="12"/>
          <w:szCs w:val="12"/>
        </w:rPr>
        <w:t>Tugendhat’s proposed solution is to develop a formal conception of psychological health</w:t>
      </w:r>
      <w:r w:rsidRPr="00333398">
        <w:rPr>
          <w:rFonts w:ascii="Times New Roman" w:eastAsia="Times New Roman" w:hAnsi="Times New Roman" w:cs="Times New Roman"/>
          <w:color w:val="1D1C1D"/>
          <w:sz w:val="23"/>
          <w:szCs w:val="23"/>
        </w:rPr>
        <w:t>.</w:t>
      </w:r>
      <w:r w:rsidRPr="00333398">
        <w:rPr>
          <w:rFonts w:ascii="Times New Roman" w:eastAsia="Times New Roman" w:hAnsi="Times New Roman" w:cs="Times New Roman"/>
          <w:color w:val="1D1C1D"/>
          <w:sz w:val="23"/>
          <w:szCs w:val="23"/>
          <w:u w:val="single"/>
        </w:rPr>
        <w:t xml:space="preserve"> </w:t>
      </w:r>
      <w:r w:rsidRPr="00333398">
        <w:rPr>
          <w:rFonts w:ascii="Times New Roman" w:eastAsia="Times New Roman" w:hAnsi="Times New Roman" w:cs="Times New Roman"/>
          <w:b/>
          <w:bCs/>
          <w:color w:val="1D1C1D"/>
          <w:sz w:val="23"/>
          <w:szCs w:val="23"/>
          <w:u w:val="single"/>
          <w:shd w:val="clear" w:color="auto" w:fill="FFFF00"/>
        </w:rPr>
        <w:t>Starting from</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color w:val="1D1C1D"/>
          <w:sz w:val="12"/>
          <w:szCs w:val="12"/>
        </w:rPr>
        <w:t>(what appears to him to be) an unproblematic definition of physical health in terms of “functional capacity,” he develops for psychological health a conception o</w:t>
      </w:r>
      <w:r w:rsidRPr="00333398">
        <w:rPr>
          <w:rFonts w:ascii="Times New Roman" w:eastAsia="Times New Roman" w:hAnsi="Times New Roman" w:cs="Times New Roman"/>
          <w:color w:val="1D1C1D"/>
          <w:sz w:val="23"/>
          <w:szCs w:val="23"/>
        </w:rPr>
        <w:t xml:space="preserve">f </w:t>
      </w:r>
      <w:r w:rsidRPr="00333398">
        <w:rPr>
          <w:rFonts w:ascii="Times New Roman" w:eastAsia="Times New Roman" w:hAnsi="Times New Roman" w:cs="Times New Roman"/>
          <w:b/>
          <w:bCs/>
          <w:color w:val="1D1C1D"/>
          <w:sz w:val="23"/>
          <w:szCs w:val="23"/>
          <w:u w:val="single"/>
          <w:shd w:val="clear" w:color="auto" w:fill="FFFF00"/>
        </w:rPr>
        <w:t>the “functional capacity of willing” and its possible impairment</w:t>
      </w:r>
      <w:r w:rsidRPr="00333398">
        <w:rPr>
          <w:rFonts w:ascii="Times New Roman" w:eastAsia="Times New Roman" w:hAnsi="Times New Roman" w:cs="Times New Roman"/>
          <w:color w:val="1D1C1D"/>
          <w:sz w:val="23"/>
          <w:szCs w:val="23"/>
        </w:rPr>
        <w:t>.</w:t>
      </w:r>
      <w:r w:rsidRPr="00333398">
        <w:rPr>
          <w:rFonts w:ascii="Times New Roman" w:eastAsia="Times New Roman" w:hAnsi="Times New Roman" w:cs="Times New Roman"/>
          <w:color w:val="1D1C1D"/>
          <w:sz w:val="12"/>
          <w:szCs w:val="12"/>
        </w:rPr>
        <w:t>4 Tugendhat elaborates his criterion with the example of compulsive behavior: a volition that is compulsive in some sense would count as impaired and hence as being disturbed in its functional capacity</w:t>
      </w:r>
      <w:r w:rsidRPr="00333398">
        <w:rPr>
          <w:rFonts w:ascii="Times New Roman" w:eastAsia="Times New Roman" w:hAnsi="Times New Roman" w:cs="Times New Roman"/>
          <w:b/>
          <w:bCs/>
          <w:color w:val="1D1C1D"/>
          <w:sz w:val="12"/>
          <w:szCs w:val="12"/>
          <w:u w:val="single"/>
        </w:rPr>
        <w:t>.</w:t>
      </w:r>
      <w:r w:rsidRPr="00333398">
        <w:rPr>
          <w:rFonts w:ascii="Times New Roman" w:eastAsia="Times New Roman" w:hAnsi="Times New Roman" w:cs="Times New Roman"/>
          <w:b/>
          <w:bCs/>
          <w:color w:val="1D1C1D"/>
          <w:sz w:val="23"/>
          <w:szCs w:val="23"/>
          <w:u w:val="single"/>
        </w:rPr>
        <w:t xml:space="preserve"> </w:t>
      </w:r>
      <w:r w:rsidRPr="00333398">
        <w:rPr>
          <w:rFonts w:ascii="Times New Roman" w:eastAsia="Times New Roman" w:hAnsi="Times New Roman" w:cs="Times New Roman"/>
          <w:b/>
          <w:bCs/>
          <w:color w:val="1D1C1D"/>
          <w:sz w:val="23"/>
          <w:szCs w:val="23"/>
          <w:u w:val="single"/>
          <w:shd w:val="clear" w:color="auto" w:fill="FFFF00"/>
        </w:rPr>
        <w:t>This provides a standpoint that is immanent to the subject’s will and</w:t>
      </w:r>
      <w:r w:rsidRPr="00333398">
        <w:rPr>
          <w:rFonts w:ascii="Times New Roman" w:eastAsia="Times New Roman" w:hAnsi="Times New Roman" w:cs="Times New Roman"/>
          <w:b/>
          <w:bCs/>
          <w:color w:val="1D1C1D"/>
          <w:sz w:val="23"/>
          <w:szCs w:val="23"/>
          <w:u w:val="single"/>
        </w:rPr>
        <w:t xml:space="preserve">, at the same time, </w:t>
      </w:r>
      <w:r w:rsidRPr="00333398">
        <w:rPr>
          <w:rFonts w:ascii="Times New Roman" w:eastAsia="Times New Roman" w:hAnsi="Times New Roman" w:cs="Times New Roman"/>
          <w:b/>
          <w:bCs/>
          <w:color w:val="1D1C1D"/>
          <w:sz w:val="23"/>
          <w:szCs w:val="23"/>
          <w:u w:val="single"/>
          <w:shd w:val="clear" w:color="auto" w:fill="FFFF00"/>
        </w:rPr>
        <w:t>not subjective in the sense in which contingent</w:t>
      </w:r>
      <w:r w:rsidRPr="00333398">
        <w:rPr>
          <w:rFonts w:ascii="Times New Roman" w:eastAsia="Times New Roman" w:hAnsi="Times New Roman" w:cs="Times New Roman"/>
          <w:color w:val="1D1C1D"/>
          <w:sz w:val="23"/>
          <w:szCs w:val="23"/>
          <w:shd w:val="clear" w:color="auto" w:fill="FFFF00"/>
        </w:rPr>
        <w:t xml:space="preserve"> </w:t>
      </w:r>
      <w:r w:rsidRPr="00333398">
        <w:rPr>
          <w:rFonts w:ascii="Times New Roman" w:eastAsia="Times New Roman" w:hAnsi="Times New Roman" w:cs="Times New Roman"/>
          <w:color w:val="1D1C1D"/>
          <w:sz w:val="23"/>
          <w:szCs w:val="23"/>
        </w:rPr>
        <w:t xml:space="preserve">and </w:t>
      </w:r>
      <w:r w:rsidRPr="00333398">
        <w:rPr>
          <w:rFonts w:ascii="Times New Roman" w:eastAsia="Times New Roman" w:hAnsi="Times New Roman" w:cs="Times New Roman"/>
          <w:b/>
          <w:bCs/>
          <w:color w:val="1D1C1D"/>
          <w:sz w:val="23"/>
          <w:szCs w:val="23"/>
          <w:u w:val="single"/>
        </w:rPr>
        <w:t xml:space="preserve">unevaluated </w:t>
      </w:r>
      <w:r w:rsidRPr="00333398">
        <w:rPr>
          <w:rFonts w:ascii="Times New Roman" w:eastAsia="Times New Roman" w:hAnsi="Times New Roman" w:cs="Times New Roman"/>
          <w:b/>
          <w:bCs/>
          <w:color w:val="1D1C1D"/>
          <w:sz w:val="23"/>
          <w:szCs w:val="23"/>
          <w:u w:val="single"/>
          <w:shd w:val="clear" w:color="auto" w:fill="FFFF00"/>
        </w:rPr>
        <w:t>preferences are</w:t>
      </w:r>
      <w:r w:rsidRPr="00333398">
        <w:rPr>
          <w:rFonts w:ascii="Times New Roman" w:eastAsia="Times New Roman" w:hAnsi="Times New Roman" w:cs="Times New Roman"/>
          <w:color w:val="1D1C1D"/>
          <w:sz w:val="23"/>
          <w:szCs w:val="23"/>
          <w:shd w:val="clear" w:color="auto" w:fill="FFFF00"/>
        </w:rPr>
        <w:t>:</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color w:val="1D1C1D"/>
          <w:sz w:val="12"/>
          <w:szCs w:val="12"/>
        </w:rPr>
        <w:t>“In this way we would attain precisely what is sought, a point of view that is independent of the respective subjective goals of our willing but that nevertheless derives its authority from the perspective of willing itself. As willing (freely choosing) beings, we always will to be unlimited in our free choosing.</w:t>
      </w:r>
      <w:r w:rsidRPr="00333398">
        <w:rPr>
          <w:rFonts w:ascii="Times New Roman" w:eastAsia="Times New Roman" w:hAnsi="Times New Roman" w:cs="Times New Roman"/>
          <w:color w:val="1D1C1D"/>
          <w:sz w:val="23"/>
          <w:szCs w:val="23"/>
        </w:rPr>
        <w:t xml:space="preserve">”5 </w:t>
      </w:r>
      <w:r w:rsidRPr="00333398">
        <w:rPr>
          <w:rFonts w:ascii="Times New Roman" w:eastAsia="Times New Roman" w:hAnsi="Times New Roman" w:cs="Times New Roman"/>
          <w:b/>
          <w:bCs/>
          <w:color w:val="1D1C1D"/>
          <w:sz w:val="23"/>
          <w:szCs w:val="23"/>
        </w:rPr>
        <w:t>Wit</w:t>
      </w:r>
      <w:r w:rsidRPr="00333398">
        <w:rPr>
          <w:rFonts w:ascii="Times New Roman" w:eastAsia="Times New Roman" w:hAnsi="Times New Roman" w:cs="Times New Roman"/>
          <w:color w:val="1D1C1D"/>
          <w:sz w:val="23"/>
          <w:szCs w:val="23"/>
        </w:rPr>
        <w:t>h</w:t>
      </w:r>
      <w:r w:rsidRPr="00333398">
        <w:rPr>
          <w:rFonts w:ascii="Times New Roman" w:eastAsia="Times New Roman" w:hAnsi="Times New Roman" w:cs="Times New Roman"/>
          <w:color w:val="1D1C1D"/>
          <w:sz w:val="23"/>
          <w:szCs w:val="23"/>
          <w:u w:val="single"/>
        </w:rPr>
        <w:t xml:space="preserve"> </w:t>
      </w:r>
      <w:r w:rsidRPr="00333398">
        <w:rPr>
          <w:rFonts w:ascii="Times New Roman" w:eastAsia="Times New Roman" w:hAnsi="Times New Roman" w:cs="Times New Roman"/>
          <w:b/>
          <w:bCs/>
          <w:color w:val="1D1C1D"/>
          <w:sz w:val="23"/>
          <w:szCs w:val="23"/>
          <w:u w:val="single"/>
        </w:rPr>
        <w:t xml:space="preserve">the standard of </w:t>
      </w:r>
      <w:r w:rsidRPr="00333398">
        <w:rPr>
          <w:rFonts w:ascii="Times New Roman" w:eastAsia="Times New Roman" w:hAnsi="Times New Roman" w:cs="Times New Roman"/>
          <w:b/>
          <w:bCs/>
          <w:color w:val="1D1C1D"/>
          <w:sz w:val="23"/>
          <w:szCs w:val="23"/>
          <w:u w:val="single"/>
          <w:shd w:val="clear" w:color="auto" w:fill="FFFF00"/>
        </w:rPr>
        <w:t>the “impairment of the functional capacity of willing</w:t>
      </w:r>
      <w:r w:rsidRPr="00333398">
        <w:rPr>
          <w:rFonts w:ascii="Times New Roman" w:eastAsia="Times New Roman" w:hAnsi="Times New Roman" w:cs="Times New Roman"/>
          <w:b/>
          <w:bCs/>
          <w:color w:val="1D1C1D"/>
          <w:sz w:val="23"/>
          <w:szCs w:val="23"/>
          <w:shd w:val="clear" w:color="auto" w:fill="FFFF00"/>
        </w:rPr>
        <w:t>,</w:t>
      </w:r>
      <w:r w:rsidRPr="00333398">
        <w:rPr>
          <w:rFonts w:ascii="Times New Roman" w:eastAsia="Times New Roman" w:hAnsi="Times New Roman" w:cs="Times New Roman"/>
          <w:b/>
          <w:bCs/>
          <w:color w:val="1D1C1D"/>
          <w:sz w:val="23"/>
          <w:szCs w:val="23"/>
        </w:rPr>
        <w:t>”</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color w:val="1D1C1D"/>
          <w:sz w:val="12"/>
          <w:szCs w:val="12"/>
        </w:rPr>
        <w:t>which asks whether we have ourselves at our command in what we will, Tugendhat</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b/>
          <w:bCs/>
          <w:color w:val="1D1C1D"/>
          <w:sz w:val="23"/>
          <w:szCs w:val="23"/>
          <w:u w:val="single"/>
          <w:shd w:val="clear" w:color="auto" w:fill="FFFF00"/>
        </w:rPr>
        <w:t xml:space="preserve">has achieved </w:t>
      </w:r>
      <w:r w:rsidRPr="00333398">
        <w:rPr>
          <w:rFonts w:ascii="Times New Roman" w:eastAsia="Times New Roman" w:hAnsi="Times New Roman" w:cs="Times New Roman"/>
          <w:b/>
          <w:bCs/>
          <w:color w:val="1D1C1D"/>
          <w:sz w:val="23"/>
          <w:szCs w:val="23"/>
          <w:u w:val="single"/>
        </w:rPr>
        <w:t>a middle ground between subjectivistic and objectivistic positions</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color w:val="1D1C1D"/>
          <w:sz w:val="12"/>
          <w:szCs w:val="12"/>
        </w:rPr>
        <w:t>of the sort he was looking for. One could call such a positio</w:t>
      </w:r>
      <w:r w:rsidRPr="00333398">
        <w:rPr>
          <w:rFonts w:ascii="Times New Roman" w:eastAsia="Times New Roman" w:hAnsi="Times New Roman" w:cs="Times New Roman"/>
          <w:b/>
          <w:bCs/>
          <w:color w:val="1D1C1D"/>
          <w:sz w:val="23"/>
          <w:szCs w:val="23"/>
        </w:rPr>
        <w:t>n</w:t>
      </w:r>
      <w:r w:rsidRPr="00333398">
        <w:rPr>
          <w:rFonts w:ascii="Times New Roman" w:eastAsia="Times New Roman" w:hAnsi="Times New Roman" w:cs="Times New Roman"/>
          <w:b/>
          <w:bCs/>
          <w:color w:val="1D1C1D"/>
          <w:sz w:val="23"/>
          <w:szCs w:val="23"/>
          <w:u w:val="single"/>
        </w:rPr>
        <w:t xml:space="preserve"> </w:t>
      </w:r>
      <w:r w:rsidRPr="00333398">
        <w:rPr>
          <w:rFonts w:ascii="Times New Roman" w:eastAsia="Times New Roman" w:hAnsi="Times New Roman" w:cs="Times New Roman"/>
          <w:b/>
          <w:bCs/>
          <w:color w:val="1D1C1D"/>
          <w:sz w:val="23"/>
          <w:szCs w:val="23"/>
          <w:u w:val="single"/>
          <w:shd w:val="clear" w:color="auto" w:fill="FFFF00"/>
        </w:rPr>
        <w:t>a “qualified subjectivism</w:t>
      </w:r>
      <w:r w:rsidRPr="00333398">
        <w:rPr>
          <w:rFonts w:ascii="Times New Roman" w:eastAsia="Times New Roman" w:hAnsi="Times New Roman" w:cs="Times New Roman"/>
          <w:b/>
          <w:bCs/>
          <w:color w:val="1D1C1D"/>
          <w:sz w:val="23"/>
          <w:szCs w:val="23"/>
        </w:rPr>
        <w:t>.”</w:t>
      </w:r>
      <w:r w:rsidRPr="00333398">
        <w:rPr>
          <w:rFonts w:ascii="Times New Roman" w:eastAsia="Times New Roman" w:hAnsi="Times New Roman" w:cs="Times New Roman"/>
          <w:color w:val="1D1C1D"/>
          <w:sz w:val="12"/>
          <w:szCs w:val="12"/>
        </w:rPr>
        <w:t xml:space="preserve">6 This provides us with a starting point for overcoming the opposition between modern </w:t>
      </w:r>
      <w:proofErr w:type="spellStart"/>
      <w:r w:rsidRPr="00333398">
        <w:rPr>
          <w:rFonts w:ascii="Times New Roman" w:eastAsia="Times New Roman" w:hAnsi="Times New Roman" w:cs="Times New Roman"/>
          <w:color w:val="1D1C1D"/>
          <w:sz w:val="12"/>
          <w:szCs w:val="12"/>
        </w:rPr>
        <w:t>antipaternalism</w:t>
      </w:r>
      <w:proofErr w:type="spellEnd"/>
      <w:r w:rsidRPr="00333398">
        <w:rPr>
          <w:rFonts w:ascii="Times New Roman" w:eastAsia="Times New Roman" w:hAnsi="Times New Roman" w:cs="Times New Roman"/>
          <w:color w:val="1D1C1D"/>
          <w:sz w:val="12"/>
          <w:szCs w:val="12"/>
        </w:rPr>
        <w:t xml:space="preserve"> and the paternalism of a more substantial ethical theory: whether something is good for me always depends (</w:t>
      </w:r>
      <w:proofErr w:type="spellStart"/>
      <w:r w:rsidRPr="00333398">
        <w:rPr>
          <w:rFonts w:ascii="Times New Roman" w:eastAsia="Times New Roman" w:hAnsi="Times New Roman" w:cs="Times New Roman"/>
          <w:color w:val="1D1C1D"/>
          <w:sz w:val="12"/>
          <w:szCs w:val="12"/>
        </w:rPr>
        <w:t>antipaternalistically</w:t>
      </w:r>
      <w:proofErr w:type="spellEnd"/>
      <w:r w:rsidRPr="00333398">
        <w:rPr>
          <w:rFonts w:ascii="Times New Roman" w:eastAsia="Times New Roman" w:hAnsi="Times New Roman" w:cs="Times New Roman"/>
          <w:color w:val="1D1C1D"/>
          <w:sz w:val="12"/>
          <w:szCs w:val="12"/>
        </w:rPr>
        <w:t>) on my personal view, on whether I in fact want it. This view, however, must be qualified in the sense that the volition it expresses must be a “true volition” and therefore not subject to internal constraint</w:t>
      </w:r>
      <w:r w:rsidRPr="00333398">
        <w:rPr>
          <w:rFonts w:ascii="Times New Roman" w:eastAsia="Times New Roman" w:hAnsi="Times New Roman" w:cs="Times New Roman"/>
          <w:color w:val="1D1C1D"/>
          <w:sz w:val="12"/>
          <w:szCs w:val="12"/>
          <w:shd w:val="clear" w:color="auto" w:fill="FFFF00"/>
        </w:rPr>
        <w:t>s.</w:t>
      </w:r>
      <w:r w:rsidRPr="00333398">
        <w:rPr>
          <w:rFonts w:ascii="Times New Roman" w:eastAsia="Times New Roman" w:hAnsi="Times New Roman" w:cs="Times New Roman"/>
          <w:color w:val="1D1C1D"/>
          <w:sz w:val="23"/>
          <w:szCs w:val="23"/>
          <w:shd w:val="clear" w:color="auto" w:fill="FFFF00"/>
        </w:rPr>
        <w:t xml:space="preserve"> </w:t>
      </w:r>
      <w:r w:rsidRPr="00333398">
        <w:rPr>
          <w:rFonts w:ascii="Times New Roman" w:eastAsia="Times New Roman" w:hAnsi="Times New Roman" w:cs="Times New Roman"/>
          <w:b/>
          <w:bCs/>
          <w:color w:val="1D1C1D"/>
          <w:sz w:val="23"/>
          <w:szCs w:val="23"/>
          <w:u w:val="single"/>
          <w:shd w:val="clear" w:color="auto" w:fill="FFFF00"/>
        </w:rPr>
        <w:t>I must be free in what I will;</w:t>
      </w:r>
      <w:r w:rsidRPr="00333398">
        <w:rPr>
          <w:rFonts w:ascii="Times New Roman" w:eastAsia="Times New Roman" w:hAnsi="Times New Roman" w:cs="Times New Roman"/>
          <w:b/>
          <w:bCs/>
          <w:color w:val="1D1C1D"/>
          <w:sz w:val="23"/>
          <w:szCs w:val="23"/>
          <w:u w:val="single"/>
        </w:rPr>
        <w:t xml:space="preserve"> I must have my will</w:t>
      </w:r>
      <w:r w:rsidRPr="00333398">
        <w:rPr>
          <w:rFonts w:ascii="Times New Roman" w:eastAsia="Times New Roman" w:hAnsi="Times New Roman" w:cs="Times New Roman"/>
          <w:b/>
          <w:bCs/>
          <w:color w:val="1D1C1D"/>
          <w:sz w:val="23"/>
          <w:szCs w:val="23"/>
          <w:u w:val="single"/>
          <w:shd w:val="clear" w:color="auto" w:fill="FFFF00"/>
        </w:rPr>
        <w:t xml:space="preserve"> at my command </w:t>
      </w:r>
      <w:r w:rsidRPr="00333398">
        <w:rPr>
          <w:rFonts w:ascii="Times New Roman" w:eastAsia="Times New Roman" w:hAnsi="Times New Roman" w:cs="Times New Roman"/>
          <w:b/>
          <w:bCs/>
          <w:color w:val="1D1C1D"/>
          <w:sz w:val="23"/>
          <w:szCs w:val="23"/>
          <w:u w:val="single"/>
        </w:rPr>
        <w:t xml:space="preserve">if it is to count as my own. </w:t>
      </w:r>
      <w:r w:rsidRPr="00333398">
        <w:rPr>
          <w:rFonts w:ascii="Times New Roman" w:eastAsia="Times New Roman" w:hAnsi="Times New Roman" w:cs="Times New Roman"/>
          <w:b/>
          <w:bCs/>
          <w:color w:val="1D1C1D"/>
          <w:sz w:val="23"/>
          <w:szCs w:val="23"/>
          <w:u w:val="single"/>
          <w:shd w:val="clear" w:color="auto" w:fill="FFFF00"/>
        </w:rPr>
        <w:t>This criterion is</w:t>
      </w:r>
      <w:r w:rsidRPr="00333398">
        <w:rPr>
          <w:rFonts w:ascii="Times New Roman" w:eastAsia="Times New Roman" w:hAnsi="Times New Roman" w:cs="Times New Roman"/>
          <w:color w:val="1D1C1D"/>
          <w:sz w:val="23"/>
          <w:szCs w:val="23"/>
        </w:rPr>
        <w:t xml:space="preserve">, in the first place, </w:t>
      </w:r>
      <w:r w:rsidRPr="00333398">
        <w:rPr>
          <w:rFonts w:ascii="Times New Roman" w:eastAsia="Times New Roman" w:hAnsi="Times New Roman" w:cs="Times New Roman"/>
          <w:b/>
          <w:bCs/>
          <w:color w:val="1D1C1D"/>
          <w:sz w:val="23"/>
          <w:szCs w:val="23"/>
          <w:u w:val="single"/>
          <w:shd w:val="clear" w:color="auto" w:fill="FFFF00"/>
        </w:rPr>
        <w:t>formal: it concerns the How, not the What, of willing.</w:t>
      </w:r>
      <w:r w:rsidRPr="00333398">
        <w:rPr>
          <w:rFonts w:ascii="Times New Roman" w:eastAsia="Times New Roman" w:hAnsi="Times New Roman" w:cs="Times New Roman"/>
          <w:b/>
          <w:bCs/>
          <w:color w:val="1D1C1D"/>
          <w:sz w:val="23"/>
          <w:szCs w:val="23"/>
          <w:u w:val="single"/>
        </w:rPr>
        <w:t xml:space="preserve"> That is, </w:t>
      </w:r>
      <w:r w:rsidRPr="00333398">
        <w:rPr>
          <w:rFonts w:ascii="Times New Roman" w:eastAsia="Times New Roman" w:hAnsi="Times New Roman" w:cs="Times New Roman"/>
          <w:b/>
          <w:bCs/>
          <w:color w:val="1D1C1D"/>
          <w:sz w:val="23"/>
          <w:szCs w:val="23"/>
          <w:u w:val="single"/>
          <w:shd w:val="clear" w:color="auto" w:fill="FFFF00"/>
        </w:rPr>
        <w:t>I need not will anything in particular</w:t>
      </w:r>
      <w:r w:rsidRPr="00333398">
        <w:rPr>
          <w:rFonts w:ascii="Times New Roman" w:eastAsia="Times New Roman" w:hAnsi="Times New Roman" w:cs="Times New Roman"/>
          <w:color w:val="1D1C1D"/>
          <w:sz w:val="23"/>
          <w:szCs w:val="23"/>
        </w:rPr>
        <w:t>;</w:t>
      </w:r>
      <w:r w:rsidRPr="00333398">
        <w:rPr>
          <w:rFonts w:ascii="Times New Roman" w:eastAsia="Times New Roman" w:hAnsi="Times New Roman" w:cs="Times New Roman"/>
          <w:color w:val="1D1C1D"/>
          <w:sz w:val="12"/>
          <w:szCs w:val="12"/>
        </w:rPr>
        <w:t xml:space="preserve"> rather, I must be able to will what I will in a free or self-determined mann</w:t>
      </w:r>
      <w:r w:rsidRPr="00333398">
        <w:rPr>
          <w:rFonts w:ascii="Times New Roman" w:eastAsia="Times New Roman" w:hAnsi="Times New Roman" w:cs="Times New Roman"/>
          <w:color w:val="1D1C1D"/>
          <w:sz w:val="12"/>
          <w:szCs w:val="12"/>
          <w:u w:val="single"/>
        </w:rPr>
        <w:t>er</w:t>
      </w:r>
      <w:r w:rsidRPr="00333398">
        <w:rPr>
          <w:rFonts w:ascii="Times New Roman" w:eastAsia="Times New Roman" w:hAnsi="Times New Roman" w:cs="Times New Roman"/>
          <w:color w:val="1D1C1D"/>
          <w:sz w:val="23"/>
          <w:szCs w:val="23"/>
          <w:u w:val="single"/>
        </w:rPr>
        <w:t xml:space="preserve">. </w:t>
      </w:r>
      <w:r w:rsidRPr="00333398">
        <w:rPr>
          <w:rFonts w:ascii="Times New Roman" w:eastAsia="Times New Roman" w:hAnsi="Times New Roman" w:cs="Times New Roman"/>
          <w:b/>
          <w:bCs/>
          <w:color w:val="1D1C1D"/>
          <w:sz w:val="23"/>
          <w:szCs w:val="23"/>
          <w:u w:val="single"/>
        </w:rPr>
        <w:t>I</w:t>
      </w:r>
      <w:r w:rsidRPr="00333398">
        <w:rPr>
          <w:rFonts w:ascii="Times New Roman" w:eastAsia="Times New Roman" w:hAnsi="Times New Roman" w:cs="Times New Roman"/>
          <w:b/>
          <w:bCs/>
          <w:color w:val="1D1C1D"/>
          <w:sz w:val="23"/>
          <w:szCs w:val="23"/>
          <w:u w:val="single"/>
          <w:shd w:val="clear" w:color="auto" w:fill="FFFF00"/>
        </w:rPr>
        <w:t>t is not necessary</w:t>
      </w:r>
      <w:r w:rsidRPr="00333398">
        <w:rPr>
          <w:rFonts w:ascii="Times New Roman" w:eastAsia="Times New Roman" w:hAnsi="Times New Roman" w:cs="Times New Roman"/>
          <w:b/>
          <w:bCs/>
          <w:color w:val="1D1C1D"/>
          <w:sz w:val="23"/>
          <w:szCs w:val="23"/>
          <w:u w:val="single"/>
        </w:rPr>
        <w:t>, then, t</w:t>
      </w:r>
      <w:r w:rsidRPr="00333398">
        <w:rPr>
          <w:rFonts w:ascii="Times New Roman" w:eastAsia="Times New Roman" w:hAnsi="Times New Roman" w:cs="Times New Roman"/>
          <w:b/>
          <w:bCs/>
          <w:color w:val="1D1C1D"/>
          <w:sz w:val="23"/>
          <w:szCs w:val="23"/>
          <w:u w:val="single"/>
          <w:shd w:val="clear" w:color="auto" w:fill="FFFF00"/>
        </w:rPr>
        <w:t>o identify a “true object of willing,” but only a certain way of relating, in</w:t>
      </w:r>
      <w:r w:rsidRPr="00333398">
        <w:rPr>
          <w:rFonts w:ascii="Times New Roman" w:eastAsia="Times New Roman" w:hAnsi="Times New Roman" w:cs="Times New Roman"/>
          <w:b/>
          <w:bCs/>
          <w:color w:val="1D1C1D"/>
          <w:sz w:val="23"/>
          <w:szCs w:val="23"/>
          <w:u w:val="single"/>
        </w:rPr>
        <w:t xml:space="preserve"> one’s willing, to oneself and to what one wills</w:t>
      </w:r>
      <w:r w:rsidRPr="00333398">
        <w:rPr>
          <w:rFonts w:ascii="Times New Roman" w:eastAsia="Times New Roman" w:hAnsi="Times New Roman" w:cs="Times New Roman"/>
          <w:color w:val="1D1C1D"/>
          <w:sz w:val="23"/>
          <w:szCs w:val="23"/>
          <w:u w:val="single"/>
        </w:rPr>
        <w:t>.</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color w:val="1D1C1D"/>
          <w:sz w:val="12"/>
          <w:szCs w:val="12"/>
        </w:rPr>
        <w:t>As Tugendhat puts it, “the question of what we truly will concerns not the goals of our willing but the How of willing.” Second</w:t>
      </w:r>
      <w:r w:rsidRPr="00333398">
        <w:rPr>
          <w:rFonts w:ascii="Times New Roman" w:eastAsia="Times New Roman" w:hAnsi="Times New Roman" w:cs="Times New Roman"/>
          <w:b/>
          <w:bCs/>
          <w:color w:val="1D1C1D"/>
          <w:sz w:val="23"/>
          <w:szCs w:val="23"/>
        </w:rPr>
        <w:t xml:space="preserve">, </w:t>
      </w:r>
      <w:r w:rsidRPr="00333398">
        <w:rPr>
          <w:rFonts w:ascii="Times New Roman" w:eastAsia="Times New Roman" w:hAnsi="Times New Roman" w:cs="Times New Roman"/>
          <w:b/>
          <w:bCs/>
          <w:color w:val="1D1C1D"/>
          <w:sz w:val="23"/>
          <w:szCs w:val="23"/>
          <w:u w:val="single"/>
          <w:shd w:val="clear" w:color="auto" w:fill="FFFF00"/>
        </w:rPr>
        <w:t>this criterion is immanent:</w:t>
      </w:r>
      <w:r w:rsidRPr="00333398">
        <w:rPr>
          <w:rFonts w:ascii="Times New Roman" w:eastAsia="Times New Roman" w:hAnsi="Times New Roman" w:cs="Times New Roman"/>
          <w:b/>
          <w:bCs/>
          <w:color w:val="1D1C1D"/>
          <w:sz w:val="23"/>
          <w:szCs w:val="23"/>
          <w:u w:val="single"/>
        </w:rPr>
        <w:t xml:space="preserve"> the criterion is</w:t>
      </w:r>
      <w:r w:rsidRPr="00333398">
        <w:rPr>
          <w:rFonts w:ascii="Times New Roman" w:eastAsia="Times New Roman" w:hAnsi="Times New Roman" w:cs="Times New Roman"/>
          <w:b/>
          <w:bCs/>
          <w:color w:val="1D1C1D"/>
          <w:sz w:val="23"/>
          <w:szCs w:val="23"/>
          <w:u w:val="single"/>
          <w:shd w:val="clear" w:color="auto" w:fill="FFFF00"/>
        </w:rPr>
        <w:t xml:space="preserve"> the functional capacity of willing itself</w:t>
      </w:r>
      <w:r w:rsidRPr="00333398">
        <w:rPr>
          <w:rFonts w:ascii="Times New Roman" w:eastAsia="Times New Roman" w:hAnsi="Times New Roman" w:cs="Times New Roman"/>
          <w:color w:val="1D1C1D"/>
          <w:sz w:val="23"/>
          <w:szCs w:val="23"/>
          <w:u w:val="single"/>
        </w:rPr>
        <w:t xml:space="preserve">, </w:t>
      </w:r>
      <w:r w:rsidRPr="00333398">
        <w:rPr>
          <w:rFonts w:ascii="Times New Roman" w:eastAsia="Times New Roman" w:hAnsi="Times New Roman" w:cs="Times New Roman"/>
          <w:color w:val="1D1C1D"/>
          <w:sz w:val="12"/>
          <w:szCs w:val="12"/>
        </w:rPr>
        <w:t xml:space="preserve">a claim posited by the act of willing itself. When I say, “I want to be able to do what I will,” I must also mean, “I want to be able—freely—to will.” My account of the problem of </w:t>
      </w:r>
      <w:r w:rsidRPr="00333398">
        <w:rPr>
          <w:rFonts w:ascii="Times New Roman" w:eastAsia="Times New Roman" w:hAnsi="Times New Roman" w:cs="Times New Roman"/>
          <w:b/>
          <w:bCs/>
          <w:color w:val="1D1C1D"/>
          <w:sz w:val="12"/>
          <w:szCs w:val="12"/>
          <w:u w:val="single"/>
        </w:rPr>
        <w:t>alienation can be linked up with this conception of willing in the following way:</w:t>
      </w:r>
      <w:r w:rsidRPr="00333398">
        <w:rPr>
          <w:rFonts w:ascii="Times New Roman" w:eastAsia="Times New Roman" w:hAnsi="Times New Roman" w:cs="Times New Roman"/>
          <w:b/>
          <w:bCs/>
          <w:color w:val="1D1C1D"/>
          <w:sz w:val="23"/>
          <w:szCs w:val="23"/>
          <w:u w:val="single"/>
        </w:rPr>
        <w:t xml:space="preserve"> </w:t>
      </w:r>
      <w:r w:rsidRPr="00333398">
        <w:rPr>
          <w:rFonts w:ascii="Times New Roman" w:eastAsia="Times New Roman" w:hAnsi="Times New Roman" w:cs="Times New Roman"/>
          <w:b/>
          <w:bCs/>
          <w:color w:val="1D1C1D"/>
          <w:sz w:val="12"/>
          <w:szCs w:val="12"/>
          <w:u w:val="single"/>
        </w:rPr>
        <w:t>instances of</w:t>
      </w:r>
      <w:r w:rsidRPr="00333398">
        <w:rPr>
          <w:rFonts w:ascii="Times New Roman" w:eastAsia="Times New Roman" w:hAnsi="Times New Roman" w:cs="Times New Roman"/>
          <w:b/>
          <w:bCs/>
          <w:color w:val="1D1C1D"/>
          <w:sz w:val="23"/>
          <w:szCs w:val="23"/>
          <w:u w:val="single"/>
          <w:shd w:val="clear" w:color="auto" w:fill="FFFF00"/>
        </w:rPr>
        <w:t xml:space="preserve"> alienation can be understood as obstructions of volition and </w:t>
      </w:r>
      <w:r w:rsidRPr="00333398">
        <w:rPr>
          <w:rFonts w:ascii="Times New Roman" w:eastAsia="Times New Roman" w:hAnsi="Times New Roman" w:cs="Times New Roman"/>
          <w:b/>
          <w:bCs/>
          <w:color w:val="1D1C1D"/>
          <w:sz w:val="23"/>
          <w:szCs w:val="23"/>
          <w:u w:val="single"/>
        </w:rPr>
        <w:t>thereb</w:t>
      </w:r>
      <w:r w:rsidRPr="00333398">
        <w:rPr>
          <w:rFonts w:ascii="Times New Roman" w:eastAsia="Times New Roman" w:hAnsi="Times New Roman" w:cs="Times New Roman"/>
          <w:b/>
          <w:bCs/>
          <w:color w:val="1D1C1D"/>
          <w:sz w:val="23"/>
          <w:szCs w:val="23"/>
        </w:rPr>
        <w:t>y</w:t>
      </w:r>
      <w:r w:rsidRPr="00333398">
        <w:rPr>
          <w:rFonts w:ascii="Times New Roman" w:eastAsia="Times New Roman" w:hAnsi="Times New Roman" w:cs="Times New Roman"/>
          <w:color w:val="1D1C1D"/>
          <w:sz w:val="23"/>
          <w:szCs w:val="23"/>
        </w:rPr>
        <w:t>—</w:t>
      </w:r>
      <w:r w:rsidRPr="00333398">
        <w:rPr>
          <w:rFonts w:ascii="Times New Roman" w:eastAsia="Times New Roman" w:hAnsi="Times New Roman" w:cs="Times New Roman"/>
          <w:color w:val="1D1C1D"/>
          <w:sz w:val="12"/>
          <w:szCs w:val="12"/>
        </w:rPr>
        <w:t>formulated more generally</w:t>
      </w:r>
      <w:r w:rsidRPr="00333398">
        <w:rPr>
          <w:rFonts w:ascii="Times New Roman" w:eastAsia="Times New Roman" w:hAnsi="Times New Roman" w:cs="Times New Roman"/>
          <w:color w:val="1D1C1D"/>
          <w:sz w:val="23"/>
          <w:szCs w:val="23"/>
        </w:rPr>
        <w:t>—</w:t>
      </w:r>
      <w:r w:rsidRPr="00333398">
        <w:rPr>
          <w:rFonts w:ascii="Times New Roman" w:eastAsia="Times New Roman" w:hAnsi="Times New Roman" w:cs="Times New Roman"/>
          <w:b/>
          <w:bCs/>
          <w:color w:val="1D1C1D"/>
          <w:sz w:val="23"/>
          <w:szCs w:val="23"/>
          <w:u w:val="single"/>
        </w:rPr>
        <w:t>as obstructions</w:t>
      </w:r>
      <w:r w:rsidRPr="00333398">
        <w:rPr>
          <w:rFonts w:ascii="Times New Roman" w:eastAsia="Times New Roman" w:hAnsi="Times New Roman" w:cs="Times New Roman"/>
          <w:b/>
          <w:bCs/>
          <w:color w:val="1D1C1D"/>
          <w:sz w:val="23"/>
          <w:szCs w:val="23"/>
          <w:u w:val="single"/>
          <w:shd w:val="clear" w:color="auto" w:fill="FFFF00"/>
        </w:rPr>
        <w:t xml:space="preserve"> in </w:t>
      </w:r>
      <w:r w:rsidRPr="00333398">
        <w:rPr>
          <w:rFonts w:ascii="Times New Roman" w:eastAsia="Times New Roman" w:hAnsi="Times New Roman" w:cs="Times New Roman"/>
          <w:b/>
          <w:bCs/>
          <w:color w:val="1D1C1D"/>
          <w:sz w:val="23"/>
          <w:szCs w:val="23"/>
          <w:u w:val="single"/>
        </w:rPr>
        <w:t>the</w:t>
      </w:r>
      <w:r w:rsidRPr="00333398">
        <w:rPr>
          <w:rFonts w:ascii="Times New Roman" w:eastAsia="Times New Roman" w:hAnsi="Times New Roman" w:cs="Times New Roman"/>
          <w:b/>
          <w:bCs/>
          <w:color w:val="1D1C1D"/>
          <w:sz w:val="23"/>
          <w:szCs w:val="23"/>
          <w:u w:val="single"/>
          <w:shd w:val="clear" w:color="auto" w:fill="FFFF00"/>
        </w:rPr>
        <w:t xml:space="preserve"> relations individuals have to themselves and the world</w:t>
      </w:r>
      <w:r w:rsidRPr="00333398">
        <w:rPr>
          <w:rFonts w:ascii="Times New Roman" w:eastAsia="Times New Roman" w:hAnsi="Times New Roman" w:cs="Times New Roman"/>
          <w:color w:val="1D1C1D"/>
          <w:sz w:val="23"/>
          <w:szCs w:val="23"/>
        </w:rPr>
        <w:t>.</w:t>
      </w:r>
      <w:r w:rsidRPr="00333398">
        <w:rPr>
          <w:rFonts w:ascii="Times New Roman" w:eastAsia="Times New Roman" w:hAnsi="Times New Roman" w:cs="Times New Roman"/>
          <w:color w:val="1D1C1D"/>
          <w:sz w:val="12"/>
          <w:szCs w:val="12"/>
        </w:rPr>
        <w:t xml:space="preserve"> With the help of Tugendhat’s conception of having oneself at one’s command, instances of alienation can be reconstructed in terms of disturbed ways of establishing relations to oneself and to the world. In this way the problem of alienation is tied to that of freedom. FREEDOM AND ALIENATION My thesis is that </w:t>
      </w:r>
      <w:r w:rsidRPr="00333398">
        <w:rPr>
          <w:rFonts w:ascii="Times New Roman" w:eastAsia="Times New Roman" w:hAnsi="Times New Roman" w:cs="Times New Roman"/>
          <w:b/>
          <w:bCs/>
          <w:color w:val="1D1C1D"/>
          <w:sz w:val="23"/>
          <w:szCs w:val="23"/>
          <w:u w:val="single"/>
        </w:rPr>
        <w:t xml:space="preserve">alienation can be understood as a particular form of </w:t>
      </w:r>
      <w:r w:rsidRPr="00333398">
        <w:rPr>
          <w:rFonts w:ascii="Times New Roman" w:eastAsia="Times New Roman" w:hAnsi="Times New Roman" w:cs="Times New Roman"/>
          <w:b/>
          <w:bCs/>
          <w:color w:val="1D1C1D"/>
          <w:sz w:val="23"/>
          <w:szCs w:val="23"/>
          <w:u w:val="single"/>
          <w:shd w:val="clear" w:color="auto" w:fill="FFFF00"/>
        </w:rPr>
        <w:t xml:space="preserve">the loss of </w:t>
      </w:r>
      <w:r w:rsidRPr="00333398">
        <w:rPr>
          <w:rFonts w:ascii="Times New Roman" w:eastAsia="Times New Roman" w:hAnsi="Times New Roman" w:cs="Times New Roman"/>
          <w:b/>
          <w:bCs/>
          <w:color w:val="1D1C1D"/>
          <w:sz w:val="23"/>
          <w:szCs w:val="23"/>
          <w:u w:val="single"/>
        </w:rPr>
        <w:t>freedom</w:t>
      </w:r>
      <w:r w:rsidRPr="00333398">
        <w:rPr>
          <w:rFonts w:ascii="Times New Roman" w:eastAsia="Times New Roman" w:hAnsi="Times New Roman" w:cs="Times New Roman"/>
          <w:color w:val="1D1C1D"/>
          <w:sz w:val="23"/>
          <w:szCs w:val="23"/>
        </w:rPr>
        <w:t xml:space="preserve">, as an obstruction of what could be called, following Isaiah Berlin, </w:t>
      </w:r>
      <w:r w:rsidRPr="00333398">
        <w:rPr>
          <w:rFonts w:ascii="Times New Roman" w:eastAsia="Times New Roman" w:hAnsi="Times New Roman" w:cs="Times New Roman"/>
          <w:b/>
          <w:bCs/>
          <w:color w:val="1D1C1D"/>
          <w:sz w:val="23"/>
          <w:szCs w:val="23"/>
          <w:u w:val="single"/>
          <w:shd w:val="clear" w:color="auto" w:fill="FFFF00"/>
        </w:rPr>
        <w:t>positive freedom</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color w:val="1D1C1D"/>
          <w:sz w:val="12"/>
          <w:szCs w:val="12"/>
        </w:rPr>
        <w:t xml:space="preserve">8 Formulating the notoriously controversial distinction as briefly as possible, freedom in this sense refers not (merely negatively) to the absence of external coercion but (positively) </w:t>
      </w:r>
      <w:r w:rsidRPr="00333398">
        <w:rPr>
          <w:rFonts w:ascii="Times New Roman" w:eastAsia="Times New Roman" w:hAnsi="Times New Roman" w:cs="Times New Roman"/>
          <w:b/>
          <w:bCs/>
          <w:color w:val="1D1C1D"/>
          <w:sz w:val="23"/>
          <w:szCs w:val="23"/>
        </w:rPr>
        <w:t xml:space="preserve">to </w:t>
      </w:r>
      <w:r w:rsidRPr="00333398">
        <w:rPr>
          <w:rFonts w:ascii="Times New Roman" w:eastAsia="Times New Roman" w:hAnsi="Times New Roman" w:cs="Times New Roman"/>
          <w:b/>
          <w:bCs/>
          <w:color w:val="1D1C1D"/>
          <w:sz w:val="23"/>
          <w:szCs w:val="23"/>
          <w:u w:val="single"/>
        </w:rPr>
        <w:t>th</w:t>
      </w:r>
      <w:r w:rsidRPr="00333398">
        <w:rPr>
          <w:rFonts w:ascii="Times New Roman" w:eastAsia="Times New Roman" w:hAnsi="Times New Roman" w:cs="Times New Roman"/>
          <w:b/>
          <w:bCs/>
          <w:color w:val="1D1C1D"/>
          <w:sz w:val="23"/>
          <w:szCs w:val="23"/>
          <w:u w:val="single"/>
          <w:shd w:val="clear" w:color="auto" w:fill="FFFF00"/>
        </w:rPr>
        <w:t>e capacity to realize valuable ends</w:t>
      </w:r>
      <w:r w:rsidRPr="00333398">
        <w:rPr>
          <w:rFonts w:ascii="Times New Roman" w:eastAsia="Times New Roman" w:hAnsi="Times New Roman" w:cs="Times New Roman"/>
          <w:color w:val="1D1C1D"/>
          <w:sz w:val="23"/>
          <w:szCs w:val="23"/>
          <w:u w:val="single"/>
        </w:rPr>
        <w:t>.</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color w:val="1D1C1D"/>
          <w:sz w:val="12"/>
          <w:szCs w:val="12"/>
        </w:rPr>
        <w:t>In the sense described (and criticized) by Berlin, positive freedom has a variety of implications: The “positive” sense of the word “liberty” derives from the wish on the part of the individual to be his own master. I wish my life and decisions to depend on myself, not on external forces of whatever kind. I wish to be the instrument of my own, not of other men’s, acts of will. I wish to be a subject, not an object; to be moved by reasons, by conscious purposes, which are my own, not by causes which affect me, as it were, from outside. I wish to be somebody, not nobody; a doer—deciding, not being decided for, self-directed and not acted upon by external nature or by other men as if I were a thing, or an animal, or a slave incapable of playing a human role, that is, of conceiving goals and policies of my own and realizing them. . . . I wish, above all, to be conscious of myself as a thinking, willing, active being, bearing responsibility for my choices and able to explain them by references to my own ideas and purposes</w:t>
      </w:r>
      <w:r w:rsidRPr="00333398">
        <w:rPr>
          <w:rFonts w:ascii="Times New Roman" w:eastAsia="Times New Roman" w:hAnsi="Times New Roman" w:cs="Times New Roman"/>
          <w:color w:val="1D1C1D"/>
          <w:sz w:val="23"/>
          <w:szCs w:val="23"/>
        </w:rPr>
        <w:t>.</w:t>
      </w:r>
      <w:r w:rsidRPr="00333398">
        <w:rPr>
          <w:rFonts w:ascii="Times New Roman" w:eastAsia="Times New Roman" w:hAnsi="Times New Roman" w:cs="Times New Roman"/>
          <w:b/>
          <w:bCs/>
          <w:color w:val="1D1C1D"/>
          <w:sz w:val="23"/>
          <w:szCs w:val="23"/>
          <w:u w:val="single"/>
        </w:rPr>
        <w:t xml:space="preserve"> I feel free to the degree that I believe this to be true, and enslaved to the degree that I am made to realize that it is not.</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color w:val="1D1C1D"/>
          <w:sz w:val="12"/>
          <w:szCs w:val="12"/>
        </w:rPr>
        <w:t>9 As unsystematic and indeterminate the various dimensions of positive freedom might be, the important point is that conceptions of positive freedom always depict the free life as not alienated and vice versa.10 As Robert Pippin puts it, only those acts and intentions that I can “link . . . with me such that they count as due to me or count as mine” are “instances of freedom.”11 Being a human being rather than a thing means, according to this view, ascribing to oneself what one wills and does, taking responsibility for it and (therefore) being able to identify with it. Understood in this way, the concept of</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b/>
          <w:bCs/>
          <w:color w:val="1D1C1D"/>
          <w:sz w:val="23"/>
          <w:szCs w:val="23"/>
          <w:u w:val="single"/>
        </w:rPr>
        <w:t>alienation concerns itself with the complex conditions of “linking” one’s actions and desires</w:t>
      </w:r>
      <w:r w:rsidRPr="00333398">
        <w:rPr>
          <w:rFonts w:ascii="Times New Roman" w:eastAsia="Times New Roman" w:hAnsi="Times New Roman" w:cs="Times New Roman"/>
          <w:color w:val="1D1C1D"/>
          <w:sz w:val="23"/>
          <w:szCs w:val="23"/>
        </w:rPr>
        <w:t xml:space="preserve"> (or, more generally, one’s life</w:t>
      </w:r>
      <w:r w:rsidRPr="00333398">
        <w:rPr>
          <w:rFonts w:ascii="Times New Roman" w:eastAsia="Times New Roman" w:hAnsi="Times New Roman" w:cs="Times New Roman"/>
          <w:color w:val="1D1C1D"/>
          <w:sz w:val="23"/>
          <w:szCs w:val="23"/>
          <w:u w:val="single"/>
        </w:rPr>
        <w:t xml:space="preserve">) </w:t>
      </w:r>
      <w:r w:rsidRPr="00333398">
        <w:rPr>
          <w:rFonts w:ascii="Times New Roman" w:eastAsia="Times New Roman" w:hAnsi="Times New Roman" w:cs="Times New Roman"/>
          <w:b/>
          <w:bCs/>
          <w:color w:val="1D1C1D"/>
          <w:sz w:val="23"/>
          <w:szCs w:val="23"/>
          <w:u w:val="single"/>
        </w:rPr>
        <w:t>with oneself, “counting them as due to” oneself, or making them “one’s own.</w:t>
      </w:r>
      <w:r w:rsidRPr="00333398">
        <w:rPr>
          <w:rFonts w:ascii="Times New Roman" w:eastAsia="Times New Roman" w:hAnsi="Times New Roman" w:cs="Times New Roman"/>
          <w:b/>
          <w:bCs/>
          <w:color w:val="1D1C1D"/>
          <w:sz w:val="23"/>
          <w:szCs w:val="23"/>
        </w:rPr>
        <w:t>”</w:t>
      </w:r>
      <w:r w:rsidRPr="00333398">
        <w:rPr>
          <w:rFonts w:ascii="Times New Roman" w:eastAsia="Times New Roman" w:hAnsi="Times New Roman" w:cs="Times New Roman"/>
          <w:color w:val="1D1C1D"/>
          <w:sz w:val="12"/>
          <w:szCs w:val="12"/>
        </w:rPr>
        <w:t xml:space="preserve"> It also concerns itself with the various obstructions and disturbances that can affect these relations. One is not always already “with oneself;” one’s actions and desires are not always one’s own from the start, and one’s relation to the surrounding natural and social world is equally constitutive and threatened. Positively formulated, clarifying the various dimensions of alienation enables us to specify the conditions for being able to understand one’s life as one’s own (and therefore to lead one’s life freely). An unalienated life, according to this view, is not one in which specific substantial values are realized but one that is lived in a specific—unalienated—manner. The belief that everyone should be able to live her own life no longer stands in opposition, then, to the project of alienation critique. Rather</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b/>
          <w:bCs/>
          <w:color w:val="1D1C1D"/>
          <w:sz w:val="23"/>
          <w:szCs w:val="23"/>
          <w:u w:val="single"/>
          <w:shd w:val="clear" w:color="auto" w:fill="FFFF00"/>
        </w:rPr>
        <w:t xml:space="preserve">the absence of alienating impediments </w:t>
      </w:r>
      <w:r w:rsidRPr="00333398">
        <w:rPr>
          <w:rFonts w:ascii="Times New Roman" w:eastAsia="Times New Roman" w:hAnsi="Times New Roman" w:cs="Times New Roman"/>
          <w:b/>
          <w:bCs/>
          <w:color w:val="1D1C1D"/>
          <w:sz w:val="23"/>
          <w:szCs w:val="23"/>
          <w:u w:val="single"/>
        </w:rPr>
        <w:t>and the possibility of appropriating self and world without such impediments is</w:t>
      </w:r>
      <w:r w:rsidRPr="00333398">
        <w:rPr>
          <w:rFonts w:ascii="Times New Roman" w:eastAsia="Times New Roman" w:hAnsi="Times New Roman" w:cs="Times New Roman"/>
          <w:b/>
          <w:bCs/>
          <w:color w:val="1D1C1D"/>
          <w:sz w:val="23"/>
          <w:szCs w:val="23"/>
          <w:u w:val="single"/>
          <w:shd w:val="clear" w:color="auto" w:fill="FFFF00"/>
        </w:rPr>
        <w:t xml:space="preserve"> a condition of freedom and self-determination</w:t>
      </w:r>
      <w:r w:rsidRPr="00333398">
        <w:rPr>
          <w:rFonts w:ascii="Times New Roman" w:eastAsia="Times New Roman" w:hAnsi="Times New Roman" w:cs="Times New Roman"/>
          <w:b/>
          <w:bCs/>
          <w:color w:val="1D1C1D"/>
          <w:sz w:val="23"/>
          <w:szCs w:val="23"/>
        </w:rPr>
        <w:t>.</w:t>
      </w:r>
    </w:p>
    <w:p w14:paraId="2267E028" w14:textId="77777777" w:rsidR="00637BA2" w:rsidRPr="00333398" w:rsidRDefault="00637BA2" w:rsidP="00637BA2">
      <w:pPr>
        <w:shd w:val="clear" w:color="auto" w:fill="FFFFFF"/>
        <w:spacing w:after="0" w:line="240" w:lineRule="auto"/>
        <w:rPr>
          <w:rFonts w:ascii="Times New Roman" w:eastAsia="Times New Roman" w:hAnsi="Times New Roman" w:cs="Times New Roman"/>
          <w:sz w:val="24"/>
          <w:szCs w:val="24"/>
        </w:rPr>
      </w:pPr>
      <w:r w:rsidRPr="00333398">
        <w:rPr>
          <w:rFonts w:ascii="Times New Roman" w:eastAsia="Times New Roman" w:hAnsi="Times New Roman" w:cs="Times New Roman"/>
          <w:sz w:val="24"/>
          <w:szCs w:val="24"/>
        </w:rPr>
        <w:t> </w:t>
      </w:r>
    </w:p>
    <w:p w14:paraId="060F148F" w14:textId="77777777" w:rsidR="00637BA2" w:rsidRPr="00333398" w:rsidRDefault="00637BA2" w:rsidP="00637BA2">
      <w:pPr>
        <w:shd w:val="clear" w:color="auto" w:fill="FFFFFF"/>
        <w:spacing w:after="0" w:line="240" w:lineRule="auto"/>
        <w:rPr>
          <w:rFonts w:ascii="Times New Roman" w:eastAsia="Times New Roman" w:hAnsi="Times New Roman" w:cs="Times New Roman"/>
          <w:sz w:val="24"/>
          <w:szCs w:val="24"/>
        </w:rPr>
      </w:pPr>
      <w:r w:rsidRPr="00333398">
        <w:rPr>
          <w:rFonts w:ascii="Times New Roman" w:eastAsia="Times New Roman" w:hAnsi="Times New Roman" w:cs="Times New Roman"/>
          <w:color w:val="1D1C1D"/>
          <w:sz w:val="24"/>
          <w:szCs w:val="24"/>
        </w:rPr>
        <w:t xml:space="preserve">Volition is the structure of the will, what defines us as human beings but normative theories start from a flawed starting point: either paternalistic or completely libertarian, </w:t>
      </w:r>
      <w:r w:rsidRPr="00333398">
        <w:rPr>
          <w:rFonts w:ascii="Times New Roman" w:eastAsia="Times New Roman" w:hAnsi="Times New Roman" w:cs="Times New Roman"/>
          <w:color w:val="050505"/>
          <w:sz w:val="23"/>
          <w:szCs w:val="23"/>
        </w:rPr>
        <w:t xml:space="preserve">structuring rules with </w:t>
      </w:r>
      <w:r w:rsidRPr="00333398">
        <w:rPr>
          <w:rFonts w:ascii="Times New Roman" w:eastAsia="Times New Roman" w:hAnsi="Times New Roman" w:cs="Times New Roman"/>
          <w:color w:val="050505"/>
          <w:sz w:val="23"/>
          <w:szCs w:val="23"/>
        </w:rPr>
        <w:lastRenderedPageBreak/>
        <w:t>arbitrary punishments is alienating, since it’s paternalistic</w:t>
      </w:r>
      <w:r w:rsidRPr="00333398">
        <w:rPr>
          <w:rFonts w:ascii="Times New Roman" w:eastAsia="Times New Roman" w:hAnsi="Times New Roman" w:cs="Times New Roman"/>
          <w:color w:val="1D1C1D"/>
          <w:sz w:val="24"/>
          <w:szCs w:val="24"/>
        </w:rPr>
        <w:t xml:space="preserve"> </w:t>
      </w:r>
      <w:r w:rsidRPr="00333398">
        <w:rPr>
          <w:rFonts w:ascii="Times New Roman" w:eastAsia="Times New Roman" w:hAnsi="Times New Roman" w:cs="Times New Roman"/>
          <w:b/>
          <w:bCs/>
          <w:color w:val="1D1C1D"/>
          <w:sz w:val="24"/>
          <w:szCs w:val="24"/>
        </w:rPr>
        <w:t>Jaeggi</w:t>
      </w:r>
      <w:r w:rsidRPr="00333398">
        <w:rPr>
          <w:rFonts w:ascii="Times New Roman" w:eastAsia="Times New Roman" w:hAnsi="Times New Roman" w:cs="Times New Roman"/>
          <w:color w:val="1D1C1D"/>
          <w:sz w:val="24"/>
          <w:szCs w:val="24"/>
        </w:rPr>
        <w:t xml:space="preserve">: </w:t>
      </w:r>
      <w:r w:rsidRPr="00333398">
        <w:rPr>
          <w:rFonts w:ascii="Times New Roman" w:eastAsia="Times New Roman" w:hAnsi="Times New Roman" w:cs="Times New Roman"/>
          <w:color w:val="1D1C1D"/>
          <w:sz w:val="12"/>
          <w:szCs w:val="12"/>
        </w:rPr>
        <w:t>From the perspective of liberal theory one aspect of the critique of alienation appears problematic above all other</w:t>
      </w:r>
      <w:r w:rsidRPr="00333398">
        <w:rPr>
          <w:rFonts w:ascii="Times New Roman" w:eastAsia="Times New Roman" w:hAnsi="Times New Roman" w:cs="Times New Roman"/>
          <w:color w:val="1D1C1D"/>
          <w:sz w:val="12"/>
          <w:szCs w:val="12"/>
          <w:shd w:val="clear" w:color="auto" w:fill="FFFF00"/>
        </w:rPr>
        <w:t>s</w:t>
      </w:r>
      <w:r w:rsidRPr="00333398">
        <w:rPr>
          <w:rFonts w:ascii="Times New Roman" w:eastAsia="Times New Roman" w:hAnsi="Times New Roman" w:cs="Times New Roman"/>
          <w:color w:val="1D1C1D"/>
          <w:sz w:val="23"/>
          <w:szCs w:val="23"/>
          <w:u w:val="single"/>
          <w:shd w:val="clear" w:color="auto" w:fill="FFFF00"/>
        </w:rPr>
        <w:t xml:space="preserve">: </w:t>
      </w:r>
      <w:r w:rsidRPr="00333398">
        <w:rPr>
          <w:rFonts w:ascii="Times New Roman" w:eastAsia="Times New Roman" w:hAnsi="Times New Roman" w:cs="Times New Roman"/>
          <w:b/>
          <w:bCs/>
          <w:color w:val="1D1C1D"/>
          <w:sz w:val="23"/>
          <w:szCs w:val="23"/>
          <w:u w:val="single"/>
          <w:shd w:val="clear" w:color="auto" w:fill="FFFF00"/>
        </w:rPr>
        <w:t xml:space="preserve">theories of alienation </w:t>
      </w:r>
      <w:r w:rsidRPr="00333398">
        <w:rPr>
          <w:rFonts w:ascii="Times New Roman" w:eastAsia="Times New Roman" w:hAnsi="Times New Roman" w:cs="Times New Roman"/>
          <w:b/>
          <w:bCs/>
          <w:color w:val="1D1C1D"/>
          <w:sz w:val="23"/>
          <w:szCs w:val="23"/>
          <w:u w:val="single"/>
        </w:rPr>
        <w:t>appear to</w:t>
      </w:r>
      <w:r w:rsidRPr="00333398">
        <w:rPr>
          <w:rFonts w:ascii="Times New Roman" w:eastAsia="Times New Roman" w:hAnsi="Times New Roman" w:cs="Times New Roman"/>
          <w:b/>
          <w:bCs/>
          <w:color w:val="1D1C1D"/>
          <w:sz w:val="23"/>
          <w:szCs w:val="23"/>
          <w:u w:val="single"/>
          <w:shd w:val="clear" w:color="auto" w:fill="FFFF00"/>
        </w:rPr>
        <w:t xml:space="preserve"> appeal to objective criteria that lie beyond the “sovereignty” of individuals to interpret for themselves what the good life consists in</w:t>
      </w:r>
      <w:r w:rsidRPr="00333398">
        <w:rPr>
          <w:rFonts w:ascii="Times New Roman" w:eastAsia="Times New Roman" w:hAnsi="Times New Roman" w:cs="Times New Roman"/>
          <w:color w:val="1D1C1D"/>
          <w:sz w:val="23"/>
          <w:szCs w:val="23"/>
          <w:shd w:val="clear" w:color="auto" w:fill="FFFF00"/>
        </w:rPr>
        <w:t>.</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color w:val="1D1C1D"/>
          <w:sz w:val="12"/>
          <w:szCs w:val="12"/>
        </w:rPr>
        <w:t>Herbert Marcuse exemplifies this tendency of many theories of alienation in One Dimensional Man—a book that provided a crucial impulse for the New Left’s critique of alienation in the 1960s and 1970s— when, unconcerned with the liberal objection, he defends the validity of diagnoses of</w:t>
      </w:r>
      <w:r w:rsidRPr="00333398">
        <w:rPr>
          <w:rFonts w:ascii="Times New Roman" w:eastAsia="Times New Roman" w:hAnsi="Times New Roman" w:cs="Times New Roman"/>
          <w:color w:val="1D1C1D"/>
          <w:sz w:val="12"/>
          <w:szCs w:val="12"/>
          <w:u w:val="single"/>
        </w:rPr>
        <w:t xml:space="preserve"> </w:t>
      </w:r>
      <w:r w:rsidRPr="00333398">
        <w:rPr>
          <w:rFonts w:ascii="Times New Roman" w:eastAsia="Times New Roman" w:hAnsi="Times New Roman" w:cs="Times New Roman"/>
          <w:b/>
          <w:bCs/>
          <w:color w:val="1D1C1D"/>
          <w:sz w:val="23"/>
          <w:szCs w:val="23"/>
          <w:u w:val="single"/>
        </w:rPr>
        <w:t>alienation with respect to the increased integration and identification with social relations</w:t>
      </w:r>
      <w:r w:rsidRPr="00333398">
        <w:rPr>
          <w:rFonts w:ascii="Times New Roman" w:eastAsia="Times New Roman" w:hAnsi="Times New Roman" w:cs="Times New Roman"/>
          <w:color w:val="1D1C1D"/>
          <w:sz w:val="23"/>
          <w:szCs w:val="23"/>
        </w:rPr>
        <w:t xml:space="preserve"> that </w:t>
      </w:r>
      <w:r w:rsidRPr="00333398">
        <w:rPr>
          <w:rFonts w:ascii="Times New Roman" w:eastAsia="Times New Roman" w:hAnsi="Times New Roman" w:cs="Times New Roman"/>
          <w:b/>
          <w:bCs/>
          <w:color w:val="1D1C1D"/>
          <w:sz w:val="23"/>
          <w:szCs w:val="23"/>
          <w:u w:val="single"/>
        </w:rPr>
        <w:t>characterize the members of affluent industrial societies:</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color w:val="1D1C1D"/>
          <w:sz w:val="12"/>
          <w:szCs w:val="12"/>
        </w:rPr>
        <w:t>“I have just suggested that the concept of alienation seems to become questionable when the individuals identify themselves with the existence which is imposed upon them and have in it their own development and satisfaction. This</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b/>
          <w:bCs/>
          <w:color w:val="1D1C1D"/>
          <w:sz w:val="23"/>
          <w:szCs w:val="23"/>
          <w:u w:val="single"/>
        </w:rPr>
        <w:t>identification is not illusion, but reality</w:t>
      </w:r>
      <w:r w:rsidRPr="00333398">
        <w:rPr>
          <w:rFonts w:ascii="Times New Roman" w:eastAsia="Times New Roman" w:hAnsi="Times New Roman" w:cs="Times New Roman"/>
          <w:color w:val="1D1C1D"/>
          <w:sz w:val="23"/>
          <w:szCs w:val="23"/>
        </w:rPr>
        <w:t>.</w:t>
      </w:r>
      <w:r w:rsidRPr="00333398">
        <w:rPr>
          <w:rFonts w:ascii="Times New Roman" w:eastAsia="Times New Roman" w:hAnsi="Times New Roman" w:cs="Times New Roman"/>
          <w:color w:val="1D1C1D"/>
          <w:sz w:val="12"/>
          <w:szCs w:val="12"/>
        </w:rPr>
        <w:t xml:space="preserve"> However, the reality constitutes a more progressive stage of alienation. The latter has become entirely objective</w:t>
      </w:r>
      <w:r w:rsidRPr="00333398">
        <w:rPr>
          <w:rFonts w:ascii="Times New Roman" w:eastAsia="Times New Roman" w:hAnsi="Times New Roman" w:cs="Times New Roman"/>
          <w:color w:val="1D1C1D"/>
          <w:sz w:val="23"/>
          <w:szCs w:val="23"/>
        </w:rPr>
        <w:t>;</w:t>
      </w:r>
      <w:r w:rsidRPr="00333398">
        <w:rPr>
          <w:rFonts w:ascii="Times New Roman" w:eastAsia="Times New Roman" w:hAnsi="Times New Roman" w:cs="Times New Roman"/>
          <w:color w:val="1D1C1D"/>
          <w:sz w:val="23"/>
          <w:szCs w:val="23"/>
          <w:shd w:val="clear" w:color="auto" w:fill="FFFF00"/>
        </w:rPr>
        <w:t xml:space="preserve"> </w:t>
      </w:r>
      <w:r w:rsidRPr="00333398">
        <w:rPr>
          <w:rFonts w:ascii="Times New Roman" w:eastAsia="Times New Roman" w:hAnsi="Times New Roman" w:cs="Times New Roman"/>
          <w:b/>
          <w:bCs/>
          <w:color w:val="1D1C1D"/>
          <w:sz w:val="23"/>
          <w:szCs w:val="23"/>
          <w:u w:val="single"/>
          <w:shd w:val="clear" w:color="auto" w:fill="FFFF00"/>
        </w:rPr>
        <w:t>the subject which is alienated is swallowed up by its alienated existence</w:t>
      </w:r>
      <w:r w:rsidRPr="00333398">
        <w:rPr>
          <w:rFonts w:ascii="Times New Roman" w:eastAsia="Times New Roman" w:hAnsi="Times New Roman" w:cs="Times New Roman"/>
          <w:color w:val="1D1C1D"/>
          <w:sz w:val="23"/>
          <w:szCs w:val="23"/>
        </w:rPr>
        <w:t>.”</w:t>
      </w:r>
      <w:r w:rsidRPr="00333398">
        <w:rPr>
          <w:rFonts w:ascii="Times New Roman" w:eastAsia="Times New Roman" w:hAnsi="Times New Roman" w:cs="Times New Roman"/>
          <w:color w:val="1D1C1D"/>
          <w:sz w:val="12"/>
          <w:szCs w:val="12"/>
        </w:rPr>
        <w:t>10 The subjective satisfaction of those who are integrated into objectively alienated relations is, according to Marcuse, “a false consciousness which is immune against its falsehood.”11 Here, however, the theory of alienation appears to have made itself immune to refutation. It would seem, then, that the concept of alienation belongs to</w:t>
      </w:r>
      <w:r w:rsidRPr="00333398">
        <w:rPr>
          <w:rFonts w:ascii="Times New Roman" w:eastAsia="Times New Roman" w:hAnsi="Times New Roman" w:cs="Times New Roman"/>
          <w:color w:val="1D1C1D"/>
          <w:sz w:val="12"/>
          <w:szCs w:val="12"/>
          <w:shd w:val="clear" w:color="auto" w:fill="FFFF00"/>
        </w:rPr>
        <w:t xml:space="preserve"> </w:t>
      </w:r>
      <w:r w:rsidRPr="00333398">
        <w:rPr>
          <w:rFonts w:ascii="Times New Roman" w:eastAsia="Times New Roman" w:hAnsi="Times New Roman" w:cs="Times New Roman"/>
          <w:b/>
          <w:bCs/>
          <w:color w:val="1D1C1D"/>
          <w:sz w:val="23"/>
          <w:szCs w:val="23"/>
          <w:u w:val="single"/>
          <w:shd w:val="clear" w:color="auto" w:fill="FFFF00"/>
        </w:rPr>
        <w:t xml:space="preserve">a perfectionist ethical theory </w:t>
      </w:r>
      <w:r w:rsidRPr="00333398">
        <w:rPr>
          <w:rFonts w:ascii="Times New Roman" w:eastAsia="Times New Roman" w:hAnsi="Times New Roman" w:cs="Times New Roman"/>
          <w:b/>
          <w:bCs/>
          <w:color w:val="1D1C1D"/>
          <w:sz w:val="23"/>
          <w:szCs w:val="23"/>
          <w:u w:val="single"/>
        </w:rPr>
        <w:t xml:space="preserve">that </w:t>
      </w:r>
      <w:r w:rsidRPr="00333398">
        <w:rPr>
          <w:rFonts w:ascii="Times New Roman" w:eastAsia="Times New Roman" w:hAnsi="Times New Roman" w:cs="Times New Roman"/>
          <w:b/>
          <w:bCs/>
          <w:color w:val="1D1C1D"/>
          <w:sz w:val="23"/>
          <w:szCs w:val="23"/>
          <w:u w:val="single"/>
          <w:shd w:val="clear" w:color="auto" w:fill="FFFF00"/>
        </w:rPr>
        <w:t>presupposes</w:t>
      </w:r>
      <w:r w:rsidRPr="00333398">
        <w:rPr>
          <w:rFonts w:ascii="Times New Roman" w:eastAsia="Times New Roman" w:hAnsi="Times New Roman" w:cs="Times New Roman"/>
          <w:b/>
          <w:bCs/>
          <w:color w:val="1D1C1D"/>
          <w:sz w:val="12"/>
          <w:szCs w:val="12"/>
        </w:rPr>
        <w:t>, broadly speaking, tha</w:t>
      </w:r>
      <w:r w:rsidRPr="00333398">
        <w:rPr>
          <w:rFonts w:ascii="Times New Roman" w:eastAsia="Times New Roman" w:hAnsi="Times New Roman" w:cs="Times New Roman"/>
          <w:b/>
          <w:bCs/>
          <w:color w:val="1D1C1D"/>
          <w:sz w:val="12"/>
          <w:szCs w:val="12"/>
          <w:u w:val="single"/>
        </w:rPr>
        <w:t xml:space="preserve">t </w:t>
      </w:r>
      <w:r w:rsidRPr="00333398">
        <w:rPr>
          <w:rFonts w:ascii="Times New Roman" w:eastAsia="Times New Roman" w:hAnsi="Times New Roman" w:cs="Times New Roman"/>
          <w:b/>
          <w:bCs/>
          <w:color w:val="1D1C1D"/>
          <w:sz w:val="23"/>
          <w:szCs w:val="23"/>
          <w:u w:val="single"/>
          <w:shd w:val="clear" w:color="auto" w:fill="FFFF00"/>
        </w:rPr>
        <w:t xml:space="preserve">it is possible to determine what is objectively good </w:t>
      </w:r>
      <w:r w:rsidRPr="00333398">
        <w:rPr>
          <w:rFonts w:ascii="Times New Roman" w:eastAsia="Times New Roman" w:hAnsi="Times New Roman" w:cs="Times New Roman"/>
          <w:b/>
          <w:bCs/>
          <w:color w:val="1D1C1D"/>
          <w:sz w:val="23"/>
          <w:szCs w:val="23"/>
          <w:u w:val="single"/>
        </w:rPr>
        <w:t xml:space="preserve">for humans </w:t>
      </w:r>
      <w:r w:rsidRPr="00333398">
        <w:rPr>
          <w:rFonts w:ascii="Times New Roman" w:eastAsia="Times New Roman" w:hAnsi="Times New Roman" w:cs="Times New Roman"/>
          <w:b/>
          <w:bCs/>
          <w:color w:val="1D1C1D"/>
          <w:sz w:val="23"/>
          <w:szCs w:val="23"/>
          <w:u w:val="single"/>
          <w:shd w:val="clear" w:color="auto" w:fill="FFFF00"/>
        </w:rPr>
        <w:t>by identifying a set of properties</w:t>
      </w:r>
      <w:r w:rsidRPr="00333398">
        <w:rPr>
          <w:rFonts w:ascii="Times New Roman" w:eastAsia="Times New Roman" w:hAnsi="Times New Roman" w:cs="Times New Roman"/>
          <w:b/>
          <w:bCs/>
          <w:color w:val="1D1C1D"/>
          <w:sz w:val="23"/>
          <w:szCs w:val="23"/>
        </w:rPr>
        <w:t xml:space="preserve"> </w:t>
      </w:r>
      <w:r w:rsidRPr="00333398">
        <w:rPr>
          <w:rFonts w:ascii="Times New Roman" w:eastAsia="Times New Roman" w:hAnsi="Times New Roman" w:cs="Times New Roman"/>
          <w:b/>
          <w:bCs/>
          <w:color w:val="1D1C1D"/>
          <w:sz w:val="12"/>
          <w:szCs w:val="12"/>
        </w:rPr>
        <w:t>or a set of functions inherent in human nature—</w:t>
      </w:r>
      <w:r w:rsidRPr="00333398">
        <w:rPr>
          <w:rFonts w:ascii="Times New Roman" w:eastAsia="Times New Roman" w:hAnsi="Times New Roman" w:cs="Times New Roman"/>
          <w:b/>
          <w:bCs/>
          <w:color w:val="1D1C1D"/>
          <w:sz w:val="23"/>
          <w:szCs w:val="23"/>
        </w:rPr>
        <w:t>a “purpose”—that ought to be realized. But</w:t>
      </w:r>
      <w:r w:rsidRPr="00333398">
        <w:rPr>
          <w:rFonts w:ascii="Times New Roman" w:eastAsia="Times New Roman" w:hAnsi="Times New Roman" w:cs="Times New Roman"/>
          <w:b/>
          <w:bCs/>
          <w:color w:val="1D1C1D"/>
          <w:sz w:val="23"/>
          <w:szCs w:val="23"/>
          <w:u w:val="single"/>
        </w:rPr>
        <w:t xml:space="preserve"> if the foundation of modern morality</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color w:val="1D1C1D"/>
          <w:sz w:val="12"/>
          <w:szCs w:val="12"/>
        </w:rPr>
        <w:t>and the fundamental conviction of liberal conceptions of s</w:t>
      </w:r>
      <w:r w:rsidRPr="00333398">
        <w:rPr>
          <w:rFonts w:ascii="Times New Roman" w:eastAsia="Times New Roman" w:hAnsi="Times New Roman" w:cs="Times New Roman"/>
          <w:b/>
          <w:bCs/>
          <w:color w:val="1D1C1D"/>
          <w:sz w:val="12"/>
          <w:szCs w:val="12"/>
          <w:u w:val="single"/>
        </w:rPr>
        <w:t>ociety</w:t>
      </w:r>
      <w:r w:rsidRPr="00333398">
        <w:rPr>
          <w:rFonts w:ascii="Times New Roman" w:eastAsia="Times New Roman" w:hAnsi="Times New Roman" w:cs="Times New Roman"/>
          <w:b/>
          <w:bCs/>
          <w:color w:val="1D1C1D"/>
          <w:sz w:val="23"/>
          <w:szCs w:val="23"/>
          <w:u w:val="single"/>
        </w:rPr>
        <w:t xml:space="preserve"> is the idea “that it should be left to each individual how he lives his own life”</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color w:val="1D1C1D"/>
          <w:sz w:val="12"/>
          <w:szCs w:val="12"/>
        </w:rPr>
        <w:t>12</w:t>
      </w:r>
      <w:r w:rsidRPr="00333398">
        <w:rPr>
          <w:rFonts w:ascii="Times New Roman" w:eastAsia="Times New Roman" w:hAnsi="Times New Roman" w:cs="Times New Roman"/>
          <w:color w:val="1D1C1D"/>
          <w:sz w:val="23"/>
          <w:szCs w:val="23"/>
        </w:rPr>
        <w:t>—</w:t>
      </w:r>
      <w:r w:rsidRPr="00333398">
        <w:rPr>
          <w:rFonts w:ascii="Times New Roman" w:eastAsia="Times New Roman" w:hAnsi="Times New Roman" w:cs="Times New Roman"/>
          <w:color w:val="1D1C1D"/>
          <w:sz w:val="12"/>
          <w:szCs w:val="12"/>
        </w:rPr>
        <w:t>that individuals are sovereign with respect to interpreting their own lives</w:t>
      </w:r>
      <w:r w:rsidRPr="00333398">
        <w:rPr>
          <w:rFonts w:ascii="Times New Roman" w:eastAsia="Times New Roman" w:hAnsi="Times New Roman" w:cs="Times New Roman"/>
          <w:b/>
          <w:bCs/>
          <w:color w:val="1D1C1D"/>
          <w:sz w:val="23"/>
          <w:szCs w:val="23"/>
        </w:rPr>
        <w:t>—</w:t>
      </w:r>
      <w:r w:rsidRPr="00333398">
        <w:rPr>
          <w:rFonts w:ascii="Times New Roman" w:eastAsia="Times New Roman" w:hAnsi="Times New Roman" w:cs="Times New Roman"/>
          <w:b/>
          <w:bCs/>
          <w:color w:val="1D1C1D"/>
          <w:sz w:val="23"/>
          <w:szCs w:val="23"/>
          <w:u w:val="single"/>
        </w:rPr>
        <w:t xml:space="preserve">then </w:t>
      </w:r>
      <w:r w:rsidRPr="00333398">
        <w:rPr>
          <w:rFonts w:ascii="Times New Roman" w:eastAsia="Times New Roman" w:hAnsi="Times New Roman" w:cs="Times New Roman"/>
          <w:b/>
          <w:bCs/>
          <w:color w:val="1D1C1D"/>
          <w:sz w:val="23"/>
          <w:szCs w:val="23"/>
          <w:u w:val="single"/>
          <w:shd w:val="clear" w:color="auto" w:fill="FFFF00"/>
        </w:rPr>
        <w:t>a theory of alienation that relies on objective perfectionist ideals appears to reject this idea in favor of a paternalist perspective that claims to “know bette</w:t>
      </w:r>
      <w:r w:rsidRPr="00333398">
        <w:rPr>
          <w:rFonts w:ascii="Times New Roman" w:eastAsia="Times New Roman" w:hAnsi="Times New Roman" w:cs="Times New Roman"/>
          <w:b/>
          <w:bCs/>
          <w:color w:val="1D1C1D"/>
          <w:sz w:val="23"/>
          <w:szCs w:val="23"/>
        </w:rPr>
        <w:t>r.”</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color w:val="1D1C1D"/>
          <w:sz w:val="12"/>
          <w:szCs w:val="12"/>
        </w:rPr>
        <w:t xml:space="preserve">For the latter (and as seems to be the case for Marcuse), it is possible for something to count as objectively good for someone without him subjectively valuing it as such. By the same token, </w:t>
      </w:r>
      <w:r w:rsidRPr="00333398">
        <w:rPr>
          <w:rFonts w:ascii="Times New Roman" w:eastAsia="Times New Roman" w:hAnsi="Times New Roman" w:cs="Times New Roman"/>
          <w:b/>
          <w:bCs/>
          <w:color w:val="1D1C1D"/>
          <w:sz w:val="12"/>
          <w:szCs w:val="12"/>
          <w:u w:val="single"/>
        </w:rPr>
        <w:t>it is possible to criticize a form of life as alienated or false without there being any subjective perception of suffering</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color w:val="1D1C1D"/>
          <w:sz w:val="12"/>
          <w:szCs w:val="12"/>
        </w:rPr>
        <w:t xml:space="preserve">But can someone be alienated from herself in the sense outlined here if she herself fails to perceive it? Can we claim of someone that she is alienated from her own desires or driven by false (alienated) needs or that she pursues an alienated way of life if she claims to be living precisely the life she wants to lead? In diagnoses of alienation the question arises, then, whether there can be objective evidence of pathology that contradicts individuals’ subjective assessments or preferences. This is a dilemma that is difficult to resolve. On the one hand, the concept of alienation (this is what distinguishes it from weaker forms of critique) claims to be able to bring to individuals’ prima facie evaluations and preferences a deeper dimension of critique—a critical authority—that functions as a corrective to their own assertions. On the other hand, it is not easy to justify the position of such a critical corrective. What could the objective criteria that overrule the assessments and preferences of individuals be in this case? 13 The arguments from human nature frequently appealed to in this context demonstrate, even in their most methodologically sophisticated, “thin” variants, the problems that plague attempts to derive normative standards from some conception of human nature. 14 </w:t>
      </w:r>
      <w:r w:rsidRPr="00333398">
        <w:rPr>
          <w:rFonts w:ascii="Times New Roman" w:eastAsia="Times New Roman" w:hAnsi="Times New Roman" w:cs="Times New Roman"/>
          <w:b/>
          <w:bCs/>
          <w:color w:val="1D1C1D"/>
          <w:sz w:val="23"/>
          <w:szCs w:val="23"/>
          <w:u w:val="single"/>
          <w:shd w:val="clear" w:color="auto" w:fill="FFFF00"/>
        </w:rPr>
        <w:t>Even if there is</w:t>
      </w:r>
      <w:r w:rsidRPr="00333398">
        <w:rPr>
          <w:rFonts w:ascii="Times New Roman" w:eastAsia="Times New Roman" w:hAnsi="Times New Roman" w:cs="Times New Roman"/>
          <w:color w:val="1D1C1D"/>
          <w:sz w:val="12"/>
          <w:szCs w:val="12"/>
        </w:rPr>
        <w:t>—in a banal sense—</w:t>
      </w:r>
      <w:r w:rsidRPr="00333398">
        <w:rPr>
          <w:rFonts w:ascii="Times New Roman" w:eastAsia="Times New Roman" w:hAnsi="Times New Roman" w:cs="Times New Roman"/>
          <w:b/>
          <w:bCs/>
          <w:color w:val="1D1C1D"/>
          <w:sz w:val="23"/>
          <w:szCs w:val="23"/>
          <w:u w:val="single"/>
          <w:shd w:val="clear" w:color="auto" w:fill="FFFF00"/>
        </w:rPr>
        <w:t>something humans share</w:t>
      </w:r>
      <w:r w:rsidRPr="00333398">
        <w:rPr>
          <w:rFonts w:ascii="Times New Roman" w:eastAsia="Times New Roman" w:hAnsi="Times New Roman" w:cs="Times New Roman"/>
          <w:b/>
          <w:bCs/>
          <w:color w:val="1D1C1D"/>
          <w:sz w:val="23"/>
          <w:szCs w:val="23"/>
          <w:u w:val="single"/>
        </w:rPr>
        <w:t xml:space="preserve"> on the basis of their natural, biological constitution, </w:t>
      </w:r>
      <w:r w:rsidRPr="00333398">
        <w:rPr>
          <w:rFonts w:ascii="Times New Roman" w:eastAsia="Times New Roman" w:hAnsi="Times New Roman" w:cs="Times New Roman"/>
          <w:b/>
          <w:bCs/>
          <w:color w:val="1D1C1D"/>
          <w:sz w:val="23"/>
          <w:szCs w:val="23"/>
          <w:u w:val="single"/>
          <w:shd w:val="clear" w:color="auto" w:fill="FFFF00"/>
        </w:rPr>
        <w:t>and</w:t>
      </w:r>
      <w:r w:rsidRPr="00333398">
        <w:rPr>
          <w:rFonts w:ascii="Times New Roman" w:eastAsia="Times New Roman" w:hAnsi="Times New Roman" w:cs="Times New Roman"/>
          <w:b/>
          <w:bCs/>
          <w:color w:val="1D1C1D"/>
          <w:sz w:val="23"/>
          <w:szCs w:val="23"/>
          <w:u w:val="single"/>
        </w:rPr>
        <w:t xml:space="preserve"> even if</w:t>
      </w:r>
      <w:r w:rsidRPr="00333398">
        <w:rPr>
          <w:rFonts w:ascii="Times New Roman" w:eastAsia="Times New Roman" w:hAnsi="Times New Roman" w:cs="Times New Roman"/>
          <w:color w:val="1D1C1D"/>
          <w:sz w:val="12"/>
          <w:szCs w:val="12"/>
        </w:rPr>
        <w:t>—in a banal sense—</w:t>
      </w:r>
      <w:r w:rsidRPr="00333398">
        <w:rPr>
          <w:rFonts w:ascii="Times New Roman" w:eastAsia="Times New Roman" w:hAnsi="Times New Roman" w:cs="Times New Roman"/>
          <w:b/>
          <w:bCs/>
          <w:color w:val="1D1C1D"/>
          <w:sz w:val="23"/>
          <w:szCs w:val="23"/>
          <w:u w:val="single"/>
        </w:rPr>
        <w:t>certain functional needs can be derived from these basic presuppositions of human life</w:t>
      </w:r>
      <w:r w:rsidRPr="00333398">
        <w:rPr>
          <w:rFonts w:ascii="Times New Roman" w:eastAsia="Times New Roman" w:hAnsi="Times New Roman" w:cs="Times New Roman"/>
          <w:color w:val="1D1C1D"/>
          <w:sz w:val="23"/>
          <w:szCs w:val="23"/>
          <w:u w:val="single"/>
        </w:rPr>
        <w:t xml:space="preserve"> </w:t>
      </w:r>
      <w:r w:rsidRPr="00333398">
        <w:rPr>
          <w:rFonts w:ascii="Times New Roman" w:eastAsia="Times New Roman" w:hAnsi="Times New Roman" w:cs="Times New Roman"/>
          <w:color w:val="1D1C1D"/>
          <w:sz w:val="23"/>
          <w:szCs w:val="23"/>
        </w:rPr>
        <w:t>(</w:t>
      </w:r>
      <w:r w:rsidRPr="00333398">
        <w:rPr>
          <w:rFonts w:ascii="Times New Roman" w:eastAsia="Times New Roman" w:hAnsi="Times New Roman" w:cs="Times New Roman"/>
          <w:color w:val="1D1C1D"/>
          <w:sz w:val="12"/>
          <w:szCs w:val="12"/>
        </w:rPr>
        <w:t>all humans need nourishment or certain climatic conditions in order to survive)</w:t>
      </w:r>
      <w:r w:rsidRPr="00333398">
        <w:rPr>
          <w:rFonts w:ascii="Times New Roman" w:eastAsia="Times New Roman" w:hAnsi="Times New Roman" w:cs="Times New Roman"/>
          <w:color w:val="1D1C1D"/>
          <w:sz w:val="23"/>
          <w:szCs w:val="23"/>
        </w:rPr>
        <w:t>,</w:t>
      </w:r>
      <w:r w:rsidRPr="00333398">
        <w:rPr>
          <w:rFonts w:ascii="Times New Roman" w:eastAsia="Times New Roman" w:hAnsi="Times New Roman" w:cs="Times New Roman"/>
          <w:color w:val="1D1C1D"/>
          <w:sz w:val="23"/>
          <w:szCs w:val="23"/>
          <w:shd w:val="clear" w:color="auto" w:fill="FFFF00"/>
        </w:rPr>
        <w:t xml:space="preserve"> </w:t>
      </w:r>
      <w:r w:rsidRPr="00333398">
        <w:rPr>
          <w:rFonts w:ascii="Times New Roman" w:eastAsia="Times New Roman" w:hAnsi="Times New Roman" w:cs="Times New Roman"/>
          <w:b/>
          <w:bCs/>
          <w:color w:val="1D1C1D"/>
          <w:sz w:val="23"/>
          <w:szCs w:val="23"/>
          <w:shd w:val="clear" w:color="auto" w:fill="FFFF00"/>
        </w:rPr>
        <w:t>t</w:t>
      </w:r>
      <w:r w:rsidRPr="00333398">
        <w:rPr>
          <w:rFonts w:ascii="Times New Roman" w:eastAsia="Times New Roman" w:hAnsi="Times New Roman" w:cs="Times New Roman"/>
          <w:b/>
          <w:bCs/>
          <w:color w:val="1D1C1D"/>
          <w:sz w:val="23"/>
          <w:szCs w:val="23"/>
          <w:u w:val="single"/>
          <w:shd w:val="clear" w:color="auto" w:fill="FFFF00"/>
        </w:rPr>
        <w:t>hese</w:t>
      </w:r>
      <w:r w:rsidRPr="00333398">
        <w:rPr>
          <w:rFonts w:ascii="Times New Roman" w:eastAsia="Times New Roman" w:hAnsi="Times New Roman" w:cs="Times New Roman"/>
          <w:b/>
          <w:bCs/>
          <w:color w:val="1D1C1D"/>
          <w:sz w:val="23"/>
          <w:szCs w:val="23"/>
          <w:u w:val="single"/>
        </w:rPr>
        <w:t xml:space="preserve"> basic </w:t>
      </w:r>
      <w:r w:rsidRPr="00333398">
        <w:rPr>
          <w:rFonts w:ascii="Times New Roman" w:eastAsia="Times New Roman" w:hAnsi="Times New Roman" w:cs="Times New Roman"/>
          <w:b/>
          <w:bCs/>
          <w:color w:val="1D1C1D"/>
          <w:sz w:val="23"/>
          <w:szCs w:val="23"/>
          <w:u w:val="single"/>
          <w:shd w:val="clear" w:color="auto" w:fill="FFFF00"/>
        </w:rPr>
        <w:t xml:space="preserve">conditions imply </w:t>
      </w:r>
      <w:r w:rsidRPr="00333398">
        <w:rPr>
          <w:rFonts w:ascii="Times New Roman" w:eastAsia="Times New Roman" w:hAnsi="Times New Roman" w:cs="Times New Roman"/>
          <w:b/>
          <w:bCs/>
          <w:color w:val="1D1C1D"/>
          <w:sz w:val="23"/>
          <w:szCs w:val="23"/>
          <w:u w:val="single"/>
        </w:rPr>
        <w:t>very</w:t>
      </w:r>
      <w:r w:rsidRPr="00333398">
        <w:rPr>
          <w:rFonts w:ascii="Times New Roman" w:eastAsia="Times New Roman" w:hAnsi="Times New Roman" w:cs="Times New Roman"/>
          <w:b/>
          <w:bCs/>
          <w:color w:val="1D1C1D"/>
          <w:sz w:val="23"/>
          <w:szCs w:val="23"/>
          <w:u w:val="single"/>
          <w:shd w:val="clear" w:color="auto" w:fill="FFFF00"/>
        </w:rPr>
        <w:t xml:space="preserve"> little</w:t>
      </w:r>
      <w:r w:rsidRPr="00333398">
        <w:rPr>
          <w:rFonts w:ascii="Times New Roman" w:eastAsia="Times New Roman" w:hAnsi="Times New Roman" w:cs="Times New Roman"/>
          <w:b/>
          <w:bCs/>
          <w:color w:val="1D1C1D"/>
          <w:sz w:val="23"/>
          <w:szCs w:val="23"/>
          <w:u w:val="single"/>
        </w:rPr>
        <w:t xml:space="preserve"> when it comes </w:t>
      </w:r>
      <w:r w:rsidRPr="00333398">
        <w:rPr>
          <w:rFonts w:ascii="Times New Roman" w:eastAsia="Times New Roman" w:hAnsi="Times New Roman" w:cs="Times New Roman"/>
          <w:b/>
          <w:bCs/>
          <w:color w:val="1D1C1D"/>
          <w:sz w:val="23"/>
          <w:szCs w:val="23"/>
          <w:u w:val="single"/>
          <w:shd w:val="clear" w:color="auto" w:fill="FFFF00"/>
        </w:rPr>
        <w:t>to evaluating how humans,</w:t>
      </w:r>
      <w:r w:rsidRPr="00333398">
        <w:rPr>
          <w:rFonts w:ascii="Times New Roman" w:eastAsia="Times New Roman" w:hAnsi="Times New Roman" w:cs="Times New Roman"/>
          <w:b/>
          <w:bCs/>
          <w:color w:val="1D1C1D"/>
          <w:sz w:val="23"/>
          <w:szCs w:val="23"/>
          <w:u w:val="single"/>
        </w:rPr>
        <w:t xml:space="preserve"> in relation to issues </w:t>
      </w:r>
      <w:r w:rsidRPr="00333398">
        <w:rPr>
          <w:rFonts w:ascii="Times New Roman" w:eastAsia="Times New Roman" w:hAnsi="Times New Roman" w:cs="Times New Roman"/>
          <w:b/>
          <w:bCs/>
          <w:color w:val="1D1C1D"/>
          <w:sz w:val="23"/>
          <w:szCs w:val="23"/>
          <w:u w:val="single"/>
          <w:shd w:val="clear" w:color="auto" w:fill="FFFF00"/>
        </w:rPr>
        <w:t>beyond</w:t>
      </w:r>
      <w:r w:rsidRPr="00333398">
        <w:rPr>
          <w:rFonts w:ascii="Times New Roman" w:eastAsia="Times New Roman" w:hAnsi="Times New Roman" w:cs="Times New Roman"/>
          <w:b/>
          <w:bCs/>
          <w:color w:val="1D1C1D"/>
          <w:sz w:val="23"/>
          <w:szCs w:val="23"/>
          <w:u w:val="single"/>
        </w:rPr>
        <w:t xml:space="preserve"> mere </w:t>
      </w:r>
      <w:r w:rsidRPr="00333398">
        <w:rPr>
          <w:rFonts w:ascii="Times New Roman" w:eastAsia="Times New Roman" w:hAnsi="Times New Roman" w:cs="Times New Roman"/>
          <w:b/>
          <w:bCs/>
          <w:color w:val="1D1C1D"/>
          <w:sz w:val="23"/>
          <w:szCs w:val="23"/>
          <w:u w:val="single"/>
          <w:shd w:val="clear" w:color="auto" w:fill="FFFF00"/>
        </w:rPr>
        <w:t>survival</w:t>
      </w:r>
      <w:r w:rsidRPr="00333398">
        <w:rPr>
          <w:rFonts w:ascii="Times New Roman" w:eastAsia="Times New Roman" w:hAnsi="Times New Roman" w:cs="Times New Roman"/>
          <w:b/>
          <w:bCs/>
          <w:color w:val="1D1C1D"/>
          <w:sz w:val="23"/>
          <w:szCs w:val="23"/>
          <w:u w:val="single"/>
        </w:rPr>
        <w:t xml:space="preserve">, lead their </w:t>
      </w:r>
      <w:r w:rsidRPr="00333398">
        <w:rPr>
          <w:rFonts w:ascii="Times New Roman" w:eastAsia="Times New Roman" w:hAnsi="Times New Roman" w:cs="Times New Roman"/>
          <w:b/>
          <w:bCs/>
          <w:color w:val="1D1C1D"/>
          <w:sz w:val="23"/>
          <w:szCs w:val="23"/>
          <w:u w:val="single"/>
          <w:shd w:val="clear" w:color="auto" w:fill="FFFF00"/>
        </w:rPr>
        <w:t>live</w:t>
      </w:r>
      <w:r w:rsidRPr="00333398">
        <w:rPr>
          <w:rFonts w:ascii="Times New Roman" w:eastAsia="Times New Roman" w:hAnsi="Times New Roman" w:cs="Times New Roman"/>
          <w:b/>
          <w:bCs/>
          <w:color w:val="1D1C1D"/>
          <w:sz w:val="23"/>
          <w:szCs w:val="23"/>
          <w:u w:val="single"/>
        </w:rPr>
        <w:t>s</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color w:val="1D1C1D"/>
          <w:sz w:val="12"/>
          <w:szCs w:val="12"/>
        </w:rPr>
        <w:t>On the other hand, the more human nature is given a specific content such that it becomes relevant to (culturally specific) forms of life, the more controversial and contestable the claims become. How are we to define human nature when its extraordinary variability and malleability appear to be part of human nature itself?15 And how are we to pick out among diverse forms of human life those that really correspond to human nature, given that even forms of life criticized as alienated have been in some way developed, advanced, and lived by human beings?</w:t>
      </w:r>
    </w:p>
    <w:p w14:paraId="0B946401" w14:textId="77777777" w:rsidR="00637BA2" w:rsidRPr="00333398" w:rsidRDefault="00637BA2" w:rsidP="00637BA2">
      <w:pPr>
        <w:spacing w:before="240" w:after="240" w:line="240" w:lineRule="auto"/>
        <w:rPr>
          <w:rFonts w:ascii="Times New Roman" w:eastAsia="Times New Roman" w:hAnsi="Times New Roman" w:cs="Times New Roman"/>
          <w:sz w:val="24"/>
          <w:szCs w:val="24"/>
        </w:rPr>
      </w:pPr>
      <w:r w:rsidRPr="00333398">
        <w:rPr>
          <w:rFonts w:ascii="Times New Roman" w:eastAsia="Times New Roman" w:hAnsi="Times New Roman" w:cs="Times New Roman"/>
          <w:color w:val="000000"/>
          <w:sz w:val="10"/>
          <w:szCs w:val="10"/>
        </w:rPr>
        <w:t>[</w:t>
      </w:r>
      <w:proofErr w:type="spellStart"/>
      <w:r w:rsidRPr="00333398">
        <w:rPr>
          <w:rFonts w:ascii="Times New Roman" w:eastAsia="Times New Roman" w:hAnsi="Times New Roman" w:cs="Times New Roman"/>
          <w:color w:val="000000"/>
          <w:sz w:val="10"/>
          <w:szCs w:val="10"/>
        </w:rPr>
        <w:t>Rahel</w:t>
      </w:r>
      <w:proofErr w:type="spellEnd"/>
      <w:r w:rsidRPr="00333398">
        <w:rPr>
          <w:rFonts w:ascii="Times New Roman" w:eastAsia="Times New Roman" w:hAnsi="Times New Roman" w:cs="Times New Roman"/>
          <w:color w:val="000000"/>
          <w:sz w:val="10"/>
          <w:szCs w:val="10"/>
        </w:rPr>
        <w:t xml:space="preserve"> Jaeggi</w:t>
      </w:r>
      <w:r w:rsidRPr="00333398">
        <w:rPr>
          <w:rFonts w:ascii="Times New Roman" w:eastAsia="Times New Roman" w:hAnsi="Times New Roman" w:cs="Times New Roman"/>
          <w:b/>
          <w:bCs/>
          <w:color w:val="000000"/>
          <w:sz w:val="10"/>
          <w:szCs w:val="10"/>
        </w:rPr>
        <w:t xml:space="preserve"> </w:t>
      </w:r>
      <w:r w:rsidRPr="00333398">
        <w:rPr>
          <w:rFonts w:ascii="Times New Roman" w:eastAsia="Times New Roman" w:hAnsi="Times New Roman" w:cs="Times New Roman"/>
          <w:color w:val="000000"/>
          <w:sz w:val="10"/>
          <w:szCs w:val="10"/>
        </w:rPr>
        <w:t xml:space="preserve">(August 2014). “Alienation.” Columbia University Press. Translated by Frederick Neuhouser and Alan E. Smith. Edited by Frederick Neuhouser. </w:t>
      </w:r>
      <w:proofErr w:type="spellStart"/>
      <w:r w:rsidRPr="00333398">
        <w:rPr>
          <w:rFonts w:ascii="Times New Roman" w:eastAsia="Times New Roman" w:hAnsi="Times New Roman" w:cs="Times New Roman"/>
          <w:color w:val="000000"/>
          <w:sz w:val="10"/>
          <w:szCs w:val="10"/>
        </w:rPr>
        <w:t>Rahel</w:t>
      </w:r>
      <w:proofErr w:type="spellEnd"/>
      <w:r w:rsidRPr="00333398">
        <w:rPr>
          <w:rFonts w:ascii="Times New Roman" w:eastAsia="Times New Roman" w:hAnsi="Times New Roman" w:cs="Times New Roman"/>
          <w:color w:val="000000"/>
          <w:sz w:val="10"/>
          <w:szCs w:val="10"/>
        </w:rPr>
        <w:t xml:space="preserve"> Jaeggi is professor of social and political philosophy at the Humboldt University in Berlin. Her research focuses on ethics, social philosophy, political philosophy, philosophical anthropology, social ontology, and critical theory. LHP JW]</w:t>
      </w:r>
    </w:p>
    <w:p w14:paraId="56CD3ABA" w14:textId="77777777" w:rsidR="00637BA2" w:rsidRPr="00333398" w:rsidRDefault="00637BA2" w:rsidP="00637BA2">
      <w:pPr>
        <w:shd w:val="clear" w:color="auto" w:fill="FFFFFF"/>
        <w:spacing w:after="0" w:line="240" w:lineRule="auto"/>
        <w:rPr>
          <w:rFonts w:ascii="Times New Roman" w:eastAsia="Times New Roman" w:hAnsi="Times New Roman" w:cs="Times New Roman"/>
          <w:sz w:val="24"/>
          <w:szCs w:val="24"/>
        </w:rPr>
      </w:pPr>
      <w:r w:rsidRPr="00333398">
        <w:rPr>
          <w:rFonts w:ascii="Times New Roman" w:eastAsia="Times New Roman" w:hAnsi="Times New Roman" w:cs="Times New Roman"/>
          <w:color w:val="1D1C1D"/>
          <w:sz w:val="24"/>
          <w:szCs w:val="24"/>
        </w:rPr>
        <w:t> </w:t>
      </w:r>
    </w:p>
    <w:p w14:paraId="1A52CC89" w14:textId="77777777" w:rsidR="00637BA2" w:rsidRPr="00333398" w:rsidRDefault="00637BA2" w:rsidP="00637BA2">
      <w:pPr>
        <w:shd w:val="clear" w:color="auto" w:fill="FFFFFF"/>
        <w:spacing w:after="0" w:line="240" w:lineRule="auto"/>
        <w:jc w:val="right"/>
        <w:rPr>
          <w:rFonts w:ascii="Times New Roman" w:eastAsia="Times New Roman" w:hAnsi="Times New Roman" w:cs="Times New Roman"/>
          <w:sz w:val="24"/>
          <w:szCs w:val="24"/>
        </w:rPr>
      </w:pPr>
      <w:hyperlink r:id="rId6" w:history="1">
        <w:r w:rsidRPr="00333398">
          <w:rPr>
            <w:rFonts w:ascii="Times New Roman" w:eastAsia="Times New Roman" w:hAnsi="Times New Roman" w:cs="Times New Roman"/>
            <w:color w:val="0000FF"/>
            <w:sz w:val="18"/>
            <w:szCs w:val="18"/>
            <w:u w:val="single"/>
          </w:rPr>
          <w:t>7:41</w:t>
        </w:r>
      </w:hyperlink>
    </w:p>
    <w:p w14:paraId="757D6AE0" w14:textId="77777777" w:rsidR="00637BA2" w:rsidRPr="00333398" w:rsidRDefault="00637BA2" w:rsidP="00637BA2">
      <w:pPr>
        <w:shd w:val="clear" w:color="auto" w:fill="FFFFFF"/>
        <w:spacing w:after="0" w:line="240" w:lineRule="auto"/>
        <w:rPr>
          <w:rFonts w:ascii="Times New Roman" w:eastAsia="Times New Roman" w:hAnsi="Times New Roman" w:cs="Times New Roman"/>
          <w:sz w:val="24"/>
          <w:szCs w:val="24"/>
        </w:rPr>
      </w:pPr>
      <w:r w:rsidRPr="00333398">
        <w:rPr>
          <w:rFonts w:ascii="Times New Roman" w:eastAsia="Times New Roman" w:hAnsi="Times New Roman" w:cs="Times New Roman"/>
          <w:color w:val="1D1C1D"/>
          <w:sz w:val="24"/>
          <w:szCs w:val="24"/>
        </w:rPr>
        <w:t xml:space="preserve">Subjectivity is defined only through volitional relationships-there is no inner core </w:t>
      </w:r>
      <w:r w:rsidRPr="00333398">
        <w:rPr>
          <w:rFonts w:ascii="Times New Roman" w:eastAsia="Times New Roman" w:hAnsi="Times New Roman" w:cs="Times New Roman"/>
          <w:b/>
          <w:bCs/>
          <w:color w:val="1D1C1D"/>
          <w:sz w:val="24"/>
          <w:szCs w:val="24"/>
        </w:rPr>
        <w:t xml:space="preserve">Jaeggi 3:  </w:t>
      </w:r>
      <w:r w:rsidRPr="00333398">
        <w:rPr>
          <w:rFonts w:ascii="Times New Roman" w:eastAsia="Times New Roman" w:hAnsi="Times New Roman" w:cs="Times New Roman"/>
          <w:color w:val="1D1C1D"/>
          <w:sz w:val="12"/>
          <w:szCs w:val="12"/>
        </w:rPr>
        <w:t>The positions of both authors can be reduced to the following common denominator</w:t>
      </w:r>
      <w:r w:rsidRPr="00333398">
        <w:rPr>
          <w:rFonts w:ascii="Times New Roman" w:eastAsia="Times New Roman" w:hAnsi="Times New Roman" w:cs="Times New Roman"/>
          <w:color w:val="1D1C1D"/>
          <w:sz w:val="23"/>
          <w:szCs w:val="23"/>
        </w:rPr>
        <w:t>:</w:t>
      </w:r>
      <w:r w:rsidRPr="00333398">
        <w:rPr>
          <w:rFonts w:ascii="Times New Roman" w:eastAsia="Times New Roman" w:hAnsi="Times New Roman" w:cs="Times New Roman"/>
          <w:color w:val="1D1C1D"/>
          <w:sz w:val="23"/>
          <w:szCs w:val="23"/>
          <w:u w:val="single"/>
        </w:rPr>
        <w:t xml:space="preserve"> </w:t>
      </w:r>
      <w:r w:rsidRPr="00333398">
        <w:rPr>
          <w:rFonts w:ascii="Times New Roman" w:eastAsia="Times New Roman" w:hAnsi="Times New Roman" w:cs="Times New Roman"/>
          <w:b/>
          <w:bCs/>
          <w:color w:val="1D1C1D"/>
          <w:sz w:val="23"/>
          <w:szCs w:val="23"/>
          <w:u w:val="single"/>
          <w:shd w:val="clear" w:color="auto" w:fill="FFFF00"/>
        </w:rPr>
        <w:t>roles are less alienating than constitutive for the development of persons and personality</w:t>
      </w:r>
      <w:r w:rsidRPr="00333398">
        <w:rPr>
          <w:rFonts w:ascii="Times New Roman" w:eastAsia="Times New Roman" w:hAnsi="Times New Roman" w:cs="Times New Roman"/>
          <w:color w:val="1D1C1D"/>
          <w:sz w:val="23"/>
          <w:szCs w:val="23"/>
          <w:u w:val="single"/>
          <w:shd w:val="clear" w:color="auto" w:fill="FFFF00"/>
        </w:rPr>
        <w:t>.</w:t>
      </w:r>
      <w:r w:rsidRPr="00333398">
        <w:rPr>
          <w:rFonts w:ascii="Times New Roman" w:eastAsia="Times New Roman" w:hAnsi="Times New Roman" w:cs="Times New Roman"/>
          <w:color w:val="1D1C1D"/>
          <w:sz w:val="23"/>
          <w:szCs w:val="23"/>
          <w:shd w:val="clear" w:color="auto" w:fill="FFFF00"/>
        </w:rPr>
        <w:t xml:space="preserve"> </w:t>
      </w:r>
      <w:r w:rsidRPr="00333398">
        <w:rPr>
          <w:rFonts w:ascii="Times New Roman" w:eastAsia="Times New Roman" w:hAnsi="Times New Roman" w:cs="Times New Roman"/>
          <w:b/>
          <w:bCs/>
          <w:color w:val="1D1C1D"/>
          <w:sz w:val="23"/>
          <w:szCs w:val="23"/>
          <w:u w:val="single"/>
          <w:shd w:val="clear" w:color="auto" w:fill="FFFF00"/>
        </w:rPr>
        <w:t>They</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color w:val="1D1C1D"/>
          <w:sz w:val="12"/>
          <w:szCs w:val="12"/>
        </w:rPr>
        <w:t>are constitutive in the sense that they</w:t>
      </w:r>
      <w:r w:rsidRPr="00333398">
        <w:rPr>
          <w:rFonts w:ascii="Times New Roman" w:eastAsia="Times New Roman" w:hAnsi="Times New Roman" w:cs="Times New Roman"/>
          <w:color w:val="1D1C1D"/>
          <w:sz w:val="23"/>
          <w:szCs w:val="23"/>
          <w:shd w:val="clear" w:color="auto" w:fill="FFFF00"/>
        </w:rPr>
        <w:t xml:space="preserve"> </w:t>
      </w:r>
      <w:r w:rsidRPr="00333398">
        <w:rPr>
          <w:rFonts w:ascii="Times New Roman" w:eastAsia="Times New Roman" w:hAnsi="Times New Roman" w:cs="Times New Roman"/>
          <w:b/>
          <w:bCs/>
          <w:color w:val="1D1C1D"/>
          <w:sz w:val="23"/>
          <w:szCs w:val="23"/>
          <w:u w:val="single"/>
          <w:shd w:val="clear" w:color="auto" w:fill="FFFF00"/>
        </w:rPr>
        <w:t xml:space="preserve">are directly bound </w:t>
      </w:r>
      <w:r w:rsidRPr="00333398">
        <w:rPr>
          <w:rFonts w:ascii="Times New Roman" w:eastAsia="Times New Roman" w:hAnsi="Times New Roman" w:cs="Times New Roman"/>
          <w:b/>
          <w:bCs/>
          <w:color w:val="1D1C1D"/>
          <w:sz w:val="23"/>
          <w:szCs w:val="23"/>
          <w:u w:val="single"/>
        </w:rPr>
        <w:t xml:space="preserve">up </w:t>
      </w:r>
      <w:r w:rsidRPr="00333398">
        <w:rPr>
          <w:rFonts w:ascii="Times New Roman" w:eastAsia="Times New Roman" w:hAnsi="Times New Roman" w:cs="Times New Roman"/>
          <w:b/>
          <w:bCs/>
          <w:color w:val="1D1C1D"/>
          <w:sz w:val="23"/>
          <w:szCs w:val="23"/>
          <w:u w:val="single"/>
          <w:shd w:val="clear" w:color="auto" w:fill="FFFF00"/>
        </w:rPr>
        <w:t>with a person’s development</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color w:val="1D1C1D"/>
          <w:sz w:val="12"/>
          <w:szCs w:val="12"/>
        </w:rPr>
        <w:t xml:space="preserve">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are productive. In and through them we first become ourselves. This is the essence of Helmuth </w:t>
      </w:r>
      <w:proofErr w:type="spellStart"/>
      <w:r w:rsidRPr="00333398">
        <w:rPr>
          <w:rFonts w:ascii="Times New Roman" w:eastAsia="Times New Roman" w:hAnsi="Times New Roman" w:cs="Times New Roman"/>
          <w:color w:val="1D1C1D"/>
          <w:sz w:val="12"/>
          <w:szCs w:val="12"/>
        </w:rPr>
        <w:t>Plessner’s</w:t>
      </w:r>
      <w:proofErr w:type="spellEnd"/>
      <w:r w:rsidRPr="00333398">
        <w:rPr>
          <w:rFonts w:ascii="Times New Roman" w:eastAsia="Times New Roman" w:hAnsi="Times New Roman" w:cs="Times New Roman"/>
          <w:color w:val="1D1C1D"/>
          <w:sz w:val="12"/>
          <w:szCs w:val="12"/>
        </w:rPr>
        <w:t xml:space="preserve"> conception of the positive significance of roles (which he developed as a direct response to critiques of them as alienating). </w:t>
      </w:r>
      <w:r w:rsidRPr="00333398">
        <w:rPr>
          <w:rFonts w:ascii="Times New Roman" w:eastAsia="Times New Roman" w:hAnsi="Times New Roman" w:cs="Times New Roman"/>
          <w:color w:val="1D1C1D"/>
          <w:sz w:val="23"/>
          <w:szCs w:val="23"/>
        </w:rPr>
        <w:t>“</w:t>
      </w:r>
      <w:r w:rsidRPr="00333398">
        <w:rPr>
          <w:rFonts w:ascii="Times New Roman" w:eastAsia="Times New Roman" w:hAnsi="Times New Roman" w:cs="Times New Roman"/>
          <w:b/>
          <w:bCs/>
          <w:color w:val="1D1C1D"/>
          <w:sz w:val="23"/>
          <w:szCs w:val="23"/>
          <w:shd w:val="clear" w:color="auto" w:fill="FFFF00"/>
        </w:rPr>
        <w:t>T</w:t>
      </w:r>
      <w:r w:rsidRPr="00333398">
        <w:rPr>
          <w:rFonts w:ascii="Times New Roman" w:eastAsia="Times New Roman" w:hAnsi="Times New Roman" w:cs="Times New Roman"/>
          <w:b/>
          <w:bCs/>
          <w:color w:val="1D1C1D"/>
          <w:sz w:val="23"/>
          <w:szCs w:val="23"/>
          <w:u w:val="single"/>
          <w:shd w:val="clear" w:color="auto" w:fill="FFFF00"/>
        </w:rPr>
        <w:t>he human being is always</w:t>
      </w:r>
      <w:r w:rsidRPr="00333398">
        <w:rPr>
          <w:rFonts w:ascii="Times New Roman" w:eastAsia="Times New Roman" w:hAnsi="Times New Roman" w:cs="Times New Roman"/>
          <w:color w:val="1D1C1D"/>
          <w:sz w:val="23"/>
          <w:szCs w:val="23"/>
          <w:shd w:val="clear" w:color="auto" w:fill="FFFF00"/>
        </w:rPr>
        <w:t xml:space="preserve"> </w:t>
      </w:r>
      <w:r w:rsidRPr="00333398">
        <w:rPr>
          <w:rFonts w:ascii="Times New Roman" w:eastAsia="Times New Roman" w:hAnsi="Times New Roman" w:cs="Times New Roman"/>
          <w:color w:val="1D1C1D"/>
          <w:sz w:val="12"/>
          <w:szCs w:val="12"/>
        </w:rPr>
        <w:t>himself only in</w:t>
      </w:r>
      <w:r w:rsidRPr="00333398">
        <w:rPr>
          <w:rFonts w:ascii="Times New Roman" w:eastAsia="Times New Roman" w:hAnsi="Times New Roman" w:cs="Times New Roman"/>
          <w:color w:val="1D1C1D"/>
          <w:sz w:val="23"/>
          <w:szCs w:val="23"/>
          <w:shd w:val="clear" w:color="auto" w:fill="FFFF00"/>
        </w:rPr>
        <w:t xml:space="preserve"> </w:t>
      </w:r>
      <w:r w:rsidRPr="00333398">
        <w:rPr>
          <w:rFonts w:ascii="Times New Roman" w:eastAsia="Times New Roman" w:hAnsi="Times New Roman" w:cs="Times New Roman"/>
          <w:b/>
          <w:bCs/>
          <w:color w:val="1D1C1D"/>
          <w:sz w:val="23"/>
          <w:szCs w:val="23"/>
          <w:u w:val="single"/>
          <w:shd w:val="clear" w:color="auto" w:fill="FFFF00"/>
        </w:rPr>
        <w:t>‘doubling’ in relation to a role</w:t>
      </w:r>
      <w:r w:rsidRPr="00333398">
        <w:rPr>
          <w:rFonts w:ascii="Times New Roman" w:eastAsia="Times New Roman" w:hAnsi="Times New Roman" w:cs="Times New Roman"/>
          <w:b/>
          <w:bCs/>
          <w:color w:val="1D1C1D"/>
          <w:sz w:val="23"/>
          <w:szCs w:val="23"/>
        </w:rPr>
        <w:t xml:space="preserve"> </w:t>
      </w:r>
      <w:r w:rsidRPr="00333398">
        <w:rPr>
          <w:rFonts w:ascii="Times New Roman" w:eastAsia="Times New Roman" w:hAnsi="Times New Roman" w:cs="Times New Roman"/>
          <w:color w:val="1D1C1D"/>
          <w:sz w:val="23"/>
          <w:szCs w:val="23"/>
        </w:rPr>
        <w:t>figure</w:t>
      </w:r>
      <w:r w:rsidRPr="00333398">
        <w:rPr>
          <w:rFonts w:ascii="Times New Roman" w:eastAsia="Times New Roman" w:hAnsi="Times New Roman" w:cs="Times New Roman"/>
          <w:color w:val="1D1C1D"/>
          <w:sz w:val="23"/>
          <w:szCs w:val="23"/>
          <w:shd w:val="clear" w:color="auto" w:fill="FFFF00"/>
        </w:rPr>
        <w:t xml:space="preserve"> </w:t>
      </w:r>
      <w:r w:rsidRPr="00333398">
        <w:rPr>
          <w:rFonts w:ascii="Times New Roman" w:eastAsia="Times New Roman" w:hAnsi="Times New Roman" w:cs="Times New Roman"/>
          <w:b/>
          <w:bCs/>
          <w:color w:val="1D1C1D"/>
          <w:sz w:val="23"/>
          <w:szCs w:val="23"/>
          <w:u w:val="single"/>
          <w:shd w:val="clear" w:color="auto" w:fill="FFFF00"/>
        </w:rPr>
        <w:t>he can experience</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color w:val="1D1C1D"/>
          <w:sz w:val="12"/>
          <w:szCs w:val="12"/>
        </w:rPr>
        <w:t>Also, all that he sees as comprising his authenticity is but the role he plays before himself and others.2</w:t>
      </w:r>
      <w:r w:rsidRPr="00333398">
        <w:rPr>
          <w:rFonts w:ascii="Times New Roman" w:eastAsia="Times New Roman" w:hAnsi="Times New Roman" w:cs="Times New Roman"/>
          <w:b/>
          <w:bCs/>
          <w:color w:val="1D1C1D"/>
          <w:sz w:val="12"/>
          <w:szCs w:val="12"/>
          <w:u w:val="single"/>
        </w:rPr>
        <w:t>2</w:t>
      </w:r>
      <w:r w:rsidRPr="00333398">
        <w:rPr>
          <w:rFonts w:ascii="Times New Roman" w:eastAsia="Times New Roman" w:hAnsi="Times New Roman" w:cs="Times New Roman"/>
          <w:b/>
          <w:bCs/>
          <w:color w:val="1D1C1D"/>
          <w:sz w:val="23"/>
          <w:szCs w:val="23"/>
          <w:u w:val="single"/>
        </w:rPr>
        <w:t xml:space="preserve"> </w:t>
      </w:r>
      <w:r w:rsidRPr="00333398">
        <w:rPr>
          <w:rFonts w:ascii="Times New Roman" w:eastAsia="Times New Roman" w:hAnsi="Times New Roman" w:cs="Times New Roman"/>
          <w:b/>
          <w:bCs/>
          <w:color w:val="1D1C1D"/>
          <w:sz w:val="23"/>
          <w:szCs w:val="23"/>
          <w:u w:val="single"/>
          <w:shd w:val="clear" w:color="auto" w:fill="FFFF00"/>
        </w:rPr>
        <w:t>Roles</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color w:val="1D1C1D"/>
          <w:sz w:val="12"/>
          <w:szCs w:val="12"/>
        </w:rPr>
        <w:t>on this view</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b/>
          <w:bCs/>
          <w:color w:val="1D1C1D"/>
          <w:sz w:val="23"/>
          <w:szCs w:val="23"/>
          <w:u w:val="single"/>
          <w:shd w:val="clear" w:color="auto" w:fill="FFFF00"/>
        </w:rPr>
        <w:t xml:space="preserve">are </w:t>
      </w:r>
      <w:r w:rsidRPr="00333398">
        <w:rPr>
          <w:rFonts w:ascii="Times New Roman" w:eastAsia="Times New Roman" w:hAnsi="Times New Roman" w:cs="Times New Roman"/>
          <w:b/>
          <w:bCs/>
          <w:color w:val="1D1C1D"/>
          <w:sz w:val="23"/>
          <w:szCs w:val="23"/>
        </w:rPr>
        <w:t>not only</w:t>
      </w:r>
      <w:r w:rsidRPr="00333398">
        <w:rPr>
          <w:rFonts w:ascii="Times New Roman" w:eastAsia="Times New Roman" w:hAnsi="Times New Roman" w:cs="Times New Roman"/>
          <w:b/>
          <w:bCs/>
          <w:color w:val="1D1C1D"/>
          <w:sz w:val="23"/>
          <w:szCs w:val="23"/>
          <w:shd w:val="clear" w:color="auto" w:fill="FFFF00"/>
        </w:rPr>
        <w:t xml:space="preserve"> </w:t>
      </w:r>
      <w:r w:rsidRPr="00333398">
        <w:rPr>
          <w:rFonts w:ascii="Times New Roman" w:eastAsia="Times New Roman" w:hAnsi="Times New Roman" w:cs="Times New Roman"/>
          <w:b/>
          <w:bCs/>
          <w:color w:val="1D1C1D"/>
          <w:sz w:val="23"/>
          <w:szCs w:val="23"/>
          <w:u w:val="single"/>
          <w:shd w:val="clear" w:color="auto" w:fill="FFFF00"/>
        </w:rPr>
        <w:t>necessary</w:t>
      </w:r>
      <w:r w:rsidRPr="00333398">
        <w:rPr>
          <w:rFonts w:ascii="Times New Roman" w:eastAsia="Times New Roman" w:hAnsi="Times New Roman" w:cs="Times New Roman"/>
          <w:b/>
          <w:bCs/>
          <w:color w:val="1D1C1D"/>
          <w:sz w:val="23"/>
          <w:szCs w:val="23"/>
          <w:u w:val="single"/>
        </w:rPr>
        <w:t xml:space="preserve"> </w:t>
      </w:r>
      <w:r w:rsidRPr="00333398">
        <w:rPr>
          <w:rFonts w:ascii="Times New Roman" w:eastAsia="Times New Roman" w:hAnsi="Times New Roman" w:cs="Times New Roman"/>
          <w:b/>
          <w:bCs/>
          <w:color w:val="1D1C1D"/>
          <w:sz w:val="23"/>
          <w:szCs w:val="23"/>
        </w:rPr>
        <w:t xml:space="preserve">in order </w:t>
      </w:r>
      <w:r w:rsidRPr="00333398">
        <w:rPr>
          <w:rFonts w:ascii="Times New Roman" w:eastAsia="Times New Roman" w:hAnsi="Times New Roman" w:cs="Times New Roman"/>
          <w:b/>
          <w:bCs/>
          <w:color w:val="1D1C1D"/>
          <w:sz w:val="23"/>
          <w:szCs w:val="23"/>
          <w:u w:val="single"/>
          <w:shd w:val="clear" w:color="auto" w:fill="FFFF00"/>
        </w:rPr>
        <w:t>to</w:t>
      </w:r>
      <w:r w:rsidRPr="00333398">
        <w:rPr>
          <w:rFonts w:ascii="Times New Roman" w:eastAsia="Times New Roman" w:hAnsi="Times New Roman" w:cs="Times New Roman"/>
          <w:b/>
          <w:bCs/>
          <w:color w:val="1D1C1D"/>
          <w:sz w:val="23"/>
          <w:szCs w:val="23"/>
        </w:rPr>
        <w:t xml:space="preserve"> make </w:t>
      </w:r>
      <w:r w:rsidRPr="00333398">
        <w:rPr>
          <w:rFonts w:ascii="Times New Roman" w:eastAsia="Times New Roman" w:hAnsi="Times New Roman" w:cs="Times New Roman"/>
          <w:b/>
          <w:bCs/>
          <w:color w:val="1D1C1D"/>
          <w:sz w:val="23"/>
          <w:szCs w:val="23"/>
          <w:u w:val="single"/>
          <w:shd w:val="clear" w:color="auto" w:fill="FFFF00"/>
        </w:rPr>
        <w:t>social interaction</w:t>
      </w:r>
      <w:r w:rsidRPr="00333398">
        <w:rPr>
          <w:rFonts w:ascii="Times New Roman" w:eastAsia="Times New Roman" w:hAnsi="Times New Roman" w:cs="Times New Roman"/>
          <w:b/>
          <w:bCs/>
          <w:color w:val="1D1C1D"/>
          <w:sz w:val="23"/>
          <w:szCs w:val="23"/>
          <w:shd w:val="clear" w:color="auto" w:fill="FFFF00"/>
        </w:rPr>
        <w:t xml:space="preserve"> </w:t>
      </w:r>
      <w:r w:rsidRPr="00333398">
        <w:rPr>
          <w:rFonts w:ascii="Times New Roman" w:eastAsia="Times New Roman" w:hAnsi="Times New Roman" w:cs="Times New Roman"/>
          <w:b/>
          <w:bCs/>
          <w:color w:val="1D1C1D"/>
          <w:sz w:val="23"/>
          <w:szCs w:val="23"/>
        </w:rPr>
        <w:t>possible</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color w:val="1D1C1D"/>
          <w:sz w:val="12"/>
          <w:szCs w:val="12"/>
        </w:rPr>
        <w:t>whether this be a “being together” of individuals or a benign “passing each other by;”</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b/>
          <w:bCs/>
          <w:color w:val="1D1C1D"/>
          <w:sz w:val="23"/>
          <w:szCs w:val="23"/>
          <w:u w:val="single"/>
        </w:rPr>
        <w:t>interaction mediated by roles is also constitutive of an individual’s relation to herself</w:t>
      </w:r>
      <w:r w:rsidRPr="00333398">
        <w:rPr>
          <w:rFonts w:ascii="Times New Roman" w:eastAsia="Times New Roman" w:hAnsi="Times New Roman" w:cs="Times New Roman"/>
          <w:color w:val="1D1C1D"/>
          <w:sz w:val="23"/>
          <w:szCs w:val="23"/>
          <w:u w:val="single"/>
        </w:rPr>
        <w:t>.</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color w:val="1D1C1D"/>
          <w:sz w:val="12"/>
          <w:szCs w:val="12"/>
        </w:rPr>
        <w:t xml:space="preserve">When </w:t>
      </w:r>
      <w:proofErr w:type="spellStart"/>
      <w:r w:rsidRPr="00333398">
        <w:rPr>
          <w:rFonts w:ascii="Times New Roman" w:eastAsia="Times New Roman" w:hAnsi="Times New Roman" w:cs="Times New Roman"/>
          <w:color w:val="1D1C1D"/>
          <w:sz w:val="12"/>
          <w:szCs w:val="12"/>
        </w:rPr>
        <w:t>Plessner</w:t>
      </w:r>
      <w:proofErr w:type="spellEnd"/>
      <w:r w:rsidRPr="00333398">
        <w:rPr>
          <w:rFonts w:ascii="Times New Roman" w:eastAsia="Times New Roman" w:hAnsi="Times New Roman" w:cs="Times New Roman"/>
          <w:color w:val="1D1C1D"/>
          <w:sz w:val="12"/>
          <w:szCs w:val="12"/>
        </w:rPr>
        <w:t xml:space="preserve"> speaks of a “doubling in relation to a role figure,” he means that one depends on roles not only to become a “figure” of experience for others but also in order to become such a figure for oneself. </w:t>
      </w:r>
      <w:proofErr w:type="spellStart"/>
      <w:r w:rsidRPr="00333398">
        <w:rPr>
          <w:rFonts w:ascii="Times New Roman" w:eastAsia="Times New Roman" w:hAnsi="Times New Roman" w:cs="Times New Roman"/>
          <w:color w:val="1D1C1D"/>
          <w:sz w:val="12"/>
          <w:szCs w:val="12"/>
        </w:rPr>
        <w:t>Plessner’s</w:t>
      </w:r>
      <w:proofErr w:type="spellEnd"/>
      <w:r w:rsidRPr="00333398">
        <w:rPr>
          <w:rFonts w:ascii="Times New Roman" w:eastAsia="Times New Roman" w:hAnsi="Times New Roman" w:cs="Times New Roman"/>
          <w:color w:val="1D1C1D"/>
          <w:sz w:val="12"/>
          <w:szCs w:val="12"/>
        </w:rPr>
        <w:t xml:space="preserve"> thesis that the human being is a Doppelgänger is grounded in a comprehensive theory of human nature that, beginning from the fundamental concept of “eccentric positionality,” is critical of every idea of immediacy or spontaneity.23 According to </w:t>
      </w:r>
      <w:proofErr w:type="spellStart"/>
      <w:r w:rsidRPr="00333398">
        <w:rPr>
          <w:rFonts w:ascii="Times New Roman" w:eastAsia="Times New Roman" w:hAnsi="Times New Roman" w:cs="Times New Roman"/>
          <w:color w:val="1D1C1D"/>
          <w:sz w:val="12"/>
          <w:szCs w:val="12"/>
        </w:rPr>
        <w:t>Plessner</w:t>
      </w:r>
      <w:proofErr w:type="spellEnd"/>
      <w:r w:rsidRPr="00333398">
        <w:rPr>
          <w:rFonts w:ascii="Times New Roman" w:eastAsia="Times New Roman" w:hAnsi="Times New Roman" w:cs="Times New Roman"/>
          <w:color w:val="1D1C1D"/>
          <w:sz w:val="12"/>
          <w:szCs w:val="12"/>
        </w:rPr>
        <w:t>:</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b/>
          <w:bCs/>
          <w:color w:val="1D1C1D"/>
          <w:sz w:val="23"/>
          <w:szCs w:val="23"/>
          <w:u w:val="single"/>
        </w:rPr>
        <w:t>The distance that the role creates in family life, as well as in one’s profession</w:t>
      </w:r>
      <w:r w:rsidRPr="00333398">
        <w:rPr>
          <w:rFonts w:ascii="Times New Roman" w:eastAsia="Times New Roman" w:hAnsi="Times New Roman" w:cs="Times New Roman"/>
          <w:color w:val="1D1C1D"/>
          <w:sz w:val="23"/>
          <w:szCs w:val="23"/>
        </w:rPr>
        <w:t>,</w:t>
      </w:r>
      <w:r w:rsidRPr="00333398">
        <w:rPr>
          <w:rFonts w:ascii="Times New Roman" w:eastAsia="Times New Roman" w:hAnsi="Times New Roman" w:cs="Times New Roman"/>
          <w:color w:val="1D1C1D"/>
          <w:sz w:val="12"/>
          <w:szCs w:val="12"/>
        </w:rPr>
        <w:t xml:space="preserve"> work, or public offices,</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b/>
          <w:bCs/>
          <w:color w:val="1D1C1D"/>
          <w:sz w:val="23"/>
          <w:szCs w:val="23"/>
          <w:u w:val="single"/>
        </w:rPr>
        <w:t>is</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b/>
          <w:bCs/>
          <w:color w:val="1D1C1D"/>
          <w:sz w:val="23"/>
          <w:szCs w:val="23"/>
          <w:u w:val="single"/>
        </w:rPr>
        <w:t>the human</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color w:val="1D1C1D"/>
          <w:sz w:val="12"/>
          <w:szCs w:val="12"/>
        </w:rPr>
        <w:t xml:space="preserve">being’s characteristic </w:t>
      </w:r>
      <w:r w:rsidRPr="00333398">
        <w:rPr>
          <w:rFonts w:ascii="Times New Roman" w:eastAsia="Times New Roman" w:hAnsi="Times New Roman" w:cs="Times New Roman"/>
          <w:b/>
          <w:bCs/>
          <w:color w:val="1D1C1D"/>
          <w:sz w:val="23"/>
          <w:szCs w:val="23"/>
          <w:u w:val="single"/>
        </w:rPr>
        <w:t>detour to his fellow human bein</w:t>
      </w:r>
      <w:r w:rsidRPr="00333398">
        <w:rPr>
          <w:rFonts w:ascii="Times New Roman" w:eastAsia="Times New Roman" w:hAnsi="Times New Roman" w:cs="Times New Roman"/>
          <w:color w:val="1D1C1D"/>
          <w:sz w:val="23"/>
          <w:szCs w:val="23"/>
        </w:rPr>
        <w:t>g;</w:t>
      </w:r>
      <w:r w:rsidRPr="00333398">
        <w:rPr>
          <w:rFonts w:ascii="Times New Roman" w:eastAsia="Times New Roman" w:hAnsi="Times New Roman" w:cs="Times New Roman"/>
          <w:color w:val="1D1C1D"/>
          <w:sz w:val="12"/>
          <w:szCs w:val="12"/>
        </w:rPr>
        <w:t xml:space="preserve"> it is the means of his immediacy. Whoever wants to see in this an instance of </w:t>
      </w:r>
      <w:proofErr w:type="spellStart"/>
      <w:r w:rsidRPr="00333398">
        <w:rPr>
          <w:rFonts w:ascii="Times New Roman" w:eastAsia="Times New Roman" w:hAnsi="Times New Roman" w:cs="Times New Roman"/>
          <w:color w:val="1D1C1D"/>
          <w:sz w:val="12"/>
          <w:szCs w:val="12"/>
        </w:rPr>
        <w:t>selfalienation</w:t>
      </w:r>
      <w:proofErr w:type="spellEnd"/>
      <w:r w:rsidRPr="00333398">
        <w:rPr>
          <w:rFonts w:ascii="Times New Roman" w:eastAsia="Times New Roman" w:hAnsi="Times New Roman" w:cs="Times New Roman"/>
          <w:color w:val="1D1C1D"/>
          <w:sz w:val="12"/>
          <w:szCs w:val="12"/>
        </w:rPr>
        <w:t xml:space="preserve"> misunderstands the human essence and foists on it a possibility of existence such as animals have on the level of life or angels have on the spiritual level. . . . Only the human being appears as a Doppelgänger, on the outside in the figure of his role and on the inside, privately, as himself. 24 Although at first glance the talk of a Doppelgänger raises the suspicion that </w:t>
      </w:r>
      <w:proofErr w:type="spellStart"/>
      <w:r w:rsidRPr="00333398">
        <w:rPr>
          <w:rFonts w:ascii="Times New Roman" w:eastAsia="Times New Roman" w:hAnsi="Times New Roman" w:cs="Times New Roman"/>
          <w:color w:val="1D1C1D"/>
          <w:sz w:val="12"/>
          <w:szCs w:val="12"/>
        </w:rPr>
        <w:t>Plessner</w:t>
      </w:r>
      <w:proofErr w:type="spellEnd"/>
      <w:r w:rsidRPr="00333398">
        <w:rPr>
          <w:rFonts w:ascii="Times New Roman" w:eastAsia="Times New Roman" w:hAnsi="Times New Roman" w:cs="Times New Roman"/>
          <w:color w:val="1D1C1D"/>
          <w:sz w:val="12"/>
          <w:szCs w:val="12"/>
        </w:rPr>
        <w:t>, too, is trapped in a model of doubling that relies on an opposition between authenticity and role behavior—between the inner and the outer—this suspicion turns out to be unwarranted:</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b/>
          <w:bCs/>
          <w:color w:val="1D1C1D"/>
          <w:sz w:val="23"/>
          <w:szCs w:val="23"/>
          <w:shd w:val="clear" w:color="auto" w:fill="FFFF00"/>
        </w:rPr>
        <w:t>t</w:t>
      </w:r>
      <w:r w:rsidRPr="00333398">
        <w:rPr>
          <w:rFonts w:ascii="Times New Roman" w:eastAsia="Times New Roman" w:hAnsi="Times New Roman" w:cs="Times New Roman"/>
          <w:b/>
          <w:bCs/>
          <w:color w:val="1D1C1D"/>
          <w:sz w:val="23"/>
          <w:szCs w:val="23"/>
          <w:u w:val="single"/>
          <w:shd w:val="clear" w:color="auto" w:fill="FFFF00"/>
        </w:rPr>
        <w:t xml:space="preserve">he Doppelgänger character of human beings is illusory </w:t>
      </w:r>
      <w:r w:rsidRPr="00333398">
        <w:rPr>
          <w:rFonts w:ascii="Times New Roman" w:eastAsia="Times New Roman" w:hAnsi="Times New Roman" w:cs="Times New Roman"/>
          <w:b/>
          <w:bCs/>
          <w:color w:val="1D1C1D"/>
          <w:sz w:val="23"/>
          <w:szCs w:val="23"/>
          <w:u w:val="single"/>
        </w:rPr>
        <w:t xml:space="preserve">because there </w:t>
      </w:r>
      <w:r w:rsidRPr="00333398">
        <w:rPr>
          <w:rFonts w:ascii="Times New Roman" w:eastAsia="Times New Roman" w:hAnsi="Times New Roman" w:cs="Times New Roman"/>
          <w:b/>
          <w:bCs/>
          <w:color w:val="1D1C1D"/>
          <w:sz w:val="23"/>
          <w:szCs w:val="23"/>
          <w:u w:val="single"/>
        </w:rPr>
        <w:lastRenderedPageBreak/>
        <w:t xml:space="preserve">are not two real entities there; </w:t>
      </w:r>
      <w:r w:rsidRPr="00333398">
        <w:rPr>
          <w:rFonts w:ascii="Times New Roman" w:eastAsia="Times New Roman" w:hAnsi="Times New Roman" w:cs="Times New Roman"/>
          <w:b/>
          <w:bCs/>
          <w:color w:val="1D1C1D"/>
          <w:sz w:val="23"/>
          <w:szCs w:val="23"/>
          <w:u w:val="single"/>
          <w:shd w:val="clear" w:color="auto" w:fill="FFFF00"/>
        </w:rPr>
        <w:t>our character as a “double” is a construct.</w:t>
      </w:r>
      <w:r w:rsidRPr="00333398">
        <w:rPr>
          <w:rFonts w:ascii="Times New Roman" w:eastAsia="Times New Roman" w:hAnsi="Times New Roman" w:cs="Times New Roman"/>
          <w:b/>
          <w:bCs/>
          <w:color w:val="1D1C1D"/>
          <w:sz w:val="23"/>
          <w:szCs w:val="23"/>
          <w:u w:val="single"/>
        </w:rPr>
        <w:t xml:space="preserve"> </w:t>
      </w:r>
      <w:r w:rsidRPr="00333398">
        <w:rPr>
          <w:rFonts w:ascii="Times New Roman" w:eastAsia="Times New Roman" w:hAnsi="Times New Roman" w:cs="Times New Roman"/>
          <w:b/>
          <w:bCs/>
          <w:color w:val="1D1C1D"/>
          <w:sz w:val="23"/>
          <w:szCs w:val="23"/>
          <w:u w:val="single"/>
          <w:shd w:val="clear" w:color="auto" w:fill="FFFF00"/>
        </w:rPr>
        <w:t>There is no</w:t>
      </w:r>
      <w:r w:rsidRPr="00333398">
        <w:rPr>
          <w:rFonts w:ascii="Times New Roman" w:eastAsia="Times New Roman" w:hAnsi="Times New Roman" w:cs="Times New Roman"/>
          <w:color w:val="1D1C1D"/>
          <w:sz w:val="12"/>
          <w:szCs w:val="12"/>
        </w:rPr>
        <w:t>t an</w:t>
      </w:r>
      <w:r w:rsidRPr="00333398">
        <w:rPr>
          <w:rFonts w:ascii="Times New Roman" w:eastAsia="Times New Roman" w:hAnsi="Times New Roman" w:cs="Times New Roman"/>
          <w:color w:val="1D1C1D"/>
          <w:sz w:val="12"/>
          <w:szCs w:val="12"/>
          <w:shd w:val="clear" w:color="auto" w:fill="FFFF00"/>
        </w:rPr>
        <w:t xml:space="preserve"> </w:t>
      </w:r>
      <w:r w:rsidRPr="00333398">
        <w:rPr>
          <w:rFonts w:ascii="Times New Roman" w:eastAsia="Times New Roman" w:hAnsi="Times New Roman" w:cs="Times New Roman"/>
          <w:b/>
          <w:bCs/>
          <w:color w:val="1D1C1D"/>
          <w:sz w:val="23"/>
          <w:szCs w:val="23"/>
          <w:u w:val="single"/>
          <w:shd w:val="clear" w:color="auto" w:fill="FFFF00"/>
        </w:rPr>
        <w:t>internal division</w:t>
      </w:r>
      <w:r w:rsidRPr="00333398">
        <w:rPr>
          <w:rFonts w:ascii="Times New Roman" w:eastAsia="Times New Roman" w:hAnsi="Times New Roman" w:cs="Times New Roman"/>
          <w:color w:val="1D1C1D"/>
          <w:sz w:val="23"/>
          <w:szCs w:val="23"/>
        </w:rPr>
        <w:t xml:space="preserve"> here to be overcome; </w:t>
      </w:r>
      <w:r w:rsidRPr="00333398">
        <w:rPr>
          <w:rFonts w:ascii="Times New Roman" w:eastAsia="Times New Roman" w:hAnsi="Times New Roman" w:cs="Times New Roman"/>
          <w:b/>
          <w:bCs/>
          <w:color w:val="1D1C1D"/>
          <w:sz w:val="23"/>
          <w:szCs w:val="23"/>
          <w:u w:val="single"/>
        </w:rPr>
        <w:t>rather, doubling is constitutive of the human</w:t>
      </w:r>
      <w:r w:rsidRPr="00333398">
        <w:rPr>
          <w:rFonts w:ascii="Times New Roman" w:eastAsia="Times New Roman" w:hAnsi="Times New Roman" w:cs="Times New Roman"/>
          <w:b/>
          <w:bCs/>
          <w:color w:val="1D1C1D"/>
          <w:sz w:val="23"/>
          <w:szCs w:val="23"/>
          <w:u w:val="single"/>
          <w:shd w:val="clear" w:color="auto" w:fill="FFFF00"/>
        </w:rPr>
        <w:t xml:space="preserve"> </w:t>
      </w:r>
      <w:r w:rsidRPr="00333398">
        <w:rPr>
          <w:rFonts w:ascii="Times New Roman" w:eastAsia="Times New Roman" w:hAnsi="Times New Roman" w:cs="Times New Roman"/>
          <w:b/>
          <w:bCs/>
          <w:color w:val="1D1C1D"/>
          <w:sz w:val="23"/>
          <w:szCs w:val="23"/>
        </w:rPr>
        <w:t>self. “</w:t>
      </w:r>
      <w:r w:rsidRPr="00333398">
        <w:rPr>
          <w:rFonts w:ascii="Times New Roman" w:eastAsia="Times New Roman" w:hAnsi="Times New Roman" w:cs="Times New Roman"/>
          <w:color w:val="1D1C1D"/>
          <w:sz w:val="12"/>
          <w:szCs w:val="12"/>
        </w:rPr>
        <w:t>The human being cannot abolish his status as a Doppelgänger without negating his humanity. He cannot complain of this doubling and play it off against the ideal of an original oneness, for I can be one only with something, with someone, even if it is only myself.</w:t>
      </w:r>
      <w:r w:rsidRPr="00333398">
        <w:rPr>
          <w:rFonts w:ascii="Times New Roman" w:eastAsia="Times New Roman" w:hAnsi="Times New Roman" w:cs="Times New Roman"/>
          <w:color w:val="1D1C1D"/>
          <w:sz w:val="23"/>
          <w:szCs w:val="23"/>
          <w:u w:val="single"/>
        </w:rPr>
        <w:t xml:space="preserve"> </w:t>
      </w:r>
      <w:r w:rsidRPr="00333398">
        <w:rPr>
          <w:rFonts w:ascii="Times New Roman" w:eastAsia="Times New Roman" w:hAnsi="Times New Roman" w:cs="Times New Roman"/>
          <w:b/>
          <w:bCs/>
          <w:color w:val="1D1C1D"/>
          <w:sz w:val="23"/>
          <w:szCs w:val="23"/>
          <w:u w:val="single"/>
          <w:shd w:val="clear" w:color="auto" w:fill="FFFF00"/>
        </w:rPr>
        <w:t>The human being gets a hold of himself in others. He encounters these others</w:t>
      </w:r>
      <w:r w:rsidRPr="00333398">
        <w:rPr>
          <w:rFonts w:ascii="Times New Roman" w:eastAsia="Times New Roman" w:hAnsi="Times New Roman" w:cs="Times New Roman"/>
          <w:b/>
          <w:bCs/>
          <w:color w:val="1D1C1D"/>
          <w:sz w:val="23"/>
          <w:szCs w:val="23"/>
          <w:u w:val="single"/>
        </w:rPr>
        <w:t xml:space="preserve"> </w:t>
      </w:r>
      <w:r w:rsidRPr="00333398">
        <w:rPr>
          <w:rFonts w:ascii="Times New Roman" w:eastAsia="Times New Roman" w:hAnsi="Times New Roman" w:cs="Times New Roman"/>
          <w:color w:val="1D1C1D"/>
          <w:sz w:val="12"/>
          <w:szCs w:val="12"/>
        </w:rPr>
        <w:t>on a detour via roles, exactl</w:t>
      </w:r>
      <w:r w:rsidRPr="00333398">
        <w:rPr>
          <w:rFonts w:ascii="Times New Roman" w:eastAsia="Times New Roman" w:hAnsi="Times New Roman" w:cs="Times New Roman"/>
          <w:color w:val="1D1C1D"/>
          <w:sz w:val="12"/>
          <w:szCs w:val="12"/>
          <w:shd w:val="clear" w:color="auto" w:fill="FFFF00"/>
        </w:rPr>
        <w:t>y</w:t>
      </w:r>
      <w:r w:rsidRPr="00333398">
        <w:rPr>
          <w:rFonts w:ascii="Times New Roman" w:eastAsia="Times New Roman" w:hAnsi="Times New Roman" w:cs="Times New Roman"/>
          <w:b/>
          <w:bCs/>
          <w:color w:val="1D1C1D"/>
          <w:sz w:val="23"/>
          <w:szCs w:val="23"/>
          <w:shd w:val="clear" w:color="auto" w:fill="FFFF00"/>
        </w:rPr>
        <w:t xml:space="preserve"> </w:t>
      </w:r>
      <w:r w:rsidRPr="00333398">
        <w:rPr>
          <w:rFonts w:ascii="Times New Roman" w:eastAsia="Times New Roman" w:hAnsi="Times New Roman" w:cs="Times New Roman"/>
          <w:b/>
          <w:bCs/>
          <w:color w:val="1D1C1D"/>
          <w:sz w:val="23"/>
          <w:szCs w:val="23"/>
          <w:u w:val="single"/>
          <w:shd w:val="clear" w:color="auto" w:fill="FFFF00"/>
        </w:rPr>
        <w:t>as the others encounter him</w:t>
      </w:r>
      <w:r w:rsidRPr="00333398">
        <w:rPr>
          <w:rFonts w:ascii="Times New Roman" w:eastAsia="Times New Roman" w:hAnsi="Times New Roman" w:cs="Times New Roman"/>
          <w:b/>
          <w:bCs/>
          <w:color w:val="1D1C1D"/>
          <w:sz w:val="23"/>
          <w:szCs w:val="23"/>
          <w:u w:val="single"/>
        </w:rPr>
        <w:t>.</w:t>
      </w:r>
      <w:r w:rsidRPr="00333398">
        <w:rPr>
          <w:rFonts w:ascii="Times New Roman" w:eastAsia="Times New Roman" w:hAnsi="Times New Roman" w:cs="Times New Roman"/>
          <w:color w:val="1D1C1D"/>
          <w:sz w:val="23"/>
          <w:szCs w:val="23"/>
        </w:rPr>
        <w:t xml:space="preserve">”25 </w:t>
      </w:r>
      <w:r w:rsidRPr="00333398">
        <w:rPr>
          <w:rFonts w:ascii="Times New Roman" w:eastAsia="Times New Roman" w:hAnsi="Times New Roman" w:cs="Times New Roman"/>
          <w:color w:val="1D1C1D"/>
          <w:sz w:val="12"/>
          <w:szCs w:val="12"/>
        </w:rPr>
        <w:t xml:space="preserve">If the other “gets a hold of himself” in the other, and if these two can encounter each other only through roles, then </w:t>
      </w:r>
      <w:r w:rsidRPr="00333398">
        <w:rPr>
          <w:rFonts w:ascii="Times New Roman" w:eastAsia="Times New Roman" w:hAnsi="Times New Roman" w:cs="Times New Roman"/>
          <w:b/>
          <w:bCs/>
          <w:color w:val="1D1C1D"/>
          <w:sz w:val="12"/>
          <w:szCs w:val="12"/>
        </w:rPr>
        <w:t>a self that is prior to or outside roles is a fiction</w:t>
      </w:r>
      <w:r w:rsidRPr="00333398">
        <w:rPr>
          <w:rFonts w:ascii="Times New Roman" w:eastAsia="Times New Roman" w:hAnsi="Times New Roman" w:cs="Times New Roman"/>
          <w:color w:val="1D1C1D"/>
          <w:sz w:val="12"/>
          <w:szCs w:val="12"/>
        </w:rPr>
        <w:t xml:space="preserve">. When </w:t>
      </w:r>
      <w:proofErr w:type="spellStart"/>
      <w:r w:rsidRPr="00333398">
        <w:rPr>
          <w:rFonts w:ascii="Times New Roman" w:eastAsia="Times New Roman" w:hAnsi="Times New Roman" w:cs="Times New Roman"/>
          <w:color w:val="1D1C1D"/>
          <w:sz w:val="12"/>
          <w:szCs w:val="12"/>
        </w:rPr>
        <w:t>Plessner</w:t>
      </w:r>
      <w:proofErr w:type="spellEnd"/>
      <w:r w:rsidRPr="00333398">
        <w:rPr>
          <w:rFonts w:ascii="Times New Roman" w:eastAsia="Times New Roman" w:hAnsi="Times New Roman" w:cs="Times New Roman"/>
          <w:color w:val="1D1C1D"/>
          <w:sz w:val="12"/>
          <w:szCs w:val="12"/>
        </w:rPr>
        <w:t xml:space="preserve"> says that “I can be one only with something, with someone, even if it is only myself,”26 he is referring to a constitutive internal division that precedes all possible unity—it points to the fact that </w:t>
      </w:r>
      <w:r w:rsidRPr="00333398">
        <w:rPr>
          <w:rFonts w:ascii="Times New Roman" w:eastAsia="Times New Roman" w:hAnsi="Times New Roman" w:cs="Times New Roman"/>
          <w:b/>
          <w:bCs/>
          <w:color w:val="1D1C1D"/>
          <w:sz w:val="12"/>
          <w:szCs w:val="12"/>
        </w:rPr>
        <w:t xml:space="preserve">one’s relation to </w:t>
      </w:r>
      <w:r w:rsidRPr="00333398">
        <w:rPr>
          <w:rFonts w:ascii="Times New Roman" w:eastAsia="Times New Roman" w:hAnsi="Times New Roman" w:cs="Times New Roman"/>
          <w:b/>
          <w:bCs/>
          <w:color w:val="1D1C1D"/>
          <w:sz w:val="23"/>
          <w:szCs w:val="23"/>
          <w:u w:val="single"/>
          <w:shd w:val="clear" w:color="auto" w:fill="FFFF00"/>
        </w:rPr>
        <w:t>oneself must also be conceived</w:t>
      </w:r>
      <w:r w:rsidRPr="00333398">
        <w:rPr>
          <w:rFonts w:ascii="Times New Roman" w:eastAsia="Times New Roman" w:hAnsi="Times New Roman" w:cs="Times New Roman"/>
          <w:b/>
          <w:bCs/>
          <w:color w:val="1D1C1D"/>
          <w:sz w:val="23"/>
          <w:szCs w:val="23"/>
          <w:u w:val="single"/>
        </w:rPr>
        <w:t xml:space="preserve"> of </w:t>
      </w:r>
      <w:r w:rsidRPr="00333398">
        <w:rPr>
          <w:rFonts w:ascii="Times New Roman" w:eastAsia="Times New Roman" w:hAnsi="Times New Roman" w:cs="Times New Roman"/>
          <w:b/>
          <w:bCs/>
          <w:color w:val="1D1C1D"/>
          <w:sz w:val="23"/>
          <w:szCs w:val="23"/>
          <w:u w:val="single"/>
          <w:shd w:val="clear" w:color="auto" w:fill="FFFF00"/>
        </w:rPr>
        <w:t>as a</w:t>
      </w:r>
      <w:r w:rsidRPr="00333398">
        <w:rPr>
          <w:rFonts w:ascii="Times New Roman" w:eastAsia="Times New Roman" w:hAnsi="Times New Roman" w:cs="Times New Roman"/>
          <w:b/>
          <w:bCs/>
          <w:color w:val="1D1C1D"/>
          <w:sz w:val="23"/>
          <w:szCs w:val="23"/>
          <w:u w:val="single"/>
        </w:rPr>
        <w:t xml:space="preserve"> certain kind of </w:t>
      </w:r>
      <w:r w:rsidRPr="00333398">
        <w:rPr>
          <w:rFonts w:ascii="Times New Roman" w:eastAsia="Times New Roman" w:hAnsi="Times New Roman" w:cs="Times New Roman"/>
          <w:b/>
          <w:bCs/>
          <w:color w:val="1D1C1D"/>
          <w:sz w:val="23"/>
          <w:szCs w:val="23"/>
          <w:u w:val="single"/>
          <w:shd w:val="clear" w:color="auto" w:fill="FFFF00"/>
        </w:rPr>
        <w:t>relation</w:t>
      </w:r>
      <w:r w:rsidRPr="00333398">
        <w:rPr>
          <w:rFonts w:ascii="Times New Roman" w:eastAsia="Times New Roman" w:hAnsi="Times New Roman" w:cs="Times New Roman"/>
          <w:b/>
          <w:bCs/>
          <w:color w:val="1D1C1D"/>
          <w:sz w:val="23"/>
          <w:szCs w:val="23"/>
        </w:rPr>
        <w:t xml:space="preserve">, </w:t>
      </w:r>
      <w:r w:rsidRPr="00333398">
        <w:rPr>
          <w:rFonts w:ascii="Times New Roman" w:eastAsia="Times New Roman" w:hAnsi="Times New Roman" w:cs="Times New Roman"/>
          <w:b/>
          <w:bCs/>
          <w:color w:val="1D1C1D"/>
          <w:sz w:val="23"/>
          <w:szCs w:val="23"/>
          <w:u w:val="single"/>
        </w:rPr>
        <w:t>namely,</w:t>
      </w:r>
      <w:r w:rsidRPr="00333398">
        <w:rPr>
          <w:rFonts w:ascii="Times New Roman" w:eastAsia="Times New Roman" w:hAnsi="Times New Roman" w:cs="Times New Roman"/>
          <w:b/>
          <w:bCs/>
          <w:color w:val="1D1C1D"/>
          <w:sz w:val="23"/>
          <w:szCs w:val="23"/>
          <w:u w:val="single"/>
          <w:shd w:val="clear" w:color="auto" w:fill="FFFF00"/>
        </w:rPr>
        <w:t xml:space="preserve"> one mediated by </w:t>
      </w:r>
      <w:r w:rsidRPr="00333398">
        <w:rPr>
          <w:rFonts w:ascii="Times New Roman" w:eastAsia="Times New Roman" w:hAnsi="Times New Roman" w:cs="Times New Roman"/>
          <w:b/>
          <w:bCs/>
          <w:color w:val="1D1C1D"/>
          <w:sz w:val="23"/>
          <w:szCs w:val="23"/>
          <w:u w:val="single"/>
        </w:rPr>
        <w:t>a relation to</w:t>
      </w:r>
      <w:r w:rsidRPr="00333398">
        <w:rPr>
          <w:rFonts w:ascii="Times New Roman" w:eastAsia="Times New Roman" w:hAnsi="Times New Roman" w:cs="Times New Roman"/>
          <w:b/>
          <w:bCs/>
          <w:color w:val="1D1C1D"/>
          <w:sz w:val="23"/>
          <w:szCs w:val="23"/>
          <w:u w:val="single"/>
          <w:shd w:val="clear" w:color="auto" w:fill="FFFF00"/>
        </w:rPr>
        <w:t xml:space="preserve"> the outside </w:t>
      </w:r>
      <w:r w:rsidRPr="00333398">
        <w:rPr>
          <w:rFonts w:ascii="Times New Roman" w:eastAsia="Times New Roman" w:hAnsi="Times New Roman" w:cs="Times New Roman"/>
          <w:b/>
          <w:bCs/>
          <w:color w:val="1D1C1D"/>
          <w:sz w:val="23"/>
          <w:szCs w:val="23"/>
          <w:u w:val="single"/>
        </w:rPr>
        <w:t>or to others. Thus I am not “someone” already at the outset;</w:t>
      </w:r>
      <w:r w:rsidRPr="00333398">
        <w:rPr>
          <w:rFonts w:ascii="Times New Roman" w:eastAsia="Times New Roman" w:hAnsi="Times New Roman" w:cs="Times New Roman"/>
          <w:b/>
          <w:bCs/>
          <w:color w:val="1D1C1D"/>
          <w:sz w:val="23"/>
          <w:szCs w:val="23"/>
          <w:u w:val="single"/>
          <w:shd w:val="clear" w:color="auto" w:fill="FFFF00"/>
        </w:rPr>
        <w:t xml:space="preserve"> I can become someone only in relation to others</w:t>
      </w:r>
      <w:r w:rsidRPr="00333398">
        <w:rPr>
          <w:rFonts w:ascii="Times New Roman" w:eastAsia="Times New Roman" w:hAnsi="Times New Roman" w:cs="Times New Roman"/>
          <w:b/>
          <w:bCs/>
          <w:color w:val="1D1C1D"/>
          <w:sz w:val="23"/>
          <w:szCs w:val="23"/>
          <w:u w:val="single"/>
        </w:rPr>
        <w:t xml:space="preserve"> </w:t>
      </w:r>
      <w:r w:rsidRPr="00333398">
        <w:rPr>
          <w:rFonts w:ascii="Times New Roman" w:eastAsia="Times New Roman" w:hAnsi="Times New Roman" w:cs="Times New Roman"/>
          <w:b/>
          <w:bCs/>
          <w:color w:val="1D1C1D"/>
          <w:sz w:val="23"/>
          <w:szCs w:val="23"/>
        </w:rPr>
        <w:t>and hence only via the roles in which we reciprocally encounter one another</w:t>
      </w:r>
      <w:r w:rsidRPr="00333398">
        <w:rPr>
          <w:rFonts w:ascii="Times New Roman" w:eastAsia="Times New Roman" w:hAnsi="Times New Roman" w:cs="Times New Roman"/>
          <w:color w:val="1D1C1D"/>
          <w:sz w:val="23"/>
          <w:szCs w:val="23"/>
        </w:rPr>
        <w:t>: “</w:t>
      </w:r>
      <w:r w:rsidRPr="00333398">
        <w:rPr>
          <w:rFonts w:ascii="Times New Roman" w:eastAsia="Times New Roman" w:hAnsi="Times New Roman" w:cs="Times New Roman"/>
          <w:color w:val="1D1C1D"/>
          <w:sz w:val="12"/>
          <w:szCs w:val="12"/>
        </w:rPr>
        <w:t>The human being gets a hold of himself in others.” Behind all roles, then, there is nothing or, in any case, there is no “authentic being” there. No matter where we look, behind roles we find nothing we can grab hold of except for more roles that one “plays before oneself and others.</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b/>
          <w:bCs/>
          <w:color w:val="1D1C1D"/>
          <w:sz w:val="23"/>
          <w:szCs w:val="23"/>
          <w:u w:val="single"/>
        </w:rPr>
        <w:t xml:space="preserve">We could call this an onion conception of the self: </w:t>
      </w:r>
      <w:r w:rsidRPr="00333398">
        <w:rPr>
          <w:rFonts w:ascii="Times New Roman" w:eastAsia="Times New Roman" w:hAnsi="Times New Roman" w:cs="Times New Roman"/>
          <w:b/>
          <w:bCs/>
          <w:color w:val="1D1C1D"/>
          <w:sz w:val="23"/>
          <w:szCs w:val="23"/>
        </w:rPr>
        <w:t>t</w:t>
      </w:r>
      <w:r w:rsidRPr="00333398">
        <w:rPr>
          <w:rFonts w:ascii="Times New Roman" w:eastAsia="Times New Roman" w:hAnsi="Times New Roman" w:cs="Times New Roman"/>
          <w:b/>
          <w:bCs/>
          <w:color w:val="1D1C1D"/>
          <w:sz w:val="23"/>
          <w:szCs w:val="23"/>
          <w:u w:val="single"/>
          <w:shd w:val="clear" w:color="auto" w:fill="FFFF00"/>
        </w:rPr>
        <w:t>here are various layers but no</w:t>
      </w:r>
      <w:r w:rsidRPr="00333398">
        <w:rPr>
          <w:rFonts w:ascii="Times New Roman" w:eastAsia="Times New Roman" w:hAnsi="Times New Roman" w:cs="Times New Roman"/>
          <w:b/>
          <w:bCs/>
          <w:color w:val="1D1C1D"/>
          <w:sz w:val="23"/>
          <w:szCs w:val="23"/>
          <w:u w:val="single"/>
        </w:rPr>
        <w:t xml:space="preserve"> inner </w:t>
      </w:r>
      <w:r w:rsidRPr="00333398">
        <w:rPr>
          <w:rFonts w:ascii="Times New Roman" w:eastAsia="Times New Roman" w:hAnsi="Times New Roman" w:cs="Times New Roman"/>
          <w:b/>
          <w:bCs/>
          <w:color w:val="1D1C1D"/>
          <w:sz w:val="23"/>
          <w:szCs w:val="23"/>
          <w:u w:val="single"/>
          <w:shd w:val="clear" w:color="auto" w:fill="FFFF00"/>
        </w:rPr>
        <w:t>core</w:t>
      </w:r>
      <w:r w:rsidRPr="00333398">
        <w:rPr>
          <w:rFonts w:ascii="Times New Roman" w:eastAsia="Times New Roman" w:hAnsi="Times New Roman" w:cs="Times New Roman"/>
          <w:color w:val="1D1C1D"/>
          <w:sz w:val="23"/>
          <w:szCs w:val="23"/>
          <w:u w:val="single"/>
        </w:rPr>
        <w:t>.</w:t>
      </w:r>
    </w:p>
    <w:p w14:paraId="6779FBAC" w14:textId="77777777" w:rsidR="00637BA2" w:rsidRPr="00333398" w:rsidRDefault="00637BA2" w:rsidP="00637BA2">
      <w:pPr>
        <w:shd w:val="clear" w:color="auto" w:fill="FFFFFF"/>
        <w:spacing w:after="0" w:line="240" w:lineRule="auto"/>
        <w:rPr>
          <w:rFonts w:ascii="Times New Roman" w:eastAsia="Times New Roman" w:hAnsi="Times New Roman" w:cs="Times New Roman"/>
          <w:sz w:val="24"/>
          <w:szCs w:val="24"/>
        </w:rPr>
      </w:pPr>
      <w:r w:rsidRPr="00333398">
        <w:rPr>
          <w:rFonts w:ascii="Times New Roman" w:eastAsia="Times New Roman" w:hAnsi="Times New Roman" w:cs="Times New Roman"/>
          <w:color w:val="000000"/>
          <w:sz w:val="24"/>
          <w:szCs w:val="24"/>
        </w:rPr>
        <w:t> </w:t>
      </w:r>
    </w:p>
    <w:p w14:paraId="4DB8EFB1" w14:textId="77777777" w:rsidR="00637BA2" w:rsidRPr="00333398" w:rsidRDefault="00637BA2" w:rsidP="00637BA2">
      <w:pPr>
        <w:shd w:val="clear" w:color="auto" w:fill="FFFFFF"/>
        <w:spacing w:after="0" w:line="240" w:lineRule="auto"/>
        <w:rPr>
          <w:rFonts w:ascii="Times New Roman" w:eastAsia="Times New Roman" w:hAnsi="Times New Roman" w:cs="Times New Roman"/>
          <w:sz w:val="24"/>
          <w:szCs w:val="24"/>
        </w:rPr>
      </w:pPr>
      <w:r w:rsidRPr="00333398">
        <w:rPr>
          <w:rFonts w:ascii="Times New Roman" w:eastAsia="Times New Roman" w:hAnsi="Times New Roman" w:cs="Times New Roman"/>
          <w:b/>
          <w:bCs/>
          <w:color w:val="1D1C1D"/>
          <w:sz w:val="24"/>
          <w:szCs w:val="24"/>
        </w:rPr>
        <w:t>The way we form relations and interactions, through appropriation gives us active agency over our own lives. Therefore, the</w:t>
      </w:r>
      <w:r w:rsidRPr="00333398">
        <w:rPr>
          <w:rFonts w:ascii="Times New Roman" w:eastAsia="Times New Roman" w:hAnsi="Times New Roman" w:cs="Times New Roman"/>
          <w:b/>
          <w:bCs/>
          <w:color w:val="000000"/>
          <w:sz w:val="24"/>
          <w:szCs w:val="24"/>
        </w:rPr>
        <w:t xml:space="preserve"> capacity for action precedes rules that govern action inside and outside the debate space</w:t>
      </w:r>
      <w:r w:rsidRPr="00333398">
        <w:rPr>
          <w:rFonts w:ascii="Times New Roman" w:eastAsia="Times New Roman" w:hAnsi="Times New Roman" w:cs="Times New Roman"/>
          <w:b/>
          <w:bCs/>
          <w:color w:val="1D1C1D"/>
          <w:sz w:val="24"/>
          <w:szCs w:val="24"/>
        </w:rPr>
        <w:t xml:space="preserve"> Jaeggi 4: </w:t>
      </w:r>
      <w:r w:rsidRPr="00333398">
        <w:rPr>
          <w:rFonts w:ascii="Times New Roman" w:eastAsia="Times New Roman" w:hAnsi="Times New Roman" w:cs="Times New Roman"/>
          <w:color w:val="1D1C1D"/>
          <w:sz w:val="12"/>
          <w:szCs w:val="12"/>
        </w:rPr>
        <w:t>What does it mean to appropriate something?12 If the concept of appropriation refers to a specific relation between self and world, between individuals and objects (whether spiritual or material), what precisely does this relation look like, what are its particular character and its specific structure? Various aspects come together here, and together they account for the concept’s appeal and potential. As opposed to the mere learning of certain contents, talk of appropriation emphasizes that something is not merely passively taken up but actively worked through and independently assimilated.</w:t>
      </w:r>
      <w:r w:rsidRPr="00333398">
        <w:rPr>
          <w:rFonts w:ascii="Times New Roman" w:eastAsia="Times New Roman" w:hAnsi="Times New Roman" w:cs="Times New Roman"/>
          <w:color w:val="1D1C1D"/>
          <w:sz w:val="23"/>
          <w:szCs w:val="23"/>
          <w:u w:val="single"/>
        </w:rPr>
        <w:t xml:space="preserve"> </w:t>
      </w:r>
      <w:r w:rsidRPr="00333398">
        <w:rPr>
          <w:rFonts w:ascii="Times New Roman" w:eastAsia="Times New Roman" w:hAnsi="Times New Roman" w:cs="Times New Roman"/>
          <w:b/>
          <w:bCs/>
          <w:color w:val="1D1C1D"/>
          <w:sz w:val="23"/>
          <w:szCs w:val="23"/>
          <w:u w:val="single"/>
        </w:rPr>
        <w:t>In contrast to merely theoretical insight into some issue,</w:t>
      </w:r>
      <w:r w:rsidRPr="00333398">
        <w:rPr>
          <w:rFonts w:ascii="Times New Roman" w:eastAsia="Times New Roman" w:hAnsi="Times New Roman" w:cs="Times New Roman"/>
          <w:b/>
          <w:bCs/>
          <w:color w:val="1D1C1D"/>
          <w:sz w:val="23"/>
          <w:szCs w:val="23"/>
        </w:rPr>
        <w:t xml:space="preserve"> </w:t>
      </w:r>
      <w:r w:rsidRPr="00333398">
        <w:rPr>
          <w:rFonts w:ascii="Times New Roman" w:eastAsia="Times New Roman" w:hAnsi="Times New Roman" w:cs="Times New Roman"/>
          <w:b/>
          <w:bCs/>
          <w:color w:val="1D1C1D"/>
          <w:sz w:val="23"/>
          <w:szCs w:val="23"/>
          <w:u w:val="single"/>
          <w:shd w:val="clear" w:color="auto" w:fill="FFFF00"/>
        </w:rPr>
        <w:t>appropriation</w:t>
      </w:r>
      <w:r w:rsidRPr="00333398">
        <w:rPr>
          <w:rFonts w:ascii="Times New Roman" w:eastAsia="Times New Roman" w:hAnsi="Times New Roman" w:cs="Times New Roman"/>
          <w:color w:val="1D1C1D"/>
          <w:sz w:val="23"/>
          <w:szCs w:val="23"/>
        </w:rPr>
        <w:t>—c</w:t>
      </w:r>
      <w:r w:rsidRPr="00333398">
        <w:rPr>
          <w:rFonts w:ascii="Times New Roman" w:eastAsia="Times New Roman" w:hAnsi="Times New Roman" w:cs="Times New Roman"/>
          <w:color w:val="1D1C1D"/>
          <w:sz w:val="12"/>
          <w:szCs w:val="12"/>
        </w:rPr>
        <w:t>omparable to the psychoanalytic process of “working through</w:t>
      </w:r>
      <w:r w:rsidRPr="00333398">
        <w:rPr>
          <w:rFonts w:ascii="Times New Roman" w:eastAsia="Times New Roman" w:hAnsi="Times New Roman" w:cs="Times New Roman"/>
          <w:color w:val="1D1C1D"/>
          <w:sz w:val="23"/>
          <w:szCs w:val="23"/>
        </w:rPr>
        <w:t>”—</w:t>
      </w:r>
      <w:r w:rsidRPr="00333398">
        <w:rPr>
          <w:rFonts w:ascii="Times New Roman" w:eastAsia="Times New Roman" w:hAnsi="Times New Roman" w:cs="Times New Roman"/>
          <w:b/>
          <w:bCs/>
          <w:color w:val="1D1C1D"/>
          <w:sz w:val="23"/>
          <w:szCs w:val="23"/>
          <w:u w:val="single"/>
          <w:shd w:val="clear" w:color="auto" w:fill="FFFF00"/>
        </w:rPr>
        <w:t xml:space="preserve">means that one can “deal with” what one knows, </w:t>
      </w:r>
      <w:r w:rsidRPr="00333398">
        <w:rPr>
          <w:rFonts w:ascii="Times New Roman" w:eastAsia="Times New Roman" w:hAnsi="Times New Roman" w:cs="Times New Roman"/>
          <w:b/>
          <w:bCs/>
          <w:color w:val="1D1C1D"/>
          <w:sz w:val="23"/>
          <w:szCs w:val="23"/>
          <w:u w:val="single"/>
        </w:rPr>
        <w:t>that it stands at one’s disposal as knowledge and that</w:t>
      </w:r>
      <w:r w:rsidRPr="00333398">
        <w:rPr>
          <w:rFonts w:ascii="Times New Roman" w:eastAsia="Times New Roman" w:hAnsi="Times New Roman" w:cs="Times New Roman"/>
          <w:b/>
          <w:bCs/>
          <w:color w:val="1D1C1D"/>
          <w:sz w:val="23"/>
          <w:szCs w:val="23"/>
        </w:rPr>
        <w:t xml:space="preserve"> one really and </w:t>
      </w:r>
      <w:r w:rsidRPr="00333398">
        <w:rPr>
          <w:rFonts w:ascii="Times New Roman" w:eastAsia="Times New Roman" w:hAnsi="Times New Roman" w:cs="Times New Roman"/>
          <w:b/>
          <w:bCs/>
          <w:color w:val="1D1C1D"/>
          <w:sz w:val="23"/>
          <w:szCs w:val="23"/>
          <w:u w:val="single"/>
        </w:rPr>
        <w:t>practically has command over it</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color w:val="1D1C1D"/>
          <w:sz w:val="12"/>
          <w:szCs w:val="12"/>
        </w:rPr>
        <w:t xml:space="preserve">And appropriating a role means more than being able to fill it: one is, we could say, identified with it. </w:t>
      </w:r>
      <w:r w:rsidRPr="00333398">
        <w:rPr>
          <w:rFonts w:ascii="Times New Roman" w:eastAsia="Times New Roman" w:hAnsi="Times New Roman" w:cs="Times New Roman"/>
          <w:b/>
          <w:bCs/>
          <w:color w:val="1D1C1D"/>
          <w:sz w:val="23"/>
          <w:szCs w:val="23"/>
          <w:u w:val="single"/>
          <w:shd w:val="clear" w:color="auto" w:fill="FFFF00"/>
        </w:rPr>
        <w:t>Something that we appropriate</w:t>
      </w:r>
      <w:r w:rsidRPr="00333398">
        <w:rPr>
          <w:rFonts w:ascii="Times New Roman" w:eastAsia="Times New Roman" w:hAnsi="Times New Roman" w:cs="Times New Roman"/>
          <w:b/>
          <w:bCs/>
          <w:color w:val="1D1C1D"/>
          <w:sz w:val="23"/>
          <w:szCs w:val="23"/>
          <w:u w:val="single"/>
        </w:rPr>
        <w:t xml:space="preserve"> does not remain external to ourselves. In making something our own, it</w:t>
      </w:r>
      <w:r w:rsidRPr="00333398">
        <w:rPr>
          <w:rFonts w:ascii="Times New Roman" w:eastAsia="Times New Roman" w:hAnsi="Times New Roman" w:cs="Times New Roman"/>
          <w:b/>
          <w:bCs/>
          <w:color w:val="1D1C1D"/>
          <w:sz w:val="23"/>
          <w:szCs w:val="23"/>
          <w:u w:val="single"/>
          <w:shd w:val="clear" w:color="auto" w:fill="FFFF00"/>
        </w:rPr>
        <w:t xml:space="preserve"> becomes a part of ourselves </w:t>
      </w:r>
      <w:r w:rsidRPr="00333398">
        <w:rPr>
          <w:rFonts w:ascii="Times New Roman" w:eastAsia="Times New Roman" w:hAnsi="Times New Roman" w:cs="Times New Roman"/>
          <w:color w:val="1D1C1D"/>
          <w:sz w:val="12"/>
          <w:szCs w:val="12"/>
        </w:rPr>
        <w:t>in a certain respect. This suggests a kind of introjection and a mixing of oneself with the objects of appropriation.</w:t>
      </w:r>
      <w:r w:rsidRPr="00333398">
        <w:rPr>
          <w:rFonts w:ascii="Times New Roman" w:eastAsia="Times New Roman" w:hAnsi="Times New Roman" w:cs="Times New Roman"/>
          <w:color w:val="1D1C1D"/>
          <w:sz w:val="23"/>
          <w:szCs w:val="23"/>
          <w:shd w:val="clear" w:color="auto" w:fill="FFFF00"/>
        </w:rPr>
        <w:t xml:space="preserve"> </w:t>
      </w:r>
      <w:r w:rsidRPr="00333398">
        <w:rPr>
          <w:rFonts w:ascii="Times New Roman" w:eastAsia="Times New Roman" w:hAnsi="Times New Roman" w:cs="Times New Roman"/>
          <w:b/>
          <w:bCs/>
          <w:color w:val="1D1C1D"/>
          <w:sz w:val="23"/>
          <w:szCs w:val="23"/>
          <w:u w:val="single"/>
          <w:shd w:val="clear" w:color="auto" w:fill="FFFF00"/>
        </w:rPr>
        <w:t xml:space="preserve">It </w:t>
      </w:r>
      <w:r w:rsidRPr="00333398">
        <w:rPr>
          <w:rFonts w:ascii="Times New Roman" w:eastAsia="Times New Roman" w:hAnsi="Times New Roman" w:cs="Times New Roman"/>
          <w:b/>
          <w:bCs/>
          <w:color w:val="1D1C1D"/>
          <w:sz w:val="23"/>
          <w:szCs w:val="23"/>
          <w:u w:val="single"/>
        </w:rPr>
        <w:t xml:space="preserve">also </w:t>
      </w:r>
      <w:r w:rsidRPr="00333398">
        <w:rPr>
          <w:rFonts w:ascii="Times New Roman" w:eastAsia="Times New Roman" w:hAnsi="Times New Roman" w:cs="Times New Roman"/>
          <w:b/>
          <w:bCs/>
          <w:color w:val="1D1C1D"/>
          <w:sz w:val="23"/>
          <w:szCs w:val="23"/>
          <w:u w:val="single"/>
          <w:shd w:val="clear" w:color="auto" w:fill="FFFF00"/>
        </w:rPr>
        <w:t>evokes the idea of productively and formatively interacting with what one makes one’s own</w:t>
      </w:r>
      <w:r w:rsidRPr="00333398">
        <w:rPr>
          <w:rFonts w:ascii="Times New Roman" w:eastAsia="Times New Roman" w:hAnsi="Times New Roman" w:cs="Times New Roman"/>
          <w:b/>
          <w:bCs/>
          <w:color w:val="1D1C1D"/>
          <w:sz w:val="23"/>
          <w:szCs w:val="23"/>
          <w:u w:val="single"/>
        </w:rPr>
        <w:t>.</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color w:val="1D1C1D"/>
          <w:sz w:val="12"/>
          <w:szCs w:val="12"/>
        </w:rPr>
        <w:t xml:space="preserve">Appropriation does not leave what is appropriated unchanged. </w:t>
      </w:r>
      <w:r w:rsidRPr="00333398">
        <w:rPr>
          <w:rFonts w:ascii="Times New Roman" w:eastAsia="Times New Roman" w:hAnsi="Times New Roman" w:cs="Times New Roman"/>
          <w:b/>
          <w:bCs/>
          <w:color w:val="1D1C1D"/>
          <w:sz w:val="23"/>
          <w:szCs w:val="23"/>
          <w:u w:val="single"/>
          <w:shd w:val="clear" w:color="auto" w:fill="FFFF00"/>
        </w:rPr>
        <w:t>This is why the appropriation of public spaces</w:t>
      </w:r>
      <w:r w:rsidRPr="00333398">
        <w:rPr>
          <w:rFonts w:ascii="Times New Roman" w:eastAsia="Times New Roman" w:hAnsi="Times New Roman" w:cs="Times New Roman"/>
          <w:b/>
          <w:bCs/>
          <w:color w:val="1D1C1D"/>
          <w:sz w:val="23"/>
          <w:szCs w:val="23"/>
          <w:u w:val="single"/>
        </w:rPr>
        <w:t xml:space="preserve">, for example, </w:t>
      </w:r>
      <w:r w:rsidRPr="00333398">
        <w:rPr>
          <w:rFonts w:ascii="Times New Roman" w:eastAsia="Times New Roman" w:hAnsi="Times New Roman" w:cs="Times New Roman"/>
          <w:b/>
          <w:bCs/>
          <w:color w:val="1D1C1D"/>
          <w:sz w:val="23"/>
          <w:szCs w:val="23"/>
          <w:u w:val="single"/>
          <w:shd w:val="clear" w:color="auto" w:fill="FFFF00"/>
        </w:rPr>
        <w:t>means more than that one uses them</w:t>
      </w:r>
      <w:r w:rsidRPr="00333398">
        <w:rPr>
          <w:rFonts w:ascii="Times New Roman" w:eastAsia="Times New Roman" w:hAnsi="Times New Roman" w:cs="Times New Roman"/>
          <w:b/>
          <w:bCs/>
          <w:color w:val="1D1C1D"/>
          <w:sz w:val="23"/>
          <w:szCs w:val="23"/>
          <w:u w:val="single"/>
        </w:rPr>
        <w:t xml:space="preserve">. </w:t>
      </w:r>
      <w:r w:rsidRPr="00333398">
        <w:rPr>
          <w:rFonts w:ascii="Times New Roman" w:eastAsia="Times New Roman" w:hAnsi="Times New Roman" w:cs="Times New Roman"/>
          <w:b/>
          <w:bCs/>
          <w:color w:val="1D1C1D"/>
          <w:sz w:val="23"/>
          <w:szCs w:val="23"/>
          <w:u w:val="single"/>
          <w:shd w:val="clear" w:color="auto" w:fill="FFFF00"/>
        </w:rPr>
        <w:t xml:space="preserve">We make them our own </w:t>
      </w:r>
      <w:r w:rsidRPr="00333398">
        <w:rPr>
          <w:rFonts w:ascii="Times New Roman" w:eastAsia="Times New Roman" w:hAnsi="Times New Roman" w:cs="Times New Roman"/>
          <w:b/>
          <w:bCs/>
          <w:color w:val="1D1C1D"/>
          <w:sz w:val="23"/>
          <w:szCs w:val="23"/>
          <w:u w:val="single"/>
        </w:rPr>
        <w:t xml:space="preserve">by making a mark on them </w:t>
      </w:r>
      <w:r w:rsidRPr="00333398">
        <w:rPr>
          <w:rFonts w:ascii="Times New Roman" w:eastAsia="Times New Roman" w:hAnsi="Times New Roman" w:cs="Times New Roman"/>
          <w:b/>
          <w:bCs/>
          <w:color w:val="1D1C1D"/>
          <w:sz w:val="23"/>
          <w:szCs w:val="23"/>
          <w:u w:val="single"/>
          <w:shd w:val="clear" w:color="auto" w:fill="FFFF00"/>
        </w:rPr>
        <w:t>through what we do in and with them</w:t>
      </w:r>
      <w:r w:rsidRPr="00333398">
        <w:rPr>
          <w:rFonts w:ascii="Times New Roman" w:eastAsia="Times New Roman" w:hAnsi="Times New Roman" w:cs="Times New Roman"/>
          <w:b/>
          <w:bCs/>
          <w:color w:val="1D1C1D"/>
          <w:sz w:val="23"/>
          <w:szCs w:val="23"/>
          <w:u w:val="single"/>
        </w:rPr>
        <w:t>, by transforming them</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color w:val="1D1C1D"/>
          <w:sz w:val="12"/>
          <w:szCs w:val="12"/>
        </w:rPr>
        <w:t xml:space="preserve">through appropriative use such that they first acquire a specific form through this use (though not necessarily in a material sense). Although it has one of its roots in an account of property relations, the concept of appropriation, in contrast to mere possession, emphasizes the particular quality of a process that first constitutes a real act of taking possession of something. Accordingly, appropriation is a particular mode of seizing possession.13 Someone who appropriates something puts her individual mark on it, inserts her own ends and qualities into it. This means that sometimes we must still make something that we already possess our own. </w:t>
      </w:r>
      <w:r w:rsidRPr="00333398">
        <w:rPr>
          <w:rFonts w:ascii="Times New Roman" w:eastAsia="Times New Roman" w:hAnsi="Times New Roman" w:cs="Times New Roman"/>
          <w:b/>
          <w:bCs/>
          <w:color w:val="1D1C1D"/>
          <w:sz w:val="23"/>
          <w:szCs w:val="23"/>
          <w:u w:val="single"/>
          <w:shd w:val="clear" w:color="auto" w:fill="FFFF00"/>
        </w:rPr>
        <w:t>Relations of appropriation,</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color w:val="1D1C1D"/>
          <w:sz w:val="12"/>
          <w:szCs w:val="12"/>
        </w:rPr>
        <w:t>then, are characterized by several features: appropriatio</w:t>
      </w:r>
      <w:r w:rsidRPr="00333398">
        <w:rPr>
          <w:rFonts w:ascii="Times New Roman" w:eastAsia="Times New Roman" w:hAnsi="Times New Roman" w:cs="Times New Roman"/>
          <w:b/>
          <w:bCs/>
          <w:color w:val="1D1C1D"/>
          <w:sz w:val="12"/>
          <w:szCs w:val="12"/>
          <w:u w:val="single"/>
        </w:rPr>
        <w:t>n</w:t>
      </w:r>
      <w:r w:rsidRPr="00333398">
        <w:rPr>
          <w:rFonts w:ascii="Times New Roman" w:eastAsia="Times New Roman" w:hAnsi="Times New Roman" w:cs="Times New Roman"/>
          <w:b/>
          <w:bCs/>
          <w:color w:val="1D1C1D"/>
          <w:sz w:val="23"/>
          <w:szCs w:val="23"/>
          <w:u w:val="single"/>
        </w:rPr>
        <w:t xml:space="preserve"> </w:t>
      </w:r>
      <w:r w:rsidRPr="00333398">
        <w:rPr>
          <w:rFonts w:ascii="Times New Roman" w:eastAsia="Times New Roman" w:hAnsi="Times New Roman" w:cs="Times New Roman"/>
          <w:b/>
          <w:bCs/>
          <w:color w:val="1D1C1D"/>
          <w:sz w:val="23"/>
          <w:szCs w:val="23"/>
          <w:u w:val="single"/>
          <w:shd w:val="clear" w:color="auto" w:fill="FFFF00"/>
        </w:rPr>
        <w:t xml:space="preserve">is </w:t>
      </w:r>
      <w:r w:rsidRPr="00333398">
        <w:rPr>
          <w:rFonts w:ascii="Times New Roman" w:eastAsia="Times New Roman" w:hAnsi="Times New Roman" w:cs="Times New Roman"/>
          <w:b/>
          <w:bCs/>
          <w:color w:val="1D1C1D"/>
          <w:sz w:val="23"/>
          <w:szCs w:val="23"/>
          <w:u w:val="single"/>
        </w:rPr>
        <w:t>a form of praxis, a way of relating practically to the world</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b/>
          <w:bCs/>
          <w:color w:val="1D1C1D"/>
          <w:sz w:val="23"/>
          <w:szCs w:val="23"/>
          <w:u w:val="single"/>
        </w:rPr>
        <w:t>It refers to</w:t>
      </w:r>
      <w:r w:rsidRPr="00333398">
        <w:rPr>
          <w:rFonts w:ascii="Times New Roman" w:eastAsia="Times New Roman" w:hAnsi="Times New Roman" w:cs="Times New Roman"/>
          <w:b/>
          <w:bCs/>
          <w:color w:val="1D1C1D"/>
          <w:sz w:val="23"/>
          <w:szCs w:val="23"/>
          <w:u w:val="single"/>
          <w:shd w:val="clear" w:color="auto" w:fill="FFFF00"/>
        </w:rPr>
        <w:t xml:space="preserve"> a relation of penetration, assimilation, and internalization</w:t>
      </w:r>
      <w:r w:rsidRPr="00333398">
        <w:rPr>
          <w:rFonts w:ascii="Times New Roman" w:eastAsia="Times New Roman" w:hAnsi="Times New Roman" w:cs="Times New Roman"/>
          <w:b/>
          <w:bCs/>
          <w:color w:val="1D1C1D"/>
          <w:sz w:val="23"/>
          <w:szCs w:val="23"/>
          <w:u w:val="single"/>
        </w:rPr>
        <w:t xml:space="preserve"> in which what is appropriated is at the same time altered, structured, and formed.</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color w:val="1D1C1D"/>
          <w:sz w:val="12"/>
          <w:szCs w:val="12"/>
        </w:rPr>
        <w:t>The crucial point of this model (also of great importance for Marx) is a consequence of this structure of penetration and assimilation: appropriation always means a transformation of both poles of the relation.</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b/>
          <w:bCs/>
          <w:color w:val="1D1C1D"/>
          <w:sz w:val="23"/>
          <w:szCs w:val="23"/>
          <w:u w:val="single"/>
        </w:rPr>
        <w:t xml:space="preserve">In a process of appropriation </w:t>
      </w:r>
      <w:r w:rsidRPr="00333398">
        <w:rPr>
          <w:rFonts w:ascii="Times New Roman" w:eastAsia="Times New Roman" w:hAnsi="Times New Roman" w:cs="Times New Roman"/>
          <w:b/>
          <w:bCs/>
          <w:color w:val="1D1C1D"/>
          <w:sz w:val="23"/>
          <w:szCs w:val="23"/>
          <w:u w:val="single"/>
          <w:shd w:val="clear" w:color="auto" w:fill="FFFF00"/>
        </w:rPr>
        <w:t>both what is appropriated and the appropriator are transformed</w:t>
      </w:r>
      <w:r w:rsidRPr="00333398">
        <w:rPr>
          <w:rFonts w:ascii="Times New Roman" w:eastAsia="Times New Roman" w:hAnsi="Times New Roman" w:cs="Times New Roman"/>
          <w:color w:val="1D1C1D"/>
          <w:sz w:val="23"/>
          <w:szCs w:val="23"/>
        </w:rPr>
        <w:t>. I</w:t>
      </w:r>
      <w:r w:rsidRPr="00333398">
        <w:rPr>
          <w:rFonts w:ascii="Times New Roman" w:eastAsia="Times New Roman" w:hAnsi="Times New Roman" w:cs="Times New Roman"/>
          <w:color w:val="1D1C1D"/>
          <w:sz w:val="12"/>
          <w:szCs w:val="12"/>
        </w:rPr>
        <w:t>n the process of incorporation (appropriative assimilation) the incorporator does not remain the same. This point can be given a constructivist turn: what is appropriated is itself constituted in the process of appropriation; by the same token, what is appropriated does not exist in the absence of appropriation. (In some cases this is obvious: there is no public space as such without its being publicly appropriated; but even social roles exist only insofar as they are constantly reappropriated.) One now sees the potential and the peculiar character of the concept: the possibility of appropriating something refers, on the one hand, to a subject’s power to act and form and to impose its own meaningful mark on the world it appropriates. (A successful appropriation of social roles or activities and, by extension, the appropriating relation one can take to one’s life in general constitute something like self-determination and being the author of one’s own life.) On the other hand, a process of appropriation is always bound to a given, previously existing content and thereby also to an independent meaning and dynamic over which one does not have complete command.</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b/>
          <w:bCs/>
          <w:color w:val="1D1C1D"/>
          <w:sz w:val="23"/>
          <w:szCs w:val="23"/>
          <w:u w:val="single"/>
          <w:shd w:val="clear" w:color="auto" w:fill="FFFF00"/>
        </w:rPr>
        <w:t>Thus a role</w:t>
      </w:r>
      <w:r w:rsidRPr="00333398">
        <w:rPr>
          <w:rFonts w:ascii="Times New Roman" w:eastAsia="Times New Roman" w:hAnsi="Times New Roman" w:cs="Times New Roman"/>
          <w:color w:val="1D1C1D"/>
          <w:sz w:val="23"/>
          <w:szCs w:val="23"/>
          <w:u w:val="single"/>
        </w:rPr>
        <w:t>,</w:t>
      </w:r>
      <w:r w:rsidRPr="00333398">
        <w:rPr>
          <w:rFonts w:ascii="Times New Roman" w:eastAsia="Times New Roman" w:hAnsi="Times New Roman" w:cs="Times New Roman"/>
          <w:color w:val="1D1C1D"/>
          <w:sz w:val="23"/>
          <w:szCs w:val="23"/>
        </w:rPr>
        <w:t xml:space="preserve"> for example, </w:t>
      </w:r>
      <w:r w:rsidRPr="00333398">
        <w:rPr>
          <w:rFonts w:ascii="Times New Roman" w:eastAsia="Times New Roman" w:hAnsi="Times New Roman" w:cs="Times New Roman"/>
          <w:b/>
          <w:bCs/>
          <w:color w:val="1D1C1D"/>
          <w:sz w:val="23"/>
          <w:szCs w:val="23"/>
          <w:u w:val="single"/>
          <w:shd w:val="clear" w:color="auto" w:fill="FFFF00"/>
        </w:rPr>
        <w:t>in order to be appropriated, must always be “found” as an already existing model</w:t>
      </w:r>
      <w:r w:rsidRPr="00333398">
        <w:rPr>
          <w:rFonts w:ascii="Times New Roman" w:eastAsia="Times New Roman" w:hAnsi="Times New Roman" w:cs="Times New Roman"/>
          <w:b/>
          <w:bCs/>
          <w:color w:val="1D1C1D"/>
          <w:sz w:val="23"/>
          <w:szCs w:val="23"/>
          <w:u w:val="single"/>
        </w:rPr>
        <w:t xml:space="preserve"> and complex of rules; it can be reinterpreted but not invented from scratch</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color w:val="1D1C1D"/>
          <w:sz w:val="12"/>
          <w:szCs w:val="12"/>
        </w:rPr>
        <w:t xml:space="preserve">Skills that we appropriate are constrained by success conditions; leading our own life depends on circumstances over which we do not have complete command.) There is, then, an interesting tension in the idea of appropriation between what is previously given and what is formable, between taking over and creating, between the subject’s sovereignty and its dependence. The crucial relation here is that between something’s being alien and its accessibility: objects of appropriation are neither exclusively alien nor exclusively one’s own. As Michael </w:t>
      </w:r>
      <w:proofErr w:type="spellStart"/>
      <w:r w:rsidRPr="00333398">
        <w:rPr>
          <w:rFonts w:ascii="Times New Roman" w:eastAsia="Times New Roman" w:hAnsi="Times New Roman" w:cs="Times New Roman"/>
          <w:color w:val="1D1C1D"/>
          <w:sz w:val="12"/>
          <w:szCs w:val="12"/>
        </w:rPr>
        <w:t>Theunissen</w:t>
      </w:r>
      <w:proofErr w:type="spellEnd"/>
      <w:r w:rsidRPr="00333398">
        <w:rPr>
          <w:rFonts w:ascii="Times New Roman" w:eastAsia="Times New Roman" w:hAnsi="Times New Roman" w:cs="Times New Roman"/>
          <w:color w:val="1D1C1D"/>
          <w:sz w:val="12"/>
          <w:szCs w:val="12"/>
        </w:rPr>
        <w:t xml:space="preserve"> puts it, “I do not need to appropriate what is exclusively my own, and what is exclusively alien I am unable to appropriate.”14 In contrast to Marx, then, for whom appropriation is conceived of according to a model of reappropriation, the account of the dynamic of appropriation and alienation that I am proposing reconceives the very concept of appropriation. This involves rehabilitating what is alien in the model of appropriation and radicalizing that model in the direction of a nonessentialist conception of appropriation. Appropriation would then be a permanent process of transformation in which what is appropriated first comes to be through its appropriation, without one needing to fall back into the myth of a creation ex nihilo. Understanding appropriation as a relation in which we are simultaneously bound to something and separated from it, and in which what is appropriated always remains both alien and our own, has important implications for the ideas of emancipation and alienation bound up with the concept of appropriation. The aspiration of a</w:t>
      </w:r>
      <w:r w:rsidRPr="00333398">
        <w:rPr>
          <w:rFonts w:ascii="Times New Roman" w:eastAsia="Times New Roman" w:hAnsi="Times New Roman" w:cs="Times New Roman"/>
          <w:color w:val="1D1C1D"/>
          <w:sz w:val="23"/>
          <w:szCs w:val="23"/>
        </w:rPr>
        <w:t xml:space="preserve"> </w:t>
      </w:r>
      <w:r w:rsidRPr="00333398">
        <w:rPr>
          <w:rFonts w:ascii="Times New Roman" w:eastAsia="Times New Roman" w:hAnsi="Times New Roman" w:cs="Times New Roman"/>
          <w:b/>
          <w:bCs/>
          <w:color w:val="1D1C1D"/>
          <w:sz w:val="23"/>
          <w:szCs w:val="23"/>
          <w:u w:val="single"/>
          <w:shd w:val="clear" w:color="auto" w:fill="FFFF00"/>
        </w:rPr>
        <w:t>successful appropriation of self and world would be</w:t>
      </w:r>
      <w:r w:rsidRPr="00333398">
        <w:rPr>
          <w:rFonts w:ascii="Times New Roman" w:eastAsia="Times New Roman" w:hAnsi="Times New Roman" w:cs="Times New Roman"/>
          <w:b/>
          <w:bCs/>
          <w:color w:val="1D1C1D"/>
          <w:sz w:val="23"/>
          <w:szCs w:val="23"/>
          <w:u w:val="single"/>
        </w:rPr>
        <w:t>, then,</w:t>
      </w:r>
      <w:r w:rsidRPr="00333398">
        <w:rPr>
          <w:rFonts w:ascii="Times New Roman" w:eastAsia="Times New Roman" w:hAnsi="Times New Roman" w:cs="Times New Roman"/>
          <w:b/>
          <w:bCs/>
          <w:color w:val="1D1C1D"/>
          <w:sz w:val="23"/>
          <w:szCs w:val="23"/>
          <w:u w:val="single"/>
          <w:shd w:val="clear" w:color="auto" w:fill="FFFF00"/>
        </w:rPr>
        <w:t xml:space="preserve"> to make the world one’s own without it having been</w:t>
      </w:r>
      <w:r w:rsidRPr="00333398">
        <w:rPr>
          <w:rFonts w:ascii="Times New Roman" w:eastAsia="Times New Roman" w:hAnsi="Times New Roman" w:cs="Times New Roman"/>
          <w:b/>
          <w:bCs/>
          <w:color w:val="1D1C1D"/>
          <w:sz w:val="23"/>
          <w:szCs w:val="23"/>
          <w:u w:val="single"/>
        </w:rPr>
        <w:t xml:space="preserve"> already one’s own and in wanting to give structure to the world and to one’s own life </w:t>
      </w:r>
      <w:r w:rsidRPr="00333398">
        <w:rPr>
          <w:rFonts w:ascii="Times New Roman" w:eastAsia="Times New Roman" w:hAnsi="Times New Roman" w:cs="Times New Roman"/>
          <w:b/>
          <w:bCs/>
          <w:color w:val="1D1C1D"/>
          <w:sz w:val="23"/>
          <w:szCs w:val="23"/>
          <w:u w:val="single"/>
          <w:shd w:val="clear" w:color="auto" w:fill="FFFF00"/>
        </w:rPr>
        <w:t>without beginning from a position of already having complete command over them</w:t>
      </w:r>
      <w:r w:rsidRPr="00333398">
        <w:rPr>
          <w:rFonts w:ascii="Times New Roman" w:eastAsia="Times New Roman" w:hAnsi="Times New Roman" w:cs="Times New Roman"/>
          <w:color w:val="1D1C1D"/>
          <w:sz w:val="23"/>
          <w:szCs w:val="23"/>
          <w:u w:val="single"/>
          <w:shd w:val="clear" w:color="auto" w:fill="FFFF00"/>
        </w:rPr>
        <w:t>.</w:t>
      </w:r>
    </w:p>
    <w:p w14:paraId="4AD03CF4" w14:textId="77777777" w:rsidR="00637BA2" w:rsidRPr="00333398" w:rsidRDefault="00637BA2" w:rsidP="00637BA2">
      <w:pPr>
        <w:spacing w:before="240" w:after="240" w:line="240" w:lineRule="auto"/>
        <w:rPr>
          <w:rFonts w:ascii="Times New Roman" w:eastAsia="Times New Roman" w:hAnsi="Times New Roman" w:cs="Times New Roman"/>
          <w:sz w:val="24"/>
          <w:szCs w:val="24"/>
        </w:rPr>
      </w:pPr>
      <w:r w:rsidRPr="00333398">
        <w:rPr>
          <w:rFonts w:ascii="Times New Roman" w:eastAsia="Times New Roman" w:hAnsi="Times New Roman" w:cs="Times New Roman"/>
          <w:color w:val="000000"/>
        </w:rPr>
        <w:lastRenderedPageBreak/>
        <w:t> </w:t>
      </w:r>
    </w:p>
    <w:p w14:paraId="31BF4CCF" w14:textId="77777777" w:rsidR="00637BA2" w:rsidRPr="00333398" w:rsidRDefault="00637BA2" w:rsidP="00637BA2">
      <w:pPr>
        <w:spacing w:before="240" w:after="240" w:line="240" w:lineRule="auto"/>
        <w:rPr>
          <w:rFonts w:ascii="Times New Roman" w:eastAsia="Times New Roman" w:hAnsi="Times New Roman" w:cs="Times New Roman"/>
          <w:sz w:val="24"/>
          <w:szCs w:val="24"/>
        </w:rPr>
      </w:pPr>
      <w:r w:rsidRPr="00333398">
        <w:rPr>
          <w:rFonts w:ascii="Times New Roman" w:eastAsia="Times New Roman" w:hAnsi="Times New Roman" w:cs="Times New Roman"/>
          <w:color w:val="000000"/>
        </w:rPr>
        <w:t> </w:t>
      </w:r>
    </w:p>
    <w:p w14:paraId="12F277D2" w14:textId="77777777" w:rsidR="00637BA2" w:rsidRPr="00333398" w:rsidRDefault="00637BA2" w:rsidP="00637BA2">
      <w:pPr>
        <w:spacing w:before="240" w:after="240" w:line="240" w:lineRule="auto"/>
        <w:rPr>
          <w:rFonts w:ascii="Times New Roman" w:eastAsia="Times New Roman" w:hAnsi="Times New Roman" w:cs="Times New Roman"/>
          <w:sz w:val="24"/>
          <w:szCs w:val="24"/>
        </w:rPr>
      </w:pPr>
      <w:r w:rsidRPr="00333398">
        <w:rPr>
          <w:rFonts w:ascii="Times New Roman" w:eastAsia="Times New Roman" w:hAnsi="Times New Roman" w:cs="Times New Roman"/>
          <w:color w:val="000000"/>
        </w:rPr>
        <w:t> </w:t>
      </w:r>
      <w:r w:rsidRPr="00333398">
        <w:rPr>
          <w:rFonts w:ascii="Times New Roman" w:eastAsia="Times New Roman" w:hAnsi="Times New Roman" w:cs="Times New Roman"/>
          <w:color w:val="000000"/>
          <w:sz w:val="24"/>
          <w:szCs w:val="24"/>
        </w:rPr>
        <w:t>Prefer additionally: </w:t>
      </w:r>
    </w:p>
    <w:p w14:paraId="7AEB65DD" w14:textId="77777777" w:rsidR="00637BA2" w:rsidRPr="00333398" w:rsidRDefault="00637BA2" w:rsidP="00637BA2">
      <w:pPr>
        <w:spacing w:after="0" w:line="240" w:lineRule="auto"/>
        <w:rPr>
          <w:rFonts w:ascii="Times New Roman" w:eastAsia="Times New Roman" w:hAnsi="Times New Roman" w:cs="Times New Roman"/>
          <w:sz w:val="24"/>
          <w:szCs w:val="24"/>
        </w:rPr>
      </w:pPr>
      <w:r w:rsidRPr="00333398">
        <w:rPr>
          <w:rFonts w:ascii="Times New Roman" w:eastAsia="Times New Roman" w:hAnsi="Times New Roman" w:cs="Times New Roman"/>
          <w:sz w:val="24"/>
          <w:szCs w:val="24"/>
        </w:rPr>
        <w:br/>
      </w:r>
    </w:p>
    <w:p w14:paraId="33AFC06E" w14:textId="77777777" w:rsidR="00637BA2" w:rsidRPr="00333398" w:rsidRDefault="00637BA2" w:rsidP="00637BA2">
      <w:pPr>
        <w:numPr>
          <w:ilvl w:val="0"/>
          <w:numId w:val="1"/>
        </w:numPr>
        <w:spacing w:after="480" w:line="240" w:lineRule="auto"/>
        <w:textAlignment w:val="baseline"/>
        <w:rPr>
          <w:rFonts w:ascii="Times New Roman" w:eastAsia="Times New Roman" w:hAnsi="Times New Roman" w:cs="Times New Roman"/>
          <w:color w:val="000000"/>
        </w:rPr>
      </w:pPr>
      <w:r w:rsidRPr="00333398">
        <w:rPr>
          <w:rFonts w:ascii="Times New Roman" w:eastAsia="Times New Roman" w:hAnsi="Times New Roman" w:cs="Times New Roman"/>
          <w:color w:val="000000"/>
        </w:rPr>
        <w:t>B) Motivation – the structure of the will is the primary source of all our desires, reasons, and beliefs since it generates what counts as motivational to the subject</w:t>
      </w:r>
    </w:p>
    <w:p w14:paraId="7875FA39" w14:textId="77777777" w:rsidR="00637BA2" w:rsidRPr="00333398" w:rsidRDefault="00637BA2" w:rsidP="00637BA2">
      <w:pPr>
        <w:spacing w:before="240" w:after="240" w:line="240" w:lineRule="auto"/>
        <w:rPr>
          <w:rFonts w:ascii="Times New Roman" w:eastAsia="Times New Roman" w:hAnsi="Times New Roman" w:cs="Times New Roman"/>
          <w:sz w:val="24"/>
          <w:szCs w:val="24"/>
        </w:rPr>
      </w:pPr>
      <w:r w:rsidRPr="00333398">
        <w:rPr>
          <w:rFonts w:ascii="Times New Roman" w:eastAsia="Times New Roman" w:hAnsi="Times New Roman" w:cs="Times New Roman"/>
          <w:b/>
          <w:bCs/>
          <w:color w:val="000000"/>
          <w:sz w:val="26"/>
          <w:szCs w:val="26"/>
        </w:rPr>
        <w:t>3.</w:t>
      </w:r>
      <w:r w:rsidRPr="00333398">
        <w:rPr>
          <w:rFonts w:ascii="Times New Roman" w:eastAsia="Times New Roman" w:hAnsi="Times New Roman" w:cs="Times New Roman"/>
          <w:color w:val="000000"/>
          <w:sz w:val="14"/>
          <w:szCs w:val="14"/>
        </w:rPr>
        <w:t xml:space="preserve">    </w:t>
      </w:r>
      <w:r w:rsidRPr="00333398">
        <w:rPr>
          <w:rFonts w:ascii="Times New Roman" w:eastAsia="Times New Roman" w:hAnsi="Times New Roman" w:cs="Times New Roman"/>
          <w:b/>
          <w:bCs/>
          <w:color w:val="000000"/>
          <w:sz w:val="26"/>
          <w:szCs w:val="26"/>
        </w:rPr>
        <w:t xml:space="preserve">Self-alienation – Institutions are comprised of agents which requires that every agent play a role in establishing the conditions of non-alienation – anything else is indifference that only re-establishes alienation and violates the structure of the will. </w:t>
      </w:r>
      <w:r w:rsidRPr="00333398">
        <w:rPr>
          <w:rFonts w:ascii="Times New Roman" w:eastAsia="Times New Roman" w:hAnsi="Times New Roman" w:cs="Times New Roman"/>
          <w:b/>
          <w:bCs/>
          <w:color w:val="000000"/>
          <w:sz w:val="26"/>
          <w:szCs w:val="26"/>
          <w:u w:val="single"/>
        </w:rPr>
        <w:t>Jaeggi 5,</w:t>
      </w:r>
      <w:r w:rsidRPr="00333398">
        <w:rPr>
          <w:rFonts w:ascii="Times New Roman" w:eastAsia="Times New Roman" w:hAnsi="Times New Roman" w:cs="Times New Roman"/>
          <w:b/>
          <w:bCs/>
          <w:color w:val="000000"/>
        </w:rPr>
        <w:t xml:space="preserve"> </w:t>
      </w:r>
      <w:r w:rsidRPr="00333398">
        <w:rPr>
          <w:rFonts w:ascii="Times New Roman" w:eastAsia="Times New Roman" w:hAnsi="Times New Roman" w:cs="Times New Roman"/>
          <w:color w:val="000000"/>
          <w:sz w:val="12"/>
          <w:szCs w:val="12"/>
        </w:rPr>
        <w:t xml:space="preserve">Jaeggi, </w:t>
      </w:r>
      <w:proofErr w:type="spellStart"/>
      <w:r w:rsidRPr="00333398">
        <w:rPr>
          <w:rFonts w:ascii="Times New Roman" w:eastAsia="Times New Roman" w:hAnsi="Times New Roman" w:cs="Times New Roman"/>
          <w:color w:val="000000"/>
          <w:sz w:val="12"/>
          <w:szCs w:val="12"/>
        </w:rPr>
        <w:t>Rahel</w:t>
      </w:r>
      <w:proofErr w:type="spellEnd"/>
      <w:r w:rsidRPr="00333398">
        <w:rPr>
          <w:rFonts w:ascii="Times New Roman" w:eastAsia="Times New Roman" w:hAnsi="Times New Roman" w:cs="Times New Roman"/>
          <w:color w:val="000000"/>
          <w:sz w:val="12"/>
          <w:szCs w:val="12"/>
        </w:rPr>
        <w:t>. “Alienation.” Columbia University Press, cup.columbia.edu/book/alienation///Scopa.</w:t>
      </w:r>
      <w:r w:rsidRPr="00333398">
        <w:rPr>
          <w:rFonts w:ascii="Times New Roman" w:eastAsia="Times New Roman" w:hAnsi="Times New Roman" w:cs="Times New Roman"/>
          <w:b/>
          <w:bCs/>
          <w:color w:val="000000"/>
        </w:rPr>
        <w:t xml:space="preserve"> </w:t>
      </w:r>
      <w:r w:rsidRPr="00333398">
        <w:rPr>
          <w:rFonts w:ascii="Times New Roman" w:eastAsia="Times New Roman" w:hAnsi="Times New Roman" w:cs="Times New Roman"/>
          <w:color w:val="000000"/>
          <w:sz w:val="12"/>
          <w:szCs w:val="12"/>
        </w:rPr>
        <w:t xml:space="preserve">Second, if alienation is a form of powerlessness and impotence, then the theory of alienation concerns itself with both more and something other than straightforward relations of domination. What we are alienated from is always at once alien and our own. </w:t>
      </w:r>
      <w:r w:rsidRPr="00333398">
        <w:rPr>
          <w:rFonts w:ascii="Times New Roman" w:eastAsia="Times New Roman" w:hAnsi="Times New Roman" w:cs="Times New Roman"/>
          <w:b/>
          <w:bCs/>
          <w:color w:val="000000"/>
          <w:u w:val="single"/>
          <w:shd w:val="clear" w:color="auto" w:fill="FFFF00"/>
        </w:rPr>
        <w:t>In alienated relations we appear to be</w:t>
      </w:r>
      <w:r w:rsidRPr="00333398">
        <w:rPr>
          <w:rFonts w:ascii="Times New Roman" w:eastAsia="Times New Roman" w:hAnsi="Times New Roman" w:cs="Times New Roman"/>
          <w:b/>
          <w:bCs/>
          <w:color w:val="000000"/>
          <w:u w:val="single"/>
        </w:rPr>
        <w:t xml:space="preserve">, in a complicated manner, </w:t>
      </w:r>
      <w:r w:rsidRPr="00333398">
        <w:rPr>
          <w:rFonts w:ascii="Times New Roman" w:eastAsia="Times New Roman" w:hAnsi="Times New Roman" w:cs="Times New Roman"/>
          <w:b/>
          <w:bCs/>
          <w:color w:val="000000"/>
          <w:u w:val="single"/>
          <w:shd w:val="clear" w:color="auto" w:fill="FFFF00"/>
        </w:rPr>
        <w:t>both victims and perpetrators</w:t>
      </w:r>
      <w:r w:rsidRPr="00333398">
        <w:rPr>
          <w:rFonts w:ascii="Times New Roman" w:eastAsia="Times New Roman" w:hAnsi="Times New Roman" w:cs="Times New Roman"/>
          <w:b/>
          <w:bCs/>
          <w:color w:val="000000"/>
          <w:u w:val="single"/>
        </w:rPr>
        <w:t>. Someone</w:t>
      </w:r>
      <w:r w:rsidRPr="00333398">
        <w:rPr>
          <w:rFonts w:ascii="Times New Roman" w:eastAsia="Times New Roman" w:hAnsi="Times New Roman" w:cs="Times New Roman"/>
          <w:b/>
          <w:bCs/>
          <w:color w:val="000000"/>
          <w:u w:val="single"/>
          <w:shd w:val="clear" w:color="auto" w:fill="FFFF00"/>
        </w:rPr>
        <w:t xml:space="preserve"> who becomes</w:t>
      </w:r>
      <w:r w:rsidRPr="00333398">
        <w:rPr>
          <w:rFonts w:ascii="Times New Roman" w:eastAsia="Times New Roman" w:hAnsi="Times New Roman" w:cs="Times New Roman"/>
          <w:b/>
          <w:bCs/>
          <w:color w:val="000000"/>
          <w:u w:val="single"/>
        </w:rPr>
        <w:t xml:space="preserve"> </w:t>
      </w:r>
      <w:r w:rsidRPr="00333398">
        <w:rPr>
          <w:rFonts w:ascii="Times New Roman" w:eastAsia="Times New Roman" w:hAnsi="Times New Roman" w:cs="Times New Roman"/>
          <w:b/>
          <w:bCs/>
          <w:color w:val="000000"/>
          <w:u w:val="single"/>
          <w:shd w:val="clear" w:color="auto" w:fill="FFFF00"/>
        </w:rPr>
        <w:t>alienated in</w:t>
      </w:r>
      <w:r w:rsidRPr="00333398">
        <w:rPr>
          <w:rFonts w:ascii="Times New Roman" w:eastAsia="Times New Roman" w:hAnsi="Times New Roman" w:cs="Times New Roman"/>
          <w:b/>
          <w:bCs/>
          <w:color w:val="000000"/>
          <w:u w:val="single"/>
        </w:rPr>
        <w:t xml:space="preserve"> or through</w:t>
      </w:r>
      <w:r w:rsidRPr="00333398">
        <w:rPr>
          <w:rFonts w:ascii="Times New Roman" w:eastAsia="Times New Roman" w:hAnsi="Times New Roman" w:cs="Times New Roman"/>
          <w:b/>
          <w:bCs/>
          <w:color w:val="000000"/>
          <w:u w:val="single"/>
          <w:shd w:val="clear" w:color="auto" w:fill="FFFF00"/>
        </w:rPr>
        <w:t xml:space="preserve"> a role at the same time play</w:t>
      </w:r>
      <w:r w:rsidRPr="00333398">
        <w:rPr>
          <w:rFonts w:ascii="Times New Roman" w:eastAsia="Times New Roman" w:hAnsi="Times New Roman" w:cs="Times New Roman"/>
          <w:b/>
          <w:bCs/>
          <w:color w:val="000000"/>
          <w:u w:val="single"/>
        </w:rPr>
        <w:t xml:space="preserve">s </w:t>
      </w:r>
      <w:r w:rsidRPr="00333398">
        <w:rPr>
          <w:rFonts w:ascii="Times New Roman" w:eastAsia="Times New Roman" w:hAnsi="Times New Roman" w:cs="Times New Roman"/>
          <w:b/>
          <w:bCs/>
          <w:color w:val="000000"/>
          <w:u w:val="single"/>
          <w:shd w:val="clear" w:color="auto" w:fill="FFFF00"/>
        </w:rPr>
        <w:t>this role</w:t>
      </w:r>
      <w:r w:rsidRPr="00333398">
        <w:rPr>
          <w:rFonts w:ascii="Times New Roman" w:eastAsia="Times New Roman" w:hAnsi="Times New Roman" w:cs="Times New Roman"/>
          <w:b/>
          <w:bCs/>
          <w:color w:val="000000"/>
          <w:u w:val="single"/>
        </w:rPr>
        <w:t xml:space="preserve"> herself</w:t>
      </w:r>
      <w:r w:rsidRPr="00333398">
        <w:rPr>
          <w:rFonts w:ascii="Times New Roman" w:eastAsia="Times New Roman" w:hAnsi="Times New Roman" w:cs="Times New Roman"/>
          <w:color w:val="000000"/>
          <w:sz w:val="12"/>
          <w:szCs w:val="12"/>
        </w:rPr>
        <w:t xml:space="preserve">; someone who is led by alien desires at the same time has those desires—and we would fail to recognize the complexity of the situation if we were to speak here simply of internalized compulsion or psychological manipulation. </w:t>
      </w:r>
      <w:r w:rsidRPr="00333398">
        <w:rPr>
          <w:rFonts w:ascii="Times New Roman" w:eastAsia="Times New Roman" w:hAnsi="Times New Roman" w:cs="Times New Roman"/>
          <w:b/>
          <w:bCs/>
          <w:color w:val="000000"/>
          <w:u w:val="single"/>
        </w:rPr>
        <w:t>Social</w:t>
      </w:r>
      <w:r w:rsidRPr="00333398">
        <w:rPr>
          <w:rFonts w:ascii="Times New Roman" w:eastAsia="Times New Roman" w:hAnsi="Times New Roman" w:cs="Times New Roman"/>
          <w:b/>
          <w:bCs/>
          <w:color w:val="000000"/>
          <w:u w:val="single"/>
          <w:shd w:val="clear" w:color="auto" w:fill="FFFF00"/>
        </w:rPr>
        <w:t xml:space="preserve"> institutions that confront us as</w:t>
      </w:r>
      <w:r w:rsidRPr="00333398">
        <w:rPr>
          <w:rFonts w:ascii="Times New Roman" w:eastAsia="Times New Roman" w:hAnsi="Times New Roman" w:cs="Times New Roman"/>
          <w:b/>
          <w:bCs/>
          <w:color w:val="000000"/>
          <w:u w:val="single"/>
        </w:rPr>
        <w:t xml:space="preserve"> rigid and </w:t>
      </w:r>
      <w:r w:rsidRPr="00333398">
        <w:rPr>
          <w:rFonts w:ascii="Times New Roman" w:eastAsia="Times New Roman" w:hAnsi="Times New Roman" w:cs="Times New Roman"/>
          <w:b/>
          <w:bCs/>
          <w:color w:val="000000"/>
          <w:u w:val="single"/>
          <w:shd w:val="clear" w:color="auto" w:fill="FFFF00"/>
        </w:rPr>
        <w:t>alien are</w:t>
      </w:r>
      <w:r w:rsidRPr="00333398">
        <w:rPr>
          <w:rFonts w:ascii="Times New Roman" w:eastAsia="Times New Roman" w:hAnsi="Times New Roman" w:cs="Times New Roman"/>
          <w:b/>
          <w:bCs/>
          <w:color w:val="000000"/>
          <w:u w:val="single"/>
        </w:rPr>
        <w:t xml:space="preserve"> at the same time</w:t>
      </w:r>
      <w:r w:rsidRPr="00333398">
        <w:rPr>
          <w:rFonts w:ascii="Times New Roman" w:eastAsia="Times New Roman" w:hAnsi="Times New Roman" w:cs="Times New Roman"/>
          <w:b/>
          <w:bCs/>
          <w:color w:val="000000"/>
          <w:u w:val="single"/>
          <w:shd w:val="clear" w:color="auto" w:fill="FFFF00"/>
        </w:rPr>
        <w:t xml:space="preserve"> created by us</w:t>
      </w:r>
      <w:r w:rsidRPr="00333398">
        <w:rPr>
          <w:rFonts w:ascii="Times New Roman" w:eastAsia="Times New Roman" w:hAnsi="Times New Roman" w:cs="Times New Roman"/>
          <w:b/>
          <w:bCs/>
          <w:color w:val="000000"/>
          <w:u w:val="single"/>
        </w:rPr>
        <w:t>. In such a case we are not</w:t>
      </w:r>
      <w:r w:rsidRPr="00333398">
        <w:rPr>
          <w:rFonts w:ascii="Times New Roman" w:eastAsia="Times New Roman" w:hAnsi="Times New Roman" w:cs="Times New Roman"/>
          <w:color w:val="000000"/>
          <w:sz w:val="12"/>
          <w:szCs w:val="12"/>
        </w:rPr>
        <w:t>—and this is what is specific to the diagnosis of alienation—</w:t>
      </w:r>
      <w:r w:rsidRPr="00333398">
        <w:rPr>
          <w:rFonts w:ascii="Times New Roman" w:eastAsia="Times New Roman" w:hAnsi="Times New Roman" w:cs="Times New Roman"/>
          <w:b/>
          <w:bCs/>
          <w:color w:val="000000"/>
          <w:u w:val="single"/>
        </w:rPr>
        <w:t>master over what we (collectively) do</w:t>
      </w:r>
      <w:r w:rsidRPr="00333398">
        <w:rPr>
          <w:rFonts w:ascii="Times New Roman" w:eastAsia="Times New Roman" w:hAnsi="Times New Roman" w:cs="Times New Roman"/>
          <w:color w:val="000000"/>
          <w:sz w:val="12"/>
          <w:szCs w:val="12"/>
        </w:rPr>
        <w:t xml:space="preserve">. As Erich Fromm vividly puts it: [The bourgeois human being] produces a world of the greatest and most wonderful things; but these, his own creations, confront him as alien and threatening; although they have been created, he no longer feels himself to be their master but their servant. The whole material world becomes the monstrosity of a giant machine that prescribes the direction and tempo of his life. The work of his hands, intended to serve him and make him happy, becomes a world he is alienated from, a world he humbly and impotently obeys.1 </w:t>
      </w:r>
      <w:r w:rsidRPr="00333398">
        <w:rPr>
          <w:rFonts w:ascii="Times New Roman" w:eastAsia="Times New Roman" w:hAnsi="Times New Roman" w:cs="Times New Roman"/>
          <w:b/>
          <w:bCs/>
          <w:color w:val="000000"/>
          <w:u w:val="single"/>
        </w:rPr>
        <w:t>In relations of</w:t>
      </w:r>
      <w:r w:rsidRPr="00333398">
        <w:rPr>
          <w:rFonts w:ascii="Times New Roman" w:eastAsia="Times New Roman" w:hAnsi="Times New Roman" w:cs="Times New Roman"/>
          <w:b/>
          <w:bCs/>
          <w:color w:val="000000"/>
          <w:u w:val="single"/>
          <w:shd w:val="clear" w:color="auto" w:fill="FFFF00"/>
        </w:rPr>
        <w:t xml:space="preserve"> alienation</w:t>
      </w:r>
      <w:r w:rsidRPr="00333398">
        <w:rPr>
          <w:rFonts w:ascii="Times New Roman" w:eastAsia="Times New Roman" w:hAnsi="Times New Roman" w:cs="Times New Roman"/>
          <w:b/>
          <w:bCs/>
          <w:color w:val="000000"/>
          <w:u w:val="single"/>
        </w:rPr>
        <w:t xml:space="preserve"> the feeling of impotence </w:t>
      </w:r>
      <w:r w:rsidRPr="00333398">
        <w:rPr>
          <w:rFonts w:ascii="Times New Roman" w:eastAsia="Times New Roman" w:hAnsi="Times New Roman" w:cs="Times New Roman"/>
          <w:b/>
          <w:bCs/>
          <w:color w:val="000000"/>
          <w:u w:val="single"/>
          <w:shd w:val="clear" w:color="auto" w:fill="FFFF00"/>
        </w:rPr>
        <w:t>does not</w:t>
      </w:r>
      <w:r w:rsidRPr="00333398">
        <w:rPr>
          <w:rFonts w:ascii="Times New Roman" w:eastAsia="Times New Roman" w:hAnsi="Times New Roman" w:cs="Times New Roman"/>
          <w:b/>
          <w:bCs/>
          <w:color w:val="000000"/>
          <w:u w:val="single"/>
        </w:rPr>
        <w:t xml:space="preserve"> necessarily </w:t>
      </w:r>
      <w:r w:rsidRPr="00333398">
        <w:rPr>
          <w:rFonts w:ascii="Times New Roman" w:eastAsia="Times New Roman" w:hAnsi="Times New Roman" w:cs="Times New Roman"/>
          <w:b/>
          <w:bCs/>
          <w:color w:val="000000"/>
          <w:u w:val="single"/>
          <w:shd w:val="clear" w:color="auto" w:fill="FFFF00"/>
        </w:rPr>
        <w:t xml:space="preserve">imply </w:t>
      </w:r>
      <w:r w:rsidRPr="00333398">
        <w:rPr>
          <w:rFonts w:ascii="Times New Roman" w:eastAsia="Times New Roman" w:hAnsi="Times New Roman" w:cs="Times New Roman"/>
          <w:b/>
          <w:bCs/>
          <w:color w:val="000000"/>
          <w:u w:val="single"/>
        </w:rPr>
        <w:t>the existence of an actual power—</w:t>
      </w:r>
      <w:r w:rsidRPr="00333398">
        <w:rPr>
          <w:rFonts w:ascii="Times New Roman" w:eastAsia="Times New Roman" w:hAnsi="Times New Roman" w:cs="Times New Roman"/>
          <w:b/>
          <w:bCs/>
          <w:color w:val="000000"/>
          <w:u w:val="single"/>
          <w:shd w:val="clear" w:color="auto" w:fill="FFFF00"/>
        </w:rPr>
        <w:t>an agent—that creates</w:t>
      </w:r>
      <w:r w:rsidRPr="00333398">
        <w:rPr>
          <w:rFonts w:ascii="Times New Roman" w:eastAsia="Times New Roman" w:hAnsi="Times New Roman" w:cs="Times New Roman"/>
          <w:b/>
          <w:bCs/>
          <w:color w:val="000000"/>
          <w:u w:val="single"/>
        </w:rPr>
        <w:t xml:space="preserve"> a condition of </w:t>
      </w:r>
      <w:r w:rsidRPr="00333398">
        <w:rPr>
          <w:rFonts w:ascii="Times New Roman" w:eastAsia="Times New Roman" w:hAnsi="Times New Roman" w:cs="Times New Roman"/>
          <w:b/>
          <w:bCs/>
          <w:color w:val="000000"/>
          <w:u w:val="single"/>
          <w:shd w:val="clear" w:color="auto" w:fill="FFFF00"/>
        </w:rPr>
        <w:t>impotence</w:t>
      </w:r>
      <w:r w:rsidRPr="00333398">
        <w:rPr>
          <w:rFonts w:ascii="Times New Roman" w:eastAsia="Times New Roman" w:hAnsi="Times New Roman" w:cs="Times New Roman"/>
          <w:color w:val="000000"/>
          <w:sz w:val="12"/>
          <w:szCs w:val="12"/>
        </w:rPr>
        <w:t xml:space="preserve">. Typically the theory of alienation— whether in the form of Heidegger’s “They” or Marx’s analysis of capitalism—concerns itself with subtle forms of structural heteronomy or with the anonymous, dominating character of objectified relationships that appear to take on a life of their own over and against individual agents. Formulated differently, the concept of alienation posits a connection between indifference and domination that calls for interpretation. </w:t>
      </w:r>
      <w:r w:rsidRPr="00333398">
        <w:rPr>
          <w:rFonts w:ascii="Times New Roman" w:eastAsia="Times New Roman" w:hAnsi="Times New Roman" w:cs="Times New Roman"/>
          <w:b/>
          <w:bCs/>
          <w:color w:val="000000"/>
          <w:u w:val="single"/>
        </w:rPr>
        <w:t xml:space="preserve">The things, </w:t>
      </w:r>
      <w:r w:rsidRPr="00333398">
        <w:rPr>
          <w:rFonts w:ascii="Times New Roman" w:eastAsia="Times New Roman" w:hAnsi="Times New Roman" w:cs="Times New Roman"/>
          <w:b/>
          <w:bCs/>
          <w:color w:val="000000"/>
          <w:u w:val="single"/>
          <w:shd w:val="clear" w:color="auto" w:fill="FFFF00"/>
        </w:rPr>
        <w:t>situations,</w:t>
      </w:r>
      <w:r w:rsidRPr="00333398">
        <w:rPr>
          <w:rFonts w:ascii="Times New Roman" w:eastAsia="Times New Roman" w:hAnsi="Times New Roman" w:cs="Times New Roman"/>
          <w:b/>
          <w:bCs/>
          <w:color w:val="000000"/>
          <w:u w:val="single"/>
        </w:rPr>
        <w:t xml:space="preserve"> facts, to which we have no relation when alienated do not seem indifferent to us without consequence. They </w:t>
      </w:r>
      <w:r w:rsidRPr="00333398">
        <w:rPr>
          <w:rFonts w:ascii="Times New Roman" w:eastAsia="Times New Roman" w:hAnsi="Times New Roman" w:cs="Times New Roman"/>
          <w:b/>
          <w:bCs/>
          <w:color w:val="000000"/>
          <w:u w:val="single"/>
          <w:shd w:val="clear" w:color="auto" w:fill="FFFF00"/>
        </w:rPr>
        <w:t>dominate us in and through this relation</w:t>
      </w:r>
      <w:r w:rsidRPr="00333398">
        <w:rPr>
          <w:rFonts w:ascii="Times New Roman" w:eastAsia="Times New Roman" w:hAnsi="Times New Roman" w:cs="Times New Roman"/>
          <w:b/>
          <w:bCs/>
          <w:color w:val="000000"/>
          <w:u w:val="single"/>
        </w:rPr>
        <w:t xml:space="preserve"> of indifference</w:t>
      </w:r>
      <w:r w:rsidRPr="00333398">
        <w:rPr>
          <w:rFonts w:ascii="Times New Roman" w:eastAsia="Times New Roman" w:hAnsi="Times New Roman" w:cs="Times New Roman"/>
          <w:color w:val="000000"/>
          <w:sz w:val="12"/>
          <w:szCs w:val="12"/>
        </w:rPr>
        <w:t>.</w:t>
      </w:r>
    </w:p>
    <w:p w14:paraId="610D5ABC" w14:textId="77777777" w:rsidR="00637BA2" w:rsidRPr="00333398" w:rsidRDefault="00637BA2" w:rsidP="00637BA2">
      <w:pPr>
        <w:spacing w:after="480" w:line="240" w:lineRule="auto"/>
        <w:rPr>
          <w:rFonts w:ascii="Times New Roman" w:eastAsia="Times New Roman" w:hAnsi="Times New Roman" w:cs="Times New Roman"/>
          <w:sz w:val="24"/>
          <w:szCs w:val="24"/>
        </w:rPr>
      </w:pPr>
      <w:r w:rsidRPr="00333398">
        <w:rPr>
          <w:rFonts w:ascii="Times New Roman" w:eastAsia="Times New Roman" w:hAnsi="Times New Roman" w:cs="Times New Roman"/>
          <w:b/>
          <w:bCs/>
          <w:color w:val="222222"/>
          <w:shd w:val="clear" w:color="auto" w:fill="FFFFFF"/>
        </w:rPr>
        <w:t xml:space="preserve">4. </w:t>
      </w:r>
      <w:r w:rsidRPr="00333398">
        <w:rPr>
          <w:rFonts w:ascii="Times New Roman" w:eastAsia="Times New Roman" w:hAnsi="Times New Roman" w:cs="Times New Roman"/>
          <w:b/>
          <w:bCs/>
          <w:color w:val="000000"/>
          <w:sz w:val="26"/>
          <w:szCs w:val="26"/>
        </w:rPr>
        <w:t xml:space="preserve"> – </w:t>
      </w:r>
      <w:r w:rsidRPr="00333398">
        <w:rPr>
          <w:rFonts w:ascii="Times New Roman" w:eastAsia="Times New Roman" w:hAnsi="Times New Roman" w:cs="Times New Roman"/>
          <w:b/>
          <w:bCs/>
          <w:color w:val="3C4043"/>
          <w:sz w:val="24"/>
          <w:szCs w:val="24"/>
          <w:shd w:val="clear" w:color="auto" w:fill="FFFFFF"/>
        </w:rPr>
        <w:t>Conditions of alienation render the subject a commodity, unable to act on or claim our subjectivity--self-realization is impossible. Thus, any form of debate or engagement with discourse requires a non-alienated subject, the K is a pre-requisite. Before </w:t>
      </w:r>
    </w:p>
    <w:p w14:paraId="585ECC37" w14:textId="77777777" w:rsidR="00637BA2" w:rsidRPr="00333398" w:rsidRDefault="00637BA2" w:rsidP="00637BA2">
      <w:pPr>
        <w:spacing w:line="240" w:lineRule="auto"/>
        <w:rPr>
          <w:rFonts w:ascii="Times New Roman" w:eastAsia="Times New Roman" w:hAnsi="Times New Roman" w:cs="Times New Roman"/>
          <w:sz w:val="24"/>
          <w:szCs w:val="24"/>
        </w:rPr>
      </w:pPr>
      <w:r w:rsidRPr="00333398">
        <w:rPr>
          <w:rFonts w:ascii="Times New Roman" w:eastAsia="Times New Roman" w:hAnsi="Times New Roman" w:cs="Times New Roman"/>
          <w:b/>
          <w:bCs/>
          <w:color w:val="000000"/>
          <w:sz w:val="26"/>
          <w:szCs w:val="26"/>
        </w:rPr>
        <w:t>Lutz 09</w:t>
      </w:r>
      <w:r w:rsidRPr="00333398">
        <w:rPr>
          <w:rFonts w:ascii="Times New Roman" w:eastAsia="Times New Roman" w:hAnsi="Times New Roman" w:cs="Times New Roman"/>
          <w:color w:val="000000"/>
        </w:rPr>
        <w:t xml:space="preserve"> [(John Lutz is an Associate professor of English at the C.W. Post Campus of Long Island University. He received a Ph.D. in comparative literature (1998) from The State University of New York at Stony Brook and an M.A. (1991) and B.A. (1989) in English literature from Long Island University. )“A Marxian Theory of the Subject: Commodity Fetishism, Autonomy, and Psychological Deprivation.” Rethinking Marxism, 2021, Accessed 4 Sept. 2021. </w:t>
      </w:r>
      <w:hyperlink r:id="rId7" w:history="1">
        <w:r w:rsidRPr="00333398">
          <w:rPr>
            <w:rFonts w:ascii="Times New Roman" w:eastAsia="Times New Roman" w:hAnsi="Times New Roman" w:cs="Times New Roman"/>
            <w:color w:val="000000"/>
            <w:u w:val="single"/>
          </w:rPr>
          <w:t>https://sci-hub.st/https://doi.org/10.1080/08935690902955120</w:t>
        </w:r>
      </w:hyperlink>
      <w:r w:rsidRPr="00333398">
        <w:rPr>
          <w:rFonts w:ascii="Times New Roman" w:eastAsia="Times New Roman" w:hAnsi="Times New Roman" w:cs="Times New Roman"/>
          <w:color w:val="000000"/>
        </w:rPr>
        <w:t>]</w:t>
      </w:r>
    </w:p>
    <w:p w14:paraId="47CD45BA" w14:textId="77777777" w:rsidR="00637BA2" w:rsidRPr="00333398" w:rsidRDefault="00637BA2" w:rsidP="00637BA2">
      <w:pPr>
        <w:spacing w:line="240" w:lineRule="auto"/>
        <w:rPr>
          <w:rFonts w:ascii="Times New Roman" w:eastAsia="Times New Roman" w:hAnsi="Times New Roman" w:cs="Times New Roman"/>
          <w:sz w:val="24"/>
          <w:szCs w:val="24"/>
        </w:rPr>
      </w:pPr>
      <w:r w:rsidRPr="00333398">
        <w:rPr>
          <w:rFonts w:ascii="Times New Roman" w:eastAsia="Times New Roman" w:hAnsi="Times New Roman" w:cs="Times New Roman"/>
          <w:b/>
          <w:bCs/>
          <w:color w:val="000000"/>
          <w:u w:val="single"/>
          <w:shd w:val="clear" w:color="auto" w:fill="FFFF00"/>
        </w:rPr>
        <w:t>Alienated</w:t>
      </w:r>
      <w:r w:rsidRPr="00333398">
        <w:rPr>
          <w:rFonts w:ascii="Times New Roman" w:eastAsia="Times New Roman" w:hAnsi="Times New Roman" w:cs="Times New Roman"/>
          <w:color w:val="000000"/>
          <w:sz w:val="16"/>
          <w:szCs w:val="16"/>
        </w:rPr>
        <w:t xml:space="preserve"> in an imaginary other that presents the appearance of a unified self, </w:t>
      </w:r>
      <w:r w:rsidRPr="00333398">
        <w:rPr>
          <w:rFonts w:ascii="Times New Roman" w:eastAsia="Times New Roman" w:hAnsi="Times New Roman" w:cs="Times New Roman"/>
          <w:color w:val="000000"/>
          <w:u w:val="single"/>
        </w:rPr>
        <w:t xml:space="preserve">the </w:t>
      </w:r>
      <w:r w:rsidRPr="00333398">
        <w:rPr>
          <w:rFonts w:ascii="Times New Roman" w:eastAsia="Times New Roman" w:hAnsi="Times New Roman" w:cs="Times New Roman"/>
          <w:b/>
          <w:bCs/>
          <w:color w:val="000000"/>
          <w:u w:val="single"/>
          <w:shd w:val="clear" w:color="auto" w:fill="FFFF00"/>
        </w:rPr>
        <w:t xml:space="preserve">subject </w:t>
      </w:r>
      <w:r w:rsidRPr="00333398">
        <w:rPr>
          <w:rFonts w:ascii="Times New Roman" w:eastAsia="Times New Roman" w:hAnsi="Times New Roman" w:cs="Times New Roman"/>
          <w:b/>
          <w:bCs/>
          <w:color w:val="000000"/>
          <w:u w:val="single"/>
        </w:rPr>
        <w:t>of capitalism</w:t>
      </w:r>
      <w:r w:rsidRPr="00333398">
        <w:rPr>
          <w:rFonts w:ascii="Times New Roman" w:eastAsia="Times New Roman" w:hAnsi="Times New Roman" w:cs="Times New Roman"/>
          <w:color w:val="000000"/>
          <w:u w:val="single"/>
        </w:rPr>
        <w:t xml:space="preserve"> </w:t>
      </w:r>
      <w:r w:rsidRPr="00333398">
        <w:rPr>
          <w:rFonts w:ascii="Times New Roman" w:eastAsia="Times New Roman" w:hAnsi="Times New Roman" w:cs="Times New Roman"/>
          <w:b/>
          <w:bCs/>
          <w:color w:val="000000"/>
          <w:u w:val="single"/>
          <w:shd w:val="clear" w:color="auto" w:fill="FFFF00"/>
        </w:rPr>
        <w:t>understands</w:t>
      </w:r>
      <w:r w:rsidRPr="00333398">
        <w:rPr>
          <w:rFonts w:ascii="Times New Roman" w:eastAsia="Times New Roman" w:hAnsi="Times New Roman" w:cs="Times New Roman"/>
          <w:color w:val="000000"/>
          <w:u w:val="single"/>
        </w:rPr>
        <w:t xml:space="preserve"> </w:t>
      </w:r>
      <w:r w:rsidRPr="00333398">
        <w:rPr>
          <w:rFonts w:ascii="Times New Roman" w:eastAsia="Times New Roman" w:hAnsi="Times New Roman" w:cs="Times New Roman"/>
          <w:color w:val="000000"/>
          <w:sz w:val="16"/>
          <w:szCs w:val="16"/>
        </w:rPr>
        <w:t xml:space="preserve">his or </w:t>
      </w:r>
      <w:r w:rsidRPr="00333398">
        <w:rPr>
          <w:rFonts w:ascii="Times New Roman" w:eastAsia="Times New Roman" w:hAnsi="Times New Roman" w:cs="Times New Roman"/>
          <w:b/>
          <w:bCs/>
          <w:color w:val="000000"/>
          <w:u w:val="single"/>
        </w:rPr>
        <w:t xml:space="preserve">her </w:t>
      </w:r>
      <w:r w:rsidRPr="00333398">
        <w:rPr>
          <w:rFonts w:ascii="Times New Roman" w:eastAsia="Times New Roman" w:hAnsi="Times New Roman" w:cs="Times New Roman"/>
          <w:b/>
          <w:bCs/>
          <w:color w:val="000000"/>
          <w:u w:val="single"/>
          <w:shd w:val="clear" w:color="auto" w:fill="FFFF00"/>
        </w:rPr>
        <w:t>existence through the ‘‘empty speech’’ of</w:t>
      </w:r>
      <w:r w:rsidRPr="00333398">
        <w:rPr>
          <w:rFonts w:ascii="Times New Roman" w:eastAsia="Times New Roman" w:hAnsi="Times New Roman" w:cs="Times New Roman"/>
          <w:b/>
          <w:bCs/>
          <w:color w:val="000000"/>
          <w:u w:val="single"/>
        </w:rPr>
        <w:t xml:space="preserve"> the</w:t>
      </w:r>
      <w:r w:rsidRPr="00333398">
        <w:rPr>
          <w:rFonts w:ascii="Times New Roman" w:eastAsia="Times New Roman" w:hAnsi="Times New Roman" w:cs="Times New Roman"/>
          <w:b/>
          <w:bCs/>
          <w:color w:val="000000"/>
          <w:u w:val="single"/>
          <w:shd w:val="clear" w:color="auto" w:fill="FFFF00"/>
        </w:rPr>
        <w:t xml:space="preserve"> commodity</w:t>
      </w:r>
      <w:r w:rsidRPr="00333398">
        <w:rPr>
          <w:rFonts w:ascii="Times New Roman" w:eastAsia="Times New Roman" w:hAnsi="Times New Roman" w:cs="Times New Roman"/>
          <w:color w:val="000000"/>
          <w:sz w:val="16"/>
          <w:szCs w:val="16"/>
        </w:rPr>
        <w:t xml:space="preserve">, a </w:t>
      </w:r>
      <w:proofErr w:type="spellStart"/>
      <w:r w:rsidRPr="00333398">
        <w:rPr>
          <w:rFonts w:ascii="Times New Roman" w:eastAsia="Times New Roman" w:hAnsi="Times New Roman" w:cs="Times New Roman"/>
          <w:color w:val="000000"/>
          <w:sz w:val="16"/>
          <w:szCs w:val="16"/>
        </w:rPr>
        <w:t>me´connaissance</w:t>
      </w:r>
      <w:proofErr w:type="spellEnd"/>
      <w:r w:rsidRPr="00333398">
        <w:rPr>
          <w:rFonts w:ascii="Times New Roman" w:eastAsia="Times New Roman" w:hAnsi="Times New Roman" w:cs="Times New Roman"/>
          <w:color w:val="000000"/>
          <w:sz w:val="16"/>
          <w:szCs w:val="16"/>
        </w:rPr>
        <w:t xml:space="preserve"> that </w:t>
      </w:r>
      <w:r w:rsidRPr="00333398">
        <w:rPr>
          <w:rFonts w:ascii="Times New Roman" w:eastAsia="Times New Roman" w:hAnsi="Times New Roman" w:cs="Times New Roman"/>
          <w:b/>
          <w:bCs/>
          <w:color w:val="000000"/>
          <w:u w:val="single"/>
          <w:shd w:val="clear" w:color="auto" w:fill="FFFF00"/>
        </w:rPr>
        <w:t>reproduce</w:t>
      </w:r>
      <w:r w:rsidRPr="00333398">
        <w:rPr>
          <w:rFonts w:ascii="Times New Roman" w:eastAsia="Times New Roman" w:hAnsi="Times New Roman" w:cs="Times New Roman"/>
          <w:b/>
          <w:bCs/>
          <w:color w:val="000000"/>
          <w:u w:val="single"/>
        </w:rPr>
        <w:t>s</w:t>
      </w:r>
      <w:r w:rsidRPr="00333398">
        <w:rPr>
          <w:rFonts w:ascii="Times New Roman" w:eastAsia="Times New Roman" w:hAnsi="Times New Roman" w:cs="Times New Roman"/>
          <w:color w:val="000000"/>
          <w:u w:val="single"/>
        </w:rPr>
        <w:t xml:space="preserve"> </w:t>
      </w:r>
      <w:r w:rsidRPr="00333398">
        <w:rPr>
          <w:rFonts w:ascii="Times New Roman" w:eastAsia="Times New Roman" w:hAnsi="Times New Roman" w:cs="Times New Roman"/>
          <w:color w:val="000000"/>
          <w:sz w:val="12"/>
          <w:szCs w:val="12"/>
        </w:rPr>
        <w:t>the negative effects of commodity fetishism on human lives.</w:t>
      </w:r>
      <w:r w:rsidRPr="00333398">
        <w:rPr>
          <w:rFonts w:ascii="Times New Roman" w:eastAsia="Times New Roman" w:hAnsi="Times New Roman" w:cs="Times New Roman"/>
          <w:color w:val="000000"/>
          <w:sz w:val="16"/>
          <w:szCs w:val="16"/>
        </w:rPr>
        <w:t xml:space="preserve"> Always found alongside commodity fetishism, indeed, a condition that forms an irreducible aspect of its continued existence, is</w:t>
      </w:r>
      <w:r w:rsidRPr="00333398">
        <w:rPr>
          <w:rFonts w:ascii="Times New Roman" w:eastAsia="Times New Roman" w:hAnsi="Times New Roman" w:cs="Times New Roman"/>
          <w:b/>
          <w:bCs/>
          <w:color w:val="000000"/>
          <w:sz w:val="16"/>
          <w:szCs w:val="16"/>
          <w:shd w:val="clear" w:color="auto" w:fill="FFFF00"/>
        </w:rPr>
        <w:t xml:space="preserve"> </w:t>
      </w:r>
      <w:r w:rsidRPr="00333398">
        <w:rPr>
          <w:rFonts w:ascii="Times New Roman" w:eastAsia="Times New Roman" w:hAnsi="Times New Roman" w:cs="Times New Roman"/>
          <w:b/>
          <w:bCs/>
          <w:color w:val="000000"/>
          <w:u w:val="single"/>
          <w:shd w:val="clear" w:color="auto" w:fill="FFFF00"/>
        </w:rPr>
        <w:t>profound psychologica</w:t>
      </w:r>
      <w:r w:rsidRPr="00333398">
        <w:rPr>
          <w:rFonts w:ascii="Times New Roman" w:eastAsia="Times New Roman" w:hAnsi="Times New Roman" w:cs="Times New Roman"/>
          <w:color w:val="000000"/>
          <w:u w:val="single"/>
        </w:rPr>
        <w:t>l and physical</w:t>
      </w:r>
      <w:r w:rsidRPr="00333398">
        <w:rPr>
          <w:rFonts w:ascii="Times New Roman" w:eastAsia="Times New Roman" w:hAnsi="Times New Roman" w:cs="Times New Roman"/>
          <w:color w:val="000000"/>
          <w:u w:val="single"/>
          <w:shd w:val="clear" w:color="auto" w:fill="FFFF00"/>
        </w:rPr>
        <w:t xml:space="preserve"> </w:t>
      </w:r>
      <w:r w:rsidRPr="00333398">
        <w:rPr>
          <w:rFonts w:ascii="Times New Roman" w:eastAsia="Times New Roman" w:hAnsi="Times New Roman" w:cs="Times New Roman"/>
          <w:b/>
          <w:bCs/>
          <w:color w:val="000000"/>
          <w:u w:val="single"/>
          <w:shd w:val="clear" w:color="auto" w:fill="FFFF00"/>
        </w:rPr>
        <w:t>impoverishment</w:t>
      </w:r>
      <w:r w:rsidRPr="00333398">
        <w:rPr>
          <w:rFonts w:ascii="Times New Roman" w:eastAsia="Times New Roman" w:hAnsi="Times New Roman" w:cs="Times New Roman"/>
          <w:color w:val="000000"/>
          <w:sz w:val="16"/>
          <w:szCs w:val="16"/>
        </w:rPr>
        <w:t xml:space="preserve">. As a </w:t>
      </w:r>
      <w:r w:rsidRPr="00333398">
        <w:rPr>
          <w:rFonts w:ascii="Times New Roman" w:eastAsia="Times New Roman" w:hAnsi="Times New Roman" w:cs="Times New Roman"/>
          <w:color w:val="000000"/>
          <w:sz w:val="12"/>
          <w:szCs w:val="12"/>
        </w:rPr>
        <w:t>subjective process understood within the entire ensemble of social and economic relations constitutive of capitalism, fetishism is underwritten by a libidinal economy of the subject that functions to reproduce psychic impotence, an economy predicated upon the presence of an absence, or better, a fragmentation of subjectivity engendered by the contradictions endemic to the social relations of production and exchange</w:t>
      </w:r>
      <w:r w:rsidRPr="00333398">
        <w:rPr>
          <w:rFonts w:ascii="Times New Roman" w:eastAsia="Times New Roman" w:hAnsi="Times New Roman" w:cs="Times New Roman"/>
          <w:color w:val="000000"/>
          <w:u w:val="single"/>
          <w:shd w:val="clear" w:color="auto" w:fill="FFFF00"/>
        </w:rPr>
        <w:t xml:space="preserve">. </w:t>
      </w:r>
      <w:r w:rsidRPr="00333398">
        <w:rPr>
          <w:rFonts w:ascii="Times New Roman" w:eastAsia="Times New Roman" w:hAnsi="Times New Roman" w:cs="Times New Roman"/>
          <w:b/>
          <w:bCs/>
          <w:color w:val="000000"/>
          <w:u w:val="single"/>
          <w:shd w:val="clear" w:color="auto" w:fill="FFFF00"/>
        </w:rPr>
        <w:t>Commodities</w:t>
      </w:r>
      <w:r w:rsidRPr="00333398">
        <w:rPr>
          <w:rFonts w:ascii="Times New Roman" w:eastAsia="Times New Roman" w:hAnsi="Times New Roman" w:cs="Times New Roman"/>
          <w:color w:val="000000"/>
          <w:u w:val="single"/>
          <w:shd w:val="clear" w:color="auto" w:fill="FFFF00"/>
        </w:rPr>
        <w:t xml:space="preserve"> </w:t>
      </w:r>
      <w:r w:rsidRPr="00333398">
        <w:rPr>
          <w:rFonts w:ascii="Times New Roman" w:eastAsia="Times New Roman" w:hAnsi="Times New Roman" w:cs="Times New Roman"/>
          <w:b/>
          <w:bCs/>
          <w:color w:val="000000"/>
          <w:u w:val="single"/>
          <w:shd w:val="clear" w:color="auto" w:fill="FFFF00"/>
        </w:rPr>
        <w:t>operate as objects</w:t>
      </w:r>
      <w:r w:rsidRPr="00333398">
        <w:rPr>
          <w:rFonts w:ascii="Times New Roman" w:eastAsia="Times New Roman" w:hAnsi="Times New Roman" w:cs="Times New Roman"/>
          <w:color w:val="000000"/>
          <w:u w:val="single"/>
        </w:rPr>
        <w:t xml:space="preserve"> </w:t>
      </w:r>
      <w:r w:rsidRPr="00333398">
        <w:rPr>
          <w:rFonts w:ascii="Times New Roman" w:eastAsia="Times New Roman" w:hAnsi="Times New Roman" w:cs="Times New Roman"/>
          <w:color w:val="000000"/>
          <w:sz w:val="12"/>
          <w:szCs w:val="12"/>
        </w:rPr>
        <w:t>of social desire invested with the magical ability to fulfill desires</w:t>
      </w:r>
      <w:r w:rsidRPr="00333398">
        <w:rPr>
          <w:rFonts w:ascii="Times New Roman" w:eastAsia="Times New Roman" w:hAnsi="Times New Roman" w:cs="Times New Roman"/>
          <w:color w:val="000000"/>
          <w:sz w:val="16"/>
          <w:szCs w:val="16"/>
          <w:shd w:val="clear" w:color="auto" w:fill="FFFF00"/>
        </w:rPr>
        <w:t xml:space="preserve"> </w:t>
      </w:r>
      <w:r w:rsidRPr="00333398">
        <w:rPr>
          <w:rFonts w:ascii="Times New Roman" w:eastAsia="Times New Roman" w:hAnsi="Times New Roman" w:cs="Times New Roman"/>
          <w:b/>
          <w:bCs/>
          <w:color w:val="000000"/>
          <w:u w:val="single"/>
          <w:shd w:val="clear" w:color="auto" w:fill="FFFF00"/>
        </w:rPr>
        <w:t>that</w:t>
      </w:r>
      <w:r w:rsidRPr="00333398">
        <w:rPr>
          <w:rFonts w:ascii="Times New Roman" w:eastAsia="Times New Roman" w:hAnsi="Times New Roman" w:cs="Times New Roman"/>
          <w:color w:val="000000"/>
          <w:sz w:val="16"/>
          <w:szCs w:val="16"/>
          <w:shd w:val="clear" w:color="auto" w:fill="FFFF00"/>
        </w:rPr>
        <w:t>,</w:t>
      </w:r>
      <w:r w:rsidRPr="00333398">
        <w:rPr>
          <w:rFonts w:ascii="Times New Roman" w:eastAsia="Times New Roman" w:hAnsi="Times New Roman" w:cs="Times New Roman"/>
          <w:color w:val="000000"/>
          <w:sz w:val="16"/>
          <w:szCs w:val="16"/>
        </w:rPr>
        <w:t xml:space="preserve"> because they are substitutions for basic human needs derived from economic relations that simultaneously engender and negate those same needs, </w:t>
      </w:r>
      <w:r w:rsidRPr="00333398">
        <w:rPr>
          <w:rFonts w:ascii="Times New Roman" w:eastAsia="Times New Roman" w:hAnsi="Times New Roman" w:cs="Times New Roman"/>
          <w:color w:val="000000"/>
          <w:u w:val="single"/>
        </w:rPr>
        <w:t xml:space="preserve">can </w:t>
      </w:r>
      <w:r w:rsidRPr="00333398">
        <w:rPr>
          <w:rFonts w:ascii="Times New Roman" w:eastAsia="Times New Roman" w:hAnsi="Times New Roman" w:cs="Times New Roman"/>
          <w:b/>
          <w:bCs/>
          <w:color w:val="000000"/>
          <w:u w:val="single"/>
        </w:rPr>
        <w:t xml:space="preserve">only </w:t>
      </w:r>
      <w:r w:rsidRPr="00333398">
        <w:rPr>
          <w:rFonts w:ascii="Times New Roman" w:eastAsia="Times New Roman" w:hAnsi="Times New Roman" w:cs="Times New Roman"/>
          <w:b/>
          <w:bCs/>
          <w:color w:val="000000"/>
          <w:u w:val="single"/>
          <w:shd w:val="clear" w:color="auto" w:fill="FFFF00"/>
        </w:rPr>
        <w:t>result in the deprivation of active, creative human satisfactions</w:t>
      </w:r>
      <w:r w:rsidRPr="00333398">
        <w:rPr>
          <w:rFonts w:ascii="Times New Roman" w:eastAsia="Times New Roman" w:hAnsi="Times New Roman" w:cs="Times New Roman"/>
          <w:color w:val="000000"/>
          <w:sz w:val="16"/>
          <w:szCs w:val="16"/>
        </w:rPr>
        <w:t>.</w:t>
      </w:r>
      <w:r w:rsidRPr="00333398">
        <w:rPr>
          <w:rFonts w:ascii="Times New Roman" w:eastAsia="Times New Roman" w:hAnsi="Times New Roman" w:cs="Times New Roman"/>
          <w:color w:val="000000"/>
          <w:sz w:val="12"/>
          <w:szCs w:val="12"/>
        </w:rPr>
        <w:t xml:space="preserve"> In this sense, fetishism functions as a mechanism of concealment: ‘‘[t]he fetish itself*/a photograph, a lock of hair, or </w:t>
      </w:r>
      <w:r w:rsidRPr="00333398">
        <w:rPr>
          <w:rFonts w:ascii="Times New Roman" w:eastAsia="Times New Roman" w:hAnsi="Times New Roman" w:cs="Times New Roman"/>
          <w:color w:val="000000"/>
          <w:sz w:val="12"/>
          <w:szCs w:val="12"/>
        </w:rPr>
        <w:lastRenderedPageBreak/>
        <w:t>whatever is chosen*/becomes invested with presence, and so symbolically ‘stands in’ for absence or loss’’ (</w:t>
      </w:r>
      <w:proofErr w:type="spellStart"/>
      <w:r w:rsidRPr="00333398">
        <w:rPr>
          <w:rFonts w:ascii="Times New Roman" w:eastAsia="Times New Roman" w:hAnsi="Times New Roman" w:cs="Times New Roman"/>
          <w:color w:val="000000"/>
          <w:sz w:val="12"/>
          <w:szCs w:val="12"/>
        </w:rPr>
        <w:t>Gamman</w:t>
      </w:r>
      <w:proofErr w:type="spellEnd"/>
      <w:r w:rsidRPr="00333398">
        <w:rPr>
          <w:rFonts w:ascii="Times New Roman" w:eastAsia="Times New Roman" w:hAnsi="Times New Roman" w:cs="Times New Roman"/>
          <w:color w:val="000000"/>
          <w:sz w:val="12"/>
          <w:szCs w:val="12"/>
        </w:rPr>
        <w:t xml:space="preserve"> and </w:t>
      </w:r>
      <w:proofErr w:type="spellStart"/>
      <w:r w:rsidRPr="00333398">
        <w:rPr>
          <w:rFonts w:ascii="Times New Roman" w:eastAsia="Times New Roman" w:hAnsi="Times New Roman" w:cs="Times New Roman"/>
          <w:color w:val="000000"/>
          <w:sz w:val="12"/>
          <w:szCs w:val="12"/>
        </w:rPr>
        <w:t>Makinen</w:t>
      </w:r>
      <w:proofErr w:type="spellEnd"/>
      <w:r w:rsidRPr="00333398">
        <w:rPr>
          <w:rFonts w:ascii="Times New Roman" w:eastAsia="Times New Roman" w:hAnsi="Times New Roman" w:cs="Times New Roman"/>
          <w:color w:val="000000"/>
          <w:sz w:val="12"/>
          <w:szCs w:val="12"/>
        </w:rPr>
        <w:t xml:space="preserve"> 1995, 27). The material presence of the commodity as a fetish points to an absence both in the objective relations between subjects, that is to say, the absence of genuine community, and within the psychic economy of individuals. The hidden but all too real effect of this dialectical relationship between the libidinal economy of subjects and the objective economic process is powerlessness, an existential condition of lack that must be reproduced in order to sustain the consumption of substitutive satisfactions in the form of commodities and money. From the standpoint of a Marxian theory of subjectivity, the compulsion to consume or hoard exchange value derives from the substitution of money and commodities for the kinds of activities that would exist in a society of freely associated producers, a process which, through the internalization of social contradictions as much as the material reality of these contradictions, deprives subjects of the ability to develop themselves. In this way, Marx dramatically illustrates the contradiction between the social process immanent in the commodity, a process that entails the progressive domination of human subject</w:t>
      </w:r>
      <w:r w:rsidRPr="00333398">
        <w:rPr>
          <w:rFonts w:ascii="Times New Roman" w:eastAsia="Times New Roman" w:hAnsi="Times New Roman" w:cs="Times New Roman"/>
          <w:b/>
          <w:bCs/>
          <w:color w:val="000000"/>
          <w:u w:val="single"/>
        </w:rPr>
        <w:t>s</w:t>
      </w:r>
      <w:r w:rsidRPr="00333398">
        <w:rPr>
          <w:rFonts w:ascii="Times New Roman" w:eastAsia="Times New Roman" w:hAnsi="Times New Roman" w:cs="Times New Roman"/>
          <w:color w:val="000000"/>
          <w:sz w:val="16"/>
          <w:szCs w:val="16"/>
        </w:rPr>
        <w:t>, and the emancipatory promise that all commodities present in their mystified form. To the extent that</w:t>
      </w:r>
      <w:r w:rsidRPr="00333398">
        <w:rPr>
          <w:rFonts w:ascii="Times New Roman" w:eastAsia="Times New Roman" w:hAnsi="Times New Roman" w:cs="Times New Roman"/>
          <w:color w:val="000000"/>
          <w:sz w:val="16"/>
          <w:szCs w:val="16"/>
          <w:shd w:val="clear" w:color="auto" w:fill="FFFF00"/>
        </w:rPr>
        <w:t xml:space="preserve"> </w:t>
      </w:r>
      <w:r w:rsidRPr="00333398">
        <w:rPr>
          <w:rFonts w:ascii="Times New Roman" w:eastAsia="Times New Roman" w:hAnsi="Times New Roman" w:cs="Times New Roman"/>
          <w:b/>
          <w:bCs/>
          <w:color w:val="000000"/>
          <w:u w:val="single"/>
          <w:shd w:val="clear" w:color="auto" w:fill="FFFF00"/>
        </w:rPr>
        <w:t>capitalism</w:t>
      </w:r>
      <w:r w:rsidRPr="00333398">
        <w:rPr>
          <w:rFonts w:ascii="Times New Roman" w:eastAsia="Times New Roman" w:hAnsi="Times New Roman" w:cs="Times New Roman"/>
          <w:color w:val="000000"/>
          <w:u w:val="single"/>
          <w:shd w:val="clear" w:color="auto" w:fill="FFFF00"/>
        </w:rPr>
        <w:t xml:space="preserve"> </w:t>
      </w:r>
      <w:r w:rsidRPr="00333398">
        <w:rPr>
          <w:rFonts w:ascii="Times New Roman" w:eastAsia="Times New Roman" w:hAnsi="Times New Roman" w:cs="Times New Roman"/>
          <w:b/>
          <w:bCs/>
          <w:color w:val="000000"/>
          <w:u w:val="single"/>
          <w:shd w:val="clear" w:color="auto" w:fill="FFFF00"/>
        </w:rPr>
        <w:t>requires</w:t>
      </w:r>
      <w:r w:rsidRPr="00333398">
        <w:rPr>
          <w:rFonts w:ascii="Times New Roman" w:eastAsia="Times New Roman" w:hAnsi="Times New Roman" w:cs="Times New Roman"/>
          <w:color w:val="000000"/>
          <w:sz w:val="16"/>
          <w:szCs w:val="16"/>
        </w:rPr>
        <w:t xml:space="preserve">, </w:t>
      </w:r>
      <w:r w:rsidRPr="00333398">
        <w:rPr>
          <w:rFonts w:ascii="Times New Roman" w:eastAsia="Times New Roman" w:hAnsi="Times New Roman" w:cs="Times New Roman"/>
          <w:color w:val="000000"/>
          <w:sz w:val="12"/>
          <w:szCs w:val="12"/>
        </w:rPr>
        <w:t xml:space="preserve">under pain of its own extinction, the quantitative expansion of existing consumption, the creation of new needs by propagating existing ones in the widest possible circle, the production of new needs, and the discovery and creation of new use values (Marx 1973, 408), it sets in motion an irrational process that inverts the natural relationship between human beings and nature, </w:t>
      </w:r>
      <w:r w:rsidRPr="00333398">
        <w:rPr>
          <w:rFonts w:ascii="Times New Roman" w:eastAsia="Times New Roman" w:hAnsi="Times New Roman" w:cs="Times New Roman"/>
          <w:b/>
          <w:bCs/>
          <w:color w:val="000000"/>
          <w:u w:val="single"/>
        </w:rPr>
        <w:t>a</w:t>
      </w:r>
      <w:r w:rsidRPr="00333398">
        <w:rPr>
          <w:rFonts w:ascii="Times New Roman" w:eastAsia="Times New Roman" w:hAnsi="Times New Roman" w:cs="Times New Roman"/>
          <w:b/>
          <w:bCs/>
          <w:color w:val="000000"/>
          <w:u w:val="single"/>
          <w:shd w:val="clear" w:color="auto" w:fill="FFFF00"/>
        </w:rPr>
        <w:t xml:space="preserve"> relationship where individuals</w:t>
      </w:r>
      <w:r w:rsidRPr="00333398">
        <w:rPr>
          <w:rFonts w:ascii="Times New Roman" w:eastAsia="Times New Roman" w:hAnsi="Times New Roman" w:cs="Times New Roman"/>
          <w:color w:val="000000"/>
          <w:u w:val="single"/>
          <w:shd w:val="clear" w:color="auto" w:fill="FFFF00"/>
        </w:rPr>
        <w:t xml:space="preserve"> </w:t>
      </w:r>
      <w:r w:rsidRPr="00333398">
        <w:rPr>
          <w:rFonts w:ascii="Times New Roman" w:eastAsia="Times New Roman" w:hAnsi="Times New Roman" w:cs="Times New Roman"/>
          <w:b/>
          <w:bCs/>
          <w:color w:val="000000"/>
          <w:u w:val="single"/>
          <w:shd w:val="clear" w:color="auto" w:fill="FFFF00"/>
        </w:rPr>
        <w:t>would</w:t>
      </w:r>
      <w:r w:rsidRPr="00333398">
        <w:rPr>
          <w:rFonts w:ascii="Times New Roman" w:eastAsia="Times New Roman" w:hAnsi="Times New Roman" w:cs="Times New Roman"/>
          <w:b/>
          <w:bCs/>
          <w:color w:val="000000"/>
          <w:u w:val="single"/>
        </w:rPr>
        <w:t xml:space="preserve"> </w:t>
      </w:r>
      <w:r w:rsidRPr="00333398">
        <w:rPr>
          <w:rFonts w:ascii="Times New Roman" w:eastAsia="Times New Roman" w:hAnsi="Times New Roman" w:cs="Times New Roman"/>
          <w:color w:val="000000"/>
          <w:sz w:val="12"/>
          <w:szCs w:val="12"/>
        </w:rPr>
        <w:t>have the capacity to</w:t>
      </w:r>
      <w:r w:rsidRPr="00333398">
        <w:rPr>
          <w:rFonts w:ascii="Times New Roman" w:eastAsia="Times New Roman" w:hAnsi="Times New Roman" w:cs="Times New Roman"/>
          <w:b/>
          <w:bCs/>
          <w:color w:val="000000"/>
          <w:u w:val="single"/>
        </w:rPr>
        <w:t xml:space="preserve"> </w:t>
      </w:r>
      <w:r w:rsidRPr="00333398">
        <w:rPr>
          <w:rFonts w:ascii="Times New Roman" w:eastAsia="Times New Roman" w:hAnsi="Times New Roman" w:cs="Times New Roman"/>
          <w:b/>
          <w:bCs/>
          <w:color w:val="000000"/>
          <w:u w:val="single"/>
          <w:shd w:val="clear" w:color="auto" w:fill="FFFF00"/>
        </w:rPr>
        <w:t>realize themselves through their self-objectification in labor, and undermines their capacity</w:t>
      </w:r>
      <w:r w:rsidRPr="00333398">
        <w:rPr>
          <w:rFonts w:ascii="Times New Roman" w:eastAsia="Times New Roman" w:hAnsi="Times New Roman" w:cs="Times New Roman"/>
          <w:color w:val="000000"/>
          <w:u w:val="single"/>
          <w:shd w:val="clear" w:color="auto" w:fill="FFFF00"/>
        </w:rPr>
        <w:t xml:space="preserve"> </w:t>
      </w:r>
      <w:r w:rsidRPr="00333398">
        <w:rPr>
          <w:rFonts w:ascii="Times New Roman" w:eastAsia="Times New Roman" w:hAnsi="Times New Roman" w:cs="Times New Roman"/>
          <w:b/>
          <w:bCs/>
          <w:color w:val="000000"/>
          <w:u w:val="single"/>
          <w:shd w:val="clear" w:color="auto" w:fill="FFFF00"/>
        </w:rPr>
        <w:t>to engage in self-originating activities that</w:t>
      </w:r>
      <w:r w:rsidRPr="00333398">
        <w:rPr>
          <w:rFonts w:ascii="Times New Roman" w:eastAsia="Times New Roman" w:hAnsi="Times New Roman" w:cs="Times New Roman"/>
          <w:color w:val="000000"/>
          <w:u w:val="single"/>
        </w:rPr>
        <w:t xml:space="preserve"> </w:t>
      </w:r>
      <w:r w:rsidRPr="00333398">
        <w:rPr>
          <w:rFonts w:ascii="Times New Roman" w:eastAsia="Times New Roman" w:hAnsi="Times New Roman" w:cs="Times New Roman"/>
          <w:color w:val="000000"/>
          <w:sz w:val="12"/>
          <w:szCs w:val="12"/>
        </w:rPr>
        <w:t>might genuinely</w:t>
      </w:r>
      <w:r w:rsidRPr="00333398">
        <w:rPr>
          <w:rFonts w:ascii="Times New Roman" w:eastAsia="Times New Roman" w:hAnsi="Times New Roman" w:cs="Times New Roman"/>
          <w:color w:val="000000"/>
          <w:u w:val="single"/>
          <w:shd w:val="clear" w:color="auto" w:fill="FFFF00"/>
        </w:rPr>
        <w:t xml:space="preserve"> </w:t>
      </w:r>
      <w:r w:rsidRPr="00333398">
        <w:rPr>
          <w:rFonts w:ascii="Times New Roman" w:eastAsia="Times New Roman" w:hAnsi="Times New Roman" w:cs="Times New Roman"/>
          <w:b/>
          <w:bCs/>
          <w:color w:val="000000"/>
          <w:u w:val="single"/>
          <w:shd w:val="clear" w:color="auto" w:fill="FFFF00"/>
        </w:rPr>
        <w:t>enrich them</w:t>
      </w:r>
      <w:r w:rsidRPr="00333398">
        <w:rPr>
          <w:rFonts w:ascii="Times New Roman" w:eastAsia="Times New Roman" w:hAnsi="Times New Roman" w:cs="Times New Roman"/>
          <w:color w:val="000000"/>
          <w:u w:val="single"/>
        </w:rPr>
        <w:t xml:space="preserve"> </w:t>
      </w:r>
      <w:r w:rsidRPr="00333398">
        <w:rPr>
          <w:rFonts w:ascii="Times New Roman" w:eastAsia="Times New Roman" w:hAnsi="Times New Roman" w:cs="Times New Roman"/>
          <w:color w:val="000000"/>
          <w:sz w:val="12"/>
          <w:szCs w:val="12"/>
        </w:rPr>
        <w:t>and allow for the creation of an authentic community. To the extent that the commodity continues to serve as an epistemological category, its true character as</w:t>
      </w:r>
      <w:r w:rsidRPr="00333398">
        <w:rPr>
          <w:rFonts w:ascii="Times New Roman" w:eastAsia="Times New Roman" w:hAnsi="Times New Roman" w:cs="Times New Roman"/>
          <w:color w:val="000000"/>
          <w:u w:val="single"/>
        </w:rPr>
        <w:t xml:space="preserve"> </w:t>
      </w:r>
      <w:r w:rsidRPr="00333398">
        <w:rPr>
          <w:rFonts w:ascii="Times New Roman" w:eastAsia="Times New Roman" w:hAnsi="Times New Roman" w:cs="Times New Roman"/>
          <w:b/>
          <w:bCs/>
          <w:color w:val="000000"/>
          <w:u w:val="single"/>
          <w:shd w:val="clear" w:color="auto" w:fill="FFFF00"/>
        </w:rPr>
        <w:t>a form of domination remains invisible to the subject of capitalism</w:t>
      </w:r>
      <w:r w:rsidRPr="00333398">
        <w:rPr>
          <w:rFonts w:ascii="Times New Roman" w:eastAsia="Times New Roman" w:hAnsi="Times New Roman" w:cs="Times New Roman"/>
          <w:b/>
          <w:bCs/>
          <w:color w:val="000000"/>
          <w:sz w:val="16"/>
          <w:szCs w:val="16"/>
          <w:shd w:val="clear" w:color="auto" w:fill="FFFF00"/>
        </w:rPr>
        <w:t xml:space="preserve">; </w:t>
      </w:r>
      <w:r w:rsidRPr="00333398">
        <w:rPr>
          <w:rFonts w:ascii="Times New Roman" w:eastAsia="Times New Roman" w:hAnsi="Times New Roman" w:cs="Times New Roman"/>
          <w:color w:val="000000"/>
          <w:sz w:val="12"/>
          <w:szCs w:val="12"/>
        </w:rPr>
        <w:t xml:space="preserve">however, the double existence of the commodity as a material manifestation of relations of domination and as an idealized representation of autonomy corresponds to the double existence of subjects under capitalism. Marx’s theory of fetishism describes not simply the contradictions immanent in the objective relations of production and exchange, but contradictions played out in the consciousness of subjects, contradictions that must be viewed, in part, as constitutive of subjectivity itself. As Jack </w:t>
      </w:r>
      <w:proofErr w:type="spellStart"/>
      <w:r w:rsidRPr="00333398">
        <w:rPr>
          <w:rFonts w:ascii="Times New Roman" w:eastAsia="Times New Roman" w:hAnsi="Times New Roman" w:cs="Times New Roman"/>
          <w:color w:val="000000"/>
          <w:sz w:val="12"/>
          <w:szCs w:val="12"/>
        </w:rPr>
        <w:t>Amariglio</w:t>
      </w:r>
      <w:proofErr w:type="spellEnd"/>
      <w:r w:rsidRPr="00333398">
        <w:rPr>
          <w:rFonts w:ascii="Times New Roman" w:eastAsia="Times New Roman" w:hAnsi="Times New Roman" w:cs="Times New Roman"/>
          <w:color w:val="000000"/>
          <w:sz w:val="12"/>
          <w:szCs w:val="12"/>
        </w:rPr>
        <w:t xml:space="preserve"> and Antonio </w:t>
      </w:r>
      <w:proofErr w:type="spellStart"/>
      <w:r w:rsidRPr="00333398">
        <w:rPr>
          <w:rFonts w:ascii="Times New Roman" w:eastAsia="Times New Roman" w:hAnsi="Times New Roman" w:cs="Times New Roman"/>
          <w:color w:val="000000"/>
          <w:sz w:val="12"/>
          <w:szCs w:val="12"/>
        </w:rPr>
        <w:t>Callari</w:t>
      </w:r>
      <w:proofErr w:type="spellEnd"/>
      <w:r w:rsidRPr="00333398">
        <w:rPr>
          <w:rFonts w:ascii="Times New Roman" w:eastAsia="Times New Roman" w:hAnsi="Times New Roman" w:cs="Times New Roman"/>
          <w:color w:val="000000"/>
          <w:sz w:val="12"/>
          <w:szCs w:val="12"/>
        </w:rPr>
        <w:t xml:space="preserve"> aptly put it, Marx’s theory of ‘‘commodity fetishism depicts the social constitution of the individual as a ‘precondition’ for commodity trade as much as an effect of this trade’’ (1993, 190).</w:t>
      </w:r>
    </w:p>
    <w:p w14:paraId="28F8D20E" w14:textId="77777777" w:rsidR="00637BA2" w:rsidRPr="00333398" w:rsidRDefault="00637BA2" w:rsidP="00637BA2">
      <w:pPr>
        <w:numPr>
          <w:ilvl w:val="0"/>
          <w:numId w:val="2"/>
        </w:numPr>
        <w:spacing w:after="0" w:line="240" w:lineRule="auto"/>
        <w:ind w:left="360"/>
        <w:textAlignment w:val="baseline"/>
        <w:rPr>
          <w:rFonts w:ascii="Times New Roman" w:eastAsia="Times New Roman" w:hAnsi="Times New Roman" w:cs="Times New Roman"/>
          <w:color w:val="000000"/>
          <w:sz w:val="24"/>
          <w:szCs w:val="24"/>
        </w:rPr>
      </w:pPr>
      <w:r w:rsidRPr="00333398">
        <w:rPr>
          <w:rFonts w:ascii="Times New Roman" w:eastAsia="Times New Roman" w:hAnsi="Times New Roman" w:cs="Times New Roman"/>
          <w:color w:val="000000"/>
          <w:sz w:val="24"/>
          <w:szCs w:val="24"/>
        </w:rPr>
        <w:t>The AC controls the internal link to all oppression based frameworks because the oppressed are those who are alienated. And, the aff framework has unique advantages to an oppression based framework because it attempts to address all of morality and gives a specific response to how to take action against oppression.</w:t>
      </w:r>
    </w:p>
    <w:p w14:paraId="6C9F229F" w14:textId="77777777" w:rsidR="00637BA2" w:rsidRPr="00333398" w:rsidRDefault="00637BA2" w:rsidP="00637BA2">
      <w:pPr>
        <w:numPr>
          <w:ilvl w:val="0"/>
          <w:numId w:val="2"/>
        </w:numPr>
        <w:spacing w:after="0" w:line="240" w:lineRule="auto"/>
        <w:ind w:left="360"/>
        <w:textAlignment w:val="baseline"/>
        <w:rPr>
          <w:rFonts w:ascii="Times New Roman" w:eastAsia="Times New Roman" w:hAnsi="Times New Roman" w:cs="Times New Roman"/>
          <w:color w:val="000000"/>
          <w:sz w:val="24"/>
          <w:szCs w:val="24"/>
        </w:rPr>
      </w:pPr>
      <w:r w:rsidRPr="00333398">
        <w:rPr>
          <w:rFonts w:ascii="Times New Roman" w:eastAsia="Times New Roman" w:hAnsi="Times New Roman" w:cs="Times New Roman"/>
          <w:color w:val="000000"/>
          <w:sz w:val="24"/>
          <w:szCs w:val="24"/>
        </w:rPr>
        <w:t>If we don’t meet the aff framework, all pursuits of morality fail and devolve into nothing, making it impossible to fulfill moral obligations. </w:t>
      </w:r>
    </w:p>
    <w:p w14:paraId="30002F2A" w14:textId="77777777" w:rsidR="00637BA2" w:rsidRPr="00333398" w:rsidRDefault="00637BA2" w:rsidP="00637BA2">
      <w:pPr>
        <w:spacing w:before="240" w:after="240" w:line="240" w:lineRule="auto"/>
        <w:rPr>
          <w:rFonts w:ascii="Times New Roman" w:eastAsia="Times New Roman" w:hAnsi="Times New Roman" w:cs="Times New Roman"/>
          <w:sz w:val="24"/>
          <w:szCs w:val="24"/>
        </w:rPr>
      </w:pPr>
      <w:r w:rsidRPr="00333398">
        <w:rPr>
          <w:rFonts w:ascii="Times New Roman" w:eastAsia="Times New Roman" w:hAnsi="Times New Roman" w:cs="Times New Roman"/>
          <w:color w:val="000000"/>
          <w:sz w:val="24"/>
          <w:szCs w:val="24"/>
        </w:rPr>
        <w:t>     c) Claiming impossibility of an action is an excuse people use to get out of moral obligation, risk of offense on the aff means we must do it even if it is theoretically impossible. </w:t>
      </w:r>
    </w:p>
    <w:p w14:paraId="121E2C69" w14:textId="77777777" w:rsidR="00637BA2" w:rsidRPr="00333398" w:rsidRDefault="00637BA2" w:rsidP="00637BA2">
      <w:pPr>
        <w:spacing w:after="0" w:line="240" w:lineRule="auto"/>
        <w:rPr>
          <w:rFonts w:ascii="Times New Roman" w:eastAsia="Times New Roman" w:hAnsi="Times New Roman" w:cs="Times New Roman"/>
          <w:sz w:val="24"/>
          <w:szCs w:val="24"/>
        </w:rPr>
      </w:pPr>
    </w:p>
    <w:p w14:paraId="2A9A7CEE" w14:textId="44D8E4B5" w:rsidR="00637BA2" w:rsidRPr="00333398" w:rsidRDefault="00637BA2" w:rsidP="00637BA2">
      <w:pPr>
        <w:spacing w:before="240" w:after="240" w:line="240" w:lineRule="auto"/>
        <w:rPr>
          <w:rFonts w:ascii="Times New Roman" w:eastAsia="Times New Roman" w:hAnsi="Times New Roman" w:cs="Times New Roman"/>
          <w:sz w:val="24"/>
          <w:szCs w:val="24"/>
        </w:rPr>
      </w:pPr>
      <w:r w:rsidRPr="00333398">
        <w:rPr>
          <w:rFonts w:ascii="Times New Roman" w:eastAsia="Times New Roman" w:hAnsi="Times New Roman" w:cs="Times New Roman"/>
          <w:color w:val="000000"/>
          <w:sz w:val="24"/>
          <w:szCs w:val="24"/>
        </w:rPr>
        <w:t xml:space="preserve">I advocate that a just government ought to recognize the unconditional right to strike for workers. </w:t>
      </w:r>
    </w:p>
    <w:p w14:paraId="03B78690" w14:textId="77777777" w:rsidR="00637BA2" w:rsidRPr="00333398" w:rsidRDefault="00637BA2" w:rsidP="00637BA2">
      <w:pPr>
        <w:spacing w:before="280" w:after="80" w:line="240" w:lineRule="auto"/>
        <w:rPr>
          <w:rFonts w:ascii="Times New Roman" w:eastAsia="Times New Roman" w:hAnsi="Times New Roman" w:cs="Times New Roman"/>
          <w:sz w:val="24"/>
          <w:szCs w:val="24"/>
        </w:rPr>
      </w:pPr>
      <w:r w:rsidRPr="00333398">
        <w:rPr>
          <w:rFonts w:ascii="Times New Roman" w:eastAsia="Times New Roman" w:hAnsi="Times New Roman" w:cs="Times New Roman"/>
          <w:color w:val="000000"/>
          <w:sz w:val="24"/>
          <w:szCs w:val="24"/>
        </w:rPr>
        <w:t>Definitions</w:t>
      </w:r>
    </w:p>
    <w:p w14:paraId="32B1FC75" w14:textId="77777777" w:rsidR="00637BA2" w:rsidRPr="00333398" w:rsidRDefault="00637BA2" w:rsidP="00637BA2">
      <w:pPr>
        <w:spacing w:before="280" w:after="80" w:line="240" w:lineRule="auto"/>
        <w:rPr>
          <w:rFonts w:ascii="Times New Roman" w:eastAsia="Times New Roman" w:hAnsi="Times New Roman" w:cs="Times New Roman"/>
          <w:sz w:val="24"/>
          <w:szCs w:val="24"/>
        </w:rPr>
      </w:pPr>
      <w:r w:rsidRPr="00333398">
        <w:rPr>
          <w:rFonts w:ascii="Times New Roman" w:eastAsia="Times New Roman" w:hAnsi="Times New Roman" w:cs="Times New Roman"/>
          <w:color w:val="000000"/>
          <w:sz w:val="24"/>
          <w:szCs w:val="24"/>
        </w:rPr>
        <w:t>The right to strike is a term of art and this is what I defend in context of the resolution </w:t>
      </w:r>
    </w:p>
    <w:p w14:paraId="712EEC8B" w14:textId="77777777" w:rsidR="00637BA2" w:rsidRPr="00333398" w:rsidRDefault="00637BA2" w:rsidP="00637BA2">
      <w:pPr>
        <w:spacing w:after="0" w:line="240" w:lineRule="auto"/>
        <w:rPr>
          <w:rFonts w:ascii="Times New Roman" w:eastAsia="Times New Roman" w:hAnsi="Times New Roman" w:cs="Times New Roman"/>
          <w:sz w:val="24"/>
          <w:szCs w:val="24"/>
        </w:rPr>
      </w:pPr>
      <w:r w:rsidRPr="00333398">
        <w:rPr>
          <w:rFonts w:ascii="Arial" w:eastAsia="Times New Roman" w:hAnsi="Arial" w:cs="Arial"/>
          <w:b/>
          <w:bCs/>
          <w:color w:val="000000"/>
        </w:rPr>
        <w:t>Strike:</w:t>
      </w:r>
    </w:p>
    <w:p w14:paraId="30357ABF" w14:textId="77777777" w:rsidR="00637BA2" w:rsidRPr="00333398" w:rsidRDefault="00637BA2" w:rsidP="00637BA2">
      <w:pPr>
        <w:spacing w:after="0" w:line="240" w:lineRule="auto"/>
        <w:rPr>
          <w:rFonts w:ascii="Times New Roman" w:eastAsia="Times New Roman" w:hAnsi="Times New Roman" w:cs="Times New Roman"/>
          <w:sz w:val="24"/>
          <w:szCs w:val="24"/>
        </w:rPr>
      </w:pPr>
      <w:r w:rsidRPr="00333398">
        <w:rPr>
          <w:rFonts w:ascii="Arial" w:eastAsia="Times New Roman" w:hAnsi="Arial" w:cs="Arial"/>
          <w:color w:val="000000"/>
          <w:sz w:val="12"/>
          <w:szCs w:val="12"/>
        </w:rPr>
        <w:t>In business terms,</w:t>
      </w:r>
      <w:r w:rsidRPr="00333398">
        <w:rPr>
          <w:rFonts w:ascii="Arial" w:eastAsia="Times New Roman" w:hAnsi="Arial" w:cs="Arial"/>
          <w:color w:val="000000"/>
        </w:rPr>
        <w:t xml:space="preserve"> </w:t>
      </w:r>
      <w:r w:rsidRPr="00333398">
        <w:rPr>
          <w:rFonts w:ascii="Arial" w:eastAsia="Times New Roman" w:hAnsi="Arial" w:cs="Arial"/>
          <w:b/>
          <w:bCs/>
          <w:color w:val="000000"/>
          <w:u w:val="single"/>
        </w:rPr>
        <w:t>a strike can be understood as a curtailment of work,</w:t>
      </w:r>
      <w:r w:rsidRPr="00333398">
        <w:rPr>
          <w:rFonts w:ascii="Arial" w:eastAsia="Times New Roman" w:hAnsi="Arial" w:cs="Arial"/>
          <w:color w:val="000000"/>
        </w:rPr>
        <w:t xml:space="preserve"> </w:t>
      </w:r>
      <w:r w:rsidRPr="00333398">
        <w:rPr>
          <w:rFonts w:ascii="Arial" w:eastAsia="Times New Roman" w:hAnsi="Arial" w:cs="Arial"/>
          <w:color w:val="000000"/>
          <w:sz w:val="12"/>
          <w:szCs w:val="12"/>
        </w:rPr>
        <w:t>due to the collective refusal of workers to work</w:t>
      </w:r>
      <w:r w:rsidRPr="00333398">
        <w:rPr>
          <w:rFonts w:ascii="Arial" w:eastAsia="Times New Roman" w:hAnsi="Arial" w:cs="Arial"/>
          <w:b/>
          <w:bCs/>
          <w:color w:val="000000"/>
          <w:sz w:val="12"/>
          <w:szCs w:val="12"/>
          <w:u w:val="single"/>
        </w:rPr>
        <w:t>,</w:t>
      </w:r>
      <w:r w:rsidRPr="00333398">
        <w:rPr>
          <w:rFonts w:ascii="Arial" w:eastAsia="Times New Roman" w:hAnsi="Arial" w:cs="Arial"/>
          <w:b/>
          <w:bCs/>
          <w:color w:val="000000"/>
          <w:u w:val="single"/>
        </w:rPr>
        <w:t xml:space="preserve"> </w:t>
      </w:r>
      <w:r w:rsidRPr="00333398">
        <w:rPr>
          <w:rFonts w:ascii="Arial" w:eastAsia="Times New Roman" w:hAnsi="Arial" w:cs="Arial"/>
          <w:color w:val="000000"/>
          <w:sz w:val="12"/>
          <w:szCs w:val="12"/>
        </w:rPr>
        <w:t>which occurs as a response to employee grievances</w:t>
      </w:r>
      <w:r w:rsidRPr="00333398">
        <w:rPr>
          <w:rFonts w:ascii="Arial" w:eastAsia="Times New Roman" w:hAnsi="Arial" w:cs="Arial"/>
          <w:color w:val="000000"/>
        </w:rPr>
        <w:t>.</w:t>
      </w:r>
      <w:r w:rsidRPr="00333398">
        <w:rPr>
          <w:rFonts w:ascii="Arial" w:eastAsia="Times New Roman" w:hAnsi="Arial" w:cs="Arial"/>
          <w:color w:val="000000"/>
          <w:sz w:val="10"/>
          <w:szCs w:val="10"/>
        </w:rPr>
        <w:t xml:space="preserve"> It involves, dropping out of work by any number of workers, employed in a particular industry, with an aim of creating pressure on the employers, to accept their demands relating to pay scale, working conditions, trade practices and so forth</w:t>
      </w:r>
    </w:p>
    <w:p w14:paraId="0EB2BABF" w14:textId="77777777" w:rsidR="00637BA2" w:rsidRPr="00333398" w:rsidRDefault="00637BA2" w:rsidP="00637BA2">
      <w:pPr>
        <w:spacing w:after="0" w:line="240" w:lineRule="auto"/>
        <w:rPr>
          <w:rFonts w:ascii="Times New Roman" w:eastAsia="Times New Roman" w:hAnsi="Times New Roman" w:cs="Times New Roman"/>
          <w:sz w:val="24"/>
          <w:szCs w:val="24"/>
        </w:rPr>
      </w:pPr>
      <w:hyperlink r:id="rId8" w:history="1">
        <w:r w:rsidRPr="00333398">
          <w:rPr>
            <w:rFonts w:ascii="Arial" w:eastAsia="Times New Roman" w:hAnsi="Arial" w:cs="Arial"/>
            <w:color w:val="1155CC"/>
            <w:sz w:val="18"/>
            <w:szCs w:val="18"/>
            <w:u w:val="single"/>
          </w:rPr>
          <w:t>What is Strike? definition, causes and types - Business Jargons</w:t>
        </w:r>
      </w:hyperlink>
      <w:r w:rsidRPr="00333398">
        <w:rPr>
          <w:rFonts w:ascii="Arial" w:eastAsia="Times New Roman" w:hAnsi="Arial" w:cs="Arial"/>
          <w:color w:val="000000"/>
          <w:sz w:val="18"/>
          <w:szCs w:val="18"/>
        </w:rPr>
        <w:t xml:space="preserve"> . </w:t>
      </w:r>
    </w:p>
    <w:p w14:paraId="79B2DE31" w14:textId="77777777" w:rsidR="00637BA2" w:rsidRPr="00333398" w:rsidRDefault="00637BA2" w:rsidP="00637BA2">
      <w:pPr>
        <w:spacing w:after="0" w:line="240" w:lineRule="auto"/>
        <w:rPr>
          <w:rFonts w:ascii="Times New Roman" w:eastAsia="Times New Roman" w:hAnsi="Times New Roman" w:cs="Times New Roman"/>
          <w:sz w:val="24"/>
          <w:szCs w:val="24"/>
        </w:rPr>
      </w:pPr>
    </w:p>
    <w:p w14:paraId="5E02EF77" w14:textId="77777777" w:rsidR="00637BA2" w:rsidRPr="00333398" w:rsidRDefault="00637BA2" w:rsidP="00637BA2">
      <w:pPr>
        <w:spacing w:after="0" w:line="240" w:lineRule="auto"/>
        <w:rPr>
          <w:rFonts w:ascii="Times New Roman" w:eastAsia="Times New Roman" w:hAnsi="Times New Roman" w:cs="Times New Roman"/>
          <w:sz w:val="24"/>
          <w:szCs w:val="24"/>
        </w:rPr>
      </w:pPr>
      <w:r w:rsidRPr="00333398">
        <w:rPr>
          <w:rFonts w:ascii="Arial" w:eastAsia="Times New Roman" w:hAnsi="Arial" w:cs="Arial"/>
          <w:color w:val="000000"/>
          <w:sz w:val="24"/>
          <w:szCs w:val="24"/>
        </w:rPr>
        <w:t>Government:</w:t>
      </w:r>
    </w:p>
    <w:p w14:paraId="31A99733" w14:textId="77777777" w:rsidR="00637BA2" w:rsidRPr="00333398" w:rsidRDefault="00637BA2" w:rsidP="00637BA2">
      <w:pPr>
        <w:spacing w:after="0" w:line="240" w:lineRule="auto"/>
        <w:rPr>
          <w:rFonts w:ascii="Times New Roman" w:eastAsia="Times New Roman" w:hAnsi="Times New Roman" w:cs="Times New Roman"/>
          <w:sz w:val="24"/>
          <w:szCs w:val="24"/>
        </w:rPr>
      </w:pPr>
      <w:r w:rsidRPr="00333398">
        <w:rPr>
          <w:rFonts w:ascii="Arial" w:eastAsia="Times New Roman" w:hAnsi="Arial" w:cs="Arial"/>
          <w:b/>
          <w:bCs/>
          <w:color w:val="000000"/>
          <w:sz w:val="24"/>
          <w:szCs w:val="24"/>
          <w:u w:val="single"/>
        </w:rPr>
        <w:t>the group of people who control and make decisions for a country, state, etc.</w:t>
      </w:r>
      <w:r w:rsidRPr="00333398">
        <w:rPr>
          <w:rFonts w:ascii="Arial" w:eastAsia="Times New Roman" w:hAnsi="Arial" w:cs="Arial"/>
          <w:color w:val="000000"/>
          <w:sz w:val="18"/>
          <w:szCs w:val="18"/>
        </w:rPr>
        <w:t> </w:t>
      </w:r>
    </w:p>
    <w:p w14:paraId="521A59BD" w14:textId="77777777" w:rsidR="00637BA2" w:rsidRPr="00333398" w:rsidRDefault="00637BA2" w:rsidP="00637BA2">
      <w:pPr>
        <w:spacing w:after="0" w:line="240" w:lineRule="auto"/>
        <w:rPr>
          <w:rFonts w:ascii="Times New Roman" w:eastAsia="Times New Roman" w:hAnsi="Times New Roman" w:cs="Times New Roman"/>
          <w:sz w:val="24"/>
          <w:szCs w:val="24"/>
        </w:rPr>
      </w:pPr>
      <w:hyperlink r:id="rId9" w:history="1">
        <w:r w:rsidRPr="00333398">
          <w:rPr>
            <w:rFonts w:ascii="Arial" w:eastAsia="Times New Roman" w:hAnsi="Arial" w:cs="Arial"/>
            <w:color w:val="1155CC"/>
            <w:sz w:val="18"/>
            <w:szCs w:val="18"/>
            <w:u w:val="single"/>
          </w:rPr>
          <w:t>Government | Definition of Government by Merriam-Webster</w:t>
        </w:r>
      </w:hyperlink>
      <w:r w:rsidRPr="00333398">
        <w:rPr>
          <w:rFonts w:ascii="Arial" w:eastAsia="Times New Roman" w:hAnsi="Arial" w:cs="Arial"/>
          <w:color w:val="000000"/>
          <w:sz w:val="18"/>
          <w:szCs w:val="18"/>
        </w:rPr>
        <w:t> </w:t>
      </w:r>
    </w:p>
    <w:p w14:paraId="57F19C2C" w14:textId="77777777" w:rsidR="00637BA2" w:rsidRPr="00333398" w:rsidRDefault="00637BA2" w:rsidP="00637BA2">
      <w:pPr>
        <w:spacing w:after="0" w:line="240" w:lineRule="auto"/>
        <w:rPr>
          <w:rFonts w:ascii="Times New Roman" w:eastAsia="Times New Roman" w:hAnsi="Times New Roman" w:cs="Times New Roman"/>
          <w:sz w:val="24"/>
          <w:szCs w:val="24"/>
        </w:rPr>
      </w:pPr>
      <w:r w:rsidRPr="00333398">
        <w:rPr>
          <w:rFonts w:ascii="Calibri" w:eastAsia="Times New Roman" w:hAnsi="Calibri" w:cs="Calibri"/>
          <w:b/>
          <w:bCs/>
          <w:color w:val="000000"/>
          <w:sz w:val="26"/>
          <w:szCs w:val="26"/>
        </w:rPr>
        <w:t>I’ll define a worker here, Davidov:</w:t>
      </w:r>
    </w:p>
    <w:p w14:paraId="6B012F21" w14:textId="77777777" w:rsidR="00637BA2" w:rsidRPr="00333398" w:rsidRDefault="00637BA2" w:rsidP="00637BA2">
      <w:pPr>
        <w:spacing w:after="0" w:line="240" w:lineRule="auto"/>
        <w:rPr>
          <w:rFonts w:ascii="Times New Roman" w:eastAsia="Times New Roman" w:hAnsi="Times New Roman" w:cs="Times New Roman"/>
          <w:sz w:val="24"/>
          <w:szCs w:val="24"/>
        </w:rPr>
      </w:pPr>
      <w:r w:rsidRPr="00333398">
        <w:rPr>
          <w:rFonts w:ascii="Calibri" w:eastAsia="Times New Roman" w:hAnsi="Calibri" w:cs="Calibri"/>
          <w:color w:val="000000"/>
          <w:sz w:val="12"/>
          <w:szCs w:val="12"/>
        </w:rPr>
        <w:t xml:space="preserve">Briefly put, it is argued that a distinction should be maintained between two related, but separate, characteristics of employment relationships: dependency and democratic deficits (often referred to, in this context, as subordination). While ‘employees’ should be identified by the accumulation of both characteristics, the group of </w:t>
      </w:r>
      <w:r w:rsidRPr="00333398">
        <w:rPr>
          <w:rFonts w:ascii="Calibri" w:eastAsia="Times New Roman" w:hAnsi="Calibri" w:cs="Calibri"/>
          <w:b/>
          <w:bCs/>
          <w:color w:val="000000"/>
          <w:sz w:val="24"/>
          <w:szCs w:val="24"/>
          <w:u w:val="single"/>
        </w:rPr>
        <w:t xml:space="preserve">‘workers’ should consist of people who are dependent </w:t>
      </w:r>
      <w:r w:rsidRPr="00333398">
        <w:rPr>
          <w:rFonts w:ascii="Calibri" w:eastAsia="Times New Roman" w:hAnsi="Calibri" w:cs="Calibri"/>
          <w:color w:val="000000"/>
          <w:sz w:val="12"/>
          <w:szCs w:val="12"/>
        </w:rPr>
        <w:t xml:space="preserve">(mostly economically) </w:t>
      </w:r>
      <w:r w:rsidRPr="00333398">
        <w:rPr>
          <w:rFonts w:ascii="Calibri" w:eastAsia="Times New Roman" w:hAnsi="Calibri" w:cs="Calibri"/>
          <w:b/>
          <w:bCs/>
          <w:color w:val="000000"/>
          <w:sz w:val="24"/>
          <w:szCs w:val="24"/>
          <w:u w:val="single"/>
        </w:rPr>
        <w:t>on the relationship with a particular employer, even when no democratic deficits exist</w:t>
      </w:r>
      <w:r w:rsidRPr="00333398">
        <w:rPr>
          <w:rFonts w:ascii="Calibri" w:eastAsia="Times New Roman" w:hAnsi="Calibri" w:cs="Calibri"/>
          <w:color w:val="000000"/>
          <w:sz w:val="12"/>
          <w:szCs w:val="12"/>
        </w:rPr>
        <w:t xml:space="preserve">. Otherwise put, it is argued that </w:t>
      </w:r>
      <w:r w:rsidRPr="00333398">
        <w:rPr>
          <w:rFonts w:ascii="Calibri" w:eastAsia="Times New Roman" w:hAnsi="Calibri" w:cs="Calibri"/>
          <w:b/>
          <w:bCs/>
          <w:color w:val="000000"/>
          <w:sz w:val="24"/>
          <w:szCs w:val="24"/>
          <w:u w:val="single"/>
        </w:rPr>
        <w:t>‘workers’ should not be identified as being ‘semi-dependent’</w:t>
      </w:r>
      <w:r w:rsidRPr="00333398">
        <w:rPr>
          <w:rFonts w:ascii="Calibri" w:eastAsia="Times New Roman" w:hAnsi="Calibri" w:cs="Calibri"/>
          <w:color w:val="000000"/>
          <w:sz w:val="12"/>
          <w:szCs w:val="12"/>
        </w:rPr>
        <w:t xml:space="preserve">, as has been suggested. Rather, </w:t>
      </w:r>
      <w:r w:rsidRPr="00333398">
        <w:rPr>
          <w:rFonts w:ascii="Calibri" w:eastAsia="Times New Roman" w:hAnsi="Calibri" w:cs="Calibri"/>
          <w:b/>
          <w:bCs/>
          <w:color w:val="000000"/>
          <w:sz w:val="24"/>
          <w:szCs w:val="24"/>
          <w:u w:val="single"/>
        </w:rPr>
        <w:t xml:space="preserve">this intermediate category should catch work relationships that are </w:t>
      </w:r>
      <w:proofErr w:type="spellStart"/>
      <w:r w:rsidRPr="00333398">
        <w:rPr>
          <w:rFonts w:ascii="Calibri" w:eastAsia="Times New Roman" w:hAnsi="Calibri" w:cs="Calibri"/>
          <w:b/>
          <w:bCs/>
          <w:color w:val="000000"/>
          <w:sz w:val="24"/>
          <w:szCs w:val="24"/>
          <w:u w:val="single"/>
        </w:rPr>
        <w:t>characterised</w:t>
      </w:r>
      <w:proofErr w:type="spellEnd"/>
      <w:r w:rsidRPr="00333398">
        <w:rPr>
          <w:rFonts w:ascii="Calibri" w:eastAsia="Times New Roman" w:hAnsi="Calibri" w:cs="Calibri"/>
          <w:b/>
          <w:bCs/>
          <w:color w:val="000000"/>
          <w:sz w:val="24"/>
          <w:szCs w:val="24"/>
          <w:u w:val="single"/>
        </w:rPr>
        <w:t xml:space="preserve"> by significant dependency on a single employer, even when no subordination exists</w:t>
      </w:r>
      <w:r w:rsidRPr="00333398">
        <w:rPr>
          <w:rFonts w:ascii="Calibri" w:eastAsia="Times New Roman" w:hAnsi="Calibri" w:cs="Calibri"/>
          <w:color w:val="000000"/>
          <w:sz w:val="12"/>
          <w:szCs w:val="12"/>
        </w:rPr>
        <w:t>.</w:t>
      </w:r>
    </w:p>
    <w:p w14:paraId="2779FB74" w14:textId="77777777" w:rsidR="00637BA2" w:rsidRPr="00333398" w:rsidRDefault="00637BA2" w:rsidP="00637BA2">
      <w:pPr>
        <w:spacing w:after="0" w:line="240" w:lineRule="auto"/>
        <w:rPr>
          <w:rFonts w:ascii="Times New Roman" w:eastAsia="Times New Roman" w:hAnsi="Times New Roman" w:cs="Times New Roman"/>
          <w:sz w:val="24"/>
          <w:szCs w:val="24"/>
        </w:rPr>
      </w:pPr>
      <w:r w:rsidRPr="00333398">
        <w:rPr>
          <w:rFonts w:ascii="Calibri" w:eastAsia="Times New Roman" w:hAnsi="Calibri" w:cs="Calibri"/>
          <w:color w:val="000000"/>
          <w:sz w:val="20"/>
          <w:szCs w:val="20"/>
        </w:rPr>
        <w:t>Davidov, Guy. "Who is a Worker?." Industrial Law Journal 34.1 (2005): 57-71.</w:t>
      </w:r>
    </w:p>
    <w:p w14:paraId="0DB04B5D" w14:textId="77777777" w:rsidR="00637BA2" w:rsidRPr="00333398" w:rsidRDefault="00637BA2" w:rsidP="00637BA2">
      <w:pPr>
        <w:spacing w:after="0" w:line="240" w:lineRule="auto"/>
        <w:rPr>
          <w:rFonts w:ascii="Times New Roman" w:eastAsia="Times New Roman" w:hAnsi="Times New Roman" w:cs="Times New Roman"/>
          <w:sz w:val="24"/>
          <w:szCs w:val="24"/>
        </w:rPr>
      </w:pPr>
    </w:p>
    <w:p w14:paraId="3F47E76E" w14:textId="77777777" w:rsidR="00637BA2" w:rsidRPr="00333398" w:rsidRDefault="00637BA2" w:rsidP="00637BA2">
      <w:pPr>
        <w:spacing w:before="40" w:after="0" w:line="240" w:lineRule="auto"/>
        <w:rPr>
          <w:rFonts w:ascii="Times New Roman" w:eastAsia="Times New Roman" w:hAnsi="Times New Roman" w:cs="Times New Roman"/>
          <w:sz w:val="24"/>
          <w:szCs w:val="24"/>
        </w:rPr>
      </w:pPr>
      <w:r w:rsidRPr="00333398">
        <w:rPr>
          <w:rFonts w:ascii="Times New Roman" w:eastAsia="Times New Roman" w:hAnsi="Times New Roman" w:cs="Times New Roman"/>
          <w:color w:val="000000"/>
          <w:sz w:val="26"/>
          <w:szCs w:val="26"/>
        </w:rPr>
        <w:t>First, without a form of recourse, alienation is common in the workplace</w:t>
      </w:r>
      <w:r w:rsidRPr="00333398">
        <w:rPr>
          <w:rFonts w:ascii="Times New Roman" w:eastAsia="Times New Roman" w:hAnsi="Times New Roman" w:cs="Times New Roman"/>
          <w:b/>
          <w:bCs/>
          <w:color w:val="000000"/>
          <w:sz w:val="26"/>
          <w:szCs w:val="26"/>
        </w:rPr>
        <w:t>. JAEGGI 6  </w:t>
      </w:r>
    </w:p>
    <w:p w14:paraId="44864D17" w14:textId="77777777" w:rsidR="00637BA2" w:rsidRPr="00333398" w:rsidRDefault="00637BA2" w:rsidP="00637BA2">
      <w:pPr>
        <w:spacing w:line="240" w:lineRule="auto"/>
        <w:rPr>
          <w:rFonts w:ascii="Times New Roman" w:eastAsia="Times New Roman" w:hAnsi="Times New Roman" w:cs="Times New Roman"/>
          <w:sz w:val="24"/>
          <w:szCs w:val="24"/>
        </w:rPr>
      </w:pPr>
      <w:r w:rsidRPr="00333398">
        <w:rPr>
          <w:rFonts w:ascii="Times New Roman" w:eastAsia="Times New Roman" w:hAnsi="Times New Roman" w:cs="Times New Roman"/>
          <w:color w:val="000000"/>
          <w:sz w:val="10"/>
          <w:szCs w:val="10"/>
        </w:rPr>
        <w:t>[</w:t>
      </w:r>
      <w:proofErr w:type="spellStart"/>
      <w:r w:rsidRPr="00333398">
        <w:rPr>
          <w:rFonts w:ascii="Times New Roman" w:eastAsia="Times New Roman" w:hAnsi="Times New Roman" w:cs="Times New Roman"/>
          <w:color w:val="000000"/>
          <w:sz w:val="10"/>
          <w:szCs w:val="10"/>
        </w:rPr>
        <w:t>Rahel</w:t>
      </w:r>
      <w:proofErr w:type="spellEnd"/>
      <w:r w:rsidRPr="00333398">
        <w:rPr>
          <w:rFonts w:ascii="Times New Roman" w:eastAsia="Times New Roman" w:hAnsi="Times New Roman" w:cs="Times New Roman"/>
          <w:color w:val="000000"/>
          <w:sz w:val="10"/>
          <w:szCs w:val="10"/>
        </w:rPr>
        <w:t xml:space="preserve"> Jaeggi</w:t>
      </w:r>
      <w:r w:rsidRPr="00333398">
        <w:rPr>
          <w:rFonts w:ascii="Times New Roman" w:eastAsia="Times New Roman" w:hAnsi="Times New Roman" w:cs="Times New Roman"/>
          <w:b/>
          <w:bCs/>
          <w:color w:val="000000"/>
          <w:sz w:val="10"/>
          <w:szCs w:val="10"/>
        </w:rPr>
        <w:t xml:space="preserve"> </w:t>
      </w:r>
      <w:r w:rsidRPr="00333398">
        <w:rPr>
          <w:rFonts w:ascii="Times New Roman" w:eastAsia="Times New Roman" w:hAnsi="Times New Roman" w:cs="Times New Roman"/>
          <w:color w:val="000000"/>
          <w:sz w:val="10"/>
          <w:szCs w:val="10"/>
        </w:rPr>
        <w:t xml:space="preserve">(August 2014). “Alienation.” Columbia University Press. Translated by Frederick Neuhouser and Alan E. Smith. Edited by Frederick Neuhouser. </w:t>
      </w:r>
      <w:proofErr w:type="spellStart"/>
      <w:r w:rsidRPr="00333398">
        <w:rPr>
          <w:rFonts w:ascii="Times New Roman" w:eastAsia="Times New Roman" w:hAnsi="Times New Roman" w:cs="Times New Roman"/>
          <w:color w:val="000000"/>
          <w:sz w:val="10"/>
          <w:szCs w:val="10"/>
        </w:rPr>
        <w:t>Rahel</w:t>
      </w:r>
      <w:proofErr w:type="spellEnd"/>
      <w:r w:rsidRPr="00333398">
        <w:rPr>
          <w:rFonts w:ascii="Times New Roman" w:eastAsia="Times New Roman" w:hAnsi="Times New Roman" w:cs="Times New Roman"/>
          <w:color w:val="000000"/>
          <w:sz w:val="10"/>
          <w:szCs w:val="10"/>
        </w:rPr>
        <w:t xml:space="preserve"> Jaeggi is professor of social and political philosophy at the Humboldt University in Berlin. Her research focuses on ethics, social philosophy, political philosophy, philosophical anthropology, social ontology, and critical theory. </w:t>
      </w:r>
    </w:p>
    <w:p w14:paraId="6F4834EF" w14:textId="77777777" w:rsidR="00637BA2" w:rsidRPr="00333398" w:rsidRDefault="00637BA2" w:rsidP="00637BA2">
      <w:pPr>
        <w:spacing w:line="240" w:lineRule="auto"/>
        <w:rPr>
          <w:rFonts w:ascii="Times New Roman" w:eastAsia="Times New Roman" w:hAnsi="Times New Roman" w:cs="Times New Roman"/>
          <w:sz w:val="24"/>
          <w:szCs w:val="24"/>
        </w:rPr>
      </w:pPr>
      <w:r w:rsidRPr="00333398">
        <w:rPr>
          <w:rFonts w:ascii="Times New Roman" w:eastAsia="Times New Roman" w:hAnsi="Times New Roman" w:cs="Times New Roman"/>
          <w:b/>
          <w:bCs/>
          <w:color w:val="000000"/>
          <w:u w:val="single"/>
        </w:rPr>
        <w:t xml:space="preserve">We can identify two dimensions of the deficit in the relation to self and world that Marx theorizes as alienation: first, the inability </w:t>
      </w:r>
      <w:r w:rsidRPr="00333398">
        <w:rPr>
          <w:rFonts w:ascii="Times New Roman" w:eastAsia="Times New Roman" w:hAnsi="Times New Roman" w:cs="Times New Roman"/>
          <w:color w:val="000000"/>
          <w:sz w:val="16"/>
          <w:szCs w:val="16"/>
        </w:rPr>
        <w:t>meaningfully</w:t>
      </w:r>
      <w:r w:rsidRPr="00333398">
        <w:rPr>
          <w:rFonts w:ascii="Times New Roman" w:eastAsia="Times New Roman" w:hAnsi="Times New Roman" w:cs="Times New Roman"/>
          <w:b/>
          <w:bCs/>
          <w:color w:val="000000"/>
          <w:u w:val="single"/>
        </w:rPr>
        <w:t xml:space="preserve"> to identify with what one does </w:t>
      </w:r>
      <w:r w:rsidRPr="00333398">
        <w:rPr>
          <w:rFonts w:ascii="Times New Roman" w:eastAsia="Times New Roman" w:hAnsi="Times New Roman" w:cs="Times New Roman"/>
          <w:color w:val="000000"/>
          <w:sz w:val="16"/>
          <w:szCs w:val="16"/>
        </w:rPr>
        <w:t>and with those with whom one does it;</w:t>
      </w:r>
      <w:r w:rsidRPr="00333398">
        <w:rPr>
          <w:rFonts w:ascii="Times New Roman" w:eastAsia="Times New Roman" w:hAnsi="Times New Roman" w:cs="Times New Roman"/>
          <w:b/>
          <w:bCs/>
          <w:color w:val="000000"/>
          <w:u w:val="single"/>
        </w:rPr>
        <w:t xml:space="preserve"> second, the </w:t>
      </w:r>
      <w:proofErr w:type="spellStart"/>
      <w:r w:rsidRPr="00333398">
        <w:rPr>
          <w:rFonts w:ascii="Times New Roman" w:eastAsia="Times New Roman" w:hAnsi="Times New Roman" w:cs="Times New Roman"/>
          <w:b/>
          <w:bCs/>
          <w:color w:val="000000"/>
          <w:u w:val="single"/>
        </w:rPr>
        <w:t>inabil</w:t>
      </w:r>
      <w:proofErr w:type="spellEnd"/>
      <w:r w:rsidRPr="00333398">
        <w:rPr>
          <w:rFonts w:ascii="Times New Roman" w:eastAsia="Times New Roman" w:hAnsi="Times New Roman" w:cs="Times New Roman"/>
          <w:b/>
          <w:bCs/>
          <w:color w:val="000000"/>
          <w:u w:val="single"/>
        </w:rPr>
        <w:t>- ity to exert control over what one does</w:t>
      </w:r>
      <w:r w:rsidRPr="00333398">
        <w:rPr>
          <w:rFonts w:ascii="Times New Roman" w:eastAsia="Times New Roman" w:hAnsi="Times New Roman" w:cs="Times New Roman"/>
          <w:color w:val="000000"/>
          <w:sz w:val="16"/>
          <w:szCs w:val="16"/>
        </w:rPr>
        <w:t xml:space="preserve">—that is, the inability to be, individually or collectively, the subject of one’s actions. </w:t>
      </w:r>
      <w:r w:rsidRPr="00333398">
        <w:rPr>
          <w:rFonts w:ascii="Times New Roman" w:eastAsia="Times New Roman" w:hAnsi="Times New Roman" w:cs="Times New Roman"/>
          <w:b/>
          <w:bCs/>
          <w:color w:val="000000"/>
          <w:u w:val="single"/>
        </w:rPr>
        <w:t>Alienation</w:t>
      </w:r>
      <w:r w:rsidRPr="00333398">
        <w:rPr>
          <w:rFonts w:ascii="Times New Roman" w:eastAsia="Times New Roman" w:hAnsi="Times New Roman" w:cs="Times New Roman"/>
          <w:color w:val="000000"/>
          <w:sz w:val="16"/>
          <w:szCs w:val="16"/>
        </w:rPr>
        <w:t xml:space="preserve"> from the object—</w:t>
      </w:r>
      <w:r w:rsidRPr="00333398">
        <w:rPr>
          <w:rFonts w:ascii="Times New Roman" w:eastAsia="Times New Roman" w:hAnsi="Times New Roman" w:cs="Times New Roman"/>
          <w:b/>
          <w:bCs/>
          <w:color w:val="000000"/>
          <w:u w:val="single"/>
        </w:rPr>
        <w:t>from the product of one’s own activity</w:t>
      </w:r>
      <w:r w:rsidRPr="00333398">
        <w:rPr>
          <w:rFonts w:ascii="Times New Roman" w:eastAsia="Times New Roman" w:hAnsi="Times New Roman" w:cs="Times New Roman"/>
          <w:color w:val="000000"/>
          <w:sz w:val="16"/>
          <w:szCs w:val="16"/>
        </w:rPr>
        <w:t>—</w:t>
      </w:r>
      <w:r w:rsidRPr="00333398">
        <w:rPr>
          <w:rFonts w:ascii="Times New Roman" w:eastAsia="Times New Roman" w:hAnsi="Times New Roman" w:cs="Times New Roman"/>
          <w:b/>
          <w:bCs/>
          <w:color w:val="000000"/>
          <w:u w:val="single"/>
        </w:rPr>
        <w:t xml:space="preserve">means </w:t>
      </w:r>
      <w:r w:rsidRPr="00333398">
        <w:rPr>
          <w:rFonts w:ascii="Times New Roman" w:eastAsia="Times New Roman" w:hAnsi="Times New Roman" w:cs="Times New Roman"/>
          <w:color w:val="000000"/>
          <w:sz w:val="16"/>
          <w:szCs w:val="16"/>
        </w:rPr>
        <w:t>at</w:t>
      </w:r>
      <w:r w:rsidRPr="00333398">
        <w:rPr>
          <w:rFonts w:ascii="Times New Roman" w:eastAsia="Times New Roman" w:hAnsi="Times New Roman" w:cs="Times New Roman"/>
          <w:b/>
          <w:bCs/>
          <w:color w:val="000000"/>
          <w:u w:val="single"/>
        </w:rPr>
        <w:t xml:space="preserve"> </w:t>
      </w:r>
      <w:r w:rsidRPr="00333398">
        <w:rPr>
          <w:rFonts w:ascii="Times New Roman" w:eastAsia="Times New Roman" w:hAnsi="Times New Roman" w:cs="Times New Roman"/>
          <w:color w:val="000000"/>
          <w:sz w:val="16"/>
          <w:szCs w:val="16"/>
        </w:rPr>
        <w:t>once</w:t>
      </w:r>
      <w:r w:rsidRPr="00333398">
        <w:rPr>
          <w:rFonts w:ascii="Times New Roman" w:eastAsia="Times New Roman" w:hAnsi="Times New Roman" w:cs="Times New Roman"/>
          <w:b/>
          <w:bCs/>
          <w:color w:val="000000"/>
          <w:u w:val="single"/>
        </w:rPr>
        <w:t xml:space="preserve"> loss of control</w:t>
      </w:r>
      <w:r w:rsidRPr="00333398">
        <w:rPr>
          <w:rFonts w:ascii="Times New Roman" w:eastAsia="Times New Roman" w:hAnsi="Times New Roman" w:cs="Times New Roman"/>
          <w:color w:val="000000"/>
          <w:sz w:val="16"/>
          <w:szCs w:val="16"/>
        </w:rPr>
        <w:t xml:space="preserve"> and </w:t>
      </w:r>
      <w:proofErr w:type="spellStart"/>
      <w:r w:rsidRPr="00333398">
        <w:rPr>
          <w:rFonts w:ascii="Times New Roman" w:eastAsia="Times New Roman" w:hAnsi="Times New Roman" w:cs="Times New Roman"/>
          <w:color w:val="000000"/>
          <w:sz w:val="16"/>
          <w:szCs w:val="16"/>
        </w:rPr>
        <w:t>dispos</w:t>
      </w:r>
      <w:proofErr w:type="spellEnd"/>
      <w:r w:rsidRPr="00333398">
        <w:rPr>
          <w:rFonts w:ascii="Times New Roman" w:eastAsia="Times New Roman" w:hAnsi="Times New Roman" w:cs="Times New Roman"/>
          <w:color w:val="000000"/>
          <w:sz w:val="16"/>
          <w:szCs w:val="16"/>
        </w:rPr>
        <w:t xml:space="preserve">- session: </w:t>
      </w:r>
      <w:r w:rsidRPr="00333398">
        <w:rPr>
          <w:rFonts w:ascii="Times New Roman" w:eastAsia="Times New Roman" w:hAnsi="Times New Roman" w:cs="Times New Roman"/>
          <w:b/>
          <w:bCs/>
          <w:color w:val="000000"/>
          <w:u w:val="single"/>
          <w:shd w:val="clear" w:color="auto" w:fill="FFFF00"/>
        </w:rPr>
        <w:t>the alienated worker</w:t>
      </w:r>
      <w:r w:rsidRPr="00333398">
        <w:rPr>
          <w:rFonts w:ascii="Times New Roman" w:eastAsia="Times New Roman" w:hAnsi="Times New Roman" w:cs="Times New Roman"/>
          <w:color w:val="000000"/>
          <w:sz w:val="16"/>
          <w:szCs w:val="16"/>
        </w:rPr>
        <w:t xml:space="preserve"> (as the seller of her labor power) </w:t>
      </w:r>
      <w:r w:rsidRPr="00333398">
        <w:rPr>
          <w:rFonts w:ascii="Times New Roman" w:eastAsia="Times New Roman" w:hAnsi="Times New Roman" w:cs="Times New Roman"/>
          <w:b/>
          <w:bCs/>
          <w:color w:val="000000"/>
          <w:u w:val="single"/>
          <w:shd w:val="clear" w:color="auto" w:fill="FFFF00"/>
        </w:rPr>
        <w:t xml:space="preserve">no longer has </w:t>
      </w:r>
      <w:r w:rsidRPr="00333398">
        <w:rPr>
          <w:rFonts w:ascii="Times New Roman" w:eastAsia="Times New Roman" w:hAnsi="Times New Roman" w:cs="Times New Roman"/>
          <w:b/>
          <w:bCs/>
          <w:color w:val="000000"/>
          <w:u w:val="single"/>
        </w:rPr>
        <w:t xml:space="preserve">at her disposal </w:t>
      </w:r>
      <w:r w:rsidRPr="00333398">
        <w:rPr>
          <w:rFonts w:ascii="Times New Roman" w:eastAsia="Times New Roman" w:hAnsi="Times New Roman" w:cs="Times New Roman"/>
          <w:b/>
          <w:bCs/>
          <w:color w:val="000000"/>
          <w:u w:val="single"/>
          <w:shd w:val="clear" w:color="auto" w:fill="FFFF00"/>
        </w:rPr>
        <w:t>what</w:t>
      </w:r>
      <w:r w:rsidRPr="00333398">
        <w:rPr>
          <w:rFonts w:ascii="Times New Roman" w:eastAsia="Times New Roman" w:hAnsi="Times New Roman" w:cs="Times New Roman"/>
          <w:b/>
          <w:bCs/>
          <w:color w:val="000000"/>
          <w:u w:val="single"/>
        </w:rPr>
        <w:t xml:space="preserve"> </w:t>
      </w:r>
      <w:r w:rsidRPr="00333398">
        <w:rPr>
          <w:rFonts w:ascii="Times New Roman" w:eastAsia="Times New Roman" w:hAnsi="Times New Roman" w:cs="Times New Roman"/>
          <w:b/>
          <w:bCs/>
          <w:color w:val="000000"/>
          <w:u w:val="single"/>
          <w:shd w:val="clear" w:color="auto" w:fill="FFFF00"/>
        </w:rPr>
        <w:t>she</w:t>
      </w:r>
      <w:r w:rsidRPr="00333398">
        <w:rPr>
          <w:rFonts w:ascii="Times New Roman" w:eastAsia="Times New Roman" w:hAnsi="Times New Roman" w:cs="Times New Roman"/>
          <w:b/>
          <w:bCs/>
          <w:color w:val="000000"/>
          <w:u w:val="single"/>
        </w:rPr>
        <w:t xml:space="preserve"> herself </w:t>
      </w:r>
      <w:r w:rsidRPr="00333398">
        <w:rPr>
          <w:rFonts w:ascii="Times New Roman" w:eastAsia="Times New Roman" w:hAnsi="Times New Roman" w:cs="Times New Roman"/>
          <w:b/>
          <w:bCs/>
          <w:color w:val="000000"/>
          <w:u w:val="single"/>
          <w:shd w:val="clear" w:color="auto" w:fill="FFFF00"/>
        </w:rPr>
        <w:t>has produced</w:t>
      </w:r>
      <w:r w:rsidRPr="00333398">
        <w:rPr>
          <w:rFonts w:ascii="Times New Roman" w:eastAsia="Times New Roman" w:hAnsi="Times New Roman" w:cs="Times New Roman"/>
          <w:color w:val="000000"/>
          <w:sz w:val="16"/>
          <w:szCs w:val="16"/>
        </w:rPr>
        <w:t xml:space="preserve">; it does not belong to her. </w:t>
      </w:r>
      <w:r w:rsidRPr="00333398">
        <w:rPr>
          <w:rFonts w:ascii="Times New Roman" w:eastAsia="Times New Roman" w:hAnsi="Times New Roman" w:cs="Times New Roman"/>
          <w:b/>
          <w:bCs/>
          <w:color w:val="000000"/>
          <w:u w:val="single"/>
          <w:shd w:val="clear" w:color="auto" w:fill="FFFF00"/>
        </w:rPr>
        <w:t xml:space="preserve">Her product is exchanged on a market she does not control </w:t>
      </w:r>
      <w:r w:rsidRPr="00333398">
        <w:rPr>
          <w:rFonts w:ascii="Times New Roman" w:eastAsia="Times New Roman" w:hAnsi="Times New Roman" w:cs="Times New Roman"/>
          <w:b/>
          <w:bCs/>
          <w:color w:val="000000"/>
          <w:u w:val="single"/>
        </w:rPr>
        <w:t>and under conditions she does not control</w:t>
      </w:r>
      <w:r w:rsidRPr="00333398">
        <w:rPr>
          <w:rFonts w:ascii="Times New Roman" w:eastAsia="Times New Roman" w:hAnsi="Times New Roman" w:cs="Times New Roman"/>
          <w:color w:val="000000"/>
          <w:sz w:val="16"/>
          <w:szCs w:val="16"/>
        </w:rPr>
        <w:t xml:space="preserve">. Alienation also means that the object must appear to her as fragmented: laboring under conditions of specialization and the division of labor, the worker has no relation to the product of her work as a whole. </w:t>
      </w:r>
      <w:r w:rsidRPr="00333398">
        <w:rPr>
          <w:rFonts w:ascii="Times New Roman" w:eastAsia="Times New Roman" w:hAnsi="Times New Roman" w:cs="Times New Roman"/>
          <w:b/>
          <w:bCs/>
          <w:color w:val="000000"/>
          <w:u w:val="single"/>
          <w:shd w:val="clear" w:color="auto" w:fill="FFFF00"/>
        </w:rPr>
        <w:t>As someone who is involved in one of the many specialized acts that make up the production</w:t>
      </w:r>
      <w:r w:rsidRPr="00333398">
        <w:rPr>
          <w:rFonts w:ascii="Times New Roman" w:eastAsia="Times New Roman" w:hAnsi="Times New Roman" w:cs="Times New Roman"/>
          <w:color w:val="000000"/>
          <w:sz w:val="16"/>
          <w:szCs w:val="16"/>
        </w:rPr>
        <w:t xml:space="preserve"> of Adam Smith’s famous pin, </w:t>
      </w:r>
      <w:r w:rsidRPr="00333398">
        <w:rPr>
          <w:rFonts w:ascii="Times New Roman" w:eastAsia="Times New Roman" w:hAnsi="Times New Roman" w:cs="Times New Roman"/>
          <w:b/>
          <w:bCs/>
          <w:color w:val="000000"/>
          <w:u w:val="single"/>
          <w:shd w:val="clear" w:color="auto" w:fill="FFFF00"/>
        </w:rPr>
        <w:t xml:space="preserve">she has no relation to the </w:t>
      </w:r>
      <w:r w:rsidRPr="00333398">
        <w:rPr>
          <w:rFonts w:ascii="Times New Roman" w:eastAsia="Times New Roman" w:hAnsi="Times New Roman" w:cs="Times New Roman"/>
          <w:b/>
          <w:bCs/>
          <w:color w:val="000000"/>
          <w:u w:val="single"/>
        </w:rPr>
        <w:t xml:space="preserve">pin as a </w:t>
      </w:r>
      <w:r w:rsidRPr="00333398">
        <w:rPr>
          <w:rFonts w:ascii="Times New Roman" w:eastAsia="Times New Roman" w:hAnsi="Times New Roman" w:cs="Times New Roman"/>
          <w:b/>
          <w:bCs/>
          <w:color w:val="000000"/>
          <w:u w:val="single"/>
          <w:shd w:val="clear" w:color="auto" w:fill="FFFF00"/>
        </w:rPr>
        <w:t>finished product</w:t>
      </w:r>
      <w:r w:rsidRPr="00333398">
        <w:rPr>
          <w:rFonts w:ascii="Times New Roman" w:eastAsia="Times New Roman" w:hAnsi="Times New Roman" w:cs="Times New Roman"/>
          <w:color w:val="000000"/>
          <w:sz w:val="16"/>
          <w:szCs w:val="16"/>
        </w:rPr>
        <w:t xml:space="preserve">, as small as the pin might be. Put differently, the prod- </w:t>
      </w:r>
      <w:proofErr w:type="spellStart"/>
      <w:r w:rsidRPr="00333398">
        <w:rPr>
          <w:rFonts w:ascii="Times New Roman" w:eastAsia="Times New Roman" w:hAnsi="Times New Roman" w:cs="Times New Roman"/>
          <w:color w:val="000000"/>
          <w:sz w:val="16"/>
          <w:szCs w:val="16"/>
        </w:rPr>
        <w:t>uct</w:t>
      </w:r>
      <w:proofErr w:type="spellEnd"/>
      <w:r w:rsidRPr="00333398">
        <w:rPr>
          <w:rFonts w:ascii="Times New Roman" w:eastAsia="Times New Roman" w:hAnsi="Times New Roman" w:cs="Times New Roman"/>
          <w:color w:val="000000"/>
          <w:sz w:val="16"/>
          <w:szCs w:val="16"/>
        </w:rPr>
        <w:t xml:space="preserve"> of her specific labor—</w:t>
      </w:r>
      <w:r w:rsidRPr="00333398">
        <w:rPr>
          <w:rFonts w:ascii="Times New Roman" w:eastAsia="Times New Roman" w:hAnsi="Times New Roman" w:cs="Times New Roman"/>
          <w:b/>
          <w:bCs/>
          <w:color w:val="000000"/>
          <w:u w:val="single"/>
          <w:shd w:val="clear" w:color="auto" w:fill="FFFF00"/>
        </w:rPr>
        <w:t>her</w:t>
      </w:r>
      <w:r w:rsidRPr="00333398">
        <w:rPr>
          <w:rFonts w:ascii="Times New Roman" w:eastAsia="Times New Roman" w:hAnsi="Times New Roman" w:cs="Times New Roman"/>
          <w:b/>
          <w:bCs/>
          <w:color w:val="000000"/>
          <w:u w:val="single"/>
        </w:rPr>
        <w:t xml:space="preserve"> specific </w:t>
      </w:r>
      <w:r w:rsidRPr="00333398">
        <w:rPr>
          <w:rFonts w:ascii="Times New Roman" w:eastAsia="Times New Roman" w:hAnsi="Times New Roman" w:cs="Times New Roman"/>
          <w:b/>
          <w:bCs/>
          <w:color w:val="000000"/>
          <w:u w:val="single"/>
          <w:shd w:val="clear" w:color="auto" w:fill="FFFF00"/>
        </w:rPr>
        <w:t>contribution</w:t>
      </w:r>
      <w:r w:rsidRPr="00333398">
        <w:rPr>
          <w:rFonts w:ascii="Times New Roman" w:eastAsia="Times New Roman" w:hAnsi="Times New Roman" w:cs="Times New Roman"/>
          <w:b/>
          <w:bCs/>
          <w:color w:val="000000"/>
          <w:u w:val="single"/>
        </w:rPr>
        <w:t xml:space="preserve"> to the production of the pin—</w:t>
      </w:r>
      <w:r w:rsidRPr="00333398">
        <w:rPr>
          <w:rFonts w:ascii="Times New Roman" w:eastAsia="Times New Roman" w:hAnsi="Times New Roman" w:cs="Times New Roman"/>
          <w:b/>
          <w:bCs/>
          <w:color w:val="000000"/>
          <w:u w:val="single"/>
          <w:shd w:val="clear" w:color="auto" w:fill="FFFF00"/>
        </w:rPr>
        <w:t>does not fit</w:t>
      </w:r>
      <w:r w:rsidRPr="00333398">
        <w:rPr>
          <w:rFonts w:ascii="Times New Roman" w:eastAsia="Times New Roman" w:hAnsi="Times New Roman" w:cs="Times New Roman"/>
          <w:b/>
          <w:bCs/>
          <w:color w:val="000000"/>
          <w:u w:val="single"/>
        </w:rPr>
        <w:t xml:space="preserve"> for her </w:t>
      </w:r>
      <w:r w:rsidRPr="00333398">
        <w:rPr>
          <w:rFonts w:ascii="Times New Roman" w:eastAsia="Times New Roman" w:hAnsi="Times New Roman" w:cs="Times New Roman"/>
          <w:b/>
          <w:bCs/>
          <w:color w:val="000000"/>
          <w:u w:val="single"/>
          <w:shd w:val="clear" w:color="auto" w:fill="FFFF00"/>
        </w:rPr>
        <w:t>into a meaningful whole</w:t>
      </w:r>
      <w:r w:rsidRPr="00333398">
        <w:rPr>
          <w:rFonts w:ascii="Times New Roman" w:eastAsia="Times New Roman" w:hAnsi="Times New Roman" w:cs="Times New Roman"/>
          <w:b/>
          <w:bCs/>
          <w:color w:val="000000"/>
          <w:u w:val="single"/>
        </w:rPr>
        <w:t>, a unity with significance</w:t>
      </w:r>
      <w:r w:rsidRPr="00333398">
        <w:rPr>
          <w:rFonts w:ascii="Times New Roman" w:eastAsia="Times New Roman" w:hAnsi="Times New Roman" w:cs="Times New Roman"/>
          <w:color w:val="000000"/>
          <w:sz w:val="16"/>
          <w:szCs w:val="16"/>
        </w:rPr>
        <w:t xml:space="preserve">. The same pairing of powerlessness and loss of meaning (or impoverish- </w:t>
      </w:r>
      <w:proofErr w:type="spellStart"/>
      <w:r w:rsidRPr="00333398">
        <w:rPr>
          <w:rFonts w:ascii="Times New Roman" w:eastAsia="Times New Roman" w:hAnsi="Times New Roman" w:cs="Times New Roman"/>
          <w:color w:val="000000"/>
          <w:sz w:val="16"/>
          <w:szCs w:val="16"/>
        </w:rPr>
        <w:t>ment</w:t>
      </w:r>
      <w:proofErr w:type="spellEnd"/>
      <w:r w:rsidRPr="00333398">
        <w:rPr>
          <w:rFonts w:ascii="Times New Roman" w:eastAsia="Times New Roman" w:hAnsi="Times New Roman" w:cs="Times New Roman"/>
          <w:color w:val="000000"/>
          <w:sz w:val="16"/>
          <w:szCs w:val="16"/>
        </w:rPr>
        <w:t xml:space="preserve">) marks the worker’s alienation from her own activity. </w:t>
      </w:r>
      <w:r w:rsidRPr="00333398">
        <w:rPr>
          <w:rFonts w:ascii="Times New Roman" w:eastAsia="Times New Roman" w:hAnsi="Times New Roman" w:cs="Times New Roman"/>
          <w:b/>
          <w:bCs/>
          <w:color w:val="000000"/>
          <w:u w:val="single"/>
          <w:shd w:val="clear" w:color="auto" w:fill="FFFF00"/>
        </w:rPr>
        <w:t>Alienated labor is</w:t>
      </w:r>
      <w:r w:rsidRPr="00333398">
        <w:rPr>
          <w:rFonts w:ascii="Times New Roman" w:eastAsia="Times New Roman" w:hAnsi="Times New Roman" w:cs="Times New Roman"/>
          <w:color w:val="000000"/>
          <w:sz w:val="16"/>
          <w:szCs w:val="16"/>
        </w:rPr>
        <w:t xml:space="preserve">, on the one hand, </w:t>
      </w:r>
      <w:r w:rsidRPr="00333398">
        <w:rPr>
          <w:rFonts w:ascii="Times New Roman" w:eastAsia="Times New Roman" w:hAnsi="Times New Roman" w:cs="Times New Roman"/>
          <w:b/>
          <w:bCs/>
          <w:color w:val="000000"/>
          <w:u w:val="single"/>
          <w:shd w:val="clear" w:color="auto" w:fill="FFFF00"/>
        </w:rPr>
        <w:t>unfree activity</w:t>
      </w:r>
      <w:r w:rsidRPr="00333398">
        <w:rPr>
          <w:rFonts w:ascii="Times New Roman" w:eastAsia="Times New Roman" w:hAnsi="Times New Roman" w:cs="Times New Roman"/>
          <w:b/>
          <w:bCs/>
          <w:color w:val="000000"/>
          <w:u w:val="single"/>
        </w:rPr>
        <w:t>, labor in which and into which one is forced. In her labor the alienated worker is not the master of what she does.</w:t>
      </w:r>
      <w:r w:rsidRPr="00333398">
        <w:rPr>
          <w:rFonts w:ascii="Times New Roman" w:eastAsia="Times New Roman" w:hAnsi="Times New Roman" w:cs="Times New Roman"/>
          <w:color w:val="000000"/>
          <w:sz w:val="16"/>
          <w:szCs w:val="16"/>
        </w:rPr>
        <w:t xml:space="preserve"> Standing under foreign command, </w:t>
      </w:r>
      <w:r w:rsidRPr="00333398">
        <w:rPr>
          <w:rFonts w:ascii="Times New Roman" w:eastAsia="Times New Roman" w:hAnsi="Times New Roman" w:cs="Times New Roman"/>
          <w:b/>
          <w:bCs/>
          <w:color w:val="000000"/>
          <w:u w:val="single"/>
          <w:shd w:val="clear" w:color="auto" w:fill="FFFF00"/>
        </w:rPr>
        <w:t xml:space="preserve">her labor is determined by </w:t>
      </w:r>
      <w:proofErr w:type="spellStart"/>
      <w:r w:rsidRPr="00333398">
        <w:rPr>
          <w:rFonts w:ascii="Times New Roman" w:eastAsia="Times New Roman" w:hAnsi="Times New Roman" w:cs="Times New Roman"/>
          <w:b/>
          <w:bCs/>
          <w:color w:val="000000"/>
          <w:u w:val="single"/>
          <w:shd w:val="clear" w:color="auto" w:fill="FFFF00"/>
        </w:rPr>
        <w:t>an other</w:t>
      </w:r>
      <w:proofErr w:type="spellEnd"/>
      <w:r w:rsidRPr="00333398">
        <w:rPr>
          <w:rFonts w:ascii="Times New Roman" w:eastAsia="Times New Roman" w:hAnsi="Times New Roman" w:cs="Times New Roman"/>
          <w:color w:val="000000"/>
          <w:sz w:val="16"/>
          <w:szCs w:val="16"/>
        </w:rPr>
        <w:t xml:space="preserve">, or heteronomous. “If he relates to his own activity as to an unfree activity, then he relates to it as an activity performed in the service, under the domination, the coercion, and the yoke of another human being.”5 And, being powerless, </w:t>
      </w:r>
      <w:r w:rsidRPr="00333398">
        <w:rPr>
          <w:rFonts w:ascii="Times New Roman" w:eastAsia="Times New Roman" w:hAnsi="Times New Roman" w:cs="Times New Roman"/>
          <w:b/>
          <w:bCs/>
          <w:color w:val="000000"/>
          <w:u w:val="single"/>
        </w:rPr>
        <w:t>the worker can neither comprehend nor control the process as a whole of which she is a part but that remains untransparent to her</w:t>
      </w:r>
      <w:r w:rsidRPr="00333398">
        <w:rPr>
          <w:rFonts w:ascii="Times New Roman" w:eastAsia="Times New Roman" w:hAnsi="Times New Roman" w:cs="Times New Roman"/>
          <w:color w:val="000000"/>
          <w:sz w:val="16"/>
          <w:szCs w:val="16"/>
        </w:rPr>
        <w:t xml:space="preserve">. At the same time, </w:t>
      </w:r>
      <w:r w:rsidRPr="00333398">
        <w:rPr>
          <w:rFonts w:ascii="Times New Roman" w:eastAsia="Times New Roman" w:hAnsi="Times New Roman" w:cs="Times New Roman"/>
          <w:b/>
          <w:bCs/>
          <w:color w:val="000000"/>
          <w:u w:val="single"/>
        </w:rPr>
        <w:t>alienated labor is also characterized by</w:t>
      </w:r>
      <w:r w:rsidRPr="00333398">
        <w:rPr>
          <w:rFonts w:ascii="Times New Roman" w:eastAsia="Times New Roman" w:hAnsi="Times New Roman" w:cs="Times New Roman"/>
          <w:color w:val="000000"/>
          <w:sz w:val="16"/>
          <w:szCs w:val="16"/>
        </w:rPr>
        <w:t xml:space="preserve">—as a counterpart to the product’s </w:t>
      </w:r>
      <w:proofErr w:type="spellStart"/>
      <w:r w:rsidRPr="00333398">
        <w:rPr>
          <w:rFonts w:ascii="Times New Roman" w:eastAsia="Times New Roman" w:hAnsi="Times New Roman" w:cs="Times New Roman"/>
          <w:color w:val="000000"/>
          <w:sz w:val="16"/>
          <w:szCs w:val="16"/>
        </w:rPr>
        <w:t>fragmenta</w:t>
      </w:r>
      <w:proofErr w:type="spellEnd"/>
      <w:r w:rsidRPr="00333398">
        <w:rPr>
          <w:rFonts w:ascii="Times New Roman" w:eastAsia="Times New Roman" w:hAnsi="Times New Roman" w:cs="Times New Roman"/>
          <w:color w:val="000000"/>
          <w:sz w:val="16"/>
          <w:szCs w:val="16"/>
        </w:rPr>
        <w:t xml:space="preserve">- </w:t>
      </w:r>
      <w:proofErr w:type="spellStart"/>
      <w:r w:rsidRPr="00333398">
        <w:rPr>
          <w:rFonts w:ascii="Times New Roman" w:eastAsia="Times New Roman" w:hAnsi="Times New Roman" w:cs="Times New Roman"/>
          <w:color w:val="000000"/>
          <w:sz w:val="16"/>
          <w:szCs w:val="16"/>
        </w:rPr>
        <w:t>tion</w:t>
      </w:r>
      <w:proofErr w:type="spellEnd"/>
      <w:r w:rsidRPr="00333398">
        <w:rPr>
          <w:rFonts w:ascii="Times New Roman" w:eastAsia="Times New Roman" w:hAnsi="Times New Roman" w:cs="Times New Roman"/>
          <w:color w:val="000000"/>
          <w:sz w:val="16"/>
          <w:szCs w:val="16"/>
        </w:rPr>
        <w:t>—</w:t>
      </w:r>
      <w:r w:rsidRPr="00333398">
        <w:rPr>
          <w:rFonts w:ascii="Times New Roman" w:eastAsia="Times New Roman" w:hAnsi="Times New Roman" w:cs="Times New Roman"/>
          <w:b/>
          <w:bCs/>
          <w:color w:val="000000"/>
          <w:u w:val="single"/>
        </w:rPr>
        <w:t>the fragmentation and impoverishment of laboring activity</w:t>
      </w:r>
      <w:r w:rsidRPr="00333398">
        <w:rPr>
          <w:rFonts w:ascii="Times New Roman" w:eastAsia="Times New Roman" w:hAnsi="Times New Roman" w:cs="Times New Roman"/>
          <w:color w:val="000000"/>
          <w:sz w:val="16"/>
          <w:szCs w:val="16"/>
        </w:rPr>
        <w:t xml:space="preserve">. Thus Marx also regards as alienated </w:t>
      </w:r>
      <w:r w:rsidRPr="00333398">
        <w:rPr>
          <w:rFonts w:ascii="Times New Roman" w:eastAsia="Times New Roman" w:hAnsi="Times New Roman" w:cs="Times New Roman"/>
          <w:b/>
          <w:bCs/>
          <w:color w:val="000000"/>
          <w:u w:val="single"/>
        </w:rPr>
        <w:t>the</w:t>
      </w:r>
      <w:r w:rsidRPr="00333398">
        <w:rPr>
          <w:rFonts w:ascii="Times New Roman" w:eastAsia="Times New Roman" w:hAnsi="Times New Roman" w:cs="Times New Roman"/>
          <w:color w:val="000000"/>
          <w:sz w:val="16"/>
          <w:szCs w:val="16"/>
        </w:rPr>
        <w:t xml:space="preserve"> dullness and </w:t>
      </w:r>
      <w:r w:rsidRPr="00333398">
        <w:rPr>
          <w:rFonts w:ascii="Times New Roman" w:eastAsia="Times New Roman" w:hAnsi="Times New Roman" w:cs="Times New Roman"/>
          <w:b/>
          <w:bCs/>
          <w:color w:val="000000"/>
          <w:u w:val="single"/>
        </w:rPr>
        <w:t xml:space="preserve">limited character of the labor </w:t>
      </w:r>
      <w:r w:rsidRPr="00333398">
        <w:rPr>
          <w:rFonts w:ascii="Times New Roman" w:eastAsia="Times New Roman" w:hAnsi="Times New Roman" w:cs="Times New Roman"/>
          <w:color w:val="000000"/>
          <w:sz w:val="16"/>
          <w:szCs w:val="16"/>
        </w:rPr>
        <w:t>itself, “</w:t>
      </w:r>
      <w:r w:rsidRPr="00333398">
        <w:rPr>
          <w:rFonts w:ascii="Times New Roman" w:eastAsia="Times New Roman" w:hAnsi="Times New Roman" w:cs="Times New Roman"/>
          <w:b/>
          <w:bCs/>
          <w:color w:val="000000"/>
          <w:u w:val="single"/>
        </w:rPr>
        <w:t>which make the human being into as abstract a being as possible,</w:t>
      </w:r>
      <w:r w:rsidRPr="00333398">
        <w:rPr>
          <w:rFonts w:ascii="Times New Roman" w:eastAsia="Times New Roman" w:hAnsi="Times New Roman" w:cs="Times New Roman"/>
          <w:color w:val="000000"/>
          <w:sz w:val="16"/>
          <w:szCs w:val="16"/>
        </w:rPr>
        <w:t xml:space="preserve"> a lathe, etc., and transforms her into a spiritual and physical monstrosity” (as he says in his “Comments on James Mill”). Alienation from others, from the world of social relations of cooperation, also reflects these two dimensions: in alienated labor the worker has no control over what she, together with others, does. And </w:t>
      </w:r>
      <w:r w:rsidRPr="00333398">
        <w:rPr>
          <w:rFonts w:ascii="Times New Roman" w:eastAsia="Times New Roman" w:hAnsi="Times New Roman" w:cs="Times New Roman"/>
          <w:b/>
          <w:bCs/>
          <w:color w:val="000000"/>
          <w:u w:val="single"/>
        </w:rPr>
        <w:t>in alienated labor others are for her, one could say, “structurally indifferent</w:t>
      </w:r>
      <w:r w:rsidRPr="00333398">
        <w:rPr>
          <w:rFonts w:ascii="Times New Roman" w:eastAsia="Times New Roman" w:hAnsi="Times New Roman" w:cs="Times New Roman"/>
          <w:color w:val="000000"/>
          <w:sz w:val="16"/>
          <w:szCs w:val="16"/>
        </w:rPr>
        <w:t xml:space="preserve">.”6 It is interesting and of great importance for his theory that </w:t>
      </w:r>
      <w:r w:rsidRPr="00333398">
        <w:rPr>
          <w:rFonts w:ascii="Times New Roman" w:eastAsia="Times New Roman" w:hAnsi="Times New Roman" w:cs="Times New Roman"/>
          <w:b/>
          <w:bCs/>
          <w:color w:val="000000"/>
          <w:u w:val="single"/>
        </w:rPr>
        <w:t>Marx denounces not only the instrumentalization of the worker by the owner of her labor power but also the instrumental relation to herself that the worker acquires through it.</w:t>
      </w:r>
      <w:r w:rsidRPr="00333398">
        <w:rPr>
          <w:rFonts w:ascii="Times New Roman" w:eastAsia="Times New Roman" w:hAnsi="Times New Roman" w:cs="Times New Roman"/>
          <w:color w:val="000000"/>
          <w:sz w:val="16"/>
          <w:szCs w:val="16"/>
        </w:rPr>
        <w:t xml:space="preserve"> From Marx’s perspective, the instrumental relation that the worker develops (or is forced to develop) to herself and to her labor under </w:t>
      </w:r>
      <w:proofErr w:type="spellStart"/>
      <w:r w:rsidRPr="00333398">
        <w:rPr>
          <w:rFonts w:ascii="Times New Roman" w:eastAsia="Times New Roman" w:hAnsi="Times New Roman" w:cs="Times New Roman"/>
          <w:color w:val="000000"/>
          <w:sz w:val="16"/>
          <w:szCs w:val="16"/>
        </w:rPr>
        <w:t>condi</w:t>
      </w:r>
      <w:proofErr w:type="spellEnd"/>
      <w:r w:rsidRPr="00333398">
        <w:rPr>
          <w:rFonts w:ascii="Times New Roman" w:eastAsia="Times New Roman" w:hAnsi="Times New Roman" w:cs="Times New Roman"/>
          <w:color w:val="000000"/>
          <w:sz w:val="16"/>
          <w:szCs w:val="16"/>
        </w:rPr>
        <w:t xml:space="preserve">- </w:t>
      </w:r>
      <w:proofErr w:type="spellStart"/>
      <w:r w:rsidRPr="00333398">
        <w:rPr>
          <w:rFonts w:ascii="Times New Roman" w:eastAsia="Times New Roman" w:hAnsi="Times New Roman" w:cs="Times New Roman"/>
          <w:color w:val="000000"/>
          <w:sz w:val="16"/>
          <w:szCs w:val="16"/>
        </w:rPr>
        <w:t>tions</w:t>
      </w:r>
      <w:proofErr w:type="spellEnd"/>
      <w:r w:rsidRPr="00333398">
        <w:rPr>
          <w:rFonts w:ascii="Times New Roman" w:eastAsia="Times New Roman" w:hAnsi="Times New Roman" w:cs="Times New Roman"/>
          <w:color w:val="000000"/>
          <w:sz w:val="16"/>
          <w:szCs w:val="16"/>
        </w:rPr>
        <w:t xml:space="preserve"> of alienation also appears problematic—or, more forcefully, “inhuman.” What is alienating about </w:t>
      </w:r>
      <w:r w:rsidRPr="00333398">
        <w:rPr>
          <w:rFonts w:ascii="Times New Roman" w:eastAsia="Times New Roman" w:hAnsi="Times New Roman" w:cs="Times New Roman"/>
          <w:b/>
          <w:bCs/>
          <w:color w:val="000000"/>
          <w:u w:val="single"/>
        </w:rPr>
        <w:t>alienated labor</w:t>
      </w:r>
      <w:r w:rsidRPr="00333398">
        <w:rPr>
          <w:rFonts w:ascii="Times New Roman" w:eastAsia="Times New Roman" w:hAnsi="Times New Roman" w:cs="Times New Roman"/>
          <w:color w:val="000000"/>
          <w:sz w:val="16"/>
          <w:szCs w:val="16"/>
        </w:rPr>
        <w:t xml:space="preserve"> is that it </w:t>
      </w:r>
      <w:r w:rsidRPr="00333398">
        <w:rPr>
          <w:rFonts w:ascii="Times New Roman" w:eastAsia="Times New Roman" w:hAnsi="Times New Roman" w:cs="Times New Roman"/>
          <w:b/>
          <w:bCs/>
          <w:color w:val="000000"/>
          <w:u w:val="single"/>
        </w:rPr>
        <w:t>has no intrinsic purpose, that it is not (at least also) performed for its own sake.</w:t>
      </w:r>
      <w:r w:rsidRPr="00333398">
        <w:rPr>
          <w:rFonts w:ascii="Times New Roman" w:eastAsia="Times New Roman" w:hAnsi="Times New Roman" w:cs="Times New Roman"/>
          <w:color w:val="000000"/>
          <w:sz w:val="16"/>
          <w:szCs w:val="16"/>
        </w:rPr>
        <w:t xml:space="preserve"> Activities performed in an alienated way are understood by those who carry them out not as ends but only as means. In the same way, one regards the capacities one acquires from or brings to the activity—and therefore also oneself—as means rather than ends. In other words, one does not identify with what one does. Instrumental- </w:t>
      </w:r>
      <w:proofErr w:type="spellStart"/>
      <w:r w:rsidRPr="00333398">
        <w:rPr>
          <w:rFonts w:ascii="Times New Roman" w:eastAsia="Times New Roman" w:hAnsi="Times New Roman" w:cs="Times New Roman"/>
          <w:color w:val="000000"/>
          <w:sz w:val="16"/>
          <w:szCs w:val="16"/>
        </w:rPr>
        <w:t>ization</w:t>
      </w:r>
      <w:proofErr w:type="spellEnd"/>
      <w:r w:rsidRPr="00333398">
        <w:rPr>
          <w:rFonts w:ascii="Times New Roman" w:eastAsia="Times New Roman" w:hAnsi="Times New Roman" w:cs="Times New Roman"/>
          <w:color w:val="000000"/>
          <w:sz w:val="16"/>
          <w:szCs w:val="16"/>
        </w:rPr>
        <w:t xml:space="preserve">, in turn, intensifies into utter meaninglessness: When Marx says that </w:t>
      </w:r>
      <w:r w:rsidRPr="00333398">
        <w:rPr>
          <w:rFonts w:ascii="Times New Roman" w:eastAsia="Times New Roman" w:hAnsi="Times New Roman" w:cs="Times New Roman"/>
          <w:b/>
          <w:bCs/>
          <w:color w:val="000000"/>
          <w:u w:val="single"/>
          <w:shd w:val="clear" w:color="auto" w:fill="FFFF00"/>
        </w:rPr>
        <w:t>under conditions of alienation life itself becomes a means</w:t>
      </w:r>
      <w:r w:rsidRPr="00333398">
        <w:rPr>
          <w:rFonts w:ascii="Times New Roman" w:eastAsia="Times New Roman" w:hAnsi="Times New Roman" w:cs="Times New Roman"/>
          <w:color w:val="000000"/>
          <w:sz w:val="16"/>
          <w:szCs w:val="16"/>
        </w:rPr>
        <w:t xml:space="preserve"> (“life itself appears only as a means to life”)7—</w:t>
      </w:r>
      <w:r w:rsidRPr="00333398">
        <w:rPr>
          <w:rFonts w:ascii="Times New Roman" w:eastAsia="Times New Roman" w:hAnsi="Times New Roman" w:cs="Times New Roman"/>
          <w:b/>
          <w:bCs/>
          <w:color w:val="000000"/>
          <w:u w:val="single"/>
        </w:rPr>
        <w:t>what should be an end takes on the character of a means</w:t>
      </w:r>
      <w:r w:rsidRPr="00333398">
        <w:rPr>
          <w:rFonts w:ascii="Times New Roman" w:eastAsia="Times New Roman" w:hAnsi="Times New Roman" w:cs="Times New Roman"/>
          <w:color w:val="000000"/>
          <w:sz w:val="16"/>
          <w:szCs w:val="16"/>
        </w:rPr>
        <w:t xml:space="preserve">—he is describing a completely meaningless event, or, as one could say, the structure of meaninglessness itself. Formulated differently, for Marx the infinite regress of ends is meaninglessness. In this respect Marx is an Aris- </w:t>
      </w:r>
      <w:proofErr w:type="spellStart"/>
      <w:r w:rsidRPr="00333398">
        <w:rPr>
          <w:rFonts w:ascii="Times New Roman" w:eastAsia="Times New Roman" w:hAnsi="Times New Roman" w:cs="Times New Roman"/>
          <w:color w:val="000000"/>
          <w:sz w:val="16"/>
          <w:szCs w:val="16"/>
        </w:rPr>
        <w:t>totelian</w:t>
      </w:r>
      <w:proofErr w:type="spellEnd"/>
      <w:r w:rsidRPr="00333398">
        <w:rPr>
          <w:rFonts w:ascii="Times New Roman" w:eastAsia="Times New Roman" w:hAnsi="Times New Roman" w:cs="Times New Roman"/>
          <w:color w:val="000000"/>
          <w:sz w:val="16"/>
          <w:szCs w:val="16"/>
        </w:rPr>
        <w:t xml:space="preserve">: there must be an end that is not itself in turn a means.8 Here we see the concept’s many layers: as alienated one does not possess what one has oneself produced (and is therefore exploited and dispossessed);9 one has no control over, or power to determine, what one does and is therefore powerless and unfree; at the same time, </w:t>
      </w:r>
      <w:r w:rsidRPr="00333398">
        <w:rPr>
          <w:rFonts w:ascii="Times New Roman" w:eastAsia="Times New Roman" w:hAnsi="Times New Roman" w:cs="Times New Roman"/>
          <w:b/>
          <w:bCs/>
          <w:color w:val="000000"/>
          <w:u w:val="single"/>
          <w:shd w:val="clear" w:color="auto" w:fill="FFFF00"/>
        </w:rPr>
        <w:t xml:space="preserve">one is unable to realize oneself in one’s own activities </w:t>
      </w:r>
      <w:r w:rsidRPr="00333398">
        <w:rPr>
          <w:rFonts w:ascii="Times New Roman" w:eastAsia="Times New Roman" w:hAnsi="Times New Roman" w:cs="Times New Roman"/>
          <w:b/>
          <w:bCs/>
          <w:color w:val="000000"/>
          <w:u w:val="single"/>
        </w:rPr>
        <w:t xml:space="preserve">and is therefore exposed to meaningless, impoverished, and instrumental relations with which one cannot identify and in which one experiences oneself as internally divided. </w:t>
      </w:r>
      <w:r w:rsidRPr="00333398">
        <w:rPr>
          <w:rFonts w:ascii="Times New Roman" w:eastAsia="Times New Roman" w:hAnsi="Times New Roman" w:cs="Times New Roman"/>
          <w:color w:val="000000"/>
          <w:sz w:val="16"/>
          <w:szCs w:val="16"/>
        </w:rPr>
        <w:t xml:space="preserve">Conversely, the “real appropriation” that Marx contrasts with this type of alienation represents a form of wealth that goes beyond the mere distribution of property.10 </w:t>
      </w:r>
      <w:r w:rsidRPr="00333398">
        <w:rPr>
          <w:rFonts w:ascii="Times New Roman" w:eastAsia="Times New Roman" w:hAnsi="Times New Roman" w:cs="Times New Roman"/>
          <w:b/>
          <w:bCs/>
          <w:color w:val="000000"/>
          <w:u w:val="single"/>
        </w:rPr>
        <w:t>Appropriation in this sense includes taking possession of, gaining power over, and finding meaning in something.</w:t>
      </w:r>
      <w:r w:rsidRPr="00333398">
        <w:rPr>
          <w:rFonts w:ascii="Times New Roman" w:eastAsia="Times New Roman" w:hAnsi="Times New Roman" w:cs="Times New Roman"/>
          <w:color w:val="000000"/>
          <w:sz w:val="16"/>
          <w:szCs w:val="16"/>
        </w:rPr>
        <w:t xml:space="preserve"> </w:t>
      </w:r>
      <w:r w:rsidRPr="00333398">
        <w:rPr>
          <w:rFonts w:ascii="Times New Roman" w:eastAsia="Times New Roman" w:hAnsi="Times New Roman" w:cs="Times New Roman"/>
          <w:b/>
          <w:bCs/>
          <w:color w:val="000000"/>
          <w:u w:val="single"/>
        </w:rPr>
        <w:t>Thus theb content of what could one could call Marx’s conception of the good life is an idea of self-realization understood as an identificatory, appropriative relation to oneself and to the world.</w:t>
      </w:r>
      <w:r w:rsidRPr="00333398">
        <w:rPr>
          <w:rFonts w:ascii="Times New Roman" w:eastAsia="Times New Roman" w:hAnsi="Times New Roman" w:cs="Times New Roman"/>
          <w:color w:val="000000"/>
          <w:sz w:val="16"/>
          <w:szCs w:val="16"/>
        </w:rPr>
        <w:t>11</w:t>
      </w:r>
    </w:p>
    <w:p w14:paraId="40239CE6" w14:textId="77777777" w:rsidR="00637BA2" w:rsidRPr="00333398" w:rsidRDefault="00637BA2" w:rsidP="00637BA2">
      <w:pPr>
        <w:spacing w:before="240" w:after="240" w:line="240" w:lineRule="auto"/>
        <w:rPr>
          <w:rFonts w:ascii="Times New Roman" w:eastAsia="Times New Roman" w:hAnsi="Times New Roman" w:cs="Times New Roman"/>
          <w:sz w:val="24"/>
          <w:szCs w:val="24"/>
        </w:rPr>
      </w:pPr>
      <w:r w:rsidRPr="00333398">
        <w:rPr>
          <w:rFonts w:ascii="Times New Roman" w:eastAsia="Times New Roman" w:hAnsi="Times New Roman" w:cs="Times New Roman"/>
          <w:color w:val="000000"/>
          <w:sz w:val="24"/>
          <w:szCs w:val="24"/>
        </w:rPr>
        <w:t xml:space="preserve">And strikes are necessary, employers treat people as property when employers aren’t given a say, thus alienating them </w:t>
      </w:r>
      <w:proofErr w:type="spellStart"/>
      <w:r w:rsidRPr="00333398">
        <w:rPr>
          <w:rFonts w:ascii="Times New Roman" w:eastAsia="Times New Roman" w:hAnsi="Times New Roman" w:cs="Times New Roman"/>
          <w:b/>
          <w:bCs/>
          <w:color w:val="000000"/>
          <w:sz w:val="24"/>
          <w:szCs w:val="24"/>
        </w:rPr>
        <w:t>Industriall</w:t>
      </w:r>
      <w:proofErr w:type="spellEnd"/>
      <w:r w:rsidRPr="00333398">
        <w:rPr>
          <w:rFonts w:ascii="Times New Roman" w:eastAsia="Times New Roman" w:hAnsi="Times New Roman" w:cs="Times New Roman"/>
          <w:b/>
          <w:bCs/>
          <w:color w:val="000000"/>
          <w:sz w:val="24"/>
          <w:szCs w:val="24"/>
        </w:rPr>
        <w:t xml:space="preserve"> global union</w:t>
      </w:r>
      <w:r w:rsidRPr="00333398">
        <w:rPr>
          <w:rFonts w:ascii="Times New Roman" w:eastAsia="Times New Roman" w:hAnsi="Times New Roman" w:cs="Times New Roman"/>
          <w:color w:val="000000"/>
          <w:sz w:val="24"/>
          <w:szCs w:val="24"/>
        </w:rPr>
        <w:t>: </w:t>
      </w:r>
    </w:p>
    <w:p w14:paraId="314708EF" w14:textId="77777777" w:rsidR="00637BA2" w:rsidRPr="00333398" w:rsidRDefault="00637BA2" w:rsidP="00637BA2">
      <w:pPr>
        <w:spacing w:before="240" w:after="240" w:line="240" w:lineRule="auto"/>
        <w:rPr>
          <w:rFonts w:ascii="Times New Roman" w:eastAsia="Times New Roman" w:hAnsi="Times New Roman" w:cs="Times New Roman"/>
          <w:sz w:val="24"/>
          <w:szCs w:val="24"/>
        </w:rPr>
      </w:pPr>
      <w:r w:rsidRPr="00333398">
        <w:rPr>
          <w:rFonts w:ascii="Times New Roman" w:eastAsia="Times New Roman" w:hAnsi="Times New Roman" w:cs="Times New Roman"/>
          <w:color w:val="000000"/>
          <w:sz w:val="24"/>
          <w:szCs w:val="24"/>
        </w:rPr>
        <w:t> </w:t>
      </w:r>
    </w:p>
    <w:p w14:paraId="0D2E8973" w14:textId="77777777" w:rsidR="00637BA2" w:rsidRPr="00333398" w:rsidRDefault="00637BA2" w:rsidP="00637BA2">
      <w:pPr>
        <w:spacing w:before="240" w:after="240" w:line="240" w:lineRule="auto"/>
        <w:rPr>
          <w:rFonts w:ascii="Times New Roman" w:eastAsia="Times New Roman" w:hAnsi="Times New Roman" w:cs="Times New Roman"/>
          <w:sz w:val="24"/>
          <w:szCs w:val="24"/>
        </w:rPr>
      </w:pPr>
      <w:r w:rsidRPr="00333398">
        <w:rPr>
          <w:rFonts w:ascii="Times New Roman" w:eastAsia="Times New Roman" w:hAnsi="Times New Roman" w:cs="Times New Roman"/>
          <w:color w:val="000000"/>
          <w:sz w:val="12"/>
          <w:szCs w:val="12"/>
        </w:rPr>
        <w:lastRenderedPageBreak/>
        <w:t>16 February, 2015</w:t>
      </w:r>
      <w:r w:rsidRPr="00333398">
        <w:rPr>
          <w:rFonts w:ascii="Times New Roman" w:eastAsia="Times New Roman" w:hAnsi="Times New Roman" w:cs="Times New Roman"/>
          <w:b/>
          <w:bCs/>
          <w:color w:val="000000"/>
          <w:sz w:val="24"/>
          <w:szCs w:val="24"/>
          <w:u w:val="single"/>
          <w:shd w:val="clear" w:color="auto" w:fill="FFFF00"/>
        </w:rPr>
        <w:t>The fundamental right to strike is under attack from employers and governments at the I</w:t>
      </w:r>
      <w:r w:rsidRPr="00333398">
        <w:rPr>
          <w:rFonts w:ascii="Times New Roman" w:eastAsia="Times New Roman" w:hAnsi="Times New Roman" w:cs="Times New Roman"/>
          <w:b/>
          <w:bCs/>
          <w:color w:val="000000"/>
          <w:sz w:val="24"/>
          <w:szCs w:val="24"/>
          <w:u w:val="single"/>
        </w:rPr>
        <w:t xml:space="preserve">nternational </w:t>
      </w:r>
      <w:proofErr w:type="spellStart"/>
      <w:r w:rsidRPr="00333398">
        <w:rPr>
          <w:rFonts w:ascii="Times New Roman" w:eastAsia="Times New Roman" w:hAnsi="Times New Roman" w:cs="Times New Roman"/>
          <w:b/>
          <w:bCs/>
          <w:color w:val="000000"/>
          <w:sz w:val="24"/>
          <w:szCs w:val="24"/>
          <w:u w:val="single"/>
          <w:shd w:val="clear" w:color="auto" w:fill="FFFF00"/>
        </w:rPr>
        <w:t>L</w:t>
      </w:r>
      <w:r w:rsidRPr="00333398">
        <w:rPr>
          <w:rFonts w:ascii="Times New Roman" w:eastAsia="Times New Roman" w:hAnsi="Times New Roman" w:cs="Times New Roman"/>
          <w:b/>
          <w:bCs/>
          <w:color w:val="000000"/>
          <w:sz w:val="24"/>
          <w:szCs w:val="24"/>
          <w:u w:val="single"/>
        </w:rPr>
        <w:t>abour</w:t>
      </w:r>
      <w:proofErr w:type="spellEnd"/>
      <w:r w:rsidRPr="00333398">
        <w:rPr>
          <w:rFonts w:ascii="Times New Roman" w:eastAsia="Times New Roman" w:hAnsi="Times New Roman" w:cs="Times New Roman"/>
          <w:b/>
          <w:bCs/>
          <w:color w:val="000000"/>
          <w:sz w:val="24"/>
          <w:szCs w:val="24"/>
          <w:u w:val="single"/>
        </w:rPr>
        <w:t xml:space="preserve"> </w:t>
      </w:r>
      <w:r w:rsidRPr="00333398">
        <w:rPr>
          <w:rFonts w:ascii="Times New Roman" w:eastAsia="Times New Roman" w:hAnsi="Times New Roman" w:cs="Times New Roman"/>
          <w:b/>
          <w:bCs/>
          <w:color w:val="000000"/>
          <w:sz w:val="24"/>
          <w:szCs w:val="24"/>
          <w:u w:val="single"/>
          <w:shd w:val="clear" w:color="auto" w:fill="FFFF00"/>
        </w:rPr>
        <w:t>O</w:t>
      </w:r>
      <w:r w:rsidRPr="00333398">
        <w:rPr>
          <w:rFonts w:ascii="Times New Roman" w:eastAsia="Times New Roman" w:hAnsi="Times New Roman" w:cs="Times New Roman"/>
          <w:b/>
          <w:bCs/>
          <w:color w:val="000000"/>
          <w:sz w:val="24"/>
          <w:szCs w:val="24"/>
          <w:u w:val="single"/>
        </w:rPr>
        <w:t>rganization</w:t>
      </w:r>
      <w:r w:rsidRPr="00333398">
        <w:rPr>
          <w:rFonts w:ascii="Times New Roman" w:eastAsia="Times New Roman" w:hAnsi="Times New Roman" w:cs="Times New Roman"/>
          <w:color w:val="000000"/>
          <w:sz w:val="12"/>
          <w:szCs w:val="12"/>
        </w:rPr>
        <w:t xml:space="preserve"> (ILO), which sets global standards on </w:t>
      </w:r>
      <w:proofErr w:type="spellStart"/>
      <w:r w:rsidRPr="00333398">
        <w:rPr>
          <w:rFonts w:ascii="Times New Roman" w:eastAsia="Times New Roman" w:hAnsi="Times New Roman" w:cs="Times New Roman"/>
          <w:color w:val="000000"/>
          <w:sz w:val="12"/>
          <w:szCs w:val="12"/>
        </w:rPr>
        <w:t>labour</w:t>
      </w:r>
      <w:proofErr w:type="spellEnd"/>
      <w:r w:rsidRPr="00333398">
        <w:rPr>
          <w:rFonts w:ascii="Times New Roman" w:eastAsia="Times New Roman" w:hAnsi="Times New Roman" w:cs="Times New Roman"/>
          <w:color w:val="000000"/>
          <w:sz w:val="12"/>
          <w:szCs w:val="12"/>
        </w:rPr>
        <w:t xml:space="preserve"> rights. </w:t>
      </w:r>
      <w:r w:rsidRPr="00333398">
        <w:rPr>
          <w:rFonts w:ascii="Times New Roman" w:eastAsia="Times New Roman" w:hAnsi="Times New Roman" w:cs="Times New Roman"/>
          <w:b/>
          <w:bCs/>
          <w:color w:val="000000"/>
          <w:sz w:val="24"/>
          <w:szCs w:val="24"/>
          <w:u w:val="single"/>
          <w:shd w:val="clear" w:color="auto" w:fill="FFFF00"/>
        </w:rPr>
        <w:t>Eliminating this</w:t>
      </w:r>
      <w:r w:rsidRPr="00333398">
        <w:rPr>
          <w:rFonts w:ascii="Times New Roman" w:eastAsia="Times New Roman" w:hAnsi="Times New Roman" w:cs="Times New Roman"/>
          <w:b/>
          <w:bCs/>
          <w:color w:val="000000"/>
          <w:sz w:val="24"/>
          <w:szCs w:val="24"/>
          <w:u w:val="single"/>
        </w:rPr>
        <w:t xml:space="preserve"> human </w:t>
      </w:r>
      <w:r w:rsidRPr="00333398">
        <w:rPr>
          <w:rFonts w:ascii="Times New Roman" w:eastAsia="Times New Roman" w:hAnsi="Times New Roman" w:cs="Times New Roman"/>
          <w:b/>
          <w:bCs/>
          <w:color w:val="000000"/>
          <w:sz w:val="24"/>
          <w:szCs w:val="24"/>
          <w:u w:val="single"/>
          <w:shd w:val="clear" w:color="auto" w:fill="FFFF00"/>
        </w:rPr>
        <w:t>right would have serious repercussions</w:t>
      </w:r>
      <w:r w:rsidRPr="00333398">
        <w:rPr>
          <w:rFonts w:ascii="Times New Roman" w:eastAsia="Times New Roman" w:hAnsi="Times New Roman" w:cs="Times New Roman"/>
          <w:color w:val="000000"/>
          <w:sz w:val="24"/>
          <w:szCs w:val="24"/>
          <w:shd w:val="clear" w:color="auto" w:fill="FFFF00"/>
        </w:rPr>
        <w:t xml:space="preserve"> </w:t>
      </w:r>
      <w:r w:rsidRPr="00333398">
        <w:rPr>
          <w:rFonts w:ascii="Times New Roman" w:eastAsia="Times New Roman" w:hAnsi="Times New Roman" w:cs="Times New Roman"/>
          <w:color w:val="000000"/>
          <w:sz w:val="12"/>
          <w:szCs w:val="12"/>
        </w:rPr>
        <w:t>on us all. Here are five key reasons why we need the right to strike</w:t>
      </w:r>
      <w:r w:rsidRPr="00333398">
        <w:rPr>
          <w:rFonts w:ascii="Times New Roman" w:eastAsia="Times New Roman" w:hAnsi="Times New Roman" w:cs="Times New Roman"/>
          <w:color w:val="000000"/>
          <w:sz w:val="24"/>
          <w:szCs w:val="24"/>
        </w:rPr>
        <w:t xml:space="preserve">: </w:t>
      </w:r>
      <w:r w:rsidRPr="00333398">
        <w:rPr>
          <w:rFonts w:ascii="Times New Roman" w:eastAsia="Times New Roman" w:hAnsi="Times New Roman" w:cs="Times New Roman"/>
          <w:b/>
          <w:bCs/>
          <w:color w:val="000000"/>
          <w:sz w:val="24"/>
          <w:szCs w:val="24"/>
          <w:u w:val="single"/>
          <w:shd w:val="clear" w:color="auto" w:fill="FFFF00"/>
        </w:rPr>
        <w:t>Striking is a</w:t>
      </w:r>
      <w:r w:rsidRPr="00333398">
        <w:rPr>
          <w:rFonts w:ascii="Times New Roman" w:eastAsia="Times New Roman" w:hAnsi="Times New Roman" w:cs="Times New Roman"/>
          <w:color w:val="000000"/>
          <w:sz w:val="12"/>
          <w:szCs w:val="12"/>
          <w:shd w:val="clear" w:color="auto" w:fill="FFFF00"/>
        </w:rPr>
        <w:t xml:space="preserve"> </w:t>
      </w:r>
      <w:r w:rsidRPr="00333398">
        <w:rPr>
          <w:rFonts w:ascii="Times New Roman" w:eastAsia="Times New Roman" w:hAnsi="Times New Roman" w:cs="Times New Roman"/>
          <w:color w:val="000000"/>
          <w:sz w:val="12"/>
          <w:szCs w:val="12"/>
        </w:rPr>
        <w:t>last resort but sometimes the only</w:t>
      </w:r>
      <w:r w:rsidRPr="00333398">
        <w:rPr>
          <w:rFonts w:ascii="Times New Roman" w:eastAsia="Times New Roman" w:hAnsi="Times New Roman" w:cs="Times New Roman"/>
          <w:color w:val="000000"/>
          <w:sz w:val="24"/>
          <w:szCs w:val="24"/>
        </w:rPr>
        <w:t xml:space="preserve"> </w:t>
      </w:r>
      <w:r w:rsidRPr="00333398">
        <w:rPr>
          <w:rFonts w:ascii="Times New Roman" w:eastAsia="Times New Roman" w:hAnsi="Times New Roman" w:cs="Times New Roman"/>
          <w:b/>
          <w:bCs/>
          <w:color w:val="000000"/>
          <w:sz w:val="24"/>
          <w:szCs w:val="24"/>
          <w:u w:val="single"/>
          <w:shd w:val="clear" w:color="auto" w:fill="FFFF00"/>
        </w:rPr>
        <w:t>tool for workers to protect themselves. To avoid being at the complete mercy of employers.</w:t>
      </w:r>
      <w:r w:rsidRPr="00333398">
        <w:rPr>
          <w:rFonts w:ascii="Times New Roman" w:eastAsia="Times New Roman" w:hAnsi="Times New Roman" w:cs="Times New Roman"/>
          <w:b/>
          <w:bCs/>
          <w:color w:val="000000"/>
          <w:sz w:val="24"/>
          <w:szCs w:val="24"/>
          <w:u w:val="single"/>
        </w:rPr>
        <w:t xml:space="preserve"> To give more of a balance </w:t>
      </w:r>
      <w:r w:rsidRPr="00333398">
        <w:rPr>
          <w:rFonts w:ascii="Times New Roman" w:eastAsia="Times New Roman" w:hAnsi="Times New Roman" w:cs="Times New Roman"/>
          <w:color w:val="000000"/>
          <w:sz w:val="12"/>
          <w:szCs w:val="12"/>
        </w:rPr>
        <w:t xml:space="preserve">between worker and employer power. </w:t>
      </w:r>
      <w:r w:rsidRPr="00333398">
        <w:rPr>
          <w:rFonts w:ascii="Times New Roman" w:eastAsia="Times New Roman" w:hAnsi="Times New Roman" w:cs="Times New Roman"/>
          <w:b/>
          <w:bCs/>
          <w:color w:val="000000"/>
          <w:sz w:val="24"/>
          <w:szCs w:val="24"/>
          <w:u w:val="single"/>
          <w:shd w:val="clear" w:color="auto" w:fill="FFFF00"/>
        </w:rPr>
        <w:t>Without it, more</w:t>
      </w:r>
      <w:r w:rsidRPr="00333398">
        <w:rPr>
          <w:rFonts w:ascii="Times New Roman" w:eastAsia="Times New Roman" w:hAnsi="Times New Roman" w:cs="Times New Roman"/>
          <w:b/>
          <w:bCs/>
          <w:color w:val="000000"/>
          <w:sz w:val="24"/>
          <w:szCs w:val="24"/>
          <w:u w:val="single"/>
        </w:rPr>
        <w:t xml:space="preserve"> and more </w:t>
      </w:r>
      <w:r w:rsidRPr="00333398">
        <w:rPr>
          <w:rFonts w:ascii="Times New Roman" w:eastAsia="Times New Roman" w:hAnsi="Times New Roman" w:cs="Times New Roman"/>
          <w:b/>
          <w:bCs/>
          <w:color w:val="000000"/>
          <w:sz w:val="24"/>
          <w:szCs w:val="24"/>
          <w:u w:val="single"/>
          <w:shd w:val="clear" w:color="auto" w:fill="FFFF00"/>
        </w:rPr>
        <w:t>governments will ban industrial action and punish people who dare to strike</w:t>
      </w:r>
      <w:r w:rsidRPr="00333398">
        <w:rPr>
          <w:rFonts w:ascii="Times New Roman" w:eastAsia="Times New Roman" w:hAnsi="Times New Roman" w:cs="Times New Roman"/>
          <w:color w:val="000000"/>
          <w:sz w:val="24"/>
          <w:szCs w:val="24"/>
          <w:shd w:val="clear" w:color="auto" w:fill="FFFF00"/>
        </w:rPr>
        <w:t xml:space="preserve">. </w:t>
      </w:r>
      <w:r w:rsidRPr="00333398">
        <w:rPr>
          <w:rFonts w:ascii="Times New Roman" w:eastAsia="Times New Roman" w:hAnsi="Times New Roman" w:cs="Times New Roman"/>
          <w:b/>
          <w:bCs/>
          <w:color w:val="000000"/>
          <w:sz w:val="24"/>
          <w:szCs w:val="24"/>
          <w:u w:val="single"/>
          <w:shd w:val="clear" w:color="auto" w:fill="FFFF00"/>
        </w:rPr>
        <w:t>Most strikes are over pay and better working conditions</w:t>
      </w:r>
      <w:r w:rsidRPr="00333398">
        <w:rPr>
          <w:rFonts w:ascii="Times New Roman" w:eastAsia="Times New Roman" w:hAnsi="Times New Roman" w:cs="Times New Roman"/>
          <w:color w:val="000000"/>
          <w:sz w:val="24"/>
          <w:szCs w:val="24"/>
        </w:rPr>
        <w:t xml:space="preserve">. </w:t>
      </w:r>
      <w:r w:rsidRPr="00333398">
        <w:rPr>
          <w:rFonts w:ascii="Times New Roman" w:eastAsia="Times New Roman" w:hAnsi="Times New Roman" w:cs="Times New Roman"/>
          <w:b/>
          <w:bCs/>
          <w:color w:val="000000"/>
          <w:sz w:val="24"/>
          <w:szCs w:val="24"/>
          <w:u w:val="single"/>
          <w:shd w:val="clear" w:color="auto" w:fill="FFFF00"/>
        </w:rPr>
        <w:t>Without the threat of strike</w:t>
      </w:r>
      <w:r w:rsidRPr="00333398">
        <w:rPr>
          <w:rFonts w:ascii="Times New Roman" w:eastAsia="Times New Roman" w:hAnsi="Times New Roman" w:cs="Times New Roman"/>
          <w:color w:val="000000"/>
          <w:sz w:val="24"/>
          <w:szCs w:val="24"/>
        </w:rPr>
        <w:t xml:space="preserve"> </w:t>
      </w:r>
      <w:r w:rsidRPr="00333398">
        <w:rPr>
          <w:rFonts w:ascii="Times New Roman" w:eastAsia="Times New Roman" w:hAnsi="Times New Roman" w:cs="Times New Roman"/>
          <w:color w:val="000000"/>
          <w:sz w:val="12"/>
          <w:szCs w:val="12"/>
        </w:rPr>
        <w:t xml:space="preserve">action, corporations will be able to make bigger profits, while </w:t>
      </w:r>
      <w:r w:rsidRPr="00333398">
        <w:rPr>
          <w:rFonts w:ascii="Times New Roman" w:eastAsia="Times New Roman" w:hAnsi="Times New Roman" w:cs="Times New Roman"/>
          <w:b/>
          <w:bCs/>
          <w:color w:val="000000"/>
          <w:sz w:val="24"/>
          <w:szCs w:val="24"/>
          <w:u w:val="single"/>
          <w:shd w:val="clear" w:color="auto" w:fill="FFFF00"/>
        </w:rPr>
        <w:t>working conditions will get wors</w:t>
      </w:r>
      <w:r w:rsidRPr="00333398">
        <w:rPr>
          <w:rFonts w:ascii="Times New Roman" w:eastAsia="Times New Roman" w:hAnsi="Times New Roman" w:cs="Times New Roman"/>
          <w:b/>
          <w:bCs/>
          <w:color w:val="000000"/>
          <w:sz w:val="24"/>
          <w:szCs w:val="24"/>
          <w:u w:val="single"/>
        </w:rPr>
        <w:t>e</w:t>
      </w:r>
      <w:r w:rsidRPr="00333398">
        <w:rPr>
          <w:rFonts w:ascii="Times New Roman" w:eastAsia="Times New Roman" w:hAnsi="Times New Roman" w:cs="Times New Roman"/>
          <w:color w:val="000000"/>
          <w:sz w:val="24"/>
          <w:szCs w:val="24"/>
        </w:rPr>
        <w:t xml:space="preserve">. </w:t>
      </w:r>
      <w:r w:rsidRPr="00333398">
        <w:rPr>
          <w:rFonts w:ascii="Times New Roman" w:eastAsia="Times New Roman" w:hAnsi="Times New Roman" w:cs="Times New Roman"/>
          <w:color w:val="000000"/>
          <w:sz w:val="12"/>
          <w:szCs w:val="12"/>
        </w:rPr>
        <w:t>Making a stand On 18 February, ahead of a key ILO meeting on the right to strike from 23-25</w:t>
      </w:r>
      <w:r w:rsidRPr="00333398">
        <w:rPr>
          <w:rFonts w:ascii="Times New Roman" w:eastAsia="Times New Roman" w:hAnsi="Times New Roman" w:cs="Times New Roman"/>
          <w:color w:val="000000"/>
          <w:sz w:val="24"/>
          <w:szCs w:val="24"/>
        </w:rPr>
        <w:t xml:space="preserve"> </w:t>
      </w:r>
      <w:r w:rsidRPr="00333398">
        <w:rPr>
          <w:rFonts w:ascii="Times New Roman" w:eastAsia="Times New Roman" w:hAnsi="Times New Roman" w:cs="Times New Roman"/>
          <w:color w:val="000000"/>
          <w:sz w:val="12"/>
          <w:szCs w:val="12"/>
        </w:rPr>
        <w:t>February, unions and workers around the world will be protesting to safeguard this fundamental right. Employers’ groups and certain governments are challenging the long-accepted belief that ILO Convention 87 on Freedom of Association, which is ratified by 153 countries, up-holds the right to strike. The workers’ group and unions worldwide want the matter referred to the International Court of Justice (ICJ) but there are several government members that oppose it. They are: Algeria</w:t>
      </w:r>
      <w:r w:rsidRPr="00333398">
        <w:rPr>
          <w:rFonts w:ascii="Times New Roman" w:eastAsia="Times New Roman" w:hAnsi="Times New Roman" w:cs="Times New Roman"/>
          <w:color w:val="000000"/>
          <w:sz w:val="12"/>
          <w:szCs w:val="12"/>
        </w:rPr>
        <w:tab/>
        <w:t>Iran Angola</w:t>
      </w:r>
      <w:r w:rsidRPr="00333398">
        <w:rPr>
          <w:rFonts w:ascii="Times New Roman" w:eastAsia="Times New Roman" w:hAnsi="Times New Roman" w:cs="Times New Roman"/>
          <w:color w:val="000000"/>
          <w:sz w:val="12"/>
          <w:szCs w:val="12"/>
        </w:rPr>
        <w:tab/>
        <w:t>Kenya Cambodia</w:t>
      </w:r>
      <w:r w:rsidRPr="00333398">
        <w:rPr>
          <w:rFonts w:ascii="Times New Roman" w:eastAsia="Times New Roman" w:hAnsi="Times New Roman" w:cs="Times New Roman"/>
          <w:color w:val="000000"/>
          <w:sz w:val="12"/>
          <w:szCs w:val="12"/>
        </w:rPr>
        <w:tab/>
        <w:t>Russia China</w:t>
      </w:r>
      <w:r w:rsidRPr="00333398">
        <w:rPr>
          <w:rFonts w:ascii="Times New Roman" w:eastAsia="Times New Roman" w:hAnsi="Times New Roman" w:cs="Times New Roman"/>
          <w:color w:val="000000"/>
          <w:sz w:val="12"/>
          <w:szCs w:val="12"/>
        </w:rPr>
        <w:tab/>
        <w:t>Sudan Korea</w:t>
      </w:r>
      <w:r w:rsidRPr="00333398">
        <w:rPr>
          <w:rFonts w:ascii="Times New Roman" w:eastAsia="Times New Roman" w:hAnsi="Times New Roman" w:cs="Times New Roman"/>
          <w:color w:val="000000"/>
          <w:sz w:val="12"/>
          <w:szCs w:val="12"/>
        </w:rPr>
        <w:tab/>
        <w:t>UAE Ghana</w:t>
      </w:r>
      <w:r w:rsidRPr="00333398">
        <w:rPr>
          <w:rFonts w:ascii="Times New Roman" w:eastAsia="Times New Roman" w:hAnsi="Times New Roman" w:cs="Times New Roman"/>
          <w:color w:val="000000"/>
          <w:sz w:val="12"/>
          <w:szCs w:val="12"/>
        </w:rPr>
        <w:tab/>
        <w:t>USA India</w:t>
      </w:r>
      <w:r w:rsidRPr="00333398">
        <w:rPr>
          <w:rFonts w:ascii="Times New Roman" w:eastAsia="Times New Roman" w:hAnsi="Times New Roman" w:cs="Times New Roman"/>
          <w:color w:val="000000"/>
          <w:sz w:val="12"/>
          <w:szCs w:val="12"/>
        </w:rPr>
        <w:tab/>
        <w:t>Zimbabwe There are also deputy government members that oppose referring the issue to the ICJ. They don’t have a vote but do exercise influence: Bahrain</w:t>
      </w:r>
      <w:r w:rsidRPr="00333398">
        <w:rPr>
          <w:rFonts w:ascii="Times New Roman" w:eastAsia="Times New Roman" w:hAnsi="Times New Roman" w:cs="Times New Roman"/>
          <w:color w:val="000000"/>
          <w:sz w:val="12"/>
          <w:szCs w:val="12"/>
        </w:rPr>
        <w:tab/>
        <w:t>Lesotho Bangladesh</w:t>
      </w:r>
      <w:r w:rsidRPr="00333398">
        <w:rPr>
          <w:rFonts w:ascii="Times New Roman" w:eastAsia="Times New Roman" w:hAnsi="Times New Roman" w:cs="Times New Roman"/>
          <w:color w:val="000000"/>
          <w:sz w:val="12"/>
          <w:szCs w:val="12"/>
        </w:rPr>
        <w:tab/>
        <w:t>Mali Botswana</w:t>
      </w:r>
      <w:r w:rsidRPr="00333398">
        <w:rPr>
          <w:rFonts w:ascii="Times New Roman" w:eastAsia="Times New Roman" w:hAnsi="Times New Roman" w:cs="Times New Roman"/>
          <w:color w:val="000000"/>
          <w:sz w:val="12"/>
          <w:szCs w:val="12"/>
        </w:rPr>
        <w:tab/>
        <w:t>Mauritania Brunei</w:t>
      </w:r>
      <w:r w:rsidRPr="00333398">
        <w:rPr>
          <w:rFonts w:ascii="Times New Roman" w:eastAsia="Times New Roman" w:hAnsi="Times New Roman" w:cs="Times New Roman"/>
          <w:color w:val="000000"/>
          <w:sz w:val="12"/>
          <w:szCs w:val="12"/>
        </w:rPr>
        <w:tab/>
        <w:t>Pakistan Ethiopia</w:t>
      </w:r>
      <w:r w:rsidRPr="00333398">
        <w:rPr>
          <w:rFonts w:ascii="Times New Roman" w:eastAsia="Times New Roman" w:hAnsi="Times New Roman" w:cs="Times New Roman"/>
          <w:color w:val="000000"/>
          <w:sz w:val="12"/>
          <w:szCs w:val="12"/>
        </w:rPr>
        <w:tab/>
        <w:t>Tanzania Indonesia</w:t>
      </w:r>
      <w:r w:rsidRPr="00333398">
        <w:rPr>
          <w:rFonts w:ascii="Times New Roman" w:eastAsia="Times New Roman" w:hAnsi="Times New Roman" w:cs="Times New Roman"/>
          <w:color w:val="000000"/>
          <w:sz w:val="12"/>
          <w:szCs w:val="12"/>
        </w:rPr>
        <w:tab/>
        <w:t>Chad Jordan</w:t>
      </w:r>
      <w:r w:rsidRPr="00333398">
        <w:rPr>
          <w:rFonts w:ascii="Times New Roman" w:eastAsia="Times New Roman" w:hAnsi="Times New Roman" w:cs="Times New Roman"/>
          <w:color w:val="000000"/>
          <w:sz w:val="12"/>
          <w:szCs w:val="12"/>
        </w:rPr>
        <w:tab/>
        <w:t>Thailand</w:t>
      </w:r>
    </w:p>
    <w:p w14:paraId="4D5BC556" w14:textId="77777777" w:rsidR="00637BA2" w:rsidRPr="00333398" w:rsidRDefault="00637BA2" w:rsidP="00637BA2">
      <w:pPr>
        <w:spacing w:before="240" w:after="240" w:line="240" w:lineRule="auto"/>
        <w:rPr>
          <w:rFonts w:ascii="Times New Roman" w:eastAsia="Times New Roman" w:hAnsi="Times New Roman" w:cs="Times New Roman"/>
          <w:sz w:val="24"/>
          <w:szCs w:val="24"/>
        </w:rPr>
      </w:pPr>
      <w:r w:rsidRPr="00333398">
        <w:rPr>
          <w:rFonts w:ascii="Times New Roman" w:eastAsia="Times New Roman" w:hAnsi="Times New Roman" w:cs="Times New Roman"/>
          <w:color w:val="000000"/>
          <w:sz w:val="12"/>
          <w:szCs w:val="12"/>
        </w:rPr>
        <w:t>“</w:t>
      </w:r>
      <w:hyperlink r:id="rId10" w:history="1">
        <w:r w:rsidRPr="00333398">
          <w:rPr>
            <w:rFonts w:ascii="Times New Roman" w:eastAsia="Times New Roman" w:hAnsi="Times New Roman" w:cs="Times New Roman"/>
            <w:color w:val="1155CC"/>
            <w:sz w:val="12"/>
            <w:szCs w:val="12"/>
            <w:u w:val="single"/>
          </w:rPr>
          <w:t>5 reasons why we need the right to strike | IndustriALL (industriall-union.org)</w:t>
        </w:r>
      </w:hyperlink>
      <w:r w:rsidRPr="00333398">
        <w:rPr>
          <w:rFonts w:ascii="Times New Roman" w:eastAsia="Times New Roman" w:hAnsi="Times New Roman" w:cs="Times New Roman"/>
          <w:color w:val="000000"/>
          <w:sz w:val="12"/>
          <w:szCs w:val="12"/>
        </w:rPr>
        <w:t>” Industrial, global union, 2015</w:t>
      </w:r>
    </w:p>
    <w:p w14:paraId="54AE55CC" w14:textId="77777777" w:rsidR="00637BA2" w:rsidRPr="00333398" w:rsidRDefault="00637BA2" w:rsidP="00637BA2">
      <w:pPr>
        <w:spacing w:before="240" w:after="40" w:line="240" w:lineRule="auto"/>
        <w:rPr>
          <w:rFonts w:ascii="Times New Roman" w:eastAsia="Times New Roman" w:hAnsi="Times New Roman" w:cs="Times New Roman"/>
          <w:sz w:val="24"/>
          <w:szCs w:val="24"/>
        </w:rPr>
      </w:pPr>
      <w:r w:rsidRPr="00333398">
        <w:rPr>
          <w:rFonts w:ascii="Arial" w:eastAsia="Times New Roman" w:hAnsi="Arial" w:cs="Arial"/>
          <w:b/>
          <w:bCs/>
          <w:color w:val="000000"/>
        </w:rPr>
        <w:t>The aff rectifies conditions of alienation – </w:t>
      </w:r>
    </w:p>
    <w:p w14:paraId="3F1E5FFB" w14:textId="77777777" w:rsidR="00637BA2" w:rsidRPr="00333398" w:rsidRDefault="00637BA2" w:rsidP="00637BA2">
      <w:pPr>
        <w:spacing w:before="240" w:after="40" w:line="240" w:lineRule="auto"/>
        <w:rPr>
          <w:rFonts w:ascii="Times New Roman" w:eastAsia="Times New Roman" w:hAnsi="Times New Roman" w:cs="Times New Roman"/>
          <w:sz w:val="24"/>
          <w:szCs w:val="24"/>
        </w:rPr>
      </w:pPr>
      <w:r w:rsidRPr="00333398">
        <w:rPr>
          <w:rFonts w:ascii="Arial" w:eastAsia="Times New Roman" w:hAnsi="Arial" w:cs="Arial"/>
          <w:b/>
          <w:bCs/>
          <w:color w:val="000000"/>
        </w:rPr>
        <w:t>A) Objectification – individuals self-alienate when they treat themselves as passive agents incapable of affecting change. Employers view agents as objects unable to be given rights and consideration.</w:t>
      </w:r>
    </w:p>
    <w:p w14:paraId="0B54F71B" w14:textId="77777777" w:rsidR="00637BA2" w:rsidRPr="00333398" w:rsidRDefault="00637BA2" w:rsidP="00637BA2">
      <w:pPr>
        <w:spacing w:before="240" w:after="40" w:line="240" w:lineRule="auto"/>
        <w:rPr>
          <w:rFonts w:ascii="Times New Roman" w:eastAsia="Times New Roman" w:hAnsi="Times New Roman" w:cs="Times New Roman"/>
          <w:sz w:val="24"/>
          <w:szCs w:val="24"/>
        </w:rPr>
      </w:pPr>
      <w:r w:rsidRPr="00333398">
        <w:rPr>
          <w:rFonts w:ascii="Arial" w:eastAsia="Times New Roman" w:hAnsi="Arial" w:cs="Arial"/>
          <w:b/>
          <w:bCs/>
          <w:color w:val="000000"/>
        </w:rPr>
        <w:t> B) Standardization – voting neg is standardization because the aff provides the option to strike if they will to do so whereas the neg prevents individuals in the squo from striking.</w:t>
      </w:r>
    </w:p>
    <w:p w14:paraId="55986EE5" w14:textId="77777777" w:rsidR="00637BA2" w:rsidRPr="00333398" w:rsidRDefault="00637BA2" w:rsidP="00637BA2">
      <w:pPr>
        <w:spacing w:before="240" w:after="40" w:line="240" w:lineRule="auto"/>
        <w:rPr>
          <w:rFonts w:ascii="Times New Roman" w:eastAsia="Times New Roman" w:hAnsi="Times New Roman" w:cs="Times New Roman"/>
          <w:sz w:val="24"/>
          <w:szCs w:val="24"/>
        </w:rPr>
      </w:pPr>
      <w:r w:rsidRPr="00333398">
        <w:rPr>
          <w:rFonts w:ascii="Arial" w:eastAsia="Times New Roman" w:hAnsi="Arial" w:cs="Arial"/>
          <w:b/>
          <w:bCs/>
          <w:color w:val="000000"/>
        </w:rPr>
        <w:t>And Recognizing the right to strike ensures that every agent can positively and productively reshape their work environment by forming more meaningful relations which is key to appropriation. Workers like me need the right to strike and to stop working for the capitalist white man so we can do what’s best for us to liberate ourselves and others </w:t>
      </w:r>
    </w:p>
    <w:p w14:paraId="53E327D9" w14:textId="77777777" w:rsidR="00637BA2" w:rsidRPr="00333398" w:rsidRDefault="00637BA2" w:rsidP="00637BA2">
      <w:pPr>
        <w:spacing w:before="240" w:after="240" w:line="240" w:lineRule="auto"/>
        <w:rPr>
          <w:rFonts w:ascii="Times New Roman" w:eastAsia="Times New Roman" w:hAnsi="Times New Roman" w:cs="Times New Roman"/>
          <w:sz w:val="24"/>
          <w:szCs w:val="24"/>
        </w:rPr>
      </w:pPr>
      <w:r w:rsidRPr="00333398">
        <w:rPr>
          <w:rFonts w:ascii="Arial" w:eastAsia="Times New Roman" w:hAnsi="Arial" w:cs="Arial"/>
          <w:b/>
          <w:bCs/>
          <w:color w:val="000000"/>
          <w:sz w:val="26"/>
          <w:szCs w:val="26"/>
        </w:rPr>
        <w:t>Nielson et al 19</w:t>
      </w:r>
      <w:r w:rsidRPr="00333398">
        <w:rPr>
          <w:rFonts w:ascii="Arial" w:eastAsia="Times New Roman" w:hAnsi="Arial" w:cs="Arial"/>
          <w:color w:val="000000"/>
        </w:rPr>
        <w:t xml:space="preserve"> “No Future: Alienation as </w:t>
      </w:r>
      <w:proofErr w:type="spellStart"/>
      <w:r w:rsidRPr="00333398">
        <w:rPr>
          <w:rFonts w:ascii="Arial" w:eastAsia="Times New Roman" w:hAnsi="Arial" w:cs="Arial"/>
          <w:color w:val="000000"/>
        </w:rPr>
        <w:t>Futurelessness</w:t>
      </w:r>
      <w:proofErr w:type="spellEnd"/>
      <w:r w:rsidRPr="00333398">
        <w:rPr>
          <w:rFonts w:ascii="Arial" w:eastAsia="Times New Roman" w:hAnsi="Arial" w:cs="Arial"/>
          <w:color w:val="000000"/>
        </w:rPr>
        <w:t xml:space="preserve"> in an Era of Financial Capitalism” Tad </w:t>
      </w:r>
      <w:proofErr w:type="spellStart"/>
      <w:r w:rsidRPr="00333398">
        <w:rPr>
          <w:rFonts w:ascii="Arial" w:eastAsia="Times New Roman" w:hAnsi="Arial" w:cs="Arial"/>
          <w:color w:val="000000"/>
        </w:rPr>
        <w:t>Skotnicki</w:t>
      </w:r>
      <w:proofErr w:type="spellEnd"/>
      <w:r w:rsidRPr="00333398">
        <w:rPr>
          <w:rFonts w:ascii="Arial" w:eastAsia="Times New Roman" w:hAnsi="Arial" w:cs="Arial"/>
          <w:color w:val="000000"/>
        </w:rPr>
        <w:t xml:space="preserve"> tpskotni@uncg.edu University of North Carolina – Greensboro Kelly Nielsen knielsen8@ucmerced.edu University of California – Merced // [https://osf.io/preprints/socarxiv/jkstw/ ] </w:t>
      </w:r>
    </w:p>
    <w:p w14:paraId="4C7C95CF" w14:textId="77777777" w:rsidR="00637BA2" w:rsidRPr="00333398" w:rsidRDefault="00637BA2" w:rsidP="00637BA2">
      <w:pPr>
        <w:spacing w:before="240" w:after="240" w:line="240" w:lineRule="auto"/>
        <w:rPr>
          <w:rFonts w:ascii="Times New Roman" w:eastAsia="Times New Roman" w:hAnsi="Times New Roman" w:cs="Times New Roman"/>
          <w:sz w:val="24"/>
          <w:szCs w:val="24"/>
        </w:rPr>
      </w:pPr>
      <w:r w:rsidRPr="00333398">
        <w:rPr>
          <w:rFonts w:ascii="Arial" w:eastAsia="Times New Roman" w:hAnsi="Arial" w:cs="Arial"/>
          <w:color w:val="000000"/>
          <w:sz w:val="12"/>
          <w:szCs w:val="12"/>
        </w:rPr>
        <w:t xml:space="preserve">Though it goes unconceptualized, we can see the role of possibility in both Jaeggi and Rosa’s efforts to resuscitate the concept. The language of possibility suffuses </w:t>
      </w:r>
      <w:proofErr w:type="spellStart"/>
      <w:r w:rsidRPr="00333398">
        <w:rPr>
          <w:rFonts w:ascii="Arial" w:eastAsia="Times New Roman" w:hAnsi="Arial" w:cs="Arial"/>
          <w:color w:val="000000"/>
          <w:sz w:val="12"/>
          <w:szCs w:val="12"/>
        </w:rPr>
        <w:t>Jaeggi’s</w:t>
      </w:r>
      <w:proofErr w:type="spellEnd"/>
      <w:r w:rsidRPr="00333398">
        <w:rPr>
          <w:rFonts w:ascii="Arial" w:eastAsia="Times New Roman" w:hAnsi="Arial" w:cs="Arial"/>
          <w:color w:val="000000"/>
          <w:sz w:val="12"/>
          <w:szCs w:val="12"/>
        </w:rPr>
        <w:t xml:space="preserve"> account of alienation, in particular. In turning toward the question of alienation’s negation, she writes, “For the possibility of regarding something as a potential object of a decision precedes the question of who decides or what should guide one’s decision. Being able to perceive a space for action in which the practical question is possible is a precondition of being able to raise and answer this question oneself”</w:t>
      </w:r>
      <w:r w:rsidRPr="00333398">
        <w:rPr>
          <w:rFonts w:ascii="Arial" w:eastAsia="Times New Roman" w:hAnsi="Arial" w:cs="Arial"/>
          <w:color w:val="000000"/>
          <w:sz w:val="10"/>
          <w:szCs w:val="10"/>
        </w:rPr>
        <w:t xml:space="preserve"> (2014:201 [emphases added]). </w:t>
      </w:r>
      <w:r w:rsidRPr="00333398">
        <w:rPr>
          <w:rFonts w:ascii="Arial" w:eastAsia="Times New Roman" w:hAnsi="Arial" w:cs="Arial"/>
          <w:b/>
          <w:bCs/>
          <w:color w:val="000000"/>
          <w:u w:val="single"/>
          <w:shd w:val="clear" w:color="auto" w:fill="FFFF00"/>
        </w:rPr>
        <w:t xml:space="preserve">The practical work of appropriation requires possibility; </w:t>
      </w:r>
      <w:r w:rsidRPr="00333398">
        <w:rPr>
          <w:rFonts w:ascii="Arial" w:eastAsia="Times New Roman" w:hAnsi="Arial" w:cs="Arial"/>
          <w:color w:val="000000"/>
          <w:sz w:val="10"/>
          <w:szCs w:val="10"/>
        </w:rPr>
        <w:t xml:space="preserve">to be able to perceive “is a precondition” of autonomy. In this way, a sense of possibility is a condition for the work of appropriating the world </w:t>
      </w:r>
      <w:r w:rsidRPr="00333398">
        <w:rPr>
          <w:rFonts w:ascii="Arial" w:eastAsia="Times New Roman" w:hAnsi="Arial" w:cs="Arial"/>
          <w:b/>
          <w:bCs/>
          <w:color w:val="000000"/>
          <w:u w:val="single"/>
          <w:shd w:val="clear" w:color="auto" w:fill="FFFF00"/>
        </w:rPr>
        <w:t>in an unalienated manner.</w:t>
      </w:r>
      <w:r w:rsidRPr="00333398">
        <w:rPr>
          <w:rFonts w:ascii="Arial" w:eastAsia="Times New Roman" w:hAnsi="Arial" w:cs="Arial"/>
          <w:b/>
          <w:bCs/>
          <w:color w:val="000000"/>
        </w:rPr>
        <w:t xml:space="preserve"> </w:t>
      </w:r>
      <w:r w:rsidRPr="00333398">
        <w:rPr>
          <w:rFonts w:ascii="Arial" w:eastAsia="Times New Roman" w:hAnsi="Arial" w:cs="Arial"/>
          <w:color w:val="000000"/>
          <w:sz w:val="10"/>
          <w:szCs w:val="10"/>
        </w:rPr>
        <w:t>Further, she insists tha</w:t>
      </w:r>
      <w:r w:rsidRPr="00333398">
        <w:rPr>
          <w:rFonts w:ascii="Arial" w:eastAsia="Times New Roman" w:hAnsi="Arial" w:cs="Arial"/>
          <w:color w:val="000000"/>
          <w:sz w:val="10"/>
          <w:szCs w:val="10"/>
          <w:shd w:val="clear" w:color="auto" w:fill="FFFF00"/>
        </w:rPr>
        <w:t xml:space="preserve">t </w:t>
      </w:r>
      <w:r w:rsidRPr="00333398">
        <w:rPr>
          <w:rFonts w:ascii="Arial" w:eastAsia="Times New Roman" w:hAnsi="Arial" w:cs="Arial"/>
          <w:b/>
          <w:bCs/>
          <w:color w:val="000000"/>
          <w:u w:val="single"/>
          <w:shd w:val="clear" w:color="auto" w:fill="FFFF00"/>
        </w:rPr>
        <w:t>autonomy depends on “having meaningful options at one’s disposal</w:t>
      </w:r>
      <w:r w:rsidRPr="00333398">
        <w:rPr>
          <w:rFonts w:ascii="Arial" w:eastAsia="Times New Roman" w:hAnsi="Arial" w:cs="Arial"/>
          <w:color w:val="000000"/>
          <w:sz w:val="10"/>
          <w:szCs w:val="10"/>
          <w:shd w:val="clear" w:color="auto" w:fill="FFFF00"/>
        </w:rPr>
        <w:t xml:space="preserve">” </w:t>
      </w:r>
      <w:r w:rsidRPr="00333398">
        <w:rPr>
          <w:rFonts w:ascii="Arial" w:eastAsia="Times New Roman" w:hAnsi="Arial" w:cs="Arial"/>
          <w:color w:val="000000"/>
          <w:sz w:val="10"/>
          <w:szCs w:val="10"/>
        </w:rPr>
        <w:t>(204 [emphasis added]). Rosa, for his part, describes a world that has “become cold and grey, harsh and nonresponding, experienced by a subject that inwardly feels deaf, mute, cold, and empty” (2018:44). There is a “loss of the world.” In such a condition, Rosa claims, “we end up turning the business of increasing our scope and horizon of the available, attainable, and accessible, and collecting resources into an end in itself, into an endless, escalatory cycle which permanently erodes its own basis and thus leads nowhere” (45). Here, clamoring after possibility – the available, accessible, and attainable – undermines itself. One loses the possibility to connect to the world. While Jaeggi locates alienation in the failure</w:t>
      </w:r>
      <w:r w:rsidRPr="00333398">
        <w:rPr>
          <w:rFonts w:ascii="Arial" w:eastAsia="Times New Roman" w:hAnsi="Arial" w:cs="Arial"/>
          <w:color w:val="000000"/>
          <w:sz w:val="10"/>
          <w:szCs w:val="10"/>
          <w:shd w:val="clear" w:color="auto" w:fill="FFFF00"/>
        </w:rPr>
        <w:t xml:space="preserve"> </w:t>
      </w:r>
      <w:r w:rsidRPr="00333398">
        <w:rPr>
          <w:rFonts w:ascii="Arial" w:eastAsia="Times New Roman" w:hAnsi="Arial" w:cs="Arial"/>
          <w:b/>
          <w:bCs/>
          <w:color w:val="000000"/>
          <w:shd w:val="clear" w:color="auto" w:fill="FFFF00"/>
        </w:rPr>
        <w:t>to</w:t>
      </w:r>
      <w:r w:rsidRPr="00333398">
        <w:rPr>
          <w:rFonts w:ascii="Arial" w:eastAsia="Times New Roman" w:hAnsi="Arial" w:cs="Arial"/>
          <w:color w:val="000000"/>
          <w:sz w:val="10"/>
          <w:szCs w:val="10"/>
          <w:shd w:val="clear" w:color="auto" w:fill="FFFF00"/>
        </w:rPr>
        <w:t xml:space="preserve"> </w:t>
      </w:r>
      <w:r w:rsidRPr="00333398">
        <w:rPr>
          <w:rFonts w:ascii="Arial" w:eastAsia="Times New Roman" w:hAnsi="Arial" w:cs="Arial"/>
          <w:color w:val="000000"/>
          <w:sz w:val="10"/>
          <w:szCs w:val="10"/>
        </w:rPr>
        <w:t xml:space="preserve">appropriate the world, Rosa locates alienation in this loss of resonance. Although both describe deficient relations with oneself and the world, Rosa stresses a crisis of meaning while Jaeggi stresses a crisis of action. Yet both accounts describe obstructed, diminished, or ossified senses of future possibility. If we understand alienation as </w:t>
      </w:r>
      <w:proofErr w:type="spellStart"/>
      <w:r w:rsidRPr="00333398">
        <w:rPr>
          <w:rFonts w:ascii="Arial" w:eastAsia="Times New Roman" w:hAnsi="Arial" w:cs="Arial"/>
          <w:color w:val="000000"/>
          <w:sz w:val="10"/>
          <w:szCs w:val="10"/>
        </w:rPr>
        <w:t>futurelessness</w:t>
      </w:r>
      <w:proofErr w:type="spellEnd"/>
      <w:r w:rsidRPr="00333398">
        <w:rPr>
          <w:rFonts w:ascii="Arial" w:eastAsia="Times New Roman" w:hAnsi="Arial" w:cs="Arial"/>
          <w:color w:val="000000"/>
          <w:sz w:val="10"/>
          <w:szCs w:val="10"/>
        </w:rPr>
        <w:t xml:space="preserve">, must we remain indifferent to action, or what Jaeggi calls “active appropriation of the world” (2014:206)? If, per our account, alienation refers to the manner in which one conceives of and relates to the future as possibility, must our notion of alienation remain aloof from activity? Or does the crucial moment of alienation or </w:t>
      </w:r>
      <w:proofErr w:type="spellStart"/>
      <w:r w:rsidRPr="00333398">
        <w:rPr>
          <w:rFonts w:ascii="Arial" w:eastAsia="Times New Roman" w:hAnsi="Arial" w:cs="Arial"/>
          <w:color w:val="000000"/>
          <w:sz w:val="10"/>
          <w:szCs w:val="10"/>
        </w:rPr>
        <w:t>disalienation</w:t>
      </w:r>
      <w:proofErr w:type="spellEnd"/>
      <w:r w:rsidRPr="00333398">
        <w:rPr>
          <w:rFonts w:ascii="Arial" w:eastAsia="Times New Roman" w:hAnsi="Arial" w:cs="Arial"/>
          <w:color w:val="000000"/>
          <w:sz w:val="10"/>
          <w:szCs w:val="10"/>
        </w:rPr>
        <w:t xml:space="preserve"> lie in the appropriation of the world, as Jaeggi would have it? </w:t>
      </w:r>
      <w:proofErr w:type="spellStart"/>
      <w:r w:rsidRPr="00333398">
        <w:rPr>
          <w:rFonts w:ascii="Arial" w:eastAsia="Times New Roman" w:hAnsi="Arial" w:cs="Arial"/>
          <w:b/>
          <w:bCs/>
          <w:color w:val="000000"/>
          <w:sz w:val="12"/>
          <w:szCs w:val="12"/>
        </w:rPr>
        <w:t>J</w:t>
      </w:r>
      <w:r w:rsidRPr="00333398">
        <w:rPr>
          <w:rFonts w:ascii="Arial" w:eastAsia="Times New Roman" w:hAnsi="Arial" w:cs="Arial"/>
          <w:color w:val="000000"/>
          <w:sz w:val="12"/>
          <w:szCs w:val="12"/>
        </w:rPr>
        <w:t>aeggi’s</w:t>
      </w:r>
      <w:proofErr w:type="spellEnd"/>
      <w:r w:rsidRPr="00333398">
        <w:rPr>
          <w:rFonts w:ascii="Arial" w:eastAsia="Times New Roman" w:hAnsi="Arial" w:cs="Arial"/>
          <w:color w:val="000000"/>
          <w:sz w:val="12"/>
          <w:szCs w:val="12"/>
        </w:rPr>
        <w:t xml:space="preserve"> pragmatic emphasis on active appropriation would benefit, we argue, from a phenomenological emphasis on possibility.</w:t>
      </w:r>
      <w:r w:rsidRPr="00333398">
        <w:rPr>
          <w:rFonts w:ascii="Arial" w:eastAsia="Times New Roman" w:hAnsi="Arial" w:cs="Arial"/>
          <w:b/>
          <w:bCs/>
          <w:color w:val="000000"/>
        </w:rPr>
        <w:t xml:space="preserve"> </w:t>
      </w:r>
      <w:r w:rsidRPr="00333398">
        <w:rPr>
          <w:rFonts w:ascii="Arial" w:eastAsia="Times New Roman" w:hAnsi="Arial" w:cs="Arial"/>
          <w:b/>
          <w:bCs/>
          <w:color w:val="000000"/>
          <w:u w:val="single"/>
          <w:shd w:val="clear" w:color="auto" w:fill="FFFF00"/>
        </w:rPr>
        <w:t>Appropriation must be possible</w:t>
      </w:r>
      <w:r w:rsidRPr="00333398">
        <w:rPr>
          <w:rFonts w:ascii="Arial" w:eastAsia="Times New Roman" w:hAnsi="Arial" w:cs="Arial"/>
          <w:b/>
          <w:bCs/>
          <w:color w:val="000000"/>
        </w:rPr>
        <w:t xml:space="preserve">, </w:t>
      </w:r>
      <w:r w:rsidRPr="00333398">
        <w:rPr>
          <w:rFonts w:ascii="Arial" w:eastAsia="Times New Roman" w:hAnsi="Arial" w:cs="Arial"/>
          <w:color w:val="000000"/>
          <w:sz w:val="12"/>
          <w:szCs w:val="12"/>
        </w:rPr>
        <w:t>not just practiced, and this condition of possibility defines the actions that Jaeggi calls appropriating, or those practical actions that</w:t>
      </w:r>
      <w:r w:rsidRPr="00333398">
        <w:rPr>
          <w:rFonts w:ascii="Arial" w:eastAsia="Times New Roman" w:hAnsi="Arial" w:cs="Arial"/>
          <w:b/>
          <w:bCs/>
          <w:color w:val="000000"/>
        </w:rPr>
        <w:t xml:space="preserve"> </w:t>
      </w:r>
      <w:r w:rsidRPr="00333398">
        <w:rPr>
          <w:rFonts w:ascii="Arial" w:eastAsia="Times New Roman" w:hAnsi="Arial" w:cs="Arial"/>
          <w:b/>
          <w:bCs/>
          <w:color w:val="000000"/>
          <w:u w:val="single"/>
          <w:shd w:val="clear" w:color="auto" w:fill="FFFF00"/>
        </w:rPr>
        <w:t>express meaningful, self-determining, and coherent relations with oneself and the world</w:t>
      </w:r>
      <w:r w:rsidRPr="00333398">
        <w:rPr>
          <w:rFonts w:ascii="Arial" w:eastAsia="Times New Roman" w:hAnsi="Arial" w:cs="Arial"/>
          <w:color w:val="000000"/>
          <w:sz w:val="10"/>
          <w:szCs w:val="10"/>
          <w:u w:val="single"/>
          <w:shd w:val="clear" w:color="auto" w:fill="FFFF00"/>
        </w:rPr>
        <w:t xml:space="preserve"> </w:t>
      </w:r>
      <w:r w:rsidRPr="00333398">
        <w:rPr>
          <w:rFonts w:ascii="Arial" w:eastAsia="Times New Roman" w:hAnsi="Arial" w:cs="Arial"/>
          <w:color w:val="000000"/>
          <w:sz w:val="10"/>
          <w:szCs w:val="10"/>
        </w:rPr>
        <w:t>(p. 202). If that is the case, then these meaningful, self-determining, and coherent relations with oneself and the world depend on the possibility that we also could not act. If appropriation becomes compulsory, it is itself alienated and alienating: one who is forced to act will not, by definition, relate to that act as possible.4 In other words, one must have the sense that not acting is a possibility.</w:t>
      </w:r>
    </w:p>
    <w:p w14:paraId="628C0834" w14:textId="77777777" w:rsidR="00637BA2" w:rsidRPr="00333398" w:rsidRDefault="00637BA2" w:rsidP="00637BA2">
      <w:pPr>
        <w:spacing w:before="240" w:after="40" w:line="240" w:lineRule="auto"/>
        <w:rPr>
          <w:rFonts w:ascii="Times New Roman" w:eastAsia="Times New Roman" w:hAnsi="Times New Roman" w:cs="Times New Roman"/>
          <w:sz w:val="24"/>
          <w:szCs w:val="24"/>
        </w:rPr>
      </w:pPr>
      <w:r w:rsidRPr="00333398">
        <w:rPr>
          <w:rFonts w:ascii="Arial" w:eastAsia="Times New Roman" w:hAnsi="Arial" w:cs="Arial"/>
          <w:b/>
          <w:bCs/>
          <w:color w:val="000000"/>
        </w:rPr>
        <w:t>And Employers reduce employees to mere laborers with a price tag, alienating them, recognizing strikes is necessary to recognize workers are more than just mere laborers.</w:t>
      </w:r>
    </w:p>
    <w:p w14:paraId="3123A336" w14:textId="77777777" w:rsidR="00637BA2" w:rsidRPr="00333398" w:rsidRDefault="00637BA2" w:rsidP="00637BA2">
      <w:pPr>
        <w:spacing w:before="240" w:after="240" w:line="240" w:lineRule="auto"/>
        <w:rPr>
          <w:rFonts w:ascii="Times New Roman" w:eastAsia="Times New Roman" w:hAnsi="Times New Roman" w:cs="Times New Roman"/>
          <w:sz w:val="24"/>
          <w:szCs w:val="24"/>
        </w:rPr>
      </w:pPr>
      <w:proofErr w:type="spellStart"/>
      <w:r w:rsidRPr="00333398">
        <w:rPr>
          <w:rFonts w:ascii="Arial" w:eastAsia="Times New Roman" w:hAnsi="Arial" w:cs="Arial"/>
          <w:color w:val="000000"/>
          <w:sz w:val="26"/>
          <w:szCs w:val="26"/>
        </w:rPr>
        <w:lastRenderedPageBreak/>
        <w:t>Gilabert</w:t>
      </w:r>
      <w:proofErr w:type="spellEnd"/>
      <w:r w:rsidRPr="00333398">
        <w:rPr>
          <w:rFonts w:ascii="Arial" w:eastAsia="Times New Roman" w:hAnsi="Arial" w:cs="Arial"/>
          <w:color w:val="000000"/>
          <w:sz w:val="26"/>
          <w:szCs w:val="26"/>
        </w:rPr>
        <w:t xml:space="preserve"> 17</w:t>
      </w:r>
      <w:r w:rsidRPr="00333398">
        <w:rPr>
          <w:rFonts w:ascii="Arial" w:eastAsia="Times New Roman" w:hAnsi="Arial" w:cs="Arial"/>
          <w:color w:val="000000"/>
        </w:rPr>
        <w:t xml:space="preserve"> [Pablo </w:t>
      </w:r>
      <w:proofErr w:type="spellStart"/>
      <w:r w:rsidRPr="00333398">
        <w:rPr>
          <w:rFonts w:ascii="Arial" w:eastAsia="Times New Roman" w:hAnsi="Arial" w:cs="Arial"/>
          <w:color w:val="000000"/>
        </w:rPr>
        <w:t>Gilabert</w:t>
      </w:r>
      <w:proofErr w:type="spellEnd"/>
      <w:r w:rsidRPr="00333398">
        <w:rPr>
          <w:rFonts w:ascii="Arial" w:eastAsia="Times New Roman" w:hAnsi="Arial" w:cs="Arial"/>
          <w:color w:val="000000"/>
        </w:rPr>
        <w:t xml:space="preserve"> (2017) “Kantian Dignity and Marxian Socialism” https://philarchive.org/archive/GILKDA-2] SHS KS</w:t>
      </w:r>
    </w:p>
    <w:p w14:paraId="3F390CCF" w14:textId="77777777" w:rsidR="00637BA2" w:rsidRPr="00333398" w:rsidRDefault="00637BA2" w:rsidP="00637BA2">
      <w:pPr>
        <w:spacing w:before="240" w:after="240" w:line="240" w:lineRule="auto"/>
        <w:rPr>
          <w:rFonts w:ascii="Times New Roman" w:eastAsia="Times New Roman" w:hAnsi="Times New Roman" w:cs="Times New Roman"/>
          <w:sz w:val="24"/>
          <w:szCs w:val="24"/>
        </w:rPr>
      </w:pPr>
      <w:r w:rsidRPr="00333398">
        <w:rPr>
          <w:rFonts w:ascii="Arial" w:eastAsia="Times New Roman" w:hAnsi="Arial" w:cs="Arial"/>
          <w:b/>
          <w:bCs/>
          <w:color w:val="000000"/>
          <w:u w:val="single"/>
          <w:shd w:val="clear" w:color="auto" w:fill="FFFF00"/>
        </w:rPr>
        <w:t>Capitalists exploit workers by using their superior bargaining power</w:t>
      </w:r>
      <w:r w:rsidRPr="00333398">
        <w:rPr>
          <w:rFonts w:ascii="Arial" w:eastAsia="Times New Roman" w:hAnsi="Arial" w:cs="Arial"/>
          <w:color w:val="000000"/>
          <w:sz w:val="16"/>
          <w:szCs w:val="16"/>
          <w:shd w:val="clear" w:color="auto" w:fill="FFFF00"/>
        </w:rPr>
        <w:t xml:space="preserve"> </w:t>
      </w:r>
      <w:r w:rsidRPr="00333398">
        <w:rPr>
          <w:rFonts w:ascii="Arial" w:eastAsia="Times New Roman" w:hAnsi="Arial" w:cs="Arial"/>
          <w:color w:val="000000"/>
          <w:sz w:val="16"/>
          <w:szCs w:val="16"/>
        </w:rPr>
        <w:t>(resulting from their private control of the means of production</w:t>
      </w:r>
      <w:r w:rsidRPr="00333398">
        <w:rPr>
          <w:rFonts w:ascii="Arial" w:eastAsia="Times New Roman" w:hAnsi="Arial" w:cs="Arial"/>
          <w:b/>
          <w:bCs/>
          <w:color w:val="000000"/>
          <w:u w:val="single"/>
          <w:shd w:val="clear" w:color="auto" w:fill="FFFF00"/>
        </w:rPr>
        <w:t>) to extract from them more than they</w:t>
      </w:r>
      <w:r w:rsidRPr="00333398">
        <w:rPr>
          <w:rFonts w:ascii="Arial" w:eastAsia="Times New Roman" w:hAnsi="Arial" w:cs="Arial"/>
          <w:color w:val="000000"/>
          <w:sz w:val="16"/>
          <w:szCs w:val="16"/>
        </w:rPr>
        <w:t xml:space="preserve"> might (and </w:t>
      </w:r>
      <w:r w:rsidRPr="00333398">
        <w:rPr>
          <w:rFonts w:ascii="Arial" w:eastAsia="Times New Roman" w:hAnsi="Arial" w:cs="Arial"/>
          <w:b/>
          <w:bCs/>
          <w:color w:val="000000"/>
          <w:u w:val="single"/>
          <w:shd w:val="clear" w:color="auto" w:fill="FFFF00"/>
        </w:rPr>
        <w:t>ought to</w:t>
      </w:r>
      <w:r w:rsidRPr="00333398">
        <w:rPr>
          <w:rFonts w:ascii="Arial" w:eastAsia="Times New Roman" w:hAnsi="Arial" w:cs="Arial"/>
          <w:color w:val="000000"/>
          <w:sz w:val="16"/>
          <w:szCs w:val="16"/>
        </w:rPr>
        <w:t xml:space="preserve">) give if they were not so vulnerable. The Kantian </w:t>
      </w:r>
      <w:proofErr w:type="spellStart"/>
      <w:r w:rsidRPr="00333398">
        <w:rPr>
          <w:rFonts w:ascii="Arial" w:eastAsia="Times New Roman" w:hAnsi="Arial" w:cs="Arial"/>
          <w:color w:val="000000"/>
          <w:sz w:val="16"/>
          <w:szCs w:val="16"/>
        </w:rPr>
        <w:t>dignitarian</w:t>
      </w:r>
      <w:proofErr w:type="spellEnd"/>
      <w:r w:rsidRPr="00333398">
        <w:rPr>
          <w:rFonts w:ascii="Arial" w:eastAsia="Times New Roman" w:hAnsi="Arial" w:cs="Arial"/>
          <w:color w:val="000000"/>
          <w:sz w:val="16"/>
          <w:szCs w:val="16"/>
        </w:rPr>
        <w:t xml:space="preserve"> account explains what’s wrong with this. One of the most evident ways in which capitalism is an affront to </w:t>
      </w:r>
      <w:proofErr w:type="spellStart"/>
      <w:r w:rsidRPr="00333398">
        <w:rPr>
          <w:rFonts w:ascii="Arial" w:eastAsia="Times New Roman" w:hAnsi="Arial" w:cs="Arial"/>
          <w:color w:val="000000"/>
          <w:sz w:val="16"/>
          <w:szCs w:val="16"/>
        </w:rPr>
        <w:t>dignitarian</w:t>
      </w:r>
      <w:proofErr w:type="spellEnd"/>
      <w:r w:rsidRPr="00333398">
        <w:rPr>
          <w:rFonts w:ascii="Arial" w:eastAsia="Times New Roman" w:hAnsi="Arial" w:cs="Arial"/>
          <w:color w:val="000000"/>
          <w:sz w:val="16"/>
          <w:szCs w:val="16"/>
        </w:rPr>
        <w:t xml:space="preserve"> ideals is that it </w:t>
      </w:r>
      <w:r w:rsidRPr="00333398">
        <w:rPr>
          <w:rFonts w:ascii="Arial" w:eastAsia="Times New Roman" w:hAnsi="Arial" w:cs="Arial"/>
          <w:b/>
          <w:bCs/>
          <w:color w:val="000000"/>
          <w:u w:val="single"/>
          <w:shd w:val="clear" w:color="auto" w:fill="FFFF00"/>
        </w:rPr>
        <w:t>enshrines instrumental treatment of others as a typical aspect of production and exchange.</w:t>
      </w:r>
      <w:r w:rsidRPr="00333398">
        <w:rPr>
          <w:rFonts w:ascii="Arial" w:eastAsia="Times New Roman" w:hAnsi="Arial" w:cs="Arial"/>
          <w:color w:val="000000"/>
          <w:sz w:val="16"/>
          <w:szCs w:val="16"/>
        </w:rPr>
        <w:t xml:space="preserve"> </w:t>
      </w:r>
      <w:r w:rsidRPr="00333398">
        <w:rPr>
          <w:rFonts w:ascii="Arial" w:eastAsia="Times New Roman" w:hAnsi="Arial" w:cs="Arial"/>
          <w:color w:val="000000"/>
          <w:sz w:val="12"/>
          <w:szCs w:val="12"/>
        </w:rPr>
        <w:t>As the competitive economic agents that they are, capitalists seek profit, and show concern for the freedom and well-being of their workers only if, and to the extent that, doing so would add to their profit margin</w:t>
      </w:r>
      <w:r w:rsidRPr="00333398">
        <w:rPr>
          <w:rFonts w:ascii="Arial" w:eastAsia="Times New Roman" w:hAnsi="Arial" w:cs="Arial"/>
          <w:color w:val="000000"/>
        </w:rPr>
        <w:t xml:space="preserve">. </w:t>
      </w:r>
      <w:r w:rsidRPr="00333398">
        <w:rPr>
          <w:rFonts w:ascii="Arial" w:eastAsia="Times New Roman" w:hAnsi="Arial" w:cs="Arial"/>
          <w:b/>
          <w:bCs/>
          <w:color w:val="000000"/>
          <w:u w:val="single"/>
          <w:shd w:val="clear" w:color="auto" w:fill="FFFF00"/>
        </w:rPr>
        <w:t>Workers have price, not dignity, for them</w:t>
      </w:r>
      <w:r w:rsidRPr="00333398">
        <w:rPr>
          <w:rFonts w:ascii="Arial" w:eastAsia="Times New Roman" w:hAnsi="Arial" w:cs="Arial"/>
          <w:color w:val="000000"/>
        </w:rPr>
        <w:t>.</w:t>
      </w:r>
      <w:r w:rsidRPr="00333398">
        <w:rPr>
          <w:rFonts w:ascii="Arial" w:eastAsia="Times New Roman" w:hAnsi="Arial" w:cs="Arial"/>
          <w:color w:val="000000"/>
          <w:sz w:val="16"/>
          <w:szCs w:val="16"/>
        </w:rPr>
        <w:t xml:space="preserve"> This has a systemic dimension as well, as capitalists normally throw their significant weight behind political agents and processes that sustain institutional schemes that cement their privileged position by making capitalist relations of production the law of the land. </w:t>
      </w:r>
      <w:r w:rsidRPr="00333398">
        <w:rPr>
          <w:rFonts w:ascii="Arial" w:eastAsia="Times New Roman" w:hAnsi="Arial" w:cs="Arial"/>
          <w:b/>
          <w:bCs/>
          <w:color w:val="000000"/>
          <w:u w:val="single"/>
          <w:shd w:val="clear" w:color="auto" w:fill="FFFF00"/>
        </w:rPr>
        <w:t>Capitalist exploitation is a</w:t>
      </w:r>
      <w:r w:rsidRPr="00333398">
        <w:rPr>
          <w:rFonts w:ascii="Arial" w:eastAsia="Times New Roman" w:hAnsi="Arial" w:cs="Arial"/>
          <w:color w:val="000000"/>
          <w:shd w:val="clear" w:color="auto" w:fill="FFFF00"/>
        </w:rPr>
        <w:t xml:space="preserve"> </w:t>
      </w:r>
      <w:r w:rsidRPr="00333398">
        <w:rPr>
          <w:rFonts w:ascii="Arial" w:eastAsia="Times New Roman" w:hAnsi="Arial" w:cs="Arial"/>
          <w:color w:val="000000"/>
        </w:rPr>
        <w:t xml:space="preserve">social pattern of </w:t>
      </w:r>
      <w:r w:rsidRPr="00333398">
        <w:rPr>
          <w:rFonts w:ascii="Arial" w:eastAsia="Times New Roman" w:hAnsi="Arial" w:cs="Arial"/>
          <w:b/>
          <w:bCs/>
          <w:color w:val="000000"/>
          <w:u w:val="single"/>
          <w:shd w:val="clear" w:color="auto" w:fill="FFFF00"/>
        </w:rPr>
        <w:t>reduction of</w:t>
      </w:r>
      <w:r w:rsidRPr="00333398">
        <w:rPr>
          <w:rFonts w:ascii="Arial" w:eastAsia="Times New Roman" w:hAnsi="Arial" w:cs="Arial"/>
          <w:color w:val="000000"/>
          <w:shd w:val="clear" w:color="auto" w:fill="FFFF00"/>
        </w:rPr>
        <w:t xml:space="preserve"> </w:t>
      </w:r>
      <w:r w:rsidRPr="00333398">
        <w:rPr>
          <w:rFonts w:ascii="Arial" w:eastAsia="Times New Roman" w:hAnsi="Arial" w:cs="Arial"/>
          <w:color w:val="000000"/>
        </w:rPr>
        <w:t xml:space="preserve">some </w:t>
      </w:r>
      <w:r w:rsidRPr="00333398">
        <w:rPr>
          <w:rFonts w:ascii="Arial" w:eastAsia="Times New Roman" w:hAnsi="Arial" w:cs="Arial"/>
          <w:b/>
          <w:bCs/>
          <w:color w:val="000000"/>
          <w:u w:val="single"/>
          <w:shd w:val="clear" w:color="auto" w:fill="FFFF00"/>
        </w:rPr>
        <w:t>human beings to mere instruments for the self-regarding benefit of others.</w:t>
      </w:r>
    </w:p>
    <w:p w14:paraId="201A5F15" w14:textId="5ECB316C" w:rsidR="00637BA2" w:rsidRPr="00333398" w:rsidRDefault="00637BA2" w:rsidP="00637BA2">
      <w:pPr>
        <w:spacing w:after="240" w:line="240" w:lineRule="auto"/>
        <w:rPr>
          <w:rFonts w:ascii="Arial" w:eastAsia="Times New Roman" w:hAnsi="Arial" w:cs="Arial"/>
          <w:color w:val="000000"/>
        </w:rPr>
      </w:pPr>
      <w:r w:rsidRPr="00333398">
        <w:rPr>
          <w:rFonts w:ascii="Times New Roman" w:eastAsia="Times New Roman" w:hAnsi="Times New Roman" w:cs="Times New Roman"/>
          <w:color w:val="000000"/>
          <w:sz w:val="24"/>
          <w:szCs w:val="24"/>
        </w:rPr>
        <w:br/>
      </w:r>
      <w:r w:rsidRPr="00333398">
        <w:rPr>
          <w:rFonts w:ascii="Times New Roman" w:eastAsia="Times New Roman" w:hAnsi="Times New Roman" w:cs="Times New Roman"/>
          <w:color w:val="000000"/>
          <w:sz w:val="24"/>
          <w:szCs w:val="24"/>
        </w:rPr>
        <w:br/>
      </w:r>
      <w:r w:rsidRPr="00333398">
        <w:rPr>
          <w:rFonts w:ascii="Times New Roman" w:eastAsia="Times New Roman" w:hAnsi="Times New Roman" w:cs="Times New Roman"/>
          <w:color w:val="000000"/>
          <w:sz w:val="24"/>
          <w:szCs w:val="24"/>
        </w:rPr>
        <w:br/>
      </w:r>
      <w:r w:rsidRPr="00333398">
        <w:rPr>
          <w:rFonts w:ascii="Times New Roman" w:eastAsia="Times New Roman" w:hAnsi="Times New Roman" w:cs="Times New Roman"/>
          <w:color w:val="000000"/>
          <w:sz w:val="24"/>
          <w:szCs w:val="24"/>
        </w:rPr>
        <w:br/>
      </w:r>
      <w:r w:rsidRPr="00333398">
        <w:rPr>
          <w:rFonts w:ascii="Times New Roman" w:eastAsia="Times New Roman" w:hAnsi="Times New Roman" w:cs="Times New Roman"/>
          <w:color w:val="000000"/>
          <w:sz w:val="24"/>
          <w:szCs w:val="24"/>
        </w:rPr>
        <w:br/>
      </w:r>
      <w:r w:rsidRPr="00333398">
        <w:rPr>
          <w:rFonts w:ascii="Times New Roman" w:eastAsia="Times New Roman" w:hAnsi="Times New Roman" w:cs="Times New Roman"/>
          <w:color w:val="000000"/>
          <w:sz w:val="24"/>
          <w:szCs w:val="24"/>
        </w:rPr>
        <w:br/>
      </w:r>
    </w:p>
    <w:p w14:paraId="2EBE5C42" w14:textId="77777777" w:rsidR="00637BA2" w:rsidRDefault="00637BA2" w:rsidP="00637BA2"/>
    <w:p w14:paraId="394406F3" w14:textId="77777777" w:rsidR="00637BA2" w:rsidRDefault="00637BA2"/>
    <w:sectPr w:rsidR="00637B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B0091"/>
    <w:multiLevelType w:val="multilevel"/>
    <w:tmpl w:val="F2DEF9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743841"/>
    <w:multiLevelType w:val="multilevel"/>
    <w:tmpl w:val="9DCE77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D7227DC"/>
    <w:multiLevelType w:val="multilevel"/>
    <w:tmpl w:val="C602C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A04420D"/>
    <w:multiLevelType w:val="multilevel"/>
    <w:tmpl w:val="41C6DC0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C5D417D"/>
    <w:multiLevelType w:val="multilevel"/>
    <w:tmpl w:val="5866D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F7E5B55"/>
    <w:multiLevelType w:val="multilevel"/>
    <w:tmpl w:val="3B103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34D5BE1"/>
    <w:multiLevelType w:val="multilevel"/>
    <w:tmpl w:val="3014E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A4A3798"/>
    <w:multiLevelType w:val="multilevel"/>
    <w:tmpl w:val="DC4864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lvlOverride w:ilvl="0">
      <w:lvl w:ilvl="0">
        <w:numFmt w:val="lowerLetter"/>
        <w:lvlText w:val="%1."/>
        <w:lvlJc w:val="left"/>
      </w:lvl>
    </w:lvlOverride>
  </w:num>
  <w:num w:numId="3">
    <w:abstractNumId w:val="5"/>
  </w:num>
  <w:num w:numId="4">
    <w:abstractNumId w:val="3"/>
    <w:lvlOverride w:ilvl="0">
      <w:lvl w:ilvl="0">
        <w:numFmt w:val="decimal"/>
        <w:lvlText w:val="%1."/>
        <w:lvlJc w:val="left"/>
      </w:lvl>
    </w:lvlOverride>
  </w:num>
  <w:num w:numId="5">
    <w:abstractNumId w:val="3"/>
    <w:lvlOverride w:ilvl="0">
      <w:lvl w:ilvl="0">
        <w:numFmt w:val="decimal"/>
        <w:lvlText w:val="%1."/>
        <w:lvlJc w:val="left"/>
      </w:lvl>
    </w:lvlOverride>
  </w:num>
  <w:num w:numId="6">
    <w:abstractNumId w:val="3"/>
    <w:lvlOverride w:ilvl="0">
      <w:lvl w:ilvl="0">
        <w:numFmt w:val="decimal"/>
        <w:lvlText w:val="%1."/>
        <w:lvlJc w:val="left"/>
      </w:lvl>
    </w:lvlOverride>
  </w:num>
  <w:num w:numId="7">
    <w:abstractNumId w:val="1"/>
    <w:lvlOverride w:ilvl="0">
      <w:lvl w:ilvl="0">
        <w:numFmt w:val="lowerLetter"/>
        <w:lvlText w:val="%1."/>
        <w:lvlJc w:val="left"/>
      </w:lvl>
    </w:lvlOverride>
  </w:num>
  <w:num w:numId="8">
    <w:abstractNumId w:val="7"/>
    <w:lvlOverride w:ilvl="0">
      <w:lvl w:ilvl="0">
        <w:numFmt w:val="lowerLetter"/>
        <w:lvlText w:val="%1."/>
        <w:lvlJc w:val="left"/>
      </w:lvl>
    </w:lvlOverride>
  </w:num>
  <w:num w:numId="9">
    <w:abstractNumId w:val="6"/>
    <w:lvlOverride w:ilvl="0">
      <w:lvl w:ilvl="0">
        <w:numFmt w:val="upperLetter"/>
        <w:lvlText w:val="%1."/>
        <w:lvlJc w:val="left"/>
      </w:lvl>
    </w:lvlOverride>
  </w:num>
  <w:num w:numId="10">
    <w:abstractNumId w:val="0"/>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BA2"/>
    <w:rsid w:val="00637B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331B8"/>
  <w15:chartTrackingRefBased/>
  <w15:docId w15:val="{F7E9CA9F-16DC-419F-B518-BE7661D84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B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sinessjargons.com/strike.html" TargetMode="External"/><Relationship Id="rId3" Type="http://schemas.openxmlformats.org/officeDocument/2006/relationships/settings" Target="settings.xml"/><Relationship Id="rId7" Type="http://schemas.openxmlformats.org/officeDocument/2006/relationships/hyperlink" Target="https://sci-hub.st/https:/doi.org/10.1080/0893569090295512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sdflagship2021.slack.com/archives/C025LGZHSCT/p1624322461012100" TargetMode="External"/><Relationship Id="rId11" Type="http://schemas.openxmlformats.org/officeDocument/2006/relationships/fontTable" Target="fontTable.xml"/><Relationship Id="rId5" Type="http://schemas.openxmlformats.org/officeDocument/2006/relationships/hyperlink" Target="https://nsdflagship2021.slack.com/archives/C025LGZHSCT/p1624322450011900" TargetMode="External"/><Relationship Id="rId10" Type="http://schemas.openxmlformats.org/officeDocument/2006/relationships/hyperlink" Target="http://www.industriall-union.org/5-reasons-why-we-need-the-right-to-strike" TargetMode="External"/><Relationship Id="rId4" Type="http://schemas.openxmlformats.org/officeDocument/2006/relationships/webSettings" Target="webSettings.xml"/><Relationship Id="rId9" Type="http://schemas.openxmlformats.org/officeDocument/2006/relationships/hyperlink" Target="https://www.merriam-webster.com/dictionary/govern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7247</Words>
  <Characters>41312</Characters>
  <Application>Microsoft Office Word</Application>
  <DocSecurity>0</DocSecurity>
  <Lines>344</Lines>
  <Paragraphs>96</Paragraphs>
  <ScaleCrop>false</ScaleCrop>
  <Company/>
  <LinksUpToDate>false</LinksUpToDate>
  <CharactersWithSpaces>48463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1</cp:revision>
  <dcterms:created xsi:type="dcterms:W3CDTF">2021-12-11T21:14:00Z</dcterms:created>
  <dcterms:modified xsi:type="dcterms:W3CDTF">2021-12-11T21:15:00Z</dcterms:modified>
</cp:coreProperties>
</file>