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8A513" w14:textId="77777777" w:rsidR="00DE34E0" w:rsidRPr="00DE34E0" w:rsidRDefault="00DE34E0" w:rsidP="00DE34E0"/>
    <w:p w14:paraId="7A96520B" w14:textId="25FB0B4E" w:rsidR="00D7746C" w:rsidRDefault="00D7746C" w:rsidP="00D7746C">
      <w:pPr>
        <w:pStyle w:val="Heading2"/>
        <w:rPr>
          <w:u w:val="single"/>
        </w:rPr>
      </w:pPr>
      <w:r>
        <w:rPr>
          <w:u w:val="single"/>
        </w:rPr>
        <w:lastRenderedPageBreak/>
        <w:t xml:space="preserve">1AC – Advantage </w:t>
      </w:r>
    </w:p>
    <w:p w14:paraId="2AED843B" w14:textId="34072D6C" w:rsidR="00DE34E0" w:rsidRPr="00DE34E0" w:rsidRDefault="00DE34E0" w:rsidP="00DE34E0">
      <w:pPr>
        <w:rPr>
          <w:b/>
          <w:bCs/>
        </w:rPr>
      </w:pPr>
      <w:r w:rsidRPr="00215D1B">
        <w:rPr>
          <w:b/>
          <w:bCs/>
        </w:rPr>
        <w:t xml:space="preserve">For Cars Spec – my favorite one is the first movie. </w:t>
      </w:r>
    </w:p>
    <w:p w14:paraId="73D6784A" w14:textId="77777777" w:rsidR="00D7746C" w:rsidRPr="0082170A" w:rsidRDefault="00D7746C" w:rsidP="00D7746C">
      <w:pPr>
        <w:pStyle w:val="Heading3"/>
      </w:pPr>
      <w:r w:rsidRPr="0082170A">
        <w:lastRenderedPageBreak/>
        <w:t xml:space="preserve">Plan  </w:t>
      </w:r>
    </w:p>
    <w:p w14:paraId="05D19850" w14:textId="77777777" w:rsidR="00D7746C" w:rsidRDefault="00D7746C" w:rsidP="00D7746C">
      <w:pPr>
        <w:pStyle w:val="Heading4"/>
      </w:pPr>
      <w:r>
        <w:t xml:space="preserve">Plan text: A just government ought to recognize an unconditional right of workers to strike. </w:t>
      </w:r>
    </w:p>
    <w:p w14:paraId="54CCD80E" w14:textId="77777777" w:rsidR="00D7746C" w:rsidRPr="00632B30" w:rsidRDefault="00D7746C" w:rsidP="00D7746C"/>
    <w:p w14:paraId="51896441" w14:textId="77777777" w:rsidR="00D7746C" w:rsidRPr="00632B30" w:rsidRDefault="00D7746C" w:rsidP="00D7746C">
      <w:pPr>
        <w:pStyle w:val="Heading4"/>
      </w:pPr>
      <w:r w:rsidRPr="00632B30">
        <w:t>Definition of unconditional right to strike:</w:t>
      </w:r>
    </w:p>
    <w:p w14:paraId="1ED80348" w14:textId="77777777" w:rsidR="00D7746C" w:rsidRPr="00632B30" w:rsidRDefault="00D7746C" w:rsidP="00D7746C">
      <w:pPr>
        <w:rPr>
          <w:sz w:val="16"/>
        </w:rPr>
      </w:pPr>
      <w:r w:rsidRPr="00632B30">
        <w:rPr>
          <w:rStyle w:val="Style13ptBold"/>
          <w:u w:val="single"/>
        </w:rPr>
        <w:t xml:space="preserve">NLRB </w:t>
      </w:r>
      <w:r>
        <w:rPr>
          <w:rStyle w:val="Style13ptBold"/>
          <w:u w:val="single"/>
        </w:rPr>
        <w:t>1</w:t>
      </w:r>
      <w:r w:rsidRPr="00632B30">
        <w:rPr>
          <w:sz w:val="16"/>
        </w:rPr>
        <w:t xml:space="preserve"> [National Labor Relations Board; “Legislative History of the Labor Management Relations Act, 1947: Volume 1,” Jan 1985; </w:t>
      </w:r>
      <w:hyperlink r:id="rId9" w:history="1">
        <w:r w:rsidRPr="00632B30">
          <w:rPr>
            <w:rStyle w:val="Hyperlink"/>
            <w:sz w:val="16"/>
          </w:rPr>
          <w:t>https://play.google.com/store/books/details?id=7o1tA__v4xwC&amp;rdid=book-7o1tA__v4xwC&amp;rdot=1</w:t>
        </w:r>
      </w:hyperlink>
      <w:r w:rsidRPr="00632B30">
        <w:rPr>
          <w:sz w:val="16"/>
        </w:rPr>
        <w:t xml:space="preserve">] </w:t>
      </w:r>
      <w:r>
        <w:rPr>
          <w:sz w:val="16"/>
        </w:rPr>
        <w:t xml:space="preserve"> </w:t>
      </w:r>
      <w:r w:rsidRPr="00632B30">
        <w:rPr>
          <w:sz w:val="16"/>
          <w:szCs w:val="16"/>
        </w:rPr>
        <w:t>**Edited for gendered language</w:t>
      </w:r>
    </w:p>
    <w:p w14:paraId="6002A9AF" w14:textId="77777777" w:rsidR="00D7746C" w:rsidRDefault="00D7746C" w:rsidP="00D7746C">
      <w:pPr>
        <w:rPr>
          <w:rStyle w:val="StyleUnderline"/>
        </w:rPr>
      </w:pPr>
      <w:r w:rsidRPr="0026026A">
        <w:rPr>
          <w:sz w:val="16"/>
        </w:rPr>
        <w:t xml:space="preserve">As for the so-called absolute or </w:t>
      </w:r>
      <w:r w:rsidRPr="0082170A">
        <w:rPr>
          <w:rStyle w:val="StyleUnderline"/>
          <w:highlight w:val="yellow"/>
        </w:rPr>
        <w:t>unconditional right to strike</w:t>
      </w:r>
      <w:r w:rsidRPr="0026026A">
        <w:rPr>
          <w:sz w:val="16"/>
        </w:rPr>
        <w:t xml:space="preserve">—there are no absolute rights that do not </w:t>
      </w:r>
      <w:r w:rsidRPr="0082170A">
        <w:rPr>
          <w:b/>
          <w:bCs/>
          <w:highlight w:val="yellow"/>
          <w:u w:val="single"/>
        </w:rPr>
        <w:t>have</w:t>
      </w:r>
      <w:r w:rsidRPr="00632B30">
        <w:rPr>
          <w:b/>
          <w:bCs/>
          <w:sz w:val="16"/>
        </w:rPr>
        <w:t xml:space="preserve"> </w:t>
      </w:r>
      <w:r w:rsidRPr="0026026A">
        <w:rPr>
          <w:sz w:val="16"/>
        </w:rPr>
        <w:t xml:space="preserve">their </w:t>
      </w:r>
      <w:r w:rsidRPr="00632B30">
        <w:rPr>
          <w:rStyle w:val="StyleUnderline"/>
        </w:rPr>
        <w:t xml:space="preserve">corresponding </w:t>
      </w:r>
      <w:r w:rsidRPr="0082170A">
        <w:rPr>
          <w:rStyle w:val="StyleUnderline"/>
          <w:highlight w:val="yellow"/>
        </w:rPr>
        <w:t>responsibilities</w:t>
      </w:r>
      <w:r w:rsidRPr="0026026A">
        <w:rPr>
          <w:sz w:val="16"/>
        </w:rPr>
        <w:t xml:space="preserve">. Under our American Anglo-Saxon system, </w:t>
      </w:r>
      <w:proofErr w:type="gramStart"/>
      <w:r w:rsidRPr="0082170A">
        <w:rPr>
          <w:rStyle w:val="StyleUnderline"/>
          <w:highlight w:val="yellow"/>
        </w:rPr>
        <w:t>each individual</w:t>
      </w:r>
      <w:proofErr w:type="gramEnd"/>
      <w:r w:rsidRPr="0082170A">
        <w:rPr>
          <w:rStyle w:val="StyleUnderline"/>
          <w:highlight w:val="yellow"/>
        </w:rPr>
        <w:t xml:space="preserve"> is entitled</w:t>
      </w:r>
      <w:r w:rsidRPr="0026026A">
        <w:rPr>
          <w:sz w:val="16"/>
        </w:rPr>
        <w:t xml:space="preserve"> to the maximum of freedom, </w:t>
      </w:r>
      <w:r w:rsidRPr="0082170A">
        <w:rPr>
          <w:b/>
          <w:bCs/>
          <w:highlight w:val="yellow"/>
          <w:u w:val="single"/>
        </w:rPr>
        <w:t>provided</w:t>
      </w:r>
      <w:r w:rsidRPr="00632B30">
        <w:rPr>
          <w:b/>
          <w:bCs/>
          <w:u w:val="single"/>
        </w:rPr>
        <w:t xml:space="preserve"> however</w:t>
      </w:r>
      <w:r w:rsidRPr="0026026A">
        <w:rPr>
          <w:sz w:val="16"/>
        </w:rPr>
        <w:t xml:space="preserve"> (and this provision is of first importance), </w:t>
      </w:r>
      <w:r w:rsidRPr="00632B30">
        <w:rPr>
          <w:rStyle w:val="StyleUnderline"/>
        </w:rPr>
        <w:t xml:space="preserve">his </w:t>
      </w:r>
      <w:r w:rsidRPr="0082170A">
        <w:rPr>
          <w:rStyle w:val="StyleUnderline"/>
          <w:highlight w:val="yellow"/>
        </w:rPr>
        <w:t>[their] freedom has due regard for</w:t>
      </w:r>
      <w:r w:rsidRPr="00632B30">
        <w:rPr>
          <w:rStyle w:val="StyleUnderline"/>
        </w:rPr>
        <w:t xml:space="preserve"> the </w:t>
      </w:r>
      <w:r w:rsidRPr="0082170A">
        <w:rPr>
          <w:rStyle w:val="StyleUnderline"/>
          <w:highlight w:val="yellow"/>
        </w:rPr>
        <w:t xml:space="preserve">rights and freedoms of others. </w:t>
      </w:r>
      <w:r w:rsidRPr="00632B30">
        <w:rPr>
          <w:rStyle w:val="StyleUnderline"/>
        </w:rPr>
        <w:t xml:space="preserve">The very safeguard of our freedoms is the recognition of this fundamental principle. </w:t>
      </w:r>
      <w:r w:rsidRPr="0082170A">
        <w:rPr>
          <w:rStyle w:val="StyleUnderline"/>
          <w:highlight w:val="yellow"/>
        </w:rPr>
        <w:t>I take issue</w:t>
      </w:r>
      <w:r w:rsidRPr="00632B30">
        <w:rPr>
          <w:rStyle w:val="StyleUnderline"/>
        </w:rPr>
        <w:t xml:space="preserve"> </w:t>
      </w:r>
      <w:r w:rsidRPr="0026026A">
        <w:rPr>
          <w:sz w:val="16"/>
        </w:rPr>
        <w:t xml:space="preserve">very definitely </w:t>
      </w:r>
      <w:r w:rsidRPr="0082170A">
        <w:rPr>
          <w:b/>
          <w:bCs/>
          <w:highlight w:val="yellow"/>
          <w:u w:val="single"/>
        </w:rPr>
        <w:t>with</w:t>
      </w:r>
      <w:r w:rsidRPr="00632B30">
        <w:rPr>
          <w:b/>
          <w:bCs/>
          <w:u w:val="single"/>
        </w:rPr>
        <w:t xml:space="preserve"> the </w:t>
      </w:r>
      <w:r w:rsidRPr="0082170A">
        <w:rPr>
          <w:b/>
          <w:bCs/>
          <w:highlight w:val="yellow"/>
          <w:u w:val="single"/>
        </w:rPr>
        <w:t>suggestion that there is</w:t>
      </w:r>
      <w:r w:rsidRPr="00632B30">
        <w:rPr>
          <w:b/>
          <w:bCs/>
          <w:u w:val="single"/>
        </w:rPr>
        <w:t xml:space="preserve"> an absolute and</w:t>
      </w:r>
      <w:r w:rsidRPr="0026026A">
        <w:rPr>
          <w:u w:val="single"/>
        </w:rPr>
        <w:t xml:space="preserve"> </w:t>
      </w:r>
      <w:r w:rsidRPr="0082170A">
        <w:rPr>
          <w:rStyle w:val="Emphasis"/>
          <w:highlight w:val="yellow"/>
        </w:rPr>
        <w:t>unconditional</w:t>
      </w:r>
      <w:r w:rsidRPr="0082170A">
        <w:rPr>
          <w:highlight w:val="yellow"/>
          <w:u w:val="single"/>
        </w:rPr>
        <w:t xml:space="preserve"> </w:t>
      </w:r>
      <w:r w:rsidRPr="0082170A">
        <w:rPr>
          <w:rStyle w:val="Emphasis"/>
          <w:highlight w:val="yellow"/>
        </w:rPr>
        <w:t>right</w:t>
      </w:r>
      <w:r w:rsidRPr="0082170A">
        <w:rPr>
          <w:highlight w:val="yellow"/>
          <w:u w:val="single"/>
        </w:rPr>
        <w:t xml:space="preserve"> </w:t>
      </w:r>
      <w:r w:rsidRPr="0082170A">
        <w:rPr>
          <w:b/>
          <w:bCs/>
          <w:highlight w:val="yellow"/>
          <w:u w:val="single"/>
        </w:rPr>
        <w:t>to</w:t>
      </w:r>
      <w:r w:rsidRPr="0026026A">
        <w:rPr>
          <w:sz w:val="16"/>
        </w:rPr>
        <w:t xml:space="preserve"> concerted action (which after all is what the </w:t>
      </w:r>
      <w:r w:rsidRPr="0082170A">
        <w:rPr>
          <w:rStyle w:val="StyleUnderline"/>
          <w:highlight w:val="yellow"/>
        </w:rPr>
        <w:t>strike</w:t>
      </w:r>
      <w:r w:rsidRPr="00632B30">
        <w:rPr>
          <w:rStyle w:val="StyleUnderline"/>
        </w:rPr>
        <w:t xml:space="preserve"> is) </w:t>
      </w:r>
      <w:r w:rsidRPr="0082170A">
        <w:rPr>
          <w:rStyle w:val="StyleUnderline"/>
          <w:highlight w:val="yellow"/>
        </w:rPr>
        <w:t>which endangers</w:t>
      </w:r>
      <w:r w:rsidRPr="00632B30">
        <w:rPr>
          <w:rStyle w:val="StyleUnderline"/>
        </w:rPr>
        <w:t xml:space="preserve"> the health and </w:t>
      </w:r>
      <w:r w:rsidRPr="0082170A">
        <w:rPr>
          <w:rStyle w:val="StyleUnderline"/>
          <w:highlight w:val="yellow"/>
        </w:rPr>
        <w:t>welfare of our people</w:t>
      </w:r>
      <w:r w:rsidRPr="00632B30">
        <w:rPr>
          <w:rStyle w:val="StyleUnderline"/>
        </w:rPr>
        <w:t xml:space="preserve"> </w:t>
      </w:r>
      <w:proofErr w:type="gramStart"/>
      <w:r w:rsidRPr="00632B30">
        <w:rPr>
          <w:rStyle w:val="StyleUnderline"/>
        </w:rPr>
        <w:t>in order to</w:t>
      </w:r>
      <w:proofErr w:type="gramEnd"/>
      <w:r w:rsidRPr="00632B30">
        <w:rPr>
          <w:rStyle w:val="StyleUnderline"/>
        </w:rPr>
        <w:t xml:space="preserve"> attain a selfish end.</w:t>
      </w:r>
    </w:p>
    <w:p w14:paraId="6134982E" w14:textId="77777777" w:rsidR="00D7746C" w:rsidRDefault="00D7746C" w:rsidP="00D7746C">
      <w:pPr>
        <w:rPr>
          <w:rStyle w:val="StyleUnderline"/>
        </w:rPr>
      </w:pPr>
    </w:p>
    <w:p w14:paraId="39BF1559" w14:textId="77777777" w:rsidR="00D7746C" w:rsidRDefault="00D7746C" w:rsidP="00D7746C">
      <w:pPr>
        <w:pStyle w:val="Heading4"/>
      </w:pPr>
      <w:r>
        <w:t>The right to strike entail 2 different types of strikes: economic and unfair labor practices.</w:t>
      </w:r>
    </w:p>
    <w:p w14:paraId="72A2BBBD" w14:textId="77777777" w:rsidR="00D7746C" w:rsidRPr="002E23CE" w:rsidRDefault="00D7746C" w:rsidP="00D7746C">
      <w:pPr>
        <w:rPr>
          <w:sz w:val="16"/>
        </w:rPr>
      </w:pPr>
      <w:r>
        <w:rPr>
          <w:b/>
          <w:bCs/>
          <w:u w:val="single"/>
        </w:rPr>
        <w:t xml:space="preserve">NLRB 2: </w:t>
      </w:r>
      <w:r w:rsidRPr="009B0BE6">
        <w:rPr>
          <w:sz w:val="16"/>
        </w:rPr>
        <w:t>The National Labor Relations Board is an independent agency of the federal government of the United States with responsibilities for enforcing U.S. labor law in relation to collective bargaining and unfair labor practices. “The Right to Strike” No Date AA</w:t>
      </w:r>
    </w:p>
    <w:p w14:paraId="68093BA4" w14:textId="77777777" w:rsidR="00D7746C" w:rsidRPr="003F72F9" w:rsidRDefault="00D7746C" w:rsidP="00D7746C">
      <w:pPr>
        <w:rPr>
          <w:sz w:val="16"/>
        </w:rPr>
      </w:pPr>
      <w:r w:rsidRPr="002E23CE">
        <w:rPr>
          <w:sz w:val="16"/>
        </w:rPr>
        <w:t>Strikes for a lawful object. </w:t>
      </w:r>
      <w:r w:rsidRPr="007A1297">
        <w:rPr>
          <w:b/>
          <w:bCs/>
          <w:highlight w:val="yellow"/>
          <w:u w:val="single"/>
        </w:rPr>
        <w:t>Employees who strike for a lawful object fall into two classes: economic strikers and unfair labor practice strikers.</w:t>
      </w:r>
      <w:r w:rsidRPr="002E23CE">
        <w:rPr>
          <w:sz w:val="16"/>
        </w:rPr>
        <w:t xml:space="preserve"> Both classes continue as employees, but unfair labor practice strikers have greater rights of reinstatement to their jobs. </w:t>
      </w:r>
      <w:r w:rsidRPr="007A1297">
        <w:rPr>
          <w:b/>
          <w:bCs/>
          <w:highlight w:val="yellow"/>
          <w:u w:val="single"/>
        </w:rPr>
        <w:t>Economic strikers</w:t>
      </w:r>
      <w:r w:rsidRPr="002E23CE">
        <w:rPr>
          <w:sz w:val="16"/>
        </w:rPr>
        <w:t xml:space="preserve"> defined. If the object of a strike is to </w:t>
      </w:r>
      <w:r w:rsidRPr="007A1297">
        <w:rPr>
          <w:b/>
          <w:bCs/>
          <w:highlight w:val="yellow"/>
          <w:u w:val="single"/>
        </w:rPr>
        <w:t>obtain</w:t>
      </w:r>
      <w:r w:rsidRPr="002E23CE">
        <w:rPr>
          <w:b/>
          <w:bCs/>
          <w:u w:val="single"/>
        </w:rPr>
        <w:t xml:space="preserve"> from the employer some </w:t>
      </w:r>
      <w:r w:rsidRPr="007A1297">
        <w:rPr>
          <w:b/>
          <w:bCs/>
          <w:highlight w:val="yellow"/>
          <w:u w:val="single"/>
        </w:rPr>
        <w:t>economic concession</w:t>
      </w:r>
      <w:r w:rsidRPr="002E23CE">
        <w:rPr>
          <w:b/>
          <w:bCs/>
          <w:u w:val="single"/>
        </w:rPr>
        <w:t xml:space="preserve"> such as higher wages, shorter hours, or better working conditions, the striking employees are called economic strikers</w:t>
      </w:r>
      <w:r w:rsidRPr="007A1297">
        <w:rPr>
          <w:b/>
          <w:bCs/>
          <w:highlight w:val="yellow"/>
          <w:u w:val="single"/>
        </w:rPr>
        <w:t>.</w:t>
      </w:r>
      <w:r w:rsidRPr="002E23CE">
        <w:rPr>
          <w:sz w:val="16"/>
        </w:rPr>
        <w:t xml:space="preserve"> </w:t>
      </w:r>
      <w:r w:rsidRPr="007A1297">
        <w:rPr>
          <w:rStyle w:val="Emphasis"/>
          <w:highlight w:val="yellow"/>
        </w:rPr>
        <w:t>They retain their status as employees and cannot be discharged</w:t>
      </w:r>
      <w:r w:rsidRPr="002E23CE">
        <w:rPr>
          <w:sz w:val="16"/>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7A1297">
        <w:rPr>
          <w:b/>
          <w:bCs/>
          <w:highlight w:val="yellow"/>
          <w:u w:val="single"/>
        </w:rPr>
        <w:t>Unfair labor practice strikers</w:t>
      </w:r>
      <w:r w:rsidRPr="002E23CE">
        <w:rPr>
          <w:sz w:val="16"/>
        </w:rPr>
        <w:t xml:space="preserve"> defined. Employees who </w:t>
      </w:r>
      <w:r w:rsidRPr="007A1297">
        <w:rPr>
          <w:b/>
          <w:bCs/>
          <w:highlight w:val="yellow"/>
          <w:u w:val="single"/>
        </w:rPr>
        <w:t>strike to protest an unfair labor practice committed by their employer</w:t>
      </w:r>
      <w:r w:rsidRPr="002E23CE">
        <w:rPr>
          <w:sz w:val="16"/>
        </w:rPr>
        <w:t xml:space="preserve"> are called unfair labor practice strikers. Such strikers can be neither discharged nor permanently replaced. When the strike ends, unfair labor practice strikers, </w:t>
      </w:r>
      <w:r w:rsidRPr="007A1297">
        <w:rPr>
          <w:b/>
          <w:bCs/>
          <w:highlight w:val="yellow"/>
          <w:u w:val="single"/>
        </w:rPr>
        <w:t>absent serious misconduct</w:t>
      </w:r>
      <w:r w:rsidRPr="002E23CE">
        <w:rPr>
          <w:sz w:val="16"/>
        </w:rPr>
        <w:t xml:space="preserve"> on </w:t>
      </w:r>
      <w:r w:rsidRPr="007A1297">
        <w:rPr>
          <w:b/>
          <w:bCs/>
          <w:highlight w:val="yellow"/>
          <w:u w:val="single"/>
        </w:rPr>
        <w:t>their</w:t>
      </w:r>
      <w:r w:rsidRPr="002E23CE">
        <w:rPr>
          <w:sz w:val="16"/>
        </w:rPr>
        <w:t xml:space="preserve"> part</w:t>
      </w:r>
      <w:r w:rsidRPr="002E23CE">
        <w:rPr>
          <w:b/>
          <w:bCs/>
          <w:u w:val="single"/>
        </w:rPr>
        <w:t xml:space="preserve">, </w:t>
      </w:r>
      <w:r w:rsidRPr="007A1297">
        <w:rPr>
          <w:b/>
          <w:bCs/>
          <w:highlight w:val="yellow"/>
          <w:u w:val="single"/>
        </w:rPr>
        <w:t>are entitled to have their jobs back</w:t>
      </w:r>
      <w:r w:rsidRPr="002E23CE">
        <w:rPr>
          <w:sz w:val="16"/>
        </w:rPr>
        <w:t xml:space="preserve"> even if employees hired to do their work have to be discharged.</w:t>
      </w:r>
    </w:p>
    <w:p w14:paraId="4541F7B1" w14:textId="77777777" w:rsidR="00D7746C" w:rsidRPr="00154168" w:rsidRDefault="00D7746C" w:rsidP="00D7746C">
      <w:pPr>
        <w:rPr>
          <w:u w:val="single"/>
        </w:rPr>
      </w:pPr>
    </w:p>
    <w:p w14:paraId="0EC81779" w14:textId="77777777" w:rsidR="00D7746C" w:rsidRDefault="00D7746C" w:rsidP="00D7746C">
      <w:pPr>
        <w:pStyle w:val="Heading3"/>
      </w:pPr>
      <w:r>
        <w:lastRenderedPageBreak/>
        <w:t xml:space="preserve">Advantage 1 – Warming </w:t>
      </w:r>
    </w:p>
    <w:p w14:paraId="2D392C17" w14:textId="77777777" w:rsidR="00D7746C" w:rsidRDefault="00D7746C" w:rsidP="00D7746C">
      <w:pPr>
        <w:pStyle w:val="Heading4"/>
      </w:pPr>
      <w:r>
        <w:t xml:space="preserve">Climate strike participants get arrested now. </w:t>
      </w:r>
    </w:p>
    <w:p w14:paraId="055D2B80" w14:textId="77777777" w:rsidR="00D7746C" w:rsidRDefault="00D7746C" w:rsidP="00D7746C">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0"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625A895E" w14:textId="77777777" w:rsidR="00D7746C" w:rsidRDefault="00D7746C" w:rsidP="00D7746C">
      <w:pPr>
        <w:rPr>
          <w:rStyle w:val="StyleUnderline"/>
        </w:rPr>
      </w:pPr>
      <w:r w:rsidRPr="00776189">
        <w:rPr>
          <w:rStyle w:val="StyleUnderline"/>
        </w:rPr>
        <w:t xml:space="preserve">Academy Award winning actress </w:t>
      </w:r>
      <w:r w:rsidRPr="0082170A">
        <w:rPr>
          <w:rStyle w:val="StyleUnderline"/>
          <w:highlight w:val="yellow"/>
        </w:rPr>
        <w:t>Jane Fonda</w:t>
      </w:r>
      <w:r w:rsidRPr="00776189">
        <w:rPr>
          <w:rStyle w:val="StyleUnderline"/>
        </w:rPr>
        <w:t xml:space="preserve">, 81, </w:t>
      </w:r>
      <w:r w:rsidRPr="0082170A">
        <w:rPr>
          <w:rStyle w:val="StyleUnderline"/>
          <w:highlight w:val="yellow"/>
        </w:rPr>
        <w:t>was arrested by police with a group of</w:t>
      </w:r>
      <w:r w:rsidRPr="00776189">
        <w:rPr>
          <w:rStyle w:val="StyleUnderline"/>
        </w:rPr>
        <w:t xml:space="preserve"> about </w:t>
      </w:r>
      <w:r w:rsidRPr="0082170A">
        <w:rPr>
          <w:rStyle w:val="StyleUnderline"/>
          <w:highlight w:val="yellow"/>
        </w:rPr>
        <w:t xml:space="preserve">a dozen protesters </w:t>
      </w:r>
      <w:r w:rsidRPr="00776189">
        <w:rPr>
          <w:rStyle w:val="StyleUnderline"/>
        </w:rPr>
        <w:t xml:space="preserve">Friday </w:t>
      </w:r>
      <w:r w:rsidRPr="0082170A">
        <w:rPr>
          <w:rStyle w:val="StyleUnderline"/>
          <w:highlight w:val="yellow"/>
        </w:rPr>
        <w:t>after being warned</w:t>
      </w:r>
      <w:r w:rsidRPr="00776189">
        <w:rPr>
          <w:rStyle w:val="StyleUnderline"/>
        </w:rPr>
        <w:t xml:space="preserve"> repeatedly </w:t>
      </w:r>
      <w:r w:rsidRPr="0082170A">
        <w:rPr>
          <w:rStyle w:val="StyleUnderline"/>
          <w:highlight w:val="yellow"/>
        </w:rPr>
        <w:t>to leave</w:t>
      </w:r>
      <w:r w:rsidRPr="00776189">
        <w:rPr>
          <w:rStyle w:val="StyleUnderline"/>
        </w:rPr>
        <w:t xml:space="preserve"> the </w:t>
      </w:r>
      <w:r w:rsidRPr="0082170A">
        <w:rPr>
          <w:rStyle w:val="StyleUnderline"/>
          <w:highlight w:val="yellow"/>
        </w:rPr>
        <w:t>steps of the</w:t>
      </w:r>
      <w:r w:rsidRPr="00776189">
        <w:rPr>
          <w:rStyle w:val="StyleUnderline"/>
        </w:rPr>
        <w:t xml:space="preserve"> U.S. </w:t>
      </w:r>
      <w:r w:rsidRPr="0082170A">
        <w:rPr>
          <w:rStyle w:val="StyleUnderline"/>
          <w:highlight w:val="yellow"/>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1"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440263E4" wp14:editId="2ABF07BB">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9E48F"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12"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w:t>
      </w:r>
      <w:proofErr w:type="gramStart"/>
      <w:r w:rsidRPr="00776189">
        <w:rPr>
          <w:sz w:val="16"/>
        </w:rPr>
        <w:t>so</w:t>
      </w:r>
      <w:proofErr w:type="gramEnd"/>
      <w:r w:rsidRPr="00776189">
        <w:rPr>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3"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7D986BF8" wp14:editId="5B72FD88">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1BC129"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82170A">
        <w:rPr>
          <w:rStyle w:val="StyleUnderline"/>
          <w:highlight w:val="yellow"/>
        </w:rPr>
        <w:t>Fonda</w:t>
      </w:r>
      <w:r w:rsidRPr="00776189">
        <w:rPr>
          <w:rStyle w:val="StyleUnderline"/>
        </w:rPr>
        <w:t xml:space="preserve"> also </w:t>
      </w:r>
      <w:r w:rsidRPr="0082170A">
        <w:rPr>
          <w:rStyle w:val="StyleUnderline"/>
          <w:highlight w:val="yellow"/>
        </w:rPr>
        <w:t xml:space="preserve">said that the United </w:t>
      </w:r>
      <w:proofErr w:type="spellStart"/>
      <w:r w:rsidRPr="0082170A">
        <w:rPr>
          <w:rStyle w:val="StyleUnderline"/>
          <w:highlight w:val="yellow"/>
        </w:rPr>
        <w:t>States</w:t>
      </w:r>
      <w:proofErr w:type="spellEnd"/>
      <w:r w:rsidRPr="0082170A">
        <w:rPr>
          <w:rStyle w:val="StyleUnderline"/>
          <w:highlight w:val="yellow"/>
        </w:rPr>
        <w:t xml:space="preserve"> needs "to lead the way"</w:t>
      </w:r>
      <w:r w:rsidRPr="00776189">
        <w:rPr>
          <w:rStyle w:val="StyleUnderline"/>
        </w:rPr>
        <w:t xml:space="preserve"> on this issue, </w:t>
      </w:r>
      <w:r w:rsidRPr="0082170A">
        <w:rPr>
          <w:rStyle w:val="StyleUnderline"/>
          <w:highlight w:val="yellow"/>
        </w:rPr>
        <w:t>so</w:t>
      </w:r>
      <w:r w:rsidRPr="00776189">
        <w:rPr>
          <w:rStyle w:val="StyleUnderline"/>
        </w:rPr>
        <w:t xml:space="preserve"> that </w:t>
      </w:r>
      <w:r w:rsidRPr="0082170A">
        <w:rPr>
          <w:rStyle w:val="StyleUnderline"/>
          <w:highlight w:val="yellow"/>
        </w:rPr>
        <w:t>other countries who contribute heavily to</w:t>
      </w:r>
      <w:r w:rsidRPr="00776189">
        <w:rPr>
          <w:rStyle w:val="StyleUnderline"/>
        </w:rPr>
        <w:t xml:space="preserve"> </w:t>
      </w:r>
      <w:r w:rsidRPr="0082170A">
        <w:rPr>
          <w:rStyle w:val="StyleUnderline"/>
          <w:highlight w:val="yellow"/>
        </w:rPr>
        <w:t>g</w:t>
      </w:r>
      <w:r w:rsidRPr="00776189">
        <w:rPr>
          <w:rStyle w:val="StyleUnderline"/>
        </w:rPr>
        <w:t>reen</w:t>
      </w:r>
      <w:r w:rsidRPr="0082170A">
        <w:rPr>
          <w:rStyle w:val="StyleUnderline"/>
          <w:highlight w:val="yellow"/>
        </w:rPr>
        <w:t>h</w:t>
      </w:r>
      <w:r w:rsidRPr="00776189">
        <w:rPr>
          <w:rStyle w:val="StyleUnderline"/>
        </w:rPr>
        <w:t xml:space="preserve">ouse </w:t>
      </w:r>
      <w:r w:rsidRPr="0082170A">
        <w:rPr>
          <w:rStyle w:val="StyleUnderline"/>
          <w:highlight w:val="yellow"/>
        </w:rPr>
        <w:t>g</w:t>
      </w:r>
      <w:r w:rsidRPr="00776189">
        <w:rPr>
          <w:rStyle w:val="StyleUnderline"/>
        </w:rPr>
        <w:t xml:space="preserve">as emissions, </w:t>
      </w:r>
      <w:r w:rsidRPr="0082170A">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4"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4654BA02" w14:textId="77777777" w:rsidR="00D7746C" w:rsidRPr="00B43B5B" w:rsidRDefault="00D7746C" w:rsidP="00D7746C">
      <w:pPr>
        <w:rPr>
          <w:sz w:val="16"/>
        </w:rPr>
      </w:pPr>
    </w:p>
    <w:p w14:paraId="3B70B6EB" w14:textId="77777777" w:rsidR="00D7746C" w:rsidRPr="00F6766B" w:rsidRDefault="00D7746C" w:rsidP="00D7746C">
      <w:pPr>
        <w:pStyle w:val="Heading4"/>
      </w:pPr>
      <w:r w:rsidRPr="00F6766B">
        <w:t>Strikes incentivize companies to take climate action seriously.</w:t>
      </w:r>
    </w:p>
    <w:p w14:paraId="6E262731" w14:textId="77777777" w:rsidR="00D7746C" w:rsidRDefault="00D7746C" w:rsidP="00D7746C">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w:t>
      </w:r>
      <w:proofErr w:type="gramStart"/>
      <w:r w:rsidRPr="00226027">
        <w:rPr>
          <w:sz w:val="16"/>
          <w:szCs w:val="16"/>
        </w:rPr>
        <w:t>climate</w:t>
      </w:r>
      <w:proofErr w:type="gramEnd"/>
      <w:r w:rsidRPr="00226027">
        <w:rPr>
          <w:sz w:val="16"/>
          <w:szCs w:val="16"/>
        </w:rPr>
        <w:t xml:space="preserve"> and data for </w:t>
      </w:r>
      <w:hyperlink r:id="rId15" w:history="1">
        <w:r w:rsidRPr="00226027">
          <w:rPr>
            <w:rStyle w:val="Hyperlink"/>
            <w:sz w:val="16"/>
            <w:szCs w:val="16"/>
          </w:rPr>
          <w:t>@CBSNews</w:t>
        </w:r>
      </w:hyperlink>
      <w:r w:rsidRPr="00226027">
        <w:rPr>
          <w:sz w:val="16"/>
          <w:szCs w:val="16"/>
        </w:rPr>
        <w:t xml:space="preserve">. Priors: </w:t>
      </w:r>
      <w:hyperlink r:id="rId16" w:history="1">
        <w:r w:rsidRPr="00226027">
          <w:rPr>
            <w:rStyle w:val="Hyperlink"/>
            <w:sz w:val="16"/>
            <w:szCs w:val="16"/>
          </w:rPr>
          <w:t>@HuffPost</w:t>
        </w:r>
      </w:hyperlink>
      <w:r w:rsidRPr="00226027">
        <w:rPr>
          <w:sz w:val="16"/>
          <w:szCs w:val="16"/>
        </w:rPr>
        <w:t xml:space="preserve">, </w:t>
      </w:r>
      <w:hyperlink r:id="rId17" w:history="1">
        <w:r w:rsidRPr="00226027">
          <w:rPr>
            <w:rStyle w:val="Hyperlink"/>
            <w:sz w:val="16"/>
            <w:szCs w:val="16"/>
          </w:rPr>
          <w:t>@CrainsNewYork</w:t>
        </w:r>
      </w:hyperlink>
      <w:r w:rsidRPr="00226027">
        <w:rPr>
          <w:sz w:val="16"/>
          <w:szCs w:val="16"/>
        </w:rPr>
        <w:t xml:space="preserve">, </w:t>
      </w:r>
      <w:hyperlink r:id="rId18"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48BA6A20" w14:textId="77777777" w:rsidR="00D7746C" w:rsidRDefault="00D7746C" w:rsidP="00D7746C">
      <w:pPr>
        <w:rPr>
          <w:sz w:val="16"/>
          <w:szCs w:val="22"/>
        </w:rPr>
      </w:pPr>
      <w:r w:rsidRPr="009540C3">
        <w:rPr>
          <w:rStyle w:val="StyleUnderline"/>
        </w:rPr>
        <w:t xml:space="preserve">Thousands of people are planning to walk out of work or school on Friday to press global leaders for solutions to rapidly escalating climate change. And </w:t>
      </w:r>
      <w:r w:rsidRPr="0082170A">
        <w:rPr>
          <w:rStyle w:val="StyleUnderline"/>
          <w:highlight w:val="yellow"/>
        </w:rPr>
        <w:t>while it was students who</w:t>
      </w:r>
      <w:r w:rsidRPr="009540C3">
        <w:rPr>
          <w:rStyle w:val="StyleUnderline"/>
        </w:rPr>
        <w:t xml:space="preserve"> </w:t>
      </w:r>
      <w:r w:rsidRPr="0082170A">
        <w:rPr>
          <w:rStyle w:val="StyleUnderline"/>
          <w:highlight w:val="yellow"/>
        </w:rPr>
        <w:t>started the movement</w:t>
      </w:r>
      <w:r w:rsidRPr="009540C3">
        <w:rPr>
          <w:rStyle w:val="StyleUnderline"/>
        </w:rPr>
        <w:t xml:space="preserve">, more and </w:t>
      </w:r>
      <w:r w:rsidRPr="0082170A">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rPr>
          <w:sz w:val="16"/>
          <w:szCs w:val="22"/>
        </w:rPr>
        <w:t xml:space="preserve">Some businesses are letting workers take the day off to protest, while others plan to close their doors outright. They tend to be small or mid-sized businesses — most of the country's largest </w:t>
      </w:r>
      <w:r w:rsidRPr="009540C3">
        <w:rPr>
          <w:sz w:val="16"/>
          <w:szCs w:val="22"/>
        </w:rPr>
        <w:lastRenderedPageBreak/>
        <w:t xml:space="preserve">corporations have yet to weigh in on the strike, although plenty of people who work at them might yet participate when walkouts are set to start Friday afternoon. Here are the ways workers and companies are supporting the strike. </w:t>
      </w:r>
      <w:r w:rsidRPr="009540C3">
        <w:rPr>
          <w:b/>
          <w:bCs/>
          <w:sz w:val="16"/>
          <w:szCs w:val="22"/>
        </w:rPr>
        <w:t xml:space="preserve">Walkouts </w:t>
      </w:r>
      <w:r w:rsidRPr="0082170A">
        <w:rPr>
          <w:rStyle w:val="StyleUnderline"/>
          <w:highlight w:val="yellow"/>
        </w:rPr>
        <w:t>Amazon</w:t>
      </w:r>
      <w:r>
        <w:rPr>
          <w:rStyle w:val="StyleUnderline"/>
        </w:rPr>
        <w:t xml:space="preserve"> </w:t>
      </w:r>
      <w:r w:rsidRPr="009540C3">
        <w:rPr>
          <w:rStyle w:val="StyleUnderline"/>
        </w:rPr>
        <w:t xml:space="preserve">is </w:t>
      </w:r>
      <w:r w:rsidRPr="0082170A">
        <w:rPr>
          <w:rStyle w:val="StyleUnderline"/>
          <w:highlight w:val="yellow"/>
        </w:rPr>
        <w:t>expected</w:t>
      </w:r>
      <w:r w:rsidRPr="009540C3">
        <w:rPr>
          <w:rStyle w:val="StyleUnderline"/>
        </w:rPr>
        <w:t xml:space="preserve"> </w:t>
      </w:r>
      <w:r w:rsidRPr="0082170A">
        <w:rPr>
          <w:rStyle w:val="StyleUnderline"/>
          <w:highlight w:val="yellow"/>
        </w:rPr>
        <w:t>to see more than 1,500</w:t>
      </w:r>
      <w:r w:rsidRPr="009540C3">
        <w:rPr>
          <w:rStyle w:val="StyleUnderline"/>
        </w:rPr>
        <w:t xml:space="preserve"> employees </w:t>
      </w:r>
      <w:r w:rsidRPr="0082170A">
        <w:rPr>
          <w:rStyle w:val="StyleUnderline"/>
          <w:highlight w:val="yellow"/>
        </w:rPr>
        <w:t>walk out</w:t>
      </w:r>
      <w:r w:rsidRPr="009540C3">
        <w:rPr>
          <w:rStyle w:val="StyleUnderline"/>
        </w:rPr>
        <w:t xml:space="preserve">, with the largest contingent exiting its Seattle headquarters, </w:t>
      </w:r>
      <w:r w:rsidRPr="0082170A">
        <w:rPr>
          <w:rStyle w:val="StyleUnderline"/>
          <w:highlight w:val="yellow"/>
        </w:rPr>
        <w:t>as they push</w:t>
      </w:r>
      <w:r w:rsidRPr="009540C3">
        <w:rPr>
          <w:rStyle w:val="StyleUnderline"/>
        </w:rPr>
        <w:t xml:space="preserve"> </w:t>
      </w:r>
      <w:r w:rsidRPr="0082170A">
        <w:rPr>
          <w:rStyle w:val="StyleUnderline"/>
          <w:highlight w:val="yellow"/>
        </w:rPr>
        <w:t>the company to cut ties with fossil-fuel companies</w:t>
      </w:r>
      <w:r w:rsidRPr="009540C3">
        <w:rPr>
          <w:rStyle w:val="StyleUnderline"/>
        </w:rPr>
        <w:t xml:space="preserve"> </w:t>
      </w:r>
      <w:r w:rsidRPr="0082170A">
        <w:rPr>
          <w:rStyle w:val="StyleUnderline"/>
          <w:highlight w:val="yellow"/>
        </w:rPr>
        <w:t>and</w:t>
      </w:r>
      <w:r w:rsidRPr="009540C3">
        <w:rPr>
          <w:rStyle w:val="StyleUnderline"/>
        </w:rPr>
        <w:t xml:space="preserve"> stop funding </w:t>
      </w:r>
      <w:r w:rsidRPr="0082170A">
        <w:rPr>
          <w:rStyle w:val="StyleUnderline"/>
          <w:highlight w:val="yellow"/>
        </w:rPr>
        <w:t>groups that deny climate science.</w:t>
      </w:r>
      <w:r w:rsidRPr="009540C3">
        <w:rPr>
          <w:rStyle w:val="StyleUnderline"/>
        </w:rPr>
        <w:t xml:space="preserve"> </w:t>
      </w:r>
      <w:r w:rsidRPr="0082170A">
        <w:rPr>
          <w:rStyle w:val="StyleUnderline"/>
          <w:highlight w:val="yellow"/>
        </w:rPr>
        <w:t>The company</w:t>
      </w:r>
      <w:r w:rsidRPr="009540C3">
        <w:rPr>
          <w:rStyle w:val="StyleUnderline"/>
        </w:rPr>
        <w:t xml:space="preserve"> on Thursday </w:t>
      </w:r>
      <w:r w:rsidRPr="0082170A">
        <w:rPr>
          <w:rStyle w:val="StyleUnderline"/>
          <w:highlight w:val="yellow"/>
        </w:rPr>
        <w:t>announced it would make</w:t>
      </w:r>
      <w:r w:rsidRPr="009540C3">
        <w:rPr>
          <w:rStyle w:val="StyleUnderline"/>
        </w:rPr>
        <w:t xml:space="preserve"> its </w:t>
      </w:r>
      <w:r w:rsidRPr="0082170A">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szCs w:val="22"/>
        </w:rPr>
        <w:t>More than 900</w:t>
      </w:r>
      <w:r w:rsidRPr="009540C3">
        <w:rPr>
          <w:b/>
          <w:bCs/>
          <w:sz w:val="16"/>
          <w:szCs w:val="22"/>
        </w:rPr>
        <w:t xml:space="preserve"> Google</w:t>
      </w:r>
      <w:r w:rsidRPr="009540C3">
        <w:rPr>
          <w:sz w:val="16"/>
          <w:szCs w:val="22"/>
        </w:rPr>
        <w:t xml:space="preserve"> workers and unknown numbers of workers from </w:t>
      </w:r>
      <w:r w:rsidRPr="009540C3">
        <w:rPr>
          <w:b/>
          <w:bCs/>
          <w:sz w:val="16"/>
          <w:szCs w:val="22"/>
        </w:rPr>
        <w:t xml:space="preserve">Facebook, Atlassian, </w:t>
      </w:r>
      <w:proofErr w:type="spellStart"/>
      <w:r w:rsidRPr="009540C3">
        <w:rPr>
          <w:b/>
          <w:bCs/>
          <w:sz w:val="16"/>
          <w:szCs w:val="22"/>
        </w:rPr>
        <w:t>Cobot</w:t>
      </w:r>
      <w:proofErr w:type="spellEnd"/>
      <w:r w:rsidRPr="009540C3">
        <w:rPr>
          <w:b/>
          <w:bCs/>
          <w:sz w:val="16"/>
          <w:szCs w:val="22"/>
        </w:rPr>
        <w:t>, Ecosia, Microsoft</w:t>
      </w:r>
      <w:r w:rsidRPr="009540C3">
        <w:rPr>
          <w:sz w:val="16"/>
          <w:szCs w:val="22"/>
        </w:rPr>
        <w:t xml:space="preserve"> and </w:t>
      </w:r>
      <w:r w:rsidRPr="009540C3">
        <w:rPr>
          <w:b/>
          <w:bCs/>
          <w:sz w:val="16"/>
          <w:szCs w:val="22"/>
        </w:rPr>
        <w:t>Twitter</w:t>
      </w:r>
      <w:r w:rsidRPr="009540C3">
        <w:rPr>
          <w:sz w:val="16"/>
          <w:szCs w:val="22"/>
        </w:rPr>
        <w:t xml:space="preserve"> are vowing walkouts. The strikers have details at </w:t>
      </w:r>
      <w:hyperlink r:id="rId19" w:tgtFrame="_blank" w:history="1">
        <w:r w:rsidRPr="009540C3">
          <w:rPr>
            <w:rStyle w:val="Hyperlink"/>
            <w:sz w:val="16"/>
            <w:szCs w:val="22"/>
          </w:rPr>
          <w:t>Tech Workers Coalition.</w:t>
        </w:r>
      </w:hyperlink>
      <w:r w:rsidRPr="009540C3">
        <w:rPr>
          <w:sz w:val="16"/>
          <w:szCs w:val="22"/>
        </w:rPr>
        <w:t xml:space="preserve"> Some smaller companies are giving workers paid time off to participate in the walkouts. These include </w:t>
      </w:r>
      <w:r w:rsidRPr="009540C3">
        <w:rPr>
          <w:b/>
          <w:bCs/>
          <w:sz w:val="16"/>
          <w:szCs w:val="22"/>
        </w:rPr>
        <w:t>Atlassian, Sustain Natural, Grove Collaborative</w:t>
      </w:r>
      <w:r w:rsidRPr="009540C3">
        <w:rPr>
          <w:sz w:val="16"/>
          <w:szCs w:val="22"/>
        </w:rPr>
        <w:t xml:space="preserve"> and others. </w:t>
      </w:r>
      <w:r w:rsidRPr="009540C3">
        <w:rPr>
          <w:b/>
          <w:bCs/>
          <w:sz w:val="16"/>
          <w:szCs w:val="22"/>
        </w:rPr>
        <w:t xml:space="preserve">Closures </w:t>
      </w:r>
      <w:r w:rsidRPr="0082170A">
        <w:rPr>
          <w:rStyle w:val="StyleUnderline"/>
          <w:highlight w:val="yellow"/>
        </w:rPr>
        <w:t xml:space="preserve">Ben &amp; Jerry's </w:t>
      </w:r>
      <w:r w:rsidRPr="009540C3">
        <w:rPr>
          <w:rStyle w:val="StyleUnderline"/>
        </w:rPr>
        <w:t>corporate office</w:t>
      </w:r>
      <w:r w:rsidRPr="0082170A">
        <w:rPr>
          <w:rStyle w:val="StyleUnderline"/>
          <w:highlight w:val="yellow"/>
        </w:rPr>
        <w:t>s</w:t>
      </w:r>
      <w:r w:rsidRPr="009540C3">
        <w:rPr>
          <w:rStyle w:val="StyleUnderline"/>
        </w:rPr>
        <w:t xml:space="preserve"> in South Burlington, Vermont, will be closed during the strike</w:t>
      </w:r>
      <w:r w:rsidRPr="009540C3">
        <w:rPr>
          <w:sz w:val="16"/>
          <w:szCs w:val="22"/>
        </w:rPr>
        <w:t xml:space="preserve"> on Friday, while shops worldwide will either be closed or open later than usual. The company is also stopping production at its manufacturing plants in Vermont and the Netherlands, according to </w:t>
      </w:r>
      <w:hyperlink r:id="rId20" w:tgtFrame="_blank" w:history="1">
        <w:r w:rsidRPr="009540C3">
          <w:rPr>
            <w:rStyle w:val="Hyperlink"/>
            <w:sz w:val="16"/>
            <w:szCs w:val="22"/>
          </w:rPr>
          <w:t>Adweek</w:t>
        </w:r>
      </w:hyperlink>
      <w:r w:rsidRPr="009540C3">
        <w:rPr>
          <w:sz w:val="16"/>
          <w:szCs w:val="22"/>
        </w:rPr>
        <w:t xml:space="preserve">. </w:t>
      </w:r>
      <w:r w:rsidRPr="009540C3">
        <w:rPr>
          <w:rStyle w:val="StyleUnderline"/>
        </w:rPr>
        <w:t xml:space="preserve">"We </w:t>
      </w:r>
      <w:r w:rsidRPr="0082170A">
        <w:rPr>
          <w:rStyle w:val="StyleUnderline"/>
          <w:highlight w:val="yellow"/>
        </w:rPr>
        <w:t>recognize</w:t>
      </w:r>
      <w:r w:rsidRPr="009540C3">
        <w:rPr>
          <w:rStyle w:val="StyleUnderline"/>
        </w:rPr>
        <w:t xml:space="preserve"> that </w:t>
      </w:r>
      <w:r w:rsidRPr="0082170A">
        <w:rPr>
          <w:rStyle w:val="StyleUnderline"/>
          <w:highlight w:val="yellow"/>
        </w:rPr>
        <w:t>climate change is</w:t>
      </w:r>
      <w:r w:rsidRPr="009540C3">
        <w:rPr>
          <w:rStyle w:val="StyleUnderline"/>
        </w:rPr>
        <w:t xml:space="preserve"> an </w:t>
      </w:r>
      <w:r w:rsidRPr="0082170A">
        <w:rPr>
          <w:rStyle w:val="StyleUnderline"/>
          <w:highlight w:val="yellow"/>
        </w:rPr>
        <w:t>existential</w:t>
      </w:r>
      <w:r w:rsidRPr="009540C3">
        <w:rPr>
          <w:rStyle w:val="StyleUnderline"/>
        </w:rPr>
        <w:t xml:space="preserve"> threat </w:t>
      </w:r>
      <w:r w:rsidRPr="0082170A">
        <w:rPr>
          <w:rStyle w:val="StyleUnderline"/>
          <w:highlight w:val="yellow"/>
        </w:rPr>
        <w:t>to our planet and</w:t>
      </w:r>
      <w:r w:rsidRPr="009540C3">
        <w:rPr>
          <w:rStyle w:val="StyleUnderline"/>
        </w:rPr>
        <w:t xml:space="preserve"> all its </w:t>
      </w:r>
      <w:r w:rsidRPr="0082170A">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rPr>
          <w:sz w:val="16"/>
          <w:szCs w:val="22"/>
        </w:rPr>
        <w:t xml:space="preserve"> </w:t>
      </w:r>
      <w:r w:rsidRPr="009540C3">
        <w:rPr>
          <w:b/>
          <w:bCs/>
          <w:sz w:val="16"/>
          <w:szCs w:val="22"/>
        </w:rPr>
        <w:t>Patagonia</w:t>
      </w:r>
      <w:r w:rsidRPr="009540C3">
        <w:rPr>
          <w:sz w:val="16"/>
          <w:szCs w:val="22"/>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szCs w:val="22"/>
        </w:rPr>
        <w:t>Marcario</w:t>
      </w:r>
      <w:proofErr w:type="spellEnd"/>
      <w:r w:rsidRPr="009540C3">
        <w:rPr>
          <w:sz w:val="16"/>
          <w:szCs w:val="22"/>
        </w:rPr>
        <w:t xml:space="preserve"> wrote on </w:t>
      </w:r>
      <w:hyperlink r:id="rId21" w:tgtFrame="_blank" w:history="1">
        <w:r w:rsidRPr="009540C3">
          <w:rPr>
            <w:rStyle w:val="Hyperlink"/>
            <w:sz w:val="16"/>
            <w:szCs w:val="22"/>
          </w:rPr>
          <w:t>LinkedIn</w:t>
        </w:r>
      </w:hyperlink>
      <w:r w:rsidRPr="009540C3">
        <w:rPr>
          <w:sz w:val="16"/>
          <w:szCs w:val="22"/>
        </w:rPr>
        <w:t>. "[C]</w:t>
      </w:r>
      <w:proofErr w:type="spellStart"/>
      <w:r w:rsidRPr="009540C3">
        <w:rPr>
          <w:sz w:val="16"/>
          <w:szCs w:val="22"/>
        </w:rPr>
        <w:t>apitalism</w:t>
      </w:r>
      <w:proofErr w:type="spellEnd"/>
      <w:r w:rsidRPr="009540C3">
        <w:rPr>
          <w:sz w:val="16"/>
          <w:szCs w:val="22"/>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szCs w:val="22"/>
        </w:rPr>
        <w:t xml:space="preserve"> It's also halting online sales on Friday. </w:t>
      </w:r>
      <w:r w:rsidRPr="009540C3">
        <w:rPr>
          <w:b/>
          <w:bCs/>
          <w:sz w:val="16"/>
          <w:szCs w:val="22"/>
        </w:rPr>
        <w:t xml:space="preserve">Badger Balm </w:t>
      </w:r>
      <w:r w:rsidRPr="009540C3">
        <w:rPr>
          <w:sz w:val="16"/>
          <w:szCs w:val="22"/>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szCs w:val="22"/>
        </w:rPr>
        <w:t>Burton</w:t>
      </w:r>
      <w:r w:rsidRPr="009540C3">
        <w:rPr>
          <w:sz w:val="16"/>
          <w:szCs w:val="22"/>
        </w:rPr>
        <w:t xml:space="preserve">, the outdoor retailer, is closing its offices and owned retail stores on September 20th or 27th (depending on their country of location). It also won't make any online sales for 24 hours on Friday. </w:t>
      </w:r>
      <w:r w:rsidRPr="009540C3">
        <w:rPr>
          <w:b/>
          <w:bCs/>
          <w:sz w:val="16"/>
          <w:szCs w:val="22"/>
        </w:rPr>
        <w:t>SodaStream</w:t>
      </w:r>
      <w:r w:rsidRPr="009540C3">
        <w:rPr>
          <w:sz w:val="16"/>
          <w:szCs w:val="22"/>
        </w:rPr>
        <w:t xml:space="preserve">, the seltzer maker owned by PepsiCo, is shuttering its </w:t>
      </w:r>
      <w:proofErr w:type="gramStart"/>
      <w:r w:rsidRPr="009540C3">
        <w:rPr>
          <w:sz w:val="16"/>
          <w:szCs w:val="22"/>
        </w:rPr>
        <w:t>headquarters</w:t>
      </w:r>
      <w:proofErr w:type="gramEnd"/>
      <w:r w:rsidRPr="009540C3">
        <w:rPr>
          <w:sz w:val="16"/>
          <w:szCs w:val="22"/>
        </w:rPr>
        <w:t xml:space="preserve"> and closing e-commerce on Friday. </w:t>
      </w:r>
      <w:r w:rsidRPr="009540C3">
        <w:rPr>
          <w:b/>
          <w:bCs/>
          <w:sz w:val="16"/>
          <w:szCs w:val="22"/>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82170A">
        <w:rPr>
          <w:rStyle w:val="StyleUnderline"/>
          <w:highlight w:val="yellow"/>
        </w:rPr>
        <w:t xml:space="preserve">More than 7,000 </w:t>
      </w:r>
      <w:hyperlink r:id="rId22" w:tgtFrame="_blank" w:history="1">
        <w:r w:rsidRPr="0082170A">
          <w:rPr>
            <w:rStyle w:val="StyleUnderline"/>
            <w:highlight w:val="yellow"/>
          </w:rPr>
          <w:t>companies</w:t>
        </w:r>
      </w:hyperlink>
      <w:r w:rsidRPr="0082170A">
        <w:rPr>
          <w:rStyle w:val="StyleUnderline"/>
          <w:highlight w:val="yellow"/>
        </w:rPr>
        <w:t xml:space="preserve"> have pledged to draw attention to the protest by</w:t>
      </w:r>
      <w:r w:rsidRPr="009540C3">
        <w:rPr>
          <w:rStyle w:val="StyleUnderline"/>
        </w:rPr>
        <w:t xml:space="preserve"> either </w:t>
      </w:r>
      <w:r w:rsidRPr="0082170A">
        <w:rPr>
          <w:rStyle w:val="StyleUnderline"/>
          <w:highlight w:val="yellow"/>
        </w:rPr>
        <w:t>donating</w:t>
      </w:r>
      <w:r w:rsidRPr="009540C3">
        <w:rPr>
          <w:rStyle w:val="StyleUnderline"/>
        </w:rPr>
        <w:t xml:space="preserve"> ad space </w:t>
      </w:r>
      <w:r w:rsidRPr="0082170A">
        <w:rPr>
          <w:rStyle w:val="StyleUnderline"/>
          <w:highlight w:val="yellow"/>
        </w:rPr>
        <w:t>or putting banners on</w:t>
      </w:r>
      <w:r w:rsidRPr="009540C3">
        <w:rPr>
          <w:rStyle w:val="StyleUnderline"/>
        </w:rPr>
        <w:t xml:space="preserve"> their </w:t>
      </w:r>
      <w:r w:rsidRPr="0082170A">
        <w:rPr>
          <w:rStyle w:val="StyleUnderline"/>
          <w:highlight w:val="yellow"/>
        </w:rPr>
        <w:t>sites.</w:t>
      </w:r>
      <w:r w:rsidRPr="009540C3">
        <w:rPr>
          <w:sz w:val="16"/>
          <w:szCs w:val="22"/>
        </w:rPr>
        <w:t xml:space="preserve"> Participants include </w:t>
      </w:r>
      <w:r w:rsidRPr="009540C3">
        <w:rPr>
          <w:b/>
          <w:bCs/>
          <w:sz w:val="16"/>
          <w:szCs w:val="22"/>
        </w:rPr>
        <w:t xml:space="preserve">Tumblr, WordPress, </w:t>
      </w:r>
      <w:proofErr w:type="spellStart"/>
      <w:r w:rsidRPr="009540C3">
        <w:rPr>
          <w:b/>
          <w:bCs/>
          <w:sz w:val="16"/>
          <w:szCs w:val="22"/>
        </w:rPr>
        <w:t>Imgur</w:t>
      </w:r>
      <w:proofErr w:type="spellEnd"/>
      <w:r w:rsidRPr="009540C3">
        <w:rPr>
          <w:b/>
          <w:bCs/>
          <w:sz w:val="16"/>
          <w:szCs w:val="22"/>
        </w:rPr>
        <w:t>, Kickstarter, BitTorrent,</w:t>
      </w:r>
      <w:r w:rsidRPr="009540C3">
        <w:rPr>
          <w:sz w:val="16"/>
          <w:szCs w:val="22"/>
        </w:rPr>
        <w:t xml:space="preserve"> </w:t>
      </w:r>
      <w:r w:rsidRPr="009540C3">
        <w:rPr>
          <w:b/>
          <w:bCs/>
          <w:sz w:val="16"/>
          <w:szCs w:val="22"/>
        </w:rPr>
        <w:t>Tor, BoingBoing</w:t>
      </w:r>
      <w:r w:rsidRPr="009540C3">
        <w:rPr>
          <w:sz w:val="16"/>
          <w:szCs w:val="22"/>
        </w:rPr>
        <w:t>,</w:t>
      </w:r>
      <w:r w:rsidRPr="009540C3">
        <w:rPr>
          <w:b/>
          <w:bCs/>
          <w:sz w:val="16"/>
          <w:szCs w:val="22"/>
        </w:rPr>
        <w:t xml:space="preserve"> Greenpeace, Change.org</w:t>
      </w:r>
      <w:r w:rsidRPr="009540C3">
        <w:rPr>
          <w:sz w:val="16"/>
          <w:szCs w:val="22"/>
        </w:rPr>
        <w:t>, among many others.</w:t>
      </w:r>
    </w:p>
    <w:p w14:paraId="32863A0C" w14:textId="77777777" w:rsidR="00D7746C" w:rsidRPr="0082170A" w:rsidRDefault="00D7746C" w:rsidP="00D7746C"/>
    <w:p w14:paraId="626DB1D4" w14:textId="77777777" w:rsidR="00D7746C" w:rsidRPr="00684550" w:rsidRDefault="00D7746C" w:rsidP="00D7746C">
      <w:pPr>
        <w:pStyle w:val="Heading4"/>
      </w:pPr>
      <w:r>
        <w:t xml:space="preserve">This uniquely harm POC – it’s part of a system of intentional racism that directly targets black people. </w:t>
      </w:r>
    </w:p>
    <w:p w14:paraId="254BF932" w14:textId="77777777" w:rsidR="00D7746C" w:rsidRPr="003077D8" w:rsidRDefault="00D7746C" w:rsidP="00D7746C">
      <w:pPr>
        <w:ind w:right="-720"/>
        <w:rPr>
          <w:sz w:val="16"/>
          <w:szCs w:val="16"/>
        </w:rPr>
      </w:pPr>
      <w:r w:rsidRPr="003077D8">
        <w:rPr>
          <w:b/>
          <w:u w:val="single"/>
        </w:rPr>
        <w:t>Covert</w:t>
      </w:r>
      <w:r>
        <w:rPr>
          <w:b/>
          <w:u w:val="single"/>
        </w:rPr>
        <w:t xml:space="preserve"> 16</w:t>
      </w:r>
      <w:r w:rsidRPr="003077D8">
        <w:rPr>
          <w:b/>
        </w:rPr>
        <w:t xml:space="preserve">: </w:t>
      </w:r>
      <w:r w:rsidRPr="003077D8">
        <w:rPr>
          <w:sz w:val="16"/>
          <w:szCs w:val="16"/>
        </w:rPr>
        <w:t xml:space="preserve">Covert, Bryce. [Bryce Covert is a contributor at The Nation and a contributing op-ed writer at The New York Times. Her writing has also appeared in The Washington Post, the New Republic, New York magazine, Slate, and others, and she won a 2016 Exceptional Merit in Media Award from the National Women’s Political Caucus. She has appeared on ABC, CBS, MSNBC, NPR, and other outlets.] “Race Best Predicts Whether You Live Near Pollution” </w:t>
      </w:r>
      <w:r w:rsidRPr="003077D8">
        <w:rPr>
          <w:i/>
          <w:sz w:val="16"/>
          <w:szCs w:val="16"/>
        </w:rPr>
        <w:t>The Nation</w:t>
      </w:r>
      <w:r w:rsidRPr="003077D8">
        <w:rPr>
          <w:sz w:val="16"/>
          <w:szCs w:val="16"/>
        </w:rPr>
        <w:t>, 2016 EM</w:t>
      </w:r>
      <w:r>
        <w:rPr>
          <w:sz w:val="16"/>
          <w:szCs w:val="16"/>
        </w:rPr>
        <w:t>/ GC</w:t>
      </w:r>
    </w:p>
    <w:p w14:paraId="6EA3AB35" w14:textId="77777777" w:rsidR="00D7746C" w:rsidRPr="003077D8" w:rsidRDefault="00D7746C" w:rsidP="00D7746C">
      <w:pPr>
        <w:ind w:right="-720"/>
        <w:rPr>
          <w:sz w:val="16"/>
          <w:szCs w:val="16"/>
        </w:rPr>
      </w:pPr>
    </w:p>
    <w:p w14:paraId="17EC0B5D" w14:textId="77777777" w:rsidR="00D7746C" w:rsidRPr="000302EE" w:rsidRDefault="00D7746C" w:rsidP="00D7746C">
      <w:pPr>
        <w:shd w:val="clear" w:color="auto" w:fill="FFFFFF"/>
        <w:spacing w:line="240" w:lineRule="auto"/>
        <w:ind w:right="-720"/>
        <w:textAlignment w:val="baseline"/>
        <w:rPr>
          <w:sz w:val="16"/>
        </w:rPr>
      </w:pPr>
      <w:r w:rsidRPr="000302EE">
        <w:rPr>
          <w:rFonts w:eastAsia="Times New Roman"/>
          <w:color w:val="111111"/>
          <w:sz w:val="16"/>
        </w:rPr>
        <w:t>When asked directly whether environmental racism was at play in Flint’s water crisis, Michigan Governor Rick Snyder </w:t>
      </w:r>
      <w:hyperlink r:id="rId23" w:history="1">
        <w:r w:rsidRPr="000302EE">
          <w:rPr>
            <w:rFonts w:eastAsia="Times New Roman"/>
            <w:color w:val="111111"/>
            <w:sz w:val="16"/>
            <w:bdr w:val="none" w:sz="0" w:space="0" w:color="auto" w:frame="1"/>
          </w:rPr>
          <w:t>replied last month</w:t>
        </w:r>
      </w:hyperlink>
      <w:r w:rsidRPr="000302EE">
        <w:rPr>
          <w:rFonts w:eastAsia="Times New Roman"/>
          <w:color w:val="111111"/>
          <w:sz w:val="16"/>
        </w:rPr>
        <w:t xml:space="preserve">, “Absolutely not.” But the city’s money-saving shortcuts have now poisoned, with their own tap water, up to 8,000 children as well as many other residents, most of them black. </w:t>
      </w:r>
      <w:r w:rsidRPr="0082170A">
        <w:rPr>
          <w:rFonts w:eastAsia="Times New Roman"/>
          <w:b/>
          <w:bCs/>
          <w:color w:val="111111"/>
          <w:highlight w:val="yellow"/>
          <w:u w:val="single"/>
        </w:rPr>
        <w:t>“Environmental racism” describes the fact that</w:t>
      </w:r>
      <w:r w:rsidRPr="003077D8">
        <w:rPr>
          <w:rFonts w:eastAsia="Times New Roman"/>
          <w:b/>
          <w:bCs/>
          <w:color w:val="111111"/>
          <w:u w:val="single"/>
        </w:rPr>
        <w:t xml:space="preserve"> </w:t>
      </w:r>
      <w:r w:rsidRPr="0082170A">
        <w:rPr>
          <w:rFonts w:eastAsia="Times New Roman"/>
          <w:b/>
          <w:bCs/>
          <w:color w:val="111111"/>
          <w:highlight w:val="yellow"/>
          <w:u w:val="single"/>
        </w:rPr>
        <w:t>p</w:t>
      </w:r>
      <w:r w:rsidRPr="000302EE">
        <w:rPr>
          <w:rFonts w:eastAsia="Times New Roman"/>
          <w:b/>
          <w:bCs/>
          <w:color w:val="111111"/>
          <w:u w:val="single"/>
        </w:rPr>
        <w:t xml:space="preserve">eople </w:t>
      </w:r>
      <w:r w:rsidRPr="0082170A">
        <w:rPr>
          <w:rFonts w:eastAsia="Times New Roman"/>
          <w:b/>
          <w:bCs/>
          <w:color w:val="111111"/>
          <w:highlight w:val="yellow"/>
          <w:u w:val="single"/>
        </w:rPr>
        <w:t>o</w:t>
      </w:r>
      <w:r w:rsidRPr="000302EE">
        <w:rPr>
          <w:rFonts w:eastAsia="Times New Roman"/>
          <w:b/>
          <w:bCs/>
          <w:color w:val="111111"/>
          <w:u w:val="single"/>
        </w:rPr>
        <w:t xml:space="preserve">f </w:t>
      </w:r>
      <w:r w:rsidRPr="0082170A">
        <w:rPr>
          <w:rFonts w:eastAsia="Times New Roman"/>
          <w:b/>
          <w:bCs/>
          <w:color w:val="111111"/>
          <w:highlight w:val="yellow"/>
          <w:u w:val="single"/>
        </w:rPr>
        <w:t>c</w:t>
      </w:r>
      <w:r w:rsidRPr="000302EE">
        <w:rPr>
          <w:rFonts w:eastAsia="Times New Roman"/>
          <w:b/>
          <w:bCs/>
          <w:color w:val="111111"/>
          <w:u w:val="single"/>
        </w:rPr>
        <w:t>olor</w:t>
      </w:r>
      <w:r w:rsidRPr="003077D8">
        <w:rPr>
          <w:rFonts w:eastAsia="Times New Roman"/>
          <w:b/>
          <w:bCs/>
          <w:color w:val="111111"/>
          <w:u w:val="single"/>
        </w:rPr>
        <w:t xml:space="preserve"> and low-income people </w:t>
      </w:r>
      <w:r w:rsidRPr="0082170A">
        <w:rPr>
          <w:rFonts w:eastAsia="Times New Roman"/>
          <w:b/>
          <w:bCs/>
          <w:color w:val="111111"/>
          <w:highlight w:val="yellow"/>
          <w:u w:val="single"/>
        </w:rPr>
        <w:t>are</w:t>
      </w:r>
      <w:r w:rsidRPr="003077D8">
        <w:rPr>
          <w:rFonts w:eastAsia="Times New Roman"/>
          <w:b/>
          <w:bCs/>
          <w:color w:val="111111"/>
          <w:u w:val="single"/>
        </w:rPr>
        <w:t xml:space="preserve"> most likely to be </w:t>
      </w:r>
      <w:r w:rsidRPr="0082170A">
        <w:rPr>
          <w:rFonts w:eastAsia="Times New Roman"/>
          <w:b/>
          <w:bCs/>
          <w:color w:val="111111"/>
          <w:highlight w:val="yellow"/>
          <w:u w:val="single"/>
        </w:rPr>
        <w:t>situated near sources of contamination</w:t>
      </w:r>
      <w:r w:rsidRPr="003077D8">
        <w:rPr>
          <w:rFonts w:eastAsia="Times New Roman"/>
          <w:b/>
          <w:bCs/>
          <w:color w:val="111111"/>
          <w:u w:val="single"/>
        </w:rPr>
        <w:t xml:space="preserve"> and away from clean water, air, and soil</w:t>
      </w:r>
      <w:r w:rsidRPr="0082170A">
        <w:rPr>
          <w:rFonts w:eastAsia="Times New Roman"/>
          <w:b/>
          <w:bCs/>
          <w:color w:val="111111"/>
          <w:highlight w:val="yellow"/>
          <w:u w:val="single"/>
        </w:rPr>
        <w:t>.</w:t>
      </w:r>
      <w:r w:rsidRPr="003077D8">
        <w:rPr>
          <w:rFonts w:eastAsia="Times New Roman"/>
          <w:b/>
          <w:bCs/>
          <w:color w:val="111111"/>
          <w:u w:val="single"/>
        </w:rPr>
        <w:t xml:space="preserve"> A city like </w:t>
      </w:r>
      <w:r w:rsidRPr="0082170A">
        <w:rPr>
          <w:rFonts w:eastAsia="Times New Roman"/>
          <w:b/>
          <w:bCs/>
          <w:color w:val="111111"/>
          <w:highlight w:val="yellow"/>
          <w:u w:val="single"/>
        </w:rPr>
        <w:t>Flint</w:t>
      </w:r>
      <w:r w:rsidRPr="003077D8">
        <w:rPr>
          <w:rFonts w:eastAsia="Times New Roman"/>
          <w:b/>
          <w:bCs/>
          <w:color w:val="111111"/>
          <w:u w:val="single"/>
        </w:rPr>
        <w:t xml:space="preserve">, </w:t>
      </w:r>
      <w:r w:rsidRPr="0082170A">
        <w:rPr>
          <w:rFonts w:eastAsia="Times New Roman"/>
          <w:b/>
          <w:bCs/>
          <w:color w:val="111111"/>
          <w:highlight w:val="yellow"/>
          <w:u w:val="single"/>
        </w:rPr>
        <w:t>where </w:t>
      </w:r>
      <w:hyperlink r:id="rId24" w:history="1">
        <w:r w:rsidRPr="0082170A">
          <w:rPr>
            <w:rFonts w:eastAsia="Times New Roman"/>
            <w:b/>
            <w:bCs/>
            <w:color w:val="111111"/>
            <w:highlight w:val="yellow"/>
            <w:u w:val="single"/>
            <w:bdr w:val="none" w:sz="0" w:space="0" w:color="auto" w:frame="1"/>
          </w:rPr>
          <w:t>more than half</w:t>
        </w:r>
      </w:hyperlink>
      <w:r w:rsidRPr="0082170A">
        <w:rPr>
          <w:rFonts w:eastAsia="Times New Roman"/>
          <w:b/>
          <w:bCs/>
          <w:color w:val="111111"/>
          <w:highlight w:val="yellow"/>
          <w:u w:val="single"/>
        </w:rPr>
        <w:t> of the population is black in a state that’s</w:t>
      </w:r>
      <w:r w:rsidRPr="003077D8">
        <w:rPr>
          <w:rFonts w:eastAsia="Times New Roman"/>
          <w:b/>
          <w:bCs/>
          <w:color w:val="111111"/>
          <w:u w:val="single"/>
        </w:rPr>
        <w:t xml:space="preserve"> nearly </w:t>
      </w:r>
      <w:r w:rsidRPr="0082170A">
        <w:rPr>
          <w:rFonts w:eastAsia="Times New Roman"/>
          <w:b/>
          <w:bCs/>
          <w:color w:val="111111"/>
          <w:highlight w:val="yellow"/>
          <w:u w:val="single"/>
        </w:rPr>
        <w:t xml:space="preserve">80 percent white, </w:t>
      </w:r>
      <w:r w:rsidRPr="003077D8">
        <w:rPr>
          <w:rFonts w:eastAsia="Times New Roman"/>
          <w:b/>
          <w:bCs/>
          <w:color w:val="111111"/>
          <w:u w:val="single"/>
        </w:rPr>
        <w:t xml:space="preserve">and where the poverty rate is above 40 percent, </w:t>
      </w:r>
      <w:r w:rsidRPr="0082170A">
        <w:rPr>
          <w:rFonts w:eastAsia="Times New Roman"/>
          <w:b/>
          <w:bCs/>
          <w:color w:val="111111"/>
          <w:highlight w:val="yellow"/>
          <w:u w:val="single"/>
        </w:rPr>
        <w:t>is a textbook case</w:t>
      </w:r>
      <w:r w:rsidRPr="003077D8">
        <w:rPr>
          <w:rFonts w:eastAsia="Times New Roman"/>
          <w:b/>
          <w:bCs/>
          <w:color w:val="111111"/>
          <w:u w:val="single"/>
        </w:rPr>
        <w:t>, whatever Governor Snyder says</w:t>
      </w:r>
      <w:r w:rsidRPr="0082170A">
        <w:rPr>
          <w:rFonts w:eastAsia="Times New Roman"/>
          <w:b/>
          <w:bCs/>
          <w:color w:val="111111"/>
          <w:highlight w:val="yellow"/>
          <w:u w:val="single"/>
        </w:rPr>
        <w:t>.</w:t>
      </w:r>
      <w:r w:rsidRPr="003077D8">
        <w:rPr>
          <w:rFonts w:eastAsia="Times New Roman"/>
          <w:b/>
          <w:bCs/>
          <w:color w:val="111111"/>
          <w:u w:val="single"/>
        </w:rPr>
        <w:t xml:space="preserve"> Across the country, African Americans are </w:t>
      </w:r>
      <w:hyperlink r:id="rId25" w:history="1">
        <w:r w:rsidRPr="003077D8">
          <w:rPr>
            <w:rFonts w:eastAsia="Times New Roman"/>
            <w:b/>
            <w:bCs/>
            <w:color w:val="111111"/>
            <w:u w:val="single"/>
            <w:bdr w:val="none" w:sz="0" w:space="0" w:color="auto" w:frame="1"/>
          </w:rPr>
          <w:t>more than twice as likely</w:t>
        </w:r>
      </w:hyperlink>
      <w:r w:rsidRPr="003077D8">
        <w:rPr>
          <w:rFonts w:eastAsia="Times New Roman"/>
          <w:b/>
          <w:bCs/>
          <w:color w:val="111111"/>
          <w:u w:val="single"/>
        </w:rPr>
        <w:t> as whites to live in a home with substandard plumbing. </w:t>
      </w:r>
      <w:hyperlink r:id="rId26" w:history="1">
        <w:r w:rsidRPr="003077D8">
          <w:rPr>
            <w:rFonts w:eastAsia="Times New Roman"/>
            <w:b/>
            <w:bCs/>
            <w:color w:val="111111"/>
            <w:u w:val="single"/>
            <w:bdr w:val="none" w:sz="0" w:space="0" w:color="auto" w:frame="1"/>
          </w:rPr>
          <w:t>More than 1 percent</w:t>
        </w:r>
      </w:hyperlink>
      <w:r w:rsidRPr="003077D8">
        <w:rPr>
          <w:rFonts w:eastAsia="Times New Roman"/>
          <w:b/>
          <w:bCs/>
          <w:color w:val="111111"/>
          <w:u w:val="single"/>
        </w:rPr>
        <w:t xml:space="preserve"> of black people live in houses without potable water and modern sanitation, compared to less than 0.5 percent of whites. </w:t>
      </w:r>
      <w:r w:rsidRPr="000302EE">
        <w:rPr>
          <w:rFonts w:eastAsia="Times New Roman"/>
          <w:color w:val="111111"/>
          <w:sz w:val="16"/>
        </w:rPr>
        <w:t>They are also, understandably, </w:t>
      </w:r>
      <w:hyperlink r:id="rId27" w:history="1">
        <w:r w:rsidRPr="000302EE">
          <w:rPr>
            <w:rFonts w:eastAsia="Times New Roman"/>
            <w:color w:val="111111"/>
            <w:sz w:val="16"/>
            <w:bdr w:val="none" w:sz="0" w:space="0" w:color="auto" w:frame="1"/>
          </w:rPr>
          <w:t>twice as likely</w:t>
        </w:r>
      </w:hyperlink>
      <w:r w:rsidRPr="000302EE">
        <w:rPr>
          <w:rFonts w:eastAsia="Times New Roman"/>
          <w:color w:val="111111"/>
          <w:sz w:val="16"/>
        </w:rPr>
        <w:t xml:space="preserve"> as white people to mistrust </w:t>
      </w:r>
      <w:r w:rsidRPr="000302EE">
        <w:rPr>
          <w:rFonts w:eastAsia="Times New Roman"/>
          <w:color w:val="111111"/>
          <w:sz w:val="16"/>
        </w:rPr>
        <w:lastRenderedPageBreak/>
        <w:t>the water that flows from their taps and to say that more regulation is needed. It’s not just water: A 1987 report found that race was the </w:t>
      </w:r>
      <w:hyperlink r:id="rId28" w:history="1">
        <w:r w:rsidRPr="000302EE">
          <w:rPr>
            <w:rFonts w:eastAsia="Times New Roman"/>
            <w:color w:val="111111"/>
            <w:sz w:val="16"/>
            <w:bdr w:val="none" w:sz="0" w:space="0" w:color="auto" w:frame="1"/>
          </w:rPr>
          <w:t>most significant predictor</w:t>
        </w:r>
      </w:hyperlink>
      <w:r w:rsidRPr="000302EE">
        <w:rPr>
          <w:rFonts w:eastAsia="Times New Roman"/>
          <w:color w:val="111111"/>
          <w:sz w:val="16"/>
        </w:rPr>
        <w:t xml:space="preserve"> of a person living near hazardous waste. </w:t>
      </w:r>
      <w:r w:rsidRPr="0082170A">
        <w:rPr>
          <w:rFonts w:eastAsia="Times New Roman"/>
          <w:b/>
          <w:bCs/>
          <w:color w:val="111111"/>
          <w:highlight w:val="yellow"/>
          <w:u w:val="single"/>
        </w:rPr>
        <w:t>Communities</w:t>
      </w:r>
      <w:r w:rsidRPr="000302EE">
        <w:rPr>
          <w:rFonts w:eastAsia="Times New Roman"/>
          <w:b/>
          <w:bCs/>
          <w:color w:val="111111"/>
          <w:u w:val="single"/>
        </w:rPr>
        <w:t xml:space="preserve"> that were </w:t>
      </w:r>
      <w:r w:rsidRPr="0082170A">
        <w:rPr>
          <w:rFonts w:eastAsia="Times New Roman"/>
          <w:b/>
          <w:bCs/>
          <w:color w:val="111111"/>
          <w:highlight w:val="yellow"/>
          <w:u w:val="single"/>
        </w:rPr>
        <w:t>located near</w:t>
      </w:r>
      <w:r w:rsidRPr="000302EE">
        <w:rPr>
          <w:rFonts w:eastAsia="Times New Roman"/>
          <w:b/>
          <w:bCs/>
          <w:color w:val="111111"/>
          <w:u w:val="single"/>
        </w:rPr>
        <w:t xml:space="preserve"> </w:t>
      </w:r>
      <w:r w:rsidRPr="003077D8">
        <w:rPr>
          <w:rFonts w:eastAsia="Times New Roman"/>
          <w:b/>
          <w:bCs/>
          <w:color w:val="111111"/>
          <w:u w:val="single"/>
        </w:rPr>
        <w:t xml:space="preserve">multiple commercial </w:t>
      </w:r>
      <w:r w:rsidRPr="0082170A">
        <w:rPr>
          <w:rFonts w:eastAsia="Times New Roman"/>
          <w:b/>
          <w:bCs/>
          <w:color w:val="111111"/>
          <w:highlight w:val="yellow"/>
          <w:u w:val="single"/>
        </w:rPr>
        <w:t xml:space="preserve">hazardous-waste facilities or a landfill had </w:t>
      </w:r>
      <w:r w:rsidRPr="0082170A">
        <w:rPr>
          <w:rStyle w:val="Emphasis"/>
          <w:highlight w:val="yellow"/>
        </w:rPr>
        <w:t>three times</w:t>
      </w:r>
      <w:r w:rsidRPr="0082170A">
        <w:rPr>
          <w:rFonts w:eastAsia="Times New Roman"/>
          <w:b/>
          <w:bCs/>
          <w:color w:val="111111"/>
          <w:highlight w:val="yellow"/>
          <w:u w:val="single"/>
        </w:rPr>
        <w:t xml:space="preserve"> the amount of minority residents as communities</w:t>
      </w:r>
      <w:r w:rsidRPr="000302EE">
        <w:rPr>
          <w:rFonts w:eastAsia="Times New Roman"/>
          <w:b/>
          <w:bCs/>
          <w:color w:val="111111"/>
          <w:u w:val="single"/>
        </w:rPr>
        <w:t xml:space="preserve"> that were </w:t>
      </w:r>
      <w:r w:rsidRPr="0082170A">
        <w:rPr>
          <w:rFonts w:eastAsia="Times New Roman"/>
          <w:b/>
          <w:bCs/>
          <w:color w:val="111111"/>
          <w:highlight w:val="yellow"/>
          <w:u w:val="single"/>
        </w:rPr>
        <w:t>far away from</w:t>
      </w:r>
      <w:r w:rsidRPr="003077D8">
        <w:rPr>
          <w:rFonts w:eastAsia="Times New Roman"/>
          <w:b/>
          <w:bCs/>
          <w:color w:val="111111"/>
          <w:u w:val="single"/>
        </w:rPr>
        <w:t xml:space="preserve"> such </w:t>
      </w:r>
      <w:r w:rsidRPr="0082170A">
        <w:rPr>
          <w:rFonts w:eastAsia="Times New Roman"/>
          <w:b/>
          <w:bCs/>
          <w:color w:val="111111"/>
          <w:highlight w:val="yellow"/>
          <w:u w:val="single"/>
        </w:rPr>
        <w:t>dump sites.</w:t>
      </w:r>
      <w:r w:rsidRPr="000302EE">
        <w:rPr>
          <w:rFonts w:eastAsia="Times New Roman"/>
          <w:color w:val="111111"/>
          <w:sz w:val="16"/>
        </w:rPr>
        <w:t xml:space="preserve"> The Government Accountability Office found in 1983 that black people </w:t>
      </w:r>
      <w:hyperlink r:id="rId29" w:history="1">
        <w:r w:rsidRPr="000302EE">
          <w:rPr>
            <w:rFonts w:eastAsia="Times New Roman"/>
            <w:color w:val="111111"/>
            <w:sz w:val="16"/>
            <w:bdr w:val="none" w:sz="0" w:space="0" w:color="auto" w:frame="1"/>
          </w:rPr>
          <w:t>made up the majority</w:t>
        </w:r>
      </w:hyperlink>
      <w:r w:rsidRPr="000302EE">
        <w:rPr>
          <w:rFonts w:eastAsia="Times New Roman"/>
          <w:color w:val="111111"/>
          <w:sz w:val="16"/>
        </w:rPr>
        <w:t> of communities near landfills. Decades later, a 2007 report found that things were actually </w:t>
      </w:r>
      <w:hyperlink r:id="rId30" w:history="1">
        <w:r w:rsidRPr="000302EE">
          <w:rPr>
            <w:rFonts w:eastAsia="Times New Roman"/>
            <w:color w:val="111111"/>
            <w:sz w:val="16"/>
            <w:bdr w:val="none" w:sz="0" w:space="0" w:color="auto" w:frame="1"/>
          </w:rPr>
          <w:t>worse</w:t>
        </w:r>
      </w:hyperlink>
      <w:r w:rsidRPr="000302EE">
        <w:rPr>
          <w:rFonts w:eastAsia="Times New Roman"/>
          <w:color w:val="111111"/>
          <w:sz w:val="16"/>
        </w:rPr>
        <w:t xml:space="preserve">: Communities near commercial hazardous-waste facilities consisted mainly of people of color. </w:t>
      </w:r>
      <w:r w:rsidRPr="003077D8">
        <w:rPr>
          <w:b/>
          <w:bCs/>
          <w:u w:val="single"/>
        </w:rPr>
        <w:t>Finally, people of  color are exposed to a level of nitrogen dioxide—which emanates from cars and industrial sources and can cause respiratory problems—at an average rate </w:t>
      </w:r>
      <w:hyperlink r:id="rId31" w:history="1">
        <w:r w:rsidRPr="003077D8">
          <w:rPr>
            <w:rStyle w:val="Hyperlink"/>
            <w:b/>
            <w:bCs/>
            <w:u w:val="single"/>
          </w:rPr>
          <w:t>38 percent higher</w:t>
        </w:r>
      </w:hyperlink>
      <w:r w:rsidRPr="003077D8">
        <w:rPr>
          <w:b/>
          <w:bCs/>
          <w:u w:val="single"/>
        </w:rPr>
        <w:t> than white people.</w:t>
      </w:r>
      <w:r w:rsidRPr="003077D8">
        <w:rPr>
          <w:rFonts w:eastAsia="Times New Roman"/>
          <w:b/>
          <w:bCs/>
          <w:color w:val="111111"/>
          <w:u w:val="single"/>
        </w:rPr>
        <w:t xml:space="preserve"> </w:t>
      </w:r>
      <w:r w:rsidRPr="0082170A">
        <w:rPr>
          <w:rStyle w:val="Emphasis"/>
          <w:highlight w:val="yellow"/>
        </w:rPr>
        <w:t>The location of black and brown communities near sources of pollution springs from racist government policy</w:t>
      </w:r>
      <w:r w:rsidRPr="003077D8">
        <w:rPr>
          <w:rFonts w:eastAsia="Times New Roman"/>
          <w:b/>
          <w:bCs/>
          <w:color w:val="111111"/>
          <w:u w:val="single"/>
        </w:rPr>
        <w:t xml:space="preserve"> that can be traced back to the early part of the century</w:t>
      </w:r>
      <w:r w:rsidRPr="0082170A">
        <w:rPr>
          <w:rFonts w:eastAsia="Times New Roman"/>
          <w:b/>
          <w:bCs/>
          <w:color w:val="111111"/>
          <w:highlight w:val="yellow"/>
          <w:u w:val="single"/>
        </w:rPr>
        <w:t>.</w:t>
      </w:r>
      <w:r w:rsidRPr="000302EE">
        <w:rPr>
          <w:sz w:val="16"/>
        </w:rPr>
        <w:t xml:space="preserve"> In the 1930s, federal housing agencies redlined black neighborhoods, locking black people into crowded city centers, while helping white people flee to the more pleasant suburbs. In Flint, for example, </w:t>
      </w:r>
      <w:hyperlink r:id="rId32" w:history="1">
        <w:r w:rsidRPr="000302EE">
          <w:rPr>
            <w:rStyle w:val="Hyperlink"/>
            <w:sz w:val="16"/>
          </w:rPr>
          <w:t>maps</w:t>
        </w:r>
      </w:hyperlink>
      <w:r w:rsidRPr="000302EE">
        <w:rPr>
          <w:sz w:val="16"/>
        </w:rPr>
        <w:t> from the time show these neighborhoods literally colored in red. Redlining exacerbated poverty in the black community as black people were shut out of the wealth accumulation accessed by whites through cheap home loans. By the mid-1960s, Flint was </w:t>
      </w:r>
      <w:hyperlink r:id="rId33" w:history="1">
        <w:r w:rsidRPr="000302EE">
          <w:rPr>
            <w:rStyle w:val="Hyperlink"/>
            <w:sz w:val="16"/>
          </w:rPr>
          <w:t>94 percent</w:t>
        </w:r>
      </w:hyperlink>
      <w:r w:rsidRPr="000302EE">
        <w:rPr>
          <w:sz w:val="16"/>
        </w:rPr>
        <w:t> segregated. As the authors of A Twenty-First Century U.S. Water Policy </w:t>
      </w:r>
      <w:hyperlink r:id="rId34" w:history="1">
        <w:r w:rsidRPr="000302EE">
          <w:rPr>
            <w:rStyle w:val="Hyperlink"/>
            <w:sz w:val="16"/>
          </w:rPr>
          <w:t>write</w:t>
        </w:r>
      </w:hyperlink>
      <w:r w:rsidRPr="000302EE">
        <w:rPr>
          <w:sz w:val="16"/>
        </w:rPr>
        <w:t>, “Whereas many of the water-related impacts of urbanization are related to local planning and permitting decisions, it is also local-level planning that has influenced the concentration of low-income communities and communities of color into marginal urban geographies.” VISIT CUBA WITH THE NATION! Once they were trapped in the inner city, these communities were routinely selected as dumping grounds for urban sources of pollution and contamination. With few resources and little political clout, poor black communities were ill-equipped to resist their new role. The facilities that are the most noxious polluters are </w:t>
      </w:r>
      <w:hyperlink r:id="rId35" w:anchor="artAbst" w:history="1">
        <w:r w:rsidRPr="000302EE">
          <w:rPr>
            <w:rStyle w:val="Hyperlink"/>
            <w:sz w:val="16"/>
          </w:rPr>
          <w:t>disproportionately located</w:t>
        </w:r>
      </w:hyperlink>
      <w:r w:rsidRPr="000302EE">
        <w:rPr>
          <w:sz w:val="16"/>
        </w:rPr>
        <w:t> near communities of color. Flint residents have grappled with environmental racism long before the latest crisis. In the 1990s, residents </w:t>
      </w:r>
      <w:hyperlink r:id="rId36" w:history="1">
        <w:r w:rsidRPr="000302EE">
          <w:rPr>
            <w:rStyle w:val="Hyperlink"/>
            <w:sz w:val="16"/>
          </w:rPr>
          <w:t>fought against</w:t>
        </w:r>
      </w:hyperlink>
      <w:r w:rsidRPr="000302EE">
        <w:rPr>
          <w:sz w:val="16"/>
        </w:rPr>
        <w:t> an air permit for a steel “mini-mill,” which would operate within the city limits and spew 100 tons of lead and other pollutants into the air each year, adding to the existing air pollution generated by the Genesee Power Station.</w:t>
      </w:r>
    </w:p>
    <w:p w14:paraId="557CB30B" w14:textId="77777777" w:rsidR="00D7746C" w:rsidRPr="0082170A" w:rsidRDefault="00D7746C" w:rsidP="00D7746C"/>
    <w:p w14:paraId="2BED990B" w14:textId="77777777" w:rsidR="00D7746C" w:rsidRPr="0082170A" w:rsidRDefault="00D7746C" w:rsidP="00D7746C">
      <w:pPr>
        <w:pStyle w:val="Heading3"/>
      </w:pPr>
      <w:r>
        <w:lastRenderedPageBreak/>
        <w:t xml:space="preserve">Advantage 2 – Work Conditions </w:t>
      </w:r>
    </w:p>
    <w:p w14:paraId="551511FD" w14:textId="77777777" w:rsidR="00D7746C" w:rsidRPr="0024097F" w:rsidRDefault="00D7746C" w:rsidP="00D7746C">
      <w:pPr>
        <w:pStyle w:val="Heading4"/>
      </w:pPr>
      <w:r w:rsidRPr="0024097F">
        <w:t xml:space="preserve">Working conditions are bad and getting worse – the pandemic has exacerbated these pressures. </w:t>
      </w:r>
    </w:p>
    <w:p w14:paraId="245FEC55" w14:textId="77777777" w:rsidR="00D7746C" w:rsidRPr="0024097F" w:rsidRDefault="00D7746C" w:rsidP="00D7746C">
      <w:pPr>
        <w:rPr>
          <w:sz w:val="16"/>
        </w:rPr>
      </w:pPr>
      <w:r w:rsidRPr="0024097F">
        <w:rPr>
          <w:b/>
          <w:bCs/>
          <w:u w:val="single"/>
        </w:rPr>
        <w:t xml:space="preserve">Olen 21: </w:t>
      </w:r>
      <w:r w:rsidRPr="0024097F">
        <w:rPr>
          <w:sz w:val="16"/>
        </w:rPr>
        <w:t xml:space="preserve">Helaine Olen is a contributor to Post Opinions and the author of "Pound Foolish: Exposing the Dark Side of the Personal Finance Industry" and co-author of "The Index Card: Why Personal Finance Doesn’t Have to Be Complicated." Her work has appeared in Slate, the Nation, the New York Times, the Atlantic and many other publications. She serves on the advisory board of the Economic Hardship Reporting Project and lives in New York City with her husband, </w:t>
      </w:r>
      <w:proofErr w:type="gramStart"/>
      <w:r w:rsidRPr="0024097F">
        <w:rPr>
          <w:sz w:val="16"/>
        </w:rPr>
        <w:t>sons</w:t>
      </w:r>
      <w:proofErr w:type="gramEnd"/>
      <w:r w:rsidRPr="0024097F">
        <w:rPr>
          <w:sz w:val="16"/>
        </w:rPr>
        <w:t xml:space="preserve"> and poodle daughter. “Americans’ work conditions are terrible. No wonder many don’t want to go back.” June 2, </w:t>
      </w:r>
      <w:proofErr w:type="gramStart"/>
      <w:r w:rsidRPr="0024097F">
        <w:rPr>
          <w:sz w:val="16"/>
        </w:rPr>
        <w:t>2021</w:t>
      </w:r>
      <w:proofErr w:type="gramEnd"/>
      <w:r w:rsidRPr="0024097F">
        <w:rPr>
          <w:sz w:val="16"/>
        </w:rPr>
        <w:t xml:space="preserve"> AA</w:t>
      </w:r>
    </w:p>
    <w:p w14:paraId="0EFA2F0E" w14:textId="77777777" w:rsidR="00D7746C" w:rsidRPr="0024097F" w:rsidRDefault="00D7746C" w:rsidP="00D7746C">
      <w:pPr>
        <w:rPr>
          <w:b/>
          <w:bCs/>
          <w:u w:val="single"/>
        </w:rPr>
      </w:pPr>
      <w:r w:rsidRPr="0024097F">
        <w:rPr>
          <w:sz w:val="16"/>
        </w:rPr>
        <w:t>Such</w:t>
      </w:r>
      <w:r w:rsidRPr="0024097F">
        <w:rPr>
          <w:b/>
          <w:bCs/>
          <w:u w:val="single"/>
        </w:rPr>
        <w:t xml:space="preserve"> dissatisfaction and tensions can be seen across the U.S. workforce.</w:t>
      </w:r>
      <w:r w:rsidRPr="0024097F">
        <w:rPr>
          <w:sz w:val="16"/>
        </w:rPr>
        <w:t xml:space="preserve"> In the wake of employers complaining about positions they can’t fill, </w:t>
      </w:r>
      <w:hyperlink r:id="rId37" w:tgtFrame="_blank" w:history="1">
        <w:r w:rsidRPr="0024097F">
          <w:rPr>
            <w:rStyle w:val="Hyperlink"/>
            <w:sz w:val="16"/>
          </w:rPr>
          <w:t>a narrative has emerged</w:t>
        </w:r>
      </w:hyperlink>
      <w:r w:rsidRPr="0024097F">
        <w:rPr>
          <w:sz w:val="16"/>
        </w:rPr>
        <w:t> of (lazy) Americans refusing to get off unemployment. The U.S. Chamber of Commerce has declared today’s worker shortage a “</w:t>
      </w:r>
      <w:hyperlink r:id="rId38" w:tgtFrame="_blank" w:history="1">
        <w:r w:rsidRPr="0024097F">
          <w:rPr>
            <w:rStyle w:val="Hyperlink"/>
            <w:sz w:val="16"/>
          </w:rPr>
          <w:t>crisis</w:t>
        </w:r>
      </w:hyperlink>
      <w:r w:rsidRPr="0024097F">
        <w:rPr>
          <w:sz w:val="16"/>
        </w:rPr>
        <w:t xml:space="preserve">.” But the pandemic recession and fledgling recovery point a fresh lens at an old issue: </w:t>
      </w:r>
      <w:r w:rsidRPr="0082170A">
        <w:rPr>
          <w:b/>
          <w:bCs/>
          <w:highlight w:val="yellow"/>
          <w:u w:val="single"/>
        </w:rPr>
        <w:t>Millions of Americans earn less than a living wage.</w:t>
      </w:r>
      <w:r w:rsidRPr="0024097F">
        <w:rPr>
          <w:b/>
          <w:bCs/>
          <w:u w:val="single"/>
        </w:rPr>
        <w:t xml:space="preserve"> </w:t>
      </w:r>
      <w:r w:rsidRPr="0082170A">
        <w:rPr>
          <w:b/>
          <w:bCs/>
          <w:highlight w:val="yellow"/>
          <w:u w:val="single"/>
        </w:rPr>
        <w:t>It’s no surprise that many don’t want to return</w:t>
      </w:r>
      <w:r w:rsidRPr="0024097F">
        <w:rPr>
          <w:b/>
          <w:bCs/>
          <w:u w:val="single"/>
        </w:rPr>
        <w:t xml:space="preserve"> to unsatisfactory workplace conditions</w:t>
      </w:r>
      <w:r w:rsidRPr="0082170A">
        <w:rPr>
          <w:b/>
          <w:bCs/>
          <w:highlight w:val="yellow"/>
          <w:u w:val="single"/>
        </w:rPr>
        <w:t>. Unhappiness has been building</w:t>
      </w:r>
      <w:r w:rsidRPr="0024097F">
        <w:rPr>
          <w:b/>
          <w:bCs/>
          <w:u w:val="single"/>
        </w:rPr>
        <w:t xml:space="preserve"> for some time </w:t>
      </w:r>
      <w:r w:rsidRPr="0082170A">
        <w:rPr>
          <w:b/>
          <w:bCs/>
          <w:highlight w:val="yellow"/>
          <w:u w:val="single"/>
        </w:rPr>
        <w:t>over low pay, uncertain hours, and few protections against</w:t>
      </w:r>
      <w:r w:rsidRPr="0024097F">
        <w:rPr>
          <w:b/>
          <w:bCs/>
          <w:u w:val="single"/>
        </w:rPr>
        <w:t xml:space="preserve"> bullying bosses or </w:t>
      </w:r>
      <w:hyperlink r:id="rId39" w:history="1">
        <w:r w:rsidRPr="0082170A">
          <w:rPr>
            <w:rStyle w:val="Hyperlink"/>
            <w:b/>
            <w:bCs/>
            <w:highlight w:val="yellow"/>
            <w:u w:val="single"/>
          </w:rPr>
          <w:t>workplace abuse</w:t>
        </w:r>
      </w:hyperlink>
      <w:r w:rsidRPr="0082170A">
        <w:rPr>
          <w:rStyle w:val="StyleUnderline"/>
          <w:highlight w:val="yellow"/>
        </w:rPr>
        <w:t>.</w:t>
      </w:r>
      <w:r w:rsidRPr="0024097F">
        <w:rPr>
          <w:sz w:val="16"/>
        </w:rPr>
        <w:t xml:space="preserve"> </w:t>
      </w:r>
      <w:r w:rsidRPr="0024097F">
        <w:rPr>
          <w:b/>
          <w:bCs/>
          <w:u w:val="single"/>
        </w:rPr>
        <w:t>Recall that the </w:t>
      </w:r>
      <w:hyperlink r:id="rId40" w:anchor=":~:text=The%20Fight%20for%20%2415%20began,rights%20in%20New%20York%20City." w:tgtFrame="_blank" w:history="1">
        <w:r w:rsidRPr="0024097F">
          <w:rPr>
            <w:rStyle w:val="Hyperlink"/>
            <w:b/>
            <w:bCs/>
            <w:u w:val="single"/>
          </w:rPr>
          <w:t>Fight for $15 movement</w:t>
        </w:r>
      </w:hyperlink>
      <w:r w:rsidRPr="0024097F">
        <w:rPr>
          <w:b/>
          <w:bCs/>
          <w:u w:val="single"/>
        </w:rPr>
        <w:t> </w:t>
      </w:r>
      <w:r w:rsidRPr="0024097F">
        <w:rPr>
          <w:sz w:val="16"/>
        </w:rPr>
        <w:t xml:space="preserve">emerged in 2012 </w:t>
      </w:r>
      <w:r w:rsidRPr="0024097F">
        <w:rPr>
          <w:b/>
          <w:bCs/>
          <w:u w:val="single"/>
        </w:rPr>
        <w:t>against low pay, poor workplace conditions and the right to organize.</w:t>
      </w:r>
      <w:r w:rsidRPr="0024097F">
        <w:rPr>
          <w:sz w:val="16"/>
        </w:rPr>
        <w:t xml:space="preserve"> What started with fast-food workers branched into retail, </w:t>
      </w:r>
      <w:proofErr w:type="gramStart"/>
      <w:r w:rsidRPr="0024097F">
        <w:rPr>
          <w:sz w:val="16"/>
        </w:rPr>
        <w:t>leisure</w:t>
      </w:r>
      <w:proofErr w:type="gramEnd"/>
      <w:r w:rsidRPr="0024097F">
        <w:rPr>
          <w:sz w:val="16"/>
        </w:rPr>
        <w:t xml:space="preserve"> and other sectors. </w:t>
      </w:r>
      <w:r w:rsidRPr="0024097F">
        <w:rPr>
          <w:b/>
          <w:bCs/>
          <w:u w:val="single"/>
        </w:rPr>
        <w:t xml:space="preserve">The #MeToo movement revealed the continuing mistreatment of women in a variety of workplaces. Meanwhile, </w:t>
      </w:r>
      <w:r w:rsidRPr="0024097F">
        <w:rPr>
          <w:rStyle w:val="StyleUnderline"/>
        </w:rPr>
        <w:t>the U</w:t>
      </w:r>
      <w:r w:rsidRPr="0024097F">
        <w:rPr>
          <w:b/>
          <w:bCs/>
          <w:u w:val="single"/>
        </w:rPr>
        <w:t>nited States, unlike other first-world economies, </w:t>
      </w:r>
      <w:hyperlink r:id="rId41" w:tgtFrame="_blank" w:history="1">
        <w:r w:rsidRPr="0024097F">
          <w:rPr>
            <w:rStyle w:val="StyleUnderline"/>
          </w:rPr>
          <w:t>mandates no vacation days</w:t>
        </w:r>
      </w:hyperlink>
      <w:r w:rsidRPr="0024097F">
        <w:rPr>
          <w:b/>
          <w:bCs/>
          <w:u w:val="single"/>
        </w:rPr>
        <w:t>. Some </w:t>
      </w:r>
      <w:hyperlink r:id="rId42" w:tgtFrame="_blank" w:history="1">
        <w:r w:rsidRPr="0082170A">
          <w:rPr>
            <w:rStyle w:val="Hyperlink"/>
            <w:b/>
            <w:bCs/>
            <w:highlight w:val="yellow"/>
            <w:u w:val="single"/>
          </w:rPr>
          <w:t>23 percent</w:t>
        </w:r>
      </w:hyperlink>
      <w:r w:rsidRPr="0082170A">
        <w:rPr>
          <w:b/>
          <w:bCs/>
          <w:highlight w:val="yellow"/>
          <w:u w:val="single"/>
        </w:rPr>
        <w:t> of American workers have no paid vacation and 22 percent lack paid holidays. Pushback against</w:t>
      </w:r>
      <w:r w:rsidRPr="0024097F">
        <w:rPr>
          <w:b/>
          <w:bCs/>
          <w:u w:val="single"/>
        </w:rPr>
        <w:t xml:space="preserve"> organized labor and state </w:t>
      </w:r>
      <w:r w:rsidRPr="0082170A">
        <w:rPr>
          <w:b/>
          <w:bCs/>
          <w:highlight w:val="yellow"/>
          <w:u w:val="single"/>
        </w:rPr>
        <w:t>right-to-work laws mean most Americans can easily be fired at any time.</w:t>
      </w:r>
      <w:r w:rsidRPr="0024097F">
        <w:rPr>
          <w:sz w:val="16"/>
        </w:rPr>
        <w:t xml:space="preserve"> Little wonder that </w:t>
      </w:r>
      <w:hyperlink r:id="rId43" w:history="1">
        <w:r w:rsidRPr="0024097F">
          <w:rPr>
            <w:rStyle w:val="Hyperlink"/>
            <w:sz w:val="16"/>
          </w:rPr>
          <w:t>burnout</w:t>
        </w:r>
      </w:hyperlink>
      <w:r w:rsidRPr="0024097F">
        <w:rPr>
          <w:sz w:val="16"/>
        </w:rPr>
        <w:t> is a societal phenomenon.</w:t>
      </w:r>
      <w:r w:rsidRPr="0024097F">
        <w:rPr>
          <w:b/>
          <w:bCs/>
          <w:u w:val="single"/>
        </w:rPr>
        <w:t xml:space="preserve"> </w:t>
      </w:r>
      <w:r w:rsidRPr="0082170A">
        <w:rPr>
          <w:b/>
          <w:bCs/>
          <w:highlight w:val="yellow"/>
          <w:u w:val="single"/>
        </w:rPr>
        <w:t xml:space="preserve">The pandemic amplified </w:t>
      </w:r>
      <w:r w:rsidRPr="0024097F">
        <w:rPr>
          <w:b/>
          <w:bCs/>
          <w:u w:val="single"/>
        </w:rPr>
        <w:t xml:space="preserve">some of </w:t>
      </w:r>
      <w:r w:rsidRPr="0082170A">
        <w:rPr>
          <w:b/>
          <w:bCs/>
          <w:highlight w:val="yellow"/>
          <w:u w:val="single"/>
        </w:rPr>
        <w:t>these pressures</w:t>
      </w:r>
      <w:r w:rsidRPr="0024097F">
        <w:rPr>
          <w:b/>
          <w:bCs/>
          <w:u w:val="single"/>
        </w:rPr>
        <w:t xml:space="preserve"> — and has prompted some workers to demand better. </w:t>
      </w:r>
      <w:hyperlink r:id="rId44" w:history="1">
        <w:r w:rsidRPr="0024097F">
          <w:rPr>
            <w:rStyle w:val="Hyperlink"/>
            <w:sz w:val="16"/>
          </w:rPr>
          <w:t>Support for unions is up</w:t>
        </w:r>
      </w:hyperlink>
      <w:r w:rsidRPr="0024097F">
        <w:rPr>
          <w:sz w:val="16"/>
        </w:rPr>
        <w:t>, with even </w:t>
      </w:r>
      <w:hyperlink r:id="rId45" w:tgtFrame="_blank" w:history="1">
        <w:r w:rsidRPr="0024097F">
          <w:rPr>
            <w:rStyle w:val="Hyperlink"/>
            <w:sz w:val="16"/>
          </w:rPr>
          <w:t>Hollywood producers</w:t>
        </w:r>
      </w:hyperlink>
      <w:r w:rsidRPr="0024097F">
        <w:rPr>
          <w:sz w:val="16"/>
        </w:rPr>
        <w:t xml:space="preserve"> trying to form one. Other workers are voting with their feet. </w:t>
      </w:r>
      <w:r w:rsidRPr="00BC7196">
        <w:rPr>
          <w:b/>
          <w:bCs/>
          <w:u w:val="single"/>
        </w:rPr>
        <w:t>Prudential’s annual </w:t>
      </w:r>
      <w:hyperlink r:id="rId46" w:history="1">
        <w:r w:rsidRPr="00BC7196">
          <w:rPr>
            <w:rStyle w:val="Hyperlink"/>
            <w:b/>
            <w:bCs/>
            <w:u w:val="single"/>
          </w:rPr>
          <w:t>Pulse of the American Worker</w:t>
        </w:r>
      </w:hyperlink>
      <w:r w:rsidRPr="00BC7196">
        <w:rPr>
          <w:b/>
          <w:bCs/>
          <w:u w:val="single"/>
        </w:rPr>
        <w:t> survey, published in April, found that</w:t>
      </w:r>
      <w:r w:rsidRPr="00BC7196">
        <w:rPr>
          <w:sz w:val="16"/>
        </w:rPr>
        <w:t xml:space="preserve"> </w:t>
      </w:r>
      <w:r w:rsidRPr="00BC7196">
        <w:rPr>
          <w:b/>
          <w:bCs/>
          <w:u w:val="single"/>
        </w:rPr>
        <w:t>one in five respondents had changed professions since covid-</w:t>
      </w:r>
      <w:r w:rsidRPr="00BC7196">
        <w:rPr>
          <w:rStyle w:val="StyleUnderline"/>
        </w:rPr>
        <w:t>19</w:t>
      </w:r>
      <w:r w:rsidRPr="00BC7196">
        <w:rPr>
          <w:b/>
          <w:bCs/>
          <w:u w:val="single"/>
        </w:rPr>
        <w:t xml:space="preserve"> hit. Half don’t plan to return to their previous field. The top reasons? A search for better life balance and pay.</w:t>
      </w:r>
      <w:r w:rsidRPr="0024097F">
        <w:rPr>
          <w:sz w:val="16"/>
        </w:rPr>
        <w:t xml:space="preserve"> As Anthony Klotz, an associate professor of management at Texas A&amp;M University, recently told Bloomberg, it’s possible a “</w:t>
      </w:r>
      <w:hyperlink r:id="rId47" w:history="1">
        <w:r w:rsidRPr="0024097F">
          <w:rPr>
            <w:rStyle w:val="Hyperlink"/>
            <w:sz w:val="16"/>
          </w:rPr>
          <w:t>great resignation is coming.</w:t>
        </w:r>
      </w:hyperlink>
      <w:r w:rsidRPr="0024097F">
        <w:rPr>
          <w:sz w:val="16"/>
        </w:rPr>
        <w:t xml:space="preserve">” So far, </w:t>
      </w:r>
      <w:r w:rsidRPr="0082170A">
        <w:rPr>
          <w:b/>
          <w:bCs/>
          <w:highlight w:val="yellow"/>
          <w:u w:val="single"/>
        </w:rPr>
        <w:t xml:space="preserve">attention has been </w:t>
      </w:r>
      <w:r w:rsidRPr="0024097F">
        <w:rPr>
          <w:b/>
          <w:bCs/>
          <w:u w:val="single"/>
        </w:rPr>
        <w:t>focused</w:t>
      </w:r>
      <w:r w:rsidRPr="0082170A">
        <w:rPr>
          <w:b/>
          <w:bCs/>
          <w:highlight w:val="yellow"/>
          <w:u w:val="single"/>
        </w:rPr>
        <w:t xml:space="preserve"> on the low-wage, high-pressure jobs hit hard by last year’s shutdowns</w:t>
      </w:r>
      <w:r w:rsidRPr="0024097F">
        <w:rPr>
          <w:sz w:val="16"/>
        </w:rPr>
        <w:t xml:space="preserve"> — dining establishments, ride-sharing. Restaurant owners across the nation are claiming they can’t find enough help. Taxis for hailing are few and far between in New York, </w:t>
      </w:r>
      <w:proofErr w:type="gramStart"/>
      <w:r w:rsidRPr="0024097F">
        <w:rPr>
          <w:sz w:val="16"/>
        </w:rPr>
        <w:t>D.C.</w:t>
      </w:r>
      <w:proofErr w:type="gramEnd"/>
      <w:r w:rsidRPr="0024097F">
        <w:rPr>
          <w:sz w:val="16"/>
        </w:rPr>
        <w:t xml:space="preserve"> and other cities. Uber is </w:t>
      </w:r>
      <w:hyperlink r:id="rId48" w:history="1">
        <w:r w:rsidRPr="0024097F">
          <w:rPr>
            <w:rStyle w:val="Hyperlink"/>
            <w:sz w:val="16"/>
          </w:rPr>
          <w:t>offering bonuses</w:t>
        </w:r>
      </w:hyperlink>
      <w:r w:rsidRPr="0024097F">
        <w:rPr>
          <w:sz w:val="16"/>
        </w:rPr>
        <w:t> in an effort to lure back drivers. Extended unemployment benefits, including a $300 weekly federal supplement — generous by American standards — are likely playing a role in many workers’ reluctance to return. Several </w:t>
      </w:r>
      <w:hyperlink r:id="rId49" w:tgtFrame="_blank" w:history="1">
        <w:r w:rsidRPr="0024097F">
          <w:rPr>
            <w:rStyle w:val="Hyperlink"/>
            <w:sz w:val="16"/>
          </w:rPr>
          <w:t>Republican</w:t>
        </w:r>
      </w:hyperlink>
      <w:r w:rsidRPr="0024097F">
        <w:rPr>
          <w:sz w:val="16"/>
        </w:rPr>
        <w:t> </w:t>
      </w:r>
      <w:hyperlink r:id="rId50" w:tgtFrame="_blank" w:history="1">
        <w:r w:rsidRPr="0024097F">
          <w:rPr>
            <w:rStyle w:val="Hyperlink"/>
            <w:sz w:val="16"/>
          </w:rPr>
          <w:t>governors</w:t>
        </w:r>
      </w:hyperlink>
      <w:r w:rsidRPr="0024097F">
        <w:rPr>
          <w:sz w:val="16"/>
        </w:rPr>
        <w:t> and corporate CEOs have argued this. Many people “</w:t>
      </w:r>
      <w:hyperlink r:id="rId51" w:history="1">
        <w:r w:rsidRPr="0024097F">
          <w:rPr>
            <w:rStyle w:val="Hyperlink"/>
            <w:sz w:val="16"/>
          </w:rPr>
          <w:t>don’t particularly feel like going back to work</w:t>
        </w:r>
      </w:hyperlink>
      <w:r w:rsidRPr="0024097F">
        <w:rPr>
          <w:sz w:val="16"/>
        </w:rPr>
        <w:t xml:space="preserve">,” JPMorgan Chase CEO Jamie </w:t>
      </w:r>
      <w:proofErr w:type="spellStart"/>
      <w:r w:rsidRPr="0024097F">
        <w:rPr>
          <w:sz w:val="16"/>
        </w:rPr>
        <w:t>Dimon</w:t>
      </w:r>
      <w:proofErr w:type="spellEnd"/>
      <w:r w:rsidRPr="0024097F">
        <w:rPr>
          <w:sz w:val="16"/>
        </w:rPr>
        <w:t xml:space="preserve"> recently told the Senate Finance Committee. Why should that surprise anyone? In the restaurant and hospitality industry, many workers still receive the tipped federal minimum wage of </w:t>
      </w:r>
      <w:hyperlink r:id="rId52" w:tgtFrame="_blank" w:history="1">
        <w:r w:rsidRPr="0024097F">
          <w:rPr>
            <w:rStyle w:val="Hyperlink"/>
            <w:sz w:val="16"/>
          </w:rPr>
          <w:t>$2.13 an hour</w:t>
        </w:r>
      </w:hyperlink>
      <w:r w:rsidRPr="0024097F">
        <w:rPr>
          <w:sz w:val="16"/>
        </w:rPr>
        <w:t>. The restaurant industry accounts for more </w:t>
      </w:r>
      <w:hyperlink r:id="rId53" w:tgtFrame="_blank" w:history="1">
        <w:r w:rsidRPr="0024097F">
          <w:rPr>
            <w:rStyle w:val="Hyperlink"/>
            <w:sz w:val="16"/>
          </w:rPr>
          <w:t>sexual harassment claims than any other sector</w:t>
        </w:r>
      </w:hyperlink>
      <w:r w:rsidRPr="0024097F">
        <w:rPr>
          <w:sz w:val="16"/>
        </w:rPr>
        <w:t>, with incidents citing customers and co-workers. In recent years, top chefs including Momofuku’s </w:t>
      </w:r>
      <w:hyperlink r:id="rId54" w:history="1">
        <w:r w:rsidRPr="0024097F">
          <w:rPr>
            <w:rStyle w:val="Hyperlink"/>
            <w:sz w:val="16"/>
          </w:rPr>
          <w:t>David Chang</w:t>
        </w:r>
      </w:hyperlink>
      <w:r w:rsidRPr="0024097F">
        <w:rPr>
          <w:sz w:val="16"/>
        </w:rPr>
        <w:t xml:space="preserve"> were revealed to rage at workers on the job. “People are forgetting that restaurant workers have actually experienced decades of abuse and trauma. The pandemic is just the final </w:t>
      </w:r>
      <w:proofErr w:type="spellStart"/>
      <w:r w:rsidRPr="0024097F">
        <w:rPr>
          <w:sz w:val="16"/>
        </w:rPr>
        <w:t>straw,”Crystal</w:t>
      </w:r>
      <w:proofErr w:type="spellEnd"/>
      <w:r w:rsidRPr="0024097F">
        <w:rPr>
          <w:sz w:val="16"/>
        </w:rPr>
        <w:t xml:space="preserve"> Maher, a restaurant worker in Austin, recently </w:t>
      </w:r>
      <w:hyperlink r:id="rId55" w:tgtFrame="_blank" w:history="1">
        <w:r w:rsidRPr="0024097F">
          <w:rPr>
            <w:rStyle w:val="Hyperlink"/>
            <w:sz w:val="16"/>
          </w:rPr>
          <w:t>told The Post</w:t>
        </w:r>
      </w:hyperlink>
      <w:r w:rsidRPr="0024097F">
        <w:rPr>
          <w:sz w:val="16"/>
        </w:rPr>
        <w:t xml:space="preserve">. But white-collar work wasn’t in a healthy state either. </w:t>
      </w:r>
      <w:r w:rsidRPr="0082170A">
        <w:rPr>
          <w:b/>
          <w:bCs/>
          <w:highlight w:val="yellow"/>
          <w:u w:val="single"/>
        </w:rPr>
        <w:t>Even before covid</w:t>
      </w:r>
      <w:r w:rsidRPr="0024097F">
        <w:rPr>
          <w:b/>
          <w:bCs/>
          <w:u w:val="single"/>
        </w:rPr>
        <w:t xml:space="preserve">-19, </w:t>
      </w:r>
      <w:r w:rsidRPr="0082170A">
        <w:rPr>
          <w:b/>
          <w:bCs/>
          <w:highlight w:val="yellow"/>
          <w:u w:val="single"/>
        </w:rPr>
        <w:t>the pressure to work long hours was immense,</w:t>
      </w:r>
      <w:r w:rsidRPr="0024097F">
        <w:rPr>
          <w:b/>
          <w:bCs/>
          <w:u w:val="single"/>
        </w:rPr>
        <w:t xml:space="preserve"> with many </w:t>
      </w:r>
      <w:r w:rsidRPr="0024097F">
        <w:rPr>
          <w:sz w:val="16"/>
        </w:rPr>
        <w:t xml:space="preserve">survey respondents </w:t>
      </w:r>
      <w:r w:rsidRPr="0024097F">
        <w:rPr>
          <w:b/>
          <w:bCs/>
          <w:u w:val="single"/>
        </w:rPr>
        <w:t>admitting to checking emails </w:t>
      </w:r>
      <w:hyperlink r:id="rId56" w:history="1">
        <w:r w:rsidRPr="0024097F">
          <w:rPr>
            <w:rStyle w:val="Hyperlink"/>
            <w:b/>
            <w:bCs/>
            <w:u w:val="single"/>
          </w:rPr>
          <w:t>after hours</w:t>
        </w:r>
      </w:hyperlink>
      <w:r w:rsidRPr="0024097F">
        <w:rPr>
          <w:b/>
          <w:bCs/>
          <w:u w:val="single"/>
        </w:rPr>
        <w:t> and during </w:t>
      </w:r>
      <w:hyperlink r:id="rId57" w:history="1">
        <w:r w:rsidRPr="0024097F">
          <w:rPr>
            <w:rStyle w:val="Hyperlink"/>
            <w:b/>
            <w:bCs/>
            <w:u w:val="single"/>
          </w:rPr>
          <w:t>vacation</w:t>
        </w:r>
      </w:hyperlink>
      <w:r w:rsidRPr="0024097F">
        <w:rPr>
          <w:b/>
          <w:bCs/>
          <w:u w:val="single"/>
        </w:rPr>
        <w:t xml:space="preserve">. With the viral threat receding, many corporate honchos want their office workers back on premises. </w:t>
      </w:r>
      <w:r w:rsidRPr="0082170A">
        <w:rPr>
          <w:b/>
          <w:bCs/>
          <w:highlight w:val="yellow"/>
          <w:u w:val="single"/>
        </w:rPr>
        <w:t>A </w:t>
      </w:r>
      <w:hyperlink r:id="rId58" w:history="1">
        <w:r w:rsidRPr="0082170A">
          <w:rPr>
            <w:rStyle w:val="Hyperlink"/>
            <w:b/>
            <w:bCs/>
            <w:highlight w:val="yellow"/>
            <w:u w:val="single"/>
          </w:rPr>
          <w:t>large majority</w:t>
        </w:r>
      </w:hyperlink>
      <w:r w:rsidRPr="0082170A">
        <w:rPr>
          <w:b/>
          <w:bCs/>
          <w:highlight w:val="yellow"/>
          <w:u w:val="single"/>
        </w:rPr>
        <w:t> of those who began working remotely</w:t>
      </w:r>
      <w:r w:rsidRPr="0024097F">
        <w:rPr>
          <w:sz w:val="16"/>
        </w:rPr>
        <w:t xml:space="preserve"> last year are less enthusiastic — and told Prudential they want to continue working from home, at least one day a week. More than four in 10 </w:t>
      </w:r>
      <w:r w:rsidRPr="0082170A">
        <w:rPr>
          <w:b/>
          <w:bCs/>
          <w:highlight w:val="yellow"/>
          <w:u w:val="single"/>
        </w:rPr>
        <w:t xml:space="preserve">said they would try to find a new position if their employer demands </w:t>
      </w:r>
      <w:r w:rsidRPr="0024097F">
        <w:rPr>
          <w:b/>
          <w:bCs/>
          <w:u w:val="single"/>
        </w:rPr>
        <w:t xml:space="preserve">a </w:t>
      </w:r>
      <w:r w:rsidRPr="0082170A">
        <w:rPr>
          <w:b/>
          <w:bCs/>
          <w:highlight w:val="yellow"/>
          <w:u w:val="single"/>
        </w:rPr>
        <w:t>full-time return</w:t>
      </w:r>
      <w:r w:rsidRPr="0024097F">
        <w:rPr>
          <w:b/>
          <w:bCs/>
          <w:u w:val="single"/>
        </w:rPr>
        <w:t xml:space="preserve"> to the workplace</w:t>
      </w:r>
      <w:r w:rsidRPr="0082170A">
        <w:rPr>
          <w:b/>
          <w:bCs/>
          <w:highlight w:val="yellow"/>
          <w:u w:val="single"/>
        </w:rPr>
        <w:t>.</w:t>
      </w:r>
      <w:r w:rsidRPr="0024097F">
        <w:rPr>
          <w:b/>
          <w:bCs/>
          <w:u w:val="single"/>
        </w:rPr>
        <w:t xml:space="preserve"> </w:t>
      </w:r>
      <w:r w:rsidRPr="0082170A">
        <w:rPr>
          <w:b/>
          <w:bCs/>
          <w:highlight w:val="yellow"/>
          <w:u w:val="single"/>
        </w:rPr>
        <w:t xml:space="preserve">The pandemic made us familiar with the idea of </w:t>
      </w:r>
      <w:r w:rsidRPr="0082170A">
        <w:rPr>
          <w:b/>
          <w:bCs/>
          <w:highlight w:val="yellow"/>
          <w:u w:val="single"/>
        </w:rPr>
        <w:lastRenderedPageBreak/>
        <w:t>“essential workers” without defining</w:t>
      </w:r>
      <w:r w:rsidRPr="0024097F">
        <w:rPr>
          <w:b/>
          <w:bCs/>
          <w:u w:val="single"/>
        </w:rPr>
        <w:t xml:space="preserve"> them — or </w:t>
      </w:r>
      <w:r w:rsidRPr="0082170A">
        <w:rPr>
          <w:b/>
          <w:bCs/>
          <w:highlight w:val="yellow"/>
          <w:u w:val="single"/>
        </w:rPr>
        <w:t>their needs.</w:t>
      </w:r>
      <w:r w:rsidRPr="0082170A">
        <w:rPr>
          <w:sz w:val="16"/>
          <w:highlight w:val="yellow"/>
        </w:rPr>
        <w:t xml:space="preserve"> </w:t>
      </w:r>
      <w:r w:rsidRPr="0082170A">
        <w:rPr>
          <w:b/>
          <w:bCs/>
          <w:highlight w:val="yellow"/>
          <w:u w:val="single"/>
        </w:rPr>
        <w:t>It’s</w:t>
      </w:r>
      <w:r w:rsidRPr="0024097F">
        <w:rPr>
          <w:b/>
          <w:bCs/>
          <w:u w:val="single"/>
        </w:rPr>
        <w:t xml:space="preserve"> yet </w:t>
      </w:r>
      <w:r w:rsidRPr="0082170A">
        <w:rPr>
          <w:b/>
          <w:bCs/>
          <w:highlight w:val="yellow"/>
          <w:u w:val="single"/>
        </w:rPr>
        <w:t>another facet of the conversation on</w:t>
      </w:r>
      <w:r w:rsidRPr="0024097F">
        <w:rPr>
          <w:b/>
          <w:bCs/>
          <w:u w:val="single"/>
        </w:rPr>
        <w:t xml:space="preserve"> compensation and </w:t>
      </w:r>
      <w:r w:rsidRPr="0082170A">
        <w:rPr>
          <w:b/>
          <w:bCs/>
          <w:highlight w:val="yellow"/>
          <w:u w:val="single"/>
        </w:rPr>
        <w:t>working conditions that U.S. society has avoided for years.</w:t>
      </w:r>
      <w:r w:rsidRPr="0024097F">
        <w:rPr>
          <w:b/>
          <w:bCs/>
          <w:u w:val="single"/>
        </w:rPr>
        <w:t xml:space="preserve"> </w:t>
      </w:r>
      <w:r w:rsidRPr="0024097F">
        <w:rPr>
          <w:sz w:val="16"/>
        </w:rPr>
        <w:t xml:space="preserve">The United States is famous as a place where people identify with their work; in many circles, you are what you do to earn a paycheck. </w:t>
      </w:r>
      <w:r w:rsidRPr="0082170A">
        <w:rPr>
          <w:rStyle w:val="Emphasis"/>
          <w:highlight w:val="yellow"/>
        </w:rPr>
        <w:t>The pandemic was a wake-up call.</w:t>
      </w:r>
      <w:r w:rsidRPr="0024097F">
        <w:rPr>
          <w:sz w:val="16"/>
        </w:rPr>
        <w:t xml:space="preserve"> It abruptly severed workplace ties for many while leaving others — deemed essential but treated like they were disposable — toiling in less than safe conditions. Today’s “worker crisis” is really a debate about the terms and conditions under which our jobs are performed, and how much we should be paid for them. Think of it as a great reconsideration, one worker and workplace at a time.</w:t>
      </w:r>
    </w:p>
    <w:p w14:paraId="2EEBEC13" w14:textId="77777777" w:rsidR="00D7746C" w:rsidRPr="0024097F" w:rsidRDefault="00D7746C" w:rsidP="00D7746C">
      <w:pPr>
        <w:spacing w:after="0" w:line="240" w:lineRule="auto"/>
        <w:rPr>
          <w:rFonts w:ascii="Arial" w:eastAsia="Times New Roman" w:hAnsi="Arial" w:cs="Arial"/>
          <w:color w:val="000000"/>
        </w:rPr>
      </w:pPr>
    </w:p>
    <w:p w14:paraId="2BCC7363" w14:textId="77777777" w:rsidR="00D7746C" w:rsidRPr="0024097F" w:rsidRDefault="00D7746C" w:rsidP="00D7746C">
      <w:pPr>
        <w:pStyle w:val="Heading4"/>
      </w:pPr>
      <w:proofErr w:type="gramStart"/>
      <w:r w:rsidRPr="0024097F">
        <w:t>And,</w:t>
      </w:r>
      <w:proofErr w:type="gramEnd"/>
      <w:r w:rsidRPr="0024097F">
        <w:t xml:space="preserve"> this disproportionately affects Black Americans – especially Black women. </w:t>
      </w:r>
    </w:p>
    <w:p w14:paraId="5D7378AD" w14:textId="77777777" w:rsidR="00D7746C" w:rsidRPr="0024097F" w:rsidRDefault="00D7746C" w:rsidP="00D7746C">
      <w:pPr>
        <w:rPr>
          <w:sz w:val="16"/>
        </w:rPr>
      </w:pPr>
      <w:r w:rsidRPr="0024097F">
        <w:rPr>
          <w:b/>
          <w:bCs/>
          <w:u w:val="single"/>
        </w:rPr>
        <w:t xml:space="preserve">Weller 19: </w:t>
      </w:r>
      <w:r w:rsidRPr="0024097F">
        <w:rPr>
          <w:sz w:val="16"/>
        </w:rPr>
        <w:t>Christian E. Weller is a senior fellow at American Progress and a professor of public policy at the McCormack Graduate School of Policy and Global Studies at the University of Massachusetts, Boston. His area of expertise includes retirement income security, macroeconomics, money and banking, and international finance. He is also a research scholar at the University of Massachusetts Amherst’s Political Economy Research Institute and an institute fellow at the University of Massachusetts Boston’s Gerontology Institute. Prior to joining the Center, he was on the research staff at the Economic Policy Institute, where he remains a research associate. “African Americans Face Systematic Obstacles to Getting Good Jobs” December 5, 2019, AA</w:t>
      </w:r>
    </w:p>
    <w:p w14:paraId="31E96B47" w14:textId="77777777" w:rsidR="00D7746C" w:rsidRPr="0024097F" w:rsidRDefault="00D7746C" w:rsidP="00D7746C">
      <w:pPr>
        <w:rPr>
          <w:b/>
          <w:bCs/>
          <w:u w:val="single"/>
        </w:rPr>
      </w:pPr>
      <w:r w:rsidRPr="0024097F">
        <w:rPr>
          <w:sz w:val="16"/>
        </w:rPr>
        <w:t xml:space="preserve">These differences are not new, and the longest labor market expansion on record has not eliminated them. </w:t>
      </w:r>
      <w:r w:rsidRPr="0082170A">
        <w:rPr>
          <w:b/>
          <w:bCs/>
          <w:highlight w:val="yellow"/>
          <w:u w:val="single"/>
        </w:rPr>
        <w:t>African Americans</w:t>
      </w:r>
      <w:r w:rsidRPr="0024097F">
        <w:rPr>
          <w:b/>
          <w:bCs/>
          <w:u w:val="single"/>
        </w:rPr>
        <w:t xml:space="preserve"> have always been more vulnerable in the labor market.</w:t>
      </w:r>
      <w:r w:rsidRPr="0024097F">
        <w:rPr>
          <w:sz w:val="16"/>
        </w:rPr>
        <w:t xml:space="preserve"> They regularly experience higher unemployment rates and work in worse jobs, which feature lower pay and fewer benefits, than whites. Moreover, </w:t>
      </w:r>
      <w:r w:rsidRPr="0024097F">
        <w:rPr>
          <w:b/>
          <w:bCs/>
          <w:u w:val="single"/>
        </w:rPr>
        <w:t xml:space="preserve">they </w:t>
      </w:r>
      <w:r w:rsidRPr="0082170A">
        <w:rPr>
          <w:b/>
          <w:bCs/>
          <w:highlight w:val="yellow"/>
          <w:u w:val="single"/>
        </w:rPr>
        <w:t>tend to work in jobs that are less stable than those held by white workers.</w:t>
      </w:r>
      <w:r w:rsidRPr="0024097F">
        <w:rPr>
          <w:b/>
          <w:bCs/>
          <w:u w:val="single"/>
        </w:rPr>
        <w:t xml:space="preserve"> </w:t>
      </w:r>
      <w:r w:rsidRPr="0024097F">
        <w:rPr>
          <w:sz w:val="16"/>
        </w:rPr>
        <w:t xml:space="preserve">For example, African American workers often see their unemployment rates go up sooner than white workers when the economy sours, and their unemployment rates also take longer to decline when the economy improves than is the case for whites—a phenomenon often described as “last hired, first fired.” Moreover, unemployed Black workers look longer to find and secure a new job than do white workers. </w:t>
      </w:r>
      <w:r w:rsidRPr="0082170A">
        <w:rPr>
          <w:b/>
          <w:bCs/>
          <w:highlight w:val="yellow"/>
          <w:u w:val="single"/>
        </w:rPr>
        <w:t>The labor market experience for African Americans has historically been worse than that for whites, and this continues today.</w:t>
      </w:r>
      <w:r w:rsidRPr="0024097F">
        <w:rPr>
          <w:b/>
          <w:bCs/>
          <w:u w:val="single"/>
        </w:rPr>
        <w:t xml:space="preserve"> </w:t>
      </w:r>
      <w:r w:rsidRPr="0082170A">
        <w:rPr>
          <w:b/>
          <w:bCs/>
          <w:highlight w:val="yellow"/>
          <w:u w:val="single"/>
        </w:rPr>
        <w:t>There are several factors that have contributed</w:t>
      </w:r>
      <w:r w:rsidRPr="0024097F">
        <w:rPr>
          <w:b/>
          <w:bCs/>
          <w:u w:val="single"/>
        </w:rPr>
        <w:t xml:space="preserve"> and continue </w:t>
      </w:r>
      <w:r w:rsidRPr="0082170A">
        <w:rPr>
          <w:b/>
          <w:bCs/>
          <w:highlight w:val="yellow"/>
          <w:u w:val="single"/>
        </w:rPr>
        <w:t>to</w:t>
      </w:r>
      <w:r w:rsidRPr="0024097F">
        <w:rPr>
          <w:b/>
          <w:bCs/>
          <w:u w:val="single"/>
        </w:rPr>
        <w:t xml:space="preserve"> contribute to </w:t>
      </w:r>
      <w:r w:rsidRPr="0082170A">
        <w:rPr>
          <w:b/>
          <w:bCs/>
          <w:highlight w:val="yellow"/>
          <w:u w:val="single"/>
        </w:rPr>
        <w:t>this. These include</w:t>
      </w:r>
      <w:r w:rsidRPr="0024097F">
        <w:rPr>
          <w:b/>
          <w:bCs/>
          <w:u w:val="single"/>
        </w:rPr>
        <w:t xml:space="preserve"> repeated </w:t>
      </w:r>
      <w:r w:rsidRPr="0082170A">
        <w:rPr>
          <w:b/>
          <w:bCs/>
          <w:highlight w:val="yellow"/>
          <w:u w:val="single"/>
        </w:rPr>
        <w:t xml:space="preserve">violent oppression of African Americans such as the riots that destroyed Black business owners’ wealth </w:t>
      </w:r>
      <w:r w:rsidRPr="0024097F">
        <w:rPr>
          <w:b/>
          <w:bCs/>
          <w:u w:val="single"/>
        </w:rPr>
        <w:t>on the Black Wall Street in Tulsa</w:t>
      </w:r>
      <w:r w:rsidRPr="0082170A">
        <w:rPr>
          <w:b/>
          <w:bCs/>
          <w:highlight w:val="yellow"/>
          <w:u w:val="single"/>
        </w:rPr>
        <w:t>,</w:t>
      </w:r>
      <w:r w:rsidRPr="0024097F">
        <w:rPr>
          <w:b/>
          <w:bCs/>
          <w:u w:val="single"/>
        </w:rPr>
        <w:t xml:space="preserve"> Oklahoma in 1921, codified segregation, </w:t>
      </w:r>
      <w:r w:rsidRPr="0082170A">
        <w:rPr>
          <w:b/>
          <w:bCs/>
          <w:highlight w:val="yellow"/>
          <w:u w:val="single"/>
        </w:rPr>
        <w:t>legal racial terrorism</w:t>
      </w:r>
      <w:r w:rsidRPr="0024097F">
        <w:rPr>
          <w:b/>
          <w:bCs/>
          <w:u w:val="single"/>
        </w:rPr>
        <w:t xml:space="preserve"> during the almost century long period from Reconstruction to the civil rights era, </w:t>
      </w:r>
      <w:r w:rsidRPr="0082170A">
        <w:rPr>
          <w:b/>
          <w:bCs/>
          <w:highlight w:val="yellow"/>
          <w:u w:val="single"/>
        </w:rPr>
        <w:t xml:space="preserve">systematic exclusions </w:t>
      </w:r>
      <w:r w:rsidRPr="0024097F">
        <w:rPr>
          <w:b/>
          <w:bCs/>
          <w:u w:val="single"/>
        </w:rPr>
        <w:t>of African Americans from better-paying jobs</w:t>
      </w:r>
      <w:r w:rsidRPr="0082170A">
        <w:rPr>
          <w:b/>
          <w:bCs/>
          <w:highlight w:val="yellow"/>
          <w:u w:val="single"/>
        </w:rPr>
        <w:t>, and continued occupational segregation.</w:t>
      </w:r>
      <w:hyperlink r:id="rId59" w:anchor="fn-478150-4" w:history="1">
        <w:r w:rsidRPr="0082170A">
          <w:rPr>
            <w:rStyle w:val="Hyperlink"/>
            <w:sz w:val="16"/>
            <w:highlight w:val="yellow"/>
          </w:rPr>
          <w:t>4</w:t>
        </w:r>
      </w:hyperlink>
      <w:r w:rsidRPr="0024097F">
        <w:rPr>
          <w:sz w:val="16"/>
        </w:rPr>
        <w:t xml:space="preserve"> Despite notable improvement, today’s </w:t>
      </w:r>
      <w:r w:rsidRPr="0024097F">
        <w:rPr>
          <w:b/>
          <w:bCs/>
          <w:u w:val="single"/>
        </w:rPr>
        <w:t xml:space="preserve">Black workers still have a harder time than whites securing good employment. </w:t>
      </w:r>
      <w:r w:rsidRPr="0082170A">
        <w:rPr>
          <w:b/>
          <w:bCs/>
          <w:highlight w:val="yellow"/>
          <w:u w:val="single"/>
        </w:rPr>
        <w:t>For Black women, the intersection of race and gender bias has had a combined effect on their labor market experiences, too often devaluing their work and confining their opportunities.</w:t>
      </w:r>
    </w:p>
    <w:p w14:paraId="62C541E1" w14:textId="77777777" w:rsidR="00D7746C" w:rsidRPr="0024097F" w:rsidRDefault="00D7746C" w:rsidP="00D7746C">
      <w:pPr>
        <w:rPr>
          <w:b/>
          <w:bCs/>
          <w:u w:val="single"/>
        </w:rPr>
      </w:pPr>
    </w:p>
    <w:p w14:paraId="447D52B1" w14:textId="77777777" w:rsidR="00D7746C" w:rsidRPr="0024097F" w:rsidRDefault="00D7746C" w:rsidP="00D7746C">
      <w:pPr>
        <w:pStyle w:val="Heading4"/>
      </w:pPr>
      <w:r w:rsidRPr="0024097F">
        <w:t xml:space="preserve">Worst, Black workers are barely represented in decision making roles. </w:t>
      </w:r>
    </w:p>
    <w:p w14:paraId="16DA371B" w14:textId="77777777" w:rsidR="00D7746C" w:rsidRPr="0024097F" w:rsidRDefault="00D7746C" w:rsidP="00D7746C">
      <w:pPr>
        <w:rPr>
          <w:sz w:val="16"/>
        </w:rPr>
      </w:pPr>
      <w:proofErr w:type="spellStart"/>
      <w:r w:rsidRPr="0024097F">
        <w:rPr>
          <w:b/>
          <w:bCs/>
          <w:u w:val="single"/>
        </w:rPr>
        <w:t>Connley</w:t>
      </w:r>
      <w:proofErr w:type="spellEnd"/>
      <w:r w:rsidRPr="0024097F">
        <w:rPr>
          <w:b/>
          <w:bCs/>
          <w:u w:val="single"/>
        </w:rPr>
        <w:t xml:space="preserve"> 21: </w:t>
      </w:r>
      <w:r w:rsidRPr="0024097F">
        <w:rPr>
          <w:sz w:val="16"/>
        </w:rPr>
        <w:t xml:space="preserve">Courtney </w:t>
      </w:r>
      <w:proofErr w:type="spellStart"/>
      <w:r w:rsidRPr="0024097F">
        <w:rPr>
          <w:sz w:val="16"/>
        </w:rPr>
        <w:t>Connley</w:t>
      </w:r>
      <w:proofErr w:type="spellEnd"/>
      <w:r w:rsidRPr="0024097F">
        <w:rPr>
          <w:sz w:val="16"/>
        </w:rPr>
        <w:t xml:space="preserve"> is a careers reporter for CNBC Make It. Prior to joining CNBC, she worked as a freelancer for Cosmopolitan and a freelancer for Black Enterprise magazine, where she eventually worked her way up to careers editor. During this time, she created daily content for Black Enterprise’s website and worked with the research team to create content for annual lists like the Most Powerful Women in Corporate America and the B.E. 100s, which spotlights the nation’s largest Black-owned businesses.</w:t>
      </w:r>
      <w:r w:rsidRPr="0024097F">
        <w:rPr>
          <w:b/>
          <w:bCs/>
          <w:u w:val="single"/>
        </w:rPr>
        <w:t xml:space="preserve"> </w:t>
      </w:r>
      <w:r w:rsidRPr="0024097F">
        <w:rPr>
          <w:sz w:val="16"/>
        </w:rPr>
        <w:t>“Why Black workers still face a promotion and wage gap that’s costing the economy trillions” April 16, 2021, AA</w:t>
      </w:r>
    </w:p>
    <w:p w14:paraId="4C80C260" w14:textId="77777777" w:rsidR="00D7746C" w:rsidRPr="0024097F" w:rsidRDefault="00D7746C" w:rsidP="00D7746C">
      <w:pPr>
        <w:rPr>
          <w:b/>
          <w:bCs/>
          <w:u w:val="single"/>
        </w:rPr>
      </w:pPr>
      <w:r w:rsidRPr="0024097F">
        <w:rPr>
          <w:sz w:val="16"/>
        </w:rPr>
        <w:t xml:space="preserve">Today, </w:t>
      </w:r>
      <w:r w:rsidRPr="0082170A">
        <w:rPr>
          <w:b/>
          <w:bCs/>
          <w:highlight w:val="yellow"/>
          <w:u w:val="single"/>
        </w:rPr>
        <w:t>Black workers are overrepresented in low-wage entry-level jobs and underrepresented in</w:t>
      </w:r>
      <w:r w:rsidRPr="0024097F">
        <w:rPr>
          <w:b/>
          <w:bCs/>
          <w:u w:val="single"/>
        </w:rPr>
        <w:t xml:space="preserve"> senior leader and </w:t>
      </w:r>
      <w:r w:rsidRPr="0082170A">
        <w:rPr>
          <w:b/>
          <w:bCs/>
          <w:highlight w:val="yellow"/>
          <w:u w:val="single"/>
        </w:rPr>
        <w:t>executive roles. In the U.S.</w:t>
      </w:r>
      <w:r w:rsidRPr="0024097F">
        <w:rPr>
          <w:b/>
          <w:bCs/>
          <w:u w:val="single"/>
        </w:rPr>
        <w:t xml:space="preserve"> private sector, </w:t>
      </w:r>
      <w:r w:rsidRPr="0082170A">
        <w:rPr>
          <w:b/>
          <w:bCs/>
          <w:highlight w:val="yellow"/>
          <w:u w:val="single"/>
        </w:rPr>
        <w:t>Black workers make up 12% of the entry-level workforce and just 7% of the managerial workforce</w:t>
      </w:r>
      <w:r w:rsidRPr="0024097F">
        <w:rPr>
          <w:b/>
          <w:bCs/>
          <w:u w:val="single"/>
        </w:rPr>
        <w:t>,</w:t>
      </w:r>
      <w:r w:rsidRPr="0024097F">
        <w:rPr>
          <w:sz w:val="16"/>
        </w:rPr>
        <w:t xml:space="preserve"> according to </w:t>
      </w:r>
      <w:hyperlink r:id="rId60" w:tgtFrame="_blank" w:history="1">
        <w:r w:rsidRPr="0024097F">
          <w:rPr>
            <w:rStyle w:val="Hyperlink"/>
            <w:sz w:val="16"/>
          </w:rPr>
          <w:t>McKinsey &amp; Company</w:t>
        </w:r>
      </w:hyperlink>
      <w:r w:rsidRPr="0024097F">
        <w:rPr>
          <w:sz w:val="16"/>
        </w:rPr>
        <w:t xml:space="preserve">. </w:t>
      </w:r>
      <w:r w:rsidRPr="0082170A">
        <w:rPr>
          <w:b/>
          <w:bCs/>
          <w:highlight w:val="yellow"/>
          <w:u w:val="single"/>
        </w:rPr>
        <w:t xml:space="preserve">The higher you go, the fewer Black </w:t>
      </w:r>
      <w:r w:rsidRPr="0082170A">
        <w:rPr>
          <w:b/>
          <w:bCs/>
          <w:highlight w:val="yellow"/>
          <w:u w:val="single"/>
        </w:rPr>
        <w:lastRenderedPageBreak/>
        <w:t>professionals you see.</w:t>
      </w:r>
      <w:r w:rsidRPr="0024097F">
        <w:rPr>
          <w:b/>
          <w:bCs/>
          <w:u w:val="single"/>
        </w:rPr>
        <w:t xml:space="preserve"> At the senior manager and VP level, Black workers make up just 5% of the workforce, and at the SVP level, just 4%. At the very top, </w:t>
      </w:r>
      <w:r w:rsidRPr="0082170A">
        <w:rPr>
          <w:b/>
          <w:bCs/>
          <w:highlight w:val="yellow"/>
          <w:u w:val="single"/>
        </w:rPr>
        <w:t>only around 1% of Fortune 500 CEO spots are held by Black leaders.</w:t>
      </w:r>
      <w:r w:rsidRPr="0024097F">
        <w:rPr>
          <w:b/>
          <w:bCs/>
          <w:u w:val="single"/>
        </w:rPr>
        <w:t xml:space="preserve"> </w:t>
      </w:r>
      <w:r w:rsidRPr="0024097F">
        <w:rPr>
          <w:sz w:val="16"/>
        </w:rPr>
        <w:t>If the current trajectory continues, McKinsey &amp; Company estimates that it could take 95 years before Black employees reach parity at all levels in the private sector. “</w:t>
      </w:r>
      <w:r w:rsidRPr="0082170A">
        <w:rPr>
          <w:b/>
          <w:bCs/>
          <w:highlight w:val="yellow"/>
          <w:u w:val="single"/>
        </w:rPr>
        <w:t>Black workers</w:t>
      </w:r>
      <w:r w:rsidRPr="0024097F">
        <w:rPr>
          <w:b/>
          <w:bCs/>
          <w:u w:val="single"/>
        </w:rPr>
        <w:t xml:space="preserve">, on average, </w:t>
      </w:r>
      <w:r w:rsidRPr="0082170A">
        <w:rPr>
          <w:b/>
          <w:bCs/>
          <w:highlight w:val="yellow"/>
          <w:u w:val="single"/>
        </w:rPr>
        <w:t>are not being hired, promoted or paid according to what would signal their</w:t>
      </w:r>
      <w:r w:rsidRPr="0024097F">
        <w:rPr>
          <w:b/>
          <w:bCs/>
          <w:u w:val="single"/>
        </w:rPr>
        <w:t xml:space="preserve"> level of </w:t>
      </w:r>
      <w:r w:rsidRPr="0082170A">
        <w:rPr>
          <w:b/>
          <w:bCs/>
          <w:highlight w:val="yellow"/>
          <w:u w:val="single"/>
        </w:rPr>
        <w:t>productivity</w:t>
      </w:r>
      <w:r w:rsidRPr="0024097F">
        <w:rPr>
          <w:b/>
          <w:bCs/>
          <w:u w:val="single"/>
        </w:rPr>
        <w:t xml:space="preserve"> based on their experience or their education</w:t>
      </w:r>
      <w:r w:rsidRPr="0024097F">
        <w:rPr>
          <w:sz w:val="16"/>
        </w:rPr>
        <w:t xml:space="preserve">,” Valerie Wilson, director of the Economic Policy Institute’s program on race, </w:t>
      </w:r>
      <w:proofErr w:type="gramStart"/>
      <w:r w:rsidRPr="0024097F">
        <w:rPr>
          <w:sz w:val="16"/>
        </w:rPr>
        <w:t>ethnicity</w:t>
      </w:r>
      <w:proofErr w:type="gramEnd"/>
      <w:r w:rsidRPr="0024097F">
        <w:rPr>
          <w:sz w:val="16"/>
        </w:rPr>
        <w:t xml:space="preserve"> and the economy, tells CNBC Make It. And “it absolutely impacts everything. It impacts your family’s economic security.” On average, Black men are paid just $0.71 for every dollar paid to white men, according to </w:t>
      </w:r>
      <w:hyperlink r:id="rId61" w:tgtFrame="_blank" w:history="1">
        <w:r w:rsidRPr="0024097F">
          <w:rPr>
            <w:rStyle w:val="Hyperlink"/>
            <w:sz w:val="16"/>
          </w:rPr>
          <w:t>EPI</w:t>
        </w:r>
      </w:hyperlink>
      <w:r w:rsidRPr="0024097F">
        <w:rPr>
          <w:sz w:val="16"/>
        </w:rPr>
        <w:t>. Black women, who face both gender and racial barriers, are paid just $0.63 for every dollar paid to white men. Over the course of a 40-year career, the </w:t>
      </w:r>
      <w:hyperlink r:id="rId62" w:tgtFrame="_blank" w:history="1">
        <w:r w:rsidRPr="0024097F">
          <w:rPr>
            <w:rStyle w:val="Hyperlink"/>
            <w:sz w:val="16"/>
          </w:rPr>
          <w:t>National Women’s Law Center</w:t>
        </w:r>
      </w:hyperlink>
      <w:r w:rsidRPr="0024097F">
        <w:rPr>
          <w:sz w:val="16"/>
        </w:rPr>
        <w:t xml:space="preserve"> estimates that Black women stand to lose close to $1 million due to this disparity. </w:t>
      </w:r>
      <w:r w:rsidRPr="0082170A">
        <w:rPr>
          <w:b/>
          <w:bCs/>
          <w:highlight w:val="yellow"/>
          <w:u w:val="single"/>
        </w:rPr>
        <w:t>These racial gaps in the labor market are linked to</w:t>
      </w:r>
      <w:r w:rsidRPr="0024097F">
        <w:rPr>
          <w:b/>
          <w:bCs/>
          <w:u w:val="single"/>
        </w:rPr>
        <w:t xml:space="preserve"> several structural inequities, according to McKinsey &amp; Company, including </w:t>
      </w:r>
      <w:r w:rsidRPr="0082170A">
        <w:rPr>
          <w:b/>
          <w:bCs/>
          <w:highlight w:val="yellow"/>
          <w:u w:val="single"/>
        </w:rPr>
        <w:t xml:space="preserve">Black workers’ underrepresentation in regions with high job growth opportunities and overrepresentation in industries with low growth </w:t>
      </w:r>
      <w:r w:rsidRPr="0024097F">
        <w:rPr>
          <w:b/>
          <w:bCs/>
          <w:u w:val="single"/>
        </w:rPr>
        <w:t xml:space="preserve">and low wages, such as entry-level healthcare jobs, </w:t>
      </w:r>
      <w:proofErr w:type="gramStart"/>
      <w:r w:rsidRPr="0024097F">
        <w:rPr>
          <w:b/>
          <w:bCs/>
          <w:u w:val="single"/>
        </w:rPr>
        <w:t>retail</w:t>
      </w:r>
      <w:proofErr w:type="gramEnd"/>
      <w:r w:rsidRPr="0024097F">
        <w:rPr>
          <w:b/>
          <w:bCs/>
          <w:u w:val="single"/>
        </w:rPr>
        <w:t xml:space="preserve"> and food services</w:t>
      </w:r>
      <w:r w:rsidRPr="0082170A">
        <w:rPr>
          <w:b/>
          <w:bCs/>
          <w:highlight w:val="yellow"/>
          <w:u w:val="single"/>
        </w:rPr>
        <w:t>.</w:t>
      </w:r>
      <w:r w:rsidRPr="0024097F">
        <w:rPr>
          <w:b/>
          <w:bCs/>
          <w:u w:val="single"/>
        </w:rPr>
        <w:t xml:space="preserve"> </w:t>
      </w:r>
      <w:r w:rsidRPr="0024097F">
        <w:rPr>
          <w:sz w:val="16"/>
        </w:rPr>
        <w:t xml:space="preserve">And in the corporate world, </w:t>
      </w:r>
      <w:r w:rsidRPr="0024097F">
        <w:rPr>
          <w:b/>
          <w:bCs/>
          <w:u w:val="single"/>
        </w:rPr>
        <w:t>Black workers face ongoing challenges like bias and discrimination, a “broken rung from entry-level to manager roles,” lack of support from supervisors and tokenism that continues to hold them back and can even</w:t>
      </w:r>
      <w:r w:rsidRPr="0024097F">
        <w:rPr>
          <w:sz w:val="16"/>
        </w:rPr>
        <w:t xml:space="preserve"> </w:t>
      </w:r>
      <w:r w:rsidRPr="0024097F">
        <w:rPr>
          <w:b/>
          <w:bCs/>
          <w:u w:val="single"/>
        </w:rPr>
        <w:t>force them out the door.</w:t>
      </w:r>
    </w:p>
    <w:p w14:paraId="02ADC63A" w14:textId="77777777" w:rsidR="00D7746C" w:rsidRPr="0024097F" w:rsidRDefault="00D7746C" w:rsidP="00D7746C">
      <w:pPr>
        <w:rPr>
          <w:rFonts w:eastAsiaTheme="majorEastAsia" w:cstheme="majorBidi"/>
          <w:b/>
          <w:bCs/>
          <w:szCs w:val="26"/>
        </w:rPr>
      </w:pPr>
    </w:p>
    <w:p w14:paraId="5F9A6161" w14:textId="77777777" w:rsidR="00D7746C" w:rsidRPr="0024097F" w:rsidRDefault="00D7746C" w:rsidP="00D7746C">
      <w:pPr>
        <w:pStyle w:val="Heading4"/>
      </w:pPr>
      <w:r>
        <w:t xml:space="preserve">Strikes work at making progressive changes – teachers prove. </w:t>
      </w:r>
    </w:p>
    <w:p w14:paraId="4096BCED" w14:textId="77777777" w:rsidR="00D7746C" w:rsidRPr="0024097F" w:rsidRDefault="00D7746C" w:rsidP="00D7746C">
      <w:pPr>
        <w:pStyle w:val="NormalWeb"/>
        <w:shd w:val="clear" w:color="auto" w:fill="FFFFFF"/>
        <w:spacing w:before="0" w:beforeAutospacing="0" w:after="240" w:afterAutospacing="0"/>
        <w:rPr>
          <w:color w:val="191919"/>
          <w:sz w:val="16"/>
        </w:rPr>
      </w:pPr>
      <w:r w:rsidRPr="0024097F">
        <w:rPr>
          <w:b/>
          <w:bCs/>
          <w:color w:val="191919"/>
          <w:u w:val="single"/>
        </w:rPr>
        <w:t>Beckett 18:</w:t>
      </w:r>
      <w:r w:rsidRPr="0024097F">
        <w:rPr>
          <w:b/>
          <w:bCs/>
          <w:color w:val="191919"/>
          <w:sz w:val="16"/>
        </w:rPr>
        <w:t xml:space="preserve"> </w:t>
      </w:r>
      <w:r w:rsidRPr="0024097F">
        <w:rPr>
          <w:color w:val="191919"/>
          <w:sz w:val="16"/>
        </w:rPr>
        <w:t>Ben Beckett is an American writer in Vienna.</w:t>
      </w:r>
      <w:r w:rsidRPr="0024097F">
        <w:rPr>
          <w:b/>
          <w:bCs/>
          <w:color w:val="191919"/>
          <w:sz w:val="16"/>
        </w:rPr>
        <w:t xml:space="preserve"> </w:t>
      </w:r>
      <w:r w:rsidRPr="0024097F">
        <w:rPr>
          <w:color w:val="191919"/>
          <w:sz w:val="16"/>
        </w:rPr>
        <w:t>“Public Sector Workers Should Have the Right to Strike” 08.13.2018 AA</w:t>
      </w:r>
    </w:p>
    <w:p w14:paraId="71DAB626" w14:textId="77777777" w:rsidR="00D7746C" w:rsidRDefault="00D7746C" w:rsidP="00D7746C">
      <w:pPr>
        <w:pStyle w:val="NormalWeb"/>
        <w:shd w:val="clear" w:color="auto" w:fill="FFFFFF"/>
        <w:spacing w:before="0" w:beforeAutospacing="0" w:after="240" w:afterAutospacing="0"/>
        <w:rPr>
          <w:color w:val="191919"/>
          <w:sz w:val="16"/>
        </w:rPr>
      </w:pPr>
      <w:r w:rsidRPr="0082170A">
        <w:rPr>
          <w:b/>
          <w:bCs/>
          <w:color w:val="191919"/>
          <w:highlight w:val="yellow"/>
          <w:u w:val="single"/>
        </w:rPr>
        <w:t>Politicians have plenty to fear from striking</w:t>
      </w:r>
      <w:r w:rsidRPr="0024097F">
        <w:rPr>
          <w:b/>
          <w:bCs/>
          <w:color w:val="191919"/>
          <w:u w:val="single"/>
        </w:rPr>
        <w:t xml:space="preserve"> public </w:t>
      </w:r>
      <w:r w:rsidRPr="0082170A">
        <w:rPr>
          <w:b/>
          <w:bCs/>
          <w:color w:val="191919"/>
          <w:highlight w:val="yellow"/>
          <w:u w:val="single"/>
        </w:rPr>
        <w:t>workers.</w:t>
      </w:r>
      <w:r w:rsidRPr="0024097F">
        <w:rPr>
          <w:color w:val="191919"/>
          <w:sz w:val="16"/>
        </w:rPr>
        <w:t xml:space="preserve"> The public sector </w:t>
      </w:r>
      <w:hyperlink r:id="rId63" w:history="1">
        <w:r w:rsidRPr="0024097F">
          <w:rPr>
            <w:rStyle w:val="Hyperlink"/>
            <w:rFonts w:eastAsiaTheme="majorEastAsia"/>
            <w:sz w:val="16"/>
          </w:rPr>
          <w:t>remains</w:t>
        </w:r>
      </w:hyperlink>
      <w:r w:rsidRPr="0024097F">
        <w:rPr>
          <w:color w:val="191919"/>
          <w:sz w:val="16"/>
        </w:rPr>
        <w:t> a comparative bastion of union strength, with unions representing about 38 percent of public sector workers nationwide, compared to about 7 percent of workers in the private sector. </w:t>
      </w:r>
      <w:hyperlink r:id="rId64" w:history="1">
        <w:r w:rsidRPr="0024097F">
          <w:rPr>
            <w:rStyle w:val="Hyperlink"/>
            <w:rFonts w:eastAsiaTheme="majorEastAsia"/>
            <w:sz w:val="16"/>
          </w:rPr>
          <w:t>In New York state</w:t>
        </w:r>
      </w:hyperlink>
      <w:r w:rsidRPr="0024097F">
        <w:rPr>
          <w:color w:val="191919"/>
          <w:sz w:val="16"/>
        </w:rPr>
        <w:t xml:space="preserve">, about 72 percent of public sector workers are in unions, versus 15 percent in the private sector. </w:t>
      </w:r>
      <w:r w:rsidRPr="0024097F">
        <w:rPr>
          <w:b/>
          <w:bCs/>
          <w:color w:val="191919"/>
          <w:u w:val="single"/>
        </w:rPr>
        <w:t xml:space="preserve">This year alone, </w:t>
      </w:r>
      <w:r w:rsidRPr="0082170A">
        <w:rPr>
          <w:b/>
          <w:bCs/>
          <w:color w:val="191919"/>
          <w:highlight w:val="yellow"/>
          <w:u w:val="single"/>
        </w:rPr>
        <w:t>in Arizona, Oklahoma, and West Virginia, striking teachers won major concessions from</w:t>
      </w:r>
      <w:r w:rsidRPr="0024097F">
        <w:rPr>
          <w:b/>
          <w:bCs/>
          <w:color w:val="191919"/>
          <w:u w:val="single"/>
        </w:rPr>
        <w:t xml:space="preserve"> hostile, </w:t>
      </w:r>
      <w:r w:rsidRPr="0082170A">
        <w:rPr>
          <w:b/>
          <w:bCs/>
          <w:color w:val="191919"/>
          <w:highlight w:val="yellow"/>
          <w:u w:val="single"/>
        </w:rPr>
        <w:t>right-wing state governments.</w:t>
      </w:r>
      <w:r w:rsidRPr="0024097F">
        <w:rPr>
          <w:color w:val="191919"/>
          <w:sz w:val="16"/>
        </w:rPr>
        <w:t xml:space="preserve"> </w:t>
      </w:r>
      <w:r w:rsidRPr="0024097F">
        <w:rPr>
          <w:b/>
          <w:bCs/>
          <w:color w:val="191919"/>
          <w:u w:val="single"/>
        </w:rPr>
        <w:t>Reactionary politicians and capitalists from Wisconsin Gov. Scott Walker to the forces behind </w:t>
      </w:r>
      <w:hyperlink r:id="rId65" w:history="1">
        <w:r w:rsidRPr="0024097F">
          <w:rPr>
            <w:rStyle w:val="Hyperlink"/>
            <w:rFonts w:eastAsiaTheme="majorEastAsia"/>
            <w:b/>
            <w:bCs/>
            <w:u w:val="single"/>
          </w:rPr>
          <w:t>the </w:t>
        </w:r>
      </w:hyperlink>
      <w:hyperlink r:id="rId66" w:history="1">
        <w:r w:rsidRPr="0024097F">
          <w:rPr>
            <w:rStyle w:val="Hyperlink"/>
            <w:rFonts w:eastAsiaTheme="majorEastAsia"/>
            <w:b/>
            <w:bCs/>
            <w:i/>
            <w:iCs/>
            <w:u w:val="single"/>
          </w:rPr>
          <w:t>Janus</w:t>
        </w:r>
      </w:hyperlink>
      <w:hyperlink r:id="rId67" w:history="1">
        <w:r w:rsidRPr="0024097F">
          <w:rPr>
            <w:rStyle w:val="Hyperlink"/>
            <w:rFonts w:eastAsiaTheme="majorEastAsia"/>
            <w:b/>
            <w:bCs/>
            <w:u w:val="single"/>
          </w:rPr>
          <w:t> case</w:t>
        </w:r>
      </w:hyperlink>
      <w:r w:rsidRPr="0024097F">
        <w:rPr>
          <w:b/>
          <w:bCs/>
          <w:color w:val="191919"/>
          <w:u w:val="single"/>
        </w:rPr>
        <w:t> understand the potential power of public unions to advance progressive causes — that is precisely why they have attacked them so viciously.</w:t>
      </w:r>
      <w:r w:rsidRPr="0024097F">
        <w:rPr>
          <w:color w:val="191919"/>
          <w:sz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sidRPr="0082170A">
        <w:rPr>
          <w:b/>
          <w:bCs/>
          <w:color w:val="191919"/>
          <w:highlight w:val="yellow"/>
          <w:u w:val="single"/>
        </w:rPr>
        <w:t>The</w:t>
      </w:r>
      <w:r w:rsidRPr="0024097F">
        <w:rPr>
          <w:b/>
          <w:bCs/>
          <w:color w:val="191919"/>
          <w:u w:val="single"/>
        </w:rPr>
        <w:t xml:space="preserve"> recent </w:t>
      </w:r>
      <w:r w:rsidRPr="0082170A">
        <w:rPr>
          <w:b/>
          <w:bCs/>
          <w:color w:val="191919"/>
          <w:highlight w:val="yellow"/>
          <w:u w:val="single"/>
        </w:rPr>
        <w:t>teachers’ strikes were so effective because school closures forced thousands of parents to significantly alter their routines</w:t>
      </w:r>
      <w:r w:rsidRPr="0024097F">
        <w:rPr>
          <w:b/>
          <w:bCs/>
          <w:color w:val="191919"/>
          <w:u w:val="single"/>
        </w:rPr>
        <w:t xml:space="preserve">. </w:t>
      </w:r>
      <w:r w:rsidRPr="0024097F">
        <w:rPr>
          <w:color w:val="191919"/>
          <w:sz w:val="16"/>
        </w:rPr>
        <w:t>The New York City transit strike of 2005 lasted only three days, but because it made transportation across the city extremely difficult, it was </w:t>
      </w:r>
      <w:hyperlink r:id="rId68" w:history="1">
        <w:r w:rsidRPr="0024097F">
          <w:rPr>
            <w:rStyle w:val="Hyperlink"/>
            <w:rFonts w:eastAsiaTheme="majorEastAsia"/>
            <w:sz w:val="16"/>
          </w:rPr>
          <w:t>estimated</w:t>
        </w:r>
      </w:hyperlink>
      <w:r w:rsidRPr="0024097F">
        <w:rPr>
          <w:color w:val="191919"/>
          <w:sz w:val="16"/>
        </w:rPr>
        <w:t> to cost the city and businesses hundreds of millions of dollars in lost fares and revenue. And while conditions vary, public sector strikes generally have a lot of public support. One reason for that is from </w:t>
      </w:r>
      <w:hyperlink r:id="rId69" w:history="1">
        <w:r w:rsidRPr="0024097F">
          <w:rPr>
            <w:rStyle w:val="Hyperlink"/>
            <w:rFonts w:eastAsiaTheme="majorEastAsia"/>
            <w:sz w:val="16"/>
          </w:rPr>
          <w:t>nurses</w:t>
        </w:r>
      </w:hyperlink>
      <w:r w:rsidRPr="0024097F">
        <w:rPr>
          <w:color w:val="191919"/>
          <w:sz w:val="16"/>
        </w:rPr>
        <w:t> to </w:t>
      </w:r>
      <w:hyperlink r:id="rId70" w:history="1">
        <w:r w:rsidRPr="0024097F">
          <w:rPr>
            <w:rStyle w:val="Hyperlink"/>
            <w:rFonts w:eastAsiaTheme="majorEastAsia"/>
            <w:sz w:val="16"/>
          </w:rPr>
          <w:t>teachers</w:t>
        </w:r>
      </w:hyperlink>
      <w:r w:rsidRPr="0024097F">
        <w:rPr>
          <w:color w:val="191919"/>
          <w:sz w:val="16"/>
        </w:rPr>
        <w:t> to </w:t>
      </w:r>
      <w:hyperlink r:id="rId71" w:history="1">
        <w:r w:rsidRPr="0024097F">
          <w:rPr>
            <w:rStyle w:val="Hyperlink"/>
            <w:rFonts w:eastAsiaTheme="majorEastAsia"/>
            <w:sz w:val="16"/>
          </w:rPr>
          <w:t>welfare workers</w:t>
        </w:r>
      </w:hyperlink>
      <w:r w:rsidRPr="0024097F">
        <w:rPr>
          <w:color w:val="191919"/>
          <w:sz w:val="16"/>
        </w:rPr>
        <w:t xml:space="preserve">, better conditions for the people they serve are often among public workers’ core demands. </w:t>
      </w:r>
      <w:r w:rsidRPr="0024097F">
        <w:rPr>
          <w:b/>
          <w:bCs/>
          <w:color w:val="191919"/>
          <w:u w:val="single"/>
        </w:rPr>
        <w:t xml:space="preserve">Even when strikes are not linked directly to social demands, </w:t>
      </w:r>
      <w:proofErr w:type="gramStart"/>
      <w:r w:rsidRPr="0024097F">
        <w:rPr>
          <w:b/>
          <w:bCs/>
          <w:color w:val="191919"/>
          <w:u w:val="single"/>
        </w:rPr>
        <w:t>a majority of</w:t>
      </w:r>
      <w:proofErr w:type="gramEnd"/>
      <w:r w:rsidRPr="0024097F">
        <w:rPr>
          <w:b/>
          <w:bCs/>
          <w:color w:val="191919"/>
          <w:u w:val="single"/>
        </w:rPr>
        <w:t xml:space="preserve"> Americans </w:t>
      </w:r>
      <w:hyperlink r:id="rId72" w:history="1">
        <w:r w:rsidRPr="0024097F">
          <w:rPr>
            <w:rStyle w:val="Hyperlink"/>
            <w:rFonts w:eastAsiaTheme="majorEastAsia"/>
            <w:b/>
            <w:bCs/>
            <w:u w:val="single"/>
          </w:rPr>
          <w:t>do not support</w:t>
        </w:r>
      </w:hyperlink>
      <w:r w:rsidRPr="0024097F">
        <w:rPr>
          <w:b/>
          <w:bCs/>
          <w:color w:val="191919"/>
          <w:u w:val="single"/>
        </w:rPr>
        <w:t> weakening public sector unions.</w:t>
      </w:r>
      <w:r w:rsidRPr="0024097F">
        <w:rPr>
          <w:color w:val="191919"/>
          <w:sz w:val="16"/>
        </w:rPr>
        <w:t xml:space="preserve"> However, for unions, a comparison between the West Virginia teachers’ strike and the New York City transit strike is instructive. </w:t>
      </w:r>
      <w:r w:rsidRPr="0082170A">
        <w:rPr>
          <w:b/>
          <w:bCs/>
          <w:color w:val="191919"/>
          <w:highlight w:val="yellow"/>
          <w:u w:val="single"/>
        </w:rPr>
        <w:t xml:space="preserve">West Virginia teachers organized parents and community members </w:t>
      </w:r>
      <w:r w:rsidRPr="00064F50">
        <w:rPr>
          <w:b/>
          <w:bCs/>
          <w:color w:val="191919"/>
          <w:u w:val="single"/>
        </w:rPr>
        <w:t>for</w:t>
      </w:r>
      <w:r w:rsidRPr="0024097F">
        <w:rPr>
          <w:b/>
          <w:bCs/>
          <w:color w:val="191919"/>
          <w:u w:val="single"/>
        </w:rPr>
        <w:t xml:space="preserve"> months ahead of the strike</w:t>
      </w:r>
      <w:r w:rsidRPr="0082170A">
        <w:rPr>
          <w:b/>
          <w:bCs/>
          <w:color w:val="191919"/>
          <w:highlight w:val="yellow"/>
          <w:u w:val="single"/>
        </w:rPr>
        <w:t>. They tied their working conditions to children’s learning conditions, making clear how their demands would benefit virtually everyone</w:t>
      </w:r>
      <w:r w:rsidRPr="0024097F">
        <w:rPr>
          <w:b/>
          <w:bCs/>
          <w:color w:val="191919"/>
          <w:u w:val="single"/>
        </w:rPr>
        <w:t>.</w:t>
      </w:r>
      <w:r w:rsidRPr="0024097F">
        <w:rPr>
          <w:color w:val="191919"/>
          <w:sz w:val="16"/>
        </w:rPr>
        <w:t xml:space="preserve"> Transit workers did not make such arguments, and support for their strike was nowhere near as high as that of the teachers. Public sector unions </w:t>
      </w:r>
      <w:proofErr w:type="gramStart"/>
      <w:r w:rsidRPr="0024097F">
        <w:rPr>
          <w:color w:val="191919"/>
          <w:sz w:val="16"/>
        </w:rPr>
        <w:t>have to</w:t>
      </w:r>
      <w:proofErr w:type="gramEnd"/>
      <w:r w:rsidRPr="0024097F">
        <w:rPr>
          <w:color w:val="191919"/>
          <w:sz w:val="16"/>
        </w:rPr>
        <w:t xml:space="preserve"> make clear that when they walk off the job, they are striking to benefit the people they serve as much as themselves. </w:t>
      </w:r>
      <w:r w:rsidRPr="0082170A">
        <w:rPr>
          <w:b/>
          <w:bCs/>
          <w:color w:val="191919"/>
          <w:highlight w:val="yellow"/>
          <w:u w:val="single"/>
        </w:rPr>
        <w:t>When schools are closed</w:t>
      </w:r>
      <w:r w:rsidRPr="0024097F">
        <w:rPr>
          <w:color w:val="191919"/>
          <w:sz w:val="16"/>
        </w:rPr>
        <w:t>, when buses don’t run, when trash goes uncollected and </w:t>
      </w:r>
      <w:hyperlink r:id="rId73" w:history="1">
        <w:r w:rsidRPr="0024097F">
          <w:rPr>
            <w:rStyle w:val="Hyperlink"/>
            <w:rFonts w:eastAsiaTheme="majorEastAsia"/>
            <w:sz w:val="16"/>
          </w:rPr>
          <w:t>mail undelivered</w:t>
        </w:r>
      </w:hyperlink>
      <w:r w:rsidRPr="0024097F">
        <w:rPr>
          <w:color w:val="191919"/>
          <w:sz w:val="16"/>
        </w:rPr>
        <w:t xml:space="preserve">, </w:t>
      </w:r>
      <w:r w:rsidRPr="0082170A">
        <w:rPr>
          <w:b/>
          <w:bCs/>
          <w:color w:val="191919"/>
          <w:highlight w:val="yellow"/>
          <w:u w:val="single"/>
        </w:rPr>
        <w:t>it affects not just the employer, but nearly everyone.</w:t>
      </w:r>
      <w:r w:rsidRPr="0024097F">
        <w:rPr>
          <w:color w:val="191919"/>
          <w:sz w:val="16"/>
        </w:rPr>
        <w:t xml:space="preserve"> The pressure on government bosses to settle is therefore extremely high. And when public sector workers </w:t>
      </w:r>
      <w:r w:rsidRPr="0024097F">
        <w:rPr>
          <w:color w:val="191919"/>
          <w:sz w:val="16"/>
        </w:rPr>
        <w:lastRenderedPageBreak/>
        <w:t>strike, they have the power to win transformative victories. From both elected officials’ and union heads’ reaction to Nixon’s right-to-strike proposal, we can see that neither side wants to face this prospect. We should make them.</w:t>
      </w:r>
    </w:p>
    <w:p w14:paraId="6E8AB8C7" w14:textId="77777777" w:rsidR="00D7746C" w:rsidRDefault="00D7746C" w:rsidP="00D7746C">
      <w:pPr>
        <w:pStyle w:val="NormalWeb"/>
        <w:shd w:val="clear" w:color="auto" w:fill="FFFFFF"/>
        <w:spacing w:before="0" w:beforeAutospacing="0" w:after="240" w:afterAutospacing="0"/>
        <w:rPr>
          <w:color w:val="191919"/>
          <w:sz w:val="16"/>
        </w:rPr>
      </w:pPr>
    </w:p>
    <w:p w14:paraId="5ADF9690" w14:textId="77777777" w:rsidR="00D7746C" w:rsidRPr="00637937" w:rsidRDefault="00D7746C" w:rsidP="00D7746C">
      <w:pPr>
        <w:pStyle w:val="Heading4"/>
      </w:pPr>
      <w:r>
        <w:t xml:space="preserve">The right to strike </w:t>
      </w:r>
      <w:r w:rsidRPr="007A1297">
        <w:t>fights concentration of power while reducing inequality.</w:t>
      </w:r>
    </w:p>
    <w:p w14:paraId="4E9FFE49" w14:textId="77777777" w:rsidR="00D7746C" w:rsidRDefault="00D7746C" w:rsidP="00D7746C">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6AEB068A" w14:textId="77777777" w:rsidR="00D7746C" w:rsidRDefault="00D7746C" w:rsidP="00D7746C">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82170A">
        <w:rPr>
          <w:rStyle w:val="StyleUnderline"/>
          <w:highlight w:val="yellow"/>
        </w:rPr>
        <w:t>the right to strike is fundamental to</w:t>
      </w:r>
      <w:r w:rsidRPr="00B42278">
        <w:rPr>
          <w:rStyle w:val="StyleUnderline"/>
        </w:rPr>
        <w:t xml:space="preserve"> the preservation of </w:t>
      </w:r>
      <w:r w:rsidRPr="0082170A">
        <w:rPr>
          <w:rStyle w:val="StyleUnderline"/>
          <w:highlight w:val="yellow"/>
        </w:rPr>
        <w:t>democracy.</w:t>
      </w:r>
      <w:r>
        <w:rPr>
          <w:rStyle w:val="StyleUnderline"/>
        </w:rPr>
        <w:t xml:space="preserve"> </w:t>
      </w:r>
      <w:r w:rsidRPr="00B42278">
        <w:rPr>
          <w:rStyle w:val="StyleUnderline"/>
        </w:rPr>
        <w:t xml:space="preserve">“The </w:t>
      </w:r>
      <w:r w:rsidRPr="0082170A">
        <w:rPr>
          <w:rStyle w:val="StyleUnderline"/>
          <w:highlight w:val="yellow"/>
        </w:rPr>
        <w:t>concentration of power</w:t>
      </w:r>
      <w:r w:rsidRPr="00B42278">
        <w:rPr>
          <w:rStyle w:val="StyleUnderline"/>
        </w:rPr>
        <w:t xml:space="preserve"> in one sector – whether in the hands of government or business – inevitably </w:t>
      </w:r>
      <w:r w:rsidRPr="0082170A">
        <w:rPr>
          <w:rStyle w:val="StyleUnderline"/>
          <w:highlight w:val="yellow"/>
        </w:rPr>
        <w:t>leads to</w:t>
      </w:r>
      <w:r w:rsidRPr="00B42278">
        <w:rPr>
          <w:rStyle w:val="StyleUnderline"/>
        </w:rPr>
        <w:t xml:space="preserve"> the </w:t>
      </w:r>
      <w:r w:rsidRPr="0082170A">
        <w:rPr>
          <w:rStyle w:val="StyleUnderline"/>
          <w:highlight w:val="yellow"/>
        </w:rPr>
        <w:t>erosion of democracy</w:t>
      </w:r>
      <w:r w:rsidRPr="00B42278">
        <w:rPr>
          <w:rStyle w:val="StyleUnderline"/>
        </w:rPr>
        <w:t xml:space="preserve">, </w:t>
      </w:r>
      <w:r w:rsidRPr="0082170A">
        <w:rPr>
          <w:rStyle w:val="StyleUnderline"/>
          <w:highlight w:val="yellow"/>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82170A">
        <w:rPr>
          <w:rStyle w:val="StyleUnderline"/>
          <w:highlight w:val="yellow"/>
        </w:rPr>
        <w:t>The right to strike has been established in i</w:t>
      </w:r>
      <w:r w:rsidRPr="00B42278">
        <w:rPr>
          <w:rStyle w:val="StyleUnderline"/>
        </w:rPr>
        <w:t xml:space="preserve">nternational </w:t>
      </w:r>
      <w:r w:rsidRPr="0082170A">
        <w:rPr>
          <w:rStyle w:val="StyleUnderline"/>
          <w:highlight w:val="yellow"/>
        </w:rPr>
        <w:t>law as</w:t>
      </w:r>
      <w:r w:rsidRPr="00B42278">
        <w:rPr>
          <w:rStyle w:val="StyleUnderline"/>
        </w:rPr>
        <w:t xml:space="preserve"> a c</w:t>
      </w:r>
      <w:r w:rsidRPr="0082170A">
        <w:rPr>
          <w:rStyle w:val="StyleUnderline"/>
          <w:highlight w:val="yellow"/>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criticised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82170A">
        <w:rPr>
          <w:rStyle w:val="StyleUnderline"/>
          <w:highlight w:val="yellow"/>
        </w:rPr>
        <w:t>Protest</w:t>
      </w:r>
      <w:r w:rsidRPr="00B42278">
        <w:rPr>
          <w:rStyle w:val="StyleUnderline"/>
        </w:rPr>
        <w:t xml:space="preserve"> action </w:t>
      </w:r>
      <w:r w:rsidRPr="0082170A">
        <w:rPr>
          <w:rStyle w:val="StyleUnderline"/>
          <w:highlight w:val="yellow"/>
        </w:rPr>
        <w:t>in relation to</w:t>
      </w:r>
      <w:r w:rsidRPr="00B42278">
        <w:rPr>
          <w:rStyle w:val="StyleUnderline"/>
        </w:rPr>
        <w:t xml:space="preserve"> government </w:t>
      </w:r>
      <w:r w:rsidRPr="0082170A">
        <w:rPr>
          <w:rStyle w:val="StyleUnderline"/>
          <w:highlight w:val="yellow"/>
        </w:rPr>
        <w:t>social and economic policy,</w:t>
      </w:r>
      <w:r w:rsidRPr="00B42278">
        <w:rPr>
          <w:rStyle w:val="StyleUnderline"/>
        </w:rPr>
        <w:t xml:space="preserve"> and against negative corporate practices, </w:t>
      </w:r>
      <w:r w:rsidRPr="0082170A">
        <w:rPr>
          <w:rStyle w:val="StyleUnderline"/>
          <w:highlight w:val="yellow"/>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566DC09" w14:textId="77777777" w:rsidR="00D7746C" w:rsidRPr="005D4832" w:rsidRDefault="00D7746C" w:rsidP="00D7746C"/>
    <w:p w14:paraId="66142181" w14:textId="77777777" w:rsidR="00D7746C" w:rsidRPr="0024097F" w:rsidRDefault="00D7746C" w:rsidP="00D7746C">
      <w:pPr>
        <w:pStyle w:val="Heading4"/>
        <w:spacing w:line="240" w:lineRule="auto"/>
      </w:pPr>
      <w:r w:rsidRPr="0024097F">
        <w:t>The plan spills over to challenge other facets of racism</w:t>
      </w:r>
    </w:p>
    <w:p w14:paraId="2D5642B5" w14:textId="77777777" w:rsidR="00D7746C" w:rsidRPr="0024097F" w:rsidRDefault="00D7746C" w:rsidP="00D7746C">
      <w:pPr>
        <w:shd w:val="clear" w:color="auto" w:fill="FFFFFF"/>
        <w:spacing w:before="210" w:after="210" w:line="240" w:lineRule="auto"/>
        <w:rPr>
          <w:rFonts w:eastAsia="Times New Roman"/>
          <w:color w:val="000000" w:themeColor="text1"/>
          <w:sz w:val="16"/>
        </w:rPr>
      </w:pPr>
      <w:r w:rsidRPr="0024097F">
        <w:rPr>
          <w:rFonts w:eastAsia="Times New Roman"/>
          <w:b/>
          <w:bCs/>
          <w:color w:val="000000" w:themeColor="text1"/>
          <w:u w:val="single"/>
        </w:rPr>
        <w:t xml:space="preserve">Jones 20: </w:t>
      </w:r>
      <w:r w:rsidRPr="0024097F">
        <w:rPr>
          <w:rFonts w:eastAsia="Times New Roman"/>
          <w:color w:val="000000" w:themeColor="text1"/>
          <w:sz w:val="16"/>
        </w:rPr>
        <w:t>Charisse Jones covers retail and workplace issues</w:t>
      </w:r>
      <w:r w:rsidRPr="002D188F">
        <w:rPr>
          <w:rFonts w:eastAsia="Times New Roman"/>
          <w:color w:val="000000" w:themeColor="text1"/>
          <w:sz w:val="16"/>
          <w:szCs w:val="16"/>
        </w:rPr>
        <w:t>.</w:t>
      </w:r>
      <w:r w:rsidRPr="002D188F">
        <w:rPr>
          <w:rFonts w:eastAsia="Times New Roman"/>
          <w:color w:val="000000" w:themeColor="text1"/>
        </w:rPr>
        <w:t xml:space="preserve"> </w:t>
      </w:r>
      <w:r w:rsidRPr="0024097F">
        <w:rPr>
          <w:rFonts w:eastAsia="Times New Roman"/>
          <w:color w:val="000000" w:themeColor="text1"/>
          <w:sz w:val="16"/>
        </w:rPr>
        <w:t xml:space="preserve">“'Whatever </w:t>
      </w:r>
      <w:proofErr w:type="gramStart"/>
      <w:r w:rsidRPr="0024097F">
        <w:rPr>
          <w:rFonts w:eastAsia="Times New Roman"/>
          <w:color w:val="000000" w:themeColor="text1"/>
          <w:sz w:val="16"/>
        </w:rPr>
        <w:t>it</w:t>
      </w:r>
      <w:proofErr w:type="gramEnd"/>
      <w:r w:rsidRPr="0024097F">
        <w:rPr>
          <w:rFonts w:eastAsia="Times New Roman"/>
          <w:color w:val="000000" w:themeColor="text1"/>
          <w:sz w:val="16"/>
        </w:rPr>
        <w:t xml:space="preserve"> takes': Thousands of workers could join Strike for Black Lives, walking off jobs Monday to protest racial inequality” July 20, 2020 AA</w:t>
      </w:r>
    </w:p>
    <w:p w14:paraId="6149E25C" w14:textId="77777777" w:rsidR="00D7746C" w:rsidRDefault="00D7746C" w:rsidP="00D7746C">
      <w:pPr>
        <w:shd w:val="clear" w:color="auto" w:fill="FFFFFF"/>
        <w:spacing w:before="210" w:after="210" w:line="240" w:lineRule="auto"/>
        <w:rPr>
          <w:sz w:val="16"/>
        </w:rPr>
      </w:pPr>
      <w:r w:rsidRPr="0082170A">
        <w:rPr>
          <w:rStyle w:val="StyleUnderline"/>
          <w:color w:val="000000" w:themeColor="text1"/>
          <w:highlight w:val="yellow"/>
        </w:rPr>
        <w:t>Workers</w:t>
      </w:r>
      <w:r w:rsidRPr="00285BE2">
        <w:rPr>
          <w:rStyle w:val="StyleUnderline"/>
          <w:color w:val="000000" w:themeColor="text1"/>
        </w:rPr>
        <w:t xml:space="preserve"> protested </w:t>
      </w:r>
      <w:r w:rsidRPr="0082170A">
        <w:rPr>
          <w:rStyle w:val="StyleUnderline"/>
          <w:color w:val="000000" w:themeColor="text1"/>
          <w:highlight w:val="yellow"/>
        </w:rPr>
        <w:t>across the USA</w:t>
      </w:r>
      <w:r w:rsidRPr="00285BE2">
        <w:rPr>
          <w:rFonts w:eastAsia="Times New Roman"/>
          <w:color w:val="000000" w:themeColor="text1"/>
          <w:sz w:val="16"/>
        </w:rPr>
        <w:t xml:space="preserve"> on Monday, </w:t>
      </w:r>
      <w:r w:rsidRPr="0082170A">
        <w:rPr>
          <w:rStyle w:val="StyleUnderline"/>
          <w:color w:val="000000" w:themeColor="text1"/>
          <w:highlight w:val="yellow"/>
        </w:rPr>
        <w:t>going on strike</w:t>
      </w:r>
      <w:r w:rsidRPr="00285BE2">
        <w:rPr>
          <w:rStyle w:val="StyleUnderline"/>
          <w:color w:val="000000" w:themeColor="text1"/>
        </w:rPr>
        <w:t>,</w:t>
      </w:r>
      <w:r w:rsidRPr="00285BE2">
        <w:rPr>
          <w:rFonts w:eastAsia="Times New Roman"/>
          <w:color w:val="000000" w:themeColor="text1"/>
          <w:sz w:val="16"/>
        </w:rPr>
        <w:t xml:space="preserve"> walking off the job </w:t>
      </w:r>
      <w:r w:rsidRPr="00285BE2">
        <w:rPr>
          <w:rStyle w:val="StyleUnderline"/>
          <w:color w:val="000000" w:themeColor="text1"/>
        </w:rPr>
        <w:t>and marching on city hall </w:t>
      </w:r>
      <w:r w:rsidRPr="0082170A">
        <w:rPr>
          <w:rStyle w:val="StyleUnderline"/>
          <w:color w:val="000000" w:themeColor="text1"/>
          <w:highlight w:val="yellow"/>
        </w:rPr>
        <w:t xml:space="preserve">to demand an end to systemic racism in the workplace and their communities. </w:t>
      </w:r>
      <w:r w:rsidRPr="0082170A">
        <w:rPr>
          <w:rFonts w:eastAsia="Times New Roman"/>
          <w:b/>
          <w:bCs/>
          <w:color w:val="000000" w:themeColor="text1"/>
          <w:highlight w:val="yellow"/>
          <w:u w:val="single"/>
        </w:rPr>
        <w:t>The Strike for Black Lives</w:t>
      </w:r>
      <w:r w:rsidRPr="00285BE2">
        <w:rPr>
          <w:rFonts w:eastAsia="Times New Roman"/>
          <w:b/>
          <w:bCs/>
          <w:color w:val="000000" w:themeColor="text1"/>
          <w:u w:val="single"/>
        </w:rPr>
        <w:t xml:space="preserve">, organized by a coalition of unions, social justice and civil rights groups, </w:t>
      </w:r>
      <w:r w:rsidRPr="0082170A">
        <w:rPr>
          <w:rFonts w:eastAsia="Times New Roman"/>
          <w:b/>
          <w:bCs/>
          <w:color w:val="000000" w:themeColor="text1"/>
          <w:highlight w:val="yellow"/>
          <w:u w:val="single"/>
        </w:rPr>
        <w:t xml:space="preserve">was set to take place in </w:t>
      </w:r>
      <w:proofErr w:type="gramStart"/>
      <w:r w:rsidRPr="0082170A">
        <w:rPr>
          <w:rFonts w:eastAsia="Times New Roman"/>
          <w:b/>
          <w:bCs/>
          <w:color w:val="000000" w:themeColor="text1"/>
          <w:highlight w:val="yellow"/>
          <w:u w:val="single"/>
        </w:rPr>
        <w:t>an</w:t>
      </w:r>
      <w:proofErr w:type="gramEnd"/>
      <w:r w:rsidRPr="0082170A">
        <w:rPr>
          <w:rFonts w:eastAsia="Times New Roman"/>
          <w:b/>
          <w:bCs/>
          <w:color w:val="000000" w:themeColor="text1"/>
          <w:highlight w:val="yellow"/>
          <w:u w:val="single"/>
        </w:rPr>
        <w:t xml:space="preserve"> 160 cities,</w:t>
      </w:r>
      <w:r w:rsidRPr="00285BE2">
        <w:rPr>
          <w:rFonts w:eastAsia="Times New Roman"/>
          <w:color w:val="000000" w:themeColor="text1"/>
          <w:sz w:val="16"/>
        </w:rPr>
        <w:t xml:space="preserve"> including New York, San Francisco and St. Louis, </w:t>
      </w:r>
      <w:r w:rsidRPr="0082170A">
        <w:rPr>
          <w:rFonts w:eastAsia="Times New Roman"/>
          <w:b/>
          <w:bCs/>
          <w:color w:val="000000" w:themeColor="text1"/>
          <w:highlight w:val="yellow"/>
          <w:u w:val="single"/>
        </w:rPr>
        <w:t>linking the fight against police brutality to a broader call for racial equity.</w:t>
      </w:r>
      <w:r w:rsidRPr="0024097F">
        <w:rPr>
          <w:rFonts w:eastAsia="Times New Roman"/>
          <w:b/>
          <w:bCs/>
          <w:color w:val="000000" w:themeColor="text1"/>
          <w:u w:val="single"/>
        </w:rPr>
        <w:t xml:space="preserve"> </w:t>
      </w:r>
      <w:r w:rsidRPr="00285BE2">
        <w:rPr>
          <w:rFonts w:eastAsia="Times New Roman"/>
          <w:color w:val="000000" w:themeColor="text1"/>
          <w:sz w:val="16"/>
        </w:rPr>
        <w:t>Planned actions ranged from daylong strikes by fast-food workers to nursing home aides, custodians and others walking off the job at midday for eight minutes and 46 seconds, the length of time a white Minneapolis police officer pinned down George Floyd, whose death led to a nationwide movement to protest police killings of African American men and women.</w:t>
      </w:r>
      <w:r w:rsidRPr="0024097F">
        <w:rPr>
          <w:rFonts w:eastAsia="Times New Roman"/>
          <w:color w:val="000000" w:themeColor="text1"/>
          <w:sz w:val="16"/>
        </w:rPr>
        <w:t xml:space="preserve"> </w:t>
      </w:r>
      <w:r w:rsidRPr="00285BE2">
        <w:rPr>
          <w:rFonts w:eastAsia="Times New Roman"/>
          <w:color w:val="000000" w:themeColor="text1"/>
          <w:sz w:val="16"/>
        </w:rPr>
        <w:t xml:space="preserve">It was not immediately clear how many people participated Monday, but </w:t>
      </w:r>
      <w:r w:rsidRPr="00285BE2">
        <w:rPr>
          <w:rFonts w:eastAsia="Times New Roman"/>
          <w:b/>
          <w:bCs/>
          <w:color w:val="000000" w:themeColor="text1"/>
          <w:u w:val="single"/>
        </w:rPr>
        <w:t xml:space="preserve">organizers said they expected </w:t>
      </w:r>
      <w:r w:rsidRPr="0082170A">
        <w:rPr>
          <w:rFonts w:eastAsia="Times New Roman"/>
          <w:b/>
          <w:bCs/>
          <w:color w:val="000000" w:themeColor="text1"/>
          <w:highlight w:val="yellow"/>
          <w:u w:val="single"/>
        </w:rPr>
        <w:t>thousands of workers</w:t>
      </w:r>
      <w:r w:rsidRPr="00285BE2">
        <w:rPr>
          <w:rFonts w:eastAsia="Times New Roman"/>
          <w:b/>
          <w:bCs/>
          <w:color w:val="000000" w:themeColor="text1"/>
          <w:u w:val="single"/>
        </w:rPr>
        <w:t>, from Uber drivers to farmworkers, to take part.</w:t>
      </w:r>
      <w:r w:rsidRPr="0024097F">
        <w:rPr>
          <w:rFonts w:eastAsia="Times New Roman"/>
          <w:b/>
          <w:bCs/>
          <w:color w:val="000000" w:themeColor="text1"/>
          <w:u w:val="single"/>
        </w:rPr>
        <w:t xml:space="preserve"> </w:t>
      </w:r>
      <w:r w:rsidRPr="00285BE2">
        <w:rPr>
          <w:rFonts w:eastAsia="Times New Roman"/>
          <w:b/>
          <w:bCs/>
          <w:color w:val="000000" w:themeColor="text1"/>
          <w:u w:val="single"/>
        </w:rPr>
        <w:t>The Strike for Black Lives </w:t>
      </w:r>
      <w:r w:rsidRPr="0082170A">
        <w:rPr>
          <w:rFonts w:eastAsia="Times New Roman"/>
          <w:b/>
          <w:bCs/>
          <w:color w:val="000000" w:themeColor="text1"/>
          <w:highlight w:val="yellow"/>
          <w:u w:val="single"/>
        </w:rPr>
        <w:t>call</w:t>
      </w:r>
      <w:r w:rsidRPr="00285BE2">
        <w:rPr>
          <w:rFonts w:eastAsia="Times New Roman"/>
          <w:b/>
          <w:bCs/>
          <w:color w:val="000000" w:themeColor="text1"/>
          <w:u w:val="single"/>
        </w:rPr>
        <w:t>s </w:t>
      </w:r>
      <w:r w:rsidRPr="0082170A">
        <w:rPr>
          <w:rFonts w:eastAsia="Times New Roman"/>
          <w:b/>
          <w:bCs/>
          <w:color w:val="000000" w:themeColor="text1"/>
          <w:highlight w:val="yellow"/>
          <w:u w:val="single"/>
        </w:rPr>
        <w:t>on companies to increase pay, offer benefits</w:t>
      </w:r>
      <w:r w:rsidRPr="00285BE2">
        <w:rPr>
          <w:rFonts w:eastAsia="Times New Roman"/>
          <w:b/>
          <w:bCs/>
          <w:color w:val="000000" w:themeColor="text1"/>
          <w:u w:val="single"/>
        </w:rPr>
        <w:t xml:space="preserve"> such as paid sick leave </w:t>
      </w:r>
      <w:r w:rsidRPr="0082170A">
        <w:rPr>
          <w:rFonts w:eastAsia="Times New Roman"/>
          <w:b/>
          <w:bCs/>
          <w:color w:val="000000" w:themeColor="text1"/>
          <w:highlight w:val="yellow"/>
          <w:u w:val="single"/>
        </w:rPr>
        <w:t>and allow workers to unionize as</w:t>
      </w:r>
      <w:r w:rsidRPr="00285BE2">
        <w:rPr>
          <w:rFonts w:eastAsia="Times New Roman"/>
          <w:b/>
          <w:bCs/>
          <w:color w:val="000000" w:themeColor="text1"/>
          <w:u w:val="single"/>
        </w:rPr>
        <w:t xml:space="preserve"> part of </w:t>
      </w:r>
      <w:r w:rsidRPr="0082170A">
        <w:rPr>
          <w:rFonts w:eastAsia="Times New Roman"/>
          <w:b/>
          <w:bCs/>
          <w:color w:val="000000" w:themeColor="text1"/>
          <w:highlight w:val="yellow"/>
          <w:u w:val="single"/>
        </w:rPr>
        <w:t>a</w:t>
      </w:r>
      <w:r w:rsidRPr="00285BE2">
        <w:rPr>
          <w:rFonts w:eastAsia="Times New Roman"/>
          <w:b/>
          <w:bCs/>
          <w:color w:val="000000" w:themeColor="text1"/>
          <w:u w:val="single"/>
        </w:rPr>
        <w:t xml:space="preserve"> broader </w:t>
      </w:r>
      <w:r w:rsidRPr="0082170A">
        <w:rPr>
          <w:rFonts w:eastAsia="Times New Roman"/>
          <w:b/>
          <w:bCs/>
          <w:color w:val="000000" w:themeColor="text1"/>
          <w:highlight w:val="yellow"/>
          <w:u w:val="single"/>
        </w:rPr>
        <w:t>effort to root out bias that hinders</w:t>
      </w:r>
      <w:r w:rsidRPr="00285BE2">
        <w:rPr>
          <w:rFonts w:eastAsia="Times New Roman"/>
          <w:b/>
          <w:bCs/>
          <w:color w:val="000000" w:themeColor="text1"/>
          <w:u w:val="single"/>
        </w:rPr>
        <w:t xml:space="preserve"> the ability of Black people to achieve economic and </w:t>
      </w:r>
      <w:r w:rsidRPr="0082170A">
        <w:rPr>
          <w:rFonts w:eastAsia="Times New Roman"/>
          <w:b/>
          <w:bCs/>
          <w:color w:val="000000" w:themeColor="text1"/>
          <w:highlight w:val="yellow"/>
          <w:u w:val="single"/>
        </w:rPr>
        <w:t>social equity.</w:t>
      </w:r>
      <w:r w:rsidRPr="00285BE2">
        <w:rPr>
          <w:rFonts w:eastAsia="Times New Roman"/>
          <w:b/>
          <w:bCs/>
          <w:color w:val="000000" w:themeColor="text1"/>
          <w:u w:val="single"/>
        </w:rPr>
        <w:t> </w:t>
      </w:r>
      <w:r w:rsidRPr="0024097F">
        <w:rPr>
          <w:rFonts w:eastAsia="Times New Roman"/>
          <w:b/>
          <w:bCs/>
          <w:color w:val="000000" w:themeColor="text1"/>
          <w:u w:val="single"/>
        </w:rPr>
        <w:t xml:space="preserve"> </w:t>
      </w:r>
      <w:r w:rsidRPr="0024097F">
        <w:rPr>
          <w:rFonts w:eastAsia="Times New Roman"/>
          <w:color w:val="000000" w:themeColor="text1"/>
          <w:sz w:val="16"/>
        </w:rPr>
        <w:t xml:space="preserve">In New York City, Sen. Chuck Schumer addressed more than 150 protesters gathered in front of Trump International </w:t>
      </w:r>
      <w:r w:rsidRPr="0024097F">
        <w:rPr>
          <w:rFonts w:eastAsia="Times New Roman"/>
          <w:color w:val="000000" w:themeColor="text1"/>
          <w:sz w:val="16"/>
        </w:rPr>
        <w:lastRenderedPageBreak/>
        <w:t xml:space="preserve">Hotel demanding better protections and benefits for essential workers </w:t>
      </w:r>
      <w:proofErr w:type="gramStart"/>
      <w:r w:rsidRPr="0024097F">
        <w:rPr>
          <w:rFonts w:eastAsia="Times New Roman"/>
          <w:color w:val="000000" w:themeColor="text1"/>
          <w:sz w:val="16"/>
        </w:rPr>
        <w:t>in the midst of</w:t>
      </w:r>
      <w:proofErr w:type="gramEnd"/>
      <w:r w:rsidRPr="0024097F">
        <w:rPr>
          <w:rFonts w:eastAsia="Times New Roman"/>
          <w:color w:val="000000" w:themeColor="text1"/>
          <w:sz w:val="16"/>
        </w:rPr>
        <w:t xml:space="preserve"> the coronavirus pandemic. “Today, we’re here to demand from those in power, including the man whose name adorns the building, that it’s time to dismantle white supremacy and combat police brutality,” said Kyle Bragg, president of 32BJ, a union representing more than 170,000 office janitors, security workers and doormen on the East Coast, according to The Associated Press. “Until we have racial justice, we cannot have economic, climate or immigrant justice,” Bragg said. Organizers said 1,500 janitors in San Francisco went on strike early Monday and will rally with other workers around City Hall. In Chicago, fast-food workers planned to call for better pay and benefits by marching and riding through the city in a car caravan. </w:t>
      </w:r>
      <w:r w:rsidRPr="0024097F">
        <w:rPr>
          <w:rFonts w:eastAsia="Times New Roman"/>
          <w:b/>
          <w:bCs/>
          <w:color w:val="000000" w:themeColor="text1"/>
          <w:u w:val="single"/>
        </w:rPr>
        <w:t>"With the Strike for Black Lives, we are uniting the interconnected fights for racial and economic justice,”</w:t>
      </w:r>
      <w:r w:rsidRPr="0024097F">
        <w:rPr>
          <w:rFonts w:eastAsia="Times New Roman"/>
          <w:color w:val="000000" w:themeColor="text1"/>
          <w:sz w:val="16"/>
        </w:rPr>
        <w:t xml:space="preserve"> Mary Kay Henry, president of the Service Employees International Union, said in a statement. “Workers from across the country are coming together because we can no longer ignore the deadly impacts of structural racism in America’s economy, especially in the middle of a pandemic that is devastating communities of color.” Federal unemployment benefit going </w:t>
      </w:r>
      <w:proofErr w:type="spellStart"/>
      <w:proofErr w:type="gramStart"/>
      <w:r w:rsidRPr="0024097F">
        <w:rPr>
          <w:rFonts w:eastAsia="Times New Roman"/>
          <w:color w:val="000000" w:themeColor="text1"/>
          <w:sz w:val="16"/>
        </w:rPr>
        <w:t>away:Some</w:t>
      </w:r>
      <w:proofErr w:type="spellEnd"/>
      <w:proofErr w:type="gramEnd"/>
      <w:r w:rsidRPr="0024097F">
        <w:rPr>
          <w:rFonts w:eastAsia="Times New Roman"/>
          <w:color w:val="000000" w:themeColor="text1"/>
          <w:sz w:val="16"/>
        </w:rPr>
        <w:t xml:space="preserve"> homeowners expect struggle to pay mortgage Saving for retirement or a house? These are the top 10 long-term investing tips beginners need to know </w:t>
      </w:r>
      <w:proofErr w:type="gramStart"/>
      <w:r w:rsidRPr="0024097F">
        <w:rPr>
          <w:rFonts w:eastAsia="Times New Roman"/>
          <w:color w:val="000000" w:themeColor="text1"/>
          <w:sz w:val="16"/>
        </w:rPr>
        <w:t>The</w:t>
      </w:r>
      <w:proofErr w:type="gramEnd"/>
      <w:r w:rsidRPr="0024097F">
        <w:rPr>
          <w:rFonts w:eastAsia="Times New Roman"/>
          <w:color w:val="000000" w:themeColor="text1"/>
          <w:sz w:val="16"/>
        </w:rPr>
        <w:t xml:space="preserve"> killings of George Floyd, Breonna Taylor, Elijah McClain and numerous other African Americans, along with the disproportionate impact of the coronavirus on Black and Hispanic communities, spurred an intense national conversation about the presence and impact of systemic racism. </w:t>
      </w:r>
      <w:r w:rsidRPr="0024097F">
        <w:rPr>
          <w:rFonts w:eastAsia="Times New Roman"/>
          <w:b/>
          <w:bCs/>
          <w:color w:val="000000" w:themeColor="text1"/>
          <w:u w:val="single"/>
        </w:rPr>
        <w:t xml:space="preserve">A wide range of organizations and unions support the effort, including the SEIU, United Farm workers, the Fight for $15, MoveOn and the American Federation of Teachers. </w:t>
      </w:r>
      <w:r w:rsidRPr="0024097F">
        <w:rPr>
          <w:rFonts w:eastAsia="Times New Roman"/>
          <w:color w:val="000000" w:themeColor="text1"/>
          <w:sz w:val="16"/>
        </w:rPr>
        <w:t>Some organizers called out Walmart and McDonald's, which they said express support for Black lives while exploiting African American workers by paying low wages and offering few workplace protections or benefits. Black employees at a corporate-owned McDonald's in Lakeland, Florida, filed a federal civil rights lawsuit Friday, saying they were subjected to a racist and toxic work environment, then retaliation, such as reduced hours and grueling tasks, when they complained.</w:t>
      </w:r>
      <w:r w:rsidRPr="0024097F">
        <w:rPr>
          <w:b/>
          <w:color w:val="000000" w:themeColor="text1"/>
          <w:u w:val="single"/>
        </w:rPr>
        <w:t xml:space="preserve"> </w:t>
      </w:r>
      <w:r w:rsidRPr="0024097F">
        <w:rPr>
          <w:sz w:val="16"/>
        </w:rPr>
        <w:t>"</w:t>
      </w:r>
      <w:r w:rsidRPr="0082170A">
        <w:rPr>
          <w:b/>
          <w:bCs/>
          <w:highlight w:val="yellow"/>
          <w:u w:val="single"/>
        </w:rPr>
        <w:t>We want to build a country where Black lives matter in every aspect of our society</w:t>
      </w:r>
      <w:r w:rsidRPr="0024097F">
        <w:rPr>
          <w:b/>
          <w:bCs/>
          <w:u w:val="single"/>
        </w:rPr>
        <w:t xml:space="preserve">, </w:t>
      </w:r>
      <w:r w:rsidRPr="0082170A">
        <w:rPr>
          <w:b/>
          <w:bCs/>
          <w:highlight w:val="yellow"/>
          <w:u w:val="single"/>
        </w:rPr>
        <w:t>including our workplaces</w:t>
      </w:r>
      <w:r w:rsidRPr="0024097F">
        <w:rPr>
          <w:sz w:val="16"/>
        </w:rPr>
        <w:t>," Ash-Lee Woodard Henderson, a representative of the Movement for Black Lives, said during a media call. "</w:t>
      </w:r>
      <w:r w:rsidRPr="0082170A">
        <w:rPr>
          <w:b/>
          <w:bCs/>
          <w:highlight w:val="yellow"/>
          <w:u w:val="single"/>
        </w:rPr>
        <w:t>These same companies whose profits are made from the exploitation of Black workers have not changed their policies</w:t>
      </w:r>
      <w:r w:rsidRPr="0024097F">
        <w:rPr>
          <w:sz w:val="16"/>
        </w:rPr>
        <w:t>." In an emailed statement, McDonald's USA said, “We stand with Black communities across the globe in our commitment to address unacceptable racial injustices and are disappointed that these allegations do not reflect the high standards we hold ourselves accountable to every day across all areas of our business. We take these claims seriously and will review the complaint once it has been filed and take actions accordingly.”</w:t>
      </w:r>
    </w:p>
    <w:p w14:paraId="6A7DBDA2" w14:textId="77777777" w:rsidR="00D7746C" w:rsidRDefault="00D7746C" w:rsidP="00D7746C"/>
    <w:p w14:paraId="74E0E45D" w14:textId="77777777" w:rsidR="00D7746C" w:rsidRPr="0024097F" w:rsidRDefault="00D7746C" w:rsidP="00D7746C">
      <w:pPr>
        <w:pStyle w:val="Heading4"/>
      </w:pPr>
      <w:r>
        <w:t>T</w:t>
      </w:r>
      <w:r w:rsidRPr="0024097F">
        <w:t>he right to strike ensures a process of collective bargaining – without it, it would force workers to work against their will.</w:t>
      </w:r>
    </w:p>
    <w:p w14:paraId="72A5AEEE" w14:textId="77777777" w:rsidR="00D7746C" w:rsidRPr="0024097F" w:rsidRDefault="00D7746C" w:rsidP="00D7746C">
      <w:pPr>
        <w:rPr>
          <w:b/>
          <w:bCs/>
          <w:color w:val="000000" w:themeColor="text1"/>
          <w:sz w:val="16"/>
        </w:rPr>
      </w:pPr>
      <w:r w:rsidRPr="0024097F">
        <w:rPr>
          <w:rStyle w:val="Style13ptBold"/>
          <w:color w:val="000000" w:themeColor="text1"/>
          <w:u w:val="single"/>
        </w:rPr>
        <w:t>Croucher 11</w:t>
      </w:r>
      <w:r w:rsidRPr="0024097F">
        <w:rPr>
          <w:rStyle w:val="Style13ptBold"/>
          <w:color w:val="000000" w:themeColor="text1"/>
          <w:sz w:val="16"/>
        </w:rPr>
        <w:t xml:space="preserve"> </w:t>
      </w:r>
      <w:r w:rsidRPr="0024097F">
        <w:rPr>
          <w:color w:val="000000" w:themeColor="text1"/>
          <w:sz w:val="16"/>
          <w:szCs w:val="20"/>
          <w:shd w:val="clear" w:color="auto" w:fill="FFFFFF"/>
        </w:rPr>
        <w:t xml:space="preserve">Croucher, Richard, Mark </w:t>
      </w:r>
      <w:proofErr w:type="spellStart"/>
      <w:r w:rsidRPr="0024097F">
        <w:rPr>
          <w:color w:val="000000" w:themeColor="text1"/>
          <w:sz w:val="16"/>
          <w:szCs w:val="20"/>
          <w:shd w:val="clear" w:color="auto" w:fill="FFFFFF"/>
        </w:rPr>
        <w:t>Kely</w:t>
      </w:r>
      <w:proofErr w:type="spellEnd"/>
      <w:r w:rsidRPr="0024097F">
        <w:rPr>
          <w:color w:val="000000" w:themeColor="text1"/>
          <w:sz w:val="16"/>
          <w:szCs w:val="20"/>
          <w:shd w:val="clear" w:color="auto" w:fill="FFFFFF"/>
        </w:rPr>
        <w:t>, and Lilian Miles. "A Rawlsian basis for core labor rights." </w:t>
      </w:r>
      <w:r w:rsidRPr="0024097F">
        <w:rPr>
          <w:i/>
          <w:iCs/>
          <w:color w:val="000000" w:themeColor="text1"/>
          <w:sz w:val="16"/>
          <w:szCs w:val="20"/>
          <w:shd w:val="clear" w:color="auto" w:fill="FFFFFF"/>
        </w:rPr>
        <w:t xml:space="preserve">Comp. Lab. L. &amp; </w:t>
      </w:r>
      <w:proofErr w:type="spellStart"/>
      <w:r w:rsidRPr="0024097F">
        <w:rPr>
          <w:i/>
          <w:iCs/>
          <w:color w:val="000000" w:themeColor="text1"/>
          <w:sz w:val="16"/>
          <w:szCs w:val="20"/>
          <w:shd w:val="clear" w:color="auto" w:fill="FFFFFF"/>
        </w:rPr>
        <w:t>Pol'y</w:t>
      </w:r>
      <w:proofErr w:type="spellEnd"/>
      <w:r w:rsidRPr="0024097F">
        <w:rPr>
          <w:i/>
          <w:iCs/>
          <w:color w:val="000000" w:themeColor="text1"/>
          <w:sz w:val="16"/>
          <w:szCs w:val="20"/>
          <w:shd w:val="clear" w:color="auto" w:fill="FFFFFF"/>
        </w:rPr>
        <w:t xml:space="preserve"> J.</w:t>
      </w:r>
      <w:r w:rsidRPr="0024097F">
        <w:rPr>
          <w:color w:val="000000" w:themeColor="text1"/>
          <w:sz w:val="16"/>
          <w:szCs w:val="20"/>
          <w:shd w:val="clear" w:color="auto" w:fill="FFFFFF"/>
        </w:rPr>
        <w:t xml:space="preserve"> 33 (2011): 297. </w:t>
      </w:r>
      <w:proofErr w:type="spellStart"/>
      <w:r w:rsidRPr="0024097F">
        <w:rPr>
          <w:color w:val="000000" w:themeColor="text1"/>
          <w:sz w:val="16"/>
          <w:szCs w:val="20"/>
          <w:shd w:val="clear" w:color="auto" w:fill="FFFFFF"/>
        </w:rPr>
        <w:t>Yoaks</w:t>
      </w:r>
      <w:proofErr w:type="spellEnd"/>
    </w:p>
    <w:p w14:paraId="5934D712" w14:textId="77777777" w:rsidR="00D7746C" w:rsidRPr="0024097F" w:rsidRDefault="00D7746C" w:rsidP="00D7746C">
      <w:pPr>
        <w:rPr>
          <w:sz w:val="16"/>
        </w:rPr>
      </w:pPr>
      <w:r w:rsidRPr="0024097F">
        <w:rPr>
          <w:sz w:val="16"/>
        </w:rPr>
        <w:t xml:space="preserve">There is another right for us to address here under the first principle. Even the right to bargain collectively as asserted by the ILO is, taken in isolation, a hollow right. </w:t>
      </w:r>
      <w:r w:rsidRPr="0082170A">
        <w:rPr>
          <w:rStyle w:val="StyleUnderline"/>
          <w:highlight w:val="yellow"/>
        </w:rPr>
        <w:t>It is necessary to have the possibility of recourse</w:t>
      </w:r>
      <w:r w:rsidRPr="0024097F">
        <w:rPr>
          <w:rStyle w:val="StyleUnderline"/>
        </w:rPr>
        <w:t xml:space="preserve"> to industrial action in some form to back one’s bargaining position </w:t>
      </w:r>
      <w:proofErr w:type="gramStart"/>
      <w:r w:rsidRPr="0024097F">
        <w:rPr>
          <w:rStyle w:val="StyleUnderline"/>
        </w:rPr>
        <w:t>in order for</w:t>
      </w:r>
      <w:proofErr w:type="gramEnd"/>
      <w:r w:rsidRPr="0024097F">
        <w:rPr>
          <w:rStyle w:val="StyleUnderline"/>
        </w:rPr>
        <w:t xml:space="preserve"> a right to bargain to be substantive</w:t>
      </w:r>
      <w:r w:rsidRPr="0024097F">
        <w:rPr>
          <w:sz w:val="16"/>
        </w:rPr>
        <w:t xml:space="preserve">. If it is illegal for workers to take any action opposing an employer’s interests, then the right to bargain is meaningless, since the employer is free to ignore workers’ attempts to negotiate. </w:t>
      </w:r>
      <w:r w:rsidRPr="0082170A">
        <w:rPr>
          <w:rStyle w:val="StyleUnderline"/>
          <w:highlight w:val="yellow"/>
        </w:rPr>
        <w:t>We therefore must consider</w:t>
      </w:r>
      <w:r w:rsidRPr="0024097F">
        <w:rPr>
          <w:rStyle w:val="StyleUnderline"/>
        </w:rPr>
        <w:t xml:space="preserve"> not only the rights to </w:t>
      </w:r>
      <w:proofErr w:type="spellStart"/>
      <w:r w:rsidRPr="0024097F">
        <w:rPr>
          <w:rStyle w:val="StyleUnderline"/>
        </w:rPr>
        <w:t>organise</w:t>
      </w:r>
      <w:proofErr w:type="spellEnd"/>
      <w:r w:rsidRPr="0024097F">
        <w:rPr>
          <w:rStyle w:val="StyleUnderline"/>
        </w:rPr>
        <w:t xml:space="preserve"> and bargain collectively, but also </w:t>
      </w:r>
      <w:r w:rsidRPr="0082170A">
        <w:rPr>
          <w:rStyle w:val="StyleUnderline"/>
          <w:highlight w:val="yellow"/>
        </w:rPr>
        <w:t xml:space="preserve">the right of </w:t>
      </w:r>
      <w:proofErr w:type="spellStart"/>
      <w:r w:rsidRPr="0082170A">
        <w:rPr>
          <w:rStyle w:val="StyleUnderline"/>
          <w:highlight w:val="yellow"/>
        </w:rPr>
        <w:t>labour</w:t>
      </w:r>
      <w:proofErr w:type="spellEnd"/>
      <w:r w:rsidRPr="0082170A">
        <w:rPr>
          <w:rStyle w:val="StyleUnderline"/>
          <w:highlight w:val="yellow"/>
        </w:rPr>
        <w:t xml:space="preserve"> to act collectively</w:t>
      </w:r>
      <w:r w:rsidRPr="0024097F">
        <w:rPr>
          <w:rStyle w:val="StyleUnderline"/>
        </w:rPr>
        <w:t>.</w:t>
      </w:r>
      <w:r w:rsidRPr="0024097F">
        <w:rPr>
          <w:sz w:val="16"/>
        </w:rPr>
        <w:t xml:space="preserve"> The paradigmatic form of such a right of </w:t>
      </w:r>
      <w:proofErr w:type="spellStart"/>
      <w:r w:rsidRPr="0024097F">
        <w:rPr>
          <w:sz w:val="16"/>
        </w:rPr>
        <w:t>labour</w:t>
      </w:r>
      <w:proofErr w:type="spellEnd"/>
      <w:r w:rsidRPr="0024097F">
        <w:rPr>
          <w:sz w:val="16"/>
        </w:rPr>
        <w:t xml:space="preserve">, the one most often discussed, is </w:t>
      </w:r>
      <w:r w:rsidRPr="0024097F">
        <w:rPr>
          <w:rStyle w:val="StyleUnderline"/>
        </w:rPr>
        <w:t>the right to strike</w:t>
      </w:r>
      <w:r w:rsidRPr="0024097F">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24097F">
        <w:rPr>
          <w:sz w:val="16"/>
        </w:rPr>
        <w:t>labour</w:t>
      </w:r>
      <w:proofErr w:type="spellEnd"/>
      <w:r w:rsidRPr="0024097F">
        <w:rPr>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82170A">
        <w:rPr>
          <w:rStyle w:val="StyleUnderline"/>
          <w:highlight w:val="yellow"/>
        </w:rPr>
        <w:t>to</w:t>
      </w:r>
      <w:r w:rsidRPr="0024097F">
        <w:rPr>
          <w:sz w:val="16"/>
        </w:rPr>
        <w:t xml:space="preserve"> conduct industrial action is in effect that to </w:t>
      </w:r>
      <w:r w:rsidRPr="0082170A">
        <w:rPr>
          <w:rStyle w:val="StyleUnderline"/>
          <w:highlight w:val="yellow"/>
        </w:rPr>
        <w:t xml:space="preserve">withdraw their </w:t>
      </w:r>
      <w:proofErr w:type="spellStart"/>
      <w:r w:rsidRPr="0082170A">
        <w:rPr>
          <w:rStyle w:val="StyleUnderline"/>
          <w:highlight w:val="yellow"/>
        </w:rPr>
        <w:t>labour</w:t>
      </w:r>
      <w:proofErr w:type="spellEnd"/>
      <w:r w:rsidRPr="0082170A">
        <w:rPr>
          <w:rStyle w:val="StyleUnderline"/>
          <w:highlight w:val="yellow"/>
        </w:rPr>
        <w:t xml:space="preserve"> in some way</w:t>
      </w:r>
      <w:r w:rsidRPr="0024097F">
        <w:rPr>
          <w:sz w:val="16"/>
        </w:rPr>
        <w:t xml:space="preserve"> (quitting, striking, going slow) </w:t>
      </w:r>
      <w:r w:rsidRPr="0082170A">
        <w:rPr>
          <w:rStyle w:val="StyleUnderline"/>
          <w:highlight w:val="yellow"/>
        </w:rPr>
        <w:t>unless collective demands are met.</w:t>
      </w:r>
      <w:r w:rsidRPr="0024097F">
        <w:rPr>
          <w:rStyle w:val="StyleUnderline"/>
        </w:rPr>
        <w:t xml:space="preserve"> As individuals, every worker, </w:t>
      </w:r>
      <w:r w:rsidRPr="0024097F">
        <w:rPr>
          <w:sz w:val="16"/>
        </w:rPr>
        <w:t xml:space="preserve">if they are not a slave (and slavery is explicitly not permitted under Rawls’s first principle) </w:t>
      </w:r>
      <w:r w:rsidRPr="0024097F">
        <w:rPr>
          <w:rStyle w:val="StyleUnderline"/>
        </w:rPr>
        <w:t xml:space="preserve">has a right to withdraw their own </w:t>
      </w:r>
      <w:proofErr w:type="spellStart"/>
      <w:proofErr w:type="gramStart"/>
      <w:r w:rsidRPr="0024097F">
        <w:rPr>
          <w:rStyle w:val="StyleUnderline"/>
        </w:rPr>
        <w:t>labour</w:t>
      </w:r>
      <w:proofErr w:type="spellEnd"/>
      <w:r w:rsidRPr="0024097F">
        <w:rPr>
          <w:rStyle w:val="StyleUnderline"/>
        </w:rPr>
        <w:t>, and</w:t>
      </w:r>
      <w:proofErr w:type="gramEnd"/>
      <w:r w:rsidRPr="0024097F">
        <w:rPr>
          <w:rStyle w:val="StyleUnderline"/>
        </w:rPr>
        <w:t xml:space="preserve"> might of course threaten this in individual negotiations with their employer. </w:t>
      </w:r>
      <w:r w:rsidRPr="0024097F">
        <w:rPr>
          <w:sz w:val="16"/>
        </w:rPr>
        <w:t xml:space="preserve">Effectively, </w:t>
      </w:r>
      <w:r w:rsidRPr="0024097F">
        <w:rPr>
          <w:rStyle w:val="StyleUnderline"/>
        </w:rPr>
        <w:t>what occurs in industrial action is a pooling of individual rights into collective rights</w:t>
      </w:r>
      <w:r w:rsidRPr="0024097F">
        <w:rPr>
          <w:sz w:val="16"/>
        </w:rPr>
        <w:t xml:space="preserve">, via the individual freedom to associate with our peers, and in this </w:t>
      </w:r>
      <w:proofErr w:type="gramStart"/>
      <w:r w:rsidRPr="0024097F">
        <w:rPr>
          <w:sz w:val="16"/>
        </w:rPr>
        <w:t>respect</w:t>
      </w:r>
      <w:proofErr w:type="gramEnd"/>
      <w:r w:rsidRPr="0024097F">
        <w:rPr>
          <w:sz w:val="16"/>
        </w:rPr>
        <w:t xml:space="preserve"> we may still discuss these collective rights qua individual rights under Rawls’s first principle of justice. That </w:t>
      </w:r>
      <w:r w:rsidRPr="0024097F">
        <w:rPr>
          <w:sz w:val="16"/>
        </w:rPr>
        <w:lastRenderedPageBreak/>
        <w:t xml:space="preserve">is, individuals may be said to have an individual right to join in collective industrial action to improve their conditions. Of course, it will be argued that there is no right to strike if it involves a breach of contract. However, </w:t>
      </w:r>
      <w:r w:rsidRPr="0082170A">
        <w:rPr>
          <w:rStyle w:val="StyleUnderline"/>
          <w:highlight w:val="yellow"/>
        </w:rPr>
        <w:t xml:space="preserve">no contract can literally force </w:t>
      </w:r>
      <w:proofErr w:type="spellStart"/>
      <w:r w:rsidRPr="0082170A">
        <w:rPr>
          <w:rStyle w:val="StyleUnderline"/>
          <w:highlight w:val="yellow"/>
        </w:rPr>
        <w:t>labour</w:t>
      </w:r>
      <w:proofErr w:type="spellEnd"/>
      <w:r w:rsidRPr="0082170A">
        <w:rPr>
          <w:rStyle w:val="StyleUnderline"/>
          <w:highlight w:val="yellow"/>
        </w:rPr>
        <w:t xml:space="preserve"> – if it did that, it would breach the right to freedom from slavery</w:t>
      </w:r>
      <w:r w:rsidRPr="0024097F">
        <w:rPr>
          <w:sz w:val="16"/>
        </w:rPr>
        <w:t xml:space="preserve">. Rather, it can only schedule penalties, typically financial, where </w:t>
      </w:r>
      <w:proofErr w:type="spellStart"/>
      <w:r w:rsidRPr="0024097F">
        <w:rPr>
          <w:sz w:val="16"/>
        </w:rPr>
        <w:t>labour</w:t>
      </w:r>
      <w:proofErr w:type="spellEnd"/>
      <w:r w:rsidRPr="0024097F">
        <w:rPr>
          <w:sz w:val="16"/>
        </w:rPr>
        <w:t xml:space="preserve"> is not performed. </w:t>
      </w:r>
      <w:r w:rsidRPr="0024097F">
        <w:rPr>
          <w:rStyle w:val="StyleUnderline"/>
        </w:rPr>
        <w:t xml:space="preserve">In effect, </w:t>
      </w:r>
      <w:proofErr w:type="gramStart"/>
      <w:r w:rsidRPr="0024097F">
        <w:rPr>
          <w:rStyle w:val="StyleUnderline"/>
        </w:rPr>
        <w:t>as long as</w:t>
      </w:r>
      <w:proofErr w:type="gramEnd"/>
      <w:r w:rsidRPr="0024097F">
        <w:rPr>
          <w:rStyle w:val="StyleUnderline"/>
        </w:rPr>
        <w:t xml:space="preserve"> the freedom to contract is limited by the right to freedom from slavery, </w:t>
      </w:r>
      <w:r w:rsidRPr="0082170A">
        <w:rPr>
          <w:rStyle w:val="StyleUnderline"/>
          <w:highlight w:val="yellow"/>
        </w:rPr>
        <w:t>there is an implied freedom to strike.</w:t>
      </w:r>
      <w:r w:rsidRPr="0024097F">
        <w:rPr>
          <w:rStyle w:val="StyleUnderline"/>
        </w:rPr>
        <w:t xml:space="preserve"> Thus, it is because of the very lack of complete freedom to make contracts that prevents us having a primary right to bargain that we do have a primary freedom to strike</w:t>
      </w:r>
      <w:r w:rsidRPr="0024097F">
        <w:rPr>
          <w:sz w:val="16"/>
        </w:rPr>
        <w:t xml:space="preserve">. We cannot, according to Rawls, sign away our basic freedom to refuse to do any </w:t>
      </w:r>
      <w:proofErr w:type="gramStart"/>
      <w:r w:rsidRPr="0024097F">
        <w:rPr>
          <w:sz w:val="16"/>
        </w:rPr>
        <w:t>particular job</w:t>
      </w:r>
      <w:proofErr w:type="gramEnd"/>
      <w:r w:rsidRPr="0024097F">
        <w:rPr>
          <w:sz w:val="16"/>
        </w:rPr>
        <w:t xml:space="preserve">.40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5B2BBC0F" w14:textId="77777777" w:rsidR="00D7746C" w:rsidRDefault="00D7746C" w:rsidP="00D7746C">
      <w:pPr>
        <w:shd w:val="clear" w:color="auto" w:fill="FFFFFF"/>
        <w:spacing w:before="210" w:after="210" w:line="240" w:lineRule="auto"/>
        <w:rPr>
          <w:b/>
          <w:color w:val="000000" w:themeColor="text1"/>
          <w:u w:val="single"/>
        </w:rPr>
      </w:pPr>
    </w:p>
    <w:p w14:paraId="37DA6238" w14:textId="77777777" w:rsidR="00D7746C" w:rsidRDefault="00D7746C" w:rsidP="00D7746C">
      <w:pPr>
        <w:pStyle w:val="Heading4"/>
      </w:pPr>
      <w:r>
        <w:t xml:space="preserve">Strikes are key to gain higher wages and benefits – GM proves. </w:t>
      </w:r>
    </w:p>
    <w:p w14:paraId="4FF6BEDB" w14:textId="77777777" w:rsidR="00D7746C" w:rsidRPr="002051F1" w:rsidRDefault="00D7746C" w:rsidP="00D7746C">
      <w:pPr>
        <w:rPr>
          <w:sz w:val="16"/>
        </w:rPr>
      </w:pPr>
      <w:r>
        <w:rPr>
          <w:b/>
          <w:bCs/>
          <w:u w:val="single"/>
        </w:rPr>
        <w:t xml:space="preserve">Isidore &amp; </w:t>
      </w:r>
      <w:proofErr w:type="spellStart"/>
      <w:r>
        <w:rPr>
          <w:b/>
          <w:bCs/>
          <w:u w:val="single"/>
        </w:rPr>
        <w:t>Yurkivech</w:t>
      </w:r>
      <w:proofErr w:type="spellEnd"/>
      <w:r>
        <w:rPr>
          <w:b/>
          <w:bCs/>
          <w:u w:val="single"/>
        </w:rPr>
        <w:t xml:space="preserve"> 19: </w:t>
      </w:r>
      <w:r w:rsidRPr="002051F1">
        <w:rPr>
          <w:sz w:val="16"/>
        </w:rPr>
        <w:t xml:space="preserve">Vanessa </w:t>
      </w:r>
      <w:proofErr w:type="spellStart"/>
      <w:r w:rsidRPr="002051F1">
        <w:rPr>
          <w:sz w:val="16"/>
        </w:rPr>
        <w:t>Yurkevich</w:t>
      </w:r>
      <w:proofErr w:type="spellEnd"/>
      <w:r w:rsidRPr="002051F1">
        <w:rPr>
          <w:sz w:val="16"/>
        </w:rPr>
        <w:t xml:space="preserve"> is a Business and Politics correspondent, covering the intersection of business and politics across CNN's television and digital platforms. Chris Isidore is a senior writer for CNN Business, where he covers the auto industry, airlines, </w:t>
      </w:r>
      <w:proofErr w:type="gramStart"/>
      <w:r w:rsidRPr="002051F1">
        <w:rPr>
          <w:sz w:val="16"/>
        </w:rPr>
        <w:t>labor</w:t>
      </w:r>
      <w:proofErr w:type="gramEnd"/>
      <w:r w:rsidRPr="002051F1">
        <w:rPr>
          <w:sz w:val="16"/>
        </w:rPr>
        <w:t xml:space="preserve"> and all other manner of breaking financial news. “The long General Motors strike is finally over, as workers approve labor deal” October 25, 2019, AA</w:t>
      </w:r>
    </w:p>
    <w:p w14:paraId="4804C075" w14:textId="77777777" w:rsidR="00D7746C" w:rsidRPr="00EE0480" w:rsidRDefault="00D7746C" w:rsidP="00D7746C">
      <w:pPr>
        <w:rPr>
          <w:b/>
          <w:bCs/>
          <w:u w:val="single"/>
        </w:rPr>
      </w:pPr>
      <w:r w:rsidRPr="00EE0480">
        <w:rPr>
          <w:b/>
          <w:bCs/>
          <w:u w:val="single"/>
        </w:rPr>
        <w:t>The long General Motors strike is finally over, as members of the United Auto Workers union voted in favor of a four-year labor deal to end the walkout.</w:t>
      </w:r>
      <w:r>
        <w:rPr>
          <w:b/>
          <w:bCs/>
          <w:u w:val="single"/>
        </w:rPr>
        <w:t xml:space="preserve"> </w:t>
      </w:r>
      <w:r w:rsidRPr="00EE0480">
        <w:rPr>
          <w:sz w:val="16"/>
        </w:rPr>
        <w:t>The </w:t>
      </w:r>
      <w:hyperlink r:id="rId74" w:tgtFrame="_blank" w:history="1">
        <w:r w:rsidRPr="00EE0480">
          <w:rPr>
            <w:rStyle w:val="Hyperlink"/>
            <w:sz w:val="16"/>
          </w:rPr>
          <w:t>rank-and-file members voted</w:t>
        </w:r>
      </w:hyperlink>
      <w:r w:rsidRPr="00EE0480">
        <w:rPr>
          <w:sz w:val="16"/>
        </w:rPr>
        <w:t> 57% in favor of the deal, according to the union. The </w:t>
      </w:r>
      <w:hyperlink r:id="rId75" w:tgtFrame="_blank" w:history="1">
        <w:r w:rsidRPr="00EE0480">
          <w:rPr>
            <w:rStyle w:val="Hyperlink"/>
            <w:sz w:val="16"/>
          </w:rPr>
          <w:t>labor contract</w:t>
        </w:r>
      </w:hyperlink>
      <w:r w:rsidRPr="00EE0480">
        <w:rPr>
          <w:sz w:val="16"/>
        </w:rPr>
        <w:t xml:space="preserve"> was reached between union and company negotiators on Oct. 16, but strikers remained on the picket lines until it was ratified. GM plants will resume work as soon as possible, with some workers returning over the weekend and others on Monday, according to two company sources familiar with plans. </w:t>
      </w:r>
      <w:r w:rsidRPr="0082170A">
        <w:rPr>
          <w:b/>
          <w:bCs/>
          <w:highlight w:val="yellow"/>
          <w:u w:val="single"/>
        </w:rPr>
        <w:t>The strike by nearly 50,000 hourly GM workers</w:t>
      </w:r>
      <w:r w:rsidRPr="00EE0480">
        <w:rPr>
          <w:sz w:val="16"/>
        </w:rPr>
        <w:t xml:space="preserve"> started Sept. 16, nearly six weeks ago. It </w:t>
      </w:r>
      <w:r w:rsidRPr="0082170A">
        <w:rPr>
          <w:b/>
          <w:bCs/>
          <w:highlight w:val="yellow"/>
          <w:u w:val="single"/>
        </w:rPr>
        <w:t>is the largest against a US business</w:t>
      </w:r>
      <w:r w:rsidRPr="006408F7">
        <w:rPr>
          <w:b/>
          <w:bCs/>
          <w:u w:val="single"/>
        </w:rPr>
        <w:t xml:space="preserve"> since the last GM strike 12 years ago.</w:t>
      </w:r>
      <w:r w:rsidRPr="00EE0480">
        <w:rPr>
          <w:sz w:val="16"/>
        </w:rPr>
        <w:t xml:space="preserve"> But that strike was over in less than three days. </w:t>
      </w:r>
      <w:r w:rsidRPr="0082170A">
        <w:rPr>
          <w:b/>
          <w:bCs/>
          <w:highlight w:val="yellow"/>
          <w:u w:val="single"/>
        </w:rPr>
        <w:t>This strike is the</w:t>
      </w:r>
      <w:r w:rsidRPr="006408F7">
        <w:rPr>
          <w:b/>
          <w:bCs/>
          <w:u w:val="single"/>
        </w:rPr>
        <w:t xml:space="preserve"> longest auto industry work stoppage in more than 20 years, and the </w:t>
      </w:r>
      <w:r w:rsidRPr="0082170A">
        <w:rPr>
          <w:b/>
          <w:bCs/>
          <w:highlight w:val="yellow"/>
          <w:u w:val="single"/>
        </w:rPr>
        <w:t>longest nationwide auto strike in 50 years. GM has lost about $1.75 billion due to the walkout,</w:t>
      </w:r>
      <w:r w:rsidRPr="006408F7">
        <w:rPr>
          <w:b/>
          <w:bCs/>
          <w:u w:val="single"/>
        </w:rPr>
        <w:t xml:space="preserve"> according to an estimate from Anderson Economic Group, a Michigan research firm.</w:t>
      </w:r>
      <w:r>
        <w:rPr>
          <w:b/>
          <w:bCs/>
          <w:u w:val="single"/>
        </w:rPr>
        <w:t xml:space="preserve"> </w:t>
      </w:r>
      <w:r w:rsidRPr="00EE0480">
        <w:rPr>
          <w:sz w:val="16"/>
        </w:rPr>
        <w:t xml:space="preserve">The deal was reached between union and company negotiators more than a week ago, although members stayed on the picket line until the ratification process could be completed. Strikers have received strike benefits of only $275 a week. That’s far below the more than $30 an hour that veteran UAW members make. </w:t>
      </w:r>
      <w:r w:rsidRPr="0082170A">
        <w:rPr>
          <w:b/>
          <w:bCs/>
          <w:highlight w:val="yellow"/>
          <w:u w:val="single"/>
        </w:rPr>
        <w:t>The new contract will pay the hourly workers an $11,000 signing bonus</w:t>
      </w:r>
      <w:r w:rsidRPr="00EE0480">
        <w:rPr>
          <w:sz w:val="16"/>
        </w:rPr>
        <w:t xml:space="preserve">, which should help them recoup much of their lost wages, although GM was offering a signing bonus even before the strike started. </w:t>
      </w:r>
      <w:r w:rsidRPr="0082170A">
        <w:rPr>
          <w:b/>
          <w:bCs/>
          <w:highlight w:val="yellow"/>
          <w:u w:val="single"/>
        </w:rPr>
        <w:t>Under the deal, wages for most veteran workers will rise by 6%</w:t>
      </w:r>
      <w:r w:rsidRPr="006408F7">
        <w:rPr>
          <w:b/>
          <w:bCs/>
          <w:u w:val="single"/>
        </w:rPr>
        <w:t xml:space="preserve"> during the four-year life of the contract to $32.32 an hour</w:t>
      </w:r>
      <w:r w:rsidRPr="0082170A">
        <w:rPr>
          <w:b/>
          <w:bCs/>
          <w:highlight w:val="yellow"/>
          <w:u w:val="single"/>
        </w:rPr>
        <w:t>. The union also won a way for many temporary workers to be hired as permanent employees</w:t>
      </w:r>
      <w:r w:rsidRPr="006408F7">
        <w:rPr>
          <w:b/>
          <w:bCs/>
          <w:u w:val="single"/>
        </w:rPr>
        <w:t xml:space="preserve"> as well as a quicker end to the two-tier wage system instituted after the 2009 bankruptcy than was in the previous contract language</w:t>
      </w:r>
      <w:r w:rsidRPr="0082170A">
        <w:rPr>
          <w:b/>
          <w:bCs/>
          <w:highlight w:val="yellow"/>
          <w:u w:val="single"/>
        </w:rPr>
        <w:t>. The union also got the company to drop its demand that workers pay a larger percentage of their own health care</w:t>
      </w:r>
      <w:r w:rsidRPr="006408F7">
        <w:rPr>
          <w:b/>
          <w:bCs/>
          <w:u w:val="single"/>
        </w:rPr>
        <w:t xml:space="preserve"> costs</w:t>
      </w:r>
      <w:r w:rsidRPr="0082170A">
        <w:rPr>
          <w:b/>
          <w:bCs/>
          <w:highlight w:val="yellow"/>
          <w:u w:val="single"/>
        </w:rPr>
        <w:t>.</w:t>
      </w:r>
      <w:r>
        <w:rPr>
          <w:b/>
          <w:bCs/>
          <w:u w:val="single"/>
        </w:rPr>
        <w:t xml:space="preserve">  </w:t>
      </w:r>
      <w:r w:rsidRPr="00EE0480">
        <w:rPr>
          <w:sz w:val="16"/>
        </w:rPr>
        <w:t xml:space="preserve">Terry </w:t>
      </w:r>
      <w:proofErr w:type="spellStart"/>
      <w:r w:rsidRPr="00EE0480">
        <w:rPr>
          <w:sz w:val="16"/>
        </w:rPr>
        <w:t>Dittes</w:t>
      </w:r>
      <w:proofErr w:type="spellEnd"/>
      <w:r w:rsidRPr="00EE0480">
        <w:rPr>
          <w:sz w:val="16"/>
        </w:rPr>
        <w:t xml:space="preserve">, the union’s chief negotiator, said that the strikers’ “sacrifice and courageous stand addressed the two-tier </w:t>
      </w:r>
      <w:proofErr w:type="gramStart"/>
      <w:r w:rsidRPr="00EE0480">
        <w:rPr>
          <w:sz w:val="16"/>
        </w:rPr>
        <w:t>wages</w:t>
      </w:r>
      <w:proofErr w:type="gramEnd"/>
      <w:r w:rsidRPr="00EE0480">
        <w:rPr>
          <w:sz w:val="16"/>
        </w:rPr>
        <w:t xml:space="preserve"> structure and permanent temporary worker classification that has plagued working class Americans.” GM also praised the deal and the workers. “We delivered a contract that recognizes our employees for the important contributions they make to the overall success of the company, with a strong wage and benefit package and additional investment and job growth in our US operations,” said a statement from GM CEO Mary Barra. But the union failed in its efforts to save three plants – an assembly line in </w:t>
      </w:r>
      <w:proofErr w:type="spellStart"/>
      <w:r w:rsidRPr="00EE0480">
        <w:rPr>
          <w:sz w:val="16"/>
        </w:rPr>
        <w:t>Lordstown</w:t>
      </w:r>
      <w:proofErr w:type="spellEnd"/>
      <w:r w:rsidRPr="00EE0480">
        <w:rPr>
          <w:sz w:val="16"/>
        </w:rPr>
        <w:t xml:space="preserve">, Ohio, and transmission plants in Warren, Michigan, and Baltimore, where GM halted operations earlier this year. The union wanted GM to shift some of its production from Mexico, where the company built more than 800,000 cars and trucks last year, back to US plants, but GM refused. While most of the autoworkers at those three plants have found jobs at other GM factories, many had to relocate to take those jobs. Anger among both union leadership and rank-and-file about those plant closings raised doubts about whether this labor deal would pass. But after nearly six weeks on the picket lines, workers were apparently willing to accept the closings for a chance to get back to work. </w:t>
      </w:r>
      <w:r w:rsidRPr="00EE0480">
        <w:rPr>
          <w:b/>
          <w:bCs/>
          <w:u w:val="single"/>
        </w:rPr>
        <w:t xml:space="preserve">The union announced it will now </w:t>
      </w:r>
      <w:r w:rsidRPr="00EE0480">
        <w:rPr>
          <w:b/>
          <w:bCs/>
          <w:u w:val="single"/>
        </w:rPr>
        <w:lastRenderedPageBreak/>
        <w:t xml:space="preserve">focus on reaching a new labor deal for workers at Ford (F). The union had put negotiations with Ford (F) and Fiat Chrysler (FCAU) on a </w:t>
      </w:r>
      <w:proofErr w:type="gramStart"/>
      <w:r w:rsidRPr="00EE0480">
        <w:rPr>
          <w:b/>
          <w:bCs/>
          <w:u w:val="single"/>
        </w:rPr>
        <w:t>back-burner</w:t>
      </w:r>
      <w:proofErr w:type="gramEnd"/>
      <w:r w:rsidRPr="00EE0480">
        <w:rPr>
          <w:b/>
          <w:bCs/>
          <w:u w:val="single"/>
        </w:rPr>
        <w:t xml:space="preserve"> while it sought the deal with GM (GM).</w:t>
      </w:r>
    </w:p>
    <w:p w14:paraId="79582DBB" w14:textId="77777777" w:rsidR="00D7746C" w:rsidRDefault="00D7746C" w:rsidP="00D7746C"/>
    <w:p w14:paraId="46DF47FC" w14:textId="77777777" w:rsidR="00D7746C" w:rsidRPr="0082170A" w:rsidRDefault="00D7746C" w:rsidP="00D7746C">
      <w:pPr>
        <w:pStyle w:val="Heading2"/>
        <w:rPr>
          <w:u w:val="single"/>
        </w:rPr>
      </w:pPr>
      <w:r>
        <w:rPr>
          <w:u w:val="single"/>
        </w:rPr>
        <w:lastRenderedPageBreak/>
        <w:t xml:space="preserve">Framing </w:t>
      </w:r>
    </w:p>
    <w:p w14:paraId="7ED95B7F" w14:textId="77777777" w:rsidR="00D7746C" w:rsidRDefault="00D7746C" w:rsidP="00D7746C">
      <w:pPr>
        <w:pStyle w:val="Heading4"/>
      </w:pPr>
      <w:r w:rsidRPr="003E426C">
        <w:t>As oppression is based in unwarranted power imbalances, the Role of the Ballot is to Endorse the Position that Better Ruptures Dominant Power Hierarchies. Solutions to critical issues must be discussed through pragmatic approaches within hegemonic power structures.</w:t>
      </w:r>
    </w:p>
    <w:p w14:paraId="739805E1" w14:textId="77777777" w:rsidR="00D7746C" w:rsidRPr="008043A3" w:rsidRDefault="00D7746C" w:rsidP="00D7746C">
      <w:pPr>
        <w:ind w:right="-720"/>
        <w:rPr>
          <w:rFonts w:eastAsia="Times New Roman"/>
          <w:color w:val="000000" w:themeColor="text1"/>
          <w:sz w:val="16"/>
        </w:rPr>
      </w:pPr>
      <w:r w:rsidRPr="00D9633F">
        <w:rPr>
          <w:b/>
          <w:bCs/>
          <w:color w:val="000000" w:themeColor="text1"/>
          <w:u w:val="single"/>
        </w:rPr>
        <w:t xml:space="preserve">Kapoor: </w:t>
      </w:r>
      <w:r w:rsidRPr="00D9633F">
        <w:rPr>
          <w:color w:val="000000" w:themeColor="text1"/>
          <w:sz w:val="16"/>
        </w:rPr>
        <w:t xml:space="preserve"> Kapoor, Ilan [</w:t>
      </w:r>
      <w:r w:rsidRPr="00D9633F">
        <w:rPr>
          <w:rFonts w:eastAsia="Times New Roman"/>
          <w:color w:val="000000" w:themeColor="text1"/>
          <w:sz w:val="16"/>
          <w:szCs w:val="21"/>
          <w:shd w:val="clear" w:color="auto" w:fill="FFFFFF"/>
        </w:rPr>
        <w:t xml:space="preserve">Ilan Kapoor is a Professor of Critical Development Studies at the Faculty of Environmental Studies, York University, Toronto, Ontario, Canada] “The Postcolonial Politics of Development”, </w:t>
      </w:r>
      <w:r>
        <w:rPr>
          <w:rFonts w:eastAsia="Times New Roman"/>
          <w:i/>
          <w:iCs/>
          <w:color w:val="000000" w:themeColor="text1"/>
          <w:sz w:val="16"/>
          <w:szCs w:val="21"/>
          <w:shd w:val="clear" w:color="auto" w:fill="FFFFFF"/>
        </w:rPr>
        <w:t xml:space="preserve">Routledge </w:t>
      </w:r>
      <w:r w:rsidRPr="00D9633F">
        <w:rPr>
          <w:rFonts w:eastAsia="Times New Roman"/>
          <w:color w:val="000000" w:themeColor="text1"/>
          <w:sz w:val="16"/>
          <w:szCs w:val="21"/>
          <w:shd w:val="clear" w:color="auto" w:fill="FFFFFF"/>
        </w:rPr>
        <w:t>2008 AA</w:t>
      </w:r>
    </w:p>
    <w:p w14:paraId="2A267490" w14:textId="77777777" w:rsidR="00D7746C" w:rsidRDefault="00D7746C" w:rsidP="00D7746C">
      <w:pPr>
        <w:spacing w:line="240" w:lineRule="auto"/>
        <w:ind w:right="-720"/>
        <w:rPr>
          <w:rFonts w:eastAsia="Times New Roman"/>
          <w:sz w:val="16"/>
        </w:rPr>
      </w:pPr>
      <w:r w:rsidRPr="0082170A">
        <w:rPr>
          <w:rFonts w:eastAsia="Times New Roman"/>
          <w:b/>
          <w:bCs/>
          <w:highlight w:val="yellow"/>
          <w:u w:val="single"/>
        </w:rPr>
        <w:t>There are</w:t>
      </w:r>
      <w:r w:rsidRPr="00D656B1">
        <w:rPr>
          <w:rFonts w:eastAsia="Times New Roman"/>
          <w:b/>
          <w:bCs/>
          <w:u w:val="single"/>
        </w:rPr>
        <w:t xml:space="preserve"> perhaps several other </w:t>
      </w:r>
      <w:r w:rsidRPr="0082170A">
        <w:rPr>
          <w:rFonts w:eastAsia="Times New Roman"/>
          <w:b/>
          <w:bCs/>
          <w:highlight w:val="yellow"/>
          <w:u w:val="single"/>
        </w:rPr>
        <w:t>social movement campaigns that could be cited as examples of a ‘hybridizing strategy’.</w:t>
      </w:r>
      <w:r w:rsidRPr="00D656B1">
        <w:rPr>
          <w:rFonts w:eastAsia="Times New Roman"/>
          <w:sz w:val="16"/>
        </w:rPr>
        <w:t xml:space="preserve">5 But what emerges as important from the Chipko and NBA campaigns is the way in which they treat laws and policies, institutional practices, and ideological apparatuses as deconstructible. That is, </w:t>
      </w:r>
      <w:r w:rsidRPr="0082170A">
        <w:rPr>
          <w:rFonts w:eastAsia="Times New Roman"/>
          <w:b/>
          <w:bCs/>
          <w:highlight w:val="yellow"/>
          <w:u w:val="single"/>
        </w:rPr>
        <w:t>they refuse</w:t>
      </w:r>
      <w:r w:rsidRPr="00D656B1">
        <w:rPr>
          <w:rFonts w:eastAsia="Times New Roman"/>
          <w:b/>
          <w:bCs/>
          <w:u w:val="single"/>
        </w:rPr>
        <w:t xml:space="preserve"> to take </w:t>
      </w:r>
      <w:r w:rsidRPr="0082170A">
        <w:rPr>
          <w:rFonts w:eastAsia="Times New Roman"/>
          <w:b/>
          <w:bCs/>
          <w:highlight w:val="yellow"/>
          <w:u w:val="single"/>
        </w:rPr>
        <w:t>dominant authority</w:t>
      </w:r>
      <w:r w:rsidRPr="00D656B1">
        <w:rPr>
          <w:rFonts w:eastAsia="Times New Roman"/>
          <w:b/>
          <w:bCs/>
          <w:u w:val="single"/>
        </w:rPr>
        <w:t xml:space="preserve"> at face value, </w:t>
      </w:r>
      <w:r w:rsidRPr="0082170A">
        <w:rPr>
          <w:rFonts w:eastAsia="Times New Roman"/>
          <w:b/>
          <w:bCs/>
          <w:highlight w:val="yellow"/>
          <w:u w:val="single"/>
        </w:rPr>
        <w:t>and proceed to reveal its contingencies.</w:t>
      </w:r>
      <w:r w:rsidRPr="00D656B1">
        <w:rPr>
          <w:rFonts w:eastAsia="Times New Roman"/>
          <w:b/>
          <w:bCs/>
          <w:u w:val="single"/>
        </w:rPr>
        <w:t xml:space="preserve"> Sometimes, they expose what the hegemon is trying to disavow or hide (exclusion of affected communities in project design and implementation, faulty information gathering and dissemination).</w:t>
      </w:r>
      <w:r w:rsidRPr="00D656B1">
        <w:rPr>
          <w:rFonts w:eastAsia="Times New Roman"/>
          <w:sz w:val="16"/>
        </w:rPr>
        <w:t xml:space="preserve"> Sometimes, </w:t>
      </w:r>
      <w:r w:rsidRPr="0082170A">
        <w:rPr>
          <w:rFonts w:eastAsia="Times New Roman"/>
          <w:b/>
          <w:bCs/>
          <w:highlight w:val="yellow"/>
          <w:u w:val="single"/>
        </w:rPr>
        <w:t>they problematize</w:t>
      </w:r>
      <w:r w:rsidRPr="0082170A">
        <w:rPr>
          <w:b/>
          <w:bCs/>
          <w:highlight w:val="yellow"/>
          <w:u w:val="single"/>
        </w:rPr>
        <w:t xml:space="preserve"> </w:t>
      </w:r>
      <w:r w:rsidRPr="0082170A">
        <w:rPr>
          <w:rFonts w:eastAsia="Times New Roman"/>
          <w:b/>
          <w:bCs/>
          <w:highlight w:val="yellow"/>
          <w:u w:val="single"/>
        </w:rPr>
        <w:t>dominant or naturalized truths</w:t>
      </w:r>
      <w:r w:rsidRPr="00D656B1">
        <w:rPr>
          <w:rFonts w:eastAsia="Times New Roman"/>
          <w:b/>
          <w:bCs/>
          <w:u w:val="single"/>
        </w:rPr>
        <w:t xml:space="preserve"> (‘development = unlimited economic growth = capitalism’, ‘big is better’, ‘technology can save the environment’).</w:t>
      </w:r>
      <w:r w:rsidRPr="00D656B1">
        <w:rPr>
          <w:rFonts w:eastAsia="Times New Roman"/>
          <w:sz w:val="16"/>
        </w:rPr>
        <w:t xml:space="preserve"> In either case, by contesting, publicizing, and politicizing accepted or hidden truths, they hybridize power, challenging its smugness and triumphalism, revealing its impurities. They show power to be, literally and figuratively, a </w:t>
      </w:r>
      <w:proofErr w:type="gramStart"/>
      <w:r w:rsidRPr="00D656B1">
        <w:rPr>
          <w:rFonts w:eastAsia="Times New Roman"/>
          <w:sz w:val="16"/>
        </w:rPr>
        <w:t>bastard</w:t>
      </w:r>
      <w:proofErr w:type="gramEnd"/>
      <w:r w:rsidRPr="00D656B1">
        <w:rPr>
          <w:rFonts w:eastAsia="Times New Roman"/>
          <w:sz w:val="16"/>
        </w:rPr>
        <w:t xml:space="preserve">. </w:t>
      </w:r>
      <w:r w:rsidRPr="00D656B1">
        <w:rPr>
          <w:rFonts w:eastAsia="Times New Roman"/>
          <w:b/>
          <w:bCs/>
          <w:u w:val="single"/>
        </w:rPr>
        <w:t>While speaking truth to power, a hybridizing strategy also exploits the instabilities of power. In part, this involves showing up and taking advantage of the equivocations of power — conflicting laws, contradictory policies, unfulfilled promises</w:t>
      </w:r>
      <w:r w:rsidRPr="00D656B1">
        <w:rPr>
          <w:rFonts w:eastAsia="Times New Roman"/>
          <w:sz w:val="16"/>
        </w:rPr>
        <w:t xml:space="preserve">. A lot </w:t>
      </w:r>
      <w:proofErr w:type="gramStart"/>
      <w:r w:rsidRPr="00D656B1">
        <w:rPr>
          <w:rFonts w:eastAsia="Times New Roman"/>
          <w:sz w:val="16"/>
        </w:rPr>
        <w:t>has to</w:t>
      </w:r>
      <w:proofErr w:type="gramEnd"/>
      <w:r w:rsidRPr="00D656B1">
        <w:rPr>
          <w:rFonts w:eastAsia="Times New Roman"/>
          <w:sz w:val="16"/>
        </w:rPr>
        <w:t xml:space="preserve"> do here with publicly shaming the hegemon, forcing it to remedy injustices and live up to stated commitments in a more accountable and transparent manner. And, in part, </w:t>
      </w:r>
      <w:r w:rsidRPr="0082170A">
        <w:rPr>
          <w:rFonts w:eastAsia="Times New Roman"/>
          <w:b/>
          <w:bCs/>
          <w:highlight w:val="yellow"/>
          <w:u w:val="single"/>
        </w:rPr>
        <w:t>this involves nurturing or manipulating the splits and strains within institutions.</w:t>
      </w:r>
      <w:r w:rsidRPr="00D656B1">
        <w:rPr>
          <w:rFonts w:eastAsia="Times New Roman"/>
          <w:sz w:val="16"/>
        </w:rPr>
        <w:t xml:space="preserve"> Such maneuvering can take the form of cultivating allies, forging alliances, or throwing doubt on prevailing orthodoxy. Note, lastly, the way in which a hybridizing strategy works with the dominant discourse. This reflects the negotiative aspect of Bhabha’s performativity. </w:t>
      </w:r>
      <w:r w:rsidRPr="0082170A">
        <w:rPr>
          <w:rStyle w:val="Emphasis"/>
          <w:highlight w:val="yellow"/>
        </w:rPr>
        <w:t>The strategy may outwit the hegemon, but it does so from the interstices of the hegemony.</w:t>
      </w:r>
      <w:r w:rsidRPr="00D656B1">
        <w:rPr>
          <w:rFonts w:eastAsia="Times New Roman"/>
          <w:sz w:val="16"/>
        </w:rPr>
        <w:t xml:space="preserve"> The master may be paralyzed, but his paralysis is induced using his own poison/medicine. It is for this reason that cultivating allies in the adversarial camp is possible: when you speak their language and appeal to their own ethical horizons, you are building a modicum of common ground. It is for this reason also that the master cannot easily dismiss or crush you. Observing his rules and playing his game makes it difficult for him not to take you seriously or grant you a certain legitimacy.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D656B1">
        <w:rPr>
          <w:rFonts w:eastAsia="Times New Roman"/>
          <w:sz w:val="16"/>
        </w:rPr>
        <w:t>i.e.</w:t>
      </w:r>
      <w:proofErr w:type="gramEnd"/>
      <w:r w:rsidRPr="00D656B1">
        <w:rPr>
          <w:rFonts w:eastAsia="Times New Roman"/>
          <w:sz w:val="16"/>
        </w:rPr>
        <w:t xml:space="preserve"> Gandhi) — made it difficult for the state to quash them or deflect their claims</w:t>
      </w:r>
    </w:p>
    <w:p w14:paraId="20527A7A" w14:textId="77777777" w:rsidR="00D7746C" w:rsidRPr="008043A3" w:rsidRDefault="00D7746C" w:rsidP="00D7746C"/>
    <w:p w14:paraId="17315CB6" w14:textId="77777777" w:rsidR="00D7746C" w:rsidRPr="00512326" w:rsidRDefault="00D7746C" w:rsidP="00D7746C">
      <w:pPr>
        <w:pStyle w:val="Heading4"/>
      </w:pPr>
      <w:r>
        <w:t>S</w:t>
      </w:r>
      <w:r w:rsidRPr="00B15572">
        <w:t xml:space="preserve">tates must </w:t>
      </w:r>
      <w:r w:rsidRPr="00CC7267">
        <w:rPr>
          <w:iCs/>
        </w:rPr>
        <w:t>specifically</w:t>
      </w:r>
      <w:r w:rsidRPr="00B15572">
        <w:rPr>
          <w:i/>
        </w:rPr>
        <w:t xml:space="preserve"> </w:t>
      </w:r>
      <w:r w:rsidRPr="00B15572">
        <w:t>consider marginalized groups, since excluding some perspectives creates a flawed epistemology that makes answering ethical questions impossible.</w:t>
      </w:r>
      <w:r w:rsidRPr="00DD21A4">
        <w:t xml:space="preserve"> </w:t>
      </w:r>
    </w:p>
    <w:p w14:paraId="5BBE630B" w14:textId="77777777" w:rsidR="00D7746C" w:rsidRPr="00CC7267" w:rsidRDefault="00D7746C" w:rsidP="00D7746C">
      <w:pPr>
        <w:rPr>
          <w:rStyle w:val="StyleUnderline"/>
          <w:b w:val="0"/>
          <w:sz w:val="16"/>
          <w:u w:val="none"/>
        </w:rPr>
      </w:pPr>
      <w:r w:rsidRPr="005F58B9">
        <w:rPr>
          <w:rStyle w:val="StyleUnderline"/>
        </w:rPr>
        <w:t>Medina</w:t>
      </w:r>
      <w:r>
        <w:rPr>
          <w:rStyle w:val="StyleUnderline"/>
        </w:rPr>
        <w:t xml:space="preserve"> 11</w:t>
      </w:r>
      <w:r w:rsidRPr="005F58B9">
        <w:rPr>
          <w:rStyle w:val="StyleUnderline"/>
        </w:rPr>
        <w:t>:</w:t>
      </w:r>
      <w:r w:rsidRPr="005F58B9">
        <w:rPr>
          <w:sz w:val="16"/>
        </w:rPr>
        <w:t xml:space="preserve"> Medina, Jose [contributing author for the Oxford University Press] “Toward a Foucauldian Epistemology of Resistance: Counter-Memory, Epistemic Friction, and Guerrilla Pluralism”. </w:t>
      </w:r>
      <w:r w:rsidRPr="005F58B9">
        <w:rPr>
          <w:i/>
          <w:iCs/>
          <w:sz w:val="16"/>
        </w:rPr>
        <w:t>Foucault Studies</w:t>
      </w:r>
      <w:r w:rsidRPr="005F58B9">
        <w:rPr>
          <w:sz w:val="16"/>
        </w:rPr>
        <w:t xml:space="preserve">, 1(12), 9–35. 2011 </w:t>
      </w:r>
      <w:r>
        <w:rPr>
          <w:sz w:val="16"/>
        </w:rPr>
        <w:t>DD</w:t>
      </w:r>
    </w:p>
    <w:p w14:paraId="31EA8E4A" w14:textId="77777777" w:rsidR="00D7746C" w:rsidRDefault="00D7746C" w:rsidP="00D7746C">
      <w:pPr>
        <w:spacing w:line="240" w:lineRule="auto"/>
        <w:rPr>
          <w:sz w:val="16"/>
        </w:rPr>
      </w:pPr>
      <w:r w:rsidRPr="00B0560F">
        <w:rPr>
          <w:sz w:val="16"/>
        </w:rPr>
        <w:t>Foucault invites us to</w:t>
      </w:r>
      <w:r w:rsidRPr="00B0560F">
        <w:rPr>
          <w:b/>
          <w:sz w:val="16"/>
        </w:rPr>
        <w:t xml:space="preserve"> </w:t>
      </w:r>
      <w:r w:rsidRPr="00B0560F">
        <w:rPr>
          <w:sz w:val="16"/>
        </w:rPr>
        <w:t xml:space="preserve">pay attention to </w:t>
      </w:r>
      <w:r w:rsidRPr="0082170A">
        <w:rPr>
          <w:rStyle w:val="StyleUnderline"/>
          <w:highlight w:val="yellow"/>
        </w:rPr>
        <w:t>the</w:t>
      </w:r>
      <w:r w:rsidRPr="00074485">
        <w:rPr>
          <w:rStyle w:val="StyleUnderline"/>
        </w:rPr>
        <w:t xml:space="preserve"> past and ongoing</w:t>
      </w:r>
      <w:r>
        <w:rPr>
          <w:rStyle w:val="StyleUnderline"/>
        </w:rPr>
        <w:t xml:space="preserve"> </w:t>
      </w:r>
      <w:r w:rsidRPr="0082170A">
        <w:rPr>
          <w:rStyle w:val="StyleUnderline"/>
          <w:highlight w:val="yellow"/>
        </w:rPr>
        <w:t>epistemic battles among competing power</w:t>
      </w:r>
      <w:r w:rsidRPr="00B0560F">
        <w:rPr>
          <w:sz w:val="16"/>
        </w:rPr>
        <w:t>/knowledge</w:t>
      </w:r>
      <w:r w:rsidRPr="00B0560F">
        <w:rPr>
          <w:b/>
          <w:sz w:val="16"/>
        </w:rPr>
        <w:t xml:space="preserve"> </w:t>
      </w:r>
      <w:r w:rsidRPr="0082170A">
        <w:rPr>
          <w:rStyle w:val="StyleUnderline"/>
          <w:highlight w:val="yellow"/>
        </w:rPr>
        <w:t>frameworks that try to control a given field.</w:t>
      </w:r>
      <w:r w:rsidRPr="00B0560F">
        <w:rPr>
          <w:b/>
          <w:sz w:val="16"/>
        </w:rPr>
        <w:t xml:space="preserve"> </w:t>
      </w:r>
      <w:r w:rsidRPr="00B0560F">
        <w:rPr>
          <w:sz w:val="16"/>
        </w:rPr>
        <w:t xml:space="preserve">Different fields—or domains of discursive interaction—contain </w:t>
      </w:r>
      <w:proofErr w:type="gramStart"/>
      <w:r w:rsidRPr="00B0560F">
        <w:rPr>
          <w:sz w:val="16"/>
        </w:rPr>
        <w:t>particular discursive</w:t>
      </w:r>
      <w:proofErr w:type="gramEnd"/>
      <w:r w:rsidRPr="00B0560F">
        <w:rPr>
          <w:sz w:val="16"/>
        </w:rPr>
        <w:t xml:space="preserve"> regimes with their particular ways of producing knowledge.</w:t>
      </w:r>
      <w:r w:rsidRPr="00B0560F">
        <w:rPr>
          <w:b/>
          <w:sz w:val="16"/>
        </w:rPr>
        <w:t xml:space="preserve"> </w:t>
      </w:r>
      <w:r w:rsidRPr="00B0560F">
        <w:rPr>
          <w:sz w:val="16"/>
        </w:rPr>
        <w:t>In the battle among power/ knowledge frameworks,</w:t>
      </w:r>
      <w:r w:rsidRPr="00B0560F">
        <w:rPr>
          <w:b/>
          <w:sz w:val="16"/>
        </w:rPr>
        <w:t xml:space="preserve"> </w:t>
      </w:r>
      <w:r w:rsidRPr="00B0560F">
        <w:rPr>
          <w:sz w:val="16"/>
        </w:rPr>
        <w:t>some come on top and become dominant while others are displaced and become subjugated.</w:t>
      </w:r>
      <w:r w:rsidRPr="00B0560F">
        <w:rPr>
          <w:b/>
          <w:sz w:val="16"/>
        </w:rPr>
        <w:t xml:space="preserve"> </w:t>
      </w:r>
      <w:r w:rsidRPr="00B0560F">
        <w:rPr>
          <w:sz w:val="16"/>
        </w:rPr>
        <w:t>Foucault’s methodology offers a way of exploiting that vibrant plurality of epistemic perspectives which always contains</w:t>
      </w:r>
      <w:r w:rsidRPr="00B0560F">
        <w:rPr>
          <w:b/>
          <w:sz w:val="16"/>
        </w:rPr>
        <w:t xml:space="preserve"> </w:t>
      </w:r>
      <w:r w:rsidRPr="0082170A">
        <w:rPr>
          <w:rStyle w:val="StyleUnderline"/>
          <w:highlight w:val="yellow"/>
        </w:rPr>
        <w:t>some</w:t>
      </w:r>
      <w:r w:rsidRPr="00B0560F">
        <w:rPr>
          <w:b/>
          <w:sz w:val="16"/>
        </w:rPr>
        <w:t xml:space="preserve"> </w:t>
      </w:r>
      <w:r w:rsidRPr="00B0560F">
        <w:rPr>
          <w:sz w:val="16"/>
        </w:rPr>
        <w:t>bodies of</w:t>
      </w:r>
      <w:r w:rsidRPr="00B0560F">
        <w:rPr>
          <w:b/>
          <w:sz w:val="16"/>
        </w:rPr>
        <w:t xml:space="preserve"> </w:t>
      </w:r>
      <w:r w:rsidRPr="0082170A">
        <w:rPr>
          <w:rStyle w:val="StyleUnderline"/>
          <w:highlight w:val="yellow"/>
        </w:rPr>
        <w:t>experiences</w:t>
      </w:r>
      <w:r w:rsidRPr="00B0560F">
        <w:rPr>
          <w:b/>
          <w:sz w:val="16"/>
        </w:rPr>
        <w:t xml:space="preserve"> </w:t>
      </w:r>
      <w:r w:rsidRPr="00B0560F">
        <w:rPr>
          <w:sz w:val="16"/>
        </w:rPr>
        <w:t>and memories</w:t>
      </w:r>
      <w:r w:rsidRPr="00B0560F">
        <w:rPr>
          <w:b/>
          <w:sz w:val="16"/>
        </w:rPr>
        <w:t xml:space="preserve"> </w:t>
      </w:r>
      <w:r w:rsidRPr="00B0560F">
        <w:rPr>
          <w:sz w:val="16"/>
        </w:rPr>
        <w:t xml:space="preserve">that </w:t>
      </w:r>
      <w:r w:rsidRPr="0082170A">
        <w:rPr>
          <w:rStyle w:val="StyleUnderline"/>
          <w:highlight w:val="yellow"/>
        </w:rPr>
        <w:t>are</w:t>
      </w:r>
      <w:r w:rsidRPr="00B0560F">
        <w:rPr>
          <w:sz w:val="16"/>
        </w:rPr>
        <w:t xml:space="preserve"> erased or</w:t>
      </w:r>
      <w:r w:rsidRPr="00B0560F">
        <w:rPr>
          <w:b/>
          <w:sz w:val="16"/>
        </w:rPr>
        <w:t xml:space="preserve"> </w:t>
      </w:r>
      <w:r w:rsidRPr="0082170A">
        <w:rPr>
          <w:rStyle w:val="StyleUnderline"/>
          <w:highlight w:val="yellow"/>
        </w:rPr>
        <w:t>hidden in</w:t>
      </w:r>
      <w:r w:rsidRPr="00B0560F">
        <w:rPr>
          <w:sz w:val="16"/>
        </w:rPr>
        <w:t xml:space="preserve"> the </w:t>
      </w:r>
      <w:r w:rsidRPr="0082170A">
        <w:rPr>
          <w:rStyle w:val="StyleUnderline"/>
          <w:highlight w:val="yellow"/>
        </w:rPr>
        <w:t>mainstream frameworks</w:t>
      </w:r>
      <w:r w:rsidRPr="00B0560F">
        <w:rPr>
          <w:rStyle w:val="StyleUnderline"/>
        </w:rPr>
        <w:t xml:space="preserve"> </w:t>
      </w:r>
      <w:r w:rsidRPr="0082170A">
        <w:rPr>
          <w:rStyle w:val="StyleUnderline"/>
          <w:highlight w:val="yellow"/>
        </w:rPr>
        <w:t>that</w:t>
      </w:r>
      <w:r w:rsidRPr="00B0560F">
        <w:rPr>
          <w:b/>
          <w:sz w:val="16"/>
        </w:rPr>
        <w:t xml:space="preserve"> </w:t>
      </w:r>
      <w:r w:rsidRPr="0082170A">
        <w:rPr>
          <w:rStyle w:val="StyleUnderline"/>
          <w:highlight w:val="yellow"/>
        </w:rPr>
        <w:t>become</w:t>
      </w:r>
      <w:r w:rsidRPr="00B0560F">
        <w:rPr>
          <w:sz w:val="16"/>
        </w:rPr>
        <w:t xml:space="preserve"> hegemonic after prevailing in sustained epistemic battles.</w:t>
      </w:r>
      <w:r w:rsidRPr="00B0560F">
        <w:rPr>
          <w:b/>
          <w:sz w:val="16"/>
        </w:rPr>
        <w:t xml:space="preserve"> </w:t>
      </w:r>
      <w:r w:rsidRPr="00B0560F">
        <w:rPr>
          <w:sz w:val="16"/>
        </w:rPr>
        <w:t>What Foucault calls</w:t>
      </w:r>
      <w:r w:rsidRPr="00B0560F">
        <w:rPr>
          <w:b/>
          <w:sz w:val="16"/>
        </w:rPr>
        <w:t xml:space="preserve"> </w:t>
      </w:r>
      <w:r w:rsidRPr="0082170A">
        <w:rPr>
          <w:rStyle w:val="StyleUnderline"/>
          <w:highlight w:val="yellow"/>
        </w:rPr>
        <w:t>subjugated knowledges</w:t>
      </w:r>
      <w:r w:rsidRPr="00B0560F">
        <w:rPr>
          <w:rStyle w:val="StyleUnderline"/>
        </w:rPr>
        <w:t xml:space="preserve"> </w:t>
      </w:r>
      <w:r w:rsidRPr="00B0560F">
        <w:rPr>
          <w:sz w:val="16"/>
        </w:rPr>
        <w:t>are forms of</w:t>
      </w:r>
      <w:r w:rsidRPr="00B0560F">
        <w:rPr>
          <w:b/>
          <w:sz w:val="16"/>
        </w:rPr>
        <w:t xml:space="preserve"> </w:t>
      </w:r>
      <w:r w:rsidRPr="00B0560F">
        <w:rPr>
          <w:sz w:val="16"/>
        </w:rPr>
        <w:t xml:space="preserve">experience </w:t>
      </w:r>
      <w:r w:rsidRPr="0082170A">
        <w:rPr>
          <w:rStyle w:val="StyleUnderline"/>
          <w:highlight w:val="yellow"/>
        </w:rPr>
        <w:t>and</w:t>
      </w:r>
      <w:r w:rsidRPr="00B0560F">
        <w:rPr>
          <w:sz w:val="16"/>
        </w:rPr>
        <w:t xml:space="preserve"> remembering that </w:t>
      </w:r>
      <w:r w:rsidRPr="0082170A">
        <w:rPr>
          <w:rStyle w:val="StyleUnderline"/>
          <w:highlight w:val="yellow"/>
        </w:rPr>
        <w:t>are pushed to the margins and render unqualified and unworthy of epistemic respect</w:t>
      </w:r>
      <w:r>
        <w:rPr>
          <w:rStyle w:val="StyleUnderline"/>
        </w:rPr>
        <w:t xml:space="preserve"> </w:t>
      </w:r>
      <w:r w:rsidRPr="00B0560F">
        <w:rPr>
          <w:b/>
          <w:sz w:val="16"/>
        </w:rPr>
        <w:t>by</w:t>
      </w:r>
      <w:r w:rsidRPr="00B0560F">
        <w:rPr>
          <w:sz w:val="16"/>
        </w:rPr>
        <w:t xml:space="preserve"> prevailing and hegemonic discourses.</w:t>
      </w:r>
      <w:r w:rsidRPr="00B0560F">
        <w:rPr>
          <w:b/>
          <w:sz w:val="16"/>
        </w:rPr>
        <w:t xml:space="preserve"> </w:t>
      </w:r>
      <w:r w:rsidRPr="00B0560F">
        <w:rPr>
          <w:sz w:val="16"/>
        </w:rPr>
        <w:t xml:space="preserve">Subjugated knowledges remain invisible to mainstream perspectives; they have a precarious subterranean existence that renders them unnoticed by most people and impossible to </w:t>
      </w:r>
      <w:r w:rsidRPr="00B0560F">
        <w:rPr>
          <w:sz w:val="16"/>
        </w:rPr>
        <w:lastRenderedPageBreak/>
        <w:t>detect by those whose perspective has already internalized certain epistemic exclusions. And with the invisibility of subjugated knowledges, certain possibilities for resistance and subversion go unnoticed.</w:t>
      </w:r>
      <w:r w:rsidRPr="00B0560F">
        <w:rPr>
          <w:b/>
          <w:sz w:val="16"/>
        </w:rPr>
        <w:t xml:space="preserve"> </w:t>
      </w:r>
      <w:r w:rsidRPr="00B0560F">
        <w:rPr>
          <w:sz w:val="16"/>
        </w:rPr>
        <w:t xml:space="preserve">The critical and emancipatory potential of </w:t>
      </w:r>
      <w:proofErr w:type="spellStart"/>
      <w:r w:rsidRPr="00B0560F">
        <w:rPr>
          <w:sz w:val="16"/>
        </w:rPr>
        <w:t>Foucaultian</w:t>
      </w:r>
      <w:proofErr w:type="spellEnd"/>
      <w:r w:rsidRPr="00B0560F">
        <w:rPr>
          <w:sz w:val="16"/>
        </w:rPr>
        <w:t xml:space="preserve"> genealogy resides in challenging established practices of remembering and forgetting by excavating subjugated bodies of experiences and memories, bringing to the fore the perspectives that culturally hegemonic practices have foreclosed. </w:t>
      </w:r>
      <w:r w:rsidRPr="0082170A">
        <w:rPr>
          <w:rStyle w:val="StyleUnderline"/>
          <w:highlight w:val="yellow"/>
        </w:rPr>
        <w:t>The</w:t>
      </w:r>
      <w:r w:rsidRPr="00074485">
        <w:rPr>
          <w:rStyle w:val="StyleUnderline"/>
        </w:rPr>
        <w:t xml:space="preserve"> critical </w:t>
      </w:r>
      <w:r w:rsidRPr="0082170A">
        <w:rPr>
          <w:rStyle w:val="StyleUnderline"/>
          <w:highlight w:val="yellow"/>
        </w:rPr>
        <w:t>task of the scholar</w:t>
      </w:r>
      <w:r w:rsidRPr="00B0560F">
        <w:rPr>
          <w:b/>
          <w:sz w:val="16"/>
        </w:rPr>
        <w:t xml:space="preserve"> </w:t>
      </w:r>
      <w:r w:rsidRPr="00B0560F">
        <w:rPr>
          <w:sz w:val="16"/>
        </w:rPr>
        <w:t>and the activist</w:t>
      </w:r>
      <w:r w:rsidRPr="00B0560F">
        <w:rPr>
          <w:b/>
          <w:sz w:val="16"/>
        </w:rPr>
        <w:t xml:space="preserve"> </w:t>
      </w:r>
      <w:r w:rsidRPr="0082170A">
        <w:rPr>
          <w:rStyle w:val="StyleUnderline"/>
          <w:highlight w:val="yellow"/>
        </w:rPr>
        <w:t>is to</w:t>
      </w:r>
      <w:r w:rsidRPr="00B0560F">
        <w:rPr>
          <w:b/>
          <w:sz w:val="16"/>
        </w:rPr>
        <w:t xml:space="preserve"> </w:t>
      </w:r>
      <w:r w:rsidRPr="00B0560F">
        <w:rPr>
          <w:sz w:val="16"/>
        </w:rPr>
        <w:t xml:space="preserve">resurrect subjugated knowledges—that is, to revive hidden or forgotten bodies of experiences and memories—and to help produce insurrections of subjugated knowledges. In order to be critical and to have transformative effects, genealogical investigations should aim at these insurrections, which are critical interventions that </w:t>
      </w:r>
      <w:r w:rsidRPr="0082170A">
        <w:rPr>
          <w:rStyle w:val="StyleUnderline"/>
          <w:highlight w:val="yellow"/>
        </w:rPr>
        <w:t>disrupt</w:t>
      </w:r>
      <w:r w:rsidRPr="00B0560F">
        <w:rPr>
          <w:sz w:val="16"/>
        </w:rPr>
        <w:t xml:space="preserve"> and interrogate</w:t>
      </w:r>
      <w:r w:rsidRPr="00B0560F">
        <w:rPr>
          <w:b/>
          <w:sz w:val="16"/>
        </w:rPr>
        <w:t xml:space="preserve"> </w:t>
      </w:r>
      <w:r w:rsidRPr="0082170A">
        <w:rPr>
          <w:rStyle w:val="StyleUnderline"/>
          <w:highlight w:val="yellow"/>
        </w:rPr>
        <w:t>epistemic hegemonies and mainstream perspectives</w:t>
      </w:r>
      <w:r w:rsidRPr="00B0560F">
        <w:rPr>
          <w:b/>
          <w:sz w:val="16"/>
        </w:rPr>
        <w:t xml:space="preserve"> </w:t>
      </w:r>
      <w:r w:rsidRPr="00B0560F">
        <w:rPr>
          <w:sz w:val="16"/>
        </w:rPr>
        <w:t>(</w:t>
      </w:r>
      <w:proofErr w:type="gramStart"/>
      <w:r w:rsidRPr="00B0560F">
        <w:rPr>
          <w:sz w:val="16"/>
        </w:rPr>
        <w:t>e.g.</w:t>
      </w:r>
      <w:proofErr w:type="gramEnd"/>
      <w:r w:rsidRPr="00B0560F">
        <w:rPr>
          <w:sz w:val="16"/>
        </w:rPr>
        <w:t xml:space="preserve"> official histories, standard interpretations, ossified exclusionary meanings, etc</w:t>
      </w:r>
      <w:r w:rsidRPr="0082170A">
        <w:rPr>
          <w:sz w:val="16"/>
          <w:highlight w:val="yellow"/>
          <w:u w:val="single"/>
        </w:rPr>
        <w:t>)</w:t>
      </w:r>
      <w:r w:rsidRPr="0082170A">
        <w:rPr>
          <w:rStyle w:val="StyleUnderline"/>
          <w:highlight w:val="yellow"/>
        </w:rPr>
        <w:t>.</w:t>
      </w:r>
      <w:r w:rsidRPr="0082170A">
        <w:rPr>
          <w:sz w:val="16"/>
          <w:highlight w:val="yellow"/>
          <w:u w:val="single"/>
        </w:rPr>
        <w:t xml:space="preserve"> </w:t>
      </w:r>
      <w:r w:rsidRPr="0082170A">
        <w:rPr>
          <w:rStyle w:val="StyleUnderline"/>
          <w:highlight w:val="yellow"/>
        </w:rPr>
        <w:t>Such insurrections involve</w:t>
      </w:r>
      <w:r w:rsidRPr="00074485">
        <w:rPr>
          <w:rStyle w:val="StyleUnderline"/>
        </w:rPr>
        <w:t xml:space="preserve"> the difficult labor of </w:t>
      </w:r>
      <w:r w:rsidRPr="0082170A">
        <w:rPr>
          <w:rStyle w:val="StyleUnderline"/>
          <w:highlight w:val="yellow"/>
        </w:rPr>
        <w:t>mobilizing scattered, marginalized publics</w:t>
      </w:r>
      <w:r w:rsidRPr="00B0560F">
        <w:rPr>
          <w:sz w:val="16"/>
        </w:rPr>
        <w:t xml:space="preserve"> and of tapping into the critical potential of their dejected experiences and memories</w:t>
      </w:r>
      <w:r w:rsidRPr="0082170A">
        <w:rPr>
          <w:rStyle w:val="StyleUnderline"/>
          <w:highlight w:val="yellow"/>
        </w:rPr>
        <w:t>.</w:t>
      </w:r>
      <w:r w:rsidRPr="00B0560F">
        <w:rPr>
          <w:b/>
          <w:sz w:val="16"/>
        </w:rPr>
        <w:t xml:space="preserve"> </w:t>
      </w:r>
      <w:r w:rsidRPr="00B0560F">
        <w:rPr>
          <w:sz w:val="16"/>
        </w:rPr>
        <w:t>An epistemic insurrection requires a collaborative relation between genealogical scholars/activists and the subjects whose experiences and memories have been subjugated: those subjects by themselves may not be able to destabilize the epistemic status quo until they are given</w:t>
      </w:r>
      <w:r w:rsidRPr="00B0560F">
        <w:rPr>
          <w:b/>
          <w:sz w:val="16"/>
        </w:rPr>
        <w:t xml:space="preserve"> </w:t>
      </w:r>
      <w:r w:rsidRPr="00313AC0">
        <w:rPr>
          <w:rStyle w:val="StyleUnderline"/>
          <w:b w:val="0"/>
          <w:bCs/>
          <w:sz w:val="16"/>
          <w:szCs w:val="16"/>
          <w:u w:val="none"/>
        </w:rPr>
        <w:t xml:space="preserve">a voice at the epistemic table </w:t>
      </w:r>
      <w:r w:rsidRPr="00B0560F">
        <w:rPr>
          <w:sz w:val="16"/>
        </w:rPr>
        <w:t>(i.e. in the production of knowledge), that is, until room is made for their marginalized perspective to exert resistance, until past epistemic battles are reopened and established frameworks become open to contestation.</w:t>
      </w:r>
    </w:p>
    <w:p w14:paraId="0E6178F0" w14:textId="77777777" w:rsidR="00D7746C" w:rsidRDefault="00D7746C" w:rsidP="00D7746C">
      <w:pPr>
        <w:spacing w:line="240" w:lineRule="auto"/>
        <w:rPr>
          <w:sz w:val="16"/>
        </w:rPr>
      </w:pPr>
    </w:p>
    <w:p w14:paraId="4C6950AD" w14:textId="77777777" w:rsidR="00D7746C" w:rsidRDefault="00D7746C" w:rsidP="00D7746C">
      <w:pPr>
        <w:spacing w:line="240" w:lineRule="auto"/>
        <w:rPr>
          <w:sz w:val="16"/>
        </w:rPr>
      </w:pPr>
    </w:p>
    <w:p w14:paraId="7F48CD3E" w14:textId="77777777" w:rsidR="00D7746C" w:rsidRPr="00354F71" w:rsidRDefault="00D7746C" w:rsidP="00D7746C">
      <w:pPr>
        <w:pStyle w:val="Heading4"/>
        <w:spacing w:line="480" w:lineRule="auto"/>
        <w:ind w:right="-720"/>
        <w:rPr>
          <w:b w:val="0"/>
        </w:rPr>
      </w:pPr>
      <w:r>
        <w:t xml:space="preserve">Prefer ongoing violence over securitized impact scenarios. </w:t>
      </w:r>
    </w:p>
    <w:p w14:paraId="26F6BFE8" w14:textId="77777777" w:rsidR="00D7746C" w:rsidRPr="00354F71" w:rsidRDefault="00D7746C" w:rsidP="00D7746C">
      <w:pPr>
        <w:ind w:right="-720"/>
        <w:rPr>
          <w:sz w:val="16"/>
        </w:rPr>
      </w:pPr>
      <w:r>
        <w:rPr>
          <w:b/>
          <w:u w:val="single"/>
        </w:rPr>
        <w:t>Jackson 12</w:t>
      </w:r>
      <w:r w:rsidRPr="00354F71">
        <w:rPr>
          <w:b/>
        </w:rPr>
        <w:t>:</w:t>
      </w:r>
      <w:r w:rsidRPr="00354F71">
        <w:rPr>
          <w:sz w:val="16"/>
        </w:rPr>
        <w:t xml:space="preserve"> Jackson, Richard</w:t>
      </w:r>
      <w:r>
        <w:rPr>
          <w:sz w:val="16"/>
        </w:rPr>
        <w:t>.</w:t>
      </w:r>
      <w:r w:rsidRPr="00354F71">
        <w:rPr>
          <w:sz w:val="16"/>
        </w:rPr>
        <w:t xml:space="preserve"> [Director of the National Centre for </w:t>
      </w:r>
      <w:r>
        <w:rPr>
          <w:sz w:val="16"/>
        </w:rPr>
        <w:t xml:space="preserve">Peace and Conflict Studies, </w:t>
      </w:r>
      <w:r w:rsidRPr="00354F71">
        <w:rPr>
          <w:sz w:val="16"/>
        </w:rPr>
        <w:t xml:space="preserve">University of Otago] “The Great Con of National Security.” </w:t>
      </w:r>
      <w:r w:rsidRPr="00F02D01">
        <w:rPr>
          <w:sz w:val="16"/>
        </w:rPr>
        <w:t>Richard Jackson Terrorism Blog,</w:t>
      </w:r>
      <w:r w:rsidRPr="00354F71">
        <w:rPr>
          <w:i/>
          <w:sz w:val="16"/>
        </w:rPr>
        <w:t xml:space="preserve"> </w:t>
      </w:r>
      <w:r w:rsidRPr="00354F71">
        <w:rPr>
          <w:sz w:val="16"/>
        </w:rPr>
        <w:t>8/5/12. MZ</w:t>
      </w:r>
    </w:p>
    <w:p w14:paraId="632CEED6" w14:textId="77777777" w:rsidR="00D7746C" w:rsidRPr="00892962" w:rsidRDefault="00D7746C" w:rsidP="00D7746C">
      <w:pPr>
        <w:spacing w:line="240" w:lineRule="auto"/>
        <w:ind w:right="-720"/>
        <w:rPr>
          <w:b/>
          <w:sz w:val="16"/>
          <w:u w:val="single"/>
        </w:rPr>
      </w:pPr>
      <w:r w:rsidRPr="006345E9">
        <w:rPr>
          <w:sz w:val="16"/>
        </w:rPr>
        <w:t xml:space="preserve">It may have once been the case that being attacked by another country was a major threat to the lives of ordinary people. It may also be true that there are still some </w:t>
      </w:r>
      <w:proofErr w:type="gramStart"/>
      <w:r w:rsidRPr="006345E9">
        <w:rPr>
          <w:sz w:val="16"/>
        </w:rPr>
        <w:t>pretty serious</w:t>
      </w:r>
      <w:proofErr w:type="gramEnd"/>
      <w:r w:rsidRPr="006345E9">
        <w:rPr>
          <w:sz w:val="16"/>
        </w:rPr>
        <w:t xml:space="preserve"> dangers out there associated with the spread of nuclear weapons. For the most part, however, </w:t>
      </w:r>
      <w:r w:rsidRPr="0082170A">
        <w:rPr>
          <w:rStyle w:val="StyleUnderline"/>
          <w:highlight w:val="yellow"/>
        </w:rPr>
        <w:t>Most of what you’ve been told about</w:t>
      </w:r>
      <w:r w:rsidRPr="006345E9">
        <w:rPr>
          <w:rStyle w:val="StyleUnderline"/>
        </w:rPr>
        <w:t xml:space="preserve"> national </w:t>
      </w:r>
      <w:r w:rsidRPr="0082170A">
        <w:rPr>
          <w:rStyle w:val="StyleUnderline"/>
          <w:highlight w:val="yellow"/>
        </w:rPr>
        <w:t>security and</w:t>
      </w:r>
      <w:r w:rsidRPr="006345E9">
        <w:rPr>
          <w:rStyle w:val="StyleUnderline"/>
        </w:rPr>
        <w:t xml:space="preserve"> all the </w:t>
      </w:r>
      <w:r w:rsidRPr="0082170A">
        <w:rPr>
          <w:rStyle w:val="StyleUnderline"/>
          <w:highlight w:val="yellow"/>
        </w:rPr>
        <w:t>big threats</w:t>
      </w:r>
      <w:r w:rsidRPr="006345E9">
        <w:rPr>
          <w:sz w:val="16"/>
        </w:rPr>
        <w:t xml:space="preserve"> which can supposedly kill you </w:t>
      </w:r>
      <w:r w:rsidRPr="0082170A">
        <w:rPr>
          <w:rStyle w:val="StyleUnderline"/>
          <w:highlight w:val="yellow"/>
        </w:rPr>
        <w:t>is one big con designed to distract</w:t>
      </w:r>
      <w:r w:rsidRPr="006345E9">
        <w:rPr>
          <w:sz w:val="16"/>
        </w:rPr>
        <w:t xml:space="preserve"> you</w:t>
      </w:r>
      <w:r w:rsidRPr="006345E9">
        <w:rPr>
          <w:rStyle w:val="StyleUnderline"/>
          <w:sz w:val="16"/>
          <w:u w:val="none"/>
        </w:rPr>
        <w:t xml:space="preserve"> </w:t>
      </w:r>
      <w:r w:rsidRPr="0082170A">
        <w:rPr>
          <w:rStyle w:val="StyleUnderline"/>
          <w:highlight w:val="yellow"/>
        </w:rPr>
        <w:t>from</w:t>
      </w:r>
      <w:r w:rsidRPr="006345E9">
        <w:rPr>
          <w:sz w:val="16"/>
        </w:rPr>
        <w:t xml:space="preserve"> the things that can really hurt you, such as the </w:t>
      </w:r>
      <w:r w:rsidRPr="0082170A">
        <w:rPr>
          <w:rStyle w:val="StyleUnderline"/>
          <w:highlight w:val="yellow"/>
        </w:rPr>
        <w:t>poverty, inequality and structural violence</w:t>
      </w:r>
      <w:r>
        <w:rPr>
          <w:rStyle w:val="StyleUnderline"/>
        </w:rPr>
        <w:t xml:space="preserve"> </w:t>
      </w:r>
      <w:r w:rsidRPr="006345E9">
        <w:rPr>
          <w:sz w:val="16"/>
        </w:rPr>
        <w:t xml:space="preserve"> of capitalism, global warming, and the manufacture </w:t>
      </w:r>
      <w:r w:rsidRPr="00F02D01">
        <w:rPr>
          <w:rStyle w:val="StyleUnderline"/>
        </w:rPr>
        <w:t>and proliferation of weapons</w:t>
      </w:r>
      <w:r w:rsidRPr="006345E9">
        <w:rPr>
          <w:b/>
          <w:sz w:val="16"/>
        </w:rPr>
        <w:t xml:space="preserve"> </w:t>
      </w:r>
      <w:r w:rsidRPr="006345E9">
        <w:rPr>
          <w:sz w:val="16"/>
        </w:rPr>
        <w:t>– among others.</w:t>
      </w:r>
      <w:r w:rsidRPr="006345E9">
        <w:rPr>
          <w:sz w:val="12"/>
        </w:rPr>
        <w:t>¶</w:t>
      </w:r>
      <w:r w:rsidRPr="006345E9">
        <w:rPr>
          <w:sz w:val="16"/>
        </w:rPr>
        <w:t xml:space="preserve"> The facts are simple and irrefutable: </w:t>
      </w:r>
      <w:r w:rsidRPr="0082170A">
        <w:rPr>
          <w:rStyle w:val="StyleUnderline"/>
          <w:highlight w:val="yellow"/>
        </w:rPr>
        <w:t>you’re far more likely to die from lack of health care provision than</w:t>
      </w:r>
      <w:r w:rsidRPr="006345E9">
        <w:rPr>
          <w:rStyle w:val="StyleUnderline"/>
        </w:rPr>
        <w:t xml:space="preserve"> you are from </w:t>
      </w:r>
      <w:r w:rsidRPr="0082170A">
        <w:rPr>
          <w:rStyle w:val="StyleUnderline"/>
          <w:highlight w:val="yellow"/>
        </w:rPr>
        <w:t>terrorism;</w:t>
      </w:r>
      <w:r w:rsidRPr="006345E9">
        <w:rPr>
          <w:sz w:val="16"/>
        </w:rPr>
        <w:t xml:space="preserve"> from stress and overwork than Iranian or North Korean nuclear missiles; from lack of road safety than from illegal immigrants; from mental illness and suicide than from computer hackers; from </w:t>
      </w:r>
      <w:r w:rsidRPr="00F02D01">
        <w:rPr>
          <w:rStyle w:val="StyleUnderline"/>
        </w:rPr>
        <w:t>domestic violence than from asylum seekers</w:t>
      </w:r>
      <w:r w:rsidRPr="006345E9">
        <w:rPr>
          <w:sz w:val="16"/>
        </w:rPr>
        <w:t>;</w:t>
      </w:r>
      <w:r w:rsidRPr="006345E9">
        <w:rPr>
          <w:rStyle w:val="StyleUnderline"/>
          <w:sz w:val="16"/>
          <w:u w:val="none"/>
        </w:rPr>
        <w:t xml:space="preserve"> </w:t>
      </w:r>
      <w:r w:rsidRPr="006345E9">
        <w:rPr>
          <w:sz w:val="16"/>
        </w:rPr>
        <w:t xml:space="preserve">from the misuse of legal medicines and alcohol abuse than from international drug lords. </w:t>
      </w:r>
      <w:r w:rsidRPr="00CC4B5A">
        <w:rPr>
          <w:sz w:val="16"/>
        </w:rPr>
        <w:t xml:space="preserve">And </w:t>
      </w:r>
      <w:r w:rsidRPr="00CC4B5A">
        <w:rPr>
          <w:rStyle w:val="StyleUnderline"/>
        </w:rPr>
        <w:t xml:space="preserve">yet, </w:t>
      </w:r>
      <w:r w:rsidRPr="0082170A">
        <w:rPr>
          <w:rStyle w:val="StyleUnderline"/>
          <w:highlight w:val="yellow"/>
        </w:rPr>
        <w:t>politicians and the</w:t>
      </w:r>
      <w:r w:rsidRPr="00CC4B5A">
        <w:rPr>
          <w:sz w:val="16"/>
        </w:rPr>
        <w:t xml:space="preserve"> servile</w:t>
      </w:r>
      <w:r w:rsidRPr="00CC4B5A">
        <w:rPr>
          <w:rStyle w:val="StyleUnderline"/>
          <w:sz w:val="16"/>
          <w:u w:val="none"/>
        </w:rPr>
        <w:t xml:space="preserve"> </w:t>
      </w:r>
      <w:r w:rsidRPr="0082170A">
        <w:rPr>
          <w:rStyle w:val="StyleUnderline"/>
          <w:highlight w:val="yellow"/>
        </w:rPr>
        <w:t>media spend most of their time talking about</w:t>
      </w:r>
      <w:r w:rsidRPr="00CC4B5A">
        <w:rPr>
          <w:b/>
          <w:sz w:val="16"/>
        </w:rPr>
        <w:t xml:space="preserve"> </w:t>
      </w:r>
      <w:r w:rsidRPr="00CC4B5A">
        <w:rPr>
          <w:sz w:val="16"/>
        </w:rPr>
        <w:t xml:space="preserve">the </w:t>
      </w:r>
      <w:r w:rsidRPr="00CC4B5A">
        <w:rPr>
          <w:rStyle w:val="StyleUnderline"/>
        </w:rPr>
        <w:t>threats posed by terrorism,</w:t>
      </w:r>
      <w:r w:rsidRPr="00CC4B5A">
        <w:rPr>
          <w:sz w:val="16"/>
        </w:rPr>
        <w:t xml:space="preserve"> immigration, asylum seekers, the international drug trade, the </w:t>
      </w:r>
      <w:r w:rsidRPr="0082170A">
        <w:rPr>
          <w:rStyle w:val="StyleUnderline"/>
          <w:highlight w:val="yellow"/>
        </w:rPr>
        <w:t xml:space="preserve">nuclear programmes </w:t>
      </w:r>
      <w:r w:rsidRPr="008C4FAB">
        <w:rPr>
          <w:rStyle w:val="StyleUnderline"/>
        </w:rPr>
        <w:t>of</w:t>
      </w:r>
      <w:r w:rsidRPr="00CC4B5A">
        <w:rPr>
          <w:rStyle w:val="StyleUnderline"/>
        </w:rPr>
        <w:t xml:space="preserve"> Iran and North Korea,</w:t>
      </w:r>
      <w:r w:rsidRPr="00CC4B5A">
        <w:rPr>
          <w:sz w:val="16"/>
        </w:rPr>
        <w:t xml:space="preserve"> computer hackers, animal rights activism, the threat of China, </w:t>
      </w:r>
      <w:r w:rsidRPr="00CC4B5A">
        <w:rPr>
          <w:rStyle w:val="StyleUnderline"/>
        </w:rPr>
        <w:t>and</w:t>
      </w:r>
      <w:r w:rsidRPr="00CC4B5A">
        <w:rPr>
          <w:sz w:val="16"/>
        </w:rPr>
        <w:t xml:space="preserve"> a host of other </w:t>
      </w:r>
      <w:r w:rsidRPr="00CC4B5A">
        <w:rPr>
          <w:rStyle w:val="StyleUnderline"/>
        </w:rPr>
        <w:t>issues</w:t>
      </w:r>
      <w:r w:rsidRPr="00CC4B5A">
        <w:rPr>
          <w:sz w:val="16"/>
        </w:rPr>
        <w:t xml:space="preserve"> which are </w:t>
      </w:r>
      <w:r w:rsidRPr="00CC4B5A">
        <w:rPr>
          <w:rStyle w:val="StyleUnderline"/>
        </w:rPr>
        <w:t>all</w:t>
      </w:r>
      <w:r w:rsidRPr="00CC4B5A">
        <w:rPr>
          <w:sz w:val="16"/>
        </w:rPr>
        <w:t xml:space="preserve"> about as </w:t>
      </w:r>
      <w:r w:rsidRPr="00CC4B5A">
        <w:rPr>
          <w:rStyle w:val="StyleUnderline"/>
        </w:rPr>
        <w:t>equally unlikely to affect</w:t>
      </w:r>
      <w:r w:rsidRPr="006345E9">
        <w:rPr>
          <w:rStyle w:val="StyleUnderline"/>
          <w:sz w:val="16"/>
          <w:u w:val="none"/>
        </w:rPr>
        <w:t xml:space="preserve"> </w:t>
      </w:r>
      <w:r w:rsidRPr="006345E9">
        <w:rPr>
          <w:sz w:val="16"/>
        </w:rPr>
        <w:t xml:space="preserve">the health and well-being of </w:t>
      </w:r>
      <w:r w:rsidRPr="00CC4B5A">
        <w:rPr>
          <w:rStyle w:val="StyleUnderline"/>
        </w:rPr>
        <w:t>you</w:t>
      </w:r>
      <w:r w:rsidRPr="00CC4B5A">
        <w:rPr>
          <w:sz w:val="16"/>
        </w:rPr>
        <w:t xml:space="preserve"> and</w:t>
      </w:r>
      <w:r w:rsidRPr="006345E9">
        <w:rPr>
          <w:sz w:val="16"/>
        </w:rPr>
        <w:t xml:space="preserve">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w:t>
      </w:r>
      <w:r w:rsidRPr="006345E9">
        <w:rPr>
          <w:sz w:val="12"/>
        </w:rPr>
        <w:t>¶</w:t>
      </w:r>
      <w:r w:rsidRPr="006345E9">
        <w:rPr>
          <w:sz w:val="16"/>
        </w:rPr>
        <w:t xml:space="preserve"> And </w:t>
      </w:r>
      <w:r w:rsidRPr="0082170A">
        <w:rPr>
          <w:rStyle w:val="StyleUnderline"/>
          <w:highlight w:val="yellow"/>
        </w:rPr>
        <w:t>while</w:t>
      </w:r>
      <w:r w:rsidRPr="006345E9">
        <w:rPr>
          <w:rStyle w:val="StyleUnderline"/>
        </w:rPr>
        <w:t xml:space="preserve"> all </w:t>
      </w:r>
      <w:r w:rsidRPr="0082170A">
        <w:rPr>
          <w:rStyle w:val="StyleUnderline"/>
          <w:highlight w:val="yellow"/>
        </w:rPr>
        <w:t>this is going on,</w:t>
      </w:r>
      <w:r w:rsidRPr="006345E9">
        <w:rPr>
          <w:rStyle w:val="StyleUnderline"/>
        </w:rPr>
        <w:t xml:space="preserve"> the </w:t>
      </w:r>
      <w:r w:rsidRPr="0082170A">
        <w:rPr>
          <w:rStyle w:val="StyleUnderline"/>
          <w:highlight w:val="yellow"/>
        </w:rPr>
        <w:t>rulers</w:t>
      </w:r>
      <w:r w:rsidRPr="006345E9">
        <w:rPr>
          <w:rStyle w:val="StyleUnderline"/>
        </w:rPr>
        <w:t xml:space="preserve"> of society </w:t>
      </w:r>
      <w:r w:rsidRPr="0082170A">
        <w:rPr>
          <w:rStyle w:val="StyleUnderline"/>
          <w:highlight w:val="yellow"/>
        </w:rPr>
        <w:t>are hoping</w:t>
      </w:r>
      <w:r w:rsidRPr="006345E9">
        <w:rPr>
          <w:rStyle w:val="StyleUnderline"/>
        </w:rPr>
        <w:t xml:space="preserve"> that </w:t>
      </w:r>
      <w:r w:rsidRPr="0082170A">
        <w:rPr>
          <w:rStyle w:val="StyleUnderline"/>
          <w:highlight w:val="yellow"/>
        </w:rPr>
        <w:t>you won’t notice that increasing</w:t>
      </w:r>
      <w:r w:rsidRPr="006345E9">
        <w:rPr>
          <w:rStyle w:val="StyleUnderline"/>
        </w:rPr>
        <w:t xml:space="preserve"> social and economic </w:t>
      </w:r>
      <w:r w:rsidRPr="0082170A">
        <w:rPr>
          <w:rStyle w:val="StyleUnderline"/>
          <w:highlight w:val="yellow"/>
        </w:rPr>
        <w:t>inequality</w:t>
      </w:r>
      <w:r w:rsidRPr="006345E9">
        <w:rPr>
          <w:sz w:val="16"/>
        </w:rPr>
        <w:t xml:space="preserve">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wom[x]n and children annually; and that globally, poverty and preventable disease</w:t>
      </w:r>
      <w:r w:rsidRPr="006345E9">
        <w:rPr>
          <w:rStyle w:val="StyleUnderline"/>
          <w:sz w:val="16"/>
          <w:u w:val="none"/>
        </w:rPr>
        <w:t xml:space="preserve"> </w:t>
      </w:r>
      <w:r w:rsidRPr="0082170A">
        <w:rPr>
          <w:rStyle w:val="StyleUnderline"/>
          <w:highlight w:val="yellow"/>
        </w:rPr>
        <w:t>kills tens of millions of people needlessly every year.</w:t>
      </w:r>
      <w:r w:rsidRPr="006345E9">
        <w:rPr>
          <w:rStyle w:val="StyleUnderline"/>
        </w:rPr>
        <w:t xml:space="preserve"> In other words, they are hoping that you won’t notice how much structural violence there is in the world.</w:t>
      </w:r>
      <w:r w:rsidRPr="006345E9">
        <w:rPr>
          <w:rStyle w:val="StyleUnderline"/>
          <w:b w:val="0"/>
          <w:sz w:val="12"/>
          <w:u w:val="none"/>
        </w:rPr>
        <w:t>¶</w:t>
      </w:r>
      <w:r>
        <w:rPr>
          <w:rStyle w:val="StyleUnderline"/>
        </w:rPr>
        <w:t xml:space="preserve"> More than this, </w:t>
      </w:r>
      <w:r w:rsidRPr="0082170A">
        <w:rPr>
          <w:rStyle w:val="StyleUnderline"/>
          <w:highlight w:val="yellow"/>
        </w:rPr>
        <w:t>they are hoping</w:t>
      </w:r>
      <w:r w:rsidRPr="006345E9">
        <w:rPr>
          <w:rStyle w:val="StyleUnderline"/>
        </w:rPr>
        <w:t xml:space="preserve"> that </w:t>
      </w:r>
      <w:r w:rsidRPr="0082170A">
        <w:rPr>
          <w:rStyle w:val="StyleUnderline"/>
          <w:highlight w:val="yellow"/>
        </w:rPr>
        <w:t>you won’t notice that while</w:t>
      </w:r>
      <w:r w:rsidRPr="00992796">
        <w:rPr>
          <w:rStyle w:val="StyleUnderline"/>
        </w:rPr>
        <w:t xml:space="preserve"> literally </w:t>
      </w:r>
      <w:r w:rsidRPr="0082170A">
        <w:rPr>
          <w:rStyle w:val="StyleUnderline"/>
          <w:highlight w:val="yellow"/>
        </w:rPr>
        <w:t>trillion</w:t>
      </w:r>
      <w:r w:rsidRPr="00992796">
        <w:rPr>
          <w:rStyle w:val="StyleUnderline"/>
        </w:rPr>
        <w:t xml:space="preserve">s of dollars </w:t>
      </w:r>
      <w:r w:rsidRPr="0082170A">
        <w:rPr>
          <w:rStyle w:val="StyleUnderline"/>
          <w:highlight w:val="yellow"/>
        </w:rPr>
        <w:t>are spent on</w:t>
      </w:r>
      <w:r>
        <w:rPr>
          <w:rStyle w:val="StyleUnderline"/>
        </w:rPr>
        <w:t xml:space="preserve"> military weapons, foreign </w:t>
      </w:r>
      <w:r w:rsidRPr="006345E9">
        <w:rPr>
          <w:rStyle w:val="StyleUnderline"/>
        </w:rPr>
        <w:t xml:space="preserve">wars and </w:t>
      </w:r>
      <w:r w:rsidRPr="0082170A">
        <w:rPr>
          <w:rStyle w:val="StyleUnderline"/>
          <w:highlight w:val="yellow"/>
        </w:rPr>
        <w:t>security theatre</w:t>
      </w:r>
      <w:r w:rsidRPr="006345E9">
        <w:rPr>
          <w:rStyle w:val="StyleUnderline"/>
        </w:rPr>
        <w:t xml:space="preserve"> (which also arguably do nothing to make any us any safer, and may even make us marginally less safe)</w:t>
      </w:r>
      <w:r w:rsidRPr="0082170A">
        <w:rPr>
          <w:rStyle w:val="StyleUnderline"/>
          <w:highlight w:val="yellow"/>
        </w:rPr>
        <w:t>,</w:t>
      </w:r>
      <w:r w:rsidRPr="006345E9">
        <w:rPr>
          <w:rStyle w:val="StyleUnderline"/>
        </w:rPr>
        <w:t xml:space="preserve"> </w:t>
      </w:r>
      <w:r w:rsidRPr="006345E9">
        <w:rPr>
          <w:sz w:val="16"/>
        </w:rPr>
        <w:t>that domestic violence programmes struggle to provide even minimal support for wom[x]n and children at risk of serious harm from their partners; that underfunded mental health programmes mean long waiting lists to receive basic care for at-risk individuals; that drug and alcohol rehabilitation programmes lack the funding to match the demand for help; that welfare</w:t>
      </w:r>
      <w:r w:rsidRPr="006345E9">
        <w:rPr>
          <w:rStyle w:val="StyleUnderline"/>
        </w:rPr>
        <w:t xml:space="preserve"> </w:t>
      </w:r>
      <w:r w:rsidRPr="0082170A">
        <w:rPr>
          <w:rStyle w:val="StyleUnderline"/>
          <w:highlight w:val="yellow"/>
        </w:rPr>
        <w:t xml:space="preserve">measures </w:t>
      </w:r>
      <w:r w:rsidRPr="0082170A">
        <w:rPr>
          <w:rStyle w:val="StyleUnderline"/>
          <w:highlight w:val="yellow"/>
        </w:rPr>
        <w:lastRenderedPageBreak/>
        <w:t>aimed at reducing inequality have been inadequate for decades</w:t>
      </w:r>
      <w:r w:rsidRPr="006345E9">
        <w:rPr>
          <w:rStyle w:val="StyleUnderline"/>
        </w:rPr>
        <w:t>; that health and safety measures at many workplaces remain insufficiently resourced; and that measures to tackle global warming and developing alternative energy remain hopelessly inadequate.</w:t>
      </w:r>
      <w:r w:rsidRPr="006345E9">
        <w:rPr>
          <w:rStyle w:val="StyleUnderline"/>
          <w:b w:val="0"/>
          <w:sz w:val="12"/>
          <w:u w:val="none"/>
        </w:rPr>
        <w:t>¶</w:t>
      </w:r>
      <w:r w:rsidRPr="006345E9">
        <w:rPr>
          <w:rStyle w:val="StyleUnderline"/>
        </w:rPr>
        <w:t xml:space="preserve"> Of course, none of this is surprising. </w:t>
      </w:r>
      <w:r w:rsidRPr="0082170A">
        <w:rPr>
          <w:rStyle w:val="StyleUnderline"/>
          <w:highlight w:val="yellow"/>
        </w:rPr>
        <w:t>Politicians</w:t>
      </w:r>
      <w:r w:rsidRPr="006345E9">
        <w:rPr>
          <w:rStyle w:val="StyleUnderline"/>
        </w:rPr>
        <w:t xml:space="preserve"> are a part of the system; they </w:t>
      </w:r>
      <w:r w:rsidRPr="0082170A">
        <w:rPr>
          <w:rStyle w:val="StyleUnderline"/>
          <w:highlight w:val="yellow"/>
        </w:rPr>
        <w:t>don’t want to change it.</w:t>
      </w:r>
      <w:r w:rsidRPr="006345E9">
        <w:rPr>
          <w:rStyle w:val="StyleUnderline"/>
        </w:rPr>
        <w:t xml:space="preserve"> For them, all the insecurity, death and ill-health caused by capitalist inequality are a price worth paying to keep the basic social structures as they are. A mor</w:t>
      </w:r>
      <w:r>
        <w:rPr>
          <w:rStyle w:val="StyleUnderline"/>
        </w:rPr>
        <w:t xml:space="preserve">e egalitarian society based on </w:t>
      </w:r>
      <w:r w:rsidRPr="0082170A">
        <w:rPr>
          <w:rStyle w:val="StyleUnderline"/>
          <w:highlight w:val="yellow"/>
        </w:rPr>
        <w:t>equality</w:t>
      </w:r>
      <w:r w:rsidRPr="006345E9">
        <w:rPr>
          <w:rStyle w:val="StyleUnderline"/>
        </w:rPr>
        <w:t xml:space="preserve">, solidarity, and other non-materialist values </w:t>
      </w:r>
      <w:r w:rsidRPr="0082170A">
        <w:rPr>
          <w:rStyle w:val="StyleUnderline"/>
          <w:highlight w:val="yellow"/>
        </w:rPr>
        <w:t>would not suit their interests, or the special interests of the lobby groups they are indebted to.</w:t>
      </w:r>
      <w:r w:rsidRPr="006345E9">
        <w:rPr>
          <w:sz w:val="16"/>
        </w:rPr>
        <w:t xml:space="preserve">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w:t>
      </w:r>
      <w:proofErr w:type="spellStart"/>
      <w:r w:rsidRPr="006345E9">
        <w:rPr>
          <w:sz w:val="16"/>
        </w:rPr>
        <w:t>colour</w:t>
      </w:r>
      <w:proofErr w:type="spellEnd"/>
      <w:r w:rsidRPr="006345E9">
        <w:rPr>
          <w:sz w:val="16"/>
        </w:rPr>
        <w:t xml:space="preserve"> are discriminated against and suffer worse health as a </w:t>
      </w:r>
      <w:proofErr w:type="gramStart"/>
      <w:r w:rsidRPr="006345E9">
        <w:rPr>
          <w:sz w:val="16"/>
        </w:rPr>
        <w:t>consequence.</w:t>
      </w:r>
      <w:r w:rsidRPr="006345E9">
        <w:rPr>
          <w:sz w:val="12"/>
        </w:rPr>
        <w:t>¶</w:t>
      </w:r>
      <w:proofErr w:type="gramEnd"/>
      <w:r w:rsidRPr="006345E9">
        <w:rPr>
          <w:sz w:val="16"/>
        </w:rPr>
        <w:t xml:space="preserve"> Viewed from this vantage point, </w:t>
      </w:r>
      <w:r>
        <w:rPr>
          <w:rStyle w:val="StyleUnderline"/>
        </w:rPr>
        <w:t>national security’s</w:t>
      </w:r>
      <w:r w:rsidRPr="006345E9">
        <w:rPr>
          <w:sz w:val="16"/>
        </w:rPr>
        <w:t xml:space="preserve"> is one massive confidence trick – misdirection on an epic scale. Its primary </w:t>
      </w:r>
      <w:r w:rsidRPr="00992796">
        <w:rPr>
          <w:rStyle w:val="StyleUnderline"/>
        </w:rPr>
        <w:t>function is</w:t>
      </w:r>
      <w:r w:rsidRPr="006345E9">
        <w:rPr>
          <w:sz w:val="16"/>
        </w:rPr>
        <w:t xml:space="preserve"> to distract you from the structures and inequalities in society which are the real threat to the health and wellbeing of you and your family, and</w:t>
      </w:r>
      <w:r w:rsidRPr="006345E9">
        <w:rPr>
          <w:rStyle w:val="StyleUnderline"/>
          <w:sz w:val="16"/>
          <w:u w:val="none"/>
        </w:rPr>
        <w:t xml:space="preserve"> </w:t>
      </w:r>
      <w:r w:rsidRPr="00992796">
        <w:rPr>
          <w:rStyle w:val="StyleUnderline"/>
        </w:rPr>
        <w:t>to convince you to be permanently afraid so that you</w:t>
      </w:r>
      <w:r w:rsidRPr="006345E9">
        <w:rPr>
          <w:sz w:val="16"/>
        </w:rPr>
        <w:t xml:space="preserve"> will </w:t>
      </w:r>
      <w:r w:rsidRPr="00992796">
        <w:rPr>
          <w:rStyle w:val="StyleUnderline"/>
        </w:rPr>
        <w:t>acquiesce to</w:t>
      </w:r>
      <w:r w:rsidRPr="006345E9">
        <w:rPr>
          <w:sz w:val="16"/>
        </w:rPr>
        <w:t xml:space="preserve"> all the security measures which keep you under </w:t>
      </w:r>
      <w:r w:rsidRPr="00992796">
        <w:rPr>
          <w:rStyle w:val="StyleUnderline"/>
        </w:rPr>
        <w:t>state control and keep the military-industrial complex ticking along.</w:t>
      </w:r>
      <w:r w:rsidRPr="006345E9">
        <w:rPr>
          <w:sz w:val="12"/>
        </w:rPr>
        <w:t>¶</w:t>
      </w:r>
      <w:r w:rsidRPr="006345E9">
        <w:rPr>
          <w:sz w:val="16"/>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w:t>
      </w:r>
      <w:r w:rsidRPr="006345E9">
        <w:rPr>
          <w:sz w:val="16"/>
          <w:szCs w:val="16"/>
        </w:rPr>
        <w:t xml:space="preserve">security, what is that they don’t want you to think and talk about? What exactly is the misdirection they are engaged in? The truth is, if you think that terrorists or </w:t>
      </w:r>
      <w:r w:rsidRPr="006345E9">
        <w:rPr>
          <w:sz w:val="16"/>
        </w:rPr>
        <w:t>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4DD3737D" w14:textId="77777777" w:rsidR="00D7746C" w:rsidRPr="0082170A" w:rsidRDefault="00D7746C" w:rsidP="00D7746C"/>
    <w:p w14:paraId="377130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74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CE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39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7F44CD"/>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6C5"/>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60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46C"/>
    <w:rsid w:val="00D77956"/>
    <w:rsid w:val="00D80F0C"/>
    <w:rsid w:val="00D92077"/>
    <w:rsid w:val="00D951E2"/>
    <w:rsid w:val="00D9565A"/>
    <w:rsid w:val="00DB2337"/>
    <w:rsid w:val="00DB30BC"/>
    <w:rsid w:val="00DB5F87"/>
    <w:rsid w:val="00DB699B"/>
    <w:rsid w:val="00DC0376"/>
    <w:rsid w:val="00DC099B"/>
    <w:rsid w:val="00DC2BE5"/>
    <w:rsid w:val="00DD4CD4"/>
    <w:rsid w:val="00DD50BB"/>
    <w:rsid w:val="00DD65A2"/>
    <w:rsid w:val="00DD6770"/>
    <w:rsid w:val="00DE0749"/>
    <w:rsid w:val="00DE1CE2"/>
    <w:rsid w:val="00DE34E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23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02FAE"/>
  <w14:defaultImageDpi w14:val="300"/>
  <w15:docId w15:val="{0C719F0E-7A84-3B4B-84C8-597C1819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6C5"/>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066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66C5"/>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066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T"/>
    <w:basedOn w:val="Normal"/>
    <w:next w:val="Normal"/>
    <w:link w:val="Heading4Char"/>
    <w:uiPriority w:val="9"/>
    <w:unhideWhenUsed/>
    <w:qFormat/>
    <w:rsid w:val="009066C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066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6C5"/>
  </w:style>
  <w:style w:type="character" w:customStyle="1" w:styleId="Heading1Char">
    <w:name w:val="Heading 1 Char"/>
    <w:aliases w:val="Pocket Char"/>
    <w:basedOn w:val="DefaultParagraphFont"/>
    <w:link w:val="Heading1"/>
    <w:uiPriority w:val="9"/>
    <w:rsid w:val="009066C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066C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066C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066C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66C5"/>
    <w:rPr>
      <w:b/>
      <w:sz w:val="24"/>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9066C5"/>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s"/>
    <w:basedOn w:val="DefaultParagraphFont"/>
    <w:link w:val="textbold"/>
    <w:uiPriority w:val="20"/>
    <w:qFormat/>
    <w:rsid w:val="009066C5"/>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9066C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066C5"/>
    <w:rPr>
      <w:color w:val="auto"/>
      <w:u w:val="none"/>
    </w:rPr>
  </w:style>
  <w:style w:type="paragraph" w:styleId="DocumentMap">
    <w:name w:val="Document Map"/>
    <w:basedOn w:val="Normal"/>
    <w:link w:val="DocumentMapChar"/>
    <w:uiPriority w:val="99"/>
    <w:semiHidden/>
    <w:unhideWhenUsed/>
    <w:rsid w:val="009066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066C5"/>
    <w:rPr>
      <w:rFonts w:ascii="Lucida Grande" w:hAnsi="Lucida Grande" w:cs="Lucida Grande"/>
    </w:rPr>
  </w:style>
  <w:style w:type="paragraph" w:customStyle="1" w:styleId="textbold">
    <w:name w:val="text bold"/>
    <w:basedOn w:val="Normal"/>
    <w:link w:val="Emphasis"/>
    <w:uiPriority w:val="20"/>
    <w:qFormat/>
    <w:rsid w:val="00D7746C"/>
    <w:pPr>
      <w:ind w:left="720"/>
    </w:pPr>
    <w:rPr>
      <w:b/>
      <w:iCs/>
      <w:u w:val="single"/>
      <w:bdr w:val="single" w:sz="8" w:space="0" w:color="auto"/>
    </w:rPr>
  </w:style>
  <w:style w:type="paragraph" w:styleId="NormalWeb">
    <w:name w:val="Normal (Web)"/>
    <w:basedOn w:val="Normal"/>
    <w:uiPriority w:val="99"/>
    <w:unhideWhenUsed/>
    <w:rsid w:val="00D7746C"/>
    <w:pPr>
      <w:spacing w:before="100" w:beforeAutospacing="1" w:after="100" w:afterAutospacing="1" w:line="240" w:lineRule="auto"/>
    </w:pPr>
    <w:rPr>
      <w:rFonts w:eastAsia="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3,No Spacing111112"/>
    <w:basedOn w:val="Heading1"/>
    <w:link w:val="Hyperlink"/>
    <w:autoRedefine/>
    <w:uiPriority w:val="99"/>
    <w:qFormat/>
    <w:rsid w:val="00D774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cap.org/sites/default/files/rcap-files/StillLiving/body_text.pdf" TargetMode="External"/><Relationship Id="rId21" Type="http://schemas.openxmlformats.org/officeDocument/2006/relationships/hyperlink" Target="https://www.linkedin.com/pulse/enough-join-climate-strikes-demand-action-rose-marcario/?sf219300827=1" TargetMode="External"/><Relationship Id="rId42" Type="http://schemas.openxmlformats.org/officeDocument/2006/relationships/hyperlink" Target="https://www.washingtonpost.com/travel/2019/08/28/what-does-america-have-against-vacation/?itid=lk_inline_manual_5" TargetMode="External"/><Relationship Id="rId47" Type="http://schemas.openxmlformats.org/officeDocument/2006/relationships/hyperlink" Target="https://www.bloomberg.com/news/articles/2021-05-10/quit-your-job-how-to-resign-after-covid-pandemic" TargetMode="External"/><Relationship Id="rId63" Type="http://schemas.openxmlformats.org/officeDocument/2006/relationships/hyperlink" Target="https://www.bls.gov/news.release/union2.t03.htm" TargetMode="External"/><Relationship Id="rId68" Type="http://schemas.openxmlformats.org/officeDocument/2006/relationships/hyperlink" Target="http://www.nydailynews.com/new-york/chaos-commuters-scramble-work-twu-hit-article-1.616088" TargetMode="External"/><Relationship Id="rId16" Type="http://schemas.openxmlformats.org/officeDocument/2006/relationships/hyperlink" Target="https://twitter.com/HuffPost" TargetMode="External"/><Relationship Id="rId11" Type="http://schemas.openxmlformats.org/officeDocument/2006/relationships/hyperlink" Target="https://abcnews.go.com/Politics/greta-thunberg-teen-climate-activist-tells-us-lawmakers/story?id=65692288" TargetMode="External"/><Relationship Id="rId24" Type="http://schemas.openxmlformats.org/officeDocument/2006/relationships/hyperlink" Target="https://www.census.gov/quickfacts/fact/table/US/PST045216" TargetMode="External"/><Relationship Id="rId32" Type="http://schemas.openxmlformats.org/officeDocument/2006/relationships/hyperlink" Target="http://stateofopportunity.michiganradio.org/post/see-maps-1930s-explain-racial-segregation-michigan-today" TargetMode="External"/><Relationship Id="rId37" Type="http://schemas.openxmlformats.org/officeDocument/2006/relationships/hyperlink" Target="https://www.washingtonpost.com/opinions/2021/05/19/wealthy-ceos-rake-money-an-ugly-trope-about-americans-needing-help-reemerges/?itid=lk_inline_manual_4" TargetMode="External"/><Relationship Id="rId40" Type="http://schemas.openxmlformats.org/officeDocument/2006/relationships/hyperlink" Target="https://fightfor15.org/about-us/" TargetMode="External"/><Relationship Id="rId45" Type="http://schemas.openxmlformats.org/officeDocument/2006/relationships/hyperlink" Target="https://www.latimes.com/entertainment-arts/business/story/2021-05-31/producers-union-hollywood-pga-streaming-pga-dear-white-people" TargetMode="External"/><Relationship Id="rId53" Type="http://schemas.openxmlformats.org/officeDocument/2006/relationships/hyperlink" Target="https://hbr.org/2018/01/sexual-harassment-is-pervasive-in-the-restaurant-industry-heres-what-needs-to-change" TargetMode="External"/><Relationship Id="rId58" Type="http://schemas.openxmlformats.org/officeDocument/2006/relationships/hyperlink" Target="https://news.prudential.com/presskits/pulse-american-worker-survey-is-this-working.htm" TargetMode="External"/><Relationship Id="rId66" Type="http://schemas.openxmlformats.org/officeDocument/2006/relationships/hyperlink" Target="https://jacobinmag.com/2018/06/labors-choice-after-janus" TargetMode="External"/><Relationship Id="rId74" Type="http://schemas.openxmlformats.org/officeDocument/2006/relationships/hyperlink" Target="http://www.cnn.com/2019/10/23/business/gm-strike-uaw-vote/index.html" TargetMode="External"/><Relationship Id="rId5" Type="http://schemas.openxmlformats.org/officeDocument/2006/relationships/numbering" Target="numbering.xml"/><Relationship Id="rId61" Type="http://schemas.openxmlformats.org/officeDocument/2006/relationships/hyperlink" Target="https://www.epi.org/publication/black-workers-covid/" TargetMode="External"/><Relationship Id="rId19" Type="http://schemas.openxmlformats.org/officeDocument/2006/relationships/hyperlink" Target="https://techworkerscoalition.org/climate-strike/"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digital.globalclimatestrike.net/" TargetMode="External"/><Relationship Id="rId27" Type="http://schemas.openxmlformats.org/officeDocument/2006/relationships/hyperlink" Target="http://www.huffingtonpost.com/entry/rick-snyder-flint-water-crisis-poll_us_56a627d1e4b0404eb8f22268" TargetMode="External"/><Relationship Id="rId30" Type="http://schemas.openxmlformats.org/officeDocument/2006/relationships/hyperlink" Target="http://d3n8a8pro7vhmx.cloudfront.net/unitedchurchofchrist/legacy_url/491/toxic-wastes-and-race-at-twenty-1987-2007.pdf?1418423933" TargetMode="External"/><Relationship Id="rId35" Type="http://schemas.openxmlformats.org/officeDocument/2006/relationships/hyperlink" Target="http://iopscience.iop.org/article/10.1088/1748-9326/11/1/015004" TargetMode="External"/><Relationship Id="rId43" Type="http://schemas.openxmlformats.org/officeDocument/2006/relationships/hyperlink" Target="https://www.newyorker.com/magazine/2021/05/24/burnout-modern-affliction-or-human-condition" TargetMode="External"/><Relationship Id="rId48" Type="http://schemas.openxmlformats.org/officeDocument/2006/relationships/hyperlink" Target="https://www.marketwatch.com/story/uber-spending-250-million-to-lure-drivers-back-to-work-as-pandemic-restrictions-ease-11617835211" TargetMode="External"/><Relationship Id="rId56" Type="http://schemas.openxmlformats.org/officeDocument/2006/relationships/hyperlink" Target="https://www.statista.com/statistics/911592/frequency-consumers-checking-work-emails-outside-work-hours/" TargetMode="External"/><Relationship Id="rId64" Type="http://schemas.openxmlformats.org/officeDocument/2006/relationships/hyperlink" Target="https://www.gc.cuny.edu/CUNY_GC/media/CUNY-Graduate-Center/PDF/Press%20Room/Union_Density_2017_C.pdf" TargetMode="External"/><Relationship Id="rId69" Type="http://schemas.openxmlformats.org/officeDocument/2006/relationships/hyperlink" Target="https://www.jacobinmag.com/2018/07/vermont-nurses-strike-bernie-sanders"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cnn.com/2021/05/27/business/jamie-dimon-worker-shortage-jobs/index.html" TargetMode="External"/><Relationship Id="rId72" Type="http://schemas.openxmlformats.org/officeDocument/2006/relationships/hyperlink" Target="https://www.nytimes.com/2011/03/01/us/01poll.html" TargetMode="External"/><Relationship Id="rId3" Type="http://schemas.openxmlformats.org/officeDocument/2006/relationships/customXml" Target="../customXml/item3.xml"/><Relationship Id="rId12" Type="http://schemas.openxmlformats.org/officeDocument/2006/relationships/hyperlink" Target="https://abcnews.go.com/Politics/teenage-climate-change-activist-greta-thunbeerg-takes-global/story?id=65601228" TargetMode="External"/><Relationship Id="rId17" Type="http://schemas.openxmlformats.org/officeDocument/2006/relationships/hyperlink" Target="https://twitter.com/CrainsNewYork" TargetMode="External"/><Relationship Id="rId25" Type="http://schemas.openxmlformats.org/officeDocument/2006/relationships/hyperlink" Target="http://quickfacts.census.gov/qfd/states/26/2629000.html" TargetMode="External"/><Relationship Id="rId33" Type="http://schemas.openxmlformats.org/officeDocument/2006/relationships/hyperlink" Target="https://www.law.msu.edu/clinics/rhc/MI_Housing_Disc.pdf" TargetMode="External"/><Relationship Id="rId38" Type="http://schemas.openxmlformats.org/officeDocument/2006/relationships/hyperlink" Target="https://www.cnn.com/2021/06/01/economy/worker-shortage-us-chamber-of-commerce/index.html" TargetMode="External"/><Relationship Id="rId46" Type="http://schemas.openxmlformats.org/officeDocument/2006/relationships/hyperlink" Target="https://news.prudential.com/presskits/pulse-american-worker-survey-is-this-working.htm" TargetMode="External"/><Relationship Id="rId59" Type="http://schemas.openxmlformats.org/officeDocument/2006/relationships/hyperlink" Target="https://www.americanprogress.org/issues/economy/reports/2019/12/05/478150/african-americans-face-systematic-obstacles-getting-good-jobs/" TargetMode="External"/><Relationship Id="rId67" Type="http://schemas.openxmlformats.org/officeDocument/2006/relationships/hyperlink" Target="https://jacobinmag.com/2018/06/labors-choice-after-janus" TargetMode="External"/><Relationship Id="rId20" Type="http://schemas.openxmlformats.org/officeDocument/2006/relationships/hyperlink" Target="https://www.adweek.com/brand-marketing/brands-are-closing-their-doors-in-support-of-the-global-climate-strike/" TargetMode="External"/><Relationship Id="rId41" Type="http://schemas.openxmlformats.org/officeDocument/2006/relationships/hyperlink" Target="https://www.washingtonpost.com/travel/2019/08/28/what-does-america-have-against-vacation/?itid=lk_inline_manual_5" TargetMode="External"/><Relationship Id="rId54" Type="http://schemas.openxmlformats.org/officeDocument/2006/relationships/hyperlink" Target="https://www.eater.com/22193151/momofuku-david-chang-memoir-eat-a-peach-review" TargetMode="External"/><Relationship Id="rId62" Type="http://schemas.openxmlformats.org/officeDocument/2006/relationships/hyperlink" Target="https://nwlc.org/wp-content/uploads/2021/03/EPD-2021-v1.pdf" TargetMode="External"/><Relationship Id="rId70" Type="http://schemas.openxmlformats.org/officeDocument/2006/relationships/hyperlink" Target="https://www.jacobinmag.com/2016/04/chicago-teachers-union-strike-karen-lewis/" TargetMode="External"/><Relationship Id="rId75" Type="http://schemas.openxmlformats.org/officeDocument/2006/relationships/hyperlink" Target="http://www.cnn.com/2019/10/16/business/uaw-gm-strike/index.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witter.com/CBSNews" TargetMode="External"/><Relationship Id="rId23" Type="http://schemas.openxmlformats.org/officeDocument/2006/relationships/hyperlink" Target="http://www.nytimes.com/2016/01/23/us/flint-water-crisis-michigan-governor-rick-snyder.html" TargetMode="External"/><Relationship Id="rId28" Type="http://schemas.openxmlformats.org/officeDocument/2006/relationships/hyperlink" Target="http://d3n8a8pro7vhmx.cloudfront.net/unitedchurchofchrist/legacy_url/13567/toxwrace87.pdf?1418439935" TargetMode="External"/><Relationship Id="rId36" Type="http://schemas.openxmlformats.org/officeDocument/2006/relationships/hyperlink" Target="http://www.publicintegrity.org/2015/12/18/19068/steel-mill-never-was-casts-shadow-epa-office-civil-rights" TargetMode="External"/><Relationship Id="rId49" Type="http://schemas.openxmlformats.org/officeDocument/2006/relationships/hyperlink" Target="https://gov.idaho.gov/pressrelease/its-time-to-get-back-to-work-gov-little-ends-idahos-participation-in-all-federal-pandemic-unemployment-compensation-programs/" TargetMode="External"/><Relationship Id="rId57" Type="http://schemas.openxmlformats.org/officeDocument/2006/relationships/hyperlink" Target="https://www.travelleadersgroup.com/62-americans-regularly-check-work-vacationing-according-new-survey/" TargetMode="External"/><Relationship Id="rId10" Type="http://schemas.openxmlformats.org/officeDocument/2006/relationships/hyperlink" Target="https://twitter.com/ABC" TargetMode="External"/><Relationship Id="rId31" Type="http://schemas.openxmlformats.org/officeDocument/2006/relationships/hyperlink" Target="https://www.washingtonpost.com/news/wonk/wp/2014/04/15/pollution-is-substantially-worse-in-minority-neighborhoods-across-the-u-s/" TargetMode="External"/><Relationship Id="rId44" Type="http://schemas.openxmlformats.org/officeDocument/2006/relationships/hyperlink" Target="https://www.cnbc.com/2021/01/29/support-of-labor-unions-is-at-65percentheres-whats-behind-the-rise.html" TargetMode="External"/><Relationship Id="rId52" Type="http://schemas.openxmlformats.org/officeDocument/2006/relationships/hyperlink" Target="https://www.dol.gov/agencies/whd/state/minimum-wage/tipped" TargetMode="External"/><Relationship Id="rId60" Type="http://schemas.openxmlformats.org/officeDocument/2006/relationships/hyperlink" Target="https://www.mckinsey.com/featured-insights/diversity-and-inclusion/race-in-the-workplace-the-black-experience-in-the-us-private-sector" TargetMode="External"/><Relationship Id="rId65" Type="http://schemas.openxmlformats.org/officeDocument/2006/relationships/hyperlink" Target="https://jacobinmag.com/2018/06/labors-choice-after-janus" TargetMode="External"/><Relationship Id="rId73" Type="http://schemas.openxmlformats.org/officeDocument/2006/relationships/hyperlink" Target="https://jacobinmag.com/2018/05/postal-strike-1970-wildcat-rank-and-file-unions"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3" Type="http://schemas.openxmlformats.org/officeDocument/2006/relationships/hyperlink" Target="https://abcnews.go.com/International/united-nations-report-details-looming-climate-crisis/story?id=58354235" TargetMode="External"/><Relationship Id="rId18" Type="http://schemas.openxmlformats.org/officeDocument/2006/relationships/hyperlink" Target="https://twitter.com/newmarkjschool" TargetMode="External"/><Relationship Id="rId39" Type="http://schemas.openxmlformats.org/officeDocument/2006/relationships/hyperlink" Target="https://hbr.org/2020/06/times-up-for-toxic-workplaces" TargetMode="External"/><Relationship Id="rId34" Type="http://schemas.openxmlformats.org/officeDocument/2006/relationships/hyperlink" Target="https://global.oup.com/academic/product/a-twenty-first-century-us-water-policy-9780199859443?cc=us&amp;lang=en&amp;" TargetMode="External"/><Relationship Id="rId50" Type="http://schemas.openxmlformats.org/officeDocument/2006/relationships/hyperlink" Target="https://news.mt.gov/montana-to-launch-return-to-work-bonuses-return-to-pre-pandemic-unemployment-program-to-address-workforce-shortage" TargetMode="External"/><Relationship Id="rId55" Type="http://schemas.openxmlformats.org/officeDocument/2006/relationships/hyperlink" Target="https://www.washingtonpost.com/business/2021/05/24/restaurant-workers-shortage-pay/?itid=lk_inline_manual_13"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jacobinmag.com/2018/07/kim-moody-new-left-working-class-labor-notes" TargetMode="External"/><Relationship Id="rId2" Type="http://schemas.openxmlformats.org/officeDocument/2006/relationships/customXml" Target="../customXml/item2.xml"/><Relationship Id="rId29" Type="http://schemas.openxmlformats.org/officeDocument/2006/relationships/hyperlink" Target="http://archive.gao.gov/d48t13/1216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16</Pages>
  <Words>9517</Words>
  <Characters>54249</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9</cp:revision>
  <dcterms:created xsi:type="dcterms:W3CDTF">2021-07-07T21:53:00Z</dcterms:created>
  <dcterms:modified xsi:type="dcterms:W3CDTF">2021-07-08T01:27:00Z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