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Fwk- </w:t>
      </w:r>
    </w:p>
    <w:p w:rsidR="00000000" w:rsidDel="00000000" w:rsidP="00000000" w:rsidRDefault="00000000" w:rsidRPr="00000000" w14:paraId="00000002">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The standard is maximizing expected well-being, defined as promoting the most good for the greatest number of people. </w:t>
      </w:r>
    </w:p>
    <w:p w:rsidR="00000000" w:rsidDel="00000000" w:rsidP="00000000" w:rsidRDefault="00000000" w:rsidRPr="00000000" w14:paraId="00000003">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04">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Prefer it for two reasons:</w:t>
      </w:r>
    </w:p>
    <w:p w:rsidR="00000000" w:rsidDel="00000000" w:rsidP="00000000" w:rsidRDefault="00000000" w:rsidRPr="00000000" w14:paraId="00000005">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06">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1] Actor spec- states can't focus on each person individually, which requires they act on generalities</w:t>
      </w:r>
    </w:p>
    <w:p w:rsidR="00000000" w:rsidDel="00000000" w:rsidP="00000000" w:rsidRDefault="00000000" w:rsidRPr="00000000" w14:paraId="00000007">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08">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2] death o/w- forecloses possibility for any future moral goodness. sv doesn't matter if ur dead :(</w:t>
      </w:r>
    </w:p>
    <w:p w:rsidR="00000000" w:rsidDel="00000000" w:rsidP="00000000" w:rsidRDefault="00000000" w:rsidRPr="00000000" w14:paraId="00000009">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0A">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Contention 1: Pharma Innovation</w:t>
      </w:r>
    </w:p>
    <w:p w:rsidR="00000000" w:rsidDel="00000000" w:rsidP="00000000" w:rsidRDefault="00000000" w:rsidRPr="00000000" w14:paraId="0000000B">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Pharmaceutical innovation is high</w:t>
      </w:r>
      <w:r w:rsidDel="00000000" w:rsidR="00000000" w:rsidRPr="00000000">
        <w:rPr>
          <w:rFonts w:ascii="Times New Roman" w:cs="Times New Roman" w:eastAsia="Times New Roman" w:hAnsi="Times New Roman"/>
          <w:b w:val="1"/>
          <w:highlight w:val="white"/>
          <w:u w:val="single"/>
          <w:rtl w:val="0"/>
        </w:rPr>
        <w:t xml:space="preserve"> now</w:t>
      </w:r>
      <w:r w:rsidDel="00000000" w:rsidR="00000000" w:rsidRPr="00000000">
        <w:rPr>
          <w:rFonts w:ascii="Times New Roman" w:cs="Times New Roman" w:eastAsia="Times New Roman" w:hAnsi="Times New Roman"/>
          <w:b w:val="1"/>
          <w:highlight w:val="white"/>
          <w:rtl w:val="0"/>
        </w:rPr>
        <w:t xml:space="preserve">, and it’s sustained by continued monetary incentives</w:t>
      </w: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Swagel 21-</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Phillip L. Swagel, Director of the Congressional budget office 4-xx-2021, "Research and Development in the Pharmaceutical Industry," Congressional Budget Office,</w:t>
      </w:r>
      <w:hyperlink r:id="rId6">
        <w:r w:rsidDel="00000000" w:rsidR="00000000" w:rsidRPr="00000000">
          <w:rPr>
            <w:rFonts w:ascii="Times New Roman" w:cs="Times New Roman" w:eastAsia="Times New Roman" w:hAnsi="Times New Roman"/>
            <w:sz w:val="12"/>
            <w:szCs w:val="12"/>
            <w:highlight w:val="white"/>
            <w:rtl w:val="0"/>
          </w:rPr>
          <w:t xml:space="preserve"> </w:t>
        </w:r>
      </w:hyperlink>
      <w:hyperlink r:id="rId7">
        <w:r w:rsidDel="00000000" w:rsidR="00000000" w:rsidRPr="00000000">
          <w:rPr>
            <w:rFonts w:ascii="Times New Roman" w:cs="Times New Roman" w:eastAsia="Times New Roman" w:hAnsi="Times New Roman"/>
            <w:sz w:val="12"/>
            <w:szCs w:val="12"/>
            <w:highlight w:val="white"/>
            <w:u w:val="single"/>
            <w:rtl w:val="0"/>
          </w:rPr>
          <w:t xml:space="preserve">https://www.cbo.goc/publication/57126#_idTextAnchor020</w:t>
        </w:r>
      </w:hyperlink>
      <w:r w:rsidDel="00000000" w:rsidR="00000000" w:rsidRPr="00000000">
        <w:rPr>
          <w:rFonts w:ascii="Times New Roman" w:cs="Times New Roman" w:eastAsia="Times New Roman" w:hAnsi="Times New Roman"/>
          <w:sz w:val="12"/>
          <w:szCs w:val="12"/>
          <w:highlight w:val="white"/>
          <w:rtl w:val="0"/>
        </w:rPr>
        <w:t xml:space="preserve"> TCHS-CS</w:t>
      </w:r>
    </w:p>
    <w:p w:rsidR="00000000" w:rsidDel="00000000" w:rsidP="00000000" w:rsidRDefault="00000000" w:rsidRPr="00000000" w14:paraId="0000000D">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cyan"/>
          <w:u w:val="single"/>
          <w:rtl w:val="0"/>
        </w:rPr>
        <w:t xml:space="preserve">Every year, the U.S. pharmaceutical industry develops </w:t>
      </w:r>
      <w:r w:rsidDel="00000000" w:rsidR="00000000" w:rsidRPr="00000000">
        <w:rPr>
          <w:rFonts w:ascii="Times New Roman" w:cs="Times New Roman" w:eastAsia="Times New Roman" w:hAnsi="Times New Roman"/>
          <w:highlight w:val="white"/>
          <w:u w:val="single"/>
          <w:rtl w:val="0"/>
        </w:rPr>
        <w:t xml:space="preserve">a variety of new </w:t>
      </w:r>
      <w:r w:rsidDel="00000000" w:rsidR="00000000" w:rsidRPr="00000000">
        <w:rPr>
          <w:rFonts w:ascii="Times New Roman" w:cs="Times New Roman" w:eastAsia="Times New Roman" w:hAnsi="Times New Roman"/>
          <w:highlight w:val="cyan"/>
          <w:u w:val="single"/>
          <w:rtl w:val="0"/>
        </w:rPr>
        <w:t xml:space="preserve">drugs that provide</w:t>
      </w:r>
      <w:r w:rsidDel="00000000" w:rsidR="00000000" w:rsidRPr="00000000">
        <w:rPr>
          <w:rFonts w:ascii="Times New Roman" w:cs="Times New Roman" w:eastAsia="Times New Roman" w:hAnsi="Times New Roman"/>
          <w:highlight w:val="white"/>
          <w:u w:val="single"/>
          <w:rtl w:val="0"/>
        </w:rPr>
        <w:t xml:space="preserve"> valuable </w:t>
      </w:r>
      <w:r w:rsidDel="00000000" w:rsidR="00000000" w:rsidRPr="00000000">
        <w:rPr>
          <w:rFonts w:ascii="Times New Roman" w:cs="Times New Roman" w:eastAsia="Times New Roman" w:hAnsi="Times New Roman"/>
          <w:highlight w:val="cyan"/>
          <w:u w:val="single"/>
          <w:rtl w:val="0"/>
        </w:rPr>
        <w:t xml:space="preserve">medical benefits</w:t>
      </w:r>
      <w:r w:rsidDel="00000000" w:rsidR="00000000" w:rsidRPr="00000000">
        <w:rPr>
          <w:rFonts w:ascii="Times New Roman" w:cs="Times New Roman" w:eastAsia="Times New Roman" w:hAnsi="Times New Roman"/>
          <w:highlight w:val="white"/>
          <w:u w:val="single"/>
          <w:rtl w:val="0"/>
        </w:rPr>
        <w:t xml:space="preserve">. Many of those drugs are expensive and contribute to rising health care costs for the private sector and the federal government. Policymakers have considered </w:t>
      </w:r>
      <w:r w:rsidDel="00000000" w:rsidR="00000000" w:rsidRPr="00000000">
        <w:rPr>
          <w:rFonts w:ascii="Times New Roman" w:cs="Times New Roman" w:eastAsia="Times New Roman" w:hAnsi="Times New Roman"/>
          <w:highlight w:val="cyan"/>
          <w:u w:val="single"/>
          <w:rtl w:val="0"/>
        </w:rPr>
        <w:t xml:space="preserve">policies that</w:t>
      </w:r>
      <w:r w:rsidDel="00000000" w:rsidR="00000000" w:rsidRPr="00000000">
        <w:rPr>
          <w:rFonts w:ascii="Times New Roman" w:cs="Times New Roman" w:eastAsia="Times New Roman" w:hAnsi="Times New Roman"/>
          <w:highlight w:val="white"/>
          <w:u w:val="single"/>
          <w:rtl w:val="0"/>
        </w:rPr>
        <w:t xml:space="preserve"> would</w:t>
      </w:r>
      <w:r w:rsidDel="00000000" w:rsidR="00000000" w:rsidRPr="00000000">
        <w:rPr>
          <w:rFonts w:ascii="Times New Roman" w:cs="Times New Roman" w:eastAsia="Times New Roman" w:hAnsi="Times New Roman"/>
          <w:highlight w:val="cyan"/>
          <w:u w:val="single"/>
          <w:rtl w:val="0"/>
        </w:rPr>
        <w:t xml:space="preserve"> lower drug prices </w:t>
      </w:r>
      <w:r w:rsidDel="00000000" w:rsidR="00000000" w:rsidRPr="00000000">
        <w:rPr>
          <w:rFonts w:ascii="Times New Roman" w:cs="Times New Roman" w:eastAsia="Times New Roman" w:hAnsi="Times New Roman"/>
          <w:highlight w:val="white"/>
          <w:u w:val="single"/>
          <w:rtl w:val="0"/>
        </w:rPr>
        <w:t xml:space="preserve">and reduce federal drug expenditures. Such policies would probably </w:t>
      </w:r>
      <w:r w:rsidDel="00000000" w:rsidR="00000000" w:rsidRPr="00000000">
        <w:rPr>
          <w:rFonts w:ascii="Times New Roman" w:cs="Times New Roman" w:eastAsia="Times New Roman" w:hAnsi="Times New Roman"/>
          <w:highlight w:val="cyan"/>
          <w:u w:val="single"/>
          <w:rtl w:val="0"/>
        </w:rPr>
        <w:t xml:space="preserve">reduce the industry’s incentive to develop new drugs</w:t>
      </w:r>
      <w:r w:rsidDel="00000000" w:rsidR="00000000" w:rsidRPr="00000000">
        <w:rPr>
          <w:rFonts w:ascii="Times New Roman" w:cs="Times New Roman" w:eastAsia="Times New Roman" w:hAnsi="Times New Roman"/>
          <w:highlight w:val="white"/>
          <w:u w:val="single"/>
          <w:rtl w:val="0"/>
        </w:rPr>
        <w:t xml:space="preserve">.</w:t>
      </w:r>
      <w:r w:rsidDel="00000000" w:rsidR="00000000" w:rsidRPr="00000000">
        <w:rPr>
          <w:rFonts w:ascii="Times New Roman" w:cs="Times New Roman" w:eastAsia="Times New Roman" w:hAnsi="Times New Roman"/>
          <w:b w:val="1"/>
          <w:sz w:val="12"/>
          <w:szCs w:val="12"/>
          <w:highlight w:val="white"/>
          <w:u w:val="single"/>
          <w:rtl w:val="0"/>
        </w:rPr>
        <w:t xml:space="preserve"> </w:t>
      </w:r>
      <w:r w:rsidDel="00000000" w:rsidR="00000000" w:rsidRPr="00000000">
        <w:rPr>
          <w:rFonts w:ascii="Times New Roman" w:cs="Times New Roman" w:eastAsia="Times New Roman" w:hAnsi="Times New Roman"/>
          <w:sz w:val="12"/>
          <w:szCs w:val="12"/>
          <w:highlight w:val="white"/>
          <w:rtl w:val="0"/>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Del="00000000" w:rsidR="00000000" w:rsidRPr="00000000">
        <w:rPr>
          <w:rFonts w:ascii="Times New Roman" w:cs="Times New Roman" w:eastAsia="Times New Roman" w:hAnsi="Times New Roman"/>
          <w:highlight w:val="white"/>
          <w:u w:val="single"/>
          <w:rtl w:val="0"/>
        </w:rPr>
        <w:t xml:space="preserve">T</w:t>
      </w:r>
      <w:r w:rsidDel="00000000" w:rsidR="00000000" w:rsidRPr="00000000">
        <w:rPr>
          <w:rFonts w:ascii="Times New Roman" w:cs="Times New Roman" w:eastAsia="Times New Roman" w:hAnsi="Times New Roman"/>
          <w:b w:val="1"/>
          <w:highlight w:val="white"/>
          <w:u w:val="single"/>
          <w:rtl w:val="0"/>
        </w:rPr>
        <w:t xml:space="preserve">he </w:t>
      </w:r>
      <w:r w:rsidDel="00000000" w:rsidR="00000000" w:rsidRPr="00000000">
        <w:rPr>
          <w:rFonts w:ascii="Times New Roman" w:cs="Times New Roman" w:eastAsia="Times New Roman" w:hAnsi="Times New Roman"/>
          <w:b w:val="1"/>
          <w:highlight w:val="cyan"/>
          <w:u w:val="single"/>
          <w:rtl w:val="0"/>
        </w:rPr>
        <w:t xml:space="preserve">pharma</w:t>
      </w:r>
      <w:r w:rsidDel="00000000" w:rsidR="00000000" w:rsidRPr="00000000">
        <w:rPr>
          <w:rFonts w:ascii="Times New Roman" w:cs="Times New Roman" w:eastAsia="Times New Roman" w:hAnsi="Times New Roman"/>
          <w:b w:val="1"/>
          <w:highlight w:val="white"/>
          <w:u w:val="single"/>
          <w:rtl w:val="0"/>
        </w:rPr>
        <w:t xml:space="preserve">ceutical industry </w:t>
      </w:r>
      <w:r w:rsidDel="00000000" w:rsidR="00000000" w:rsidRPr="00000000">
        <w:rPr>
          <w:rFonts w:ascii="Times New Roman" w:cs="Times New Roman" w:eastAsia="Times New Roman" w:hAnsi="Times New Roman"/>
          <w:b w:val="1"/>
          <w:highlight w:val="cyan"/>
          <w:u w:val="single"/>
          <w:rtl w:val="0"/>
        </w:rPr>
        <w:t xml:space="preserve">devoted $83 billion to R&amp;D</w:t>
      </w:r>
      <w:r w:rsidDel="00000000" w:rsidR="00000000" w:rsidRPr="00000000">
        <w:rPr>
          <w:rFonts w:ascii="Times New Roman" w:cs="Times New Roman" w:eastAsia="Times New Roman" w:hAnsi="Times New Roman"/>
          <w:b w:val="1"/>
          <w:highlight w:val="white"/>
          <w:u w:val="single"/>
          <w:rtl w:val="0"/>
        </w:rPr>
        <w:t xml:space="preserve"> expenditures </w:t>
      </w:r>
      <w:r w:rsidDel="00000000" w:rsidR="00000000" w:rsidRPr="00000000">
        <w:rPr>
          <w:rFonts w:ascii="Times New Roman" w:cs="Times New Roman" w:eastAsia="Times New Roman" w:hAnsi="Times New Roman"/>
          <w:b w:val="1"/>
          <w:highlight w:val="cyan"/>
          <w:u w:val="single"/>
          <w:rtl w:val="0"/>
        </w:rPr>
        <w:t xml:space="preserve">in 2019. Those expenditures covered</w:t>
      </w:r>
      <w:r w:rsidDel="00000000" w:rsidR="00000000" w:rsidRPr="00000000">
        <w:rPr>
          <w:rFonts w:ascii="Times New Roman" w:cs="Times New Roman" w:eastAsia="Times New Roman" w:hAnsi="Times New Roman"/>
          <w:b w:val="1"/>
          <w:highlight w:val="white"/>
          <w:u w:val="single"/>
          <w:rtl w:val="0"/>
        </w:rPr>
        <w:t xml:space="preserve"> a variety of </w:t>
      </w:r>
      <w:r w:rsidDel="00000000" w:rsidR="00000000" w:rsidRPr="00000000">
        <w:rPr>
          <w:rFonts w:ascii="Times New Roman" w:cs="Times New Roman" w:eastAsia="Times New Roman" w:hAnsi="Times New Roman"/>
          <w:b w:val="1"/>
          <w:u w:val="single"/>
          <w:rtl w:val="0"/>
        </w:rPr>
        <w:t xml:space="preserve">activities, including</w:t>
      </w:r>
      <w:r w:rsidDel="00000000" w:rsidR="00000000" w:rsidRPr="00000000">
        <w:rPr>
          <w:rFonts w:ascii="Times New Roman" w:cs="Times New Roman" w:eastAsia="Times New Roman" w:hAnsi="Times New Roman"/>
          <w:b w:val="1"/>
          <w:highlight w:val="cyan"/>
          <w:u w:val="single"/>
          <w:rtl w:val="0"/>
        </w:rPr>
        <w:t xml:space="preserve"> discovering and testing new drugs,</w:t>
      </w:r>
      <w:r w:rsidDel="00000000" w:rsidR="00000000" w:rsidRPr="00000000">
        <w:rPr>
          <w:rFonts w:ascii="Times New Roman" w:cs="Times New Roman" w:eastAsia="Times New Roman" w:hAnsi="Times New Roman"/>
          <w:b w:val="1"/>
          <w:highlight w:val="white"/>
          <w:u w:val="single"/>
          <w:rtl w:val="0"/>
        </w:rPr>
        <w:t xml:space="preserve"> developing incremental </w:t>
      </w:r>
      <w:r w:rsidDel="00000000" w:rsidR="00000000" w:rsidRPr="00000000">
        <w:rPr>
          <w:rFonts w:ascii="Times New Roman" w:cs="Times New Roman" w:eastAsia="Times New Roman" w:hAnsi="Times New Roman"/>
          <w:b w:val="1"/>
          <w:highlight w:val="cyan"/>
          <w:u w:val="single"/>
          <w:rtl w:val="0"/>
        </w:rPr>
        <w:t xml:space="preserve">innovations</w:t>
      </w:r>
      <w:r w:rsidDel="00000000" w:rsidR="00000000" w:rsidRPr="00000000">
        <w:rPr>
          <w:rFonts w:ascii="Times New Roman" w:cs="Times New Roman" w:eastAsia="Times New Roman" w:hAnsi="Times New Roman"/>
          <w:b w:val="1"/>
          <w:highlight w:val="white"/>
          <w:u w:val="single"/>
          <w:rtl w:val="0"/>
        </w:rPr>
        <w:t xml:space="preserve"> such as product extensions, </w:t>
      </w:r>
      <w:r w:rsidDel="00000000" w:rsidR="00000000" w:rsidRPr="00000000">
        <w:rPr>
          <w:rFonts w:ascii="Times New Roman" w:cs="Times New Roman" w:eastAsia="Times New Roman" w:hAnsi="Times New Roman"/>
          <w:b w:val="1"/>
          <w:highlight w:val="cyan"/>
          <w:u w:val="single"/>
          <w:rtl w:val="0"/>
        </w:rPr>
        <w:t xml:space="preserve">and</w:t>
      </w:r>
      <w:r w:rsidDel="00000000" w:rsidR="00000000" w:rsidRPr="00000000">
        <w:rPr>
          <w:rFonts w:ascii="Times New Roman" w:cs="Times New Roman" w:eastAsia="Times New Roman" w:hAnsi="Times New Roman"/>
          <w:b w:val="1"/>
          <w:highlight w:val="white"/>
          <w:u w:val="single"/>
          <w:rtl w:val="0"/>
        </w:rPr>
        <w:t xml:space="preserve"> clinical </w:t>
      </w:r>
      <w:r w:rsidDel="00000000" w:rsidR="00000000" w:rsidRPr="00000000">
        <w:rPr>
          <w:rFonts w:ascii="Times New Roman" w:cs="Times New Roman" w:eastAsia="Times New Roman" w:hAnsi="Times New Roman"/>
          <w:b w:val="1"/>
          <w:highlight w:val="cyan"/>
          <w:u w:val="single"/>
          <w:rtl w:val="0"/>
        </w:rPr>
        <w:t xml:space="preserve">testing</w:t>
      </w:r>
      <w:r w:rsidDel="00000000" w:rsidR="00000000" w:rsidRPr="00000000">
        <w:rPr>
          <w:rFonts w:ascii="Times New Roman" w:cs="Times New Roman" w:eastAsia="Times New Roman" w:hAnsi="Times New Roman"/>
          <w:b w:val="1"/>
          <w:highlight w:val="white"/>
          <w:u w:val="single"/>
          <w:rtl w:val="0"/>
        </w:rPr>
        <w:t xml:space="preserve"> for safety-monitoring or marketing purposes.</w:t>
      </w:r>
      <w:r w:rsidDel="00000000" w:rsidR="00000000" w:rsidRPr="00000000">
        <w:rPr>
          <w:rtl w:val="0"/>
        </w:rPr>
      </w:r>
    </w:p>
    <w:p w:rsidR="00000000" w:rsidDel="00000000" w:rsidP="00000000" w:rsidRDefault="00000000" w:rsidRPr="00000000" w14:paraId="0000000E">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The aff </w:t>
      </w:r>
      <w:r w:rsidDel="00000000" w:rsidR="00000000" w:rsidRPr="00000000">
        <w:rPr>
          <w:rFonts w:ascii="Times New Roman" w:cs="Times New Roman" w:eastAsia="Times New Roman" w:hAnsi="Times New Roman"/>
          <w:b w:val="1"/>
          <w:highlight w:val="white"/>
          <w:u w:val="single"/>
          <w:rtl w:val="0"/>
        </w:rPr>
        <w:t xml:space="preserve">crushes innovation</w:t>
      </w:r>
      <w:r w:rsidDel="00000000" w:rsidR="00000000" w:rsidRPr="00000000">
        <w:rPr>
          <w:rFonts w:ascii="Times New Roman" w:cs="Times New Roman" w:eastAsia="Times New Roman" w:hAnsi="Times New Roman"/>
          <w:b w:val="1"/>
          <w:highlight w:val="white"/>
          <w:rtl w:val="0"/>
        </w:rPr>
        <w:t xml:space="preserve"> in the pharma sector---incentivizes them to focus on </w:t>
      </w:r>
      <w:r w:rsidDel="00000000" w:rsidR="00000000" w:rsidRPr="00000000">
        <w:rPr>
          <w:rFonts w:ascii="Times New Roman" w:cs="Times New Roman" w:eastAsia="Times New Roman" w:hAnsi="Times New Roman"/>
          <w:b w:val="1"/>
          <w:highlight w:val="white"/>
          <w:u w:val="single"/>
          <w:rtl w:val="0"/>
        </w:rPr>
        <w:t xml:space="preserve">non-important issues</w:t>
      </w:r>
      <w:r w:rsidDel="00000000" w:rsidR="00000000" w:rsidRPr="00000000">
        <w:rPr>
          <w:rFonts w:ascii="Times New Roman" w:cs="Times New Roman" w:eastAsia="Times New Roman" w:hAnsi="Times New Roman"/>
          <w:b w:val="1"/>
          <w:highlight w:val="white"/>
          <w:rtl w:val="0"/>
        </w:rPr>
        <w:t xml:space="preserve">.</w:t>
      </w:r>
    </w:p>
    <w:p w:rsidR="00000000" w:rsidDel="00000000" w:rsidP="00000000" w:rsidRDefault="00000000" w:rsidRPr="00000000" w14:paraId="0000000F">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Glassman 21</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[Amanda; 5/6/21; Executive vice president and a senior fellow at the Center for Global Development, a nonpartisan, nonprofit think tank in Washington and London; “</w:t>
      </w:r>
      <w:r w:rsidDel="00000000" w:rsidR="00000000" w:rsidRPr="00000000">
        <w:rPr>
          <w:rFonts w:ascii="Times New Roman" w:cs="Times New Roman" w:eastAsia="Times New Roman" w:hAnsi="Times New Roman"/>
          <w:i w:val="1"/>
          <w:sz w:val="12"/>
          <w:szCs w:val="12"/>
          <w:highlight w:val="white"/>
          <w:rtl w:val="0"/>
        </w:rPr>
        <w:t xml:space="preserve">Big Pharma Is Not the Tobacco Industry</w:t>
      </w:r>
      <w:r w:rsidDel="00000000" w:rsidR="00000000" w:rsidRPr="00000000">
        <w:rPr>
          <w:rFonts w:ascii="Times New Roman" w:cs="Times New Roman" w:eastAsia="Times New Roman" w:hAnsi="Times New Roman"/>
          <w:sz w:val="12"/>
          <w:szCs w:val="12"/>
          <w:highlight w:val="white"/>
          <w:rtl w:val="0"/>
        </w:rPr>
        <w:t xml:space="preserve">,” Barron,</w:t>
      </w:r>
      <w:hyperlink r:id="rId8">
        <w:r w:rsidDel="00000000" w:rsidR="00000000" w:rsidRPr="00000000">
          <w:rPr>
            <w:rFonts w:ascii="Times New Roman" w:cs="Times New Roman" w:eastAsia="Times New Roman" w:hAnsi="Times New Roman"/>
            <w:sz w:val="12"/>
            <w:szCs w:val="12"/>
            <w:highlight w:val="white"/>
            <w:rtl w:val="0"/>
          </w:rPr>
          <w:t xml:space="preserve"> </w:t>
        </w:r>
      </w:hyperlink>
      <w:hyperlink r:id="rId9">
        <w:r w:rsidDel="00000000" w:rsidR="00000000" w:rsidRPr="00000000">
          <w:rPr>
            <w:rFonts w:ascii="Times New Roman" w:cs="Times New Roman" w:eastAsia="Times New Roman" w:hAnsi="Times New Roman"/>
            <w:sz w:val="12"/>
            <w:szCs w:val="12"/>
            <w:highlight w:val="white"/>
            <w:u w:val="single"/>
            <w:rtl w:val="0"/>
          </w:rPr>
          <w:t xml:space="preserve">https://www.barrons.com/articles/big-pharma-is-not-the-tobacco-industry-51620315693</w:t>
        </w:r>
      </w:hyperlink>
      <w:r w:rsidDel="00000000" w:rsidR="00000000" w:rsidRPr="00000000">
        <w:rPr>
          <w:rFonts w:ascii="Times New Roman" w:cs="Times New Roman" w:eastAsia="Times New Roman" w:hAnsi="Times New Roman"/>
          <w:sz w:val="12"/>
          <w:szCs w:val="12"/>
          <w:highlight w:val="white"/>
          <w:rtl w:val="0"/>
        </w:rPr>
        <w:t xml:space="preserve">] TCHS-CS</w:t>
      </w:r>
    </w:p>
    <w:p w:rsidR="00000000" w:rsidDel="00000000" w:rsidP="00000000" w:rsidRDefault="00000000" w:rsidRPr="00000000" w14:paraId="00000010">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white"/>
          <w:u w:val="single"/>
          <w:rtl w:val="0"/>
        </w:rPr>
        <w:t xml:space="preserve">the </w:t>
      </w:r>
      <w:r w:rsidDel="00000000" w:rsidR="00000000" w:rsidRPr="00000000">
        <w:rPr>
          <w:rFonts w:ascii="Times New Roman" w:cs="Times New Roman" w:eastAsia="Times New Roman" w:hAnsi="Times New Roman"/>
          <w:highlight w:val="cyan"/>
          <w:u w:val="single"/>
          <w:rtl w:val="0"/>
        </w:rPr>
        <w:t xml:space="preserve">companies</w:t>
      </w:r>
      <w:r w:rsidDel="00000000" w:rsidR="00000000" w:rsidRPr="00000000">
        <w:rPr>
          <w:rFonts w:ascii="Times New Roman" w:cs="Times New Roman" w:eastAsia="Times New Roman" w:hAnsi="Times New Roman"/>
          <w:highlight w:val="white"/>
          <w:u w:val="single"/>
          <w:rtl w:val="0"/>
        </w:rPr>
        <w:t xml:space="preserve"> also </w:t>
      </w:r>
      <w:r w:rsidDel="00000000" w:rsidR="00000000" w:rsidRPr="00000000">
        <w:rPr>
          <w:rFonts w:ascii="Times New Roman" w:cs="Times New Roman" w:eastAsia="Times New Roman" w:hAnsi="Times New Roman"/>
          <w:highlight w:val="cyan"/>
          <w:u w:val="single"/>
          <w:rtl w:val="0"/>
        </w:rPr>
        <w:t xml:space="preserve">put their </w:t>
      </w:r>
      <w:r w:rsidDel="00000000" w:rsidR="00000000" w:rsidRPr="00000000">
        <w:rPr>
          <w:rFonts w:ascii="Times New Roman" w:cs="Times New Roman" w:eastAsia="Times New Roman" w:hAnsi="Times New Roman"/>
          <w:b w:val="1"/>
          <w:highlight w:val="white"/>
          <w:u w:val="single"/>
          <w:rtl w:val="0"/>
        </w:rPr>
        <w:t xml:space="preserve">own </w:t>
      </w:r>
      <w:r w:rsidDel="00000000" w:rsidR="00000000" w:rsidRPr="00000000">
        <w:rPr>
          <w:rFonts w:ascii="Times New Roman" w:cs="Times New Roman" w:eastAsia="Times New Roman" w:hAnsi="Times New Roman"/>
          <w:b w:val="1"/>
          <w:highlight w:val="cyan"/>
          <w:u w:val="single"/>
          <w:rtl w:val="0"/>
        </w:rPr>
        <w:t xml:space="preserve">capital at risk to develop new products</w:t>
      </w:r>
      <w:r w:rsidDel="00000000" w:rsidR="00000000" w:rsidRPr="00000000">
        <w:rPr>
          <w:rFonts w:ascii="Times New Roman" w:cs="Times New Roman" w:eastAsia="Times New Roman" w:hAnsi="Times New Roman"/>
          <w:highlight w:val="white"/>
          <w:u w:val="single"/>
          <w:rtl w:val="0"/>
        </w:rPr>
        <w:t xml:space="preserve">, some of which offer </w:t>
      </w:r>
      <w:r w:rsidDel="00000000" w:rsidR="00000000" w:rsidRPr="00000000">
        <w:rPr>
          <w:rFonts w:ascii="Times New Roman" w:cs="Times New Roman" w:eastAsia="Times New Roman" w:hAnsi="Times New Roman"/>
          <w:b w:val="1"/>
          <w:highlight w:val="white"/>
          <w:u w:val="single"/>
          <w:rtl w:val="0"/>
        </w:rPr>
        <w:t xml:space="preserve">enormous public benefits</w:t>
      </w: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highlight w:val="white"/>
          <w:rtl w:val="0"/>
        </w:rPr>
        <w:t xml:space="preserve"> In fact, several of them did just that in the pande</w:t>
      </w:r>
      <w:r w:rsidDel="00000000" w:rsidR="00000000" w:rsidRPr="00000000">
        <w:rPr>
          <w:rFonts w:ascii="Times New Roman" w:cs="Times New Roman" w:eastAsia="Times New Roman" w:hAnsi="Times New Roman"/>
          <w:rtl w:val="0"/>
        </w:rPr>
        <w:t xml:space="preserve">mic: </w:t>
      </w:r>
      <w:r w:rsidDel="00000000" w:rsidR="00000000" w:rsidRPr="00000000">
        <w:rPr>
          <w:rFonts w:ascii="Times New Roman" w:cs="Times New Roman" w:eastAsia="Times New Roman" w:hAnsi="Times New Roman"/>
          <w:rtl w:val="0"/>
        </w:rPr>
        <w:t xml:space="preserve">invested</w:t>
      </w:r>
      <w:r w:rsidDel="00000000" w:rsidR="00000000" w:rsidRPr="00000000">
        <w:rPr>
          <w:rFonts w:ascii="Times New Roman" w:cs="Times New Roman" w:eastAsia="Times New Roman" w:hAnsi="Times New Roman"/>
          <w:rtl w:val="0"/>
        </w:rPr>
        <w:t xml:space="preserve"> their own </w:t>
      </w:r>
      <w:r w:rsidDel="00000000" w:rsidR="00000000" w:rsidRPr="00000000">
        <w:rPr>
          <w:rFonts w:ascii="Times New Roman" w:cs="Times New Roman" w:eastAsia="Times New Roman" w:hAnsi="Times New Roman"/>
          <w:rtl w:val="0"/>
        </w:rPr>
        <w:t xml:space="preserve">money to develop</w:t>
      </w:r>
      <w:r w:rsidDel="00000000" w:rsidR="00000000" w:rsidRPr="00000000">
        <w:rPr>
          <w:rFonts w:ascii="Times New Roman" w:cs="Times New Roman" w:eastAsia="Times New Roman" w:hAnsi="Times New Roman"/>
          <w:rtl w:val="0"/>
        </w:rPr>
        <w:t xml:space="preserve"> patented manufacturing </w:t>
      </w:r>
      <w:r w:rsidDel="00000000" w:rsidR="00000000" w:rsidRPr="00000000">
        <w:rPr>
          <w:rFonts w:ascii="Times New Roman" w:cs="Times New Roman" w:eastAsia="Times New Roman" w:hAnsi="Times New Roman"/>
          <w:rtl w:val="0"/>
        </w:rPr>
        <w:t xml:space="preserve">technologies in record time</w:t>
      </w:r>
      <w:r w:rsidDel="00000000" w:rsidR="00000000" w:rsidRPr="00000000">
        <w:rPr>
          <w:rFonts w:ascii="Times New Roman" w:cs="Times New Roman" w:eastAsia="Times New Roman" w:hAnsi="Times New Roman"/>
          <w:rtl w:val="0"/>
        </w:rPr>
        <w:t xml:space="preserve">. Those technologies are literally saving the world right now. Public </w:t>
      </w:r>
      <w:r w:rsidDel="00000000" w:rsidR="00000000" w:rsidRPr="00000000">
        <w:rPr>
          <w:rFonts w:ascii="Times New Roman" w:cs="Times New Roman" w:eastAsia="Times New Roman" w:hAnsi="Times New Roman"/>
          <w:rtl w:val="0"/>
        </w:rPr>
        <w:t xml:space="preserve">funding supported research</w:t>
      </w:r>
      <w:r w:rsidDel="00000000" w:rsidR="00000000" w:rsidRPr="00000000">
        <w:rPr>
          <w:rFonts w:ascii="Times New Roman" w:cs="Times New Roman" w:eastAsia="Times New Roman" w:hAnsi="Times New Roman"/>
          <w:rtl w:val="0"/>
        </w:rPr>
        <w:t xml:space="preserve"> and development, </w:t>
      </w:r>
      <w:r w:rsidDel="00000000" w:rsidR="00000000" w:rsidRPr="00000000">
        <w:rPr>
          <w:rFonts w:ascii="Times New Roman" w:cs="Times New Roman" w:eastAsia="Times New Roman" w:hAnsi="Times New Roman"/>
          <w:rtl w:val="0"/>
        </w:rPr>
        <w:t xml:space="preserve">but companies</w:t>
      </w:r>
      <w:r w:rsidDel="00000000" w:rsidR="00000000" w:rsidRPr="00000000">
        <w:rPr>
          <w:rFonts w:ascii="Times New Roman" w:cs="Times New Roman" w:eastAsia="Times New Roman" w:hAnsi="Times New Roman"/>
          <w:rtl w:val="0"/>
        </w:rPr>
        <w:t xml:space="preserve"> also </w:t>
      </w:r>
      <w:r w:rsidDel="00000000" w:rsidR="00000000" w:rsidRPr="00000000">
        <w:rPr>
          <w:rFonts w:ascii="Times New Roman" w:cs="Times New Roman" w:eastAsia="Times New Roman" w:hAnsi="Times New Roman"/>
          <w:rtl w:val="0"/>
        </w:rPr>
        <w:t xml:space="preserve">brought their own proprietary ingenuity</w:t>
      </w:r>
      <w:r w:rsidDel="00000000" w:rsidR="00000000" w:rsidRPr="00000000">
        <w:rPr>
          <w:rFonts w:ascii="Times New Roman" w:cs="Times New Roman" w:eastAsia="Times New Roman" w:hAnsi="Times New Roman"/>
          <w:rtl w:val="0"/>
        </w:rPr>
        <w:t xml:space="preserve"> and private investments to bear toward solving the world’s singular, collective challenge. Their reward should be astronomical given the insane scale of the health and economic benefits these highly efficacious vaccines produce every day</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cyan"/>
          <w:u w:val="single"/>
          <w:rtl w:val="0"/>
        </w:rPr>
        <w:t xml:space="preserve">Market incentives sent a clear signal in favor of </w:t>
      </w:r>
      <w:r w:rsidDel="00000000" w:rsidR="00000000" w:rsidRPr="00000000">
        <w:rPr>
          <w:rFonts w:ascii="Times New Roman" w:cs="Times New Roman" w:eastAsia="Times New Roman" w:hAnsi="Times New Roman"/>
          <w:b w:val="1"/>
          <w:highlight w:val="cyan"/>
          <w:u w:val="single"/>
          <w:rtl w:val="0"/>
        </w:rPr>
        <w:t xml:space="preserve">further</w:t>
      </w:r>
      <w:r w:rsidDel="00000000" w:rsidR="00000000" w:rsidRPr="00000000">
        <w:rPr>
          <w:rFonts w:ascii="Times New Roman" w:cs="Times New Roman" w:eastAsia="Times New Roman" w:hAnsi="Times New Roman"/>
          <w:b w:val="1"/>
          <w:highlight w:val="white"/>
          <w:u w:val="single"/>
          <w:rtl w:val="0"/>
        </w:rPr>
        <w:t xml:space="preserve"> needed </w:t>
      </w:r>
      <w:r w:rsidDel="00000000" w:rsidR="00000000" w:rsidRPr="00000000">
        <w:rPr>
          <w:rFonts w:ascii="Times New Roman" w:cs="Times New Roman" w:eastAsia="Times New Roman" w:hAnsi="Times New Roman"/>
          <w:b w:val="1"/>
          <w:highlight w:val="cyan"/>
          <w:u w:val="single"/>
          <w:rtl w:val="0"/>
        </w:rPr>
        <w:t xml:space="preserve">innovation</w:t>
      </w:r>
      <w:r w:rsidDel="00000000" w:rsidR="00000000" w:rsidRPr="00000000">
        <w:rPr>
          <w:rFonts w:ascii="Times New Roman" w:cs="Times New Roman" w:eastAsia="Times New Roman" w:hAnsi="Times New Roman"/>
          <w:highlight w:val="white"/>
          <w:u w:val="single"/>
          <w:rtl w:val="0"/>
        </w:rPr>
        <w:t xml:space="preserve">—greater efficacy, </w:t>
      </w:r>
      <w:r w:rsidDel="00000000" w:rsidR="00000000" w:rsidRPr="00000000">
        <w:rPr>
          <w:rFonts w:ascii="Times New Roman" w:cs="Times New Roman" w:eastAsia="Times New Roman" w:hAnsi="Times New Roman"/>
          <w:b w:val="1"/>
          <w:highlight w:val="white"/>
          <w:u w:val="single"/>
          <w:rtl w:val="0"/>
        </w:rPr>
        <w:t xml:space="preserve">single doses, more-rapid manufacturing, updated formulations, fast boosters, and others</w:t>
      </w:r>
      <w:r w:rsidDel="00000000" w:rsidR="00000000" w:rsidRPr="00000000">
        <w:rPr>
          <w:rFonts w:ascii="Times New Roman" w:cs="Times New Roman" w:eastAsia="Times New Roman" w:hAnsi="Times New Roman"/>
          <w:highlight w:val="white"/>
          <w:u w:val="single"/>
          <w:rtl w:val="0"/>
        </w:rPr>
        <w:t xml:space="preserve">—would be richly rewarded</w:t>
      </w:r>
      <w:r w:rsidDel="00000000" w:rsidR="00000000" w:rsidRPr="00000000">
        <w:rPr>
          <w:rFonts w:ascii="Times New Roman" w:cs="Times New Roman" w:eastAsia="Times New Roman" w:hAnsi="Times New Roman"/>
          <w:highlight w:val="white"/>
          <w:rtl w:val="0"/>
        </w:rPr>
        <w:t xml:space="preserve">. Market incentives could also have been used to lubricate supply lines and buy vaccines on behalf of the entire world; with enough money, incredible things can happen. But activist </w:t>
      </w:r>
      <w:r w:rsidDel="00000000" w:rsidR="00000000" w:rsidRPr="00000000">
        <w:rPr>
          <w:rFonts w:ascii="Times New Roman" w:cs="Times New Roman" w:eastAsia="Times New Roman" w:hAnsi="Times New Roman"/>
          <w:highlight w:val="cyan"/>
          <w:u w:val="single"/>
          <w:rtl w:val="0"/>
        </w:rPr>
        <w:t xml:space="preserve">lobbying to </w:t>
      </w:r>
      <w:r w:rsidDel="00000000" w:rsidR="00000000" w:rsidRPr="00000000">
        <w:rPr>
          <w:rFonts w:ascii="Times New Roman" w:cs="Times New Roman" w:eastAsia="Times New Roman" w:hAnsi="Times New Roman"/>
          <w:b w:val="1"/>
          <w:highlight w:val="cyan"/>
          <w:u w:val="single"/>
          <w:rtl w:val="0"/>
        </w:rPr>
        <w:t xml:space="preserve">waive patents</w:t>
      </w:r>
      <w:r w:rsidDel="00000000" w:rsidR="00000000" w:rsidRPr="00000000">
        <w:rPr>
          <w:rFonts w:ascii="Times New Roman" w:cs="Times New Roman" w:eastAsia="Times New Roman" w:hAnsi="Times New Roman"/>
          <w:highlight w:val="white"/>
          <w:u w:val="single"/>
          <w:rtl w:val="0"/>
        </w:rPr>
        <w:t xml:space="preserve">—a move the Biden administration endorsed yesterday—</w:t>
      </w:r>
      <w:r w:rsidDel="00000000" w:rsidR="00000000" w:rsidRPr="00000000">
        <w:rPr>
          <w:rFonts w:ascii="Times New Roman" w:cs="Times New Roman" w:eastAsia="Times New Roman" w:hAnsi="Times New Roman"/>
          <w:highlight w:val="cyan"/>
          <w:u w:val="single"/>
          <w:rtl w:val="0"/>
        </w:rPr>
        <w:t xml:space="preserve">sends </w:t>
      </w:r>
      <w:r w:rsidDel="00000000" w:rsidR="00000000" w:rsidRPr="00000000">
        <w:rPr>
          <w:rFonts w:ascii="Times New Roman" w:cs="Times New Roman" w:eastAsia="Times New Roman" w:hAnsi="Times New Roman"/>
          <w:b w:val="1"/>
          <w:highlight w:val="white"/>
          <w:u w:val="single"/>
          <w:rtl w:val="0"/>
        </w:rPr>
        <w:t xml:space="preserve">exactly </w:t>
      </w:r>
      <w:r w:rsidDel="00000000" w:rsidR="00000000" w:rsidRPr="00000000">
        <w:rPr>
          <w:rFonts w:ascii="Times New Roman" w:cs="Times New Roman" w:eastAsia="Times New Roman" w:hAnsi="Times New Roman"/>
          <w:b w:val="1"/>
          <w:highlight w:val="cyan"/>
          <w:u w:val="single"/>
          <w:rtl w:val="0"/>
        </w:rPr>
        <w:t xml:space="preserve">the opposite signal</w:t>
      </w:r>
      <w:r w:rsidDel="00000000" w:rsidR="00000000" w:rsidRPr="00000000">
        <w:rPr>
          <w:rFonts w:ascii="Times New Roman" w:cs="Times New Roman" w:eastAsia="Times New Roman" w:hAnsi="Times New Roman"/>
          <w:highlight w:val="cyan"/>
          <w:u w:val="single"/>
          <w:rtl w:val="0"/>
        </w:rPr>
        <w:t xml:space="preserve">. It says</w:t>
      </w:r>
      <w:r w:rsidDel="00000000" w:rsidR="00000000" w:rsidRPr="00000000">
        <w:rPr>
          <w:rFonts w:ascii="Times New Roman" w:cs="Times New Roman" w:eastAsia="Times New Roman" w:hAnsi="Times New Roman"/>
          <w:highlight w:val="white"/>
          <w:u w:val="single"/>
          <w:rtl w:val="0"/>
        </w:rPr>
        <w:t xml:space="preserve"> that the most </w:t>
      </w:r>
      <w:r w:rsidDel="00000000" w:rsidR="00000000" w:rsidRPr="00000000">
        <w:rPr>
          <w:rFonts w:ascii="Times New Roman" w:cs="Times New Roman" w:eastAsia="Times New Roman" w:hAnsi="Times New Roman"/>
          <w:b w:val="1"/>
          <w:highlight w:val="white"/>
          <w:u w:val="single"/>
          <w:rtl w:val="0"/>
        </w:rPr>
        <w:t xml:space="preserve">important, valuable</w:t>
      </w:r>
      <w:r w:rsidDel="00000000" w:rsidR="00000000" w:rsidRPr="00000000">
        <w:rPr>
          <w:rFonts w:ascii="Times New Roman" w:cs="Times New Roman" w:eastAsia="Times New Roman" w:hAnsi="Times New Roman"/>
          <w:b w:val="1"/>
          <w:highlight w:val="cyan"/>
          <w:u w:val="single"/>
          <w:rtl w:val="0"/>
        </w:rPr>
        <w:t xml:space="preserve"> innovations will be penalized</w:t>
      </w:r>
      <w:r w:rsidDel="00000000" w:rsidR="00000000" w:rsidRPr="00000000">
        <w:rPr>
          <w:rFonts w:ascii="Times New Roman" w:cs="Times New Roman" w:eastAsia="Times New Roman" w:hAnsi="Times New Roman"/>
          <w:b w:val="1"/>
          <w:highlight w:val="white"/>
          <w:u w:val="single"/>
          <w:rtl w:val="0"/>
        </w:rPr>
        <w:t xml:space="preserve">, not rewarded</w:t>
      </w:r>
      <w:r w:rsidDel="00000000" w:rsidR="00000000" w:rsidRPr="00000000">
        <w:rPr>
          <w:rFonts w:ascii="Times New Roman" w:cs="Times New Roman" w:eastAsia="Times New Roman" w:hAnsi="Times New Roman"/>
          <w:highlight w:val="white"/>
          <w:u w:val="single"/>
          <w:rtl w:val="0"/>
        </w:rPr>
        <w:t xml:space="preserve">. </w:t>
      </w:r>
      <w:r w:rsidDel="00000000" w:rsidR="00000000" w:rsidRPr="00000000">
        <w:rPr>
          <w:rtl w:val="0"/>
        </w:rPr>
      </w:r>
    </w:p>
    <w:p w:rsidR="00000000" w:rsidDel="00000000" w:rsidP="00000000" w:rsidRDefault="00000000" w:rsidRPr="00000000" w14:paraId="00000011">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12">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13">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Pharma Innovation </w:t>
      </w:r>
      <w:r w:rsidDel="00000000" w:rsidR="00000000" w:rsidRPr="00000000">
        <w:rPr>
          <w:rFonts w:ascii="Times New Roman" w:cs="Times New Roman" w:eastAsia="Times New Roman" w:hAnsi="Times New Roman"/>
          <w:b w:val="1"/>
          <w:highlight w:val="white"/>
          <w:u w:val="single"/>
          <w:rtl w:val="0"/>
        </w:rPr>
        <w:t xml:space="preserve">prevents Extinction</w:t>
      </w:r>
      <w:r w:rsidDel="00000000" w:rsidR="00000000" w:rsidRPr="00000000">
        <w:rPr>
          <w:rFonts w:ascii="Times New Roman" w:cs="Times New Roman" w:eastAsia="Times New Roman" w:hAnsi="Times New Roman"/>
          <w:b w:val="1"/>
          <w:highlight w:val="white"/>
          <w:rtl w:val="0"/>
        </w:rPr>
        <w:t xml:space="preserve"> – checks </w:t>
      </w:r>
      <w:r w:rsidDel="00000000" w:rsidR="00000000" w:rsidRPr="00000000">
        <w:rPr>
          <w:rFonts w:ascii="Times New Roman" w:cs="Times New Roman" w:eastAsia="Times New Roman" w:hAnsi="Times New Roman"/>
          <w:b w:val="1"/>
          <w:highlight w:val="white"/>
          <w:u w:val="single"/>
          <w:rtl w:val="0"/>
        </w:rPr>
        <w:t xml:space="preserve">new diseases</w:t>
      </w:r>
      <w:r w:rsidDel="00000000" w:rsidR="00000000" w:rsidRPr="00000000">
        <w:rPr>
          <w:rFonts w:ascii="Times New Roman" w:cs="Times New Roman" w:eastAsia="Times New Roman" w:hAnsi="Times New Roman"/>
          <w:b w:val="1"/>
          <w:highlight w:val="white"/>
          <w:rtl w:val="0"/>
        </w:rPr>
        <w:t xml:space="preserve">.</w:t>
      </w:r>
    </w:p>
    <w:p w:rsidR="00000000" w:rsidDel="00000000" w:rsidP="00000000" w:rsidRDefault="00000000" w:rsidRPr="00000000" w14:paraId="00000014">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Engelhardt 8</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TCHS-CS</w:t>
      </w:r>
    </w:p>
    <w:p w:rsidR="00000000" w:rsidDel="00000000" w:rsidP="00000000" w:rsidRDefault="00000000" w:rsidRPr="00000000" w14:paraId="00000015">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b w:val="1"/>
          <w:highlight w:val="cyan"/>
          <w:u w:val="single"/>
        </w:rPr>
      </w:pPr>
      <w:r w:rsidDel="00000000" w:rsidR="00000000" w:rsidRPr="00000000">
        <w:rPr>
          <w:rFonts w:ascii="Times New Roman" w:cs="Times New Roman" w:eastAsia="Times New Roman" w:hAnsi="Times New Roman"/>
          <w:u w:val="single"/>
          <w:rtl w:val="0"/>
        </w:rPr>
        <w:t xml:space="preserve">Profit in</w:t>
      </w:r>
      <w:r w:rsidDel="00000000" w:rsidR="00000000" w:rsidRPr="00000000">
        <w:rPr>
          <w:rFonts w:ascii="Times New Roman" w:cs="Times New Roman" w:eastAsia="Times New Roman" w:hAnsi="Times New Roman"/>
          <w:u w:val="single"/>
          <w:rtl w:val="0"/>
        </w:rPr>
        <w:t xml:space="preserve"> the market for the </w:t>
      </w:r>
      <w:r w:rsidDel="00000000" w:rsidR="00000000" w:rsidRPr="00000000">
        <w:rPr>
          <w:rFonts w:ascii="Times New Roman" w:cs="Times New Roman" w:eastAsia="Times New Roman" w:hAnsi="Times New Roman"/>
          <w:u w:val="single"/>
          <w:rtl w:val="0"/>
        </w:rPr>
        <w:t xml:space="preserve">pharma</w:t>
      </w:r>
      <w:r w:rsidDel="00000000" w:rsidR="00000000" w:rsidRPr="00000000">
        <w:rPr>
          <w:rFonts w:ascii="Times New Roman" w:cs="Times New Roman" w:eastAsia="Times New Roman" w:hAnsi="Times New Roman"/>
          <w:u w:val="single"/>
          <w:rtl w:val="0"/>
        </w:rPr>
        <w:t xml:space="preserve">ceutical and medical-device industries </w:t>
      </w:r>
      <w:r w:rsidDel="00000000" w:rsidR="00000000" w:rsidRPr="00000000">
        <w:rPr>
          <w:rFonts w:ascii="Times New Roman" w:cs="Times New Roman" w:eastAsia="Times New Roman" w:hAnsi="Times New Roman"/>
          <w:u w:val="single"/>
          <w:rtl w:val="0"/>
        </w:rPr>
        <w:t xml:space="preserve">is</w:t>
      </w:r>
      <w:r w:rsidDel="00000000" w:rsidR="00000000" w:rsidRPr="00000000">
        <w:rPr>
          <w:rFonts w:ascii="Times New Roman" w:cs="Times New Roman" w:eastAsia="Times New Roman" w:hAnsi="Times New Roman"/>
          <w:u w:val="single"/>
          <w:rtl w:val="0"/>
        </w:rPr>
        <w:t xml:space="preserve"> to be </w:t>
      </w:r>
      <w:r w:rsidDel="00000000" w:rsidR="00000000" w:rsidRPr="00000000">
        <w:rPr>
          <w:rFonts w:ascii="Times New Roman" w:cs="Times New Roman" w:eastAsia="Times New Roman" w:hAnsi="Times New Roman"/>
          <w:u w:val="single"/>
          <w:rtl w:val="0"/>
        </w:rPr>
        <w:t xml:space="preserve">celebrated</w:t>
      </w:r>
      <w:r w:rsidDel="00000000" w:rsidR="00000000" w:rsidRPr="00000000">
        <w:rPr>
          <w:rFonts w:ascii="Times New Roman" w:cs="Times New Roman" w:eastAsia="Times New Roman" w:hAnsi="Times New Roman"/>
          <w:rtl w:val="0"/>
        </w:rPr>
        <w:t xml:space="preserve">. This is the case, in that if one is of the view (1) that </w:t>
      </w:r>
      <w:r w:rsidDel="00000000" w:rsidR="00000000" w:rsidRPr="00000000">
        <w:rPr>
          <w:rFonts w:ascii="Times New Roman" w:cs="Times New Roman" w:eastAsia="Times New Roman" w:hAnsi="Times New Roman"/>
          <w:u w:val="single"/>
          <w:rtl w:val="0"/>
        </w:rPr>
        <w:t xml:space="preserve">the presence of a</w:t>
      </w:r>
      <w:r w:rsidDel="00000000" w:rsidR="00000000" w:rsidRPr="00000000">
        <w:rPr>
          <w:rFonts w:ascii="Times New Roman" w:cs="Times New Roman" w:eastAsia="Times New Roman" w:hAnsi="Times New Roman"/>
          <w:highlight w:val="white"/>
          <w:u w:val="single"/>
          <w:rtl w:val="0"/>
        </w:rPr>
        <w:t xml:space="preserve">dditional resources for </w:t>
      </w:r>
      <w:r w:rsidDel="00000000" w:rsidR="00000000" w:rsidRPr="00000000">
        <w:rPr>
          <w:rFonts w:ascii="Times New Roman" w:cs="Times New Roman" w:eastAsia="Times New Roman" w:hAnsi="Times New Roman"/>
          <w:b w:val="1"/>
          <w:highlight w:val="cyan"/>
          <w:u w:val="single"/>
          <w:rtl w:val="0"/>
        </w:rPr>
        <w:t xml:space="preserve">r</w:t>
      </w:r>
      <w:r w:rsidDel="00000000" w:rsidR="00000000" w:rsidRPr="00000000">
        <w:rPr>
          <w:rFonts w:ascii="Times New Roman" w:cs="Times New Roman" w:eastAsia="Times New Roman" w:hAnsi="Times New Roman"/>
          <w:highlight w:val="white"/>
          <w:u w:val="single"/>
          <w:rtl w:val="0"/>
        </w:rPr>
        <w:t xml:space="preserve">esearch </w:t>
      </w:r>
      <w:r w:rsidDel="00000000" w:rsidR="00000000" w:rsidRPr="00000000">
        <w:rPr>
          <w:rFonts w:ascii="Times New Roman" w:cs="Times New Roman" w:eastAsia="Times New Roman" w:hAnsi="Times New Roman"/>
          <w:highlight w:val="cyan"/>
          <w:u w:val="single"/>
          <w:rtl w:val="0"/>
        </w:rPr>
        <w:t xml:space="preserve">and </w:t>
      </w:r>
      <w:r w:rsidDel="00000000" w:rsidR="00000000" w:rsidRPr="00000000">
        <w:rPr>
          <w:rFonts w:ascii="Times New Roman" w:cs="Times New Roman" w:eastAsia="Times New Roman" w:hAnsi="Times New Roman"/>
          <w:b w:val="1"/>
          <w:highlight w:val="cyan"/>
          <w:u w:val="single"/>
          <w:rtl w:val="0"/>
        </w:rPr>
        <w:t xml:space="preserve">d</w:t>
      </w:r>
      <w:r w:rsidDel="00000000" w:rsidR="00000000" w:rsidRPr="00000000">
        <w:rPr>
          <w:rFonts w:ascii="Times New Roman" w:cs="Times New Roman" w:eastAsia="Times New Roman" w:hAnsi="Times New Roman"/>
          <w:highlight w:val="white"/>
          <w:u w:val="single"/>
          <w:rtl w:val="0"/>
        </w:rPr>
        <w:t xml:space="preserve">evelopment </w:t>
      </w:r>
      <w:r w:rsidDel="00000000" w:rsidR="00000000" w:rsidRPr="00000000">
        <w:rPr>
          <w:rFonts w:ascii="Times New Roman" w:cs="Times New Roman" w:eastAsia="Times New Roman" w:hAnsi="Times New Roman"/>
          <w:b w:val="1"/>
          <w:highlight w:val="cyan"/>
          <w:u w:val="single"/>
          <w:rtl w:val="0"/>
        </w:rPr>
        <w:t xml:space="preserve">spurs innovation</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white"/>
          <w:u w:val="single"/>
          <w:rtl w:val="0"/>
        </w:rPr>
        <w:t xml:space="preserve">in the development of pharmaceuticals</w:t>
      </w:r>
      <w:r w:rsidDel="00000000" w:rsidR="00000000" w:rsidRPr="00000000">
        <w:rPr>
          <w:rFonts w:ascii="Times New Roman" w:cs="Times New Roman" w:eastAsia="Times New Roman" w:hAnsi="Times New Roman"/>
          <w:highlight w:val="white"/>
          <w:rtl w:val="0"/>
        </w:rPr>
        <w:t xml:space="preserve"> and med-ical devices (i.e., if one is of the view that the allure of </w:t>
      </w:r>
      <w:r w:rsidDel="00000000" w:rsidR="00000000" w:rsidRPr="00000000">
        <w:rPr>
          <w:rFonts w:ascii="Times New Roman" w:cs="Times New Roman" w:eastAsia="Times New Roman" w:hAnsi="Times New Roman"/>
          <w:b w:val="1"/>
          <w:highlight w:val="cyan"/>
          <w:u w:val="single"/>
          <w:rtl w:val="0"/>
        </w:rPr>
        <w:t xml:space="preserve">profit is</w:t>
      </w:r>
      <w:r w:rsidDel="00000000" w:rsidR="00000000" w:rsidRPr="00000000">
        <w:rPr>
          <w:rFonts w:ascii="Times New Roman" w:cs="Times New Roman" w:eastAsia="Times New Roman" w:hAnsi="Times New Roman"/>
          <w:b w:val="1"/>
          <w:highlight w:val="white"/>
          <w:u w:val="single"/>
          <w:rtl w:val="0"/>
        </w:rPr>
        <w:t xml:space="preserve"> one of </w:t>
      </w:r>
      <w:r w:rsidDel="00000000" w:rsidR="00000000" w:rsidRPr="00000000">
        <w:rPr>
          <w:rFonts w:ascii="Times New Roman" w:cs="Times New Roman" w:eastAsia="Times New Roman" w:hAnsi="Times New Roman"/>
          <w:b w:val="1"/>
          <w:highlight w:val="cyan"/>
          <w:u w:val="single"/>
          <w:rtl w:val="0"/>
        </w:rPr>
        <w:t xml:space="preserve">the most effective way</w:t>
      </w:r>
      <w:r w:rsidDel="00000000" w:rsidR="00000000" w:rsidRPr="00000000">
        <w:rPr>
          <w:rFonts w:ascii="Times New Roman" w:cs="Times New Roman" w:eastAsia="Times New Roman" w:hAnsi="Times New Roman"/>
          <w:b w:val="1"/>
          <w:highlight w:val="white"/>
          <w:u w:val="single"/>
          <w:rtl w:val="0"/>
        </w:rPr>
        <w:t xml:space="preserve">s not only to acquire resources but productively </w:t>
      </w:r>
      <w:r w:rsidDel="00000000" w:rsidR="00000000" w:rsidRPr="00000000">
        <w:rPr>
          <w:rFonts w:ascii="Times New Roman" w:cs="Times New Roman" w:eastAsia="Times New Roman" w:hAnsi="Times New Roman"/>
          <w:b w:val="1"/>
          <w:highlight w:val="cyan"/>
          <w:u w:val="single"/>
          <w:rtl w:val="0"/>
        </w:rPr>
        <w:t xml:space="preserve">to direct human energies</w:t>
      </w:r>
      <w:r w:rsidDel="00000000" w:rsidR="00000000" w:rsidRPr="00000000">
        <w:rPr>
          <w:rFonts w:ascii="Times New Roman" w:cs="Times New Roman" w:eastAsia="Times New Roman" w:hAnsi="Times New Roman"/>
          <w:highlight w:val="white"/>
          <w:rtl w:val="0"/>
        </w:rPr>
        <w:t xml:space="preserve"> in their use), (2) that given the limits of altruism and of the willingness of persons to be taxed, the possibility of profits is necessary to secure such resources, (3) that the allure of </w:t>
      </w:r>
      <w:r w:rsidDel="00000000" w:rsidR="00000000" w:rsidRPr="00000000">
        <w:rPr>
          <w:rFonts w:ascii="Times New Roman" w:cs="Times New Roman" w:eastAsia="Times New Roman" w:hAnsi="Times New Roman"/>
          <w:highlight w:val="white"/>
          <w:u w:val="single"/>
          <w:rtl w:val="0"/>
        </w:rPr>
        <w:t xml:space="preserve">profits</w:t>
      </w:r>
      <w:r w:rsidDel="00000000" w:rsidR="00000000" w:rsidRPr="00000000">
        <w:rPr>
          <w:rFonts w:ascii="Times New Roman" w:cs="Times New Roman" w:eastAsia="Times New Roman" w:hAnsi="Times New Roman"/>
          <w:highlight w:val="white"/>
          <w:rtl w:val="0"/>
        </w:rPr>
        <w:t xml:space="preserve"> also tends to </w:t>
      </w:r>
      <w:r w:rsidDel="00000000" w:rsidR="00000000" w:rsidRPr="00000000">
        <w:rPr>
          <w:rFonts w:ascii="Times New Roman" w:cs="Times New Roman" w:eastAsia="Times New Roman" w:hAnsi="Times New Roman"/>
          <w:highlight w:val="white"/>
          <w:u w:val="single"/>
          <w:rtl w:val="0"/>
        </w:rPr>
        <w:t xml:space="preserve">enhance the creative use of available resources in the pursuit of phar-maceutical</w:t>
      </w:r>
      <w:r w:rsidDel="00000000" w:rsidR="00000000" w:rsidRPr="00000000">
        <w:rPr>
          <w:rFonts w:ascii="Times New Roman" w:cs="Times New Roman" w:eastAsia="Times New Roman" w:hAnsi="Times New Roman"/>
          <w:highlight w:val="white"/>
          <w:rtl w:val="0"/>
        </w:rPr>
        <w:t xml:space="preserve"> and medical-device </w:t>
      </w:r>
      <w:r w:rsidDel="00000000" w:rsidR="00000000" w:rsidRPr="00000000">
        <w:rPr>
          <w:rFonts w:ascii="Times New Roman" w:cs="Times New Roman" w:eastAsia="Times New Roman" w:hAnsi="Times New Roman"/>
          <w:highlight w:val="white"/>
          <w:u w:val="single"/>
          <w:rtl w:val="0"/>
        </w:rPr>
        <w:t xml:space="preserve">innovation</w:t>
      </w:r>
      <w:r w:rsidDel="00000000" w:rsidR="00000000" w:rsidRPr="00000000">
        <w:rPr>
          <w:rFonts w:ascii="Times New Roman" w:cs="Times New Roman" w:eastAsia="Times New Roman" w:hAnsi="Times New Roman"/>
          <w:highlight w:val="white"/>
          <w:rtl w:val="0"/>
        </w:rPr>
        <w:t xml:space="preserve">, and (4) if one judges it to be the case that such </w:t>
      </w:r>
      <w:r w:rsidDel="00000000" w:rsidR="00000000" w:rsidRPr="00000000">
        <w:rPr>
          <w:rFonts w:ascii="Times New Roman" w:cs="Times New Roman" w:eastAsia="Times New Roman" w:hAnsi="Times New Roman"/>
          <w:b w:val="1"/>
          <w:highlight w:val="cyan"/>
          <w:u w:val="single"/>
          <w:rtl w:val="0"/>
        </w:rPr>
        <w:t xml:space="preserve">innovation is</w:t>
      </w:r>
      <w:r w:rsidDel="00000000" w:rsidR="00000000" w:rsidRPr="00000000">
        <w:rPr>
          <w:rFonts w:ascii="Times New Roman" w:cs="Times New Roman" w:eastAsia="Times New Roman" w:hAnsi="Times New Roman"/>
          <w:highlight w:val="white"/>
          <w:rtl w:val="0"/>
        </w:rPr>
        <w:t xml:space="preserve"> both </w:t>
      </w:r>
      <w:r w:rsidDel="00000000" w:rsidR="00000000" w:rsidRPr="00000000">
        <w:rPr>
          <w:rFonts w:ascii="Times New Roman" w:cs="Times New Roman" w:eastAsia="Times New Roman" w:hAnsi="Times New Roman"/>
          <w:b w:val="1"/>
          <w:highlight w:val="cyan"/>
          <w:u w:val="single"/>
          <w:rtl w:val="0"/>
        </w:rPr>
        <w:t xml:space="preserve">necessary to maintain the human species</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cyan"/>
          <w:u w:val="single"/>
          <w:rtl w:val="0"/>
        </w:rPr>
        <w:t xml:space="preserve">in an ever-changing and</w:t>
      </w:r>
      <w:r w:rsidDel="00000000" w:rsidR="00000000" w:rsidRPr="00000000">
        <w:rPr>
          <w:rFonts w:ascii="Times New Roman" w:cs="Times New Roman" w:eastAsia="Times New Roman" w:hAnsi="Times New Roman"/>
          <w:highlight w:val="white"/>
          <w:u w:val="single"/>
          <w:rtl w:val="0"/>
        </w:rPr>
        <w:t xml:space="preserve"> always </w:t>
      </w:r>
      <w:r w:rsidDel="00000000" w:rsidR="00000000" w:rsidRPr="00000000">
        <w:rPr>
          <w:rFonts w:ascii="Times New Roman" w:cs="Times New Roman" w:eastAsia="Times New Roman" w:hAnsi="Times New Roman"/>
          <w:highlight w:val="cyan"/>
          <w:u w:val="single"/>
          <w:rtl w:val="0"/>
        </w:rPr>
        <w:t xml:space="preserve">dangerous environment in which </w:t>
      </w:r>
      <w:r w:rsidDel="00000000" w:rsidR="00000000" w:rsidRPr="00000000">
        <w:rPr>
          <w:rFonts w:ascii="Times New Roman" w:cs="Times New Roman" w:eastAsia="Times New Roman" w:hAnsi="Times New Roman"/>
          <w:b w:val="1"/>
          <w:highlight w:val="cyan"/>
          <w:u w:val="single"/>
          <w:rtl w:val="0"/>
        </w:rPr>
        <w:t xml:space="preserve">new microbial</w:t>
      </w:r>
      <w:r w:rsidDel="00000000" w:rsidR="00000000" w:rsidRPr="00000000">
        <w:rPr>
          <w:rFonts w:ascii="Times New Roman" w:cs="Times New Roman" w:eastAsia="Times New Roman" w:hAnsi="Times New Roman"/>
          <w:highlight w:val="cyan"/>
          <w:u w:val="single"/>
          <w:rtl w:val="0"/>
        </w:rPr>
        <w:t xml:space="preserve"> and other threats may</w:t>
      </w:r>
      <w:r w:rsidDel="00000000" w:rsidR="00000000" w:rsidRPr="00000000">
        <w:rPr>
          <w:rFonts w:ascii="Times New Roman" w:cs="Times New Roman" w:eastAsia="Times New Roman" w:hAnsi="Times New Roman"/>
          <w:highlight w:val="white"/>
          <w:u w:val="single"/>
          <w:rtl w:val="0"/>
        </w:rPr>
        <w:t xml:space="preserve"> </w:t>
      </w:r>
      <w:r w:rsidDel="00000000" w:rsidR="00000000" w:rsidRPr="00000000">
        <w:rPr>
          <w:rFonts w:ascii="Times New Roman" w:cs="Times New Roman" w:eastAsia="Times New Roman" w:hAnsi="Times New Roman"/>
          <w:u w:val="single"/>
          <w:rtl w:val="0"/>
        </w:rPr>
        <w:t xml:space="preserve">at any time</w:t>
      </w:r>
      <w:r w:rsidDel="00000000" w:rsidR="00000000" w:rsidRPr="00000000">
        <w:rPr>
          <w:rFonts w:ascii="Times New Roman" w:cs="Times New Roman" w:eastAsia="Times New Roman" w:hAnsi="Times New Roman"/>
          <w:highlight w:val="cyan"/>
          <w:u w:val="single"/>
          <w:rtl w:val="0"/>
        </w:rPr>
        <w:t xml:space="preserve"> emerge to threaten </w:t>
      </w:r>
      <w:r w:rsidDel="00000000" w:rsidR="00000000" w:rsidRPr="00000000">
        <w:rPr>
          <w:rFonts w:ascii="Times New Roman" w:cs="Times New Roman" w:eastAsia="Times New Roman" w:hAnsi="Times New Roman"/>
          <w:b w:val="1"/>
          <w:highlight w:val="cyan"/>
          <w:u w:val="single"/>
          <w:rtl w:val="0"/>
        </w:rPr>
        <w:t xml:space="preserve">human</w:t>
      </w:r>
    </w:p>
    <w:p w:rsidR="00000000" w:rsidDel="00000000" w:rsidP="00000000" w:rsidRDefault="00000000" w:rsidRPr="00000000" w14:paraId="00000016">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highlight w:val="white"/>
          <w:u w:val="single"/>
        </w:rPr>
      </w:pPr>
      <w:r w:rsidDel="00000000" w:rsidR="00000000" w:rsidRPr="00000000">
        <w:rPr>
          <w:rFonts w:ascii="Times New Roman" w:cs="Times New Roman" w:eastAsia="Times New Roman" w:hAnsi="Times New Roman"/>
          <w:b w:val="1"/>
          <w:highlight w:val="white"/>
          <w:u w:val="single"/>
          <w:rtl w:val="0"/>
        </w:rPr>
        <w:t xml:space="preserve">well-being, if not</w:t>
      </w:r>
      <w:r w:rsidDel="00000000" w:rsidR="00000000" w:rsidRPr="00000000">
        <w:rPr>
          <w:rFonts w:ascii="Times New Roman" w:cs="Times New Roman" w:eastAsia="Times New Roman" w:hAnsi="Times New Roman"/>
          <w:b w:val="1"/>
          <w:highlight w:val="cyan"/>
          <w:u w:val="single"/>
          <w:rtl w:val="0"/>
        </w:rPr>
        <w:t xml:space="preserve"> survival</w:t>
      </w:r>
      <w:r w:rsidDel="00000000" w:rsidR="00000000" w:rsidRPr="00000000">
        <w:rPr>
          <w:rFonts w:ascii="Times New Roman" w:cs="Times New Roman" w:eastAsia="Times New Roman" w:hAnsi="Times New Roman"/>
          <w:highlight w:val="white"/>
          <w:u w:val="single"/>
          <w:rtl w:val="0"/>
        </w:rPr>
        <w:t xml:space="preserve">. </w:t>
      </w:r>
    </w:p>
    <w:p w:rsidR="00000000" w:rsidDel="00000000" w:rsidP="00000000" w:rsidRDefault="00000000" w:rsidRPr="00000000" w14:paraId="00000017">
      <w:pPr>
        <w:pStyle w:val="Heading4"/>
        <w:spacing w:after="0" w:before="0" w:lineRule="auto"/>
        <w:rPr>
          <w:rFonts w:ascii="Times New Roman" w:cs="Times New Roman" w:eastAsia="Times New Roman" w:hAnsi="Times New Roman"/>
          <w:b w:val="1"/>
          <w:color w:val="000000"/>
          <w:sz w:val="22"/>
          <w:szCs w:val="22"/>
        </w:rPr>
      </w:pPr>
      <w:bookmarkStart w:colFirst="0" w:colLast="0" w:name="_9964myee3p8j" w:id="0"/>
      <w:bookmarkEnd w:id="0"/>
      <w:r w:rsidDel="00000000" w:rsidR="00000000" w:rsidRPr="00000000">
        <w:rPr>
          <w:rFonts w:ascii="Times New Roman" w:cs="Times New Roman" w:eastAsia="Times New Roman" w:hAnsi="Times New Roman"/>
          <w:b w:val="1"/>
          <w:color w:val="000000"/>
          <w:sz w:val="22"/>
          <w:szCs w:val="22"/>
          <w:rtl w:val="0"/>
        </w:rPr>
        <w:t xml:space="preserve">This impact is damning- future pandemics will be worse and cause mass death AT LEAST. </w:t>
      </w:r>
    </w:p>
    <w:p w:rsidR="00000000" w:rsidDel="00000000" w:rsidP="00000000" w:rsidRDefault="00000000" w:rsidRPr="00000000" w14:paraId="00000018">
      <w:pPr>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Pamlin and Armstrong 15</w:t>
      </w:r>
      <w:r w:rsidDel="00000000" w:rsidR="00000000" w:rsidRPr="00000000">
        <w:rPr>
          <w:rFonts w:ascii="Times New Roman" w:cs="Times New Roman" w:eastAsia="Times New Roman" w:hAnsi="Times New Roman"/>
          <w:b w:val="1"/>
          <w:color w:val="333333"/>
          <w:sz w:val="21"/>
          <w:szCs w:val="21"/>
          <w:highlight w:val="white"/>
          <w:rtl w:val="0"/>
        </w:rPr>
        <w:t xml:space="preserve"> </w:t>
      </w:r>
      <w:r w:rsidDel="00000000" w:rsidR="00000000" w:rsidRPr="00000000">
        <w:rPr>
          <w:rFonts w:ascii="Times New Roman" w:cs="Times New Roman" w:eastAsia="Times New Roman" w:hAnsi="Times New Roman"/>
          <w:color w:val="333333"/>
          <w:sz w:val="12"/>
          <w:szCs w:val="12"/>
          <w:highlight w:val="white"/>
          <w:rtl w:val="0"/>
        </w:rPr>
        <w:t xml:space="preserve">(Dennis Pamlin: Executive Project Manager Global Risks, Global Challenges Foundation. Stuart Armstrong: James Martin Research Fellow, Future of Humanity Institute, Oxford Martin School, University of Oxford. February 15, “12 Risks that threaten human civilisation: The case for a new risk category”, Global Challenges Foundation, </w:t>
      </w:r>
      <w:hyperlink r:id="rId10">
        <w:r w:rsidDel="00000000" w:rsidR="00000000" w:rsidRPr="00000000">
          <w:rPr>
            <w:rFonts w:ascii="Times New Roman" w:cs="Times New Roman" w:eastAsia="Times New Roman" w:hAnsi="Times New Roman"/>
            <w:color w:val="3173b5"/>
            <w:sz w:val="12"/>
            <w:szCs w:val="12"/>
            <w:highlight w:val="white"/>
            <w:rtl w:val="0"/>
          </w:rPr>
          <w:t xml:space="preserve">https://www.researchgate.net/publication/291086909_12_Risks_that_threaten_human_civilisation_The_case_for_a_new_risk_category</w:t>
        </w:r>
      </w:hyperlink>
      <w:r w:rsidDel="00000000" w:rsidR="00000000" w:rsidRPr="00000000">
        <w:rPr>
          <w:rFonts w:ascii="Times New Roman" w:cs="Times New Roman" w:eastAsia="Times New Roman" w:hAnsi="Times New Roman"/>
          <w:sz w:val="12"/>
          <w:szCs w:val="12"/>
          <w:highlight w:val="white"/>
          <w:rtl w:val="0"/>
        </w:rPr>
        <w:t xml:space="preserve"> TCHS-CS</w:t>
      </w:r>
    </w:p>
    <w:p w:rsidR="00000000" w:rsidDel="00000000" w:rsidP="00000000" w:rsidRDefault="00000000" w:rsidRPr="00000000" w14:paraId="00000019">
      <w:pP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cyan"/>
          <w:u w:val="single"/>
          <w:rtl w:val="0"/>
        </w:rPr>
        <w:t xml:space="preserve">Infectious diseases have been one of the greatest causes of mortality</w:t>
      </w:r>
      <w:r w:rsidDel="00000000" w:rsidR="00000000" w:rsidRPr="00000000">
        <w:rPr>
          <w:rFonts w:ascii="Times New Roman" w:cs="Times New Roman" w:eastAsia="Times New Roman" w:hAnsi="Times New Roman"/>
          <w:highlight w:val="white"/>
          <w:u w:val="single"/>
          <w:rtl w:val="0"/>
        </w:rPr>
        <w:t xml:space="preserve"> in history</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white"/>
          <w:rtl w:val="0"/>
        </w:rPr>
        <w:t xml:space="preserve">Unlike many other global challenges pandemics have happened recently, as we can see where reasonably good data exist. Plotting historic epidemic fatalities on a log scale reveals that these tend to follow a power law with a small exponent: many plagues have been found to follow a power law with exponent 0.26.261 These kinds of power laws are heavy-tailed262 to a significant degree.263 In consequence most of the fatalities are accounted for by the top few events.264 If this law holds for future pandemics as well,265 then the majority of people who will die from epidemics will likely die from the single largest pandemic. Most epidemic fatalities follow a power law, with some extreme events – such as the Black Death and Spanish Flu – being even more deadly.267 There are other grounds for suspecting that such a highimpact epidemic will have a greater probability than usually assumed</w:t>
      </w:r>
      <w:r w:rsidDel="00000000" w:rsidR="00000000" w:rsidRPr="00000000">
        <w:rPr>
          <w:rFonts w:ascii="Times New Roman" w:cs="Times New Roman" w:eastAsia="Times New Roman" w:hAnsi="Times New Roman"/>
          <w:highlight w:val="white"/>
          <w:u w:val="single"/>
          <w:rtl w:val="0"/>
        </w:rPr>
        <w:t xml:space="preserve">. </w:t>
      </w:r>
      <w:r w:rsidDel="00000000" w:rsidR="00000000" w:rsidRPr="00000000">
        <w:rPr>
          <w:rFonts w:ascii="Times New Roman" w:cs="Times New Roman" w:eastAsia="Times New Roman" w:hAnsi="Times New Roman"/>
          <w:highlight w:val="cyan"/>
          <w:u w:val="single"/>
          <w:rtl w:val="0"/>
        </w:rPr>
        <w:t xml:space="preserve">All the features of an extremely devastating disease already exist in nature: essentially incurable</w:t>
      </w:r>
      <w:r w:rsidDel="00000000" w:rsidR="00000000" w:rsidRPr="00000000">
        <w:rPr>
          <w:rFonts w:ascii="Times New Roman" w:cs="Times New Roman" w:eastAsia="Times New Roman" w:hAnsi="Times New Roman"/>
          <w:highlight w:val="white"/>
          <w:u w:val="single"/>
          <w:rtl w:val="0"/>
        </w:rPr>
        <w:t xml:space="preserve"> (Ebola268), </w:t>
      </w:r>
      <w:r w:rsidDel="00000000" w:rsidR="00000000" w:rsidRPr="00000000">
        <w:rPr>
          <w:rFonts w:ascii="Times New Roman" w:cs="Times New Roman" w:eastAsia="Times New Roman" w:hAnsi="Times New Roman"/>
          <w:highlight w:val="cyan"/>
          <w:u w:val="single"/>
          <w:rtl w:val="0"/>
        </w:rPr>
        <w:t xml:space="preserve">nearly always fatal</w:t>
      </w:r>
      <w:r w:rsidDel="00000000" w:rsidR="00000000" w:rsidRPr="00000000">
        <w:rPr>
          <w:rFonts w:ascii="Times New Roman" w:cs="Times New Roman" w:eastAsia="Times New Roman" w:hAnsi="Times New Roman"/>
          <w:highlight w:val="white"/>
          <w:u w:val="single"/>
          <w:rtl w:val="0"/>
        </w:rPr>
        <w:t xml:space="preserve"> (rabies269), </w:t>
      </w:r>
      <w:r w:rsidDel="00000000" w:rsidR="00000000" w:rsidRPr="00000000">
        <w:rPr>
          <w:rFonts w:ascii="Times New Roman" w:cs="Times New Roman" w:eastAsia="Times New Roman" w:hAnsi="Times New Roman"/>
          <w:highlight w:val="cyan"/>
          <w:u w:val="single"/>
          <w:rtl w:val="0"/>
        </w:rPr>
        <w:t xml:space="preserve">extremely infectious</w:t>
      </w:r>
      <w:r w:rsidDel="00000000" w:rsidR="00000000" w:rsidRPr="00000000">
        <w:rPr>
          <w:rFonts w:ascii="Times New Roman" w:cs="Times New Roman" w:eastAsia="Times New Roman" w:hAnsi="Times New Roman"/>
          <w:highlight w:val="white"/>
          <w:u w:val="single"/>
          <w:rtl w:val="0"/>
        </w:rPr>
        <w:t xml:space="preserve"> (common cold270), </w:t>
      </w:r>
      <w:r w:rsidDel="00000000" w:rsidR="00000000" w:rsidRPr="00000000">
        <w:rPr>
          <w:rFonts w:ascii="Times New Roman" w:cs="Times New Roman" w:eastAsia="Times New Roman" w:hAnsi="Times New Roman"/>
          <w:highlight w:val="cyan"/>
          <w:u w:val="single"/>
          <w:rtl w:val="0"/>
        </w:rPr>
        <w:t xml:space="preserve">and long incubation periods </w:t>
      </w:r>
      <w:r w:rsidDel="00000000" w:rsidR="00000000" w:rsidRPr="00000000">
        <w:rPr>
          <w:rFonts w:ascii="Times New Roman" w:cs="Times New Roman" w:eastAsia="Times New Roman" w:hAnsi="Times New Roman"/>
          <w:highlight w:val="white"/>
          <w:u w:val="single"/>
          <w:rtl w:val="0"/>
        </w:rPr>
        <w:t xml:space="preserve">(HIV271). If a pathogen were to emerge that somehow combined these features (and influenza has demonstrated antigenic shift, </w:t>
      </w:r>
      <w:r w:rsidDel="00000000" w:rsidR="00000000" w:rsidRPr="00000000">
        <w:rPr>
          <w:rFonts w:ascii="Times New Roman" w:cs="Times New Roman" w:eastAsia="Times New Roman" w:hAnsi="Times New Roman"/>
          <w:u w:val="single"/>
          <w:rtl w:val="0"/>
        </w:rPr>
        <w:t xml:space="preserve">the ability to combine features from different viruses272), its death toll would be extreme. </w:t>
      </w:r>
      <w:r w:rsidDel="00000000" w:rsidR="00000000" w:rsidRPr="00000000">
        <w:rPr>
          <w:rFonts w:ascii="Times New Roman" w:cs="Times New Roman" w:eastAsia="Times New Roman" w:hAnsi="Times New Roman"/>
          <w:rtl w:val="0"/>
        </w:rPr>
        <w:t xml:space="preserve">Many relevant features of the world have changed considerably, making past comparisons problematic. The modern world has better sanitation and medical research, as well as national and supra-national instituti</w:t>
      </w:r>
      <w:r w:rsidDel="00000000" w:rsidR="00000000" w:rsidRPr="00000000">
        <w:rPr>
          <w:rFonts w:ascii="Times New Roman" w:cs="Times New Roman" w:eastAsia="Times New Roman" w:hAnsi="Times New Roman"/>
          <w:highlight w:val="white"/>
          <w:rtl w:val="0"/>
        </w:rPr>
        <w:t xml:space="preserve">ons dedicated to combating diseases.</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white"/>
          <w:u w:val="single"/>
          <w:rtl w:val="0"/>
        </w:rPr>
        <w:t xml:space="preserve">Private insurers are also interested in modelling pandemic risks.273 Set against this is the fact that </w:t>
      </w:r>
      <w:r w:rsidDel="00000000" w:rsidR="00000000" w:rsidRPr="00000000">
        <w:rPr>
          <w:rFonts w:ascii="Times New Roman" w:cs="Times New Roman" w:eastAsia="Times New Roman" w:hAnsi="Times New Roman"/>
          <w:highlight w:val="cyan"/>
          <w:u w:val="single"/>
          <w:rtl w:val="0"/>
        </w:rPr>
        <w:t xml:space="preserve">modern transport and dense human population allow infections to spread much more rapidly</w:t>
      </w:r>
      <w:r w:rsidDel="00000000" w:rsidR="00000000" w:rsidRPr="00000000">
        <w:rPr>
          <w:rFonts w:ascii="Times New Roman" w:cs="Times New Roman" w:eastAsia="Times New Roman" w:hAnsi="Times New Roman"/>
          <w:highlight w:val="white"/>
          <w:rtl w:val="0"/>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w:t>
      </w:r>
      <w:r w:rsidDel="00000000" w:rsidR="00000000" w:rsidRPr="00000000">
        <w:rPr>
          <w:rFonts w:ascii="Times New Roman" w:cs="Times New Roman" w:eastAsia="Times New Roman" w:hAnsi="Times New Roman"/>
          <w:highlight w:val="white"/>
          <w:u w:val="single"/>
          <w:rtl w:val="0"/>
        </w:rPr>
        <w:t xml:space="preserve">Hence </w:t>
      </w:r>
      <w:r w:rsidDel="00000000" w:rsidR="00000000" w:rsidRPr="00000000">
        <w:rPr>
          <w:rFonts w:ascii="Times New Roman" w:cs="Times New Roman" w:eastAsia="Times New Roman" w:hAnsi="Times New Roman"/>
          <w:highlight w:val="cyan"/>
          <w:u w:val="single"/>
          <w:rtl w:val="0"/>
        </w:rPr>
        <w:t xml:space="preserve">the risk of a civilisation collapse would come from the ripple effect of the fatalities and the policy responses</w:t>
      </w:r>
      <w:r w:rsidDel="00000000" w:rsidR="00000000" w:rsidRPr="00000000">
        <w:rPr>
          <w:rFonts w:ascii="Times New Roman" w:cs="Times New Roman" w:eastAsia="Times New Roman" w:hAnsi="Times New Roman"/>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These would include political and agricultural disruption as well as economic dislocation and damage to the world’s trade network (including the food trade). Extinction risk is only possible if the aftermath of the epidemic fragments and diminishes human society to the extent that recovery becomes impossible277 before humanity succumbs to other risks (such as climate change or further pandemics).</w:t>
      </w:r>
    </w:p>
    <w:p w:rsidR="00000000" w:rsidDel="00000000" w:rsidP="00000000" w:rsidRDefault="00000000" w:rsidRPr="00000000" w14:paraId="0000001A">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highlight w:val="white"/>
          <w:u w:val="single"/>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Contention 2: Intl Trade</w:t>
      </w:r>
    </w:p>
    <w:p w:rsidR="00000000" w:rsidDel="00000000" w:rsidP="00000000" w:rsidRDefault="00000000" w:rsidRPr="00000000" w14:paraId="0000001C">
      <w:pPr>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The WTO is dying, but the IPR waiver saves it.</w:t>
      </w:r>
    </w:p>
    <w:p w:rsidR="00000000" w:rsidDel="00000000" w:rsidP="00000000" w:rsidRDefault="00000000" w:rsidRPr="00000000" w14:paraId="0000001D">
      <w:pPr>
        <w:spacing w:after="120"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Stangler 9/10 - </w:t>
      </w:r>
      <w:r w:rsidDel="00000000" w:rsidR="00000000" w:rsidRPr="00000000">
        <w:rPr>
          <w:rFonts w:ascii="Times New Roman" w:cs="Times New Roman" w:eastAsia="Times New Roman" w:hAnsi="Times New Roman"/>
          <w:sz w:val="12"/>
          <w:szCs w:val="12"/>
          <w:highlight w:val="white"/>
          <w:rtl w:val="0"/>
        </w:rPr>
        <w:t xml:space="preserve">Cole Stangler, 9-10, 11, Jacobin, Joe Biden Is Still Fighting a Vaccine Waiver for the Rest of the World, https://jacobinmag.com/2021/09/joe-biden-vaccine-waiver-global-ip-world-trade</w:t>
      </w:r>
    </w:p>
    <w:p w:rsidR="00000000" w:rsidDel="00000000" w:rsidP="00000000" w:rsidRDefault="00000000" w:rsidRPr="00000000" w14:paraId="0000001E">
      <w:pPr>
        <w:spacing w:after="120" w:lineRule="auto"/>
        <w:ind w:left="0"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sz w:val="12"/>
          <w:szCs w:val="12"/>
          <w:highlight w:val="white"/>
          <w:rtl w:val="0"/>
        </w:rPr>
        <w:t xml:space="preserve">In May, the Biden administration made a bombshell declaration, endorsing a call to temporarily suspend intellectual property (IP) rights on COVID vaccines that health and trade experts say could greatly improve access to shots in the Global South — a move that appeared to mark a turning point in the global fight against the pandemic. Months later, though, as</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b w:val="1"/>
          <w:highlight w:val="cyan"/>
          <w:u w:val="single"/>
          <w:rtl w:val="0"/>
        </w:rPr>
        <w:t xml:space="preserve">the pandemic rages</w:t>
      </w:r>
      <w:r w:rsidDel="00000000" w:rsidR="00000000" w:rsidRPr="00000000">
        <w:rPr>
          <w:rFonts w:ascii="Times New Roman" w:cs="Times New Roman" w:eastAsia="Times New Roman" w:hAnsi="Times New Roman"/>
          <w:highlight w:val="cyan"/>
          <w:rtl w:val="0"/>
        </w:rPr>
        <w:t xml:space="preserve"> and </w:t>
      </w:r>
      <w:r w:rsidDel="00000000" w:rsidR="00000000" w:rsidRPr="00000000">
        <w:rPr>
          <w:rFonts w:ascii="Times New Roman" w:cs="Times New Roman" w:eastAsia="Times New Roman" w:hAnsi="Times New Roman"/>
          <w:b w:val="1"/>
          <w:highlight w:val="cyan"/>
          <w:u w:val="single"/>
          <w:rtl w:val="0"/>
        </w:rPr>
        <w:t xml:space="preserve">the glaring gap in vaccine access grows, the effort remains blocked at the</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white"/>
          <w:rtl w:val="0"/>
        </w:rPr>
        <w:t xml:space="preserve">World Trade Organization</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b w:val="1"/>
          <w:highlight w:val="cyan"/>
          <w:u w:val="single"/>
          <w:rtl w:val="0"/>
        </w:rPr>
        <w:t xml:space="preserve">(WTO</w:t>
      </w:r>
      <w:r w:rsidDel="00000000" w:rsidR="00000000" w:rsidRPr="00000000">
        <w:rPr>
          <w:rFonts w:ascii="Times New Roman" w:cs="Times New Roman" w:eastAsia="Times New Roman" w:hAnsi="Times New Roman"/>
          <w:highlight w:val="cyan"/>
          <w:rtl w:val="0"/>
        </w:rPr>
        <w:t xml:space="preserve">)</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8"/>
          <w:szCs w:val="8"/>
          <w:highlight w:val="white"/>
          <w:rtl w:val="0"/>
        </w:rPr>
        <w:t xml:space="preserve">Any waiver for vaccines needs the green light from the organization’s TRIPS Council — the commission in charge of IP rights — and unanimous support from all 164 members. But as delegations return to Geneva after summer break, a long-circulated proposal backed by India and South Africa has yet to gain traction. Meanwhile, the Biden administration — which has deep ties to the pharmaceutical industry — has proven unwilling to share vaccine recipes with other countries, as we reported earlier this week. “It’s really upsetting watching this process,” says Hu Yuan Qiong, policy co-coordinator and senior legal and policy adviser for Doctors Without Borders’ Access Campaign. “Viruses disregard whatever game we’re playing in human society; they just carry on and mutate.” The deadlock is the product of multiple factors. Hostility from the United Kingdom and the European Union as well as criticism from Big Pharma have complicated efforts, but as experts tell us, so has the apparent unwillingness of the Biden administration to go beyond its four-month-old statement and actually start pressing for a waiver. “I’ve been working on trade policy for a while, and I know that when the United States wants something, they get it,” Burcu Kilic, a trade policy expert at Public Citizen, tells us. “The United States should [play] a proactive role in this discussion.” European Intransigence Amid Pharma’s Lobbying Blitz One immediate obstacle is the United Kingdom. As Hu from Doctors Without Borders says, Prime Minister Boris Johnson’s government has shown little interest in changing its position over the last few months. She says it’s effectively stuck to the talking points of AstraZeneca, pointing to the pharmaceutical company’s willingness to work with producers in the developing world as supposed evidence that a waiver is unnecessary. Appearing before the TRIPS Council in June, for instance, the British government argued that technology transfers and voluntary licensing “exemplified by the Oxford AstraZeneca vaccine” and its partnerships are “making real, positive impact.” In a statement, the UK said it was not “convinced how an IP waiver, if agreed, would increase the supply of COVID-19 goods.” Hu doesn’t buy it. “We’ve explained to them, ‘We’re not just talking about AstraZeneca vaccines, we’re talking about many vaccines and many treatments,’” she says of the UK. “Maybe a company like AstraZeneca has done a little bit more than another company, but that will not solve the global issue.” An ideal waiver on IP rights, she stresses, would also cover the two messenger RNA (mRNA) vaccines developed by Pfizer and Moderna, as well as medical equipment, technologies used for therapeutic treatment, and future vaccines. Lobbying disclosure regulations in the UK are relatively weak. Only lobbyists working for third-party firms are required to sign the country’s lobbying register, which, as a result, covers just a small fraction of the country’s lobbyists, most of whom are employed in-house. Still, British government departments are required to disclose information about meetings with external organizations — and, according to records compiled by Transparency International and consulted by us, no single external organization in the UK has met more with the British government since the beginning of 2021 than AstraZeneca. The Cambridge-based pharmaceutical giant beat out the country’s top business lobby, the Confederation of British Industry, and the Port of Dover, the massive seaport that has struggled to adjust to Brexit. In the meantime, the European Union also continues to oppose a proposed TRIPS waiver. While several national governments — including France and Spain — have said they support a waiver, what ultimately counts in Geneva is the stance of the EU’s executive branch, the European Commission. Rather than open up talks over the text backed by South Africa and India, the EU has offered up a separate proposal of its own, bogging down the discussion. EU officials maintain that a broad waiver on IP rights for vaccines doesn’t address the underlying problem of inadequate manufacturing capacity. According to this argument, even if producers in lower-income countries had the legal authority to start churning out COVID vaccines, they wouldn’t be able to, because they lack the factories or technological know-how. But Hu of Doctors Without Borders says that’s a red herring. Like many supporters of a temporary suspension in IP rights, she doesn’t claim a waiver will result in a transformation overnight. Instead, she views it as a launching pad to a scenario in which knowledge, data, and technology can flow more freely between states and manufacturers. “We can’t say, ‘Okay, you have a law,’ and then tomorrow start [producing]’ — it’s not going to happen that fast,” she explains. “But the earlier you open the door, the more certainty you can provide for the producers so they can prepare . . . the longer they don’t allow this door to open, the more problems we’ll face.”</w:t>
      </w:r>
      <w:r w:rsidDel="00000000" w:rsidR="00000000" w:rsidRPr="00000000">
        <w:rPr>
          <w:rFonts w:ascii="Times New Roman" w:cs="Times New Roman" w:eastAsia="Times New Roman" w:hAnsi="Times New Roman"/>
          <w:b w:val="1"/>
          <w:sz w:val="8"/>
          <w:szCs w:val="8"/>
          <w:u w:val="single"/>
          <w:shd w:fill="ffff0b" w:val="clear"/>
          <w:rtl w:val="0"/>
        </w:rPr>
        <w:t xml:space="preserve"> </w:t>
      </w:r>
      <w:r w:rsidDel="00000000" w:rsidR="00000000" w:rsidRPr="00000000">
        <w:rPr>
          <w:rFonts w:ascii="Times New Roman" w:cs="Times New Roman" w:eastAsia="Times New Roman" w:hAnsi="Times New Roman"/>
          <w:sz w:val="8"/>
          <w:szCs w:val="8"/>
          <w:highlight w:val="white"/>
          <w:rtl w:val="0"/>
        </w:rPr>
        <w:t xml:space="preserve">As we have previously reported, Big Pharma boasts a heavy presence in Brussels. Between March 2020 and May 2021, EU commissioners involved in medicine and vaccine issues met 140 times with pharmaceutical companies, and just once with an organization that supports a waiver on IP rights, according to the Corporate Europe Observatory, a watchdog group. Last year, Europe’s top pharmaceutical lobby spent more than €5.25 million on lobbying EU officials, the eighth-highest amount reported by any lobbying organization in the EU in 2020. For Hu, Big Pharma’s political influence helps explain the hostility from both London and Brussels to a waiver. “We strongly believe there is a direct correlation,” she says. Closely related political and ideological factors help drive pushback as well — especially when it comes to Europe’s largest economy and most prominent opponent of a waiver, Germany. The country is home to BioNTech, which developed the widely used mRNA shot alongside Pfizer. Even though the latter company has reaped most of the vaccine’s financial rewards, Burcu Kilic of Public Citizen says that officials in Berlin seem to regard vaccine development as a source of national pride. For many within Chancellor Angela Merkel’s ruling party, the Christian Democratic Union, there is a sense that lifting IP protections amounts to a slap in the face to national industry. “It goes beyond BioNTech,” Kilic says. “It’s about German inventions, German [small and midsize enterprises], Germany saving the world . . . it’s political, but it’s also emotional.” American Indifference Both Hu and Kilic argue the United States should be more aggressive — by putting pressure on its allies to back a waiver or, at the very least, by jump-starting serious negotiations. Up until now, the Biden administration has largely kept to the sidelines on the issue of IP rights. However, the US government may already have a strong case that it owns the IP on the Moderna vaccine, given its role in the shot’s development. The Biden administration could, in theory, share information about the dose with other producers — as the South Korean government has already requested. But even beyond the narrow issue of the Moderna shot, the American agency that negotiates trade policy, the United States Trade Representative (USTR), hasn’t issued a statement on the subject of a vaccine waiver since its widely celebrated declaration of support back in May. “That’s not usually what the United States or USTR does in these types of negotiations,” says Kilic from Public Citizen. “It’s like Lionel Messi saying, ‘I want to be in the World Cup,’ but then he’s not playing. You say you want a waiver, but you don’t do anything about it.” The USTR did not respond to a request for comment. In any case, the WTO’s TRIPS Council is slated to meet informally next week, on September 14. After weeks of inaction, that meeting could prove the impetus for progress, even if a full breakthrough doesn’t come until later in the year. Kilic remains optimistic that the deadlock will break. For one, she says political pressure is mounting on the United States, EU, and UK. But she also argues</w:t>
      </w:r>
      <w:r w:rsidDel="00000000" w:rsidR="00000000" w:rsidRPr="00000000">
        <w:rPr>
          <w:rFonts w:ascii="Times New Roman" w:cs="Times New Roman" w:eastAsia="Times New Roman" w:hAnsi="Times New Roman"/>
          <w:b w:val="1"/>
          <w:u w:val="single"/>
          <w:shd w:fill="ffff0b" w:val="clear"/>
          <w:rtl w:val="0"/>
        </w:rPr>
        <w:t xml:space="preserve"> </w:t>
      </w:r>
      <w:r w:rsidDel="00000000" w:rsidR="00000000" w:rsidRPr="00000000">
        <w:rPr>
          <w:rFonts w:ascii="Times New Roman" w:cs="Times New Roman" w:eastAsia="Times New Roman" w:hAnsi="Times New Roman"/>
          <w:b w:val="1"/>
          <w:highlight w:val="cyan"/>
          <w:u w:val="single"/>
          <w:rtl w:val="0"/>
        </w:rPr>
        <w:t xml:space="preserve">the future of the WTO is at stake </w:t>
      </w:r>
      <w:r w:rsidDel="00000000" w:rsidR="00000000" w:rsidRPr="00000000">
        <w:rPr>
          <w:rFonts w:ascii="Times New Roman" w:cs="Times New Roman" w:eastAsia="Times New Roman" w:hAnsi="Times New Roman"/>
          <w:highlight w:val="cyan"/>
          <w:rtl w:val="0"/>
        </w:rPr>
        <w:t xml:space="preserve">—</w:t>
      </w:r>
      <w:r w:rsidDel="00000000" w:rsidR="00000000" w:rsidRPr="00000000">
        <w:rPr>
          <w:rFonts w:ascii="Times New Roman" w:cs="Times New Roman" w:eastAsia="Times New Roman" w:hAnsi="Times New Roman"/>
          <w:highlight w:val="white"/>
          <w:rtl w:val="0"/>
        </w:rPr>
        <w:t xml:space="preserve"> a fact that helps explain why the organization’s newly appointed director-general Ngozi Okonjo-Iweala has taken an active role in talks.</w:t>
      </w:r>
      <w:r w:rsidDel="00000000" w:rsidR="00000000" w:rsidRPr="00000000">
        <w:rPr>
          <w:rFonts w:ascii="Times New Roman" w:cs="Times New Roman" w:eastAsia="Times New Roman" w:hAnsi="Times New Roman"/>
          <w:b w:val="1"/>
          <w:highlight w:val="cyan"/>
          <w:u w:val="single"/>
          <w:rtl w:val="0"/>
        </w:rPr>
        <w:t xml:space="preserve"> “In the last decade, the WTO became </w:t>
      </w:r>
      <w:r w:rsidDel="00000000" w:rsidR="00000000" w:rsidRPr="00000000">
        <w:rPr>
          <w:rFonts w:ascii="Times New Roman" w:cs="Times New Roman" w:eastAsia="Times New Roman" w:hAnsi="Times New Roman"/>
          <w:highlight w:val="cyan"/>
          <w:rtl w:val="0"/>
        </w:rPr>
        <w:t xml:space="preserve">a</w:t>
      </w:r>
      <w:r w:rsidDel="00000000" w:rsidR="00000000" w:rsidRPr="00000000">
        <w:rPr>
          <w:rFonts w:ascii="Times New Roman" w:cs="Times New Roman" w:eastAsia="Times New Roman" w:hAnsi="Times New Roman"/>
          <w:b w:val="1"/>
          <w:highlight w:val="cyan"/>
          <w:u w:val="single"/>
          <w:rtl w:val="0"/>
        </w:rPr>
        <w:t xml:space="preserve"> nonfunctional </w:t>
      </w:r>
      <w:r w:rsidDel="00000000" w:rsidR="00000000" w:rsidRPr="00000000">
        <w:rPr>
          <w:rFonts w:ascii="Times New Roman" w:cs="Times New Roman" w:eastAsia="Times New Roman" w:hAnsi="Times New Roman"/>
          <w:highlight w:val="white"/>
          <w:rtl w:val="0"/>
        </w:rPr>
        <w:t xml:space="preserve">organization, and</w:t>
      </w:r>
      <w:r w:rsidDel="00000000" w:rsidR="00000000" w:rsidRPr="00000000">
        <w:rPr>
          <w:rFonts w:ascii="Times New Roman" w:cs="Times New Roman" w:eastAsia="Times New Roman" w:hAnsi="Times New Roman"/>
          <w:b w:val="1"/>
          <w:highlight w:val="cyan"/>
          <w:u w:val="single"/>
          <w:rtl w:val="0"/>
        </w:rPr>
        <w:t xml:space="preserve"> there’s pressure </w:t>
      </w:r>
      <w:r w:rsidDel="00000000" w:rsidR="00000000" w:rsidRPr="00000000">
        <w:rPr>
          <w:rFonts w:ascii="Times New Roman" w:cs="Times New Roman" w:eastAsia="Times New Roman" w:hAnsi="Times New Roman"/>
          <w:highlight w:val="white"/>
          <w:rtl w:val="0"/>
        </w:rPr>
        <w:t xml:space="preserve">on the WTO and the WTO leadership</w:t>
      </w:r>
      <w:r w:rsidDel="00000000" w:rsidR="00000000" w:rsidRPr="00000000">
        <w:rPr>
          <w:rFonts w:ascii="Times New Roman" w:cs="Times New Roman" w:eastAsia="Times New Roman" w:hAnsi="Times New Roman"/>
          <w:b w:val="1"/>
          <w:highlight w:val="cyan"/>
          <w:u w:val="single"/>
          <w:rtl w:val="0"/>
        </w:rPr>
        <w:t xml:space="preserve"> to do something </w:t>
      </w:r>
      <w:r w:rsidDel="00000000" w:rsidR="00000000" w:rsidRPr="00000000">
        <w:rPr>
          <w:rFonts w:ascii="Times New Roman" w:cs="Times New Roman" w:eastAsia="Times New Roman" w:hAnsi="Times New Roman"/>
          <w:highlight w:val="white"/>
          <w:rtl w:val="0"/>
        </w:rPr>
        <w:t xml:space="preserve">about that,” Kilic says.</w:t>
      </w:r>
      <w:r w:rsidDel="00000000" w:rsidR="00000000" w:rsidRPr="00000000">
        <w:rPr>
          <w:rFonts w:ascii="Times New Roman" w:cs="Times New Roman" w:eastAsia="Times New Roman" w:hAnsi="Times New Roman"/>
          <w:b w:val="1"/>
          <w:highlight w:val="cyan"/>
          <w:u w:val="single"/>
          <w:rtl w:val="0"/>
        </w:rPr>
        <w:t xml:space="preserve"> “[The director-general] knows that if they let this go, this’ll be the end of the WTO.” </w:t>
      </w: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The WTO is key to international trade.</w:t>
      </w:r>
    </w:p>
    <w:p w:rsidR="00000000" w:rsidDel="00000000" w:rsidP="00000000" w:rsidRDefault="00000000" w:rsidRPr="00000000" w14:paraId="00000020">
      <w:pPr>
        <w:spacing w:after="12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WTO ’21 - </w:t>
      </w:r>
      <w:r w:rsidDel="00000000" w:rsidR="00000000" w:rsidRPr="00000000">
        <w:rPr>
          <w:rFonts w:ascii="Times New Roman" w:cs="Times New Roman" w:eastAsia="Times New Roman" w:hAnsi="Times New Roman"/>
          <w:highlight w:val="white"/>
          <w:rtl w:val="0"/>
        </w:rPr>
        <w:t xml:space="preserve">World Trade Organization, “WTO in Brief,” (2021). &lt;https://www.wto.org/english/thewto_e/whatis_e/inbrief_e/inbr_e.pdf&gt; TCHS-CS</w:t>
      </w:r>
    </w:p>
    <w:p w:rsidR="00000000" w:rsidDel="00000000" w:rsidP="00000000" w:rsidRDefault="00000000" w:rsidRPr="00000000" w14:paraId="00000021">
      <w:pPr>
        <w:spacing w:after="120" w:lineRule="auto"/>
        <w:ind w:left="0"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In brief, the World Trade Organization </w:t>
      </w:r>
      <w:r w:rsidDel="00000000" w:rsidR="00000000" w:rsidRPr="00000000">
        <w:rPr>
          <w:rFonts w:ascii="Times New Roman" w:cs="Times New Roman" w:eastAsia="Times New Roman" w:hAnsi="Times New Roman"/>
          <w:highlight w:val="cyan"/>
          <w:rtl w:val="0"/>
        </w:rPr>
        <w:t xml:space="preserve">(</w:t>
      </w:r>
      <w:r w:rsidDel="00000000" w:rsidR="00000000" w:rsidRPr="00000000">
        <w:rPr>
          <w:rFonts w:ascii="Times New Roman" w:cs="Times New Roman" w:eastAsia="Times New Roman" w:hAnsi="Times New Roman"/>
          <w:highlight w:val="cyan"/>
          <w:u w:val="single"/>
          <w:rtl w:val="0"/>
        </w:rPr>
        <w:t xml:space="preserve">WTO</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cyan"/>
          <w:u w:val="single"/>
          <w:rtl w:val="0"/>
        </w:rPr>
        <w:t xml:space="preserve">is the only international organization dealing with the global rules of trade. Its </w:t>
      </w:r>
      <w:r w:rsidDel="00000000" w:rsidR="00000000" w:rsidRPr="00000000">
        <w:rPr>
          <w:rFonts w:ascii="Times New Roman" w:cs="Times New Roman" w:eastAsia="Times New Roman" w:hAnsi="Times New Roman"/>
          <w:highlight w:val="cyan"/>
          <w:rtl w:val="0"/>
        </w:rPr>
        <w:t xml:space="preserve">main</w:t>
      </w:r>
      <w:r w:rsidDel="00000000" w:rsidR="00000000" w:rsidRPr="00000000">
        <w:rPr>
          <w:rFonts w:ascii="Times New Roman" w:cs="Times New Roman" w:eastAsia="Times New Roman" w:hAnsi="Times New Roman"/>
          <w:highlight w:val="cyan"/>
          <w:u w:val="single"/>
          <w:rtl w:val="0"/>
        </w:rPr>
        <w:t xml:space="preserve"> </w:t>
      </w:r>
      <w:r w:rsidDel="00000000" w:rsidR="00000000" w:rsidRPr="00000000">
        <w:rPr>
          <w:rFonts w:ascii="Times New Roman" w:cs="Times New Roman" w:eastAsia="Times New Roman" w:hAnsi="Times New Roman"/>
          <w:highlight w:val="cyan"/>
          <w:u w:val="single"/>
          <w:rtl w:val="0"/>
        </w:rPr>
        <w:t xml:space="preserve">function is to ensure that trade flows</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white"/>
          <w:rtl w:val="0"/>
        </w:rPr>
        <w:t xml:space="preserve">as smoothly, predictably and </w:t>
      </w:r>
      <w:r w:rsidDel="00000000" w:rsidR="00000000" w:rsidRPr="00000000">
        <w:rPr>
          <w:rFonts w:ascii="Times New Roman" w:cs="Times New Roman" w:eastAsia="Times New Roman" w:hAnsi="Times New Roman"/>
          <w:highlight w:val="cyan"/>
          <w:u w:val="single"/>
          <w:rtl w:val="0"/>
        </w:rPr>
        <w:t xml:space="preserve">freely</w:t>
      </w:r>
      <w:r w:rsidDel="00000000" w:rsidR="00000000" w:rsidRPr="00000000">
        <w:rPr>
          <w:rFonts w:ascii="Times New Roman" w:cs="Times New Roman" w:eastAsia="Times New Roman" w:hAnsi="Times New Roman"/>
          <w:highlight w:val="white"/>
          <w:rtl w:val="0"/>
        </w:rPr>
        <w:t xml:space="preserve"> as possible.¶ Global trade rules¶ Global </w:t>
      </w:r>
      <w:r w:rsidDel="00000000" w:rsidR="00000000" w:rsidRPr="00000000">
        <w:rPr>
          <w:rFonts w:ascii="Times New Roman" w:cs="Times New Roman" w:eastAsia="Times New Roman" w:hAnsi="Times New Roman"/>
          <w:highlight w:val="cyan"/>
          <w:u w:val="single"/>
          <w:rtl w:val="0"/>
        </w:rPr>
        <w:t xml:space="preserve">rules of trade provide assurance</w:t>
      </w:r>
      <w:r w:rsidDel="00000000" w:rsidR="00000000" w:rsidRPr="00000000">
        <w:rPr>
          <w:rFonts w:ascii="Times New Roman" w:cs="Times New Roman" w:eastAsia="Times New Roman" w:hAnsi="Times New Roman"/>
          <w:highlight w:val="white"/>
          <w:rtl w:val="0"/>
        </w:rPr>
        <w:t xml:space="preserve"> and stability. Consumers and </w:t>
      </w:r>
      <w:r w:rsidDel="00000000" w:rsidR="00000000" w:rsidRPr="00000000">
        <w:rPr>
          <w:rFonts w:ascii="Times New Roman" w:cs="Times New Roman" w:eastAsia="Times New Roman" w:hAnsi="Times New Roman"/>
          <w:sz w:val="12"/>
          <w:szCs w:val="12"/>
          <w:highlight w:val="white"/>
          <w:rtl w:val="0"/>
        </w:rPr>
        <w:t xml:space="preserve">producers know they can enjoy secure supplies and greater choice of the finished products, components, raw materials and services they use. </w:t>
      </w:r>
      <w:r w:rsidDel="00000000" w:rsidR="00000000" w:rsidRPr="00000000">
        <w:rPr>
          <w:rFonts w:ascii="Times New Roman" w:cs="Times New Roman" w:eastAsia="Times New Roman" w:hAnsi="Times New Roman"/>
          <w:highlight w:val="cyan"/>
          <w:u w:val="single"/>
          <w:rtl w:val="0"/>
        </w:rPr>
        <w:t xml:space="preserve">Producers and exporters know foreign markets will remain open to them.</w:t>
      </w:r>
      <w:r w:rsidDel="00000000" w:rsidR="00000000" w:rsidRPr="00000000">
        <w:rPr>
          <w:rFonts w:ascii="Times New Roman" w:cs="Times New Roman" w:eastAsia="Times New Roman" w:hAnsi="Times New Roman"/>
          <w:highlight w:val="cyan"/>
          <w:rtl w:val="0"/>
        </w:rPr>
        <w:t xml:space="preserve">¶</w:t>
      </w:r>
      <w:r w:rsidDel="00000000" w:rsidR="00000000" w:rsidRPr="00000000">
        <w:rPr>
          <w:rFonts w:ascii="Times New Roman" w:cs="Times New Roman" w:eastAsia="Times New Roman" w:hAnsi="Times New Roman"/>
          <w:sz w:val="12"/>
          <w:szCs w:val="12"/>
          <w:highlight w:val="white"/>
          <w:rtl w:val="0"/>
        </w:rPr>
        <w:t xml:space="preserve"> This leads to a more prosperous, peaceful and accountable economic world. Decisions in the WTO are typically taken by consensus among all members and they are ratified by members’ parliaments. </w:t>
      </w:r>
      <w:r w:rsidDel="00000000" w:rsidR="00000000" w:rsidRPr="00000000">
        <w:rPr>
          <w:rFonts w:ascii="Times New Roman" w:cs="Times New Roman" w:eastAsia="Times New Roman" w:hAnsi="Times New Roman"/>
          <w:highlight w:val="cyan"/>
          <w:u w:val="single"/>
          <w:rtl w:val="0"/>
        </w:rPr>
        <w:t xml:space="preserve">Trade frictions are channelled into the WTO’s dispute settlement process</w:t>
      </w:r>
      <w:r w:rsidDel="00000000" w:rsidR="00000000" w:rsidRPr="00000000">
        <w:rPr>
          <w:rFonts w:ascii="Times New Roman" w:cs="Times New Roman" w:eastAsia="Times New Roman" w:hAnsi="Times New Roman"/>
          <w:highlight w:val="cyan"/>
          <w:rtl w:val="0"/>
        </w:rPr>
        <w:t xml:space="preserve">,</w:t>
      </w:r>
      <w:r w:rsidDel="00000000" w:rsidR="00000000" w:rsidRPr="00000000">
        <w:rPr>
          <w:rFonts w:ascii="Times New Roman" w:cs="Times New Roman" w:eastAsia="Times New Roman" w:hAnsi="Times New Roman"/>
          <w:sz w:val="12"/>
          <w:szCs w:val="12"/>
          <w:highlight w:val="white"/>
          <w:rtl w:val="0"/>
        </w:rPr>
        <w:t xml:space="preserve"> where the focus is on interpreting agreements and commitments and how to ensure that members’ trade policies conform with them. That way, the risk of disputes spilling over into political or military conflict is reduced.¶ By lowering trade barriers through negotiations among member governments, the WTO’s system also breaks down other barriers between peoples and trading economies.¶ At</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cyan"/>
          <w:u w:val="single"/>
          <w:rtl w:val="0"/>
        </w:rPr>
        <w:t xml:space="preserve">the heart of the system</w:t>
      </w:r>
      <w:r w:rsidDel="00000000" w:rsidR="00000000" w:rsidRPr="00000000">
        <w:rPr>
          <w:rFonts w:ascii="Times New Roman" w:cs="Times New Roman" w:eastAsia="Times New Roman" w:hAnsi="Times New Roman"/>
          <w:highlight w:val="white"/>
          <w:rtl w:val="0"/>
        </w:rPr>
        <w:t xml:space="preserve"> – known as the multilateral trading system – </w:t>
      </w:r>
      <w:r w:rsidDel="00000000" w:rsidR="00000000" w:rsidRPr="00000000">
        <w:rPr>
          <w:rFonts w:ascii="Times New Roman" w:cs="Times New Roman" w:eastAsia="Times New Roman" w:hAnsi="Times New Roman"/>
          <w:highlight w:val="cyan"/>
          <w:u w:val="single"/>
          <w:rtl w:val="0"/>
        </w:rPr>
        <w:t xml:space="preserve">are the WTO’s agreements</w:t>
      </w:r>
      <w:r w:rsidDel="00000000" w:rsidR="00000000" w:rsidRPr="00000000">
        <w:rPr>
          <w:rFonts w:ascii="Times New Roman" w:cs="Times New Roman" w:eastAsia="Times New Roman" w:hAnsi="Times New Roman"/>
          <w:highlight w:val="white"/>
          <w:rtl w:val="0"/>
        </w:rPr>
        <w:t xml:space="preserve">, negotiated and signed by a large majority of the world’s trading economies, and ratified in their parliaments.¶ These agreements are </w:t>
      </w:r>
      <w:r w:rsidDel="00000000" w:rsidR="00000000" w:rsidRPr="00000000">
        <w:rPr>
          <w:rFonts w:ascii="Times New Roman" w:cs="Times New Roman" w:eastAsia="Times New Roman" w:hAnsi="Times New Roman"/>
          <w:highlight w:val="cyan"/>
          <w:u w:val="single"/>
          <w:rtl w:val="0"/>
        </w:rPr>
        <w:t xml:space="preserve">the legal foundations for global trade</w:t>
      </w:r>
      <w:r w:rsidDel="00000000" w:rsidR="00000000" w:rsidRPr="00000000">
        <w:rPr>
          <w:rFonts w:ascii="Times New Roman" w:cs="Times New Roman" w:eastAsia="Times New Roman" w:hAnsi="Times New Roman"/>
          <w:highlight w:val="cyan"/>
          <w:rtl w:val="0"/>
        </w:rPr>
        <w:t xml:space="preserve">.</w:t>
      </w:r>
      <w:r w:rsidDel="00000000" w:rsidR="00000000" w:rsidRPr="00000000">
        <w:rPr>
          <w:rFonts w:ascii="Times New Roman" w:cs="Times New Roman" w:eastAsia="Times New Roman" w:hAnsi="Times New Roman"/>
          <w:highlight w:val="white"/>
          <w:rtl w:val="0"/>
        </w:rPr>
        <w:t xml:space="preserve"> Essentially, they are contracts, guaranteeing WTO members important trade rights. They also bind governments to keep their trade policies transparent and predictable which is to everybody’s benefit.¶ The agreements provide a stable and transparent framework to help producers of goods and services, exporters and importers conduct their business.¶ The goal is to improve the welfare of the peoples of the WTO’s members.</w:t>
      </w:r>
    </w:p>
    <w:p w:rsidR="00000000" w:rsidDel="00000000" w:rsidP="00000000" w:rsidRDefault="00000000" w:rsidRPr="00000000" w14:paraId="00000022">
      <w:pPr>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Trade causes food insecurity, environmental destruction, racist and sexist violence, poverty, exploitation, and destroys investment in public wellbeing. Business hoards the gains.</w:t>
      </w:r>
    </w:p>
    <w:p w:rsidR="00000000" w:rsidDel="00000000" w:rsidP="00000000" w:rsidRDefault="00000000" w:rsidRPr="00000000" w14:paraId="00000023">
      <w:pPr>
        <w:spacing w:after="120" w:lineRule="auto"/>
        <w:rPr>
          <w:rFonts w:ascii="Times New Roman" w:cs="Times New Roman" w:eastAsia="Times New Roman" w:hAnsi="Times New Roman"/>
          <w:color w:val="1155cc"/>
          <w:highlight w:val="white"/>
          <w:u w:val="single"/>
        </w:rPr>
      </w:pPr>
      <w:r w:rsidDel="00000000" w:rsidR="00000000" w:rsidRPr="00000000">
        <w:rPr>
          <w:rFonts w:ascii="Times New Roman" w:cs="Times New Roman" w:eastAsia="Times New Roman" w:hAnsi="Times New Roman"/>
          <w:b w:val="1"/>
          <w:highlight w:val="white"/>
          <w:rtl w:val="0"/>
        </w:rPr>
        <w:t xml:space="preserve">Paul &amp; Gebrial ’21 - </w:t>
      </w:r>
      <w:r w:rsidDel="00000000" w:rsidR="00000000" w:rsidRPr="00000000">
        <w:rPr>
          <w:rFonts w:ascii="Times New Roman" w:cs="Times New Roman" w:eastAsia="Times New Roman" w:hAnsi="Times New Roman"/>
          <w:highlight w:val="white"/>
          <w:rtl w:val="0"/>
        </w:rPr>
        <w:t xml:space="preserve">The Ecologist, August 25, 2021, Harpreet Kaur Paul and Dalia Gebrial are the curators and editors of Perspectives on a Global Green New Deal, where this article first appeared.</w:t>
      </w:r>
      <w:hyperlink r:id="rId11">
        <w:r w:rsidDel="00000000" w:rsidR="00000000" w:rsidRPr="00000000">
          <w:rPr>
            <w:rFonts w:ascii="Times New Roman" w:cs="Times New Roman" w:eastAsia="Times New Roman" w:hAnsi="Times New Roman"/>
            <w:highlight w:val="white"/>
            <w:rtl w:val="0"/>
          </w:rPr>
          <w:t xml:space="preserve"> </w:t>
        </w:r>
      </w:hyperlink>
      <w:hyperlink r:id="rId12">
        <w:r w:rsidDel="00000000" w:rsidR="00000000" w:rsidRPr="00000000">
          <w:rPr>
            <w:rFonts w:ascii="Times New Roman" w:cs="Times New Roman" w:eastAsia="Times New Roman" w:hAnsi="Times New Roman"/>
            <w:color w:val="1155cc"/>
            <w:highlight w:val="white"/>
            <w:u w:val="single"/>
            <w:rtl w:val="0"/>
          </w:rPr>
          <w:t xml:space="preserve">https://theecologist.org/2021/aug/25/agribusiness-devastates-our-environment</w:t>
        </w:r>
      </w:hyperlink>
      <w:r w:rsidDel="00000000" w:rsidR="00000000" w:rsidRPr="00000000">
        <w:rPr>
          <w:rtl w:val="0"/>
        </w:rPr>
      </w:r>
    </w:p>
    <w:p w:rsidR="00000000" w:rsidDel="00000000" w:rsidP="00000000" w:rsidRDefault="00000000" w:rsidRPr="00000000" w14:paraId="00000024">
      <w:pPr>
        <w:spacing w:after="120" w:lineRule="auto"/>
        <w:ind w:left="0" w:firstLine="0"/>
        <w:rPr>
          <w:rFonts w:ascii="Times New Roman" w:cs="Times New Roman" w:eastAsia="Times New Roman" w:hAnsi="Times New Roman"/>
          <w:b w:val="1"/>
          <w:highlight w:val="white"/>
          <w:u w:val="single"/>
        </w:rPr>
      </w:pPr>
      <w:r w:rsidDel="00000000" w:rsidR="00000000" w:rsidRPr="00000000">
        <w:rPr>
          <w:rFonts w:ascii="Times New Roman" w:cs="Times New Roman" w:eastAsia="Times New Roman" w:hAnsi="Times New Roman"/>
          <w:highlight w:val="white"/>
          <w:rtl w:val="0"/>
        </w:rPr>
        <w:t xml:space="preserve">The global food system is driving environmental injustice and increasing greenhouse gas emissions. The ability of communities around the world to live autonomously and harmoniously on the land to which they are tied is routinely and violently intercepted by multinational corporations in the name of conservation and food and energy provision. </w:t>
      </w:r>
      <w:r w:rsidDel="00000000" w:rsidR="00000000" w:rsidRPr="00000000">
        <w:rPr>
          <w:rFonts w:ascii="Times New Roman" w:cs="Times New Roman" w:eastAsia="Times New Roman" w:hAnsi="Times New Roman"/>
          <w:highlight w:val="white"/>
          <w:rtl w:val="0"/>
        </w:rPr>
        <w:t xml:space="preserve">Yet, the same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communities in the Global South whose land is grabbed under</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international</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trade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and investment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agreements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for these purposes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are the same communities systematically denied</w:t>
      </w:r>
      <w:r w:rsidDel="00000000" w:rsidR="00000000" w:rsidRPr="00000000">
        <w:rPr>
          <w:rFonts w:ascii="Times New Roman" w:cs="Times New Roman" w:eastAsia="Times New Roman" w:hAnsi="Times New Roman"/>
          <w:b w:val="1"/>
          <w:highlight w:val="white"/>
          <w:u w:val="single"/>
          <w:rtl w:val="0"/>
        </w:rPr>
        <w:t xml:space="preserve"> from </w:t>
      </w:r>
      <w:r w:rsidDel="00000000" w:rsidR="00000000" w:rsidRPr="00000000">
        <w:rPr>
          <w:rFonts w:ascii="Times New Roman" w:cs="Times New Roman" w:eastAsia="Times New Roman" w:hAnsi="Times New Roman"/>
          <w:b w:val="1"/>
          <w:u w:val="single"/>
          <w:shd w:fill="ffff0b" w:val="clear"/>
          <w:rtl w:val="0"/>
        </w:rPr>
        <w:t xml:space="preserve">the harvests exported from places that have been taken</w:t>
      </w:r>
      <w:r w:rsidDel="00000000" w:rsidR="00000000" w:rsidRPr="00000000">
        <w:rPr>
          <w:rFonts w:ascii="Times New Roman" w:cs="Times New Roman" w:eastAsia="Times New Roman" w:hAnsi="Times New Roman"/>
          <w:highlight w:val="white"/>
          <w:rtl w:val="0"/>
        </w:rPr>
        <w:t xml:space="preserve">. This series of articles has been published in partnership with Dalia Gebrial and Harpreet Kaur Paul and the Rosa Luxemburg Stiftung in London. It first appeared in a collection titled Perspectives on a Global Green New Deal. Toll The global food system is driving environmental injustice through extreme water use, the pollution of ecosystems by pesticides and agricultural run-off and producing roughly a quarter of the world’s greenhouse gas emissions. </w:t>
      </w:r>
      <w:r w:rsidDel="00000000" w:rsidR="00000000" w:rsidRPr="00000000">
        <w:rPr>
          <w:rFonts w:ascii="Times New Roman" w:cs="Times New Roman" w:eastAsia="Times New Roman" w:hAnsi="Times New Roman"/>
          <w:b w:val="1"/>
          <w:u w:val="single"/>
          <w:shd w:fill="ffff0b" w:val="clear"/>
          <w:rtl w:val="0"/>
        </w:rPr>
        <w:t xml:space="preserve">In the last two decades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it is estimated that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26.7 million hectares of land has been acquired by foreign investors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for use in the agriculture business. Yet, the global, multinational corporation driven agricultural industry - which we refer to as agribusiness - implicated in these acquisitions, has only become more inefficient, unequal, polluting and reliant on displacement.Much of this is rooted in the unevenness of land ownership, where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industrial commodity crop farms have taken land away from those who use it for</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direct,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local food production</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and who often have spiritual, cultural and ancestral connections to the land. Many of these commodity crop farms use vast swathes of land for the production of just one crop, like palm oil or sugar, which places a huge toll on the health of the soil and its ability to support diverse plant growth later. Deprivations According to GRAIN, small farms make up 90 percent of all farms - and yet these small farmers have just 25 percent of the world’s farmland to work on.3 Indeed, small farmers - mainly women - feed most of the world on less than a quarter of all agricultural land. The large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agribusinesses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that own the majority of the land and</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control trade in grain, biotech and industrial food production force out local food producers and impoverished people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and drive environmental degradation</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with</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the highly</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polluting activities and intensive water use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at the core of their practice.</w:t>
      </w:r>
      <w:r w:rsidDel="00000000" w:rsidR="00000000" w:rsidRPr="00000000">
        <w:rPr>
          <w:rFonts w:ascii="Times New Roman" w:cs="Times New Roman" w:eastAsia="Times New Roman" w:hAnsi="Times New Roman"/>
          <w:highlight w:val="white"/>
          <w:rtl w:val="0"/>
        </w:rPr>
        <w:t xml:space="preserve"> Workers in the industry also continue to rank among the world’s most insecure workforces. The International Labour Organization (ILO) estimates </w:t>
      </w:r>
      <w:r w:rsidDel="00000000" w:rsidR="00000000" w:rsidRPr="00000000">
        <w:rPr>
          <w:rFonts w:ascii="Times New Roman" w:cs="Times New Roman" w:eastAsia="Times New Roman" w:hAnsi="Times New Roman"/>
          <w:highlight w:val="white"/>
          <w:rtl w:val="0"/>
        </w:rPr>
        <w:t xml:space="preserve">that at least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170,000 workers in the agricultural sector are killed each year</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 whether</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through lack of protections, higher risk of poverty or exposure to toxic pesticides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Indigenous peoples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are custodians of 80 percent of the world’s remaining biodiversity, but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are facing severe food insecurity</w:t>
      </w:r>
      <w:r w:rsidDel="00000000" w:rsidR="00000000" w:rsidRPr="00000000">
        <w:rPr>
          <w:rFonts w:ascii="Times New Roman" w:cs="Times New Roman" w:eastAsia="Times New Roman" w:hAnsi="Times New Roman"/>
          <w:highlight w:val="white"/>
          <w:rtl w:val="0"/>
        </w:rPr>
        <w:t xml:space="preserve"> Meanwhile, indigenous peoples are custodians of 80 percent of the world’s remaining biodiversity, but are facing severe food insecurity, extreme poverty and other human rights deprivations. Trade </w:t>
      </w:r>
      <w:r w:rsidDel="00000000" w:rsidR="00000000" w:rsidRPr="00000000">
        <w:rPr>
          <w:rFonts w:ascii="Times New Roman" w:cs="Times New Roman" w:eastAsia="Times New Roman" w:hAnsi="Times New Roman"/>
          <w:b w:val="1"/>
          <w:u w:val="single"/>
          <w:shd w:fill="ffff0b" w:val="clear"/>
          <w:rtl w:val="0"/>
        </w:rPr>
        <w:t xml:space="preserve">Agribusiness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fundamentally</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fails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to adequately fulfil</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the food needs of the world</w:t>
      </w:r>
      <w:r w:rsidDel="00000000" w:rsidR="00000000" w:rsidRPr="00000000">
        <w:rPr>
          <w:rFonts w:ascii="Times New Roman" w:cs="Times New Roman" w:eastAsia="Times New Roman" w:hAnsi="Times New Roman"/>
          <w:b w:val="1"/>
          <w:highlight w:val="white"/>
          <w:u w:val="single"/>
          <w:rtl w:val="0"/>
        </w:rPr>
        <w:t xml:space="preserve">s’ </w:t>
      </w:r>
      <w:r w:rsidDel="00000000" w:rsidR="00000000" w:rsidRPr="00000000">
        <w:rPr>
          <w:rFonts w:ascii="Times New Roman" w:cs="Times New Roman" w:eastAsia="Times New Roman" w:hAnsi="Times New Roman"/>
          <w:highlight w:val="white"/>
          <w:rtl w:val="0"/>
        </w:rPr>
        <w:t xml:space="preserve">population -</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one in three people face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some form of</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malnourishment</w:t>
      </w:r>
      <w:r w:rsidDel="00000000" w:rsidR="00000000" w:rsidRPr="00000000">
        <w:rPr>
          <w:rFonts w:ascii="Times New Roman" w:cs="Times New Roman" w:eastAsia="Times New Roman" w:hAnsi="Times New Roman"/>
          <w:b w:val="1"/>
          <w:highlight w:val="white"/>
          <w:u w:val="single"/>
          <w:rtl w:val="0"/>
        </w:rPr>
        <w:t xml:space="preserve">, </w:t>
      </w:r>
    </w:p>
    <w:p w:rsidR="00000000" w:rsidDel="00000000" w:rsidP="00000000" w:rsidRDefault="00000000" w:rsidRPr="00000000" w14:paraId="00000025">
      <w:pPr>
        <w:spacing w:after="120" w:lineRule="auto"/>
        <w:ind w:left="0" w:firstLine="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26">
      <w:pPr>
        <w:spacing w:after="120" w:lineRule="auto"/>
        <w:ind w:left="0" w:firstLine="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27">
      <w:pPr>
        <w:spacing w:after="120" w:lineRule="auto"/>
        <w:ind w:left="0" w:firstLine="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28">
      <w:pPr>
        <w:spacing w:after="120" w:lineRule="auto"/>
        <w:ind w:left="0"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and one in nine face hunger issues. The ‘supermarketisation’ of food systems leads to an increase in reliance on processed, rather than fresh, food - con- tributing to this rise in malnutrition and obesity. Children remain the most vulnerable to malnutrition - according to the World Health Organization, malnutrition is the underlying contributing factor in approximately 45 percent of deaths of children under five. Today’s</w:t>
      </w:r>
      <w:r w:rsidDel="00000000" w:rsidR="00000000" w:rsidRPr="00000000">
        <w:rPr>
          <w:rFonts w:ascii="Times New Roman" w:cs="Times New Roman" w:eastAsia="Times New Roman" w:hAnsi="Times New Roman"/>
          <w:b w:val="1"/>
          <w:i w:val="1"/>
          <w:highlight w:val="white"/>
          <w:u w:val="single"/>
          <w:rtl w:val="0"/>
        </w:rPr>
        <w:t xml:space="preserve"> </w:t>
      </w:r>
      <w:r w:rsidDel="00000000" w:rsidR="00000000" w:rsidRPr="00000000">
        <w:rPr>
          <w:rFonts w:ascii="Times New Roman" w:cs="Times New Roman" w:eastAsia="Times New Roman" w:hAnsi="Times New Roman"/>
          <w:b w:val="1"/>
          <w:i w:val="1"/>
          <w:u w:val="single"/>
          <w:shd w:fill="ffff0b" w:val="clear"/>
          <w:rtl w:val="0"/>
        </w:rPr>
        <w:t xml:space="preserve">food systems are dominated by trade​​​​​​ agreements and economic policies that prioritise profits over the right to food.</w:t>
      </w:r>
      <w:r w:rsidDel="00000000" w:rsidR="00000000" w:rsidRPr="00000000">
        <w:rPr>
          <w:rFonts w:ascii="Times New Roman" w:cs="Times New Roman" w:eastAsia="Times New Roman" w:hAnsi="Times New Roman"/>
          <w:shd w:fill="ffff0b" w:val="clear"/>
          <w:rtl w:val="0"/>
        </w:rPr>
        <w:t xml:space="preserve"> </w:t>
      </w:r>
      <w:r w:rsidDel="00000000" w:rsidR="00000000" w:rsidRPr="00000000">
        <w:rPr>
          <w:rFonts w:ascii="Times New Roman" w:cs="Times New Roman" w:eastAsia="Times New Roman" w:hAnsi="Times New Roman"/>
          <w:b w:val="1"/>
          <w:i w:val="1"/>
          <w:u w:val="single"/>
          <w:shd w:fill="ffff0b" w:val="clear"/>
          <w:rtl w:val="0"/>
        </w:rPr>
        <w:t xml:space="preserve">Power is concentrated in the hands of a few corporate actors that benefit from free trade rules and export-oriented agricultural policies.</w:t>
      </w:r>
      <w:r w:rsidDel="00000000" w:rsidR="00000000" w:rsidRPr="00000000">
        <w:rPr>
          <w:rFonts w:ascii="Times New Roman" w:cs="Times New Roman" w:eastAsia="Times New Roman" w:hAnsi="Times New Roman"/>
          <w:highlight w:val="white"/>
          <w:rtl w:val="0"/>
        </w:rPr>
        <w:t xml:space="preserve"> Such regimes privilege large-scale agribusinesses to the detriment of others, creating instability in the global food system. Pollution Yet, the food produced in this way represents a small part of global production - the UN estimates that 70-80 percent of the food consumed in most of the Global South is produced by smallholder farms. The 20-30 percent of food produced by large agri-businesses is having huge, destructive impacts across the system. Big commodity traders like Bunge Ltd, Cargill, Luis Dreyfus and Archer Daniels Midland, are the agricultural equivalents of fossil fuel companies like Shell and BP. They reap the rewards of a broken system and are subsidised by state handouts, while leaving the basic needs of millions unfulfilled and de- stroying the natural world. </w:t>
      </w:r>
      <w:r w:rsidDel="00000000" w:rsidR="00000000" w:rsidRPr="00000000">
        <w:rPr>
          <w:rFonts w:ascii="Times New Roman" w:cs="Times New Roman" w:eastAsia="Times New Roman" w:hAnsi="Times New Roman"/>
          <w:b w:val="1"/>
          <w:u w:val="single"/>
          <w:shd w:fill="ffff0b" w:val="clear"/>
          <w:rtl w:val="0"/>
        </w:rPr>
        <w:t xml:space="preserve">Trade agreements encourage the planting of cash crops and the industrial meat industry, thereby incentivising deforestation, the redirection of water away from local communities and the pollution of ecosystems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Grazing Indeed, </w:t>
      </w:r>
      <w:r w:rsidDel="00000000" w:rsidR="00000000" w:rsidRPr="00000000">
        <w:rPr>
          <w:rFonts w:ascii="Times New Roman" w:cs="Times New Roman" w:eastAsia="Times New Roman" w:hAnsi="Times New Roman"/>
          <w:u w:val="single"/>
          <w:shd w:fill="ffff0b" w:val="clear"/>
          <w:rtl w:val="0"/>
        </w:rPr>
        <w:t xml:space="preserve">the destruction of forests</w:t>
      </w:r>
      <w:r w:rsidDel="00000000" w:rsidR="00000000" w:rsidRPr="00000000">
        <w:rPr>
          <w:rFonts w:ascii="Times New Roman" w:cs="Times New Roman" w:eastAsia="Times New Roman" w:hAnsi="Times New Roman"/>
          <w:highlight w:val="white"/>
          <w:rtl w:val="0"/>
        </w:rPr>
        <w:t xml:space="preserve"> in order </w:t>
      </w:r>
      <w:r w:rsidDel="00000000" w:rsidR="00000000" w:rsidRPr="00000000">
        <w:rPr>
          <w:rFonts w:ascii="Times New Roman" w:cs="Times New Roman" w:eastAsia="Times New Roman" w:hAnsi="Times New Roman"/>
          <w:u w:val="single"/>
          <w:shd w:fill="ffff0b" w:val="clear"/>
          <w:rtl w:val="0"/>
        </w:rPr>
        <w:t xml:space="preserve">to grow animal feed is one of the biggest threats to</w:t>
      </w:r>
      <w:r w:rsidDel="00000000" w:rsidR="00000000" w:rsidRPr="00000000">
        <w:rPr>
          <w:rFonts w:ascii="Times New Roman" w:cs="Times New Roman" w:eastAsia="Times New Roman" w:hAnsi="Times New Roman"/>
          <w:highlight w:val="white"/>
          <w:rtl w:val="0"/>
        </w:rPr>
        <w:t xml:space="preserve"> biodiversity, which is vital to sustainable agriculture, resilient and sustainable food production, and </w:t>
      </w:r>
      <w:r w:rsidDel="00000000" w:rsidR="00000000" w:rsidRPr="00000000">
        <w:rPr>
          <w:rFonts w:ascii="Times New Roman" w:cs="Times New Roman" w:eastAsia="Times New Roman" w:hAnsi="Times New Roman"/>
          <w:u w:val="single"/>
          <w:shd w:fill="ffff0b" w:val="clear"/>
          <w:rtl w:val="0"/>
        </w:rPr>
        <w:t xml:space="preserve">carbon sequestration.</w:t>
      </w:r>
      <w:r w:rsidDel="00000000" w:rsidR="00000000" w:rsidRPr="00000000">
        <w:rPr>
          <w:rFonts w:ascii="Times New Roman" w:cs="Times New Roman" w:eastAsia="Times New Roman" w:hAnsi="Times New Roman"/>
          <w:highlight w:val="white"/>
          <w:rtl w:val="0"/>
        </w:rPr>
        <w:t xml:space="preserve"> This process also results in the marginalisation of women from agricultural decision-making, whose subsistence-based knowledge and practices are derided and made impossible. Women face a lack of voice in shaping work agendas, and increasingly depend on men for cash and access to the market to purchase the food they previously grew. This contributes to a growing dissonance between women’s roles as agriculturalists and the social recognition accorded to them, and has particularly troubling implications for household food security, since the main responsibility for this lies in women’s hands. It also prioritises business-led ways of knowing and doing over more sustainable methods, like traditional rotational systems, permanent pasture and conservation grazing. System Industrial agricultural practices also threaten food stability by reducing our resilience to intensifying ecological impacts - such as desertification - in the future. A 2015 report from the UN Food and Agriculture Organization found that, globally, 25 to 40 billion tonnes of topsoil are lost annually to erosion, thanks mainly to ploughing and intensive cropping. The IPCC’s August 2019 Special Report on Climate Change and Land found that to become fit for purpose in an era of climate change, agriculture must move away from intensive and industrialised approaches, and towards food systems based on agroecology and less and better meat. </w:t>
      </w:r>
      <w:r w:rsidDel="00000000" w:rsidR="00000000" w:rsidRPr="00000000">
        <w:rPr>
          <w:rFonts w:ascii="Times New Roman" w:cs="Times New Roman" w:eastAsia="Times New Roman" w:hAnsi="Times New Roman"/>
          <w:b w:val="1"/>
          <w:u w:val="single"/>
          <w:shd w:fill="ffff0b" w:val="clear"/>
          <w:rtl w:val="0"/>
        </w:rPr>
        <w:t xml:space="preserve">Countries on the frontline </w:t>
      </w:r>
      <w:r w:rsidDel="00000000" w:rsidR="00000000" w:rsidRPr="00000000">
        <w:rPr>
          <w:rFonts w:ascii="Times New Roman" w:cs="Times New Roman" w:eastAsia="Times New Roman" w:hAnsi="Times New Roman"/>
          <w:highlight w:val="white"/>
          <w:rtl w:val="0"/>
        </w:rPr>
        <w:t xml:space="preserve">of the most extreme impacts</w:t>
      </w:r>
      <w:r w:rsidDel="00000000" w:rsidR="00000000" w:rsidRPr="00000000">
        <w:rPr>
          <w:rFonts w:ascii="Times New Roman" w:cs="Times New Roman" w:eastAsia="Times New Roman" w:hAnsi="Times New Roman"/>
          <w:b w:val="1"/>
          <w:u w:val="single"/>
          <w:shd w:fill="ffff0b" w:val="clear"/>
          <w:rtl w:val="0"/>
        </w:rPr>
        <w:t xml:space="preserve"> have </w:t>
      </w:r>
      <w:r w:rsidDel="00000000" w:rsidR="00000000" w:rsidRPr="00000000">
        <w:rPr>
          <w:rFonts w:ascii="Times New Roman" w:cs="Times New Roman" w:eastAsia="Times New Roman" w:hAnsi="Times New Roman"/>
          <w:highlight w:val="white"/>
          <w:rtl w:val="0"/>
        </w:rPr>
        <w:t xml:space="preserve">done very little to cause the crisis and instead </w:t>
      </w:r>
      <w:r w:rsidDel="00000000" w:rsidR="00000000" w:rsidRPr="00000000">
        <w:rPr>
          <w:rFonts w:ascii="Times New Roman" w:cs="Times New Roman" w:eastAsia="Times New Roman" w:hAnsi="Times New Roman"/>
          <w:b w:val="1"/>
          <w:u w:val="single"/>
          <w:shd w:fill="ffff0b" w:val="clear"/>
          <w:rtl w:val="0"/>
        </w:rPr>
        <w:t xml:space="preserve">been required - through trade </w:t>
      </w:r>
      <w:r w:rsidDel="00000000" w:rsidR="00000000" w:rsidRPr="00000000">
        <w:rPr>
          <w:rFonts w:ascii="Times New Roman" w:cs="Times New Roman" w:eastAsia="Times New Roman" w:hAnsi="Times New Roman"/>
          <w:highlight w:val="white"/>
          <w:rtl w:val="0"/>
        </w:rPr>
        <w:t xml:space="preserve">and investment</w:t>
      </w:r>
      <w:r w:rsidDel="00000000" w:rsidR="00000000" w:rsidRPr="00000000">
        <w:rPr>
          <w:rFonts w:ascii="Times New Roman" w:cs="Times New Roman" w:eastAsia="Times New Roman" w:hAnsi="Times New Roman"/>
          <w:b w:val="1"/>
          <w:u w:val="single"/>
          <w:shd w:fill="ffff0b" w:val="clear"/>
          <w:rtl w:val="0"/>
        </w:rPr>
        <w:t xml:space="preserve"> agreements - to open </w:t>
      </w:r>
      <w:r w:rsidDel="00000000" w:rsidR="00000000" w:rsidRPr="00000000">
        <w:rPr>
          <w:rFonts w:ascii="Times New Roman" w:cs="Times New Roman" w:eastAsia="Times New Roman" w:hAnsi="Times New Roman"/>
          <w:highlight w:val="white"/>
          <w:rtl w:val="0"/>
        </w:rPr>
        <w:t xml:space="preserve">their</w:t>
      </w:r>
      <w:r w:rsidDel="00000000" w:rsidR="00000000" w:rsidRPr="00000000">
        <w:rPr>
          <w:rFonts w:ascii="Times New Roman" w:cs="Times New Roman" w:eastAsia="Times New Roman" w:hAnsi="Times New Roman"/>
          <w:b w:val="1"/>
          <w:u w:val="single"/>
          <w:shd w:fill="ffff0b" w:val="clear"/>
          <w:rtl w:val="0"/>
        </w:rPr>
        <w:t xml:space="preserve"> markets to foreign investment in a carbon intensive, displacing and polluting way of growing food.</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A vicious and ironic cycle, where global agribusiness is behind some of the biggest threats to food sustainability and accessibility, is therefore coded in the DNA of our global food system. Agro-chemicals The Special Rapporteur on Extreme Poverty and Human Rights warns that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this is leading towards</w:t>
      </w:r>
      <w:r w:rsidDel="00000000" w:rsidR="00000000" w:rsidRPr="00000000">
        <w:rPr>
          <w:rFonts w:ascii="Times New Roman" w:cs="Times New Roman" w:eastAsia="Times New Roman" w:hAnsi="Times New Roman"/>
          <w:b w:val="1"/>
          <w:highlight w:val="white"/>
          <w:u w:val="single"/>
          <w:rtl w:val="0"/>
        </w:rPr>
        <w:t xml:space="preserve"> a “</w:t>
      </w:r>
      <w:r w:rsidDel="00000000" w:rsidR="00000000" w:rsidRPr="00000000">
        <w:rPr>
          <w:rFonts w:ascii="Times New Roman" w:cs="Times New Roman" w:eastAsia="Times New Roman" w:hAnsi="Times New Roman"/>
          <w:b w:val="1"/>
          <w:u w:val="single"/>
          <w:shd w:fill="ffff0b" w:val="clear"/>
          <w:rtl w:val="0"/>
        </w:rPr>
        <w:t xml:space="preserve">climate apartheid</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scenario</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in which the wealthy pay to escape overheating, hunger and conflict, while the rest of the world is left to suffer</w:t>
      </w:r>
      <w:r w:rsidDel="00000000" w:rsidR="00000000" w:rsidRPr="00000000">
        <w:rPr>
          <w:rFonts w:ascii="Times New Roman" w:cs="Times New Roman" w:eastAsia="Times New Roman" w:hAnsi="Times New Roman"/>
          <w:highlight w:val="white"/>
          <w:rtl w:val="0"/>
        </w:rPr>
        <w:t xml:space="preserve">”. In response to this crisis, the international peasant movement La Vía Cam- pesina developed the concept of ‘food sovereignty’ in the 1990s. Introduced at the World Food Summit in 1996, food sovereignty was framed as an explicit critique of the neoliberal global food system13, representing a radical break with the dominant agrarian system. The 2007 Nyeleni Declaration defines food sovereignty as “the right of peoples to healthy and culturally appropriate food produced through ecologically sound and sustainable methods, and their right to define their own food and agriculture systems.” Food sovereignty prioritises factors such as local production, direct commercialisation, the use of agroecological methods, opposition to genetically modified crops and agro-chemicals, and rights to land, water, seeds and biodiversity. Trade creates gender and social inequality Donatella Alessandrini, 8-23, 21, Trade and the Green New Deal,</w:t>
      </w:r>
      <w:hyperlink r:id="rId13">
        <w:r w:rsidDel="00000000" w:rsidR="00000000" w:rsidRPr="00000000">
          <w:rPr>
            <w:rFonts w:ascii="Times New Roman" w:cs="Times New Roman" w:eastAsia="Times New Roman" w:hAnsi="Times New Roman"/>
            <w:highlight w:val="white"/>
            <w:rtl w:val="0"/>
          </w:rPr>
          <w:t xml:space="preserve"> </w:t>
        </w:r>
      </w:hyperlink>
      <w:hyperlink r:id="rId14">
        <w:r w:rsidDel="00000000" w:rsidR="00000000" w:rsidRPr="00000000">
          <w:rPr>
            <w:rFonts w:ascii="Times New Roman" w:cs="Times New Roman" w:eastAsia="Times New Roman" w:hAnsi="Times New Roman"/>
            <w:color w:val="1155cc"/>
            <w:highlight w:val="white"/>
            <w:u w:val="single"/>
            <w:rtl w:val="0"/>
          </w:rPr>
          <w:t xml:space="preserve">https://theecologist.org/2021/aug/23/trade-and-green-new-deal</w:t>
        </w:r>
      </w:hyperlink>
      <w:r w:rsidDel="00000000" w:rsidR="00000000" w:rsidRPr="00000000">
        <w:rPr>
          <w:rFonts w:ascii="Times New Roman" w:cs="Times New Roman" w:eastAsia="Times New Roman" w:hAnsi="Times New Roman"/>
          <w:highlight w:val="white"/>
          <w:rtl w:val="0"/>
        </w:rPr>
        <w:t xml:space="preserve">, Donatella Alessandrini is a Professor Of Law at University Of Kent in Canterbury, UK. Giant chickens opposing a US trade deal visit the North Somerset constituency surgery of </w:t>
      </w:r>
      <w:r w:rsidDel="00000000" w:rsidR="00000000" w:rsidRPr="00000000">
        <w:rPr>
          <w:rFonts w:ascii="Times New Roman" w:cs="Times New Roman" w:eastAsia="Times New Roman" w:hAnsi="Times New Roman"/>
          <w:highlight w:val="white"/>
          <w:rtl w:val="0"/>
        </w:rPr>
        <w:t xml:space="preserve">Liam International</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trade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and investment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treaties are built on the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problematic</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assumption that countries trade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with one another</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because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they have different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competitive advantages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which can be exchanged to everyone’s mutual benefit. The problem with this assumption is that it fails to articulate</w:t>
      </w:r>
      <w:r w:rsidDel="00000000" w:rsidR="00000000" w:rsidRPr="00000000">
        <w:rPr>
          <w:rFonts w:ascii="Times New Roman" w:cs="Times New Roman" w:eastAsia="Times New Roman" w:hAnsi="Times New Roman"/>
          <w:highlight w:val="white"/>
          <w:rtl w:val="0"/>
        </w:rPr>
        <w:t xml:space="preserve"> how various advantages came about.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The ways in which </w:t>
      </w:r>
      <w:r w:rsidDel="00000000" w:rsidR="00000000" w:rsidRPr="00000000">
        <w:rPr>
          <w:rFonts w:ascii="Times New Roman" w:cs="Times New Roman" w:eastAsia="Times New Roman" w:hAnsi="Times New Roman"/>
          <w:b w:val="1"/>
          <w:u w:val="single"/>
          <w:shd w:fill="ffff0b" w:val="clear"/>
          <w:rtl w:val="0"/>
        </w:rPr>
        <w:t xml:space="preserve">states and corporations </w:t>
      </w:r>
      <w:r w:rsidDel="00000000" w:rsidR="00000000" w:rsidRPr="00000000">
        <w:rPr>
          <w:rFonts w:ascii="Times New Roman" w:cs="Times New Roman" w:eastAsia="Times New Roman" w:hAnsi="Times New Roman"/>
          <w:highlight w:val="white"/>
          <w:rtl w:val="0"/>
        </w:rPr>
        <w:t xml:space="preserve">come to</w:t>
      </w:r>
      <w:r w:rsidDel="00000000" w:rsidR="00000000" w:rsidRPr="00000000">
        <w:rPr>
          <w:rFonts w:ascii="Times New Roman" w:cs="Times New Roman" w:eastAsia="Times New Roman" w:hAnsi="Times New Roman"/>
          <w:b w:val="1"/>
          <w:u w:val="single"/>
          <w:shd w:fill="ffff0b" w:val="clear"/>
          <w:rtl w:val="0"/>
        </w:rPr>
        <w:t xml:space="preserve"> gain </w:t>
      </w:r>
      <w:r w:rsidDel="00000000" w:rsidR="00000000" w:rsidRPr="00000000">
        <w:rPr>
          <w:rFonts w:ascii="Times New Roman" w:cs="Times New Roman" w:eastAsia="Times New Roman" w:hAnsi="Times New Roman"/>
          <w:highlight w:val="white"/>
          <w:rtl w:val="0"/>
        </w:rPr>
        <w:t xml:space="preserve">specific</w:t>
      </w:r>
      <w:r w:rsidDel="00000000" w:rsidR="00000000" w:rsidRPr="00000000">
        <w:rPr>
          <w:rFonts w:ascii="Times New Roman" w:cs="Times New Roman" w:eastAsia="Times New Roman" w:hAnsi="Times New Roman"/>
          <w:b w:val="1"/>
          <w:u w:val="single"/>
          <w:shd w:fill="ffff0b" w:val="clear"/>
          <w:rtl w:val="0"/>
        </w:rPr>
        <w:t xml:space="preserve"> competitive advantages </w:t>
      </w:r>
      <w:r w:rsidDel="00000000" w:rsidR="00000000" w:rsidRPr="00000000">
        <w:rPr>
          <w:rFonts w:ascii="Times New Roman" w:cs="Times New Roman" w:eastAsia="Times New Roman" w:hAnsi="Times New Roman"/>
          <w:highlight w:val="white"/>
          <w:rtl w:val="0"/>
        </w:rPr>
        <w:t xml:space="preserve">are</w:t>
      </w:r>
      <w:r w:rsidDel="00000000" w:rsidR="00000000" w:rsidRPr="00000000">
        <w:rPr>
          <w:rFonts w:ascii="Times New Roman" w:cs="Times New Roman" w:eastAsia="Times New Roman" w:hAnsi="Times New Roman"/>
          <w:b w:val="1"/>
          <w:u w:val="single"/>
          <w:shd w:fill="ffff0b" w:val="clear"/>
          <w:rtl w:val="0"/>
        </w:rPr>
        <w:t xml:space="preserve"> through processes permeated </w:t>
      </w:r>
      <w:r w:rsidDel="00000000" w:rsidR="00000000" w:rsidRPr="00000000">
        <w:rPr>
          <w:rFonts w:ascii="Times New Roman" w:cs="Times New Roman" w:eastAsia="Times New Roman" w:hAnsi="Times New Roman"/>
          <w:highlight w:val="white"/>
          <w:rtl w:val="0"/>
        </w:rPr>
        <w:t xml:space="preserve">by social inequalities, including</w:t>
      </w:r>
      <w:r w:rsidDel="00000000" w:rsidR="00000000" w:rsidRPr="00000000">
        <w:rPr>
          <w:rFonts w:ascii="Times New Roman" w:cs="Times New Roman" w:eastAsia="Times New Roman" w:hAnsi="Times New Roman"/>
          <w:b w:val="1"/>
          <w:u w:val="single"/>
          <w:shd w:fill="ffff0b" w:val="clear"/>
          <w:rtl w:val="0"/>
        </w:rPr>
        <w:t xml:space="preserve"> gender and racial inequalities.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This series of articles has been published in partnership with Dalia Gebrial and Harpreet Kaur Paul and the Rosa Luxemburg Stiftung in London. It first appeared in a collection titled Perspectives on a Global Green New Deal.</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Inequalities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Underpinning gender inequalities in the labour market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as feminist economists have argued</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is the pursuit of competitive advantage by avoiding paying towards the full costs of the reproduction of the labour force and of our planet.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For example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firms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may</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establish themselves in jurisdictions where they pay less tax, which has a negative impact on the revenue available to provide</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local public</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education, health services and</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crucially</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b w:val="1"/>
          <w:u w:val="single"/>
          <w:shd w:fill="ffff0b" w:val="clear"/>
          <w:rtl w:val="0"/>
        </w:rPr>
        <w:t xml:space="preserve">environmental standards.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Multinational corporations also create complex supply webs to push any costs of contributing in these ways to local contractors who then squeeze the labour force and exploit or neglect the environment in order to extract profits on small operating revenues, </w:t>
      </w:r>
      <w:r w:rsidDel="00000000" w:rsidR="00000000" w:rsidRPr="00000000">
        <w:rPr>
          <w:rFonts w:ascii="Times New Roman" w:cs="Times New Roman" w:eastAsia="Times New Roman" w:hAnsi="Times New Roman"/>
          <w:b w:val="1"/>
          <w:u w:val="single"/>
          <w:shd w:fill="ffff0b" w:val="clear"/>
          <w:rtl w:val="0"/>
        </w:rPr>
        <w:t xml:space="preserve">while big brands take the bulk of the trade benefit</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Competitiveness</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The way in which workers and the environment are treated and regulated is constitutive of what we call competitive advantage, rather than being its consequence or ‘externality’.</w:t>
      </w:r>
      <w:r w:rsidDel="00000000" w:rsidR="00000000" w:rsidRPr="00000000">
        <w:rPr>
          <w:rFonts w:ascii="Times New Roman" w:cs="Times New Roman" w:eastAsia="Times New Roman" w:hAnsi="Times New Roman"/>
          <w:b w:val="1"/>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The pressure on firms and states to abide by the ‘commercial provisions’ of trade and investment treaties (to say nothing of the private contracts signed between firms) means that, unless the contribution workers and the environment make to production and trade is properly acknowledged, treated and remunerated, its invisibilization and/or devaluation will continue to provide a source of competitiveness in the global economy. </w:t>
      </w:r>
    </w:p>
    <w:p w:rsidR="00000000" w:rsidDel="00000000" w:rsidP="00000000" w:rsidRDefault="00000000" w:rsidRPr="00000000" w14:paraId="00000029">
      <w:pPr>
        <w:spacing w:after="120" w:lineRule="auto"/>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Turns case - Free trade leads to massive spread of infectious disease</w:t>
      </w:r>
    </w:p>
    <w:p w:rsidR="00000000" w:rsidDel="00000000" w:rsidP="00000000" w:rsidRDefault="00000000" w:rsidRPr="00000000" w14:paraId="0000002B">
      <w:pPr>
        <w:spacing w:after="12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ASU 15</w:t>
      </w:r>
      <w:r w:rsidDel="00000000" w:rsidR="00000000" w:rsidRPr="00000000">
        <w:rPr>
          <w:rFonts w:ascii="Times New Roman" w:cs="Times New Roman" w:eastAsia="Times New Roman" w:hAnsi="Times New Roman"/>
          <w:highlight w:val="white"/>
          <w:rtl w:val="0"/>
        </w:rPr>
        <w:t xml:space="preserve"> (Arizona State University, cites a new study by Charles Perrings, an ASU professor of environmental economics, “Infectious disease spread is fueled by international trade” December 22 2015, </w:t>
      </w:r>
      <w:hyperlink r:id="rId15">
        <w:r w:rsidDel="00000000" w:rsidR="00000000" w:rsidRPr="00000000">
          <w:rPr>
            <w:rFonts w:ascii="Times New Roman" w:cs="Times New Roman" w:eastAsia="Times New Roman" w:hAnsi="Times New Roman"/>
            <w:color w:val="1155cc"/>
            <w:highlight w:val="white"/>
            <w:u w:val="single"/>
            <w:rtl w:val="0"/>
          </w:rPr>
          <w:t xml:space="preserve">https://www.sciencedaily.com/releases/2015/12/151222163415.htm</w:t>
        </w:r>
      </w:hyperlink>
      <w:r w:rsidDel="00000000" w:rsidR="00000000" w:rsidRPr="00000000">
        <w:rPr>
          <w:rFonts w:ascii="Times New Roman" w:cs="Times New Roman" w:eastAsia="Times New Roman" w:hAnsi="Times New Roman"/>
          <w:highlight w:val="white"/>
          <w:rtl w:val="0"/>
        </w:rPr>
        <w:t xml:space="preserve">) TCHS-CS</w:t>
      </w:r>
    </w:p>
    <w:p w:rsidR="00000000" w:rsidDel="00000000" w:rsidP="00000000" w:rsidRDefault="00000000" w:rsidRPr="00000000" w14:paraId="0000002C">
      <w:pPr>
        <w:spacing w:after="120" w:lineRule="auto"/>
        <w:ind w:left="0"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International trade and travel has literally opened up new vistas for humans, ranging from travel to exotic places to enjoying the products and services of those distant lands. But </w:t>
      </w:r>
      <w:r w:rsidDel="00000000" w:rsidR="00000000" w:rsidRPr="00000000">
        <w:rPr>
          <w:rFonts w:ascii="Times New Roman" w:cs="Times New Roman" w:eastAsia="Times New Roman" w:hAnsi="Times New Roman"/>
          <w:highlight w:val="cyan"/>
          <w:u w:val="single"/>
          <w:rtl w:val="0"/>
        </w:rPr>
        <w:t xml:space="preserve">along with international trade</w:t>
      </w:r>
      <w:r w:rsidDel="00000000" w:rsidR="00000000" w:rsidRPr="00000000">
        <w:rPr>
          <w:rFonts w:ascii="Times New Roman" w:cs="Times New Roman" w:eastAsia="Times New Roman" w:hAnsi="Times New Roman"/>
          <w:highlight w:val="white"/>
          <w:rtl w:val="0"/>
        </w:rPr>
        <w:t xml:space="preserve"> and travel</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cyan"/>
          <w:u w:val="single"/>
          <w:rtl w:val="0"/>
        </w:rPr>
        <w:t xml:space="preserve">comes the risk of </w:t>
      </w:r>
      <w:r w:rsidDel="00000000" w:rsidR="00000000" w:rsidRPr="00000000">
        <w:rPr>
          <w:rFonts w:ascii="Times New Roman" w:cs="Times New Roman" w:eastAsia="Times New Roman" w:hAnsi="Times New Roman"/>
          <w:b w:val="1"/>
          <w:highlight w:val="cyan"/>
          <w:u w:val="single"/>
          <w:rtl w:val="0"/>
        </w:rPr>
        <w:t xml:space="preserve">spreading infectious diseases</w:t>
      </w:r>
      <w:r w:rsidDel="00000000" w:rsidR="00000000" w:rsidRPr="00000000">
        <w:rPr>
          <w:rFonts w:ascii="Times New Roman" w:cs="Times New Roman" w:eastAsia="Times New Roman" w:hAnsi="Times New Roman"/>
          <w:highlight w:val="cyan"/>
          <w:u w:val="single"/>
          <w:rtl w:val="0"/>
        </w:rPr>
        <w:t xml:space="preserve">, </w:t>
      </w:r>
      <w:r w:rsidDel="00000000" w:rsidR="00000000" w:rsidRPr="00000000">
        <w:rPr>
          <w:rFonts w:ascii="Times New Roman" w:cs="Times New Roman" w:eastAsia="Times New Roman" w:hAnsi="Times New Roman"/>
          <w:highlight w:val="white"/>
          <w:u w:val="single"/>
          <w:rtl w:val="0"/>
        </w:rPr>
        <w:t xml:space="preserve">a growing problem in today's global economy</w:t>
      </w:r>
      <w:r w:rsidDel="00000000" w:rsidR="00000000" w:rsidRPr="00000000">
        <w:rPr>
          <w:rFonts w:ascii="Times New Roman" w:cs="Times New Roman" w:eastAsia="Times New Roman" w:hAnsi="Times New Roman"/>
          <w:highlight w:val="white"/>
          <w:rtl w:val="0"/>
        </w:rPr>
        <w:t xml:space="preserve">, says an Arizona State University researcher. </w:t>
      </w:r>
      <w:r w:rsidDel="00000000" w:rsidR="00000000" w:rsidRPr="00000000">
        <w:rPr>
          <w:rFonts w:ascii="Times New Roman" w:cs="Times New Roman" w:eastAsia="Times New Roman" w:hAnsi="Times New Roman"/>
          <w:highlight w:val="cyan"/>
          <w:rtl w:val="0"/>
        </w:rPr>
        <w:t xml:space="preserve">"</w:t>
      </w:r>
      <w:r w:rsidDel="00000000" w:rsidR="00000000" w:rsidRPr="00000000">
        <w:rPr>
          <w:rFonts w:ascii="Times New Roman" w:cs="Times New Roman" w:eastAsia="Times New Roman" w:hAnsi="Times New Roman"/>
          <w:highlight w:val="cyan"/>
          <w:u w:val="single"/>
          <w:rtl w:val="0"/>
        </w:rPr>
        <w:t xml:space="preserve">The recent Ebola outbreak made us realize that </w:t>
      </w:r>
      <w:r w:rsidDel="00000000" w:rsidR="00000000" w:rsidRPr="00000000">
        <w:rPr>
          <w:rFonts w:ascii="Times New Roman" w:cs="Times New Roman" w:eastAsia="Times New Roman" w:hAnsi="Times New Roman"/>
          <w:b w:val="1"/>
          <w:highlight w:val="cyan"/>
          <w:u w:val="single"/>
          <w:rtl w:val="0"/>
        </w:rPr>
        <w:t xml:space="preserve">we are all just a plane ride away from</w:t>
      </w:r>
      <w:r w:rsidDel="00000000" w:rsidR="00000000" w:rsidRPr="00000000">
        <w:rPr>
          <w:rFonts w:ascii="Times New Roman" w:cs="Times New Roman" w:eastAsia="Times New Roman" w:hAnsi="Times New Roman"/>
          <w:b w:val="1"/>
          <w:highlight w:val="white"/>
          <w:u w:val="single"/>
          <w:rtl w:val="0"/>
        </w:rPr>
        <w:t xml:space="preserve"> exposure to </w:t>
      </w:r>
      <w:r w:rsidDel="00000000" w:rsidR="00000000" w:rsidRPr="00000000">
        <w:rPr>
          <w:rFonts w:ascii="Times New Roman" w:cs="Times New Roman" w:eastAsia="Times New Roman" w:hAnsi="Times New Roman"/>
          <w:b w:val="1"/>
          <w:highlight w:val="cyan"/>
          <w:u w:val="single"/>
          <w:rtl w:val="0"/>
        </w:rPr>
        <w:t xml:space="preserve">emerging infectious diseases</w:t>
      </w:r>
      <w:r w:rsidDel="00000000" w:rsidR="00000000" w:rsidRPr="00000000">
        <w:rPr>
          <w:rFonts w:ascii="Times New Roman" w:cs="Times New Roman" w:eastAsia="Times New Roman" w:hAnsi="Times New Roman"/>
          <w:highlight w:val="cyan"/>
          <w:u w:val="single"/>
          <w:rtl w:val="0"/>
        </w:rPr>
        <w:t xml:space="preserve">,</w:t>
      </w:r>
      <w:r w:rsidDel="00000000" w:rsidR="00000000" w:rsidRPr="00000000">
        <w:rPr>
          <w:rFonts w:ascii="Times New Roman" w:cs="Times New Roman" w:eastAsia="Times New Roman" w:hAnsi="Times New Roman"/>
          <w:highlight w:val="white"/>
          <w:u w:val="single"/>
          <w:rtl w:val="0"/>
        </w:rPr>
        <w:t xml:space="preserve">" says Charles Perrings, an ASU professor of environmental economics.</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Perrings recently published the paper, "Options for Managing the Infectious Animal and Plant Disease Risks of International Trade," in the early online version of the journal Food Security. The paper reported project results to an international conference "Global Plant Health Risks and Consequences: Linking Science, Economics and Policy," hosted by the British Food and Environment Research Agency, and supported by the Organisation for Economic Cooperation and Development's Cooperative Research Programme on Biological Resource Management for Sustainable Agricultural Systems. Perrings is the principle investigator of a project funded by the National Science Foundation-National Institutes of Health-U.S. Department of Agriculture Ecology and Evolution of Infectious Diseases program in collaboration with the UK's Biotechnology and Biological Sciences Research Council. In the paper, Perrings describes the growth of international trade since the 1950s and the increasingly tight coupling of developed and developing economies. The paper considers how the global community currently deals with trade-related infectious disease risks of animals and plants, and asks how the system could be made more effective. </w:t>
      </w:r>
      <w:r w:rsidDel="00000000" w:rsidR="00000000" w:rsidRPr="00000000">
        <w:rPr>
          <w:rFonts w:ascii="Times New Roman" w:cs="Times New Roman" w:eastAsia="Times New Roman" w:hAnsi="Times New Roman"/>
          <w:sz w:val="12"/>
          <w:szCs w:val="12"/>
          <w:highlight w:val="white"/>
          <w:u w:val="single"/>
          <w:rtl w:val="0"/>
        </w:rPr>
        <w:t xml:space="preserve">An example of the impact of an infectious disease </w:t>
      </w:r>
      <w:r w:rsidDel="00000000" w:rsidR="00000000" w:rsidRPr="00000000">
        <w:rPr>
          <w:rFonts w:ascii="Times New Roman" w:cs="Times New Roman" w:eastAsia="Times New Roman" w:hAnsi="Times New Roman"/>
          <w:highlight w:val="white"/>
          <w:u w:val="single"/>
          <w:rtl w:val="0"/>
        </w:rPr>
        <w:t xml:space="preserve">came in 2001 in the UK when an outbreak of hoof and mouth disease cost some $10 billion and more than 2 million sheep and cattle had to be destroyed,</w:t>
      </w:r>
      <w:r w:rsidDel="00000000" w:rsidR="00000000" w:rsidRPr="00000000">
        <w:rPr>
          <w:rFonts w:ascii="Times New Roman" w:cs="Times New Roman" w:eastAsia="Times New Roman" w:hAnsi="Times New Roman"/>
          <w:highlight w:val="white"/>
          <w:rtl w:val="0"/>
        </w:rPr>
        <w:t xml:space="preserve"> Perrings said. </w:t>
      </w:r>
      <w:r w:rsidDel="00000000" w:rsidR="00000000" w:rsidRPr="00000000">
        <w:rPr>
          <w:rFonts w:ascii="Times New Roman" w:cs="Times New Roman" w:eastAsia="Times New Roman" w:hAnsi="Times New Roman"/>
          <w:highlight w:val="white"/>
          <w:u w:val="single"/>
          <w:rtl w:val="0"/>
        </w:rPr>
        <w:t xml:space="preserve">More recently, </w:t>
      </w:r>
      <w:r w:rsidDel="00000000" w:rsidR="00000000" w:rsidRPr="00000000">
        <w:rPr>
          <w:rFonts w:ascii="Times New Roman" w:cs="Times New Roman" w:eastAsia="Times New Roman" w:hAnsi="Times New Roman"/>
          <w:highlight w:val="cyan"/>
          <w:u w:val="single"/>
          <w:rtl w:val="0"/>
        </w:rPr>
        <w:t xml:space="preserve">African swine fever</w:t>
      </w:r>
      <w:r w:rsidDel="00000000" w:rsidR="00000000" w:rsidRPr="00000000">
        <w:rPr>
          <w:rFonts w:ascii="Times New Roman" w:cs="Times New Roman" w:eastAsia="Times New Roman" w:hAnsi="Times New Roman"/>
          <w:highlight w:val="white"/>
          <w:u w:val="single"/>
          <w:rtl w:val="0"/>
        </w:rPr>
        <w:t xml:space="preserve">--a much more serious disease of pigs--</w:t>
      </w:r>
      <w:r w:rsidDel="00000000" w:rsidR="00000000" w:rsidRPr="00000000">
        <w:rPr>
          <w:rFonts w:ascii="Times New Roman" w:cs="Times New Roman" w:eastAsia="Times New Roman" w:hAnsi="Times New Roman"/>
          <w:highlight w:val="cyan"/>
          <w:u w:val="single"/>
          <w:rtl w:val="0"/>
        </w:rPr>
        <w:t xml:space="preserve">has been spread in the Caucasus region through trade in pork</w:t>
      </w:r>
      <w:r w:rsidDel="00000000" w:rsidR="00000000" w:rsidRPr="00000000">
        <w:rPr>
          <w:rFonts w:ascii="Times New Roman" w:cs="Times New Roman" w:eastAsia="Times New Roman" w:hAnsi="Times New Roman"/>
          <w:highlight w:val="white"/>
          <w:u w:val="single"/>
          <w:rtl w:val="0"/>
        </w:rPr>
        <w:t xml:space="preserve">, pork product or through waste in trade vehicles. "</w:t>
      </w:r>
      <w:r w:rsidDel="00000000" w:rsidR="00000000" w:rsidRPr="00000000">
        <w:rPr>
          <w:rFonts w:ascii="Times New Roman" w:cs="Times New Roman" w:eastAsia="Times New Roman" w:hAnsi="Times New Roman"/>
          <w:highlight w:val="cyan"/>
          <w:u w:val="single"/>
          <w:rtl w:val="0"/>
        </w:rPr>
        <w:t xml:space="preserve">The more trade grows</w:t>
      </w:r>
      <w:r w:rsidDel="00000000" w:rsidR="00000000" w:rsidRPr="00000000">
        <w:rPr>
          <w:rFonts w:ascii="Times New Roman" w:cs="Times New Roman" w:eastAsia="Times New Roman" w:hAnsi="Times New Roman"/>
          <w:highlight w:val="white"/>
          <w:u w:val="single"/>
          <w:rtl w:val="0"/>
        </w:rPr>
        <w:t xml:space="preserve"> as a proportion of global production,</w:t>
      </w:r>
      <w:r w:rsidDel="00000000" w:rsidR="00000000" w:rsidRPr="00000000">
        <w:rPr>
          <w:rFonts w:ascii="Times New Roman" w:cs="Times New Roman" w:eastAsia="Times New Roman" w:hAnsi="Times New Roman"/>
          <w:highlight w:val="cyan"/>
          <w:u w:val="single"/>
          <w:rtl w:val="0"/>
        </w:rPr>
        <w:t xml:space="preserve"> the more likely it is that diseases will be spread through trade</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white"/>
          <w:rtl w:val="0"/>
        </w:rPr>
        <w:t xml:space="preserve">and the higher the economic cost of resulting trade bans," Perrings said. "What is at risk is the food we eat, the fibers we wear and build with, and the fuels we burn." "In addition </w:t>
      </w:r>
      <w:r w:rsidDel="00000000" w:rsidR="00000000" w:rsidRPr="00000000">
        <w:rPr>
          <w:rFonts w:ascii="Times New Roman" w:cs="Times New Roman" w:eastAsia="Times New Roman" w:hAnsi="Times New Roman"/>
          <w:highlight w:val="cyan"/>
          <w:u w:val="single"/>
          <w:rtl w:val="0"/>
        </w:rPr>
        <w:t xml:space="preserve">many infectious diseases that affect animals also affect people</w:t>
      </w:r>
      <w:r w:rsidDel="00000000" w:rsidR="00000000" w:rsidRPr="00000000">
        <w:rPr>
          <w:rFonts w:ascii="Times New Roman" w:cs="Times New Roman" w:eastAsia="Times New Roman" w:hAnsi="Times New Roman"/>
          <w:highlight w:val="white"/>
          <w:rtl w:val="0"/>
        </w:rPr>
        <w:t xml:space="preserve">," he added. "Zoonoses like SARS, MERS, HIV AIDS, or highly pathogenic avian influenza, all originated in wild animals and were then spread person to person through trade and travel." Perrings said current instruments to control infectious diseases are far from adequate, as the recent report of the Harvard-London School of Hygiene and Tropical Medicine Independent Panel on the Global Response to Ebola, published in the Lancet, makes clear. "There are two problems to address," he said. "One is that disease spread is an unintended (external) effect of trade. </w:t>
      </w:r>
    </w:p>
    <w:p w:rsidR="00000000" w:rsidDel="00000000" w:rsidP="00000000" w:rsidRDefault="00000000" w:rsidRPr="00000000" w14:paraId="0000002D">
      <w:pPr>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theecologist.org/2021/aug/25/agribusiness-devastates-our-environment" TargetMode="External"/><Relationship Id="rId10" Type="http://schemas.openxmlformats.org/officeDocument/2006/relationships/hyperlink" Target="https://www.researchgate.net/publication/291086909_12_Risks_that_threaten_human_civilisation_The_case_for_a_new_risk_category" TargetMode="External"/><Relationship Id="rId13" Type="http://schemas.openxmlformats.org/officeDocument/2006/relationships/hyperlink" Target="https://theecologist.org/2021/aug/23/trade-and-green-new-deal" TargetMode="External"/><Relationship Id="rId12" Type="http://schemas.openxmlformats.org/officeDocument/2006/relationships/hyperlink" Target="https://theecologist.org/2021/aug/25/agribusiness-devastates-our-environ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arrons.com/articles/big-pharma-is-not-the-tobacco-industry-51620315693" TargetMode="External"/><Relationship Id="rId15" Type="http://schemas.openxmlformats.org/officeDocument/2006/relationships/hyperlink" Target="https://www.sciencedaily.com/releases/2015/12/151222163415.htm" TargetMode="External"/><Relationship Id="rId14" Type="http://schemas.openxmlformats.org/officeDocument/2006/relationships/hyperlink" Target="https://theecologist.org/2021/aug/23/trade-and-green-new-deal" TargetMode="External"/><Relationship Id="rId5" Type="http://schemas.openxmlformats.org/officeDocument/2006/relationships/styles" Target="styles.xml"/><Relationship Id="rId6" Type="http://schemas.openxmlformats.org/officeDocument/2006/relationships/hyperlink" Target="https://www.cbo.goc/publication/57126" TargetMode="External"/><Relationship Id="rId7" Type="http://schemas.openxmlformats.org/officeDocument/2006/relationships/hyperlink" Target="https://www.cbo.goc/publication/57126" TargetMode="External"/><Relationship Id="rId8" Type="http://schemas.openxmlformats.org/officeDocument/2006/relationships/hyperlink" Target="https://www.barrons.com/articles/big-pharma-is-not-the-tobacco-industry-516203156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