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EC93D" w14:textId="5E0440FD" w:rsidR="00A95652" w:rsidRDefault="00A95652" w:rsidP="00B55AD5"/>
    <w:p w14:paraId="1F956960" w14:textId="77777777" w:rsidR="006C1B9E" w:rsidRDefault="006C1B9E" w:rsidP="006C1B9E">
      <w:pPr>
        <w:pStyle w:val="Heading3"/>
      </w:pPr>
      <w:r>
        <w:lastRenderedPageBreak/>
        <w:t>1AC---Debris</w:t>
      </w:r>
    </w:p>
    <w:p w14:paraId="41F845C4" w14:textId="77777777" w:rsidR="006C1B9E" w:rsidRPr="00F1098E" w:rsidRDefault="006C1B9E" w:rsidP="006C1B9E">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w:t>
      </w:r>
    </w:p>
    <w:p w14:paraId="6C994B63" w14:textId="77777777" w:rsidR="006C1B9E" w:rsidRPr="009F0990" w:rsidRDefault="006C1B9E" w:rsidP="006C1B9E">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brett</w:t>
      </w:r>
    </w:p>
    <w:p w14:paraId="4FEE1757" w14:textId="77777777" w:rsidR="006C1B9E" w:rsidRPr="006A32EE" w:rsidRDefault="006C1B9E" w:rsidP="006C1B9E">
      <w:pPr>
        <w:rPr>
          <w:sz w:val="16"/>
        </w:rPr>
      </w:pPr>
      <w:r w:rsidRPr="005B673B">
        <w:rPr>
          <w:rStyle w:val="StyleUnderline"/>
          <w:highlight w:val="green"/>
        </w:rPr>
        <w:t>Companies</w:t>
      </w:r>
      <w:r w:rsidRPr="009F0990">
        <w:rPr>
          <w:rStyle w:val="StyleUnderline"/>
        </w:rPr>
        <w:t xml:space="preserve"> are placing satellites into orbit at an unprecedented frequency to </w:t>
      </w:r>
      <w:r w:rsidRPr="005B673B">
        <w:rPr>
          <w:rStyle w:val="StyleUnderline"/>
          <w:highlight w:val="green"/>
        </w:rPr>
        <w:t xml:space="preserve">build </w:t>
      </w:r>
      <w:r w:rsidRPr="005B673B">
        <w:rPr>
          <w:rStyle w:val="Emphasis"/>
          <w:highlight w:val="green"/>
        </w:rPr>
        <w:t>‘mega-constellations’</w:t>
      </w:r>
      <w:r w:rsidRPr="005B673B">
        <w:rPr>
          <w:rStyle w:val="StyleUnderline"/>
          <w:highlight w:val="green"/>
        </w:rPr>
        <w:t xml:space="preserve"> of</w:t>
      </w:r>
      <w:r w:rsidRPr="009F0990">
        <w:rPr>
          <w:rStyle w:val="StyleUnderline"/>
        </w:rPr>
        <w:t xml:space="preserve"> communications </w:t>
      </w:r>
      <w:r w:rsidRPr="005B673B">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5B673B">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5B673B">
        <w:rPr>
          <w:rStyle w:val="StyleUnderline"/>
          <w:highlight w:val="green"/>
        </w:rPr>
        <w:t xml:space="preserve">in </w:t>
      </w:r>
      <w:r w:rsidRPr="005B673B">
        <w:rPr>
          <w:rStyle w:val="Emphasis"/>
          <w:highlight w:val="green"/>
        </w:rPr>
        <w:t>LEO</w:t>
      </w:r>
      <w:r w:rsidRPr="005B673B">
        <w:rPr>
          <w:rStyle w:val="StyleUnderline"/>
          <w:highlight w:val="green"/>
        </w:rPr>
        <w:t xml:space="preserve"> has increased by</w:t>
      </w:r>
      <w:r w:rsidRPr="009F0990">
        <w:rPr>
          <w:rStyle w:val="StyleUnderline"/>
        </w:rPr>
        <w:t xml:space="preserve"> over </w:t>
      </w:r>
      <w:r w:rsidRPr="005B673B">
        <w:rPr>
          <w:rStyle w:val="StyleUnderline"/>
          <w:highlight w:val="green"/>
        </w:rPr>
        <w:t>50%</w:t>
      </w:r>
      <w:r w:rsidRPr="005B673B">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5B673B">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5B673B">
        <w:rPr>
          <w:rStyle w:val="StyleUnderline"/>
          <w:highlight w:val="green"/>
        </w:rPr>
        <w:t>add 11,000</w:t>
      </w:r>
      <w:r w:rsidRPr="006A32EE">
        <w:rPr>
          <w:sz w:val="16"/>
        </w:rPr>
        <w:t xml:space="preserve"> more as it builds its Starlink mega-constellation </w:t>
      </w:r>
      <w:r w:rsidRPr="005B673B">
        <w:rPr>
          <w:rStyle w:val="StyleUnderline"/>
          <w:highlight w:val="green"/>
        </w:rPr>
        <w:t>and</w:t>
      </w:r>
      <w:r w:rsidRPr="009F0990">
        <w:rPr>
          <w:rStyle w:val="StyleUnderline"/>
        </w:rPr>
        <w:t xml:space="preserve"> has</w:t>
      </w:r>
      <w:r w:rsidRPr="006A32EE">
        <w:rPr>
          <w:sz w:val="16"/>
        </w:rPr>
        <w:t xml:space="preserve"> already </w:t>
      </w:r>
      <w:r w:rsidRPr="005B673B">
        <w:rPr>
          <w:rStyle w:val="StyleUnderline"/>
          <w:highlight w:val="green"/>
        </w:rPr>
        <w:t>filed for</w:t>
      </w:r>
      <w:r w:rsidRPr="009F0990">
        <w:rPr>
          <w:rStyle w:val="StyleUnderline"/>
        </w:rPr>
        <w:t xml:space="preserve"> permission for </w:t>
      </w:r>
      <w:r w:rsidRPr="005B673B">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5B673B">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5B673B">
        <w:rPr>
          <w:rStyle w:val="StyleUnderline"/>
          <w:highlight w:val="green"/>
        </w:rPr>
        <w:t xml:space="preserve">increased risk of </w:t>
      </w:r>
      <w:r w:rsidRPr="005B673B">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7C02408A" w14:textId="77777777" w:rsidR="006C1B9E" w:rsidRPr="00F1098E" w:rsidRDefault="006C1B9E" w:rsidP="006C1B9E">
      <w:pPr>
        <w:rPr>
          <w:sz w:val="16"/>
        </w:rPr>
      </w:pPr>
      <w:r w:rsidRPr="005B673B">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5B673B">
        <w:rPr>
          <w:rStyle w:val="StyleUnderline"/>
          <w:highlight w:val="green"/>
        </w:rPr>
        <w:t xml:space="preserve">provide </w:t>
      </w:r>
      <w:r w:rsidRPr="005B673B">
        <w:rPr>
          <w:rStyle w:val="Emphasis"/>
          <w:highlight w:val="green"/>
        </w:rPr>
        <w:t>considerable mass</w:t>
      </w:r>
      <w:r w:rsidRPr="006A32EE">
        <w:rPr>
          <w:rStyle w:val="StyleUnderline"/>
        </w:rPr>
        <w:t xml:space="preserve"> in LEO</w:t>
      </w:r>
      <w:r w:rsidRPr="00F1098E">
        <w:rPr>
          <w:sz w:val="16"/>
        </w:rPr>
        <w:t xml:space="preserve">, </w:t>
      </w:r>
      <w:r w:rsidRPr="005B673B">
        <w:rPr>
          <w:rStyle w:val="StyleUnderline"/>
          <w:highlight w:val="green"/>
        </w:rPr>
        <w:t>which</w:t>
      </w:r>
      <w:r w:rsidRPr="006A32EE">
        <w:rPr>
          <w:rStyle w:val="StyleUnderline"/>
        </w:rPr>
        <w:t xml:space="preserve"> can </w:t>
      </w:r>
      <w:r w:rsidRPr="005B673B">
        <w:rPr>
          <w:rStyle w:val="StyleUnderline"/>
          <w:highlight w:val="green"/>
        </w:rPr>
        <w:t xml:space="preserve">break </w:t>
      </w:r>
      <w:r w:rsidRPr="00CB6F13">
        <w:rPr>
          <w:rStyle w:val="StyleUnderline"/>
        </w:rPr>
        <w:t xml:space="preserve">into debris </w:t>
      </w:r>
      <w:r w:rsidRPr="005B673B">
        <w:rPr>
          <w:rStyle w:val="StyleUnderline"/>
          <w:highlight w:val="green"/>
        </w:rPr>
        <w:t>upon</w:t>
      </w:r>
      <w:r w:rsidRPr="006A32EE">
        <w:rPr>
          <w:rStyle w:val="StyleUnderline"/>
        </w:rPr>
        <w:t xml:space="preserve"> </w:t>
      </w:r>
      <w:r w:rsidRPr="005B673B">
        <w:rPr>
          <w:rStyle w:val="Emphasis"/>
          <w:highlight w:val="green"/>
        </w:rPr>
        <w:t>collisions</w:t>
      </w:r>
      <w:r w:rsidRPr="006A32EE">
        <w:rPr>
          <w:rStyle w:val="StyleUnderline"/>
        </w:rPr>
        <w:t xml:space="preserve">, explosions, </w:t>
      </w:r>
      <w:r w:rsidRPr="005B673B">
        <w:rPr>
          <w:rStyle w:val="StyleUnderline"/>
          <w:highlight w:val="green"/>
        </w:rPr>
        <w:t>or</w:t>
      </w:r>
      <w:r w:rsidRPr="006A32EE">
        <w:rPr>
          <w:rStyle w:val="StyleUnderline"/>
        </w:rPr>
        <w:t xml:space="preserve"> </w:t>
      </w:r>
      <w:r w:rsidRPr="005B673B">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5B673B">
        <w:rPr>
          <w:rStyle w:val="Emphasis"/>
          <w:highlight w:val="green"/>
        </w:rPr>
        <w:t>Fragmentations</w:t>
      </w:r>
      <w:r w:rsidRPr="005B673B">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5B673B">
        <w:rPr>
          <w:rStyle w:val="Emphasis"/>
          <w:highlight w:val="green"/>
        </w:rPr>
        <w:t>collision probability</w:t>
      </w:r>
      <w:r w:rsidRPr="005B673B">
        <w:rPr>
          <w:rStyle w:val="StyleUnderline"/>
          <w:highlight w:val="green"/>
        </w:rPr>
        <w:t xml:space="preserve"> per time</w:t>
      </w:r>
      <w:r w:rsidRPr="00F1098E">
        <w:rPr>
          <w:sz w:val="16"/>
        </w:rPr>
        <w:t xml:space="preserve">. </w:t>
      </w:r>
      <w:r w:rsidRPr="006A32EE">
        <w:rPr>
          <w:rStyle w:val="StyleUnderline"/>
        </w:rPr>
        <w:t xml:space="preserve">Eventually, </w:t>
      </w:r>
      <w:r w:rsidRPr="005B673B">
        <w:rPr>
          <w:rStyle w:val="StyleUnderline"/>
          <w:highlight w:val="green"/>
        </w:rPr>
        <w:t>collisions could dominate</w:t>
      </w:r>
      <w:r w:rsidRPr="006A32EE">
        <w:rPr>
          <w:rStyle w:val="StyleUnderline"/>
        </w:rPr>
        <w:t xml:space="preserve"> on-orbit evolution, </w:t>
      </w:r>
      <w:r w:rsidRPr="005B673B">
        <w:rPr>
          <w:rStyle w:val="StyleUnderline"/>
          <w:highlight w:val="green"/>
        </w:rPr>
        <w:t xml:space="preserve">a situation called the </w:t>
      </w:r>
      <w:r w:rsidRPr="005B673B">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B673B">
        <w:rPr>
          <w:rStyle w:val="StyleUnderline"/>
          <w:highlight w:val="green"/>
        </w:rPr>
        <w:t>Simulations of</w:t>
      </w:r>
      <w:r w:rsidRPr="00F1098E">
        <w:rPr>
          <w:rStyle w:val="StyleUnderline"/>
        </w:rPr>
        <w:t xml:space="preserve"> the </w:t>
      </w:r>
      <w:r w:rsidRPr="005B673B">
        <w:rPr>
          <w:rStyle w:val="Emphasis"/>
          <w:highlight w:val="green"/>
        </w:rPr>
        <w:t>long-term evolution</w:t>
      </w:r>
      <w:r w:rsidRPr="00F1098E">
        <w:rPr>
          <w:rStyle w:val="StyleUnderline"/>
        </w:rPr>
        <w:t xml:space="preserve"> </w:t>
      </w:r>
      <w:r w:rsidRPr="005B673B">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5B673B">
        <w:rPr>
          <w:rStyle w:val="Emphasis"/>
          <w:highlight w:val="green"/>
        </w:rPr>
        <w:t xml:space="preserve">initial stages </w:t>
      </w:r>
      <w:r w:rsidRPr="00FA57F3">
        <w:rPr>
          <w:rStyle w:val="Emphasis"/>
        </w:rPr>
        <w:t>of the Kessler Syndrome</w:t>
      </w:r>
      <w:r w:rsidRPr="00F1098E">
        <w:rPr>
          <w:sz w:val="16"/>
        </w:rPr>
        <w:t xml:space="preserve">, </w:t>
      </w:r>
      <w:r w:rsidRPr="005B673B">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5B673B">
        <w:rPr>
          <w:rStyle w:val="StyleUnderline"/>
          <w:highlight w:val="green"/>
        </w:rPr>
        <w:t>addition of</w:t>
      </w:r>
      <w:r w:rsidRPr="00F1098E">
        <w:rPr>
          <w:rStyle w:val="StyleUnderline"/>
        </w:rPr>
        <w:t xml:space="preserve"> satellite </w:t>
      </w:r>
      <w:r w:rsidRPr="005B673B">
        <w:rPr>
          <w:rStyle w:val="Emphasis"/>
          <w:highlight w:val="green"/>
        </w:rPr>
        <w:t>mega-constellations</w:t>
      </w:r>
      <w:r w:rsidRPr="00F1098E">
        <w:rPr>
          <w:rStyle w:val="StyleUnderline"/>
        </w:rPr>
        <w:t xml:space="preserve"> and the general proliferation of low-cost satellites </w:t>
      </w:r>
      <w:r w:rsidRPr="005B673B">
        <w:rPr>
          <w:rStyle w:val="StyleUnderline"/>
          <w:highlight w:val="green"/>
        </w:rPr>
        <w:t xml:space="preserve">in LEO </w:t>
      </w:r>
      <w:r w:rsidRPr="005B673B">
        <w:rPr>
          <w:rStyle w:val="Emphasis"/>
          <w:highlight w:val="green"/>
        </w:rPr>
        <w:t>stresses the environment further</w:t>
      </w:r>
      <w:r w:rsidRPr="00F1098E">
        <w:rPr>
          <w:sz w:val="16"/>
        </w:rPr>
        <w:t>5,6,7,8.</w:t>
      </w:r>
    </w:p>
    <w:p w14:paraId="7D72E976" w14:textId="77777777" w:rsidR="006C1B9E" w:rsidRPr="00FD2E13" w:rsidRDefault="006C1B9E" w:rsidP="006C1B9E">
      <w:pPr>
        <w:rPr>
          <w:sz w:val="8"/>
          <w:szCs w:val="8"/>
        </w:rPr>
      </w:pPr>
      <w:r w:rsidRPr="00FD2E13">
        <w:rPr>
          <w:sz w:val="8"/>
          <w:szCs w:val="8"/>
        </w:rPr>
        <w:t>Results</w:t>
      </w:r>
    </w:p>
    <w:p w14:paraId="3C735378" w14:textId="77777777" w:rsidR="006C1B9E" w:rsidRPr="00FD2E13" w:rsidRDefault="006C1B9E" w:rsidP="006C1B9E">
      <w:pPr>
        <w:rPr>
          <w:sz w:val="8"/>
          <w:szCs w:val="8"/>
        </w:rPr>
      </w:pPr>
      <w:r w:rsidRPr="00FD2E13">
        <w:rPr>
          <w:sz w:val="8"/>
          <w:szCs w:val="8"/>
        </w:rPr>
        <w:t>The overall setting</w:t>
      </w:r>
    </w:p>
    <w:p w14:paraId="2F560952" w14:textId="77777777" w:rsidR="006C1B9E" w:rsidRPr="00FD2E13" w:rsidRDefault="006C1B9E" w:rsidP="006C1B9E">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2B069C1" w14:textId="77777777" w:rsidR="006C1B9E" w:rsidRPr="00FD2E13" w:rsidRDefault="006C1B9E" w:rsidP="006C1B9E">
      <w:pPr>
        <w:rPr>
          <w:sz w:val="8"/>
          <w:szCs w:val="8"/>
        </w:rPr>
      </w:pPr>
      <w:r w:rsidRPr="00FD2E13">
        <w:rPr>
          <w:sz w:val="8"/>
          <w:szCs w:val="8"/>
        </w:rPr>
        <w:t>Figure 1</w:t>
      </w:r>
    </w:p>
    <w:p w14:paraId="14D5D839" w14:textId="77777777" w:rsidR="006C1B9E" w:rsidRPr="00FD2E13" w:rsidRDefault="006C1B9E" w:rsidP="006C1B9E">
      <w:pPr>
        <w:rPr>
          <w:sz w:val="8"/>
          <w:szCs w:val="8"/>
        </w:rPr>
      </w:pPr>
      <w:r w:rsidRPr="00FD2E13">
        <w:rPr>
          <w:sz w:val="8"/>
          <w:szCs w:val="8"/>
        </w:rPr>
        <w:t>[Figure 1 omitted]</w:t>
      </w:r>
    </w:p>
    <w:p w14:paraId="6AD4C4A4" w14:textId="77777777" w:rsidR="006C1B9E" w:rsidRPr="00FD2E13" w:rsidRDefault="006C1B9E" w:rsidP="006C1B9E">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7F88C1C8" w14:textId="77777777" w:rsidR="006C1B9E" w:rsidRPr="00FD2E13" w:rsidRDefault="006C1B9E" w:rsidP="006C1B9E">
      <w:pPr>
        <w:rPr>
          <w:sz w:val="8"/>
          <w:szCs w:val="8"/>
        </w:rPr>
      </w:pPr>
      <w:r w:rsidRPr="00FD2E13">
        <w:rPr>
          <w:sz w:val="8"/>
          <w:szCs w:val="8"/>
        </w:rPr>
        <w:t>Full size image</w:t>
      </w:r>
    </w:p>
    <w:p w14:paraId="3C7F1FC0" w14:textId="77777777" w:rsidR="006C1B9E" w:rsidRPr="00FD2E13" w:rsidRDefault="006C1B9E" w:rsidP="006C1B9E">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3F1D998" w14:textId="77777777" w:rsidR="006C1B9E" w:rsidRPr="00FD2E13" w:rsidRDefault="006C1B9E" w:rsidP="006C1B9E">
      <w:pPr>
        <w:rPr>
          <w:sz w:val="8"/>
          <w:szCs w:val="8"/>
        </w:rPr>
      </w:pPr>
      <w:r w:rsidRPr="00FD2E13">
        <w:rPr>
          <w:sz w:val="8"/>
          <w:szCs w:val="8"/>
        </w:rPr>
        <w:t>Figure 2</w:t>
      </w:r>
    </w:p>
    <w:p w14:paraId="20359C0C" w14:textId="77777777" w:rsidR="006C1B9E" w:rsidRPr="00FD2E13" w:rsidRDefault="006C1B9E" w:rsidP="006C1B9E">
      <w:pPr>
        <w:rPr>
          <w:sz w:val="8"/>
          <w:szCs w:val="8"/>
        </w:rPr>
      </w:pPr>
      <w:r w:rsidRPr="00FD2E13">
        <w:rPr>
          <w:sz w:val="8"/>
          <w:szCs w:val="8"/>
        </w:rPr>
        <w:lastRenderedPageBreak/>
        <w:t>[Figure 2 omitted]</w:t>
      </w:r>
    </w:p>
    <w:p w14:paraId="43B04DB4" w14:textId="77777777" w:rsidR="006C1B9E" w:rsidRPr="00FD2E13" w:rsidRDefault="006C1B9E" w:rsidP="006C1B9E">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5DA1C7F5" w14:textId="77777777" w:rsidR="006C1B9E" w:rsidRPr="00FD2E13" w:rsidRDefault="006C1B9E" w:rsidP="006C1B9E">
      <w:pPr>
        <w:rPr>
          <w:sz w:val="8"/>
          <w:szCs w:val="8"/>
        </w:rPr>
      </w:pPr>
      <w:r w:rsidRPr="00FD2E13">
        <w:rPr>
          <w:sz w:val="8"/>
          <w:szCs w:val="8"/>
        </w:rPr>
        <w:t>Full size image</w:t>
      </w:r>
    </w:p>
    <w:p w14:paraId="2280EC7B" w14:textId="77777777" w:rsidR="006C1B9E" w:rsidRPr="00977410" w:rsidRDefault="006C1B9E" w:rsidP="006C1B9E">
      <w:pPr>
        <w:rPr>
          <w:sz w:val="16"/>
        </w:rPr>
      </w:pPr>
      <w:r w:rsidRPr="00977410">
        <w:rPr>
          <w:sz w:val="16"/>
        </w:rPr>
        <w:t xml:space="preserve">When completed, </w:t>
      </w:r>
      <w:r w:rsidRPr="005B673B">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5B673B">
        <w:rPr>
          <w:rStyle w:val="Emphasis"/>
          <w:highlight w:val="green"/>
        </w:rPr>
        <w:t>total mass</w:t>
      </w:r>
      <w:r w:rsidRPr="00D2438F">
        <w:rPr>
          <w:rStyle w:val="Emphasis"/>
        </w:rPr>
        <w:t xml:space="preserve"> </w:t>
      </w:r>
      <w:r w:rsidRPr="005B673B">
        <w:rPr>
          <w:rStyle w:val="Emphasis"/>
          <w:highlight w:val="green"/>
        </w:rPr>
        <w:t>will equal all</w:t>
      </w:r>
      <w:r w:rsidRPr="00D2438F">
        <w:rPr>
          <w:rStyle w:val="Emphasis"/>
        </w:rPr>
        <w:t xml:space="preserve"> the </w:t>
      </w:r>
      <w:r w:rsidRPr="005B673B">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5B673B">
        <w:rPr>
          <w:rStyle w:val="StyleUnderline"/>
          <w:highlight w:val="green"/>
        </w:rPr>
        <w:t xml:space="preserve">creating </w:t>
      </w:r>
      <w:r w:rsidRPr="005B673B">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5B673B">
        <w:rPr>
          <w:rStyle w:val="Emphasis"/>
          <w:highlight w:val="green"/>
        </w:rPr>
        <w:t>other companies</w:t>
      </w:r>
      <w:r w:rsidRPr="00FD2E13">
        <w:rPr>
          <w:rStyle w:val="Emphasis"/>
        </w:rPr>
        <w:t>,</w:t>
      </w:r>
      <w:r w:rsidRPr="00977410">
        <w:rPr>
          <w:sz w:val="16"/>
        </w:rPr>
        <w:t xml:space="preserve"> operating under different national regulatory regimes, </w:t>
      </w:r>
      <w:r w:rsidRPr="005B673B">
        <w:rPr>
          <w:rStyle w:val="StyleUnderline"/>
          <w:highlight w:val="green"/>
        </w:rPr>
        <w:t>are soon</w:t>
      </w:r>
      <w:r w:rsidRPr="00977410">
        <w:rPr>
          <w:sz w:val="16"/>
        </w:rPr>
        <w:t xml:space="preserve"> likely </w:t>
      </w:r>
      <w:r w:rsidRPr="005B673B">
        <w:rPr>
          <w:rStyle w:val="StyleUnderline"/>
          <w:highlight w:val="green"/>
        </w:rPr>
        <w:t>to follow</w:t>
      </w:r>
      <w:r w:rsidRPr="00977410">
        <w:rPr>
          <w:sz w:val="16"/>
        </w:rPr>
        <w:t>.</w:t>
      </w:r>
    </w:p>
    <w:p w14:paraId="46FCE26E" w14:textId="77777777" w:rsidR="006C1B9E" w:rsidRPr="00977410" w:rsidRDefault="006C1B9E" w:rsidP="006C1B9E">
      <w:pPr>
        <w:rPr>
          <w:rStyle w:val="Emphasis"/>
        </w:rPr>
      </w:pPr>
      <w:r w:rsidRPr="00977410">
        <w:rPr>
          <w:rStyle w:val="Emphasis"/>
        </w:rPr>
        <w:t>Enhanced collision risk</w:t>
      </w:r>
    </w:p>
    <w:p w14:paraId="6E877531" w14:textId="77777777" w:rsidR="006C1B9E" w:rsidRPr="00977410" w:rsidRDefault="006C1B9E" w:rsidP="006C1B9E">
      <w:pPr>
        <w:rPr>
          <w:sz w:val="16"/>
        </w:rPr>
      </w:pPr>
      <w:r w:rsidRPr="005B673B">
        <w:rPr>
          <w:rStyle w:val="StyleUnderline"/>
          <w:highlight w:val="green"/>
        </w:rPr>
        <w:t>Mega-constellations are</w:t>
      </w:r>
      <w:r w:rsidRPr="00977410">
        <w:rPr>
          <w:rStyle w:val="StyleUnderline"/>
        </w:rPr>
        <w:t xml:space="preserve"> composed of </w:t>
      </w:r>
      <w:r w:rsidRPr="005B673B">
        <w:rPr>
          <w:rStyle w:val="Emphasis"/>
          <w:highlight w:val="green"/>
        </w:rPr>
        <w:t>mass-produced</w:t>
      </w:r>
      <w:r w:rsidRPr="00977410">
        <w:rPr>
          <w:rStyle w:val="Emphasis"/>
        </w:rPr>
        <w:t xml:space="preserve"> satellites</w:t>
      </w:r>
      <w:r w:rsidRPr="00977410">
        <w:rPr>
          <w:rStyle w:val="StyleUnderline"/>
        </w:rPr>
        <w:t xml:space="preserve"> </w:t>
      </w:r>
      <w:r w:rsidRPr="005B673B">
        <w:rPr>
          <w:rStyle w:val="StyleUnderline"/>
          <w:highlight w:val="green"/>
        </w:rPr>
        <w:t xml:space="preserve">with </w:t>
      </w:r>
      <w:r w:rsidRPr="005B673B">
        <w:rPr>
          <w:rStyle w:val="Emphasis"/>
          <w:highlight w:val="green"/>
        </w:rPr>
        <w:t>few backup systems</w:t>
      </w:r>
      <w:r w:rsidRPr="00977410">
        <w:rPr>
          <w:sz w:val="16"/>
        </w:rPr>
        <w:t xml:space="preserve">. </w:t>
      </w:r>
      <w:r w:rsidRPr="005B673B">
        <w:rPr>
          <w:rStyle w:val="StyleUnderline"/>
          <w:highlight w:val="green"/>
        </w:rPr>
        <w:t>This</w:t>
      </w:r>
      <w:r w:rsidRPr="00977410">
        <w:rPr>
          <w:sz w:val="16"/>
        </w:rPr>
        <w:t xml:space="preserve"> consumer electronic model </w:t>
      </w:r>
      <w:r w:rsidRPr="005B673B">
        <w:rPr>
          <w:rStyle w:val="StyleUnderline"/>
          <w:highlight w:val="green"/>
        </w:rPr>
        <w:t>allows for</w:t>
      </w:r>
      <w:r w:rsidRPr="00977410">
        <w:rPr>
          <w:rStyle w:val="StyleUnderline"/>
        </w:rPr>
        <w:t xml:space="preserve"> short upgrade cycles and rapid expansions of capabilities, but also </w:t>
      </w:r>
      <w:r w:rsidRPr="005B673B">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5B673B">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DA7D3D5" w14:textId="77777777" w:rsidR="006C1B9E" w:rsidRPr="00F20EA6" w:rsidRDefault="006C1B9E" w:rsidP="006C1B9E">
      <w:pPr>
        <w:rPr>
          <w:sz w:val="8"/>
          <w:szCs w:val="8"/>
        </w:rPr>
      </w:pPr>
      <w:r w:rsidRPr="00F20EA6">
        <w:rPr>
          <w:sz w:val="8"/>
          <w:szCs w:val="8"/>
        </w:rPr>
        <w:t>Figure 3</w:t>
      </w:r>
    </w:p>
    <w:p w14:paraId="0A76761D" w14:textId="77777777" w:rsidR="006C1B9E" w:rsidRPr="00F20EA6" w:rsidRDefault="006C1B9E" w:rsidP="006C1B9E">
      <w:pPr>
        <w:rPr>
          <w:sz w:val="8"/>
          <w:szCs w:val="8"/>
        </w:rPr>
      </w:pPr>
      <w:r w:rsidRPr="00F20EA6">
        <w:rPr>
          <w:sz w:val="8"/>
          <w:szCs w:val="8"/>
        </w:rPr>
        <w:t>[Figure 3 omitted]</w:t>
      </w:r>
    </w:p>
    <w:p w14:paraId="7D9DE0F1" w14:textId="77777777" w:rsidR="006C1B9E" w:rsidRPr="00F20EA6" w:rsidRDefault="006C1B9E" w:rsidP="006C1B9E">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2CCB7669" w14:textId="77777777" w:rsidR="006C1B9E" w:rsidRPr="00F20EA6" w:rsidRDefault="006C1B9E" w:rsidP="006C1B9E">
      <w:pPr>
        <w:rPr>
          <w:sz w:val="8"/>
          <w:szCs w:val="8"/>
        </w:rPr>
      </w:pPr>
      <w:r w:rsidRPr="00F20EA6">
        <w:rPr>
          <w:sz w:val="8"/>
          <w:szCs w:val="8"/>
        </w:rPr>
        <w:t>Full size image</w:t>
      </w:r>
    </w:p>
    <w:p w14:paraId="148A7389" w14:textId="77777777" w:rsidR="006C1B9E" w:rsidRPr="00CA2C4F" w:rsidRDefault="006C1B9E" w:rsidP="006C1B9E">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1E7F1CFF" w14:textId="77777777" w:rsidR="006C1B9E" w:rsidRPr="00F20EA6" w:rsidRDefault="006C1B9E" w:rsidP="006C1B9E">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5B673B">
        <w:rPr>
          <w:rStyle w:val="Emphasis"/>
          <w:highlight w:val="green"/>
        </w:rPr>
        <w:t>runaway cascade</w:t>
      </w:r>
      <w:r w:rsidRPr="00F20EA6">
        <w:rPr>
          <w:rStyle w:val="Emphasis"/>
        </w:rPr>
        <w:t xml:space="preserve"> of collisions </w:t>
      </w:r>
      <w:r w:rsidRPr="005B673B">
        <w:rPr>
          <w:rStyle w:val="Emphasis"/>
          <w:highlight w:val="green"/>
        </w:rPr>
        <w:t>could occur</w:t>
      </w:r>
      <w:r w:rsidRPr="00F20EA6">
        <w:rPr>
          <w:sz w:val="16"/>
        </w:rPr>
        <w:t>.</w:t>
      </w:r>
    </w:p>
    <w:p w14:paraId="0D882E65" w14:textId="77777777" w:rsidR="006C1B9E" w:rsidRPr="00977410" w:rsidRDefault="006C1B9E" w:rsidP="006C1B9E">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5B673B">
        <w:rPr>
          <w:rStyle w:val="Emphasis"/>
          <w:highlight w:val="green"/>
        </w:rPr>
        <w:t>major fragmentation</w:t>
      </w:r>
      <w:r w:rsidRPr="00977410">
        <w:rPr>
          <w:rStyle w:val="Emphasis"/>
        </w:rPr>
        <w:t xml:space="preserve"> event from a single satellite </w:t>
      </w:r>
      <w:r w:rsidRPr="005B673B">
        <w:rPr>
          <w:rStyle w:val="Emphasis"/>
          <w:highlight w:val="green"/>
        </w:rPr>
        <w:t>could affect all operators in LEO</w:t>
      </w:r>
      <w:r w:rsidRPr="00977410">
        <w:rPr>
          <w:sz w:val="16"/>
        </w:rPr>
        <w:t>.</w:t>
      </w:r>
    </w:p>
    <w:p w14:paraId="3C687E4E" w14:textId="77777777" w:rsidR="006C1B9E" w:rsidRPr="00977410" w:rsidRDefault="006C1B9E" w:rsidP="006C1B9E">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w:t>
      </w:r>
      <w:r w:rsidRPr="00977410">
        <w:rPr>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FC25739" w14:textId="77777777" w:rsidR="006C1B9E" w:rsidRDefault="006C1B9E" w:rsidP="006C1B9E">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D98D3DD" w14:textId="77777777" w:rsidR="006C1B9E" w:rsidRPr="00977410" w:rsidRDefault="006C1B9E" w:rsidP="006C1B9E">
      <w:pPr>
        <w:rPr>
          <w:sz w:val="16"/>
          <w:szCs w:val="16"/>
        </w:rPr>
      </w:pPr>
    </w:p>
    <w:p w14:paraId="5B049AED" w14:textId="77777777" w:rsidR="006C1B9E" w:rsidRPr="001D3509" w:rsidRDefault="006C1B9E" w:rsidP="006C1B9E">
      <w:pPr>
        <w:pStyle w:val="Heading4"/>
      </w:pPr>
      <w:bookmarkStart w:id="0" w:name="_Hlk89888149"/>
      <w:r>
        <w:t xml:space="preserve">Debris triggers </w:t>
      </w:r>
      <w:r w:rsidRPr="0020445B">
        <w:rPr>
          <w:u w:val="single"/>
        </w:rPr>
        <w:t>miscalculated war</w:t>
      </w:r>
      <w:r>
        <w:t>.</w:t>
      </w:r>
    </w:p>
    <w:p w14:paraId="5AB8678A" w14:textId="77777777" w:rsidR="006C1B9E" w:rsidRPr="000F20C1" w:rsidRDefault="006C1B9E" w:rsidP="006C1B9E">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7" w:history="1">
        <w:r w:rsidRPr="005773F3">
          <w:rPr>
            <w:rStyle w:val="Hyperlink"/>
          </w:rPr>
          <w:t>https://www.sciencealert.com/space-junk-accidents-could-trigger-armed-conflict-expert-warns</w:t>
        </w:r>
      </w:hyperlink>
      <w:r>
        <w:t>] brett</w:t>
      </w:r>
    </w:p>
    <w:p w14:paraId="6F68F31E" w14:textId="77777777" w:rsidR="006C1B9E" w:rsidRDefault="006C1B9E" w:rsidP="006C1B9E">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bookmarkEnd w:id="0"/>
    <w:p w14:paraId="2843CBDF" w14:textId="77777777" w:rsidR="006C1B9E" w:rsidRPr="00A87F24" w:rsidRDefault="006C1B9E" w:rsidP="006C1B9E">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4BF0FB29" w14:textId="77777777" w:rsidR="006C1B9E" w:rsidRPr="002F7FDF" w:rsidRDefault="006C1B9E" w:rsidP="006C1B9E">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8" w:history="1">
        <w:r w:rsidRPr="005773F3">
          <w:rPr>
            <w:rStyle w:val="Hyperlink"/>
          </w:rPr>
          <w:t>https://www.baen.com/living_without_satellites</w:t>
        </w:r>
      </w:hyperlink>
      <w:r>
        <w:t>.] brett</w:t>
      </w:r>
    </w:p>
    <w:p w14:paraId="76E022DE" w14:textId="77777777" w:rsidR="006C1B9E" w:rsidRPr="007216D2" w:rsidRDefault="006C1B9E" w:rsidP="006C1B9E">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r w:rsidRPr="005B673B">
        <w:rPr>
          <w:rStyle w:val="Emphasis"/>
          <w:highlight w:val="green"/>
        </w:rPr>
        <w:t>whether</w:t>
      </w:r>
      <w:r w:rsidRPr="002F7FDF">
        <w:rPr>
          <w:rStyle w:val="Emphasis"/>
        </w:rPr>
        <w:t xml:space="preserve"> or not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lastRenderedPageBreak/>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0FA689B9" w14:textId="77777777" w:rsidR="006C1B9E" w:rsidRPr="00527BE3" w:rsidRDefault="006C1B9E" w:rsidP="006C1B9E">
      <w:pPr>
        <w:rPr>
          <w:rStyle w:val="Emphasis"/>
        </w:rPr>
      </w:pPr>
    </w:p>
    <w:p w14:paraId="02FE476B" w14:textId="77777777" w:rsidR="006C1B9E" w:rsidRDefault="006C1B9E" w:rsidP="006C1B9E">
      <w:pPr>
        <w:pStyle w:val="Heading4"/>
      </w:pPr>
      <w:bookmarkStart w:id="1" w:name="_Hlk73826158"/>
      <w:r>
        <w:t xml:space="preserve">Nuclear war causes </w:t>
      </w:r>
      <w:r w:rsidRPr="00606DAD">
        <w:rPr>
          <w:u w:val="single"/>
        </w:rPr>
        <w:t>extinction</w:t>
      </w:r>
      <w:r>
        <w:t>.</w:t>
      </w:r>
    </w:p>
    <w:p w14:paraId="700672BD" w14:textId="77777777" w:rsidR="006C1B9E" w:rsidRDefault="006C1B9E" w:rsidP="006C1B9E">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9" w:history="1">
        <w:r w:rsidRPr="000A0D07">
          <w:rPr>
            <w:rStyle w:val="Hyperlink"/>
          </w:rPr>
          <w:t>https://www.thedrive.com/the-war-zone/26674/yes-india-and-pakistan-could-end-the-world-as-we-know-it-through-a-nuclear-exchange</w:t>
        </w:r>
      </w:hyperlink>
      <w:r>
        <w:t>] brett</w:t>
      </w:r>
    </w:p>
    <w:p w14:paraId="426CB692" w14:textId="77777777" w:rsidR="006C1B9E" w:rsidRDefault="006C1B9E" w:rsidP="006C1B9E">
      <w:pPr>
        <w:rPr>
          <w:sz w:val="16"/>
        </w:rPr>
      </w:pPr>
      <w:r>
        <w:rPr>
          <w:sz w:val="16"/>
        </w:rPr>
        <w:t>A global threat</w:t>
      </w:r>
    </w:p>
    <w:p w14:paraId="5FA4DDD2" w14:textId="77777777" w:rsidR="006C1B9E" w:rsidRPr="000A0D07" w:rsidRDefault="006C1B9E" w:rsidP="006C1B9E">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0"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2DEB8E0" w14:textId="77777777" w:rsidR="006C1B9E" w:rsidRDefault="006C1B9E" w:rsidP="006C1B9E">
      <w:pPr>
        <w:rPr>
          <w:sz w:val="16"/>
        </w:rPr>
      </w:pPr>
      <w:hyperlink r:id="rId11"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12" w:tgtFrame="_blank" w:history="1">
        <w:r>
          <w:rPr>
            <w:rStyle w:val="Emphasis"/>
            <w:color w:val="000000"/>
            <w:highlight w:val="green"/>
          </w:rPr>
          <w:t>Nuclear Winter</w:t>
        </w:r>
      </w:hyperlink>
      <w:r>
        <w:rPr>
          <w:rStyle w:val="StyleUnderline"/>
          <w:highlight w:val="green"/>
        </w:rPr>
        <w:t>."</w:t>
      </w:r>
      <w:r>
        <w:rPr>
          <w:sz w:val="16"/>
        </w:rPr>
        <w:t> </w:t>
      </w:r>
    </w:p>
    <w:p w14:paraId="45673F51" w14:textId="77777777" w:rsidR="006C1B9E" w:rsidRDefault="006C1B9E" w:rsidP="006C1B9E">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24F4ED61" w14:textId="77777777" w:rsidR="006C1B9E" w:rsidRDefault="006C1B9E" w:rsidP="006C1B9E">
      <w:pPr>
        <w:rPr>
          <w:sz w:val="16"/>
        </w:rPr>
      </w:pPr>
      <w:r>
        <w:rPr>
          <w:sz w:val="16"/>
        </w:rPr>
        <w:t>Robcock and Toon summarized their findings, which were based in part on their previous work, in an article in the Bulletin of The Atomic Scientists, </w:t>
      </w:r>
      <w:hyperlink r:id="rId13" w:tgtFrame="_blank" w:history="1">
        <w:r>
          <w:rPr>
            <w:rStyle w:val="Hyperlink"/>
            <w:color w:val="000000"/>
            <w:sz w:val="16"/>
            <w:u w:val="single"/>
          </w:rPr>
          <w:t>writing</w:t>
        </w:r>
      </w:hyperlink>
      <w:r>
        <w:rPr>
          <w:sz w:val="16"/>
        </w:rPr>
        <w:t>:</w:t>
      </w:r>
    </w:p>
    <w:p w14:paraId="63436BBE" w14:textId="77777777" w:rsidR="006C1B9E" w:rsidRDefault="006C1B9E" w:rsidP="006C1B9E">
      <w:pPr>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4"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C893922" w14:textId="77777777" w:rsidR="006C1B9E" w:rsidRDefault="006C1B9E" w:rsidP="006C1B9E">
      <w:pPr>
        <w:rPr>
          <w:sz w:val="16"/>
        </w:rPr>
      </w:pPr>
      <w:r>
        <w:rPr>
          <w:sz w:val="16"/>
        </w:rPr>
        <w:t>The bomb the United States dropped on Hiroshima Japan, known as </w:t>
      </w:r>
      <w:hyperlink r:id="rId15"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6"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2761906A" w14:textId="77777777" w:rsidR="006C1B9E" w:rsidRDefault="006C1B9E" w:rsidP="006C1B9E">
      <w:pPr>
        <w:rPr>
          <w:sz w:val="16"/>
        </w:rPr>
      </w:pPr>
      <w:r>
        <w:rPr>
          <w:sz w:val="16"/>
        </w:rPr>
        <w:lastRenderedPageBreak/>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7"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64EDFBC9" w14:textId="77777777" w:rsidR="006C1B9E" w:rsidRDefault="006C1B9E" w:rsidP="006C1B9E">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18"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18E14096" w14:textId="77777777" w:rsidR="006C1B9E" w:rsidRDefault="006C1B9E" w:rsidP="006C1B9E">
      <w:pPr>
        <w:rPr>
          <w:sz w:val="16"/>
        </w:rPr>
      </w:pPr>
      <w:r>
        <w:rPr>
          <w:sz w:val="16"/>
        </w:rPr>
        <w:t>It is important to note that</w:t>
      </w:r>
      <w:hyperlink r:id="rId19"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147789EB" w14:textId="77777777" w:rsidR="006C1B9E" w:rsidRDefault="006C1B9E" w:rsidP="006C1B9E">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48F2C487" w14:textId="77777777" w:rsidR="006C1B9E" w:rsidRDefault="006C1B9E" w:rsidP="006C1B9E">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0"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1" w:anchor="nukemap" w:tgtFrame="_blank" w:history="1">
        <w:r>
          <w:rPr>
            <w:rStyle w:val="Hyperlink"/>
            <w:color w:val="000000"/>
            <w:sz w:val="16"/>
            <w:u w:val="single"/>
          </w:rPr>
          <w:t>far and wide</w:t>
        </w:r>
      </w:hyperlink>
      <w:r>
        <w:rPr>
          <w:sz w:val="16"/>
        </w:rPr>
        <w:t>, causing both near- and short-term health impacts. The various </w:t>
      </w:r>
      <w:hyperlink r:id="rId22" w:tgtFrame="_blank" w:history="1">
        <w:r>
          <w:rPr>
            <w:rStyle w:val="Hyperlink"/>
            <w:color w:val="000000"/>
            <w:sz w:val="16"/>
            <w:u w:val="single"/>
          </w:rPr>
          <w:t>ground zeroes</w:t>
        </w:r>
      </w:hyperlink>
      <w:r>
        <w:rPr>
          <w:sz w:val="16"/>
        </w:rPr>
        <w:t> themselves would be irritated and potentially hazardous for many years to come.</w:t>
      </w:r>
    </w:p>
    <w:p w14:paraId="246A45D0" w14:textId="77777777" w:rsidR="006C1B9E" w:rsidRDefault="006C1B9E" w:rsidP="006C1B9E">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3" w:tgtFrame="_blank" w:history="1">
        <w:r>
          <w:rPr>
            <w:rStyle w:val="Hyperlink"/>
            <w:color w:val="000000"/>
            <w:sz w:val="16"/>
            <w:u w:val="single"/>
          </w:rPr>
          <w:t>melted down and exploded</w:t>
        </w:r>
      </w:hyperlink>
      <w:r>
        <w:rPr>
          <w:sz w:val="16"/>
        </w:rPr>
        <w:t> in 1986, authorities established a 1,000 square mile restricted access "</w:t>
      </w:r>
      <w:hyperlink r:id="rId24" w:tgtFrame="_blank" w:history="1">
        <w:r>
          <w:rPr>
            <w:rStyle w:val="Hyperlink"/>
            <w:color w:val="000000"/>
            <w:sz w:val="16"/>
            <w:u w:val="single"/>
          </w:rPr>
          <w:t>exclusion zone</w:t>
        </w:r>
      </w:hyperlink>
      <w:r>
        <w:rPr>
          <w:sz w:val="16"/>
        </w:rPr>
        <w:t>" that remains in place today. </w:t>
      </w:r>
    </w:p>
    <w:p w14:paraId="1C04FD14" w14:textId="77777777" w:rsidR="006C1B9E" w:rsidRDefault="006C1B9E" w:rsidP="006C1B9E">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Pr>
          <w:rStyle w:val="Emphasis"/>
          <w:highlight w:val="green"/>
        </w:rPr>
        <w:t>second-order</w:t>
      </w:r>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5"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66DAACE" w14:textId="77777777" w:rsidR="006C1B9E" w:rsidRDefault="006C1B9E" w:rsidP="006C1B9E">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6"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383E5FB4" w14:textId="77777777" w:rsidR="006C1B9E" w:rsidRPr="000A0D07" w:rsidRDefault="006C1B9E" w:rsidP="006C1B9E">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BEA3F14" w14:textId="77777777" w:rsidR="006C1B9E" w:rsidRPr="000A0D07" w:rsidRDefault="006C1B9E" w:rsidP="006C1B9E">
      <w:pPr>
        <w:rPr>
          <w:sz w:val="8"/>
          <w:szCs w:val="8"/>
        </w:rPr>
      </w:pPr>
      <w:r w:rsidRPr="000A0D07">
        <w:rPr>
          <w:sz w:val="8"/>
          <w:szCs w:val="8"/>
        </w:rPr>
        <w:t>How great is the risk?</w:t>
      </w:r>
    </w:p>
    <w:p w14:paraId="7482AF10" w14:textId="77777777" w:rsidR="006C1B9E" w:rsidRPr="000A0D07" w:rsidRDefault="006C1B9E" w:rsidP="006C1B9E">
      <w:pPr>
        <w:rPr>
          <w:sz w:val="8"/>
          <w:szCs w:val="8"/>
        </w:rPr>
      </w:pPr>
      <w:r w:rsidRPr="000A0D07">
        <w:rPr>
          <w:sz w:val="8"/>
          <w:szCs w:val="8"/>
        </w:rPr>
        <w:t>So far, India and Pakistan have not made any clear indications that the fighting is close to crossing their nuclear thresholds. Pakistan's warnings about the </w:t>
      </w:r>
      <w:hyperlink r:id="rId27" w:tgtFrame="_blank" w:history="1">
        <w:r w:rsidRPr="000A0D07">
          <w:rPr>
            <w:rStyle w:val="Hyperlink"/>
            <w:sz w:val="8"/>
            <w:szCs w:val="8"/>
          </w:rPr>
          <w:t>risks of escalation</w:t>
        </w:r>
      </w:hyperlink>
      <w:r w:rsidRPr="000A0D07">
        <w:rPr>
          <w:sz w:val="8"/>
          <w:szCs w:val="8"/>
        </w:rPr>
        <w:t> seem more calculated to try and prompt India to back down.</w:t>
      </w:r>
    </w:p>
    <w:p w14:paraId="5482FFFB" w14:textId="77777777" w:rsidR="006C1B9E" w:rsidRPr="000A0D07" w:rsidRDefault="006C1B9E" w:rsidP="006C1B9E">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40A33419" w14:textId="77777777" w:rsidR="006C1B9E" w:rsidRPr="000A0D07" w:rsidRDefault="006C1B9E" w:rsidP="006C1B9E">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8"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0127CD8" w14:textId="77777777" w:rsidR="006C1B9E" w:rsidRPr="000A0D07" w:rsidRDefault="006C1B9E" w:rsidP="006C1B9E">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04C5B88" w14:textId="77777777" w:rsidR="006C1B9E" w:rsidRDefault="006C1B9E" w:rsidP="006C1B9E">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p w14:paraId="3C607448" w14:textId="77777777" w:rsidR="006C1B9E" w:rsidRDefault="006C1B9E" w:rsidP="006C1B9E"/>
    <w:bookmarkEnd w:id="1"/>
    <w:p w14:paraId="5B59BC01" w14:textId="77777777" w:rsidR="006C1B9E" w:rsidRPr="008F1C54" w:rsidRDefault="006C1B9E" w:rsidP="006C1B9E">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C8E6801" w14:textId="77777777" w:rsidR="006C1B9E" w:rsidRPr="005E2E9A" w:rsidRDefault="006C1B9E" w:rsidP="006C1B9E">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29"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1E38A896" w14:textId="77777777" w:rsidR="006C1B9E" w:rsidRDefault="006C1B9E" w:rsidP="006C1B9E">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5B673B">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5B673B">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5B673B">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5B673B">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5B673B">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5B673B">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5B673B">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5B673B">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5B673B">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 xml:space="preserve">even an </w:t>
      </w:r>
      <w:r w:rsidRPr="005E2E9A">
        <w:rPr>
          <w:rStyle w:val="StyleUnderline"/>
          <w:rFonts w:asciiTheme="minorHAnsi" w:hAnsiTheme="minorHAnsi" w:cstheme="minorHAnsi"/>
        </w:rPr>
        <w:lastRenderedPageBreak/>
        <w:t>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5B673B">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5B673B">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5B673B">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5B673B">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5B673B">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5B673B">
        <w:rPr>
          <w:rStyle w:val="StyleUnderline"/>
          <w:rFonts w:asciiTheme="minorHAnsi" w:hAnsiTheme="minorHAnsi" w:cstheme="minorHAnsi"/>
          <w:highlight w:val="green"/>
        </w:rPr>
        <w:t xml:space="preserve">in </w:t>
      </w:r>
      <w:r w:rsidRPr="005B673B">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5B673B">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5B673B">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5B673B">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5B673B">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5B673B">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5B673B">
        <w:rPr>
          <w:rStyle w:val="StyleUnderline"/>
          <w:rFonts w:asciiTheme="minorHAnsi" w:hAnsiTheme="minorHAnsi" w:cstheme="minorHAnsi"/>
          <w:highlight w:val="green"/>
        </w:rPr>
        <w:t xml:space="preserve">including the </w:t>
      </w:r>
      <w:r w:rsidRPr="005B673B">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5B673B">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5B673B">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5B673B">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5B673B">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5B673B">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5B673B">
        <w:rPr>
          <w:rStyle w:val="Emphasis"/>
          <w:rFonts w:asciiTheme="minorHAnsi" w:hAnsiTheme="minorHAnsi" w:cstheme="minorHAnsi"/>
          <w:highlight w:val="green"/>
        </w:rPr>
        <w:t xml:space="preserve">space might not be </w:t>
      </w:r>
      <w:r w:rsidRPr="005B673B">
        <w:rPr>
          <w:rStyle w:val="Emphasis"/>
          <w:rFonts w:asciiTheme="minorHAnsi" w:hAnsiTheme="minorHAnsi" w:cstheme="minorHAnsi"/>
          <w:highlight w:val="green"/>
        </w:rPr>
        <w:lastRenderedPageBreak/>
        <w:t>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7EA83B22" w14:textId="77777777" w:rsidR="006C1B9E" w:rsidRPr="005E2E9A" w:rsidRDefault="006C1B9E" w:rsidP="006C1B9E">
      <w:pPr>
        <w:rPr>
          <w:rStyle w:val="Emphasis"/>
          <w:rFonts w:asciiTheme="minorHAnsi" w:hAnsiTheme="minorHAnsi" w:cstheme="minorHAnsi"/>
        </w:rPr>
      </w:pPr>
    </w:p>
    <w:p w14:paraId="16F193D8" w14:textId="77777777" w:rsidR="006C1B9E" w:rsidRPr="00D76F94" w:rsidRDefault="006C1B9E" w:rsidP="006C1B9E">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4CC18F1F" w14:textId="77777777" w:rsidR="006C1B9E" w:rsidRPr="005E2E9A" w:rsidRDefault="006C1B9E" w:rsidP="006C1B9E">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30"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brett</w:t>
      </w:r>
    </w:p>
    <w:p w14:paraId="389C874E" w14:textId="77777777" w:rsidR="006C1B9E" w:rsidRDefault="006C1B9E" w:rsidP="006C1B9E">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There is no shortage of buzzwords hinting at a digitalised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5B673B">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5B673B">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5B673B">
        <w:rPr>
          <w:rStyle w:val="Emphasis"/>
          <w:rFonts w:asciiTheme="minorHAnsi" w:hAnsiTheme="minorHAnsi" w:cstheme="minorHAnsi"/>
          <w:highlight w:val="green"/>
        </w:rPr>
        <w:t>a reduction in input costs and the reliance on manual labour</w:t>
      </w:r>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5B673B">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5B673B">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5B673B">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But there is another breed of satellites that don’t produce images but do provide fast and reliable internet and voice communications across the world in areas that cellular and fibre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5B673B">
        <w:rPr>
          <w:rStyle w:val="StyleUnderline"/>
          <w:rFonts w:asciiTheme="minorHAnsi" w:hAnsiTheme="minorHAnsi" w:cstheme="minorHAnsi"/>
          <w:highlight w:val="green"/>
        </w:rPr>
        <w:t>satellites open</w:t>
      </w:r>
      <w:r w:rsidRPr="005E2E9A">
        <w:rPr>
          <w:rStyle w:val="StyleUnderline"/>
          <w:rFonts w:asciiTheme="minorHAnsi" w:hAnsiTheme="minorHAnsi" w:cstheme="minorHAnsi"/>
        </w:rPr>
        <w:t xml:space="preserve">s </w:t>
      </w:r>
      <w:r w:rsidRPr="005B673B">
        <w:rPr>
          <w:rStyle w:val="StyleUnderline"/>
          <w:rFonts w:asciiTheme="minorHAnsi" w:hAnsiTheme="minorHAnsi" w:cstheme="minorHAnsi"/>
          <w:highlight w:val="green"/>
        </w:rPr>
        <w:t xml:space="preserve">up </w:t>
      </w:r>
      <w:r w:rsidRPr="005E2E9A">
        <w:rPr>
          <w:rStyle w:val="StyleUnderline"/>
          <w:rFonts w:asciiTheme="minorHAnsi" w:hAnsiTheme="minorHAnsi" w:cstheme="minorHAnsi"/>
        </w:rPr>
        <w:t xml:space="preserve">huge </w:t>
      </w:r>
      <w:r w:rsidRPr="005B673B">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5B673B">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In some cases, this is as simple as connecting frontline worker teams in large plantations to operations centres to prioritise workload and create efficiencies</w:t>
      </w:r>
      <w:r w:rsidRPr="004D673C">
        <w:rPr>
          <w:rFonts w:asciiTheme="minorHAnsi" w:hAnsiTheme="minorHAnsi" w:cstheme="minorHAnsi"/>
          <w:sz w:val="12"/>
        </w:rPr>
        <w:t xml:space="preserve">. Taking it one step further, </w:t>
      </w:r>
      <w:r w:rsidRPr="005B673B">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5B673B">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5B673B">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5B673B">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5B673B">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5B673B">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5B673B">
        <w:rPr>
          <w:rStyle w:val="StyleUnderline"/>
          <w:rFonts w:asciiTheme="minorHAnsi" w:hAnsiTheme="minorHAnsi" w:cstheme="minorHAnsi"/>
          <w:highlight w:val="green"/>
        </w:rPr>
        <w:t xml:space="preserve">approach collects data from the field and harnesses it to </w:t>
      </w:r>
      <w:r w:rsidRPr="005B673B">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make completely objective risk-based decisions on when and where to apply fertiliser</w:t>
      </w:r>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on average agriculture respondents expect to spend close to $1million on IoT solutions in 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67FF9C84" w14:textId="77777777" w:rsidR="006C1B9E" w:rsidRPr="004D673C" w:rsidRDefault="006C1B9E" w:rsidP="006C1B9E">
      <w:pPr>
        <w:rPr>
          <w:rFonts w:asciiTheme="minorHAnsi" w:hAnsiTheme="minorHAnsi" w:cstheme="minorHAnsi"/>
          <w:sz w:val="12"/>
        </w:rPr>
      </w:pPr>
    </w:p>
    <w:p w14:paraId="54246458" w14:textId="77777777" w:rsidR="006C1B9E" w:rsidRPr="005E2E9A" w:rsidRDefault="006C1B9E" w:rsidP="006C1B9E">
      <w:pPr>
        <w:pStyle w:val="Heading4"/>
        <w:rPr>
          <w:rFonts w:asciiTheme="minorHAnsi" w:hAnsiTheme="minorHAnsi" w:cstheme="minorHAnsi"/>
        </w:rPr>
      </w:pPr>
      <w:r w:rsidRPr="005E2E9A">
        <w:rPr>
          <w:rFonts w:asciiTheme="minorHAnsi" w:hAnsiTheme="minorHAnsi" w:cstheme="minorHAnsi"/>
        </w:rPr>
        <w:lastRenderedPageBreak/>
        <w:t xml:space="preserve">Food shortages </w:t>
      </w:r>
      <w:r>
        <w:rPr>
          <w:rFonts w:asciiTheme="minorHAnsi" w:hAnsiTheme="minorHAnsi" w:cstheme="minorHAnsi"/>
        </w:rPr>
        <w:t>go nuclear.</w:t>
      </w:r>
    </w:p>
    <w:p w14:paraId="132A6F7E" w14:textId="77777777" w:rsidR="006C1B9E" w:rsidRPr="005E2E9A" w:rsidRDefault="006C1B9E" w:rsidP="006C1B9E">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1"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brett</w:t>
      </w:r>
    </w:p>
    <w:p w14:paraId="5E040159" w14:textId="77777777" w:rsidR="006C1B9E" w:rsidRDefault="006C1B9E" w:rsidP="006C1B9E">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5B673B">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5B673B">
        <w:rPr>
          <w:rFonts w:asciiTheme="minorHAnsi" w:hAnsiTheme="minorHAnsi" w:cstheme="minorHAnsi"/>
          <w:bCs/>
          <w:highlight w:val="green"/>
          <w:u w:val="single"/>
        </w:rPr>
        <w:t xml:space="preserve">will </w:t>
      </w:r>
      <w:r w:rsidRPr="005B673B">
        <w:rPr>
          <w:rStyle w:val="Emphasis"/>
          <w:highlight w:val="green"/>
        </w:rPr>
        <w:t>most likely</w:t>
      </w:r>
      <w:r w:rsidRPr="005B673B">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as a result of population pressures, changing weather, urbanisation,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 .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5B673B">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5B673B">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5B673B">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5B673B">
        <w:rPr>
          <w:rStyle w:val="Emphasis"/>
          <w:highlight w:val="green"/>
        </w:rPr>
        <w:t>wars are liable to follow</w:t>
      </w:r>
      <w:r w:rsidRPr="005E2E9A">
        <w:rPr>
          <w:rFonts w:asciiTheme="minorHAnsi" w:hAnsiTheme="minorHAnsi" w:cstheme="minorHAnsi"/>
          <w:sz w:val="8"/>
        </w:rPr>
        <w:t>.”  He continues: “</w:t>
      </w:r>
      <w:r w:rsidRPr="005B673B">
        <w:rPr>
          <w:rFonts w:asciiTheme="minorHAnsi" w:hAnsiTheme="minorHAnsi" w:cstheme="minorHAnsi"/>
          <w:bCs/>
          <w:highlight w:val="green"/>
          <w:u w:val="single"/>
        </w:rPr>
        <w:t xml:space="preserve">An increasingly credible scenario for </w:t>
      </w:r>
      <w:r w:rsidRPr="005B673B">
        <w:rPr>
          <w:rStyle w:val="Emphasis"/>
          <w:highlight w:val="green"/>
        </w:rPr>
        <w:t>World War 3</w:t>
      </w:r>
      <w:r w:rsidRPr="005B673B">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super powers and their allies, as </w:t>
      </w:r>
      <w:r w:rsidRPr="005E2E9A">
        <w:rPr>
          <w:rFonts w:asciiTheme="minorHAnsi" w:hAnsiTheme="minorHAnsi" w:cstheme="minorHAnsi"/>
          <w:bCs/>
          <w:u w:val="single"/>
        </w:rPr>
        <w:t xml:space="preserve">a </w:t>
      </w:r>
      <w:r w:rsidRPr="00C511D0">
        <w:rPr>
          <w:rStyle w:val="Emphasis"/>
        </w:rPr>
        <w:t xml:space="preserve">festering, </w:t>
      </w:r>
      <w:r w:rsidRPr="005B673B">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5B673B">
        <w:rPr>
          <w:rStyle w:val="Emphasis"/>
          <w:highlight w:val="green"/>
        </w:rPr>
        <w:t>study</w:t>
      </w:r>
      <w:r w:rsidRPr="005B673B">
        <w:rPr>
          <w:rFonts w:asciiTheme="minorHAnsi" w:hAnsiTheme="minorHAnsi" w:cstheme="minorHAnsi"/>
          <w:bCs/>
          <w:highlight w:val="green"/>
          <w:u w:val="single"/>
        </w:rPr>
        <w:t xml:space="preserve"> by </w:t>
      </w:r>
      <w:r w:rsidRPr="005B673B">
        <w:rPr>
          <w:rStyle w:val="Emphasis"/>
          <w:highlight w:val="green"/>
        </w:rPr>
        <w:t>the I</w:t>
      </w:r>
      <w:r w:rsidRPr="005E2E9A">
        <w:rPr>
          <w:rFonts w:asciiTheme="minorHAnsi" w:hAnsiTheme="minorHAnsi" w:cstheme="minorHAnsi"/>
          <w:bCs/>
          <w:u w:val="single"/>
        </w:rPr>
        <w:t xml:space="preserve">nternational </w:t>
      </w:r>
      <w:r w:rsidRPr="005B673B">
        <w:rPr>
          <w:rStyle w:val="Emphasis"/>
          <w:highlight w:val="green"/>
        </w:rPr>
        <w:t>P</w:t>
      </w:r>
      <w:r w:rsidRPr="005E2E9A">
        <w:rPr>
          <w:rFonts w:asciiTheme="minorHAnsi" w:hAnsiTheme="minorHAnsi" w:cstheme="minorHAnsi"/>
          <w:bCs/>
          <w:u w:val="single"/>
        </w:rPr>
        <w:t xml:space="preserve">eace </w:t>
      </w:r>
      <w:r w:rsidRPr="005B673B">
        <w:rPr>
          <w:rStyle w:val="Emphasis"/>
          <w:highlight w:val="green"/>
        </w:rPr>
        <w:t>R</w:t>
      </w:r>
      <w:r w:rsidRPr="005E2E9A">
        <w:rPr>
          <w:rFonts w:asciiTheme="minorHAnsi" w:hAnsiTheme="minorHAnsi" w:cstheme="minorHAnsi"/>
          <w:bCs/>
          <w:u w:val="single"/>
        </w:rPr>
        <w:t xml:space="preserve">esearch </w:t>
      </w:r>
      <w:r w:rsidRPr="005B673B">
        <w:rPr>
          <w:rStyle w:val="Emphasis"/>
          <w:highlight w:val="green"/>
        </w:rPr>
        <w:t>I</w:t>
      </w:r>
      <w:r w:rsidRPr="005E2E9A">
        <w:rPr>
          <w:rFonts w:asciiTheme="minorHAnsi" w:hAnsiTheme="minorHAnsi" w:cstheme="minorHAnsi"/>
          <w:bCs/>
          <w:u w:val="single"/>
        </w:rPr>
        <w:t xml:space="preserve">nstitute </w:t>
      </w:r>
      <w:r w:rsidRPr="005B673B">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5B673B">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5B673B">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5B673B">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5B673B">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5B673B">
        <w:rPr>
          <w:rStyle w:val="Emphasis"/>
          <w:highlight w:val="green"/>
        </w:rPr>
        <w:t>Darfur, Rwanda, Eritrea and</w:t>
      </w:r>
      <w:r w:rsidRPr="005B673B">
        <w:rPr>
          <w:rFonts w:asciiTheme="minorHAnsi" w:hAnsiTheme="minorHAnsi" w:cstheme="minorHAnsi"/>
          <w:b/>
          <w:iCs/>
          <w:highlight w:val="green"/>
          <w:u w:val="single"/>
          <w:bdr w:val="single" w:sz="8" w:space="0" w:color="auto"/>
        </w:rPr>
        <w:t xml:space="preserve"> </w:t>
      </w:r>
      <w:r w:rsidRPr="005B673B">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5B673B">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5B673B">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5B673B">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Defence, the </w:t>
      </w:r>
      <w:r w:rsidRPr="005B673B">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5B673B">
        <w:rPr>
          <w:rStyle w:val="Emphasis"/>
          <w:highlight w:val="green"/>
        </w:rPr>
        <w:t>C</w:t>
      </w:r>
      <w:r w:rsidRPr="005E2E9A">
        <w:rPr>
          <w:rFonts w:asciiTheme="minorHAnsi" w:hAnsiTheme="minorHAnsi" w:cstheme="minorHAnsi"/>
          <w:sz w:val="8"/>
        </w:rPr>
        <w:t xml:space="preserve">enter for </w:t>
      </w:r>
      <w:r w:rsidRPr="005B673B">
        <w:rPr>
          <w:rStyle w:val="Emphasis"/>
          <w:highlight w:val="green"/>
        </w:rPr>
        <w:t>S</w:t>
      </w:r>
      <w:r w:rsidRPr="005E2E9A">
        <w:rPr>
          <w:rFonts w:asciiTheme="minorHAnsi" w:hAnsiTheme="minorHAnsi" w:cstheme="minorHAnsi"/>
          <w:sz w:val="8"/>
        </w:rPr>
        <w:t xml:space="preserve">trategic and </w:t>
      </w:r>
      <w:r w:rsidRPr="005B673B">
        <w:rPr>
          <w:rStyle w:val="Emphasis"/>
          <w:highlight w:val="green"/>
        </w:rPr>
        <w:t>I</w:t>
      </w:r>
      <w:r w:rsidRPr="005E2E9A">
        <w:rPr>
          <w:rFonts w:asciiTheme="minorHAnsi" w:hAnsiTheme="minorHAnsi" w:cstheme="minorHAnsi"/>
          <w:sz w:val="8"/>
        </w:rPr>
        <w:t xml:space="preserve">nternational </w:t>
      </w:r>
      <w:r w:rsidRPr="005B673B">
        <w:rPr>
          <w:rStyle w:val="Emphasis"/>
          <w:highlight w:val="green"/>
        </w:rPr>
        <w:t>S</w:t>
      </w:r>
      <w:r w:rsidRPr="005E2E9A">
        <w:rPr>
          <w:rFonts w:asciiTheme="minorHAnsi" w:hAnsiTheme="minorHAnsi" w:cstheme="minorHAnsi"/>
          <w:sz w:val="8"/>
        </w:rPr>
        <w:t xml:space="preserve">tudies </w:t>
      </w:r>
      <w:r w:rsidRPr="005B673B">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5B673B">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5B673B">
        <w:rPr>
          <w:rStyle w:val="Emphasis"/>
          <w:highlight w:val="green"/>
        </w:rPr>
        <w:t>identify</w:t>
      </w:r>
      <w:r w:rsidRPr="005E2E9A">
        <w:rPr>
          <w:rFonts w:asciiTheme="minorHAnsi" w:hAnsiTheme="minorHAnsi" w:cstheme="minorHAnsi"/>
          <w:bCs/>
          <w:u w:val="single"/>
        </w:rPr>
        <w:t xml:space="preserve"> </w:t>
      </w:r>
      <w:r w:rsidRPr="005B673B">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5B673B">
        <w:rPr>
          <w:rStyle w:val="Emphasis"/>
          <w:highlight w:val="green"/>
        </w:rPr>
        <w:t>nuclear war</w:t>
      </w:r>
      <w:r w:rsidRPr="005E2E9A">
        <w:rPr>
          <w:rFonts w:asciiTheme="minorHAnsi" w:hAnsiTheme="minorHAnsi" w:cstheme="minorHAnsi"/>
          <w:sz w:val="8"/>
        </w:rPr>
        <w:t>.</w:t>
      </w:r>
    </w:p>
    <w:p w14:paraId="5AB4A599" w14:textId="77777777" w:rsidR="006C1B9E" w:rsidRDefault="006C1B9E" w:rsidP="006C1B9E">
      <w:pPr>
        <w:rPr>
          <w:rFonts w:asciiTheme="minorHAnsi" w:hAnsiTheme="minorHAnsi" w:cstheme="minorHAnsi"/>
          <w:sz w:val="8"/>
        </w:rPr>
      </w:pPr>
    </w:p>
    <w:p w14:paraId="5F41B87F" w14:textId="77777777" w:rsidR="006C1B9E" w:rsidRDefault="006C1B9E" w:rsidP="006C1B9E">
      <w:pPr>
        <w:pStyle w:val="Heading3"/>
      </w:pPr>
      <w:r>
        <w:lastRenderedPageBreak/>
        <w:t>1AC---Astronomy</w:t>
      </w:r>
    </w:p>
    <w:p w14:paraId="774FB8C6" w14:textId="77777777" w:rsidR="006C1B9E" w:rsidRPr="00E96E87" w:rsidRDefault="006C1B9E" w:rsidP="006C1B9E">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48707F90" w14:textId="77777777" w:rsidR="006C1B9E" w:rsidRDefault="006C1B9E" w:rsidP="006C1B9E">
      <w:r w:rsidRPr="00217615">
        <w:rPr>
          <w:rStyle w:val="Style13ptBold"/>
        </w:rPr>
        <w:t>Walker et al. 20</w:t>
      </w:r>
      <w:r>
        <w:t xml:space="preserve"> [</w:t>
      </w:r>
      <w:r w:rsidRPr="003816D9">
        <w:rPr>
          <w:u w:val="single"/>
        </w:rPr>
        <w:t>Walker, C. (NSF’s NOIRLab)</w:t>
      </w:r>
      <w:r>
        <w:t xml:space="preserve">, </w:t>
      </w:r>
      <w:r w:rsidRPr="003816D9">
        <w:rPr>
          <w:u w:val="single"/>
        </w:rPr>
        <w:t>Hall, J. (Lowell Observatory),</w:t>
      </w:r>
      <w:r w:rsidRPr="00217615">
        <w:rPr>
          <w:sz w:val="16"/>
          <w:szCs w:val="16"/>
        </w:rPr>
        <w:t xml:space="preserve"> Allen, L. (NSF’s NOIRLab), Green, R. (U. Arizona,), Seitzer, P. (U. Michigan), Tyson, A. (UC Davis/Rubin Observatory), Bauer, A. (Vera C. Rubin Observatory), Krafton, K. (AAS), Lowenthal, J. (Smith College), Parriott, J. (AAS), Puxley, P. (AURA), Abbott, T. (NSF’s NOIRLab), Bakos, G. (Princeton University), Barentine, J. (IDA), Bassa, C. (ASTRON), Blakeslee, J. (Gemini Observatory/NSF’s NOIRLab), Bradshaw, A. (SLAC), Cooke, J. (Swinburne University), Devost, D. (Canada-France-Hawai‘i Telescope), Galadí, D. (Icosaedro working group of the Spanish Astronomical Society), Haase, F. (NSF’s NOIRLab), Hainaut, O. (ESO), Heathcote, S. (NSF’s NOIRLab), Jah, M. (University of Texas at Austin), Krantz, H. (U. Arizona), Kucharski, D. (University of Texas at Austin), McDowell, J. (CfA), Mróz, P. (Caltech), Otarola, A. (ESO, TMT), Pearce, E. (U. Arizona), Rawls, M. (U. Washington/Rubin Observatory), Saunders, C. (Princeton University), Seaman, R. (Catalina Sky Survey), Siminski, J. (ESA Space Debris Office), Snyder, A. (Stanford University), Storrie-Lombardi, L. (Las Cumbres Observatory), Tregloan-Reed, J. (U. Antofagasta), Wainscoat, R. (U. Hawai‘i), Williams, A. (ESO) and Yoachim, P. (U. Washington/Rubin Observatory)</w:t>
      </w:r>
      <w:r>
        <w:rPr>
          <w:sz w:val="16"/>
          <w:szCs w:val="16"/>
        </w:rPr>
        <w:t xml:space="preserve"> </w:t>
      </w:r>
      <w:r>
        <w:t xml:space="preserve">SATCON1 report; 2020; “Impact of Satellite Constellations on Optical Astronomy and Recommendations Toward Mitigations,” </w:t>
      </w:r>
      <w:hyperlink r:id="rId32" w:history="1">
        <w:r w:rsidRPr="00D63099">
          <w:rPr>
            <w:rStyle w:val="Hyperlink"/>
          </w:rPr>
          <w:t>https://aas.org/sites/default/files/2020-08/SATCON1-Report.pdf</w:t>
        </w:r>
      </w:hyperlink>
      <w:r>
        <w:t>] brett</w:t>
      </w:r>
    </w:p>
    <w:p w14:paraId="1EDA8611" w14:textId="77777777" w:rsidR="006C1B9E" w:rsidRPr="00217615" w:rsidRDefault="006C1B9E" w:rsidP="006C1B9E">
      <w:pPr>
        <w:rPr>
          <w:sz w:val="16"/>
        </w:rPr>
      </w:pPr>
      <w:r w:rsidRPr="00217615">
        <w:rPr>
          <w:sz w:val="16"/>
        </w:rPr>
        <w:t xml:space="preserve">Since the 1980s, numerous </w:t>
      </w:r>
      <w:r w:rsidRPr="00217615">
        <w:rPr>
          <w:rStyle w:val="StyleUnderline"/>
          <w:highlight w:val="green"/>
        </w:rPr>
        <w:t>projects</w:t>
      </w:r>
      <w:r w:rsidRPr="00217615">
        <w:rPr>
          <w:sz w:val="16"/>
        </w:rPr>
        <w:t xml:space="preserve"> worldwide have been devoted to </w:t>
      </w:r>
      <w:r w:rsidRPr="00217615">
        <w:rPr>
          <w:rStyle w:val="Emphasis"/>
          <w:highlight w:val="green"/>
        </w:rPr>
        <w:t>scan</w:t>
      </w:r>
      <w:r w:rsidRPr="00FA57F3">
        <w:rPr>
          <w:rStyle w:val="StyleUnderline"/>
        </w:rPr>
        <w:t xml:space="preserve">ning the skies </w:t>
      </w:r>
      <w:r w:rsidRPr="00217615">
        <w:rPr>
          <w:rStyle w:val="StyleUnderline"/>
          <w:highlight w:val="green"/>
        </w:rPr>
        <w:t>for</w:t>
      </w:r>
      <w:r w:rsidRPr="00FA57F3">
        <w:rPr>
          <w:rStyle w:val="StyleUnderline"/>
        </w:rPr>
        <w:t xml:space="preserve"> near-Earth </w:t>
      </w:r>
      <w:r w:rsidRPr="00217615">
        <w:rPr>
          <w:rStyle w:val="Emphasis"/>
          <w:highlight w:val="green"/>
        </w:rPr>
        <w:t>asteroids</w:t>
      </w:r>
      <w:r w:rsidRPr="00FA57F3">
        <w:rPr>
          <w:rStyle w:val="StyleUnderline"/>
        </w:rPr>
        <w:t xml:space="preserve"> </w:t>
      </w:r>
      <w:r w:rsidRPr="00217615">
        <w:rPr>
          <w:rStyle w:val="StyleUnderline"/>
          <w:highlight w:val="green"/>
        </w:rPr>
        <w:t>and</w:t>
      </w:r>
      <w:r w:rsidRPr="00FA57F3">
        <w:rPr>
          <w:rStyle w:val="StyleUnderline"/>
        </w:rPr>
        <w:t xml:space="preserve"> </w:t>
      </w:r>
      <w:r w:rsidRPr="00217615">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217615">
        <w:rPr>
          <w:rStyle w:val="StyleUnderline"/>
          <w:highlight w:val="green"/>
        </w:rPr>
        <w:t xml:space="preserve">potential to collide with the Earth and </w:t>
      </w:r>
      <w:r w:rsidRPr="00217615">
        <w:rPr>
          <w:rStyle w:val="Emphasis"/>
          <w:highlight w:val="green"/>
        </w:rPr>
        <w:t>cause catastrophic damage</w:t>
      </w:r>
      <w:r w:rsidRPr="00217615">
        <w:rPr>
          <w:rStyle w:val="StyleUnderline"/>
          <w:highlight w:val="green"/>
        </w:rPr>
        <w:t xml:space="preserve"> to</w:t>
      </w:r>
      <w:r w:rsidRPr="00217615">
        <w:rPr>
          <w:sz w:val="16"/>
        </w:rPr>
        <w:t xml:space="preserve"> ecosystems and </w:t>
      </w:r>
      <w:r w:rsidRPr="00217615">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4B6844">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4B6844">
        <w:rPr>
          <w:rStyle w:val="StyleUnderline"/>
          <w:highlight w:val="green"/>
        </w:rPr>
        <w:t>surveys operate in</w:t>
      </w:r>
      <w:r w:rsidRPr="004B6844">
        <w:rPr>
          <w:rStyle w:val="StyleUnderline"/>
        </w:rPr>
        <w:t xml:space="preserve"> the </w:t>
      </w:r>
      <w:r w:rsidRPr="004B6844">
        <w:rPr>
          <w:rStyle w:val="StyleUnderline"/>
          <w:highlight w:val="green"/>
        </w:rPr>
        <w:t>twilight</w:t>
      </w:r>
      <w:r w:rsidRPr="004B6844">
        <w:rPr>
          <w:rStyle w:val="StyleUnderline"/>
        </w:rPr>
        <w:t xml:space="preserve"> hours </w:t>
      </w:r>
      <w:r w:rsidRPr="004B6844">
        <w:rPr>
          <w:rStyle w:val="StyleUnderline"/>
          <w:highlight w:val="green"/>
        </w:rPr>
        <w:t>when</w:t>
      </w:r>
      <w:r w:rsidRPr="004B6844">
        <w:rPr>
          <w:rStyle w:val="StyleUnderline"/>
        </w:rPr>
        <w:t xml:space="preserve"> their </w:t>
      </w:r>
      <w:r w:rsidRPr="004B6844">
        <w:rPr>
          <w:rStyle w:val="StyleUnderline"/>
          <w:highlight w:val="green"/>
        </w:rPr>
        <w:t>targets are visible but</w:t>
      </w:r>
      <w:r w:rsidRPr="004B6844">
        <w:rPr>
          <w:rStyle w:val="StyleUnderline"/>
        </w:rPr>
        <w:t xml:space="preserve"> also </w:t>
      </w:r>
      <w:r w:rsidRPr="004B6844">
        <w:rPr>
          <w:rStyle w:val="Emphasis"/>
        </w:rPr>
        <w:t xml:space="preserve">when </w:t>
      </w:r>
      <w:r w:rsidRPr="004B6844">
        <w:rPr>
          <w:rStyle w:val="Emphasis"/>
          <w:highlight w:val="green"/>
        </w:rPr>
        <w:t>satellite interference is worst</w:t>
      </w:r>
      <w:r w:rsidRPr="00217615">
        <w:rPr>
          <w:sz w:val="16"/>
        </w:rPr>
        <w:t xml:space="preserve">. Pairs, triples, or quads of </w:t>
      </w:r>
      <w:r w:rsidRPr="004B6844">
        <w:rPr>
          <w:rStyle w:val="StyleUnderline"/>
        </w:rPr>
        <w:t>observations must be made within a short time in order to form a moving object “tracklet,” and the probability of a LEOsat trail interfering with this process is high</w:t>
      </w:r>
      <w:r w:rsidRPr="00217615">
        <w:rPr>
          <w:sz w:val="16"/>
        </w:rPr>
        <w:t>.</w:t>
      </w:r>
    </w:p>
    <w:p w14:paraId="4055E9FB" w14:textId="77777777" w:rsidR="006C1B9E" w:rsidRPr="004B6844" w:rsidRDefault="006C1B9E" w:rsidP="006C1B9E">
      <w:pPr>
        <w:rPr>
          <w:sz w:val="16"/>
        </w:rPr>
      </w:pPr>
      <w:r w:rsidRPr="004B6844">
        <w:rPr>
          <w:rStyle w:val="StyleUnderline"/>
          <w:highlight w:val="green"/>
        </w:rPr>
        <w:t>LEOsats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4B6844">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3AFE17AD" w14:textId="77777777" w:rsidR="006C1B9E" w:rsidRPr="004B6844" w:rsidRDefault="006C1B9E" w:rsidP="006C1B9E">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40DF2B5A" w14:textId="77777777" w:rsidR="006C1B9E" w:rsidRDefault="006C1B9E" w:rsidP="006C1B9E">
      <w:pPr>
        <w:rPr>
          <w:sz w:val="16"/>
        </w:rPr>
      </w:pPr>
      <w:r w:rsidRPr="004B6844">
        <w:rPr>
          <w:sz w:val="16"/>
        </w:rPr>
        <w:t xml:space="preserve">As currently understood, either </w:t>
      </w:r>
      <w:r w:rsidRPr="004B6844">
        <w:rPr>
          <w:rStyle w:val="StyleUnderline"/>
        </w:rPr>
        <w:t xml:space="preserve">the </w:t>
      </w:r>
      <w:r w:rsidRPr="004B6844">
        <w:rPr>
          <w:rStyle w:val="Emphasis"/>
          <w:highlight w:val="green"/>
        </w:rPr>
        <w:t>Starlink</w:t>
      </w:r>
      <w:r w:rsidRPr="004B6844">
        <w:rPr>
          <w:rStyle w:val="StyleUnderline"/>
        </w:rPr>
        <w:t xml:space="preserve"> Generation 2 </w:t>
      </w:r>
      <w:r w:rsidRPr="004B6844">
        <w:rPr>
          <w:rStyle w:val="StyleUnderline"/>
          <w:highlight w:val="green"/>
        </w:rPr>
        <w:t>or</w:t>
      </w:r>
      <w:r w:rsidRPr="004B6844">
        <w:rPr>
          <w:rStyle w:val="StyleUnderline"/>
        </w:rPr>
        <w:t xml:space="preserve"> the </w:t>
      </w:r>
      <w:r w:rsidRPr="004B6844">
        <w:rPr>
          <w:rStyle w:val="Emphasis"/>
          <w:highlight w:val="green"/>
        </w:rPr>
        <w:t>OneWeb</w:t>
      </w:r>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4B6844">
        <w:rPr>
          <w:rStyle w:val="StyleUnderline"/>
          <w:highlight w:val="green"/>
        </w:rPr>
        <w:t>satellites</w:t>
      </w:r>
      <w:r w:rsidRPr="004B6844">
        <w:rPr>
          <w:sz w:val="16"/>
        </w:rPr>
        <w:t xml:space="preserve">) </w:t>
      </w:r>
      <w:r w:rsidRPr="004B6844">
        <w:rPr>
          <w:rStyle w:val="StyleUnderline"/>
          <w:highlight w:val="green"/>
        </w:rPr>
        <w:t xml:space="preserve">will </w:t>
      </w:r>
      <w:r w:rsidRPr="004B6844">
        <w:rPr>
          <w:rStyle w:val="Emphasis"/>
          <w:highlight w:val="green"/>
        </w:rPr>
        <w:t>significantly degrade</w:t>
      </w:r>
      <w:r w:rsidRPr="004B6844">
        <w:rPr>
          <w:rStyle w:val="Emphasis"/>
        </w:rPr>
        <w:t xml:space="preserve"> twilight near-Sun </w:t>
      </w:r>
      <w:r w:rsidRPr="004B6844">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4B6844">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4B6844">
        <w:rPr>
          <w:rStyle w:val="StyleUnderline"/>
          <w:highlight w:val="green"/>
        </w:rPr>
        <w:t>unintentionally remove trails</w:t>
      </w:r>
      <w:r w:rsidRPr="004B6844">
        <w:rPr>
          <w:rStyle w:val="StyleUnderline"/>
        </w:rPr>
        <w:t xml:space="preserve"> originating </w:t>
      </w:r>
      <w:r w:rsidRPr="004B6844">
        <w:rPr>
          <w:rStyle w:val="StyleUnderline"/>
          <w:highlight w:val="green"/>
        </w:rPr>
        <w:t xml:space="preserve">from </w:t>
      </w:r>
      <w:r w:rsidRPr="004B6844">
        <w:rPr>
          <w:rStyle w:val="Emphasis"/>
          <w:highlight w:val="green"/>
        </w:rPr>
        <w:t>NEOs</w:t>
      </w:r>
      <w:r w:rsidRPr="004B6844">
        <w:rPr>
          <w:sz w:val="16"/>
        </w:rPr>
        <w:t xml:space="preserve">. The NEO Surveyor Mission (NEOSM) will observe the near-Sun region from L-1 and will not be impacted by LEOsats; however, NEOSM will be sensitive to larger, more distant NEOs, not the myriad close-approachers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4C8EFDED" w14:textId="77777777" w:rsidR="006C1B9E" w:rsidRPr="004B6844" w:rsidRDefault="006C1B9E" w:rsidP="006C1B9E">
      <w:pPr>
        <w:rPr>
          <w:sz w:val="16"/>
        </w:rPr>
      </w:pPr>
    </w:p>
    <w:p w14:paraId="24B04BF5" w14:textId="77777777" w:rsidR="006C1B9E" w:rsidRPr="004713B6" w:rsidRDefault="006C1B9E" w:rsidP="006C1B9E">
      <w:pPr>
        <w:pStyle w:val="Heading4"/>
      </w:pPr>
      <w:r>
        <w:lastRenderedPageBreak/>
        <w:t xml:space="preserve">Asteroids cause extinction but </w:t>
      </w:r>
      <w:r>
        <w:rPr>
          <w:u w:val="single"/>
        </w:rPr>
        <w:t>early detection</w:t>
      </w:r>
      <w:r>
        <w:t xml:space="preserve"> allows </w:t>
      </w:r>
      <w:r>
        <w:rPr>
          <w:u w:val="single"/>
        </w:rPr>
        <w:t>countermeasures</w:t>
      </w:r>
      <w:r>
        <w:t>.</w:t>
      </w:r>
    </w:p>
    <w:p w14:paraId="1A5ECE32" w14:textId="77777777" w:rsidR="006C1B9E" w:rsidRPr="00AE057B" w:rsidRDefault="006C1B9E" w:rsidP="006C1B9E">
      <w:r w:rsidRPr="00AE057B">
        <w:t>Mark</w:t>
      </w:r>
      <w:r w:rsidRPr="00AE057B">
        <w:rPr>
          <w:rStyle w:val="Style13ptBold"/>
        </w:rPr>
        <w:t xml:space="preserve"> Boslough 19</w:t>
      </w:r>
      <w:r>
        <w:t>.</w:t>
      </w:r>
      <w:r w:rsidRPr="00AE057B">
        <w:t xml:space="preserve"> University of New Mexico, “Chapter 13 Uncertainty and Risk at the Catastrophe Threshold”, 2019, Planetary Defense, Space and Society, https://dl1.cuni.cz/pluginfile.php/634091/mod_resource/content/1/Planetary%20Defence.pdf</w:t>
      </w:r>
    </w:p>
    <w:p w14:paraId="421925FC" w14:textId="77777777" w:rsidR="006C1B9E" w:rsidRDefault="006C1B9E" w:rsidP="006C1B9E">
      <w:pPr>
        <w:rPr>
          <w:sz w:val="16"/>
        </w:rPr>
      </w:pPr>
      <w:r w:rsidRPr="009E4CB4">
        <w:rPr>
          <w:sz w:val="16"/>
        </w:rPr>
        <w:t xml:space="preserve">The planetary defense community came to a similar conclusion. </w:t>
      </w:r>
      <w:r w:rsidRPr="00AE057B">
        <w:rPr>
          <w:rStyle w:val="StyleUnderline"/>
        </w:rPr>
        <w:t>The NEO population is analogous the numbers of rounds in the revolvers of our pretend laboratory experiment</w:t>
      </w:r>
      <w:r w:rsidRPr="009E4CB4">
        <w:rPr>
          <w:sz w:val="16"/>
        </w:rPr>
        <w:t xml:space="preserve">. </w:t>
      </w:r>
      <w:r w:rsidRPr="009E4CB4">
        <w:rPr>
          <w:rStyle w:val="StyleUnderline"/>
          <w:sz w:val="16"/>
          <w:u w:val="none"/>
        </w:rPr>
        <w:t>But the expected consequences of an impact depend on the size of the asteroid</w:t>
      </w:r>
      <w:r w:rsidRPr="009E4CB4">
        <w:rPr>
          <w:sz w:val="16"/>
        </w:rPr>
        <w:t xml:space="preserve">. </w:t>
      </w:r>
      <w:r w:rsidRPr="00AE057B">
        <w:rPr>
          <w:rStyle w:val="StyleUnderline"/>
        </w:rPr>
        <w:t xml:space="preserve">The largest </w:t>
      </w:r>
      <w:r w:rsidRPr="003A5691">
        <w:rPr>
          <w:rStyle w:val="StyleUnderline"/>
          <w:highlight w:val="green"/>
        </w:rPr>
        <w:t>asteroids</w:t>
      </w:r>
      <w:r w:rsidRPr="00AE057B">
        <w:rPr>
          <w:rStyle w:val="StyleUnderline"/>
        </w:rPr>
        <w:t xml:space="preserve"> </w:t>
      </w:r>
      <w:r w:rsidRPr="003A5691">
        <w:rPr>
          <w:rStyle w:val="StyleUnderline"/>
          <w:highlight w:val="green"/>
        </w:rPr>
        <w:t>have</w:t>
      </w:r>
      <w:r w:rsidRPr="00AE057B">
        <w:rPr>
          <w:rStyle w:val="StyleUnderline"/>
        </w:rPr>
        <w:t xml:space="preserve"> the greatest effect</w:t>
      </w:r>
      <w:r w:rsidRPr="009E4CB4">
        <w:rPr>
          <w:sz w:val="16"/>
        </w:rPr>
        <w:t>—</w:t>
      </w:r>
      <w:r w:rsidRPr="00AE057B">
        <w:rPr>
          <w:rStyle w:val="Emphasis"/>
        </w:rPr>
        <w:t xml:space="preserve">including the </w:t>
      </w:r>
      <w:r w:rsidRPr="003A5691">
        <w:rPr>
          <w:rStyle w:val="Emphasis"/>
          <w:highlight w:val="green"/>
        </w:rPr>
        <w:t>possibility of extinction</w:t>
      </w:r>
      <w:r w:rsidRPr="009E4CB4">
        <w:rPr>
          <w:sz w:val="16"/>
        </w:rPr>
        <w:t>—but the quantification of consequence is also very uncertain. We simply do not know how big</w:t>
      </w:r>
      <w:r w:rsidRPr="00AE057B">
        <w:rPr>
          <w:rStyle w:val="StyleUnderline"/>
        </w:rPr>
        <w:t xml:space="preserve"> an asteroid </w:t>
      </w:r>
      <w:r w:rsidRPr="009E4CB4">
        <w:rPr>
          <w:sz w:val="16"/>
        </w:rPr>
        <w:t>must be to</w:t>
      </w:r>
      <w:r w:rsidRPr="00AE057B">
        <w:rPr>
          <w:rStyle w:val="StyleUnderline"/>
        </w:rPr>
        <w:t xml:space="preserve"> cause an </w:t>
      </w:r>
      <w:r w:rsidRPr="003A5691">
        <w:rPr>
          <w:rStyle w:val="Emphasis"/>
          <w:highlight w:val="green"/>
        </w:rPr>
        <w:t>ecological collapse</w:t>
      </w:r>
      <w:r w:rsidRPr="00AE057B">
        <w:rPr>
          <w:rStyle w:val="StyleUnderline"/>
        </w:rPr>
        <w:t xml:space="preserve">, to </w:t>
      </w:r>
      <w:r w:rsidRPr="003A5691">
        <w:rPr>
          <w:rStyle w:val="Emphasis"/>
          <w:highlight w:val="green"/>
        </w:rPr>
        <w:t>destroy ag</w:t>
      </w:r>
      <w:r w:rsidRPr="00307093">
        <w:rPr>
          <w:rStyle w:val="Emphasis"/>
        </w:rPr>
        <w:t xml:space="preserve">ricultural </w:t>
      </w:r>
      <w:r w:rsidRPr="003A5691">
        <w:rPr>
          <w:rStyle w:val="Emphasis"/>
          <w:highlight w:val="green"/>
        </w:rPr>
        <w:t>production</w:t>
      </w:r>
      <w:r w:rsidRPr="00AE057B">
        <w:rPr>
          <w:rStyle w:val="StyleUnderline"/>
        </w:rPr>
        <w:t xml:space="preserve"> and </w:t>
      </w:r>
      <w:r w:rsidRPr="003A5691">
        <w:rPr>
          <w:rStyle w:val="Emphasis"/>
          <w:highlight w:val="green"/>
        </w:rPr>
        <w:t>end civilization</w:t>
      </w:r>
      <w:r w:rsidRPr="00AE057B">
        <w:rPr>
          <w:rStyle w:val="StyleUnderline"/>
        </w:rPr>
        <w:t xml:space="preserve">, or to </w:t>
      </w:r>
      <w:r w:rsidRPr="003A5691">
        <w:rPr>
          <w:rStyle w:val="Emphasis"/>
          <w:highlight w:val="green"/>
        </w:rPr>
        <w:t>wipe out</w:t>
      </w:r>
      <w:r w:rsidRPr="00AE057B">
        <w:rPr>
          <w:rStyle w:val="Emphasis"/>
        </w:rPr>
        <w:t xml:space="preserve"> the </w:t>
      </w:r>
      <w:r w:rsidRPr="003A5691">
        <w:rPr>
          <w:rStyle w:val="Emphasis"/>
          <w:highlight w:val="green"/>
        </w:rPr>
        <w:t>human</w:t>
      </w:r>
      <w:r w:rsidRPr="00AE057B">
        <w:rPr>
          <w:rStyle w:val="StyleUnderline"/>
        </w:rPr>
        <w:t xml:space="preserve"> </w:t>
      </w:r>
      <w:r w:rsidRPr="003A5691">
        <w:rPr>
          <w:rStyle w:val="StyleUnderline"/>
          <w:highlight w:val="green"/>
        </w:rPr>
        <w:t>race</w:t>
      </w:r>
      <w:r w:rsidRPr="009E4CB4">
        <w:rPr>
          <w:sz w:val="16"/>
        </w:rPr>
        <w:t xml:space="preserve">. This </w:t>
      </w:r>
      <w:r w:rsidRPr="003A5691">
        <w:rPr>
          <w:rStyle w:val="Emphasis"/>
          <w:highlight w:val="green"/>
        </w:rPr>
        <w:t>calculation</w:t>
      </w:r>
      <w:r w:rsidRPr="00AE057B">
        <w:rPr>
          <w:rStyle w:val="Emphasis"/>
        </w:rPr>
        <w:t xml:space="preserve"> is </w:t>
      </w:r>
      <w:r w:rsidRPr="003A5691">
        <w:rPr>
          <w:rStyle w:val="Emphasis"/>
          <w:highlight w:val="green"/>
        </w:rPr>
        <w:t>not possible</w:t>
      </w:r>
      <w:r w:rsidRPr="00AE057B">
        <w:rPr>
          <w:rStyle w:val="StyleUnderline"/>
        </w:rPr>
        <w:t xml:space="preserve"> </w:t>
      </w:r>
      <w:r w:rsidRPr="003A5691">
        <w:rPr>
          <w:rStyle w:val="StyleUnderline"/>
          <w:highlight w:val="green"/>
        </w:rPr>
        <w:t>because</w:t>
      </w:r>
      <w:r w:rsidRPr="00AE057B">
        <w:rPr>
          <w:rStyle w:val="StyleUnderline"/>
        </w:rPr>
        <w:t xml:space="preserve"> </w:t>
      </w:r>
      <w:r w:rsidRPr="00AE057B">
        <w:rPr>
          <w:rStyle w:val="Emphasis"/>
        </w:rPr>
        <w:t xml:space="preserve">we </w:t>
      </w:r>
      <w:r w:rsidRPr="003A5691">
        <w:rPr>
          <w:rStyle w:val="Emphasis"/>
          <w:highlight w:val="green"/>
        </w:rPr>
        <w:t>do not understand</w:t>
      </w:r>
      <w:r w:rsidRPr="00AE057B">
        <w:rPr>
          <w:rStyle w:val="StyleUnderline"/>
        </w:rPr>
        <w:t xml:space="preserve"> all the </w:t>
      </w:r>
      <w:r w:rsidRPr="003A5691">
        <w:rPr>
          <w:rStyle w:val="Emphasis"/>
          <w:highlight w:val="green"/>
        </w:rPr>
        <w:t>damage mechanisms</w:t>
      </w:r>
      <w:r w:rsidRPr="009E4CB4">
        <w:rPr>
          <w:sz w:val="16"/>
        </w:rPr>
        <w:t xml:space="preserve"> associated with an Earth system that is </w:t>
      </w:r>
      <w:r w:rsidRPr="003A5691">
        <w:rPr>
          <w:rStyle w:val="Emphasis"/>
          <w:highlight w:val="green"/>
        </w:rPr>
        <w:t>complex and</w:t>
      </w:r>
      <w:r w:rsidRPr="00AE057B">
        <w:rPr>
          <w:rStyle w:val="Emphasis"/>
        </w:rPr>
        <w:t xml:space="preserve"> </w:t>
      </w:r>
      <w:r w:rsidRPr="003A5691">
        <w:rPr>
          <w:rStyle w:val="Emphasis"/>
          <w:highlight w:val="green"/>
        </w:rPr>
        <w:t>nonlinear</w:t>
      </w:r>
      <w:r w:rsidRPr="009E4CB4">
        <w:rPr>
          <w:sz w:val="16"/>
        </w:rPr>
        <w:t xml:space="preserve">. </w:t>
      </w:r>
      <w:r w:rsidRPr="00AE057B">
        <w:rPr>
          <w:rStyle w:val="StyleUnderline"/>
        </w:rPr>
        <w:t>The asteroid that erased the dinosaurs altered the Earth forever</w:t>
      </w:r>
      <w:r w:rsidRPr="009E4CB4">
        <w:rPr>
          <w:sz w:val="16"/>
        </w:rPr>
        <w:t xml:space="preserve">, first by direct impact effects—the generation of an enormous crater and expulsion of ejecta. About 100 million megatons of energy was released in a massive explosion that changed the atmosphere, heating it up by an unknown amount. </w:t>
      </w:r>
      <w:r w:rsidRPr="00AE057B">
        <w:rPr>
          <w:rStyle w:val="StyleUnderline"/>
        </w:rPr>
        <w:t>The air became opaque with dust and debris, leading to an impact winter that lasted years.</w:t>
      </w:r>
      <w:r w:rsidRPr="009E4CB4">
        <w:rPr>
          <w:sz w:val="16"/>
        </w:rPr>
        <w:t xml:space="preserve"> </w:t>
      </w:r>
      <w:r w:rsidRPr="00AE057B">
        <w:rPr>
          <w:rStyle w:val="StyleUnderline"/>
        </w:rPr>
        <w:t>The composition and radiative properties of the atmosphere were forever altered, and the climate changed</w:t>
      </w:r>
      <w:r w:rsidRPr="009E4CB4">
        <w:rPr>
          <w:sz w:val="16"/>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AE057B">
        <w:rPr>
          <w:rStyle w:val="StyleUnderline"/>
        </w:rPr>
        <w:t xml:space="preserve">A 5-km </w:t>
      </w:r>
      <w:r w:rsidRPr="003A5691">
        <w:rPr>
          <w:rStyle w:val="StyleUnderline"/>
          <w:highlight w:val="green"/>
        </w:rPr>
        <w:t>asteroid</w:t>
      </w:r>
      <w:r w:rsidRPr="00AE057B">
        <w:rPr>
          <w:rStyle w:val="StyleUnderline"/>
        </w:rPr>
        <w:t xml:space="preserve"> almost </w:t>
      </w:r>
      <w:r w:rsidRPr="003A5691">
        <w:rPr>
          <w:rStyle w:val="StyleUnderline"/>
          <w:highlight w:val="green"/>
        </w:rPr>
        <w:t>certainly</w:t>
      </w:r>
      <w:r w:rsidRPr="00AE057B">
        <w:rPr>
          <w:rStyle w:val="StyleUnderline"/>
        </w:rPr>
        <w:t xml:space="preserve"> </w:t>
      </w:r>
      <w:r w:rsidRPr="003A5691">
        <w:rPr>
          <w:rStyle w:val="Emphasis"/>
          <w:highlight w:val="green"/>
        </w:rPr>
        <w:t xml:space="preserve">exceeds the </w:t>
      </w:r>
      <w:r w:rsidRPr="00075209">
        <w:rPr>
          <w:rStyle w:val="Emphasis"/>
        </w:rPr>
        <w:t xml:space="preserve">global </w:t>
      </w:r>
      <w:r w:rsidRPr="003A5691">
        <w:rPr>
          <w:rStyle w:val="Emphasis"/>
          <w:highlight w:val="green"/>
        </w:rPr>
        <w:t>catastrophe threshold</w:t>
      </w:r>
      <w:r w:rsidRPr="009E4CB4">
        <w:rPr>
          <w:sz w:val="16"/>
        </w:rPr>
        <w:t xml:space="preserve">, but at half the diameter of the dinosaur killer. An asteroid’s mass governs its impact energy and damage potential, so mass is a better measure of “size” for purposes of consequence estimates. A 5-km asteroid is therefore really only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w:t>
      </w:r>
      <w:r w:rsidRPr="00B83780">
        <w:rPr>
          <w:sz w:val="16"/>
        </w:rPr>
        <w:t xml:space="preserve">every time they hit. But </w:t>
      </w:r>
      <w:r w:rsidRPr="00B83780">
        <w:rPr>
          <w:rStyle w:val="StyleUnderline"/>
        </w:rPr>
        <w:t>if one were to hit the Earth today, the energy released</w:t>
      </w:r>
      <w:r w:rsidRPr="00B83780">
        <w:rPr>
          <w:sz w:val="16"/>
        </w:rPr>
        <w:t xml:space="preserve"> (roughly 10 million megatons) </w:t>
      </w:r>
      <w:r w:rsidRPr="00B83780">
        <w:rPr>
          <w:rStyle w:val="StyleUnderline"/>
        </w:rPr>
        <w:t xml:space="preserve">and the amount of debris produced would lead to certain global catastrophe, </w:t>
      </w:r>
      <w:r w:rsidRPr="00B83780">
        <w:rPr>
          <w:rStyle w:val="Emphasis"/>
        </w:rPr>
        <w:t>killing billions of people</w:t>
      </w:r>
      <w:r w:rsidRPr="00B83780">
        <w:rPr>
          <w:sz w:val="16"/>
        </w:rPr>
        <w:t xml:space="preserve">. The population of asteroids continues to increase as the size (and consequences) go down. </w:t>
      </w:r>
      <w:r w:rsidRPr="00B83780">
        <w:rPr>
          <w:rStyle w:val="StyleUnderline"/>
        </w:rPr>
        <w:t>Like the “bullets-in-guns” thought experiment, space is a shooting gallery where most of the shots are relatively harmless, but rare ones are catastrophic</w:t>
      </w:r>
      <w:r w:rsidRPr="00B83780">
        <w:rPr>
          <w:sz w:val="10"/>
          <w:szCs w:val="16"/>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B83780">
        <w:rPr>
          <w:sz w:val="10"/>
          <w:szCs w:val="10"/>
        </w:rPr>
        <w:t>The threshold for catastrophe is therefore fuzzy in addition to being uncertain. 13.6 Avoiding Catastrophe by Situational Awareness Chapman and Morrison (1994) published the first comprehensive probabilistic risk assessment for asteroids and comets. They used observations of the effects of nuclear weapons along with physics-based scaling laws to estimate the direct damage caused by an impact of a given size. However, such scaling laws only work well for impacts that are too small to cause indirect global environmental effects such as climate change. They argued that above some threshold size (which they estimated to be around 1.5 km in diameter, with large uncertainty) a comet or asteroid impact would create a global catastrophe that would kill at least a quarter of the world’s population, increasing all the way up to extinction for the largest impacts.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the expected long-term number of impact fatalities per year is 3000 if the threshold asteroid diameter for a globally catastrophic impact is 1.5 km (for further discussion of the threshold for global impact effects, see (Toon et al. 1997)). If our ability to simulate the consequences of an impact were perfect, we could improve on these estimates by running a statistically significant number of computer experiments and determining how many people would be killed, on average, from an impact of a given size. We could simulate random impacts in numbers proportional to the size distribution of the asteroid population, add up the numbers of fatalities, and divide by the number of impacts to generate a better kill curve. Unfortunately, our ability to simulate impact consequences is still far from perfect</w:t>
      </w:r>
      <w:r w:rsidRPr="00B83780">
        <w:rPr>
          <w:sz w:val="10"/>
          <w:szCs w:val="16"/>
        </w:rPr>
        <w:t>.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w:t>
      </w:r>
      <w:r w:rsidRPr="009E4CB4">
        <w:rPr>
          <w:sz w:val="16"/>
        </w:rPr>
        <w:t xml:space="preserve">. </w:t>
      </w:r>
      <w:r w:rsidRPr="003A5691">
        <w:rPr>
          <w:rStyle w:val="Emphasis"/>
          <w:highlight w:val="green"/>
        </w:rPr>
        <w:t>With increased uncertainty</w:t>
      </w:r>
      <w:r w:rsidRPr="00AE057B">
        <w:rPr>
          <w:rStyle w:val="Emphasis"/>
        </w:rPr>
        <w:t xml:space="preserve"> </w:t>
      </w:r>
      <w:r w:rsidRPr="003A5691">
        <w:rPr>
          <w:rStyle w:val="Emphasis"/>
          <w:highlight w:val="green"/>
        </w:rPr>
        <w:t>comes</w:t>
      </w:r>
      <w:r w:rsidRPr="00AE057B">
        <w:rPr>
          <w:rStyle w:val="Emphasis"/>
        </w:rPr>
        <w:t xml:space="preserve"> greater </w:t>
      </w:r>
      <w:r w:rsidRPr="003A5691">
        <w:rPr>
          <w:rStyle w:val="Emphasis"/>
          <w:highlight w:val="green"/>
        </w:rPr>
        <w:t>assessed risk</w:t>
      </w:r>
      <w:r w:rsidRPr="009E4CB4">
        <w:rPr>
          <w:sz w:val="16"/>
        </w:rPr>
        <w:t xml:space="preserve">. Most of the </w:t>
      </w:r>
      <w:r w:rsidRPr="003A5691">
        <w:rPr>
          <w:rStyle w:val="StyleUnderline"/>
          <w:highlight w:val="green"/>
        </w:rPr>
        <w:t>uncertainty</w:t>
      </w:r>
      <w:r w:rsidRPr="00AE057B">
        <w:rPr>
          <w:rStyle w:val="StyleUnderline"/>
        </w:rPr>
        <w:t xml:space="preserve"> is </w:t>
      </w:r>
      <w:r w:rsidRPr="003A5691">
        <w:rPr>
          <w:rStyle w:val="Emphasis"/>
          <w:highlight w:val="green"/>
        </w:rPr>
        <w:t>associated with</w:t>
      </w:r>
      <w:r w:rsidRPr="00AE057B">
        <w:rPr>
          <w:rStyle w:val="Emphasis"/>
        </w:rPr>
        <w:t xml:space="preserve"> impact consequences and </w:t>
      </w:r>
      <w:r w:rsidRPr="003A5691">
        <w:rPr>
          <w:rStyle w:val="Emphasis"/>
          <w:highlight w:val="green"/>
        </w:rPr>
        <w:t>the “kill curve</w:t>
      </w:r>
      <w:r w:rsidRPr="009E4CB4">
        <w:rPr>
          <w:sz w:val="16"/>
        </w:rPr>
        <w:t xml:space="preserve">”. </w:t>
      </w:r>
      <w:r w:rsidRPr="00AE057B">
        <w:rPr>
          <w:rStyle w:val="StyleUnderline"/>
        </w:rPr>
        <w:t xml:space="preserve">Complex geophysical simulations will never be perfect, </w:t>
      </w:r>
      <w:r w:rsidRPr="00257227">
        <w:rPr>
          <w:rStyle w:val="StyleUnderline"/>
        </w:rPr>
        <w:t xml:space="preserve">therefore </w:t>
      </w:r>
      <w:r w:rsidRPr="00257227">
        <w:rPr>
          <w:rStyle w:val="Emphasis"/>
        </w:rPr>
        <w:t>decisions will always need to be made in the face of this uncertainty</w:t>
      </w:r>
      <w:r w:rsidRPr="009E4CB4">
        <w:rPr>
          <w:sz w:val="16"/>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in a given year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AE057B">
        <w:rPr>
          <w:rStyle w:val="StyleUnderline"/>
        </w:rPr>
        <w:t>the Chapman and Morrison</w:t>
      </w:r>
      <w:r w:rsidRPr="009E4CB4">
        <w:rPr>
          <w:sz w:val="16"/>
        </w:rPr>
        <w:t xml:space="preserve"> (1994) </w:t>
      </w:r>
      <w:r w:rsidRPr="00AE057B">
        <w:rPr>
          <w:rStyle w:val="StyleUnderline"/>
        </w:rPr>
        <w:t>analysis led to an obvious policy recommendation:</w:t>
      </w:r>
      <w:r w:rsidRPr="00AE057B">
        <w:rPr>
          <w:rStyle w:val="Emphasis"/>
        </w:rPr>
        <w:t xml:space="preserve"> </w:t>
      </w:r>
      <w:r w:rsidRPr="00B83780">
        <w:rPr>
          <w:rStyle w:val="Emphasis"/>
        </w:rPr>
        <w:t>catastrophe avoidance</w:t>
      </w:r>
      <w:r w:rsidRPr="00B83780">
        <w:rPr>
          <w:sz w:val="16"/>
        </w:rPr>
        <w:t>. This</w:t>
      </w:r>
      <w:r w:rsidRPr="009E4CB4">
        <w:rPr>
          <w:sz w:val="16"/>
        </w:rPr>
        <w:t xml:space="preserve"> is analogous to removing the single live round from the gun that is </w:t>
      </w:r>
      <w:r w:rsidRPr="009E4CB4">
        <w:rPr>
          <w:sz w:val="16"/>
        </w:rPr>
        <w:lastRenderedPageBreak/>
        <w:t xml:space="preserve">pointed at your head in the Russian Roulette example. </w:t>
      </w:r>
      <w:r w:rsidRPr="003A5691">
        <w:rPr>
          <w:rStyle w:val="StyleUnderline"/>
          <w:highlight w:val="green"/>
        </w:rPr>
        <w:t xml:space="preserve">The </w:t>
      </w:r>
      <w:r w:rsidRPr="003A5691">
        <w:rPr>
          <w:rStyle w:val="Emphasis"/>
          <w:highlight w:val="green"/>
        </w:rPr>
        <w:t>optimal</w:t>
      </w:r>
      <w:r w:rsidRPr="00B83780">
        <w:rPr>
          <w:rStyle w:val="Emphasis"/>
        </w:rPr>
        <w:t xml:space="preserve"> </w:t>
      </w:r>
      <w:r w:rsidRPr="00075209">
        <w:rPr>
          <w:rStyle w:val="Emphasis"/>
        </w:rPr>
        <w:t xml:space="preserve">risk </w:t>
      </w:r>
      <w:r w:rsidRPr="003A5691">
        <w:rPr>
          <w:rStyle w:val="Emphasis"/>
          <w:highlight w:val="green"/>
        </w:rPr>
        <w:t>reduction method</w:t>
      </w:r>
      <w:r w:rsidRPr="00AE057B">
        <w:rPr>
          <w:rStyle w:val="StyleUnderline"/>
        </w:rPr>
        <w:t xml:space="preserve"> is to prevent large impacts</w:t>
      </w:r>
      <w:r w:rsidRPr="009E4CB4">
        <w:rPr>
          <w:sz w:val="16"/>
        </w:rPr>
        <w:t xml:space="preserve">. </w:t>
      </w:r>
      <w:r w:rsidRPr="00AE057B">
        <w:rPr>
          <w:rStyle w:val="StyleUnderline"/>
        </w:rPr>
        <w:t xml:space="preserve">The first step toward avoidance of catastrophic </w:t>
      </w:r>
      <w:r w:rsidRPr="00075209">
        <w:rPr>
          <w:rStyle w:val="StyleUnderline"/>
        </w:rPr>
        <w:t>impact</w:t>
      </w:r>
      <w:r w:rsidRPr="00AE057B">
        <w:rPr>
          <w:rStyle w:val="StyleUnderline"/>
        </w:rPr>
        <w:t xml:space="preserve"> </w:t>
      </w:r>
      <w:r w:rsidRPr="00B83780">
        <w:rPr>
          <w:rStyle w:val="StyleUnderline"/>
          <w:highlight w:val="green"/>
        </w:rPr>
        <w:t>is to</w:t>
      </w:r>
      <w:r w:rsidRPr="00AE057B">
        <w:rPr>
          <w:rStyle w:val="StyleUnderline"/>
        </w:rPr>
        <w:t xml:space="preserve"> find all the </w:t>
      </w:r>
      <w:r w:rsidRPr="00B83780">
        <w:rPr>
          <w:rStyle w:val="Emphasis"/>
          <w:highlight w:val="green"/>
        </w:rPr>
        <w:t>asteroids in Earthcrossing orbits</w:t>
      </w:r>
      <w:r w:rsidRPr="00AE057B">
        <w:rPr>
          <w:rStyle w:val="StyleUnderline"/>
        </w:rPr>
        <w:t xml:space="preserve"> that </w:t>
      </w:r>
      <w:r w:rsidRPr="00B83780">
        <w:rPr>
          <w:rStyle w:val="StyleUnderline"/>
        </w:rPr>
        <w:t xml:space="preserve">are above the </w:t>
      </w:r>
      <w:r w:rsidRPr="00B83780">
        <w:rPr>
          <w:rStyle w:val="Emphasis"/>
        </w:rPr>
        <w:t>global catastrophe threshold</w:t>
      </w:r>
      <w:r w:rsidRPr="00B83780">
        <w:rPr>
          <w:sz w:val="16"/>
        </w:rPr>
        <w:t>. This recommendation led to the establishment of a survey program and the 1998 NASA directive to discover 90% of NEOs greater than 1 km in diameter. This was also the easiest solution, because there are only about 1,000 NEOs</w:t>
      </w:r>
      <w:r w:rsidRPr="009E4CB4">
        <w:rPr>
          <w:sz w:val="16"/>
        </w:rPr>
        <w:t xml:space="preserve"> of that size. Since they are also the biggest and brightest in the sky, they were the easiest to find. The survey was a success and led to a large reduction in assessed risk. </w:t>
      </w:r>
      <w:r w:rsidRPr="00AE057B">
        <w:rPr>
          <w:rStyle w:val="StyleUnderline"/>
        </w:rPr>
        <w:t xml:space="preserve">Using </w:t>
      </w:r>
      <w:r w:rsidRPr="00B83780">
        <w:rPr>
          <w:rStyle w:val="Emphasis"/>
          <w:highlight w:val="green"/>
        </w:rPr>
        <w:t>astronomical NEO surveys</w:t>
      </w:r>
      <w:r w:rsidRPr="00AE057B">
        <w:rPr>
          <w:rStyle w:val="StyleUnderline"/>
        </w:rPr>
        <w:t xml:space="preserve"> to </w:t>
      </w:r>
      <w:r w:rsidRPr="00B83780">
        <w:rPr>
          <w:rStyle w:val="StyleUnderline"/>
          <w:highlight w:val="green"/>
        </w:rPr>
        <w:t>eliminate catastrophic risk</w:t>
      </w:r>
      <w:r w:rsidRPr="00AE057B">
        <w:rPr>
          <w:rStyle w:val="StyleUnderline"/>
        </w:rPr>
        <w:t xml:space="preserve"> is </w:t>
      </w:r>
      <w:r w:rsidRPr="00B83780">
        <w:rPr>
          <w:rStyle w:val="StyleUnderline"/>
          <w:sz w:val="36"/>
          <w:szCs w:val="36"/>
        </w:rPr>
        <w:t xml:space="preserve">based on the same philosophy as </w:t>
      </w:r>
      <w:r w:rsidRPr="00B83780">
        <w:rPr>
          <w:rStyle w:val="Emphasis"/>
          <w:sz w:val="36"/>
          <w:szCs w:val="36"/>
        </w:rPr>
        <w:t>looking both ways</w:t>
      </w:r>
      <w:r w:rsidRPr="00B83780">
        <w:rPr>
          <w:rStyle w:val="StyleUnderline"/>
          <w:sz w:val="36"/>
          <w:szCs w:val="36"/>
        </w:rPr>
        <w:t xml:space="preserve"> </w:t>
      </w:r>
      <w:r w:rsidRPr="00B83780">
        <w:rPr>
          <w:rStyle w:val="Emphasis"/>
        </w:rPr>
        <w:t>before crossing the street</w:t>
      </w:r>
      <w:r w:rsidRPr="009E4CB4">
        <w:rPr>
          <w:sz w:val="16"/>
        </w:rPr>
        <w:t xml:space="preserve">. The survey is an act of situational awareness that doesn’t by itself change the probability of impact. </w:t>
      </w:r>
      <w:r w:rsidRPr="00AE057B">
        <w:rPr>
          <w:rStyle w:val="StyleUnderline"/>
        </w:rPr>
        <w:t>An object in a deterministic orbit will either collide with the Earth on some specified time interval or it won’t</w:t>
      </w:r>
      <w:r w:rsidRPr="009E4CB4">
        <w:rPr>
          <w:sz w:val="16"/>
        </w:rPr>
        <w:t xml:space="preserve">. Its intrinsic impact probability is either zero or one. </w:t>
      </w:r>
      <w:r w:rsidRPr="00AE057B">
        <w:rPr>
          <w:rStyle w:val="StyleUnderline"/>
        </w:rPr>
        <w:t xml:space="preserve">The situational </w:t>
      </w:r>
      <w:r w:rsidRPr="00B83780">
        <w:rPr>
          <w:rStyle w:val="StyleUnderline"/>
          <w:highlight w:val="green"/>
        </w:rPr>
        <w:t>awareness</w:t>
      </w:r>
      <w:r w:rsidRPr="00AE057B">
        <w:rPr>
          <w:rStyle w:val="StyleUnderline"/>
        </w:rPr>
        <w:t xml:space="preserve"> provided by looking </w:t>
      </w:r>
      <w:r w:rsidRPr="00B83780">
        <w:rPr>
          <w:rStyle w:val="StyleUnderline"/>
          <w:highlight w:val="green"/>
        </w:rPr>
        <w:t xml:space="preserve">creates the opportunity to take </w:t>
      </w:r>
      <w:r w:rsidRPr="00B83780">
        <w:rPr>
          <w:rStyle w:val="Emphasis"/>
          <w:highlight w:val="green"/>
        </w:rPr>
        <w:t>preventive action</w:t>
      </w:r>
      <w:r w:rsidRPr="00AE057B">
        <w:rPr>
          <w:rStyle w:val="StyleUnderline"/>
        </w:rPr>
        <w:t xml:space="preserve"> to </w:t>
      </w:r>
      <w:r w:rsidRPr="00B83780">
        <w:rPr>
          <w:rStyle w:val="Emphasis"/>
        </w:rPr>
        <w:t>mitigate the risk if something is discovered to be on a collision course</w:t>
      </w:r>
      <w:r w:rsidRPr="009E4CB4">
        <w:rPr>
          <w:sz w:val="16"/>
        </w:rPr>
        <w:t xml:space="preserve">. A pedestrian can change his or her own course by waiting until a potentially hazardous vehicle passes. </w:t>
      </w:r>
      <w:r w:rsidRPr="00AE057B">
        <w:rPr>
          <w:rStyle w:val="StyleUnderline"/>
        </w:rPr>
        <w:t xml:space="preserve">For planetary defense, </w:t>
      </w:r>
      <w:r w:rsidRPr="00B83780">
        <w:rPr>
          <w:rStyle w:val="StyleUnderline"/>
          <w:highlight w:val="green"/>
        </w:rPr>
        <w:t>the preventive option</w:t>
      </w:r>
      <w:r w:rsidRPr="00AE057B">
        <w:rPr>
          <w:rStyle w:val="StyleUnderline"/>
        </w:rPr>
        <w:t xml:space="preserve"> of choice </w:t>
      </w:r>
      <w:r w:rsidRPr="00B83780">
        <w:rPr>
          <w:rStyle w:val="StyleUnderline"/>
          <w:highlight w:val="green"/>
        </w:rPr>
        <w:t>is</w:t>
      </w:r>
      <w:r w:rsidRPr="00AE057B">
        <w:rPr>
          <w:rStyle w:val="StyleUnderline"/>
        </w:rPr>
        <w:t xml:space="preserve"> </w:t>
      </w:r>
      <w:r w:rsidRPr="00B83780">
        <w:rPr>
          <w:rStyle w:val="Emphasis"/>
          <w:highlight w:val="green"/>
        </w:rPr>
        <w:t>asteroid deflection</w:t>
      </w:r>
      <w:r w:rsidRPr="009E4CB4">
        <w:rPr>
          <w:sz w:val="16"/>
        </w:rPr>
        <w:t xml:space="preserve">. </w:t>
      </w:r>
      <w:r w:rsidRPr="00AE057B">
        <w:rPr>
          <w:rStyle w:val="StyleUnderline"/>
        </w:rPr>
        <w:t xml:space="preserve">But </w:t>
      </w:r>
      <w:r w:rsidRPr="003A5691">
        <w:rPr>
          <w:rStyle w:val="Emphasis"/>
          <w:highlight w:val="green"/>
        </w:rPr>
        <w:t>without a survey to</w:t>
      </w:r>
      <w:r w:rsidRPr="00075209">
        <w:rPr>
          <w:rStyle w:val="Emphasis"/>
        </w:rPr>
        <w:t xml:space="preserve"> </w:t>
      </w:r>
      <w:r w:rsidRPr="003A5691">
        <w:rPr>
          <w:rStyle w:val="Emphasis"/>
          <w:highlight w:val="green"/>
        </w:rPr>
        <w:t>discover the threat</w:t>
      </w:r>
      <w:r w:rsidRPr="00AE057B">
        <w:rPr>
          <w:rStyle w:val="StyleUnderline"/>
        </w:rPr>
        <w:t xml:space="preserve">, that </w:t>
      </w:r>
      <w:r w:rsidRPr="003A5691">
        <w:rPr>
          <w:rStyle w:val="Emphasis"/>
          <w:highlight w:val="green"/>
        </w:rPr>
        <w:t>option is not available</w:t>
      </w:r>
      <w:r w:rsidRPr="009E4CB4">
        <w:rPr>
          <w:sz w:val="16"/>
        </w:rPr>
        <w:t>.</w:t>
      </w:r>
    </w:p>
    <w:p w14:paraId="59D31BDF" w14:textId="77777777" w:rsidR="006C1B9E" w:rsidRPr="009E4CB4" w:rsidRDefault="006C1B9E" w:rsidP="006C1B9E">
      <w:pPr>
        <w:rPr>
          <w:sz w:val="16"/>
        </w:rPr>
      </w:pPr>
    </w:p>
    <w:p w14:paraId="12E1265C" w14:textId="77777777" w:rsidR="006C1B9E" w:rsidRDefault="006C1B9E" w:rsidP="006C1B9E">
      <w:pPr>
        <w:pStyle w:val="Heading4"/>
      </w:pPr>
      <w:r>
        <w:t xml:space="preserve">Comets cause </w:t>
      </w:r>
      <w:r w:rsidRPr="003004B9">
        <w:rPr>
          <w:u w:val="single"/>
        </w:rPr>
        <w:t>extinction</w:t>
      </w:r>
      <w:r>
        <w:t xml:space="preserve"> --- lack of </w:t>
      </w:r>
      <w:r w:rsidRPr="003004B9">
        <w:rPr>
          <w:u w:val="single"/>
        </w:rPr>
        <w:t>monitoring</w:t>
      </w:r>
      <w:r>
        <w:t xml:space="preserve"> collapses warning capacities.</w:t>
      </w:r>
    </w:p>
    <w:p w14:paraId="628963EC" w14:textId="77777777" w:rsidR="006C1B9E" w:rsidRPr="00A11EBE" w:rsidRDefault="006C1B9E" w:rsidP="006C1B9E">
      <w:r w:rsidRPr="00A11EBE">
        <w:rPr>
          <w:rStyle w:val="Style13ptBold"/>
        </w:rPr>
        <w:t>Hodge</w:t>
      </w:r>
      <w:r>
        <w:rPr>
          <w:rStyle w:val="Style13ptBold"/>
        </w:rPr>
        <w:t xml:space="preserve"> 19</w:t>
      </w:r>
      <w:r>
        <w:t xml:space="preserve"> [Mark, News Journalist @ The Sun, citing Lewis Dartnell, Professor of Science Communication @ the University of Westminster.</w:t>
      </w:r>
      <w:r w:rsidRPr="00A11EBE">
        <w:t xml:space="preserve"> "Comet could wipe out life on Earth with just six months’ notice, expert warns - Astrobiology research scientist Lewis Dartnell hurtle in from the outer reaches of space at a faster pace than asteroids</w:t>
      </w:r>
      <w:r>
        <w:t>.</w:t>
      </w:r>
      <w:r w:rsidRPr="00A11EBE">
        <w:t>"</w:t>
      </w:r>
      <w:r>
        <w:t xml:space="preserve"> 5-12-2019.</w:t>
      </w:r>
      <w:r w:rsidRPr="00A11EBE">
        <w:t xml:space="preserve"> </w:t>
      </w:r>
      <w:r>
        <w:t xml:space="preserve">The </w:t>
      </w:r>
      <w:r w:rsidRPr="00A11EBE">
        <w:t xml:space="preserve">Sun, </w:t>
      </w:r>
      <w:hyperlink r:id="rId33" w:history="1">
        <w:r w:rsidRPr="00D63099">
          <w:rPr>
            <w:rStyle w:val="Hyperlink"/>
          </w:rPr>
          <w:t>https://www.thesun.co.uk/tech/9058160/comet-hit-earth-six-months-notice/</w:t>
        </w:r>
      </w:hyperlink>
      <w:r>
        <w:t>] brett</w:t>
      </w:r>
    </w:p>
    <w:p w14:paraId="4BCB4008" w14:textId="77777777" w:rsidR="006C1B9E" w:rsidRPr="009E4CB4" w:rsidRDefault="006C1B9E" w:rsidP="006C1B9E">
      <w:pPr>
        <w:rPr>
          <w:sz w:val="16"/>
        </w:rPr>
      </w:pPr>
      <w:r w:rsidRPr="009E4CB4">
        <w:rPr>
          <w:sz w:val="16"/>
        </w:rPr>
        <w:t xml:space="preserve">A </w:t>
      </w:r>
      <w:r w:rsidRPr="00A11EBE">
        <w:rPr>
          <w:rStyle w:val="StyleUnderline"/>
        </w:rPr>
        <w:t>PLANET-</w:t>
      </w:r>
      <w:r w:rsidRPr="003004B9">
        <w:rPr>
          <w:rStyle w:val="StyleUnderline"/>
        </w:rPr>
        <w:t>busting</w:t>
      </w:r>
      <w:r w:rsidRPr="00A11EBE">
        <w:rPr>
          <w:rStyle w:val="StyleUnderline"/>
        </w:rPr>
        <w:t xml:space="preserve"> </w:t>
      </w:r>
      <w:r w:rsidRPr="003A5691">
        <w:rPr>
          <w:rStyle w:val="StyleUnderline"/>
          <w:highlight w:val="green"/>
        </w:rPr>
        <w:t>comet</w:t>
      </w:r>
      <w:r w:rsidRPr="00A11EBE">
        <w:rPr>
          <w:rStyle w:val="StyleUnderline"/>
        </w:rPr>
        <w:t xml:space="preserve"> could </w:t>
      </w:r>
      <w:r w:rsidRPr="003A5691">
        <w:rPr>
          <w:rStyle w:val="StyleUnderline"/>
          <w:highlight w:val="green"/>
        </w:rPr>
        <w:t>crash into</w:t>
      </w:r>
      <w:r w:rsidRPr="00A11EBE">
        <w:rPr>
          <w:rStyle w:val="StyleUnderline"/>
        </w:rPr>
        <w:t xml:space="preserve"> the </w:t>
      </w:r>
      <w:r w:rsidRPr="003A5691">
        <w:rPr>
          <w:rStyle w:val="StyleUnderline"/>
          <w:highlight w:val="green"/>
        </w:rPr>
        <w:t>Earth</w:t>
      </w:r>
      <w:r w:rsidRPr="00A11EBE">
        <w:rPr>
          <w:rStyle w:val="StyleUnderline"/>
        </w:rPr>
        <w:t xml:space="preserve"> and </w:t>
      </w:r>
      <w:r w:rsidRPr="003A5691">
        <w:rPr>
          <w:rStyle w:val="Emphasis"/>
          <w:highlight w:val="green"/>
        </w:rPr>
        <w:t>wipe out humanity</w:t>
      </w:r>
      <w:r w:rsidRPr="009E4CB4">
        <w:rPr>
          <w:sz w:val="16"/>
        </w:rPr>
        <w:t xml:space="preserve"> with less than six months' warning, a </w:t>
      </w:r>
      <w:r w:rsidRPr="00A11EBE">
        <w:rPr>
          <w:rStyle w:val="StyleUnderline"/>
        </w:rPr>
        <w:t>scientist has warned</w:t>
      </w:r>
      <w:r w:rsidRPr="009E4CB4">
        <w:rPr>
          <w:sz w:val="16"/>
        </w:rPr>
        <w:t xml:space="preserve">. Astrobiology researcher Prof Lewis Dartnell says the </w:t>
      </w:r>
      <w:r w:rsidRPr="00A11EBE">
        <w:rPr>
          <w:rStyle w:val="Emphasis"/>
        </w:rPr>
        <w:t xml:space="preserve">intergalactic </w:t>
      </w:r>
      <w:r w:rsidRPr="003A5691">
        <w:rPr>
          <w:rStyle w:val="Emphasis"/>
          <w:highlight w:val="green"/>
        </w:rPr>
        <w:t>balls of ice and dust</w:t>
      </w:r>
      <w:r w:rsidRPr="00A11EBE">
        <w:rPr>
          <w:rStyle w:val="StyleUnderline"/>
        </w:rPr>
        <w:t xml:space="preserve"> could be more </w:t>
      </w:r>
      <w:r w:rsidRPr="003A5691">
        <w:rPr>
          <w:rStyle w:val="StyleUnderline"/>
          <w:highlight w:val="green"/>
        </w:rPr>
        <w:t>dangerous to humanity</w:t>
      </w:r>
      <w:r w:rsidRPr="00A11EBE">
        <w:rPr>
          <w:rStyle w:val="StyleUnderline"/>
        </w:rPr>
        <w:t xml:space="preserve"> than asteroids</w:t>
      </w:r>
      <w:r w:rsidRPr="009E4CB4">
        <w:rPr>
          <w:sz w:val="16"/>
        </w:rPr>
        <w:t>. Speaking with the</w:t>
      </w:r>
      <w:hyperlink r:id="rId34" w:tgtFrame="_blank" w:history="1">
        <w:r w:rsidRPr="009E4CB4">
          <w:rPr>
            <w:rStyle w:val="Hyperlink"/>
            <w:sz w:val="16"/>
          </w:rPr>
          <w:t xml:space="preserve"> Daily Star</w:t>
        </w:r>
      </w:hyperlink>
      <w:r w:rsidRPr="009E4CB4">
        <w:rPr>
          <w:sz w:val="16"/>
        </w:rPr>
        <w:t xml:space="preserve">, the respected author said </w:t>
      </w:r>
      <w:r w:rsidRPr="00A11EBE">
        <w:rPr>
          <w:rStyle w:val="StyleUnderline"/>
        </w:rPr>
        <w:t>comets are harder to spot than asteroids because they “</w:t>
      </w:r>
      <w:r w:rsidRPr="003A5691">
        <w:rPr>
          <w:rStyle w:val="Emphasis"/>
          <w:highlight w:val="green"/>
        </w:rPr>
        <w:t>come out of nowhere</w:t>
      </w:r>
      <w:r w:rsidRPr="00A11EBE">
        <w:rPr>
          <w:rStyle w:val="StyleUnderline"/>
        </w:rPr>
        <w:t>” from the outer reaches of space.</w:t>
      </w:r>
      <w:r>
        <w:rPr>
          <w:rStyle w:val="StyleUnderline"/>
        </w:rPr>
        <w:t xml:space="preserve"> </w:t>
      </w:r>
      <w:r w:rsidRPr="009E4CB4">
        <w:rPr>
          <w:sz w:val="16"/>
        </w:rPr>
        <w:t xml:space="preserve">The University of Westminster professor added: “And because </w:t>
      </w:r>
      <w:r w:rsidRPr="00A11EBE">
        <w:rPr>
          <w:rStyle w:val="StyleUnderline"/>
        </w:rPr>
        <w:t xml:space="preserve">comets are </w:t>
      </w:r>
      <w:r w:rsidRPr="003A5691">
        <w:rPr>
          <w:rStyle w:val="StyleUnderline"/>
          <w:highlight w:val="green"/>
        </w:rPr>
        <w:t>falling in towards</w:t>
      </w:r>
      <w:r w:rsidRPr="00A11EBE">
        <w:rPr>
          <w:rStyle w:val="StyleUnderline"/>
        </w:rPr>
        <w:t xml:space="preserve"> the sun from much further out, they </w:t>
      </w:r>
      <w:r w:rsidRPr="00A11EBE">
        <w:rPr>
          <w:rStyle w:val="Emphasis"/>
        </w:rPr>
        <w:t xml:space="preserve">come </w:t>
      </w:r>
      <w:r w:rsidRPr="003A5691">
        <w:rPr>
          <w:rStyle w:val="Emphasis"/>
          <w:highlight w:val="green"/>
        </w:rPr>
        <w:t>in much faster</w:t>
      </w:r>
      <w:r w:rsidRPr="00A11EBE">
        <w:rPr>
          <w:rStyle w:val="StyleUnderline"/>
        </w:rPr>
        <w:t xml:space="preserve"> and that could potentially </w:t>
      </w:r>
      <w:r w:rsidRPr="003A5691">
        <w:rPr>
          <w:rStyle w:val="StyleUnderline"/>
          <w:highlight w:val="green"/>
        </w:rPr>
        <w:t>give</w:t>
      </w:r>
      <w:r w:rsidRPr="00A11EBE">
        <w:rPr>
          <w:rStyle w:val="StyleUnderline"/>
        </w:rPr>
        <w:t xml:space="preserve"> us much, </w:t>
      </w:r>
      <w:r w:rsidRPr="00A11EBE">
        <w:rPr>
          <w:rStyle w:val="Emphasis"/>
        </w:rPr>
        <w:t xml:space="preserve">much </w:t>
      </w:r>
      <w:r w:rsidRPr="003A5691">
        <w:rPr>
          <w:rStyle w:val="Emphasis"/>
          <w:highlight w:val="green"/>
        </w:rPr>
        <w:t>less warning</w:t>
      </w:r>
      <w:r w:rsidRPr="00A11EBE">
        <w:rPr>
          <w:rStyle w:val="StyleUnderline"/>
        </w:rPr>
        <w:t xml:space="preserve"> if one were to be on a collision course with the Earth.</w:t>
      </w:r>
      <w:r>
        <w:rPr>
          <w:rStyle w:val="StyleUnderline"/>
        </w:rPr>
        <w:t xml:space="preserve"> </w:t>
      </w:r>
      <w:r w:rsidRPr="009E4CB4">
        <w:rPr>
          <w:sz w:val="16"/>
        </w:rPr>
        <w:t xml:space="preserve">“Potentially we could have as little as six months’ notice of a comet that is on its first orbit into the inner solar system on an Earth-crossing </w:t>
      </w:r>
      <w:r w:rsidRPr="002E1853">
        <w:rPr>
          <w:sz w:val="16"/>
        </w:rPr>
        <w:t xml:space="preserve">trajectory.” </w:t>
      </w:r>
      <w:r w:rsidRPr="002E1853">
        <w:rPr>
          <w:rStyle w:val="StyleUnderline"/>
        </w:rPr>
        <w:t xml:space="preserve">Scientists currently only know about </w:t>
      </w:r>
      <w:r w:rsidRPr="002E1853">
        <w:rPr>
          <w:rStyle w:val="Emphasis"/>
        </w:rPr>
        <w:t>20,000 potentially dangerous comets</w:t>
      </w:r>
      <w:r w:rsidRPr="002E1853">
        <w:rPr>
          <w:rStyle w:val="StyleUnderline"/>
        </w:rPr>
        <w:t xml:space="preserve"> despite there being up to </w:t>
      </w:r>
      <w:r w:rsidRPr="002E1853">
        <w:rPr>
          <w:rStyle w:val="Emphasis"/>
        </w:rPr>
        <w:t>one BILLION of them in our solar system</w:t>
      </w:r>
      <w:r w:rsidRPr="002E1853">
        <w:rPr>
          <w:rStyle w:val="StyleUnderline"/>
        </w:rPr>
        <w:t xml:space="preserve">. </w:t>
      </w:r>
      <w:r w:rsidRPr="002E1853">
        <w:rPr>
          <w:sz w:val="16"/>
        </w:rPr>
        <w:t xml:space="preserve">Typically, </w:t>
      </w:r>
      <w:r w:rsidRPr="002E1853">
        <w:rPr>
          <w:rStyle w:val="StyleUnderline"/>
        </w:rPr>
        <w:t xml:space="preserve">comets are made of frozen gas, rock and dust and release gas as they fly close to the sun – letting off gases and debris that give them a "tail". </w:t>
      </w:r>
      <w:r w:rsidRPr="002E1853">
        <w:rPr>
          <w:sz w:val="16"/>
        </w:rPr>
        <w:t xml:space="preserve">The </w:t>
      </w:r>
      <w:r w:rsidRPr="002E1853">
        <w:rPr>
          <w:rStyle w:val="StyleUnderline"/>
        </w:rPr>
        <w:t>nucleus of a comet</w:t>
      </w:r>
      <w:r w:rsidRPr="00A11EBE">
        <w:rPr>
          <w:rStyle w:val="StyleUnderline"/>
        </w:rPr>
        <w:t>, dubbed “dirty snowballs”, can range from six to sixty miles wide.</w:t>
      </w:r>
      <w:r>
        <w:rPr>
          <w:rStyle w:val="StyleUnderline"/>
        </w:rPr>
        <w:t xml:space="preserve"> </w:t>
      </w:r>
      <w:r w:rsidRPr="009E4CB4">
        <w:rPr>
          <w:sz w:val="16"/>
        </w:rPr>
        <w:t xml:space="preserve">Prof Dartnell's warning comes after a Nasa </w:t>
      </w:r>
      <w:r w:rsidRPr="00A11EBE">
        <w:rPr>
          <w:rStyle w:val="StyleUnderline"/>
        </w:rPr>
        <w:t>doomsday simulation earlier this month</w:t>
      </w:r>
      <w:hyperlink r:id="rId35" w:tgtFrame="_blank" w:history="1">
        <w:r>
          <w:rPr>
            <w:rStyle w:val="StyleUnderline"/>
          </w:rPr>
          <w:t xml:space="preserve"> </w:t>
        </w:r>
        <w:r w:rsidRPr="00A11EBE">
          <w:rPr>
            <w:rStyle w:val="StyleUnderline"/>
          </w:rPr>
          <w:t xml:space="preserve">showed a </w:t>
        </w:r>
        <w:r w:rsidRPr="003A5691">
          <w:rPr>
            <w:rStyle w:val="StyleUnderline"/>
            <w:highlight w:val="green"/>
          </w:rPr>
          <w:t>city</w:t>
        </w:r>
        <w:r w:rsidRPr="00A11EBE">
          <w:rPr>
            <w:rStyle w:val="StyleUnderline"/>
          </w:rPr>
          <w:t xml:space="preserve"> the size of New York would be </w:t>
        </w:r>
        <w:r w:rsidRPr="003A5691">
          <w:rPr>
            <w:rStyle w:val="Emphasis"/>
            <w:highlight w:val="green"/>
          </w:rPr>
          <w:t>wiped out if a space rock smashed</w:t>
        </w:r>
        <w:r w:rsidRPr="00A11EBE">
          <w:rPr>
            <w:rStyle w:val="StyleUnderline"/>
          </w:rPr>
          <w:t xml:space="preserve"> into the Earth.</w:t>
        </w:r>
      </w:hyperlink>
      <w:r w:rsidRPr="009E4CB4">
        <w:rPr>
          <w:sz w:val="16"/>
        </w:rPr>
        <w:t xml:space="preserve"> The test showed whether an </w:t>
      </w:r>
      <w:r w:rsidRPr="003A5691">
        <w:rPr>
          <w:rStyle w:val="Emphasis"/>
          <w:highlight w:val="green"/>
        </w:rPr>
        <w:t>international team</w:t>
      </w:r>
      <w:r w:rsidRPr="00A11EBE">
        <w:rPr>
          <w:rStyle w:val="Emphasis"/>
        </w:rPr>
        <w:t xml:space="preserve"> </w:t>
      </w:r>
      <w:r w:rsidRPr="003A5691">
        <w:rPr>
          <w:rStyle w:val="Emphasis"/>
          <w:highlight w:val="green"/>
        </w:rPr>
        <w:t>of scientists</w:t>
      </w:r>
      <w:r w:rsidRPr="00A11EBE">
        <w:rPr>
          <w:rStyle w:val="Emphasis"/>
        </w:rPr>
        <w:t xml:space="preserve"> and engineers </w:t>
      </w:r>
      <w:r w:rsidRPr="003A5691">
        <w:rPr>
          <w:rStyle w:val="Emphasis"/>
          <w:highlight w:val="green"/>
        </w:rPr>
        <w:t>could save the planet</w:t>
      </w:r>
      <w:r w:rsidRPr="00A11EBE">
        <w:rPr>
          <w:rStyle w:val="Emphasis"/>
        </w:rPr>
        <w:t xml:space="preserve"> </w:t>
      </w:r>
      <w:r w:rsidRPr="009E4CB4">
        <w:rPr>
          <w:sz w:val="16"/>
        </w:rPr>
        <w:t xml:space="preserve">from a huge 1,000ft-wide asteroid. The Nasa exercise has become a regular event among the </w:t>
      </w:r>
      <w:r w:rsidRPr="00A11EBE">
        <w:rPr>
          <w:rStyle w:val="StyleUnderline"/>
        </w:rPr>
        <w:t xml:space="preserve">world’s </w:t>
      </w:r>
      <w:r w:rsidRPr="003A5691">
        <w:rPr>
          <w:rStyle w:val="Emphasis"/>
          <w:highlight w:val="green"/>
        </w:rPr>
        <w:t>community of "planetary defense" experts</w:t>
      </w:r>
      <w:r w:rsidRPr="009E4CB4">
        <w:rPr>
          <w:sz w:val="16"/>
        </w:rPr>
        <w:t xml:space="preserve"> who meet in Washington. Two years ago a simulation just about saved Tokyo after the previous one wiped out Dhaka in 2015 and another in 2013 flattened the French Riviera in 2013. The nightmarish scenario gave 200 astronomers, engineers and emergency response specialists a warning period of eight years. But they </w:t>
      </w:r>
      <w:r w:rsidRPr="003A5691">
        <w:rPr>
          <w:rStyle w:val="StyleUnderline"/>
          <w:highlight w:val="green"/>
        </w:rPr>
        <w:t>failed to deflect</w:t>
      </w:r>
      <w:r w:rsidRPr="00A11EBE">
        <w:rPr>
          <w:rStyle w:val="StyleUnderline"/>
        </w:rPr>
        <w:t xml:space="preserve"> ALL of the killer asteroids</w:t>
      </w:r>
      <w:r w:rsidRPr="009E4CB4">
        <w:rPr>
          <w:sz w:val="16"/>
        </w:rPr>
        <w:t xml:space="preserve"> — roughly measuring 330 to 1,000 feet in diameter. Initially they were working with a rough calculation that gave a one percent chance of slamming into Earth on April 29, 2027. Each day during the conference new information emerged. The teams then made decisions and awaited further updates from the organizers of the simulation game. But ss fictional months ticked by, the </w:t>
      </w:r>
      <w:r w:rsidRPr="003A5691">
        <w:rPr>
          <w:rStyle w:val="StyleUnderline"/>
          <w:highlight w:val="green"/>
        </w:rPr>
        <w:t>probability</w:t>
      </w:r>
      <w:r w:rsidRPr="00A11EBE">
        <w:rPr>
          <w:rStyle w:val="StyleUnderline"/>
        </w:rPr>
        <w:t xml:space="preserve"> of the giant space rock striking Earth rose to 10 percent before </w:t>
      </w:r>
      <w:r w:rsidRPr="003A5691">
        <w:rPr>
          <w:rStyle w:val="Emphasis"/>
          <w:highlight w:val="green"/>
        </w:rPr>
        <w:t>rocketing to 100 percent</w:t>
      </w:r>
      <w:r w:rsidRPr="009E4CB4">
        <w:rPr>
          <w:sz w:val="16"/>
        </w:rPr>
        <w:t xml:space="preserve">. It was </w:t>
      </w:r>
      <w:r w:rsidRPr="00A11EBE">
        <w:rPr>
          <w:rStyle w:val="StyleUnderline"/>
        </w:rPr>
        <w:t>decided among the major space powers</w:t>
      </w:r>
      <w:r w:rsidRPr="009E4CB4">
        <w:rPr>
          <w:sz w:val="16"/>
        </w:rPr>
        <w:t xml:space="preserve"> of the </w:t>
      </w:r>
      <w:r w:rsidRPr="003A5691">
        <w:rPr>
          <w:rStyle w:val="Emphasis"/>
          <w:highlight w:val="green"/>
        </w:rPr>
        <w:t>U</w:t>
      </w:r>
      <w:r w:rsidRPr="009E4CB4">
        <w:rPr>
          <w:sz w:val="16"/>
        </w:rPr>
        <w:t xml:space="preserve">nited </w:t>
      </w:r>
      <w:r w:rsidRPr="003A5691">
        <w:rPr>
          <w:rStyle w:val="Emphasis"/>
          <w:highlight w:val="green"/>
        </w:rPr>
        <w:t>S</w:t>
      </w:r>
      <w:r w:rsidRPr="009E4CB4">
        <w:rPr>
          <w:sz w:val="16"/>
        </w:rPr>
        <w:t xml:space="preserve">tates, Europe, Japan, </w:t>
      </w:r>
      <w:r w:rsidRPr="003A5691">
        <w:rPr>
          <w:rStyle w:val="Emphasis"/>
          <w:highlight w:val="green"/>
        </w:rPr>
        <w:t>Russia</w:t>
      </w:r>
      <w:r w:rsidRPr="009E4CB4">
        <w:rPr>
          <w:sz w:val="16"/>
        </w:rPr>
        <w:t xml:space="preserve"> and China to build six “kinetic impactors” which would be fired at the asteroid to knock it off course. Three of them managed to hit and deflect </w:t>
      </w:r>
      <w:r w:rsidRPr="009E4CB4">
        <w:rPr>
          <w:sz w:val="16"/>
        </w:rPr>
        <w:lastRenderedPageBreak/>
        <w:t xml:space="preserve">it — but a fragment broke off. Washington considered sending a nuclear bomb to deflect the 200ft rock but this failed to happen because of political squabbles. With two months before impact, it was confirmed New York would be destroyed. The asteroid would enter the atmosphere at 43,000 mph before exploding 9.3 miles above Central Park in Manhattan. The energy of the downward blast would be 1,000 times that of the nuclear bomb dropped on Hiroshima at the end of World War 2. Everything would destroyed within a 9-mile “unsurvivable” radius, scientists said. Windows as far as 28 miles away from the epicentre would shatter, with structural damage extend as far as 42 miles. NASA is currently keeping a concerned eye on Bennu. The </w:t>
      </w:r>
      <w:r w:rsidRPr="00A11EBE">
        <w:rPr>
          <w:rStyle w:val="StyleUnderline"/>
        </w:rPr>
        <w:t>gigantic '”</w:t>
      </w:r>
      <w:r w:rsidRPr="003A5691">
        <w:rPr>
          <w:rStyle w:val="Emphasis"/>
          <w:highlight w:val="green"/>
        </w:rPr>
        <w:t>apocalypse asteroid</w:t>
      </w:r>
      <w:r w:rsidRPr="003A5691">
        <w:rPr>
          <w:rStyle w:val="StyleUnderline"/>
          <w:highlight w:val="green"/>
        </w:rPr>
        <w:t>”</w:t>
      </w:r>
      <w:r w:rsidRPr="00A11EBE">
        <w:rPr>
          <w:rStyle w:val="StyleUnderline"/>
        </w:rPr>
        <w:t xml:space="preserve"> could release 80,000 times </w:t>
      </w:r>
      <w:r w:rsidRPr="003A5691">
        <w:rPr>
          <w:rStyle w:val="Emphasis"/>
          <w:highlight w:val="green"/>
        </w:rPr>
        <w:t>more energy than</w:t>
      </w:r>
      <w:r w:rsidRPr="00A11EBE">
        <w:rPr>
          <w:rStyle w:val="Emphasis"/>
        </w:rPr>
        <w:t xml:space="preserve"> the </w:t>
      </w:r>
      <w:r w:rsidRPr="003A5691">
        <w:rPr>
          <w:rStyle w:val="Emphasis"/>
          <w:highlight w:val="green"/>
        </w:rPr>
        <w:t>Hiroshima</w:t>
      </w:r>
      <w:r w:rsidRPr="00A11EBE">
        <w:rPr>
          <w:rStyle w:val="StyleUnderline"/>
        </w:rPr>
        <w:t xml:space="preserve"> atomic bomb if it smashed with Earth</w:t>
      </w:r>
      <w:r w:rsidRPr="009E4CB4">
        <w:rPr>
          <w:sz w:val="16"/>
        </w:rPr>
        <w:t xml:space="preserve"> — potentially </w:t>
      </w:r>
      <w:r w:rsidRPr="003A5691">
        <w:rPr>
          <w:rStyle w:val="Emphasis"/>
          <w:highlight w:val="green"/>
        </w:rPr>
        <w:t>ending life</w:t>
      </w:r>
      <w:r w:rsidRPr="00A11EBE">
        <w:rPr>
          <w:rStyle w:val="Emphasis"/>
        </w:rPr>
        <w:t xml:space="preserve"> </w:t>
      </w:r>
      <w:r w:rsidRPr="003A5691">
        <w:rPr>
          <w:rStyle w:val="StyleUnderline"/>
          <w:highlight w:val="green"/>
        </w:rPr>
        <w:t>by</w:t>
      </w:r>
      <w:r w:rsidRPr="00A11EBE">
        <w:rPr>
          <w:rStyle w:val="StyleUnderline"/>
        </w:rPr>
        <w:t xml:space="preserve"> sending dust into the atmosphere which may </w:t>
      </w:r>
      <w:r w:rsidRPr="003A5691">
        <w:rPr>
          <w:rStyle w:val="Emphasis"/>
          <w:highlight w:val="green"/>
        </w:rPr>
        <w:t>block out the sun</w:t>
      </w:r>
      <w:r w:rsidRPr="00A11EBE">
        <w:rPr>
          <w:rStyle w:val="Emphasis"/>
        </w:rPr>
        <w:t>.</w:t>
      </w:r>
      <w:r>
        <w:rPr>
          <w:rStyle w:val="Emphasis"/>
        </w:rPr>
        <w:t xml:space="preserve"> </w:t>
      </w:r>
      <w:r w:rsidRPr="009E4CB4">
        <w:rPr>
          <w:sz w:val="16"/>
        </w:rPr>
        <w:t xml:space="preserve">Fears are also growing over an asteroid named after the Egyptian god of chaos could obliterate our planet in our lifetimes – and it's forced a gathering of some of the world's brightest scientists. The </w:t>
      </w:r>
      <w:r w:rsidRPr="00A11EBE">
        <w:rPr>
          <w:rStyle w:val="StyleUnderline"/>
        </w:rPr>
        <w:t xml:space="preserve">runaway </w:t>
      </w:r>
      <w:r w:rsidRPr="003A5691">
        <w:rPr>
          <w:rStyle w:val="StyleUnderline"/>
          <w:highlight w:val="green"/>
        </w:rPr>
        <w:t>space rock</w:t>
      </w:r>
      <w:r w:rsidRPr="00A11EBE">
        <w:rPr>
          <w:rStyle w:val="StyleUnderline"/>
        </w:rPr>
        <w:t xml:space="preserve"> Apophis is the size of seven London buses and will </w:t>
      </w:r>
      <w:r w:rsidRPr="00A11EBE">
        <w:rPr>
          <w:rStyle w:val="Emphasis"/>
        </w:rPr>
        <w:t xml:space="preserve">come </w:t>
      </w:r>
      <w:r w:rsidRPr="003A5691">
        <w:rPr>
          <w:rStyle w:val="Emphasis"/>
          <w:highlight w:val="green"/>
        </w:rPr>
        <w:t>worryingly close to our planet several times</w:t>
      </w:r>
      <w:r w:rsidRPr="00A11EBE">
        <w:rPr>
          <w:rStyle w:val="StyleUnderline"/>
        </w:rPr>
        <w:t xml:space="preserve"> over the next century.</w:t>
      </w:r>
      <w:r w:rsidRPr="009E4CB4">
        <w:rPr>
          <w:sz w:val="16"/>
        </w:rPr>
        <w:t xml:space="preserve"> The earliest is 2029, so there's time to building your shelter.</w:t>
      </w:r>
    </w:p>
    <w:p w14:paraId="4F6450F1" w14:textId="77777777" w:rsidR="006C1B9E" w:rsidRDefault="006C1B9E" w:rsidP="006C1B9E">
      <w:pPr>
        <w:rPr>
          <w:rFonts w:asciiTheme="minorHAnsi" w:hAnsiTheme="minorHAnsi" w:cstheme="minorHAnsi"/>
          <w:sz w:val="8"/>
        </w:rPr>
      </w:pPr>
    </w:p>
    <w:p w14:paraId="568205D1" w14:textId="77777777" w:rsidR="006C1B9E" w:rsidRDefault="006C1B9E" w:rsidP="006C1B9E">
      <w:pPr>
        <w:rPr>
          <w:rFonts w:asciiTheme="minorHAnsi" w:hAnsiTheme="minorHAnsi" w:cstheme="minorHAnsi"/>
          <w:sz w:val="8"/>
        </w:rPr>
      </w:pPr>
    </w:p>
    <w:p w14:paraId="5525FBB7" w14:textId="77777777" w:rsidR="006C1B9E" w:rsidRDefault="006C1B9E" w:rsidP="006C1B9E">
      <w:pPr>
        <w:pStyle w:val="Heading3"/>
      </w:pPr>
      <w:r>
        <w:lastRenderedPageBreak/>
        <w:t>Plan</w:t>
      </w:r>
    </w:p>
    <w:p w14:paraId="2D367EB0" w14:textId="77777777" w:rsidR="006C1B9E" w:rsidRDefault="006C1B9E" w:rsidP="006C1B9E">
      <w:pPr>
        <w:pStyle w:val="Heading4"/>
      </w:pPr>
      <w:r>
        <w:t>Resolved: States ought to prohibit the appropriation of Low Earth Orbit by private entities.</w:t>
      </w:r>
    </w:p>
    <w:p w14:paraId="1EA6EC4C" w14:textId="77777777" w:rsidR="006C1B9E" w:rsidRPr="005A09F1" w:rsidRDefault="006C1B9E" w:rsidP="006C1B9E"/>
    <w:p w14:paraId="04C3E898" w14:textId="77777777" w:rsidR="006C1B9E" w:rsidRPr="00CB31B0" w:rsidRDefault="006C1B9E" w:rsidP="006C1B9E">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6ABEBF8C" w14:textId="77777777" w:rsidR="006C1B9E" w:rsidRDefault="006C1B9E" w:rsidP="006C1B9E">
      <w:r w:rsidRPr="00C633EC">
        <w:rPr>
          <w:rStyle w:val="Style13ptBold"/>
        </w:rPr>
        <w:t>Johnson 20</w:t>
      </w:r>
      <w:r>
        <w:t xml:space="preserve"> [C. D. Johnson, Secure World Foundation, Washington, DC, USA; 2020; “The Legal Status of MegaLEO Constellations and Concerns About Appropriation of Large Swaths of Earth Orbit,” </w:t>
      </w:r>
      <w:hyperlink r:id="rId36" w:history="1">
        <w:r w:rsidRPr="00D63099">
          <w:rPr>
            <w:rStyle w:val="Hyperlink"/>
          </w:rPr>
          <w:t>https://swfound.org/media/206951/johnson2020_referenceworkentry_thelegalstatusofmegaleoconstel.pdf</w:t>
        </w:r>
      </w:hyperlink>
      <w:r>
        <w:t>] brett</w:t>
      </w:r>
    </w:p>
    <w:p w14:paraId="32C73DC5" w14:textId="77777777" w:rsidR="006C1B9E" w:rsidRPr="00A56D09" w:rsidRDefault="006C1B9E" w:rsidP="006C1B9E">
      <w:pPr>
        <w:rPr>
          <w:rStyle w:val="Emphasis"/>
        </w:rPr>
      </w:pPr>
      <w:r w:rsidRPr="00A56D09">
        <w:rPr>
          <w:sz w:val="16"/>
        </w:rPr>
        <w:t xml:space="preserve">Yes, </w:t>
      </w:r>
      <w:r w:rsidRPr="00A56D09">
        <w:rPr>
          <w:rStyle w:val="Emphasis"/>
        </w:rPr>
        <w:t>This Is Impermissible Appropriation</w:t>
      </w:r>
    </w:p>
    <w:p w14:paraId="2099753A" w14:textId="77777777" w:rsidR="006C1B9E" w:rsidRPr="00A3065E" w:rsidRDefault="006C1B9E" w:rsidP="006C1B9E">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5B673B">
        <w:rPr>
          <w:rStyle w:val="Emphasis"/>
          <w:highlight w:val="green"/>
        </w:rPr>
        <w:t>appropriation of outer space</w:t>
      </w:r>
      <w:r w:rsidRPr="00C633EC">
        <w:rPr>
          <w:rStyle w:val="StyleUnderline"/>
        </w:rPr>
        <w:t xml:space="preserve">, </w:t>
      </w:r>
      <w:r w:rsidRPr="005B673B">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5B673B">
        <w:rPr>
          <w:rStyle w:val="Emphasis"/>
          <w:highlight w:val="green"/>
        </w:rPr>
        <w:t>void space</w:t>
      </w:r>
      <w:r w:rsidRPr="00C633EC">
        <w:rPr>
          <w:rStyle w:val="StyleUnderline"/>
        </w:rPr>
        <w:t xml:space="preserve"> or of celestial bodies</w:t>
      </w:r>
      <w:r w:rsidRPr="00A3065E">
        <w:rPr>
          <w:sz w:val="16"/>
        </w:rPr>
        <w:t xml:space="preserve">, </w:t>
      </w:r>
      <w:r w:rsidRPr="005B673B">
        <w:rPr>
          <w:rStyle w:val="StyleUnderline"/>
          <w:highlight w:val="green"/>
        </w:rPr>
        <w:t>is</w:t>
      </w:r>
      <w:r w:rsidRPr="00A3065E">
        <w:rPr>
          <w:sz w:val="16"/>
        </w:rPr>
        <w:t xml:space="preserve"> an </w:t>
      </w:r>
      <w:r w:rsidRPr="005B673B">
        <w:rPr>
          <w:rStyle w:val="Emphasis"/>
          <w:highlight w:val="green"/>
        </w:rPr>
        <w:t>impermissible</w:t>
      </w:r>
      <w:r w:rsidRPr="00C633EC">
        <w:rPr>
          <w:rStyle w:val="StyleUnderline"/>
        </w:rPr>
        <w:t xml:space="preserve"> </w:t>
      </w:r>
      <w:r w:rsidRPr="005B673B">
        <w:rPr>
          <w:rStyle w:val="StyleUnderline"/>
          <w:highlight w:val="green"/>
        </w:rPr>
        <w:t>and</w:t>
      </w:r>
      <w:r w:rsidRPr="00C633EC">
        <w:rPr>
          <w:rStyle w:val="StyleUnderline"/>
        </w:rPr>
        <w:t xml:space="preserve"> </w:t>
      </w:r>
      <w:r w:rsidRPr="005B673B">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3A32F090" w14:textId="77777777" w:rsidR="006C1B9E" w:rsidRPr="00A3065E" w:rsidRDefault="006C1B9E" w:rsidP="006C1B9E">
      <w:pPr>
        <w:rPr>
          <w:rStyle w:val="Emphasis"/>
        </w:rPr>
      </w:pPr>
      <w:r w:rsidRPr="00A3065E">
        <w:rPr>
          <w:rStyle w:val="Emphasis"/>
        </w:rPr>
        <w:t>Excludes Others</w:t>
      </w:r>
    </w:p>
    <w:p w14:paraId="4F438A85" w14:textId="77777777" w:rsidR="006C1B9E" w:rsidRPr="00A3065E" w:rsidRDefault="006C1B9E" w:rsidP="006C1B9E">
      <w:pPr>
        <w:rPr>
          <w:sz w:val="16"/>
        </w:rPr>
      </w:pPr>
      <w:r w:rsidRPr="00A3065E">
        <w:rPr>
          <w:sz w:val="16"/>
        </w:rPr>
        <w:t xml:space="preserve">The </w:t>
      </w:r>
      <w:r w:rsidRPr="005B673B">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5B673B">
        <w:rPr>
          <w:rStyle w:val="Emphasis"/>
          <w:highlight w:val="green"/>
        </w:rPr>
        <w:t>precludes other actors</w:t>
      </w:r>
      <w:r w:rsidRPr="00A3065E">
        <w:rPr>
          <w:rStyle w:val="StyleUnderline"/>
        </w:rPr>
        <w:t xml:space="preserve"> from using those exact planes, </w:t>
      </w:r>
      <w:r w:rsidRPr="005B673B">
        <w:rPr>
          <w:rStyle w:val="StyleUnderline"/>
          <w:highlight w:val="green"/>
        </w:rPr>
        <w:t>constitute</w:t>
      </w:r>
      <w:r w:rsidRPr="00A3065E">
        <w:rPr>
          <w:rStyle w:val="StyleUnderline"/>
        </w:rPr>
        <w:t xml:space="preserve"> an </w:t>
      </w:r>
      <w:r w:rsidRPr="005B673B">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6D25F1B9" w14:textId="77777777" w:rsidR="006C1B9E" w:rsidRPr="00A3065E" w:rsidRDefault="006C1B9E" w:rsidP="006C1B9E">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5B673B">
        <w:rPr>
          <w:rStyle w:val="StyleUnderline"/>
          <w:highlight w:val="green"/>
        </w:rPr>
        <w:t>to</w:t>
      </w:r>
      <w:r w:rsidRPr="00A3065E">
        <w:rPr>
          <w:rStyle w:val="StyleUnderline"/>
        </w:rPr>
        <w:t xml:space="preserve"> so </w:t>
      </w:r>
      <w:r w:rsidRPr="005B673B">
        <w:rPr>
          <w:rStyle w:val="StyleUnderline"/>
          <w:highlight w:val="green"/>
        </w:rPr>
        <w:t xml:space="preserve">overwhelmingly occupy a </w:t>
      </w:r>
      <w:r w:rsidRPr="005B673B">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5B673B">
        <w:rPr>
          <w:rStyle w:val="StyleUnderline"/>
          <w:highlight w:val="green"/>
        </w:rPr>
        <w:t>means that SpaceX will</w:t>
      </w:r>
      <w:r w:rsidRPr="00A3065E">
        <w:rPr>
          <w:rStyle w:val="StyleUnderline"/>
        </w:rPr>
        <w:t xml:space="preserve"> henceforth </w:t>
      </w:r>
      <w:r w:rsidRPr="005B673B">
        <w:rPr>
          <w:rStyle w:val="StyleUnderline"/>
          <w:highlight w:val="green"/>
        </w:rPr>
        <w:t xml:space="preserve">be the </w:t>
      </w:r>
      <w:r w:rsidRPr="005B673B">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63B72524" w14:textId="77777777" w:rsidR="006C1B9E" w:rsidRPr="00A3065E" w:rsidRDefault="006C1B9E" w:rsidP="006C1B9E">
      <w:pPr>
        <w:rPr>
          <w:sz w:val="16"/>
          <w:szCs w:val="16"/>
        </w:rPr>
      </w:pPr>
      <w:r w:rsidRPr="00A3065E">
        <w:rPr>
          <w:sz w:val="16"/>
          <w:szCs w:val="16"/>
        </w:rPr>
        <w:t>Done Without Coordination</w:t>
      </w:r>
    </w:p>
    <w:p w14:paraId="0418B551" w14:textId="77777777" w:rsidR="006C1B9E" w:rsidRPr="00A3065E" w:rsidRDefault="006C1B9E" w:rsidP="006C1B9E">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2F092BB" w14:textId="77777777" w:rsidR="006C1B9E" w:rsidRPr="00A3065E" w:rsidRDefault="006C1B9E" w:rsidP="006C1B9E">
      <w:pPr>
        <w:rPr>
          <w:rStyle w:val="Emphasis"/>
        </w:rPr>
      </w:pPr>
      <w:r w:rsidRPr="00A3065E">
        <w:rPr>
          <w:rStyle w:val="Emphasis"/>
        </w:rPr>
        <w:t>Governments Are Ultimately Implicated</w:t>
      </w:r>
    </w:p>
    <w:p w14:paraId="2239F384" w14:textId="77777777" w:rsidR="006C1B9E" w:rsidRPr="00A3065E" w:rsidRDefault="006C1B9E" w:rsidP="006C1B9E">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243FD1CB" w14:textId="77777777" w:rsidR="006C1B9E" w:rsidRDefault="006C1B9E" w:rsidP="006C1B9E">
      <w:r>
        <w:lastRenderedPageBreak/>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3F600D1F" w14:textId="77777777" w:rsidR="006C1B9E" w:rsidRPr="00A3065E" w:rsidRDefault="006C1B9E" w:rsidP="006C1B9E">
      <w:pPr>
        <w:rPr>
          <w:rStyle w:val="Emphasis"/>
        </w:rPr>
      </w:pPr>
      <w:r w:rsidRPr="005B673B">
        <w:rPr>
          <w:rStyle w:val="Emphasis"/>
          <w:highlight w:val="green"/>
        </w:rPr>
        <w:t>Long-Term Occupation Constitutes Appropriation</w:t>
      </w:r>
    </w:p>
    <w:p w14:paraId="62E436D3" w14:textId="77777777" w:rsidR="006C1B9E" w:rsidRPr="00A56D09" w:rsidRDefault="006C1B9E" w:rsidP="006C1B9E">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5B673B">
        <w:rPr>
          <w:rStyle w:val="StyleUnderline"/>
          <w:highlight w:val="green"/>
        </w:rPr>
        <w:t>altitudes</w:t>
      </w:r>
      <w:r w:rsidRPr="00A3065E">
        <w:rPr>
          <w:rStyle w:val="StyleUnderline"/>
        </w:rPr>
        <w:t xml:space="preserve"> selected for the Starlink constellation, while technologically desirable for their purposes, also </w:t>
      </w:r>
      <w:r w:rsidRPr="005B673B">
        <w:rPr>
          <w:rStyle w:val="StyleUnderline"/>
          <w:highlight w:val="green"/>
        </w:rPr>
        <w:t>mean</w:t>
      </w:r>
      <w:r w:rsidRPr="00A3065E">
        <w:rPr>
          <w:rStyle w:val="StyleUnderline"/>
        </w:rPr>
        <w:t xml:space="preserve"> that </w:t>
      </w:r>
      <w:r w:rsidRPr="005B673B">
        <w:rPr>
          <w:rStyle w:val="StyleUnderline"/>
          <w:highlight w:val="green"/>
        </w:rPr>
        <w:t>any spacecraft</w:t>
      </w:r>
      <w:r w:rsidRPr="00A3065E">
        <w:rPr>
          <w:rStyle w:val="StyleUnderline"/>
        </w:rPr>
        <w:t xml:space="preserve"> which are not de-orbited from these regions </w:t>
      </w:r>
      <w:r w:rsidRPr="005B673B">
        <w:rPr>
          <w:rStyle w:val="StyleUnderline"/>
          <w:highlight w:val="green"/>
        </w:rPr>
        <w:t xml:space="preserve">may be there for </w:t>
      </w:r>
      <w:r w:rsidRPr="005B673B">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5B673B">
        <w:rPr>
          <w:rStyle w:val="StyleUnderline"/>
          <w:highlight w:val="green"/>
        </w:rPr>
        <w:t>that</w:t>
      </w:r>
      <w:r w:rsidRPr="00A3065E">
        <w:rPr>
          <w:rStyle w:val="StyleUnderline"/>
        </w:rPr>
        <w:t xml:space="preserve"> this occupation </w:t>
      </w:r>
      <w:r w:rsidRPr="005B673B">
        <w:rPr>
          <w:rStyle w:val="StyleUnderline"/>
          <w:highlight w:val="green"/>
        </w:rPr>
        <w:t xml:space="preserve">rises to the level of </w:t>
      </w:r>
      <w:r w:rsidRPr="005B673B">
        <w:rPr>
          <w:rStyle w:val="Emphasis"/>
          <w:highlight w:val="green"/>
        </w:rPr>
        <w:t>appropriation</w:t>
      </w:r>
      <w:r w:rsidRPr="00A3065E">
        <w:rPr>
          <w:rStyle w:val="StyleUnderline"/>
        </w:rPr>
        <w:t xml:space="preserve"> of these orbits</w:t>
      </w:r>
      <w:r w:rsidRPr="00A56D09">
        <w:rPr>
          <w:sz w:val="16"/>
        </w:rPr>
        <w:t>.</w:t>
      </w:r>
    </w:p>
    <w:p w14:paraId="68183150" w14:textId="77777777" w:rsidR="006C1B9E" w:rsidRPr="00A56D09" w:rsidRDefault="006C1B9E" w:rsidP="006C1B9E">
      <w:pPr>
        <w:rPr>
          <w:rStyle w:val="Emphasis"/>
        </w:rPr>
      </w:pPr>
      <w:r w:rsidRPr="00A56D09">
        <w:rPr>
          <w:rStyle w:val="Emphasis"/>
        </w:rPr>
        <w:t>Prevents Others from Using Space</w:t>
      </w:r>
    </w:p>
    <w:p w14:paraId="0328C327" w14:textId="77777777" w:rsidR="006C1B9E" w:rsidRPr="00A56D09" w:rsidRDefault="006C1B9E" w:rsidP="006C1B9E">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DD350A9" w14:textId="77777777" w:rsidR="006C1B9E" w:rsidRPr="00322391" w:rsidRDefault="006C1B9E" w:rsidP="006C1B9E">
      <w:pPr>
        <w:rPr>
          <w:sz w:val="16"/>
          <w:szCs w:val="16"/>
        </w:rPr>
      </w:pPr>
      <w:r w:rsidRPr="00322391">
        <w:rPr>
          <w:sz w:val="16"/>
          <w:szCs w:val="16"/>
        </w:rPr>
        <w:t>No Due Regard for Others</w:t>
      </w:r>
    </w:p>
    <w:p w14:paraId="3ECA44A7" w14:textId="77777777" w:rsidR="006C1B9E" w:rsidRPr="00322391" w:rsidRDefault="006C1B9E" w:rsidP="006C1B9E">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70B8A2AA" w14:textId="77777777" w:rsidR="006C1B9E" w:rsidRPr="00CB31B0" w:rsidRDefault="006C1B9E" w:rsidP="006C1B9E">
      <w:pPr>
        <w:rPr>
          <w:rStyle w:val="Emphasis"/>
        </w:rPr>
      </w:pPr>
      <w:r w:rsidRPr="00CB31B0">
        <w:rPr>
          <w:rStyle w:val="Emphasis"/>
        </w:rPr>
        <w:t>Harmful Contamination</w:t>
      </w:r>
    </w:p>
    <w:p w14:paraId="76455874" w14:textId="77777777" w:rsidR="006C1B9E" w:rsidRPr="00322391" w:rsidRDefault="006C1B9E" w:rsidP="006C1B9E">
      <w:pPr>
        <w:rPr>
          <w:sz w:val="16"/>
          <w:szCs w:val="16"/>
        </w:rPr>
      </w:pPr>
      <w:r w:rsidRPr="00322391">
        <w:rPr>
          <w:sz w:val="16"/>
          <w:szCs w:val="16"/>
        </w:rPr>
        <w:t xml:space="preserve">The impacts of the spacecraft on the pressing issue of space debris need not be gone into detail here. Suffice it to say, </w:t>
      </w:r>
      <w:r w:rsidRPr="005B673B">
        <w:rPr>
          <w:rStyle w:val="Emphasis"/>
          <w:highlight w:val="green"/>
        </w:rPr>
        <w:t>megaconstellations</w:t>
      </w:r>
      <w:r w:rsidRPr="005B673B">
        <w:rPr>
          <w:rStyle w:val="StyleUnderline"/>
          <w:highlight w:val="green"/>
        </w:rPr>
        <w:t xml:space="preserve"> threaten </w:t>
      </w:r>
      <w:r w:rsidRPr="005B673B">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D5F4E5A" w14:textId="77777777" w:rsidR="006C1B9E" w:rsidRPr="00E37DCF" w:rsidRDefault="006C1B9E" w:rsidP="006C1B9E">
      <w:pPr>
        <w:rPr>
          <w:rStyle w:val="Emphasis"/>
        </w:rPr>
      </w:pPr>
      <w:r w:rsidRPr="00E37DCF">
        <w:rPr>
          <w:rStyle w:val="Emphasis"/>
        </w:rPr>
        <w:t>If This Isn’t Appropriation, Then What Is?</w:t>
      </w:r>
    </w:p>
    <w:p w14:paraId="2C4DC869" w14:textId="77777777" w:rsidR="006C1B9E" w:rsidRPr="00E37DCF" w:rsidRDefault="006C1B9E" w:rsidP="006C1B9E">
      <w:pPr>
        <w:rPr>
          <w:sz w:val="16"/>
        </w:rPr>
      </w:pPr>
      <w:r w:rsidRPr="00E37DCF">
        <w:rPr>
          <w:sz w:val="16"/>
        </w:rPr>
        <w:lastRenderedPageBreak/>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5B673B">
        <w:rPr>
          <w:rStyle w:val="StyleUnderline"/>
          <w:highlight w:val="green"/>
        </w:rPr>
        <w:t>the lack of</w:t>
      </w:r>
      <w:r w:rsidRPr="00322391">
        <w:rPr>
          <w:rStyle w:val="StyleUnderline"/>
        </w:rPr>
        <w:t xml:space="preserve"> a </w:t>
      </w:r>
      <w:r w:rsidRPr="005B673B">
        <w:rPr>
          <w:rStyle w:val="Emphasis"/>
          <w:highlight w:val="green"/>
        </w:rPr>
        <w:t>formal</w:t>
      </w:r>
      <w:r w:rsidRPr="00322391">
        <w:rPr>
          <w:rStyle w:val="StyleUnderline"/>
        </w:rPr>
        <w:t xml:space="preserve"> claim of </w:t>
      </w:r>
      <w:r w:rsidRPr="005B673B">
        <w:rPr>
          <w:rStyle w:val="Emphasis"/>
          <w:highlight w:val="green"/>
        </w:rPr>
        <w:t>sovereignty</w:t>
      </w:r>
      <w:r w:rsidRPr="00322391">
        <w:rPr>
          <w:rStyle w:val="StyleUnderline"/>
        </w:rPr>
        <w:t xml:space="preserve"> </w:t>
      </w:r>
      <w:r w:rsidRPr="005B673B">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3F0E2555" w14:textId="77777777" w:rsidR="006C1B9E" w:rsidRPr="00E37DCF" w:rsidRDefault="006C1B9E" w:rsidP="006C1B9E">
      <w:pPr>
        <w:rPr>
          <w:rStyle w:val="Emphasis"/>
        </w:rPr>
      </w:pPr>
      <w:r w:rsidRPr="00E37DCF">
        <w:rPr>
          <w:rStyle w:val="Emphasis"/>
        </w:rPr>
        <w:t>Conclusion</w:t>
      </w:r>
    </w:p>
    <w:p w14:paraId="1CBB08C5" w14:textId="77777777" w:rsidR="006C1B9E" w:rsidRPr="00A01A63" w:rsidRDefault="006C1B9E" w:rsidP="006C1B9E">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5B673B">
        <w:rPr>
          <w:rStyle w:val="Emphasis"/>
          <w:highlight w:val="green"/>
        </w:rPr>
        <w:t>megaconstellations</w:t>
      </w:r>
      <w:r w:rsidRPr="00A01A63">
        <w:rPr>
          <w:rStyle w:val="StyleUnderline"/>
        </w:rPr>
        <w:t xml:space="preserve"> </w:t>
      </w:r>
      <w:r w:rsidRPr="005B673B">
        <w:rPr>
          <w:rStyle w:val="StyleUnderline"/>
          <w:highlight w:val="green"/>
        </w:rPr>
        <w:t xml:space="preserve">constitute an </w:t>
      </w:r>
      <w:r w:rsidRPr="005B673B">
        <w:rPr>
          <w:rStyle w:val="Emphasis"/>
          <w:highlight w:val="green"/>
        </w:rPr>
        <w:t>impermissible</w:t>
      </w:r>
      <w:r w:rsidRPr="005B673B">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5B673B">
        <w:rPr>
          <w:rStyle w:val="Emphasis"/>
          <w:highlight w:val="green"/>
        </w:rPr>
        <w:t>outer space</w:t>
      </w:r>
      <w:r w:rsidRPr="00A01A63">
        <w:rPr>
          <w:rStyle w:val="StyleUnderline"/>
        </w:rPr>
        <w:t xml:space="preserve">, </w:t>
      </w:r>
      <w:r w:rsidRPr="005B673B">
        <w:rPr>
          <w:rStyle w:val="StyleUnderline"/>
          <w:highlight w:val="green"/>
        </w:rPr>
        <w:t>regardless of any formal</w:t>
      </w:r>
      <w:r w:rsidRPr="00A01A63">
        <w:rPr>
          <w:rStyle w:val="StyleUnderline"/>
        </w:rPr>
        <w:t xml:space="preserve">, official </w:t>
      </w:r>
      <w:r w:rsidRPr="005B673B">
        <w:rPr>
          <w:rStyle w:val="StyleUnderline"/>
          <w:highlight w:val="green"/>
        </w:rPr>
        <w:t>claim</w:t>
      </w:r>
      <w:r w:rsidRPr="00A01A63">
        <w:rPr>
          <w:rStyle w:val="StyleUnderline"/>
        </w:rPr>
        <w:t xml:space="preserve"> of such </w:t>
      </w:r>
      <w:r w:rsidRPr="005B673B">
        <w:rPr>
          <w:rStyle w:val="Emphasis"/>
          <w:highlight w:val="green"/>
        </w:rPr>
        <w:t>by a responsible, authorizing government</w:t>
      </w:r>
      <w:r w:rsidRPr="00A01A63">
        <w:rPr>
          <w:sz w:val="16"/>
        </w:rPr>
        <w:t>.</w:t>
      </w:r>
    </w:p>
    <w:p w14:paraId="4E4C2DB4" w14:textId="77777777" w:rsidR="006C1B9E" w:rsidRDefault="006C1B9E" w:rsidP="006C1B9E"/>
    <w:p w14:paraId="5B823ECF" w14:textId="77777777" w:rsidR="006C1B9E" w:rsidRPr="00B268C2" w:rsidRDefault="006C1B9E" w:rsidP="006C1B9E">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2EB08509" w14:textId="77777777" w:rsidR="006C1B9E" w:rsidRDefault="006C1B9E" w:rsidP="006C1B9E">
      <w:r w:rsidRPr="00C633EC">
        <w:rPr>
          <w:rStyle w:val="Style13ptBold"/>
        </w:rPr>
        <w:t>Johnson 20</w:t>
      </w:r>
      <w:r>
        <w:t xml:space="preserve"> [C. D. Johnson, Secure World Foundation, Washington, DC, USA; 2020; “The Legal Status of MegaLEO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brett</w:t>
      </w:r>
    </w:p>
    <w:p w14:paraId="44EC6B15" w14:textId="77777777" w:rsidR="006C1B9E" w:rsidRPr="002D6013" w:rsidRDefault="006C1B9E" w:rsidP="006C1B9E">
      <w:pPr>
        <w:rPr>
          <w:rStyle w:val="Emphasis"/>
        </w:rPr>
      </w:pPr>
      <w:r w:rsidRPr="002D6013">
        <w:rPr>
          <w:rStyle w:val="Emphasis"/>
        </w:rPr>
        <w:t>Authorization and Continuing Supervision</w:t>
      </w:r>
    </w:p>
    <w:p w14:paraId="3CD4E30A" w14:textId="77777777" w:rsidR="006C1B9E" w:rsidRPr="002D6013" w:rsidRDefault="006C1B9E" w:rsidP="006C1B9E">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4E16CB60" w14:textId="77777777" w:rsidR="006C1B9E" w:rsidRPr="002D6013" w:rsidRDefault="006C1B9E" w:rsidP="006C1B9E">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5B850C6C" w14:textId="77777777" w:rsidR="006C1B9E" w:rsidRPr="002D6013" w:rsidRDefault="006C1B9E" w:rsidP="006C1B9E">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5B673B">
        <w:rPr>
          <w:rStyle w:val="Emphasis"/>
          <w:highlight w:val="green"/>
        </w:rPr>
        <w:t>Article VI</w:t>
      </w:r>
      <w:r w:rsidRPr="002D6013">
        <w:rPr>
          <w:sz w:val="16"/>
        </w:rPr>
        <w:t xml:space="preserve">, above, </w:t>
      </w:r>
      <w:r w:rsidRPr="005B673B">
        <w:rPr>
          <w:rStyle w:val="StyleUnderline"/>
          <w:highlight w:val="green"/>
        </w:rPr>
        <w:t>gives</w:t>
      </w:r>
      <w:r w:rsidRPr="002D6013">
        <w:rPr>
          <w:sz w:val="16"/>
        </w:rPr>
        <w:t xml:space="preserve"> some </w:t>
      </w:r>
      <w:r w:rsidRPr="005B673B">
        <w:rPr>
          <w:rStyle w:val="StyleUnderline"/>
          <w:highlight w:val="green"/>
        </w:rPr>
        <w:t>indication as to what standard</w:t>
      </w:r>
      <w:r w:rsidRPr="002D6013">
        <w:rPr>
          <w:rStyle w:val="StyleUnderline"/>
        </w:rPr>
        <w:t xml:space="preserve"> this </w:t>
      </w:r>
      <w:r w:rsidRPr="005B673B">
        <w:rPr>
          <w:rStyle w:val="Emphasis"/>
          <w:highlight w:val="green"/>
        </w:rPr>
        <w:t>supervision</w:t>
      </w:r>
      <w:r w:rsidRPr="005B673B">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5B673B">
        <w:rPr>
          <w:rStyle w:val="Emphasis"/>
          <w:highlight w:val="green"/>
        </w:rPr>
        <w:t>States must authorize</w:t>
      </w:r>
      <w:r w:rsidRPr="002D6013">
        <w:rPr>
          <w:rStyle w:val="StyleUnderline"/>
        </w:rPr>
        <w:t xml:space="preserve"> </w:t>
      </w:r>
      <w:r w:rsidRPr="005B673B">
        <w:rPr>
          <w:rStyle w:val="StyleUnderline"/>
          <w:highlight w:val="green"/>
        </w:rPr>
        <w:t xml:space="preserve">and </w:t>
      </w:r>
      <w:r w:rsidRPr="005B673B">
        <w:rPr>
          <w:rStyle w:val="Emphasis"/>
          <w:highlight w:val="green"/>
        </w:rPr>
        <w:t>supervise</w:t>
      </w:r>
      <w:r w:rsidRPr="005B673B">
        <w:rPr>
          <w:rStyle w:val="StyleUnderline"/>
          <w:highlight w:val="green"/>
        </w:rPr>
        <w:t xml:space="preserve"> </w:t>
      </w:r>
      <w:r w:rsidRPr="005B673B">
        <w:rPr>
          <w:rStyle w:val="Emphasis"/>
          <w:highlight w:val="green"/>
        </w:rPr>
        <w:t>private entities</w:t>
      </w:r>
      <w:r w:rsidRPr="002D6013">
        <w:rPr>
          <w:rStyle w:val="StyleUnderline"/>
        </w:rPr>
        <w:t xml:space="preserve"> </w:t>
      </w:r>
      <w:r w:rsidRPr="005B673B">
        <w:rPr>
          <w:rStyle w:val="StyleUnderline"/>
          <w:highlight w:val="green"/>
        </w:rPr>
        <w:t>to make sure</w:t>
      </w:r>
      <w:r w:rsidRPr="002D6013">
        <w:rPr>
          <w:rStyle w:val="StyleUnderline"/>
        </w:rPr>
        <w:t xml:space="preserve"> that these </w:t>
      </w:r>
      <w:r w:rsidRPr="005B673B">
        <w:rPr>
          <w:rStyle w:val="StyleUnderline"/>
          <w:highlight w:val="green"/>
        </w:rPr>
        <w:t>private entities conform with the</w:t>
      </w:r>
      <w:r w:rsidRPr="002D6013">
        <w:rPr>
          <w:rStyle w:val="StyleUnderline"/>
        </w:rPr>
        <w:t xml:space="preserve"> </w:t>
      </w:r>
      <w:r w:rsidRPr="005B673B">
        <w:rPr>
          <w:rStyle w:val="Emphasis"/>
          <w:highlight w:val="green"/>
        </w:rPr>
        <w:t>O</w:t>
      </w:r>
      <w:r w:rsidRPr="002D6013">
        <w:rPr>
          <w:rStyle w:val="StyleUnderline"/>
        </w:rPr>
        <w:t xml:space="preserve">uter </w:t>
      </w:r>
      <w:r w:rsidRPr="005B673B">
        <w:rPr>
          <w:rStyle w:val="Emphasis"/>
          <w:highlight w:val="green"/>
        </w:rPr>
        <w:t>S</w:t>
      </w:r>
      <w:r w:rsidRPr="002D6013">
        <w:rPr>
          <w:rStyle w:val="StyleUnderline"/>
        </w:rPr>
        <w:t xml:space="preserve">pace </w:t>
      </w:r>
      <w:r w:rsidRPr="005B673B">
        <w:rPr>
          <w:rStyle w:val="Emphasis"/>
          <w:highlight w:val="green"/>
        </w:rPr>
        <w:t>T</w:t>
      </w:r>
      <w:r w:rsidRPr="002D6013">
        <w:rPr>
          <w:rStyle w:val="StyleUnderline"/>
        </w:rPr>
        <w:t>reaty</w:t>
      </w:r>
      <w:r w:rsidRPr="002D6013">
        <w:rPr>
          <w:sz w:val="16"/>
        </w:rPr>
        <w:t>.</w:t>
      </w:r>
    </w:p>
    <w:p w14:paraId="1A3A7051" w14:textId="77777777" w:rsidR="006C1B9E" w:rsidRPr="006035D9" w:rsidRDefault="006C1B9E" w:rsidP="006C1B9E">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EF3882D" w14:textId="77777777" w:rsidR="006C1B9E" w:rsidRPr="002D6013" w:rsidRDefault="006C1B9E" w:rsidP="006C1B9E">
      <w:pPr>
        <w:rPr>
          <w:rStyle w:val="Emphasis"/>
        </w:rPr>
      </w:pPr>
      <w:r w:rsidRPr="002D6013">
        <w:rPr>
          <w:rStyle w:val="Emphasis"/>
        </w:rPr>
        <w:t>Potential Liability</w:t>
      </w:r>
    </w:p>
    <w:p w14:paraId="6FBBFB64" w14:textId="77777777" w:rsidR="006C1B9E" w:rsidRPr="006035D9" w:rsidRDefault="006C1B9E" w:rsidP="006C1B9E">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5B673B">
        <w:rPr>
          <w:rStyle w:val="StyleUnderline"/>
          <w:highlight w:val="green"/>
        </w:rPr>
        <w:t>the</w:t>
      </w:r>
      <w:r w:rsidRPr="006035D9">
        <w:rPr>
          <w:sz w:val="16"/>
        </w:rPr>
        <w:t xml:space="preserve"> </w:t>
      </w:r>
      <w:r w:rsidRPr="005B673B">
        <w:rPr>
          <w:rStyle w:val="Emphasis"/>
          <w:highlight w:val="green"/>
        </w:rPr>
        <w:t>O</w:t>
      </w:r>
      <w:r w:rsidRPr="006035D9">
        <w:rPr>
          <w:sz w:val="16"/>
        </w:rPr>
        <w:t xml:space="preserve">uter </w:t>
      </w:r>
      <w:r w:rsidRPr="005B673B">
        <w:rPr>
          <w:rStyle w:val="Emphasis"/>
          <w:highlight w:val="green"/>
        </w:rPr>
        <w:t>S</w:t>
      </w:r>
      <w:r w:rsidRPr="006035D9">
        <w:rPr>
          <w:sz w:val="16"/>
        </w:rPr>
        <w:t xml:space="preserve">pace </w:t>
      </w:r>
      <w:r w:rsidRPr="005B673B">
        <w:rPr>
          <w:rStyle w:val="Emphasis"/>
          <w:highlight w:val="green"/>
        </w:rPr>
        <w:t>T</w:t>
      </w:r>
      <w:r w:rsidRPr="006035D9">
        <w:rPr>
          <w:sz w:val="16"/>
        </w:rPr>
        <w:t xml:space="preserve">reaty </w:t>
      </w:r>
      <w:r w:rsidRPr="005B673B">
        <w:rPr>
          <w:rStyle w:val="StyleUnderline"/>
          <w:highlight w:val="green"/>
        </w:rPr>
        <w:t xml:space="preserve">establishes a </w:t>
      </w:r>
      <w:r w:rsidRPr="005B673B">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5B673B">
        <w:rPr>
          <w:rStyle w:val="Emphasis"/>
          <w:highlight w:val="green"/>
        </w:rPr>
        <w:t>requirement to pay</w:t>
      </w:r>
      <w:r w:rsidRPr="006035D9">
        <w:rPr>
          <w:rStyle w:val="Emphasis"/>
        </w:rPr>
        <w:t xml:space="preserve"> compensation</w:t>
      </w:r>
      <w:r w:rsidRPr="002D6013">
        <w:rPr>
          <w:rStyle w:val="StyleUnderline"/>
        </w:rPr>
        <w:t xml:space="preserve"> to </w:t>
      </w:r>
      <w:r w:rsidRPr="005B673B">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5B673B">
        <w:rPr>
          <w:rStyle w:val="StyleUnderline"/>
          <w:highlight w:val="green"/>
        </w:rPr>
        <w:t>for</w:t>
      </w:r>
      <w:r w:rsidRPr="00D00AA0">
        <w:rPr>
          <w:rStyle w:val="StyleUnderline"/>
        </w:rPr>
        <w:t xml:space="preserve"> </w:t>
      </w:r>
      <w:r w:rsidRPr="00D00AA0">
        <w:rPr>
          <w:rStyle w:val="Emphasis"/>
        </w:rPr>
        <w:t xml:space="preserve">physical </w:t>
      </w:r>
      <w:r w:rsidRPr="005B673B">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5B673B">
        <w:rPr>
          <w:rStyle w:val="Emphasis"/>
          <w:highlight w:val="green"/>
        </w:rPr>
        <w:t>potential for liability</w:t>
      </w:r>
      <w:r w:rsidRPr="006035D9">
        <w:rPr>
          <w:rStyle w:val="StyleUnderline"/>
        </w:rPr>
        <w:t xml:space="preserve"> </w:t>
      </w:r>
      <w:r w:rsidRPr="005B673B">
        <w:rPr>
          <w:rStyle w:val="StyleUnderline"/>
          <w:highlight w:val="green"/>
        </w:rPr>
        <w:t>serves</w:t>
      </w:r>
      <w:r w:rsidRPr="006035D9">
        <w:rPr>
          <w:rStyle w:val="StyleUnderline"/>
        </w:rPr>
        <w:t xml:space="preserve"> as </w:t>
      </w:r>
      <w:r w:rsidRPr="005B673B">
        <w:rPr>
          <w:rStyle w:val="StyleUnderline"/>
          <w:highlight w:val="green"/>
        </w:rPr>
        <w:t>a strong motivator</w:t>
      </w:r>
      <w:r w:rsidRPr="006035D9">
        <w:rPr>
          <w:rStyle w:val="StyleUnderline"/>
        </w:rPr>
        <w:t xml:space="preserve"> and incentive for States </w:t>
      </w:r>
      <w:r w:rsidRPr="005B673B">
        <w:rPr>
          <w:rStyle w:val="StyleUnderline"/>
          <w:highlight w:val="green"/>
        </w:rPr>
        <w:t xml:space="preserve">to </w:t>
      </w:r>
      <w:r w:rsidRPr="00D00AA0">
        <w:rPr>
          <w:rStyle w:val="Emphasis"/>
        </w:rPr>
        <w:t>oversee</w:t>
      </w:r>
      <w:r w:rsidRPr="00D00AA0">
        <w:rPr>
          <w:rStyle w:val="StyleUnderline"/>
        </w:rPr>
        <w:t xml:space="preserve">, </w:t>
      </w:r>
      <w:r w:rsidRPr="005B673B">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5B673B">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19A80B64" w14:textId="77777777" w:rsidR="006C1B9E" w:rsidRDefault="006C1B9E" w:rsidP="006C1B9E"/>
    <w:p w14:paraId="5EC9A9B5" w14:textId="77777777" w:rsidR="006C1B9E" w:rsidRPr="005E2E9A" w:rsidRDefault="006C1B9E" w:rsidP="006C1B9E">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79806F4C" w14:textId="77777777" w:rsidR="006C1B9E" w:rsidRPr="005E2E9A" w:rsidRDefault="006C1B9E" w:rsidP="006C1B9E">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8" w:history="1">
        <w:r w:rsidRPr="005E2E9A">
          <w:rPr>
            <w:rStyle w:val="Hyperlink"/>
            <w:rFonts w:asciiTheme="minorHAnsi" w:hAnsiTheme="minorHAnsi" w:cstheme="minorHAnsi"/>
          </w:rPr>
          <w:t>https://www.jstor.org/stable/10.7312/molt15912</w:t>
        </w:r>
      </w:hyperlink>
      <w:r>
        <w:rPr>
          <w:rFonts w:asciiTheme="minorHAnsi" w:hAnsiTheme="minorHAnsi" w:cstheme="minorHAnsi"/>
        </w:rPr>
        <w:t>] brett</w:t>
      </w:r>
    </w:p>
    <w:p w14:paraId="4F3AC20D" w14:textId="77777777" w:rsidR="006C1B9E" w:rsidRPr="005E2E9A" w:rsidRDefault="006C1B9E" w:rsidP="006C1B9E">
      <w:pPr>
        <w:rPr>
          <w:rFonts w:asciiTheme="minorHAnsi" w:hAnsiTheme="minorHAnsi" w:cstheme="minorHAnsi"/>
          <w:sz w:val="12"/>
        </w:rPr>
      </w:pPr>
      <w:r w:rsidRPr="005E2E9A">
        <w:rPr>
          <w:rFonts w:asciiTheme="minorHAnsi" w:hAnsiTheme="minorHAnsi" w:cstheme="minorHAnsi"/>
          <w:sz w:val="12"/>
        </w:rPr>
        <w:t xml:space="preserve">As noted above, </w:t>
      </w:r>
      <w:r w:rsidRPr="005B673B">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5B673B">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5B673B">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5B673B">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5B673B">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5B673B">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5B673B">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5B673B">
        <w:rPr>
          <w:rStyle w:val="Emphasis"/>
          <w:rFonts w:asciiTheme="minorHAnsi" w:hAnsiTheme="minorHAnsi" w:cstheme="minorHAnsi"/>
          <w:highlight w:val="green"/>
        </w:rPr>
        <w:t>will not be compatible in crowded orbits</w:t>
      </w:r>
      <w:r w:rsidRPr="005B673B">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5B673B">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onorbit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5B673B">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5B673B">
        <w:rPr>
          <w:rStyle w:val="StyleUnderline"/>
          <w:rFonts w:asciiTheme="minorHAnsi" w:hAnsiTheme="minorHAnsi" w:cstheme="minorHAnsi"/>
          <w:highlight w:val="green"/>
        </w:rPr>
        <w:t xml:space="preserve">spaceflight in </w:t>
      </w:r>
      <w:r w:rsidRPr="005B673B">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5B673B">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5B673B">
        <w:rPr>
          <w:rStyle w:val="StyleUnderline"/>
          <w:rFonts w:asciiTheme="minorHAnsi" w:hAnsiTheme="minorHAnsi" w:cstheme="minorHAnsi"/>
          <w:highlight w:val="green"/>
        </w:rPr>
        <w:t xml:space="preserve"> </w:t>
      </w:r>
      <w:r w:rsidRPr="005B673B">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5B673B">
        <w:rPr>
          <w:rStyle w:val="StyleUnderline"/>
          <w:rFonts w:asciiTheme="minorHAnsi" w:hAnsiTheme="minorHAnsi" w:cstheme="minorHAnsi"/>
          <w:highlight w:val="green"/>
        </w:rPr>
        <w:t xml:space="preserve"> will become too </w:t>
      </w:r>
      <w:r w:rsidRPr="005B673B">
        <w:rPr>
          <w:rStyle w:val="Emphasis"/>
          <w:rFonts w:asciiTheme="minorHAnsi" w:hAnsiTheme="minorHAnsi" w:cstheme="minorHAnsi"/>
          <w:highlight w:val="green"/>
        </w:rPr>
        <w:t>unsafe</w:t>
      </w:r>
      <w:r w:rsidRPr="005B673B">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 xml:space="preserve">In </w:t>
      </w:r>
      <w:r w:rsidRPr="005E2E9A">
        <w:rPr>
          <w:rStyle w:val="Emphasis"/>
          <w:rFonts w:asciiTheme="minorHAnsi" w:hAnsiTheme="minorHAnsi" w:cstheme="minorHAnsi"/>
        </w:rPr>
        <w:lastRenderedPageBreak/>
        <w:t>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5B673B">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5B673B">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1C3347EA" w14:textId="77777777" w:rsidR="006C1B9E" w:rsidRDefault="006C1B9E" w:rsidP="006C1B9E"/>
    <w:p w14:paraId="765A91A7" w14:textId="77777777" w:rsidR="006C1B9E" w:rsidRDefault="006C1B9E" w:rsidP="006C1B9E">
      <w:pPr>
        <w:pStyle w:val="Heading3"/>
      </w:pPr>
      <w:r>
        <w:lastRenderedPageBreak/>
        <w:t xml:space="preserve">1AC – Framing </w:t>
      </w:r>
    </w:p>
    <w:p w14:paraId="0B92B5F9" w14:textId="77777777" w:rsidR="006C1B9E" w:rsidRPr="00C96BCE" w:rsidRDefault="006C1B9E" w:rsidP="006C1B9E">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165BC024" w14:textId="77777777" w:rsidR="006C1B9E" w:rsidRPr="00C96BCE" w:rsidRDefault="006C1B9E" w:rsidP="006C1B9E">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9"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58E6DEC6" w14:textId="77777777" w:rsidR="006C1B9E" w:rsidRPr="00C96BCE" w:rsidRDefault="006C1B9E" w:rsidP="006C1B9E">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Thus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accumbens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FD2686" w14:textId="77777777" w:rsidR="006C1B9E" w:rsidRPr="00C96BCE" w:rsidRDefault="006C1B9E" w:rsidP="006C1B9E">
      <w:pPr>
        <w:pStyle w:val="Heading4"/>
        <w:rPr>
          <w:rFonts w:asciiTheme="minorHAnsi" w:hAnsiTheme="minorHAnsi" w:cstheme="minorHAnsi"/>
        </w:rPr>
      </w:pPr>
      <w:r w:rsidRPr="00C96BCE">
        <w:rPr>
          <w:rFonts w:asciiTheme="minorHAnsi" w:hAnsiTheme="minorHAnsi" w:cstheme="minorHAnsi"/>
        </w:rPr>
        <w:t>Prefer:</w:t>
      </w:r>
    </w:p>
    <w:p w14:paraId="29BBBF4B" w14:textId="77777777" w:rsidR="006C1B9E" w:rsidRPr="00C96BCE" w:rsidRDefault="006C1B9E" w:rsidP="006C1B9E">
      <w:pPr>
        <w:pStyle w:val="Heading4"/>
        <w:rPr>
          <w:rFonts w:asciiTheme="minorHAnsi" w:hAnsiTheme="minorHAnsi" w:cstheme="minorHAnsi"/>
        </w:rPr>
      </w:pPr>
      <w:r>
        <w:rPr>
          <w:rFonts w:asciiTheme="minorHAnsi" w:hAnsiTheme="minorHAnsi" w:cstheme="minorHAnsi"/>
        </w:rPr>
        <w:t>1</w:t>
      </w:r>
      <w:r w:rsidRPr="00C96BCE">
        <w:rPr>
          <w:rFonts w:asciiTheme="minorHAnsi" w:hAnsiTheme="minorHAnsi" w:cstheme="minorHAnsi"/>
        </w:rPr>
        <w:t xml:space="preserve">] Actor spec—governments must use util because they </w:t>
      </w:r>
      <w:r w:rsidRPr="00C96BCE">
        <w:rPr>
          <w:rFonts w:asciiTheme="minorHAnsi" w:hAnsiTheme="minorHAnsi" w:cstheme="minorHAnsi"/>
          <w:u w:val="single"/>
        </w:rPr>
        <w:t>don’t have intentions</w:t>
      </w:r>
      <w:r w:rsidRPr="00C96BCE">
        <w:rPr>
          <w:rFonts w:asciiTheme="minorHAnsi" w:hAnsiTheme="minorHAnsi" w:cstheme="minorHAnsi"/>
        </w:rPr>
        <w:t xml:space="preserve"> and are </w:t>
      </w:r>
      <w:r w:rsidRPr="00C96BCE">
        <w:rPr>
          <w:rFonts w:asciiTheme="minorHAnsi" w:hAnsiTheme="minorHAnsi" w:cstheme="minorHAnsi"/>
          <w:u w:val="single"/>
        </w:rPr>
        <w:t>constantly</w:t>
      </w:r>
      <w:r w:rsidRPr="00C96BCE">
        <w:rPr>
          <w:rFonts w:asciiTheme="minorHAnsi" w:hAnsiTheme="minorHAnsi" w:cstheme="minorHAnsi"/>
        </w:rPr>
        <w:t xml:space="preserve"> dealing with tradeoffs—outweighs since different agents have different obligations</w:t>
      </w:r>
    </w:p>
    <w:p w14:paraId="22A66735" w14:textId="77777777" w:rsidR="006C1B9E" w:rsidRPr="00C6452A" w:rsidRDefault="006C1B9E" w:rsidP="006C1B9E"/>
    <w:p w14:paraId="64D21041" w14:textId="77777777" w:rsidR="006C1B9E" w:rsidRDefault="006C1B9E" w:rsidP="006C1B9E">
      <w:pPr>
        <w:pStyle w:val="Heading3"/>
      </w:pPr>
      <w:r>
        <w:lastRenderedPageBreak/>
        <w:t>1AC – Underview</w:t>
      </w:r>
    </w:p>
    <w:p w14:paraId="69C669B3" w14:textId="77777777" w:rsidR="006C1B9E" w:rsidRPr="0022458B" w:rsidRDefault="006C1B9E" w:rsidP="006C1B9E">
      <w:pPr>
        <w:pStyle w:val="Heading4"/>
        <w:rPr>
          <w:rFonts w:asciiTheme="minorHAnsi" w:hAnsiTheme="minorHAnsi" w:cstheme="minorHAnsi"/>
        </w:rPr>
      </w:pPr>
      <w:r w:rsidRPr="0022458B">
        <w:rPr>
          <w:rFonts w:asciiTheme="minorHAnsi" w:hAnsiTheme="minorHAnsi" w:cstheme="minorHAns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7BD1DAEE" w14:textId="77777777" w:rsidR="006C1B9E" w:rsidRPr="0022458B" w:rsidRDefault="006C1B9E" w:rsidP="006C1B9E">
      <w:pPr>
        <w:pStyle w:val="Heading4"/>
        <w:rPr>
          <w:rFonts w:asciiTheme="minorHAnsi" w:hAnsiTheme="minorHAnsi" w:cstheme="minorHAnsi"/>
        </w:rPr>
      </w:pPr>
      <w:r w:rsidRPr="0022458B">
        <w:rPr>
          <w:rFonts w:asciiTheme="minorHAnsi" w:hAnsiTheme="minorHAnsi" w:cstheme="minorHAnsi"/>
        </w:rPr>
        <w:t>2] Reasonability on NC shells – the 1AR is too short to line by line every argument, make a counter interpretation, and go for substance – key to check arbitrary interps.</w:t>
      </w:r>
    </w:p>
    <w:p w14:paraId="3CC8D3AC" w14:textId="77777777" w:rsidR="006C1B9E" w:rsidRPr="00B55AD5" w:rsidRDefault="006C1B9E" w:rsidP="006C1B9E"/>
    <w:p w14:paraId="47B6B8FC" w14:textId="6AC2996A" w:rsidR="00FA113E" w:rsidRPr="000F0A6D" w:rsidRDefault="00FA113E" w:rsidP="00FA113E">
      <w:pPr>
        <w:pStyle w:val="Heading3"/>
      </w:pPr>
      <w:r>
        <w:lastRenderedPageBreak/>
        <w:t>1AC – Method</w:t>
      </w:r>
    </w:p>
    <w:p w14:paraId="47E36401" w14:textId="77777777" w:rsidR="00FA113E" w:rsidRPr="00F81E13" w:rsidRDefault="00FA113E" w:rsidP="00FA113E">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798046A3" w14:textId="77777777" w:rsidR="00FA113E" w:rsidRPr="00F81E13" w:rsidRDefault="00FA113E" w:rsidP="00FA113E">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0"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4922D7F8" w14:textId="77777777" w:rsidR="00FA113E" w:rsidRPr="00AD509D" w:rsidRDefault="00FA113E" w:rsidP="00FA113E">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w:t>
      </w:r>
      <w:r w:rsidRPr="00AD509D">
        <w:rPr>
          <w:sz w:val="8"/>
        </w:rPr>
        <w:lastRenderedPageBreak/>
        <w:t xml:space="preserve">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8C42F91" w14:textId="77777777" w:rsidR="00FA113E" w:rsidRDefault="00FA113E" w:rsidP="00FA113E"/>
    <w:p w14:paraId="7961ABC8" w14:textId="77777777" w:rsidR="00FA113E" w:rsidRPr="00F81E13" w:rsidRDefault="00FA113E" w:rsidP="00FA113E">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33081D41" w14:textId="77777777" w:rsidR="00FA113E" w:rsidRPr="00F81E13" w:rsidRDefault="00FA113E" w:rsidP="00FA113E">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59571B5B" w14:textId="77777777" w:rsidR="00FA113E" w:rsidRPr="00F81E13" w:rsidRDefault="00FA113E" w:rsidP="00FA113E">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7DC15C9A"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lastRenderedPageBreak/>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7E0A8B62" w14:textId="77777777" w:rsidR="00FA113E" w:rsidRPr="00F81E13" w:rsidRDefault="00FA113E" w:rsidP="00FA113E">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75923026"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044E2442"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44D1B498"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t>Here in the Rajasthan desert people say</w:t>
      </w:r>
    </w:p>
    <w:p w14:paraId="3C0A0309"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6723459C"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4F326D9A" w14:textId="77777777" w:rsidR="00FA113E" w:rsidRPr="00F81E13" w:rsidRDefault="00FA113E" w:rsidP="00FA113E">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180CC891" w14:textId="5CA3976B" w:rsidR="00FA113E" w:rsidRPr="00FA113E" w:rsidRDefault="00FA113E" w:rsidP="00FA113E">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p>
    <w:sectPr w:rsidR="00FA113E" w:rsidRPr="00FA1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4926"/>
    <w:rsid w:val="000139A3"/>
    <w:rsid w:val="000B492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3CC8"/>
    <w:rsid w:val="004C60E8"/>
    <w:rsid w:val="004E3579"/>
    <w:rsid w:val="004E728B"/>
    <w:rsid w:val="004F39E0"/>
    <w:rsid w:val="00537BD5"/>
    <w:rsid w:val="0057268A"/>
    <w:rsid w:val="005D2912"/>
    <w:rsid w:val="006065BD"/>
    <w:rsid w:val="00645FA9"/>
    <w:rsid w:val="00647866"/>
    <w:rsid w:val="00665003"/>
    <w:rsid w:val="006A2AD0"/>
    <w:rsid w:val="006C1B9E"/>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A113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859DC"/>
  <w15:chartTrackingRefBased/>
  <w15:docId w15:val="{0ED0E7EF-1AC9-41FD-A96E-0C13A84E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1B9E"/>
    <w:rPr>
      <w:rFonts w:ascii="Calibri" w:hAnsi="Calibri"/>
    </w:rPr>
  </w:style>
  <w:style w:type="paragraph" w:styleId="Heading1">
    <w:name w:val="heading 1"/>
    <w:aliases w:val="Pocket"/>
    <w:basedOn w:val="Normal"/>
    <w:next w:val="Normal"/>
    <w:link w:val="Heading1Char"/>
    <w:qFormat/>
    <w:rsid w:val="000B49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49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2"/>
    <w:unhideWhenUsed/>
    <w:qFormat/>
    <w:rsid w:val="000B49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0B49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49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926"/>
  </w:style>
  <w:style w:type="character" w:customStyle="1" w:styleId="Heading1Char">
    <w:name w:val="Heading 1 Char"/>
    <w:aliases w:val="Pocket Char"/>
    <w:basedOn w:val="DefaultParagraphFont"/>
    <w:link w:val="Heading1"/>
    <w:rsid w:val="000B49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4926"/>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0B492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B4926"/>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0B492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492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0B492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0B4926"/>
    <w:rPr>
      <w:color w:val="auto"/>
      <w:u w:val="none"/>
    </w:rPr>
  </w:style>
  <w:style w:type="character" w:styleId="FollowedHyperlink">
    <w:name w:val="FollowedHyperlink"/>
    <w:basedOn w:val="DefaultParagraphFont"/>
    <w:uiPriority w:val="99"/>
    <w:semiHidden/>
    <w:unhideWhenUsed/>
    <w:rsid w:val="000B4926"/>
    <w:rPr>
      <w:color w:val="auto"/>
      <w:u w:val="none"/>
    </w:rPr>
  </w:style>
  <w:style w:type="character" w:styleId="UnresolvedMention">
    <w:name w:val="Unresolved Mention"/>
    <w:basedOn w:val="DefaultParagraphFont"/>
    <w:uiPriority w:val="99"/>
    <w:semiHidden/>
    <w:unhideWhenUsed/>
    <w:rsid w:val="006C1B9E"/>
    <w:rPr>
      <w:color w:val="605E5C"/>
      <w:shd w:val="clear" w:color="auto" w:fill="E1DFDD"/>
    </w:rPr>
  </w:style>
  <w:style w:type="paragraph" w:customStyle="1" w:styleId="Emphasis1">
    <w:name w:val="Emphasis1"/>
    <w:basedOn w:val="Normal"/>
    <w:link w:val="Emphasis"/>
    <w:uiPriority w:val="7"/>
    <w:qFormat/>
    <w:rsid w:val="006C1B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C1B9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C1B9E"/>
    <w:pPr>
      <w:widowControl w:val="0"/>
      <w:spacing w:line="240" w:lineRule="auto"/>
      <w:ind w:left="720"/>
      <w:jc w:val="both"/>
    </w:pPr>
    <w:rPr>
      <w:b/>
      <w:iCs/>
      <w:u w:val="single"/>
    </w:rPr>
  </w:style>
  <w:style w:type="character" w:customStyle="1" w:styleId="underline">
    <w:name w:val="underline"/>
    <w:basedOn w:val="DefaultParagraphFont"/>
    <w:qFormat/>
    <w:rsid w:val="006C1B9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9" Type="http://schemas.openxmlformats.org/officeDocument/2006/relationships/hyperlink" Target="https://www.ncbi.nlm.nih.gov/pmc/articles/PMC6446569/" TargetMode="External"/><Relationship Id="rId21" Type="http://schemas.openxmlformats.org/officeDocument/2006/relationships/hyperlink" Target="https://futureoflife.org/background/us-nuclear-targets/?cn-reloaded=1" TargetMode="External"/><Relationship Id="rId34" Type="http://schemas.openxmlformats.org/officeDocument/2006/relationships/hyperlink" Target="https://www.dailystar.co.uk/news/weird-news/778012/Comets-pose-bigger-risk-to-humanity-than-asteroids-scientist-warns-video-NASA" TargetMode="External"/><Relationship Id="rId42" Type="http://schemas.openxmlformats.org/officeDocument/2006/relationships/theme" Target="theme/theme1.xml"/><Relationship Id="rId7" Type="http://schemas.openxmlformats.org/officeDocument/2006/relationships/hyperlink" Target="https://www.sciencealert.com/space-junk-accidents-could-trigger-armed-conflict-expert-warns"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0" Type="http://schemas.openxmlformats.org/officeDocument/2006/relationships/hyperlink" Target="http://thedrive.com/the-war-zone/19450/u-s-training-for-arctic-nuclear-satellite-disaster-amid-russian-weapons-developments" TargetMode="External"/><Relationship Id="rId29" Type="http://schemas.openxmlformats.org/officeDocument/2006/relationships/hyperlink" Target="https://asherkaye.medium.com/kessler-syndrome-what-happens-when-satellites-collide-1b571ca3c47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hyperlink" Target="https://aas.org/sites/default/files/2020-08/SATCON1-Report.pdf"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80000hours.org/articles/extinction-risk/" TargetMode="External"/><Relationship Id="rId5" Type="http://schemas.openxmlformats.org/officeDocument/2006/relationships/webSettings" Target="webSettings.xm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www.inmarsat.com/blog/enabling-the-connected-farm-the-importance-of-satellite-communications/" TargetMode="External"/><Relationship Id="rId35" Type="http://schemas.openxmlformats.org/officeDocument/2006/relationships/hyperlink" Target="https://www.thesun.co.uk/tech/9008647/nasa-asteroid-hit-earth-new-york/" TargetMode="External"/><Relationship Id="rId8" Type="http://schemas.openxmlformats.org/officeDocument/2006/relationships/hyperlink" Target="https://www.baen.com/living_without_satellites" TargetMode="External"/><Relationship Id="rId3" Type="http://schemas.openxmlformats.org/officeDocument/2006/relationships/styles" Target="styles.xm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33" Type="http://schemas.openxmlformats.org/officeDocument/2006/relationships/hyperlink" Target="https://www.thesun.co.uk/tech/9058160/comet-hit-earth-six-months-notice/" TargetMode="External"/><Relationship Id="rId38" Type="http://schemas.openxmlformats.org/officeDocument/2006/relationships/hyperlink" Target="https://www.jstor.org/stable/10.7312/molt15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26</Pages>
  <Words>21913</Words>
  <Characters>124909</Characters>
  <Application>Microsoft Office Word</Application>
  <DocSecurity>0</DocSecurity>
  <Lines>1040</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2</cp:revision>
  <dcterms:created xsi:type="dcterms:W3CDTF">2021-12-18T17:48:00Z</dcterms:created>
  <dcterms:modified xsi:type="dcterms:W3CDTF">2021-12-18T18:12:00Z</dcterms:modified>
</cp:coreProperties>
</file>