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E870D" w14:textId="4F39567E" w:rsidR="00B26203" w:rsidRPr="00B26203" w:rsidRDefault="00B26203" w:rsidP="00B26203">
      <w:r w:rsidRPr="00B26203">
        <w:t>Being in a middle schooler in debate is impossible. Starting debate out at a young age is incredibly harming, due to the incredibly toxic community, i have been rejected. Tournaments refuse to let me join, debaters make fun of me for my high voice and my short stature at in person tournaments, and I get made fun of constantly. Spreading and highly advanced phil and k buzzwords are impossible to understand,everything is bullshit.</w:t>
      </w:r>
    </w:p>
    <w:p w14:paraId="4590F85A" w14:textId="0D69066B" w:rsidR="00A95652" w:rsidRPr="00B26203" w:rsidRDefault="00B26203" w:rsidP="00B26203">
      <w:r w:rsidRPr="00B26203">
        <w:t>older debaters and new judges constantly vote against me because of the way I present myself, the way I look and act. i consistently get fucked over, am forced to turn on my camera, and let all other debaters and judges make fun and laugh at the middle schooler in the debate room.</w:t>
      </w:r>
    </w:p>
    <w:p w14:paraId="21F5C5F5" w14:textId="77777777" w:rsidR="00B26203" w:rsidRPr="00B26203" w:rsidRDefault="00B26203" w:rsidP="00B26203">
      <w:r w:rsidRPr="00B26203">
        <w:t>middle school debate is not much better. people do not care about us, give us shit judges, and do not run tournaments correctly</w:t>
      </w:r>
    </w:p>
    <w:p w14:paraId="6CBB26E0" w14:textId="77777777" w:rsidR="00B26203" w:rsidRPr="00B26203" w:rsidRDefault="00B26203" w:rsidP="00B26203">
      <w:r w:rsidRPr="00B26203">
        <w:t>we have been neglected due to covid, no more middle school tournaments exist, so i am forced here.</w:t>
      </w:r>
    </w:p>
    <w:p w14:paraId="16C669CF" w14:textId="30EB8ED3" w:rsidR="00B26203" w:rsidRDefault="00B26203" w:rsidP="00B26203">
      <w:r>
        <w:t>Here is a poem – all 1NCs must respond with a counter performative to show their awareness for middle schooler hatred</w:t>
      </w:r>
    </w:p>
    <w:p w14:paraId="2C5B1F60" w14:textId="3ECF61D1" w:rsidR="00B26203" w:rsidRDefault="00B26203" w:rsidP="00B26203"/>
    <w:p w14:paraId="18DFCA78" w14:textId="2E6636A2" w:rsidR="00B26203" w:rsidRDefault="00B26203" w:rsidP="00B26203">
      <w:r>
        <w:t xml:space="preserve">I enter the zoom room </w:t>
      </w:r>
    </w:p>
    <w:p w14:paraId="224ABC12" w14:textId="281DC280" w:rsidR="00B26203" w:rsidRDefault="00B26203" w:rsidP="00B26203"/>
    <w:p w14:paraId="18BB78AD" w14:textId="6B1145F5" w:rsidR="00B26203" w:rsidRDefault="00B26203" w:rsidP="00B26203"/>
    <w:p w14:paraId="10B5C24A" w14:textId="4E553653" w:rsidR="00B26203" w:rsidRDefault="00B26203" w:rsidP="00B26203">
      <w:r>
        <w:t>Everyone laughs at me</w:t>
      </w:r>
    </w:p>
    <w:p w14:paraId="3611EE10" w14:textId="68E6A278" w:rsidR="00B26203" w:rsidRDefault="00B26203" w:rsidP="00B26203"/>
    <w:p w14:paraId="72F3BA72" w14:textId="0B4493FD" w:rsidR="00B26203" w:rsidRDefault="00B26203" w:rsidP="00B26203"/>
    <w:p w14:paraId="60EE0C07" w14:textId="6E4FDF64" w:rsidR="00B26203" w:rsidRDefault="00B26203" w:rsidP="00B26203">
      <w:r>
        <w:t>Let’s make fun of the middle schooler</w:t>
      </w:r>
    </w:p>
    <w:p w14:paraId="0939E084" w14:textId="0C66CBB3" w:rsidR="00B26203" w:rsidRDefault="00B26203" w:rsidP="00B26203"/>
    <w:p w14:paraId="5EA137CA" w14:textId="69E62F33" w:rsidR="00B26203" w:rsidRDefault="00B26203" w:rsidP="00B26203"/>
    <w:p w14:paraId="3EADAA2B" w14:textId="36E7AF2C" w:rsidR="00B26203" w:rsidRDefault="00B26203" w:rsidP="00B26203">
      <w:r>
        <w:t>Their squeaky voice like a rat, their immaturity, and humour</w:t>
      </w:r>
    </w:p>
    <w:p w14:paraId="7137FA7B" w14:textId="0B91362D" w:rsidR="00B26203" w:rsidRDefault="00B26203" w:rsidP="00B26203"/>
    <w:p w14:paraId="522D0B0A" w14:textId="35C026BD" w:rsidR="00B26203" w:rsidRDefault="00B26203" w:rsidP="00B26203"/>
    <w:p w14:paraId="279B036B" w14:textId="12A77E3D" w:rsidR="00B26203" w:rsidRDefault="00B26203" w:rsidP="00B26203">
      <w:r>
        <w:t>They take ageism as a joke</w:t>
      </w:r>
    </w:p>
    <w:p w14:paraId="3EA2A43B" w14:textId="00833C83" w:rsidR="00B26203" w:rsidRDefault="00B26203" w:rsidP="00B26203"/>
    <w:p w14:paraId="45B50F3C" w14:textId="4E1639A1" w:rsidR="00B26203" w:rsidRDefault="00B26203" w:rsidP="00B26203"/>
    <w:p w14:paraId="45ADA9B5" w14:textId="46A0FCEA" w:rsidR="00B26203" w:rsidRDefault="00B26203" w:rsidP="00B26203">
      <w:r>
        <w:t>I leave the room and cry in my sorrows</w:t>
      </w:r>
    </w:p>
    <w:p w14:paraId="29138815" w14:textId="6D5856C2" w:rsidR="00B26203" w:rsidRDefault="00B26203" w:rsidP="00B26203"/>
    <w:p w14:paraId="7105351A" w14:textId="6FD3248C" w:rsidR="00B26203" w:rsidRDefault="00B26203" w:rsidP="00B26203"/>
    <w:p w14:paraId="122E03AD" w14:textId="6EC29AD3" w:rsidR="00B26203" w:rsidRDefault="00B26203" w:rsidP="00B26203">
      <w:r>
        <w:lastRenderedPageBreak/>
        <w:t>I am drained, I am empty.</w:t>
      </w:r>
    </w:p>
    <w:p w14:paraId="244A04A5" w14:textId="64C769CE" w:rsidR="00B26203" w:rsidRDefault="00B26203" w:rsidP="00B26203"/>
    <w:p w14:paraId="5132EBE9" w14:textId="29912EF3" w:rsidR="00B26203" w:rsidRDefault="00B26203" w:rsidP="00B26203"/>
    <w:p w14:paraId="6D953E81" w14:textId="77777777" w:rsidR="00B26203" w:rsidRDefault="00B26203" w:rsidP="00B26203">
      <w:r w:rsidRPr="00B26203">
        <w:t>i hijack the ballot as a middle schooler. fuck this debate shit. the ballot will be used as a form of representation, a crown jewel that i will take back to my fellow middle schoolers.</w:t>
      </w:r>
    </w:p>
    <w:p w14:paraId="41C2E9EF" w14:textId="27F8B4FD" w:rsidR="00B26203" w:rsidRDefault="00B26203" w:rsidP="00B26203"/>
    <w:p w14:paraId="0B441BFD" w14:textId="4EF276BA" w:rsidR="00115070" w:rsidRDefault="00115070" w:rsidP="00B26203"/>
    <w:p w14:paraId="46C191CA" w14:textId="2B2B2055" w:rsidR="00115070" w:rsidRDefault="00115070" w:rsidP="00B26203">
      <w:r>
        <w:t>Heres some shit to fill in your idea of how a middle schooler should debate</w:t>
      </w:r>
    </w:p>
    <w:p w14:paraId="4FD8FF27" w14:textId="5EAA5C81" w:rsidR="00115070" w:rsidRPr="00D167F2" w:rsidRDefault="00115070" w:rsidP="00115070">
      <w:pPr>
        <w:pStyle w:val="Heading4"/>
      </w:pPr>
      <w:r>
        <w:t xml:space="preserve">Debates </w:t>
      </w:r>
      <w:r>
        <w:t>position toward me as a ‘middle schooler’ and reaction reaffirms dominant power structures and allows for systemic bullying of middle schoolers across the nation and in the debate space</w:t>
      </w:r>
    </w:p>
    <w:p w14:paraId="52C15EAC" w14:textId="77777777" w:rsidR="00115070" w:rsidRDefault="00115070" w:rsidP="00115070">
      <w:pPr>
        <w:rPr>
          <w:sz w:val="16"/>
          <w:szCs w:val="16"/>
        </w:rPr>
      </w:pPr>
      <w:r>
        <w:rPr>
          <w:rStyle w:val="Style13ptBold"/>
        </w:rPr>
        <w:t xml:space="preserve">McClellan 18 </w:t>
      </w:r>
      <w:r w:rsidRPr="00D167F2">
        <w:rPr>
          <w:sz w:val="16"/>
          <w:szCs w:val="16"/>
        </w:rPr>
        <w:t>Jennifer McClellan, Jennifer McClellan oversees music and books coverage for USA TODAY, 9-24-18, "One third of middle- and high-schoolers were bullied last year, study shows," USA TODAY, https://www.usatoday.com/story/life/allthemoms/2018/09/24/one-out-three-students-were-bullied-us-school-last-year/1374631002/, 7-20-2021 //WHS MR</w:t>
      </w:r>
    </w:p>
    <w:p w14:paraId="5F59CEB7" w14:textId="77777777" w:rsidR="00115070" w:rsidRDefault="00115070" w:rsidP="00115070">
      <w:pPr>
        <w:rPr>
          <w:sz w:val="16"/>
        </w:rPr>
      </w:pPr>
      <w:r w:rsidRPr="00D167F2">
        <w:rPr>
          <w:sz w:val="16"/>
        </w:rPr>
        <w:t xml:space="preserve">A </w:t>
      </w:r>
      <w:r w:rsidRPr="00DF09AB">
        <w:rPr>
          <w:rStyle w:val="Emphasis"/>
          <w:highlight w:val="green"/>
        </w:rPr>
        <w:t>third of students</w:t>
      </w:r>
      <w:r w:rsidRPr="00D167F2">
        <w:rPr>
          <w:sz w:val="16"/>
        </w:rPr>
        <w:t xml:space="preserve"> say they </w:t>
      </w:r>
      <w:r w:rsidRPr="00DF09AB">
        <w:rPr>
          <w:rStyle w:val="Emphasis"/>
          <w:highlight w:val="green"/>
        </w:rPr>
        <w:t>were bullied</w:t>
      </w:r>
      <w:r w:rsidRPr="00D167F2">
        <w:rPr>
          <w:sz w:val="16"/>
        </w:rPr>
        <w:t xml:space="preserve"> last school year, according to a report released today by non-profit group </w:t>
      </w:r>
      <w:hyperlink r:id="rId6" w:history="1">
        <w:r w:rsidRPr="00D167F2">
          <w:rPr>
            <w:rStyle w:val="Hyperlink"/>
            <w:sz w:val="16"/>
          </w:rPr>
          <w:t>YouthTruth</w:t>
        </w:r>
      </w:hyperlink>
      <w:r w:rsidRPr="00D167F2">
        <w:rPr>
          <w:sz w:val="16"/>
        </w:rPr>
        <w:t xml:space="preserve">. That’s an increase from two years ago, when just over one in four students had been. The survey was based on responses from more than 160,000 secondary students in 27 states. YouthTruth is hoping the results will be the catalyst for teachers and school districts to take bullying seriously and work with students to put an end to harmful behaviors. Among the key findings: </w:t>
      </w:r>
      <w:r w:rsidRPr="00DF09AB">
        <w:rPr>
          <w:rStyle w:val="Emphasis"/>
          <w:highlight w:val="green"/>
        </w:rPr>
        <w:t xml:space="preserve">Middle school </w:t>
      </w:r>
      <w:r w:rsidRPr="00D167F2">
        <w:rPr>
          <w:rStyle w:val="Emphasis"/>
        </w:rPr>
        <w:t xml:space="preserve">students were </w:t>
      </w:r>
      <w:r w:rsidRPr="00DF09AB">
        <w:rPr>
          <w:rStyle w:val="Emphasis"/>
          <w:highlight w:val="green"/>
        </w:rPr>
        <w:t xml:space="preserve">more likely to be bullied than high school </w:t>
      </w:r>
      <w:r w:rsidRPr="00D167F2">
        <w:rPr>
          <w:rStyle w:val="Emphasis"/>
        </w:rPr>
        <w:t>students</w:t>
      </w:r>
      <w:r w:rsidRPr="00D167F2">
        <w:rPr>
          <w:sz w:val="16"/>
        </w:rPr>
        <w:t xml:space="preserve">. Nearly </w:t>
      </w:r>
      <w:r w:rsidRPr="00DF09AB">
        <w:rPr>
          <w:rStyle w:val="Emphasis"/>
          <w:highlight w:val="green"/>
        </w:rPr>
        <w:t>40 percent of middle-schoolers</w:t>
      </w:r>
      <w:r w:rsidRPr="00D167F2">
        <w:rPr>
          <w:sz w:val="16"/>
        </w:rPr>
        <w:t xml:space="preserve"> said they’d </w:t>
      </w:r>
      <w:r w:rsidRPr="00DF09AB">
        <w:rPr>
          <w:rStyle w:val="Emphasis"/>
          <w:highlight w:val="green"/>
        </w:rPr>
        <w:t>been bullied</w:t>
      </w:r>
      <w:r w:rsidRPr="00D167F2">
        <w:rPr>
          <w:sz w:val="16"/>
        </w:rPr>
        <w:t xml:space="preserve">; </w:t>
      </w:r>
      <w:r w:rsidRPr="00DF09AB">
        <w:rPr>
          <w:rStyle w:val="Emphasis"/>
          <w:highlight w:val="green"/>
        </w:rPr>
        <w:t>27 percent of high-schoolers said the same</w:t>
      </w:r>
      <w:r w:rsidRPr="00D167F2">
        <w:rPr>
          <w:sz w:val="16"/>
        </w:rPr>
        <w:t xml:space="preserve">. Most bullying happens in person, with the majority of students saying they’d been verbally harassed. Most students who were bullied said it was because of how they looked. Sexual orientation and race were the next highest reasons. Higher rates of bullying were reported at majority white schools. Students of color in these schools experienced a steeper increase in bullying over last year. </w:t>
      </w:r>
    </w:p>
    <w:p w14:paraId="135C2158" w14:textId="77777777" w:rsidR="00115070" w:rsidRPr="00D167F2" w:rsidRDefault="00115070" w:rsidP="00115070">
      <w:pPr>
        <w:rPr>
          <w:sz w:val="16"/>
        </w:rPr>
      </w:pPr>
    </w:p>
    <w:p w14:paraId="5077DECC" w14:textId="77777777" w:rsidR="00115070" w:rsidRDefault="00115070" w:rsidP="00115070">
      <w:pPr>
        <w:pStyle w:val="Heading4"/>
      </w:pPr>
      <w:r>
        <w:t>The impact is depression, bullying, and middle school drop outs – its proven by the best studies</w:t>
      </w:r>
    </w:p>
    <w:p w14:paraId="21AB09EF" w14:textId="77777777" w:rsidR="00115070" w:rsidRDefault="00115070" w:rsidP="00115070">
      <w:pPr>
        <w:rPr>
          <w:sz w:val="16"/>
          <w:szCs w:val="16"/>
        </w:rPr>
      </w:pPr>
      <w:r>
        <w:rPr>
          <w:rStyle w:val="Style13ptBold"/>
        </w:rPr>
        <w:t xml:space="preserve">McClellan 2 </w:t>
      </w:r>
      <w:r w:rsidRPr="00D167F2">
        <w:rPr>
          <w:sz w:val="16"/>
          <w:szCs w:val="16"/>
        </w:rPr>
        <w:t>Jennifer McClellan, Jennifer McClellan oversees music and books coverage for USA TODAY, 9-24-18, "One third of middle- and high-schoolers were bullied last year, study shows," USA TODAY, https://www.usatoday.com/story/life/allthemoms/2018/09/24/one-out-three-students-were-bullied-us-school-last-year/1374631002/, 7-20-2021 //WHS MR</w:t>
      </w:r>
    </w:p>
    <w:p w14:paraId="39A8D6CA" w14:textId="77777777" w:rsidR="00115070" w:rsidRPr="00DF09AB" w:rsidRDefault="00115070" w:rsidP="00115070">
      <w:pPr>
        <w:rPr>
          <w:sz w:val="16"/>
        </w:rPr>
      </w:pPr>
      <w:r w:rsidRPr="00DF09AB">
        <w:rPr>
          <w:rStyle w:val="Emphasis"/>
          <w:highlight w:val="green"/>
        </w:rPr>
        <w:t>Bullying affects health and well-being</w:t>
      </w:r>
      <w:r>
        <w:rPr>
          <w:rStyle w:val="Emphasis"/>
        </w:rPr>
        <w:t xml:space="preserve"> </w:t>
      </w:r>
      <w:r w:rsidRPr="00DF09AB">
        <w:rPr>
          <w:sz w:val="16"/>
        </w:rPr>
        <w:t xml:space="preserve">The impact of bullying can be far-reaching. Youth and teens who are bullied can </w:t>
      </w:r>
      <w:r w:rsidRPr="00DF09AB">
        <w:rPr>
          <w:rStyle w:val="Emphasis"/>
          <w:highlight w:val="green"/>
        </w:rPr>
        <w:t>get physical injuries</w:t>
      </w:r>
      <w:r w:rsidRPr="00DF09AB">
        <w:rPr>
          <w:sz w:val="16"/>
        </w:rPr>
        <w:t xml:space="preserve">, experience social and </w:t>
      </w:r>
      <w:r w:rsidRPr="00DF09AB">
        <w:rPr>
          <w:rStyle w:val="Emphasis"/>
          <w:highlight w:val="green"/>
        </w:rPr>
        <w:t>emotional distress, inflict self-harm</w:t>
      </w:r>
      <w:r>
        <w:rPr>
          <w:rStyle w:val="Emphasis"/>
          <w:highlight w:val="green"/>
        </w:rPr>
        <w:t xml:space="preserve"> </w:t>
      </w:r>
      <w:r w:rsidRPr="00DF09AB">
        <w:rPr>
          <w:rStyle w:val="Emphasis"/>
          <w:highlight w:val="green"/>
        </w:rPr>
        <w:t>and can even die</w:t>
      </w:r>
      <w:r w:rsidRPr="00DF09AB">
        <w:rPr>
          <w:sz w:val="16"/>
        </w:rPr>
        <w:t>, according to the</w:t>
      </w:r>
      <w:hyperlink r:id="rId7" w:history="1">
        <w:r w:rsidRPr="00DF09AB">
          <w:rPr>
            <w:rStyle w:val="Hyperlink"/>
            <w:sz w:val="16"/>
          </w:rPr>
          <w:t xml:space="preserve"> Centers for Disease Control</w:t>
        </w:r>
      </w:hyperlink>
      <w:r w:rsidRPr="00DF09AB">
        <w:rPr>
          <w:sz w:val="16"/>
        </w:rPr>
        <w:t xml:space="preserve"> and Prevention. It increases their risk for depression, anxiety, sleep difficulties, </w:t>
      </w:r>
      <w:r w:rsidRPr="00DF09AB">
        <w:rPr>
          <w:rStyle w:val="Emphasis"/>
          <w:highlight w:val="green"/>
        </w:rPr>
        <w:t>lower academic achievement and dropping out of school</w:t>
      </w:r>
      <w:r w:rsidRPr="00DF09AB">
        <w:rPr>
          <w:sz w:val="16"/>
        </w:rPr>
        <w:t>. Kids who bully are at increased risk for substance use, academic problems and violence later in adolescence and adulthood, the agency said. Students at the greatest risk for mental and behavioral problems, though, are those who bully others and are bullied themselves. Bullying affects health and well-being</w:t>
      </w:r>
    </w:p>
    <w:p w14:paraId="1D44C95E" w14:textId="77777777" w:rsidR="00115070" w:rsidRDefault="00115070" w:rsidP="00115070">
      <w:pPr>
        <w:pStyle w:val="Heading4"/>
      </w:pPr>
      <w:r>
        <w:lastRenderedPageBreak/>
        <w:t>Middle schoolers dropping out of school decks education – Education key to preventing Climate Change – providing students facts, skills, and motivation to take action.</w:t>
      </w:r>
    </w:p>
    <w:p w14:paraId="72EDE7A6" w14:textId="77777777" w:rsidR="00115070" w:rsidRPr="00DC4FD0" w:rsidRDefault="00115070" w:rsidP="00115070">
      <w:pPr>
        <w:rPr>
          <w:rStyle w:val="StyleUnderline"/>
        </w:rPr>
      </w:pPr>
      <w:r w:rsidRPr="007E1FDC">
        <w:rPr>
          <w:rStyle w:val="Style13ptBold"/>
        </w:rPr>
        <w:t>Dyster 13</w:t>
      </w:r>
      <w:r>
        <w:t>--</w:t>
      </w:r>
      <w:r w:rsidRPr="00DC4FD0">
        <w:t xml:space="preserve">Adam Dyster is a National Organizer for @serauk, </w:t>
      </w:r>
      <w:r>
        <w:t>Labour's Environment Campaign,</w:t>
      </w:r>
      <w:r w:rsidRPr="00DC4FD0">
        <w:t>Climate Home, 2013 (“Education is the key to addressing climate change, September 7, 2013, http://www.climatechangenews.com/2013/07/09/comment-education-is-the-key-to-addressing-climate-change/,Accessed 6-26-2017, AIN)</w:t>
      </w:r>
    </w:p>
    <w:p w14:paraId="2BDCB69B" w14:textId="77777777" w:rsidR="00115070" w:rsidRDefault="00115070" w:rsidP="00115070">
      <w:pPr>
        <w:rPr>
          <w:sz w:val="16"/>
        </w:rPr>
      </w:pPr>
      <w:r w:rsidRPr="00D849DC">
        <w:rPr>
          <w:rStyle w:val="Emphasis"/>
          <w:highlight w:val="green"/>
        </w:rPr>
        <w:t xml:space="preserve">Education </w:t>
      </w:r>
      <w:r w:rsidRPr="00FE0641">
        <w:rPr>
          <w:rStyle w:val="Emphasis"/>
        </w:rPr>
        <w:t>is vitally important</w:t>
      </w:r>
      <w:r w:rsidRPr="00FE0641">
        <w:rPr>
          <w:rStyle w:val="StyleUnderline"/>
        </w:rPr>
        <w:t xml:space="preserve"> for several, key reasons. </w:t>
      </w:r>
      <w:r w:rsidRPr="00FE0641">
        <w:rPr>
          <w:rStyle w:val="Emphasis"/>
        </w:rPr>
        <w:t xml:space="preserve">It </w:t>
      </w:r>
      <w:r w:rsidRPr="00D849DC">
        <w:rPr>
          <w:rStyle w:val="Emphasis"/>
          <w:highlight w:val="green"/>
        </w:rPr>
        <w:t>can deliver the scientific facts</w:t>
      </w:r>
      <w:r w:rsidRPr="00C21F9F">
        <w:rPr>
          <w:rStyle w:val="StyleUnderline"/>
        </w:rPr>
        <w:t xml:space="preserve"> about the biggest issue facing young people, something that is being felt by millions worldwide. </w:t>
      </w:r>
      <w:r w:rsidRPr="00D849DC">
        <w:rPr>
          <w:rStyle w:val="Emphasis"/>
          <w:highlight w:val="green"/>
        </w:rPr>
        <w:t xml:space="preserve">It equips youth with the skills to help combat climate change, and </w:t>
      </w:r>
      <w:r w:rsidRPr="00FE0641">
        <w:rPr>
          <w:rStyle w:val="Emphasis"/>
        </w:rPr>
        <w:t xml:space="preserve">be part of a </w:t>
      </w:r>
      <w:r w:rsidRPr="00D849DC">
        <w:rPr>
          <w:rStyle w:val="Emphasis"/>
          <w:highlight w:val="green"/>
        </w:rPr>
        <w:t>green recovering</w:t>
      </w:r>
      <w:r w:rsidRPr="00FE0641">
        <w:rPr>
          <w:rStyle w:val="Emphasis"/>
        </w:rPr>
        <w:t>, and positive future.</w:t>
      </w:r>
      <w:r>
        <w:rPr>
          <w:u w:val="single"/>
        </w:rPr>
        <w:t xml:space="preserve"> </w:t>
      </w:r>
      <w:r w:rsidRPr="00C21F9F">
        <w:rPr>
          <w:rStyle w:val="StyleUnderline"/>
        </w:rPr>
        <w:t xml:space="preserve">It also </w:t>
      </w:r>
      <w:r w:rsidRPr="00FE0641">
        <w:rPr>
          <w:rStyle w:val="Emphasis"/>
        </w:rPr>
        <w:t>encourages young people to be involved</w:t>
      </w:r>
      <w:r w:rsidRPr="00C21F9F">
        <w:rPr>
          <w:rStyle w:val="StyleUnderline"/>
        </w:rPr>
        <w:t xml:space="preserve"> as global citizens, and involves and engages them in an issue </w:t>
      </w:r>
      <w:r w:rsidRPr="00592419">
        <w:rPr>
          <w:sz w:val="16"/>
        </w:rPr>
        <w:t>that’s impacts will be felt most keenly by those now going through the education system.</w:t>
      </w:r>
      <w:r>
        <w:rPr>
          <w:sz w:val="16"/>
        </w:rPr>
        <w:t xml:space="preserve"> </w:t>
      </w:r>
      <w:r w:rsidRPr="00592419">
        <w:rPr>
          <w:sz w:val="16"/>
          <w:szCs w:val="16"/>
        </w:rPr>
        <w:t>We have a responsibility to educate, not only bound by international convention, but by moral and ethical duties. Schools must educate young people about the world around them, so that they are informed with facts and key issues.</w:t>
      </w:r>
      <w:r>
        <w:rPr>
          <w:sz w:val="16"/>
          <w:szCs w:val="16"/>
        </w:rPr>
        <w:t xml:space="preserve"> </w:t>
      </w:r>
      <w:r w:rsidRPr="00592419">
        <w:rPr>
          <w:sz w:val="16"/>
          <w:szCs w:val="16"/>
        </w:rPr>
        <w:t>Education should keep up to date with science and academic thought. Just as the facts and science of stem cell research or alcohol abuse are taught, because of their relevance and strong scientific foundations, so should climate change and sustainability – indeed, even more so, given the magnitude and impact of environmental issues.</w:t>
      </w:r>
      <w:r>
        <w:rPr>
          <w:sz w:val="16"/>
          <w:szCs w:val="16"/>
        </w:rPr>
        <w:t xml:space="preserve"> </w:t>
      </w:r>
      <w:r w:rsidRPr="00592419">
        <w:rPr>
          <w:sz w:val="16"/>
          <w:szCs w:val="16"/>
        </w:rPr>
        <w:t>Facts not fiction</w:t>
      </w:r>
      <w:r>
        <w:rPr>
          <w:sz w:val="16"/>
          <w:szCs w:val="16"/>
        </w:rPr>
        <w:t xml:space="preserve"> S</w:t>
      </w:r>
      <w:r w:rsidRPr="00592419">
        <w:rPr>
          <w:sz w:val="16"/>
          <w:szCs w:val="16"/>
        </w:rPr>
        <w:t>uch education must be about facts and science, not treated as the political football as it so often is. Such politicisation mires the issue, and means that the urgency and relevancy of climate change education is often lost amidst political point scoring. This should, as with other relevant science-based issues, be an area of consensus, not party political manoeuvring.</w:t>
      </w:r>
      <w:r>
        <w:rPr>
          <w:sz w:val="16"/>
          <w:szCs w:val="16"/>
        </w:rPr>
        <w:t xml:space="preserve"> </w:t>
      </w:r>
      <w:r w:rsidRPr="00592419">
        <w:rPr>
          <w:sz w:val="16"/>
        </w:rPr>
        <w:t xml:space="preserve">Beyond establishing the facts of the issue, </w:t>
      </w:r>
      <w:r w:rsidRPr="00FE0641">
        <w:rPr>
          <w:rStyle w:val="Emphasis"/>
        </w:rPr>
        <w:t>education</w:t>
      </w:r>
      <w:r w:rsidRPr="00FE0641">
        <w:rPr>
          <w:rStyle w:val="StyleUnderline"/>
        </w:rPr>
        <w:t xml:space="preserve"> can </w:t>
      </w:r>
      <w:r w:rsidRPr="00FE0641">
        <w:rPr>
          <w:rStyle w:val="Emphasis"/>
        </w:rPr>
        <w:t>have</w:t>
      </w:r>
      <w:r w:rsidRPr="00FE0641">
        <w:rPr>
          <w:rStyle w:val="StyleUnderline"/>
        </w:rPr>
        <w:t xml:space="preserve"> be </w:t>
      </w:r>
      <w:r w:rsidRPr="00FE0641">
        <w:rPr>
          <w:rStyle w:val="Emphasis"/>
        </w:rPr>
        <w:t>a great force for good, preparing young people to face,</w:t>
      </w:r>
      <w:r w:rsidRPr="00FE0641">
        <w:rPr>
          <w:rStyle w:val="StyleUnderline"/>
        </w:rPr>
        <w:t xml:space="preserve"> and indeed improve</w:t>
      </w:r>
      <w:r w:rsidRPr="00FE0641">
        <w:rPr>
          <w:rStyle w:val="Emphasis"/>
        </w:rPr>
        <w:t>, the world after education</w:t>
      </w:r>
      <w:r w:rsidRPr="00C21F9F">
        <w:rPr>
          <w:rStyle w:val="StyleUnderline"/>
        </w:rPr>
        <w:t xml:space="preserve"> has long been completed. How </w:t>
      </w:r>
      <w:r w:rsidRPr="00FE0641">
        <w:rPr>
          <w:rStyle w:val="Emphasis"/>
        </w:rPr>
        <w:t>can</w:t>
      </w:r>
      <w:r w:rsidRPr="00C21F9F">
        <w:rPr>
          <w:rStyle w:val="StyleUnderline"/>
        </w:rPr>
        <w:t xml:space="preserve"> we </w:t>
      </w:r>
      <w:r w:rsidRPr="00D849DC">
        <w:rPr>
          <w:rStyle w:val="Emphasis"/>
          <w:highlight w:val="green"/>
        </w:rPr>
        <w:t xml:space="preserve">expect </w:t>
      </w:r>
      <w:r w:rsidRPr="00FE0641">
        <w:rPr>
          <w:rStyle w:val="Emphasis"/>
        </w:rPr>
        <w:t xml:space="preserve">creative solutions and </w:t>
      </w:r>
      <w:r w:rsidRPr="00D849DC">
        <w:rPr>
          <w:rStyle w:val="Emphasis"/>
          <w:highlight w:val="green"/>
        </w:rPr>
        <w:t>innovation to combat climate</w:t>
      </w:r>
      <w:r w:rsidRPr="00FE0641">
        <w:rPr>
          <w:rStyle w:val="Emphasis"/>
        </w:rPr>
        <w:t xml:space="preserve"> and sustainability </w:t>
      </w:r>
      <w:r w:rsidRPr="00D849DC">
        <w:rPr>
          <w:rStyle w:val="Emphasis"/>
          <w:highlight w:val="green"/>
        </w:rPr>
        <w:t>issues</w:t>
      </w:r>
      <w:r w:rsidRPr="00C21F9F">
        <w:rPr>
          <w:rStyle w:val="StyleUnderline"/>
        </w:rPr>
        <w:t xml:space="preserve"> if we don’t educate the next generation about them?</w:t>
      </w:r>
      <w:r>
        <w:rPr>
          <w:u w:val="single"/>
        </w:rPr>
        <w:t xml:space="preserve"> </w:t>
      </w:r>
      <w:r w:rsidRPr="00592419">
        <w:rPr>
          <w:sz w:val="16"/>
          <w:szCs w:val="16"/>
        </w:rPr>
        <w:t>The UK campaign against the removal of climate change from the Geography curriculum is itself proof of the power of education.</w:t>
      </w:r>
      <w:r>
        <w:rPr>
          <w:sz w:val="16"/>
          <w:szCs w:val="16"/>
        </w:rPr>
        <w:t xml:space="preserve"> </w:t>
      </w:r>
      <w:r w:rsidRPr="00592419">
        <w:rPr>
          <w:sz w:val="16"/>
          <w:szCs w:val="16"/>
        </w:rPr>
        <w:t>Esha Marwaha, at 15-years-old, was able to write so eloquently on the dangers of removing climate change that her petition gained over 30,000 signatures in a matter of weeks. Yet without education, would we get another Esha, or another generation of activists, or even another generation who care about climate change. Without education, those who want or who’re able to combat climate change will surely be in the minority.</w:t>
      </w:r>
      <w:r>
        <w:rPr>
          <w:sz w:val="16"/>
          <w:szCs w:val="16"/>
        </w:rPr>
        <w:t xml:space="preserve"> </w:t>
      </w:r>
      <w:r w:rsidRPr="00592419">
        <w:rPr>
          <w:sz w:val="16"/>
          <w:szCs w:val="16"/>
        </w:rPr>
        <w:t>New jobs</w:t>
      </w:r>
      <w:r>
        <w:rPr>
          <w:sz w:val="16"/>
          <w:szCs w:val="16"/>
        </w:rPr>
        <w:t xml:space="preserve"> </w:t>
      </w:r>
      <w:r w:rsidRPr="00592419">
        <w:rPr>
          <w:sz w:val="16"/>
          <w:szCs w:val="16"/>
        </w:rPr>
        <w:t>This is especially relevant with the need for innovation and sustainable development. Currently the green economy is nascent, its burgeoning growth providing employment and a viable alternative to resource hungry industries and economic models.</w:t>
      </w:r>
      <w:r>
        <w:rPr>
          <w:sz w:val="16"/>
          <w:szCs w:val="16"/>
        </w:rPr>
        <w:t xml:space="preserve"> </w:t>
      </w:r>
      <w:r w:rsidRPr="00592419">
        <w:rPr>
          <w:sz w:val="16"/>
          <w:szCs w:val="16"/>
        </w:rPr>
        <w:t>But positive growth needs new generations who both understand the need for alternative development and have the passion and desire to act.</w:t>
      </w:r>
      <w:r>
        <w:rPr>
          <w:sz w:val="16"/>
          <w:szCs w:val="16"/>
        </w:rPr>
        <w:t xml:space="preserve"> </w:t>
      </w:r>
      <w:r w:rsidRPr="00D849DC">
        <w:rPr>
          <w:rStyle w:val="Emphasis"/>
          <w:highlight w:val="green"/>
        </w:rPr>
        <w:t xml:space="preserve">Education </w:t>
      </w:r>
      <w:r w:rsidRPr="00FE0641">
        <w:rPr>
          <w:rStyle w:val="Emphasis"/>
        </w:rPr>
        <w:t>has a key role in</w:t>
      </w:r>
      <w:r w:rsidRPr="00D849DC">
        <w:rPr>
          <w:rStyle w:val="Emphasis"/>
          <w:highlight w:val="green"/>
        </w:rPr>
        <w:t xml:space="preserve"> show</w:t>
      </w:r>
      <w:r w:rsidRPr="00FE0641">
        <w:rPr>
          <w:rStyle w:val="Emphasis"/>
        </w:rPr>
        <w:t>ing</w:t>
      </w:r>
      <w:r w:rsidRPr="00D849DC">
        <w:rPr>
          <w:rStyle w:val="Emphasis"/>
          <w:highlight w:val="green"/>
        </w:rPr>
        <w:t xml:space="preserve"> young people </w:t>
      </w:r>
      <w:r w:rsidRPr="00FE0641">
        <w:rPr>
          <w:rStyle w:val="Emphasis"/>
        </w:rPr>
        <w:t>that</w:t>
      </w:r>
      <w:r w:rsidRPr="00FE0641">
        <w:rPr>
          <w:rStyle w:val="StyleUnderline"/>
        </w:rPr>
        <w:t xml:space="preserve"> not only do </w:t>
      </w:r>
      <w:r w:rsidRPr="00FE0641">
        <w:rPr>
          <w:rStyle w:val="Emphasis"/>
        </w:rPr>
        <w:t xml:space="preserve">they have wider </w:t>
      </w:r>
      <w:r w:rsidRPr="00D849DC">
        <w:rPr>
          <w:rStyle w:val="Emphasis"/>
          <w:highlight w:val="green"/>
        </w:rPr>
        <w:t>responsibilities,</w:t>
      </w:r>
      <w:r w:rsidRPr="00C21F9F">
        <w:rPr>
          <w:rStyle w:val="StyleUnderline"/>
        </w:rPr>
        <w:t xml:space="preserve"> but </w:t>
      </w:r>
      <w:r w:rsidRPr="00D849DC">
        <w:rPr>
          <w:rStyle w:val="Emphasis"/>
          <w:highlight w:val="green"/>
        </w:rPr>
        <w:t xml:space="preserve">also that they are entitled to involvement </w:t>
      </w:r>
      <w:r w:rsidRPr="00FE0641">
        <w:rPr>
          <w:rStyle w:val="Emphasis"/>
        </w:rPr>
        <w:t>in decisions</w:t>
      </w:r>
      <w:r w:rsidRPr="00C21F9F">
        <w:rPr>
          <w:rStyle w:val="StyleUnderline"/>
        </w:rPr>
        <w:t>.</w:t>
      </w:r>
      <w:r>
        <w:rPr>
          <w:rStyle w:val="StyleUnderline"/>
        </w:rPr>
        <w:t xml:space="preserve"> </w:t>
      </w:r>
      <w:r w:rsidRPr="00592419">
        <w:rPr>
          <w:sz w:val="16"/>
          <w:szCs w:val="16"/>
        </w:rPr>
        <w:t>Climate change and sustainability are issues that cut across generations, and the decisions that are made today will have impact not upon the generation that makes them, but generations to come.1</w:t>
      </w:r>
      <w:r>
        <w:rPr>
          <w:sz w:val="16"/>
          <w:szCs w:val="16"/>
        </w:rPr>
        <w:t xml:space="preserve"> </w:t>
      </w:r>
      <w:r w:rsidRPr="00592419">
        <w:rPr>
          <w:sz w:val="16"/>
          <w:szCs w:val="16"/>
        </w:rPr>
        <w:t>Education can help give young people the tools to take part in these decisions, allowing them to enter into the debate.</w:t>
      </w:r>
      <w:r>
        <w:rPr>
          <w:sz w:val="16"/>
          <w:szCs w:val="16"/>
        </w:rPr>
        <w:t xml:space="preserve"> </w:t>
      </w:r>
      <w:r w:rsidRPr="00592419">
        <w:rPr>
          <w:sz w:val="16"/>
          <w:szCs w:val="16"/>
        </w:rPr>
        <w:t>UN agreements</w:t>
      </w:r>
      <w:r>
        <w:rPr>
          <w:sz w:val="16"/>
          <w:szCs w:val="16"/>
        </w:rPr>
        <w:t xml:space="preserve"> </w:t>
      </w:r>
      <w:r w:rsidRPr="00592419">
        <w:rPr>
          <w:sz w:val="16"/>
          <w:szCs w:val="16"/>
        </w:rPr>
        <w:t>Finally, there is a legal obligation for many countries to educate about climate change. Under Article 6 of the UN’s Framework Convention on Climate Change, signatories are obliged to: ‘Promote and facilitate …the development and implementation of educational and public awareness programmes on climate change and its effects’.</w:t>
      </w:r>
      <w:r>
        <w:rPr>
          <w:sz w:val="16"/>
          <w:szCs w:val="16"/>
        </w:rPr>
        <w:t xml:space="preserve"> </w:t>
      </w:r>
      <w:r w:rsidRPr="00592419">
        <w:rPr>
          <w:sz w:val="16"/>
          <w:szCs w:val="16"/>
        </w:rPr>
        <w:t>This article is clear and direct, and must not be ignored.</w:t>
      </w:r>
      <w:r>
        <w:rPr>
          <w:sz w:val="16"/>
          <w:szCs w:val="16"/>
        </w:rPr>
        <w:t xml:space="preserve"> </w:t>
      </w:r>
      <w:r w:rsidRPr="00592419">
        <w:rPr>
          <w:sz w:val="16"/>
          <w:szCs w:val="16"/>
        </w:rPr>
        <w:t>However in many respects this legal obligation is a lesser consideration when compared to the moral obligation each generation has to educate the next about climate change</w:t>
      </w:r>
      <w:r w:rsidRPr="00D849DC">
        <w:rPr>
          <w:rStyle w:val="Emphasis"/>
          <w:highlight w:val="green"/>
        </w:rPr>
        <w:t xml:space="preserve">. Education </w:t>
      </w:r>
      <w:r w:rsidRPr="00FE0641">
        <w:rPr>
          <w:rStyle w:val="Emphasis"/>
        </w:rPr>
        <w:t xml:space="preserve">is the most powerful tool and </w:t>
      </w:r>
      <w:r w:rsidRPr="00D849DC">
        <w:rPr>
          <w:rStyle w:val="Emphasis"/>
          <w:highlight w:val="green"/>
        </w:rPr>
        <w:t xml:space="preserve">can engage young people in the debate, prepare them for </w:t>
      </w:r>
      <w:r w:rsidRPr="00FE0641">
        <w:rPr>
          <w:rStyle w:val="Emphasis"/>
        </w:rPr>
        <w:t xml:space="preserve">working with </w:t>
      </w:r>
      <w:r w:rsidRPr="00D849DC">
        <w:rPr>
          <w:rStyle w:val="Emphasis"/>
          <w:highlight w:val="green"/>
        </w:rPr>
        <w:t xml:space="preserve">the green economy, and </w:t>
      </w:r>
      <w:r w:rsidRPr="00FE0641">
        <w:rPr>
          <w:rStyle w:val="Emphasis"/>
        </w:rPr>
        <w:t xml:space="preserve">give the definitive </w:t>
      </w:r>
      <w:r w:rsidRPr="00D849DC">
        <w:rPr>
          <w:rStyle w:val="Emphasis"/>
          <w:highlight w:val="green"/>
        </w:rPr>
        <w:t xml:space="preserve">science </w:t>
      </w:r>
      <w:r w:rsidRPr="00FE0641">
        <w:rPr>
          <w:rStyle w:val="Emphasis"/>
        </w:rPr>
        <w:t>and facts about the biggest issue facing young people.</w:t>
      </w:r>
      <w:r w:rsidRPr="00592419">
        <w:rPr>
          <w:sz w:val="16"/>
        </w:rPr>
        <w:t xml:space="preserve"> To quote H.G. Wells: “Human history becomes more and more a race between education and catastrophe.”</w:t>
      </w:r>
    </w:p>
    <w:p w14:paraId="4D560FFB" w14:textId="77777777" w:rsidR="00115070" w:rsidRDefault="00115070" w:rsidP="00115070">
      <w:pPr>
        <w:pStyle w:val="Heading4"/>
      </w:pPr>
      <w:r>
        <w:t>The ROB is to vote for whoever best resembles a middle schooler. That is necessary for the debate space to recognize middle schoolers as welcome in the space.</w:t>
      </w:r>
    </w:p>
    <w:p w14:paraId="79AFE872" w14:textId="77777777" w:rsidR="00115070" w:rsidRDefault="00115070" w:rsidP="00115070">
      <w:pPr>
        <w:pStyle w:val="Heading4"/>
      </w:pPr>
      <w:r>
        <w:t>The alternative is conversations about bullying centered around middle schoolers – that is k2 solve for middle school bullying and help them move on in their lives</w:t>
      </w:r>
    </w:p>
    <w:p w14:paraId="6C755C91" w14:textId="77777777" w:rsidR="00115070" w:rsidRPr="00DF09AB" w:rsidRDefault="00115070" w:rsidP="00115070">
      <w:pPr>
        <w:rPr>
          <w:sz w:val="16"/>
          <w:szCs w:val="16"/>
        </w:rPr>
      </w:pPr>
      <w:r>
        <w:rPr>
          <w:rStyle w:val="Style13ptBold"/>
        </w:rPr>
        <w:t xml:space="preserve">McClellan 3 </w:t>
      </w:r>
      <w:r w:rsidRPr="00D167F2">
        <w:rPr>
          <w:sz w:val="16"/>
          <w:szCs w:val="16"/>
        </w:rPr>
        <w:t>Jennifer McClellan, Jennifer McClellan oversees music and books coverage for USA TODAY, 9-24-18, "One third of middle- and high-schoolers were bullied last year, study shows," USA TODAY, https://www.usatoday.com/story/life/allthemoms/2018/09/24/one-out-three-students-were-bullied-us-school-last-year/1374631002/, 7-20-2021 //WHS MR</w:t>
      </w:r>
    </w:p>
    <w:p w14:paraId="6D6D09F4" w14:textId="77777777" w:rsidR="00115070" w:rsidRPr="003939B5" w:rsidRDefault="00115070" w:rsidP="00115070">
      <w:pPr>
        <w:rPr>
          <w:sz w:val="16"/>
        </w:rPr>
      </w:pPr>
      <w:r w:rsidRPr="003939B5">
        <w:rPr>
          <w:sz w:val="16"/>
        </w:rPr>
        <w:lastRenderedPageBreak/>
        <w:t xml:space="preserve">What </w:t>
      </w:r>
      <w:r w:rsidRPr="00DF09AB">
        <w:rPr>
          <w:rStyle w:val="Emphasis"/>
          <w:highlight w:val="green"/>
        </w:rPr>
        <w:t>parents and teachers can</w:t>
      </w:r>
      <w:r w:rsidRPr="003939B5">
        <w:rPr>
          <w:sz w:val="16"/>
        </w:rPr>
        <w:t xml:space="preserve"> do to </w:t>
      </w:r>
      <w:r w:rsidRPr="00DF09AB">
        <w:rPr>
          <w:rStyle w:val="Emphasis"/>
          <w:highlight w:val="green"/>
        </w:rPr>
        <w:t>stop bullying</w:t>
      </w:r>
      <w:r w:rsidRPr="003939B5">
        <w:rPr>
          <w:sz w:val="16"/>
        </w:rPr>
        <w:t xml:space="preserve"> Having </w:t>
      </w:r>
      <w:r w:rsidRPr="00DF09AB">
        <w:rPr>
          <w:rStyle w:val="Emphasis"/>
          <w:highlight w:val="green"/>
        </w:rPr>
        <w:t>conversations with students about</w:t>
      </w:r>
      <w:r w:rsidRPr="003939B5">
        <w:rPr>
          <w:sz w:val="16"/>
        </w:rPr>
        <w:t xml:space="preserve"> their experiences with </w:t>
      </w:r>
      <w:r w:rsidRPr="00DF09AB">
        <w:rPr>
          <w:rStyle w:val="Emphasis"/>
          <w:highlight w:val="green"/>
        </w:rPr>
        <w:t>bullying</w:t>
      </w:r>
      <w:r w:rsidRPr="003939B5">
        <w:rPr>
          <w:sz w:val="16"/>
        </w:rPr>
        <w:t xml:space="preserve"> – and really listening to them – </w:t>
      </w:r>
      <w:r w:rsidRPr="00DF09AB">
        <w:rPr>
          <w:rStyle w:val="Emphasis"/>
          <w:highlight w:val="green"/>
        </w:rPr>
        <w:t>is</w:t>
      </w:r>
      <w:r w:rsidRPr="003939B5">
        <w:rPr>
          <w:sz w:val="16"/>
        </w:rPr>
        <w:t xml:space="preserve"> a </w:t>
      </w:r>
      <w:r w:rsidRPr="00DF09AB">
        <w:rPr>
          <w:rStyle w:val="Emphasis"/>
          <w:highlight w:val="green"/>
        </w:rPr>
        <w:t>crucial</w:t>
      </w:r>
      <w:r w:rsidRPr="003939B5">
        <w:rPr>
          <w:sz w:val="16"/>
        </w:rPr>
        <w:t xml:space="preserve"> step </w:t>
      </w:r>
      <w:r w:rsidRPr="00DF09AB">
        <w:rPr>
          <w:rStyle w:val="Emphasis"/>
          <w:highlight w:val="green"/>
        </w:rPr>
        <w:t>in stemming bullying</w:t>
      </w:r>
      <w:r w:rsidRPr="003939B5">
        <w:rPr>
          <w:sz w:val="16"/>
        </w:rPr>
        <w:t xml:space="preserve">, according to YouthTruth. Then, </w:t>
      </w:r>
      <w:r w:rsidRPr="00DF09AB">
        <w:rPr>
          <w:rStyle w:val="Emphasis"/>
          <w:highlight w:val="green"/>
        </w:rPr>
        <w:t>teachers</w:t>
      </w:r>
      <w:r w:rsidRPr="003939B5">
        <w:rPr>
          <w:sz w:val="16"/>
        </w:rPr>
        <w:t xml:space="preserve"> and administrators </w:t>
      </w:r>
      <w:r w:rsidRPr="00DF09AB">
        <w:rPr>
          <w:rStyle w:val="Emphasis"/>
          <w:highlight w:val="green"/>
        </w:rPr>
        <w:t>can develop lesson plans and resources to help</w:t>
      </w:r>
      <w:r w:rsidRPr="003939B5">
        <w:rPr>
          <w:sz w:val="16"/>
        </w:rPr>
        <w:t xml:space="preserve">. You can find more information about bullying and how to address it at </w:t>
      </w:r>
      <w:hyperlink r:id="rId8" w:history="1">
        <w:r w:rsidRPr="003939B5">
          <w:rPr>
            <w:rStyle w:val="Hyperlink"/>
            <w:sz w:val="16"/>
          </w:rPr>
          <w:t>stopbullying.gov</w:t>
        </w:r>
      </w:hyperlink>
      <w:r w:rsidRPr="003939B5">
        <w:rPr>
          <w:sz w:val="16"/>
        </w:rPr>
        <w:t xml:space="preserve">, </w:t>
      </w:r>
      <w:hyperlink r:id="rId9" w:history="1">
        <w:r w:rsidRPr="003939B5">
          <w:rPr>
            <w:rStyle w:val="Hyperlink"/>
            <w:sz w:val="16"/>
          </w:rPr>
          <w:t>teacher.org</w:t>
        </w:r>
      </w:hyperlink>
      <w:r w:rsidRPr="003939B5">
        <w:rPr>
          <w:sz w:val="16"/>
        </w:rPr>
        <w:t xml:space="preserve"> and the </w:t>
      </w:r>
      <w:hyperlink r:id="rId10" w:history="1">
        <w:r w:rsidRPr="003939B5">
          <w:rPr>
            <w:rStyle w:val="Hyperlink"/>
            <w:sz w:val="16"/>
          </w:rPr>
          <w:t>National Education Association</w:t>
        </w:r>
      </w:hyperlink>
      <w:r w:rsidRPr="003939B5">
        <w:rPr>
          <w:sz w:val="16"/>
        </w:rPr>
        <w:t>. “We hope this data can inform conversations and support efforts to decrease bullying for all students,” said YouthTruth executive director Jen Wilka in a statement. “Building equitable schools means that all students feel welcome and supported.”</w:t>
      </w:r>
    </w:p>
    <w:p w14:paraId="0B23C969" w14:textId="77777777" w:rsidR="00115070" w:rsidRPr="00D167F2" w:rsidRDefault="00115070" w:rsidP="00115070"/>
    <w:p w14:paraId="0652ED85" w14:textId="48ABB514" w:rsidR="00115070" w:rsidRDefault="00115070" w:rsidP="00B26203"/>
    <w:p w14:paraId="7E4E8F89" w14:textId="357F4784" w:rsidR="00115070" w:rsidRDefault="00115070" w:rsidP="00B26203">
      <w:r>
        <w:t>Heres some more arguments</w:t>
      </w:r>
    </w:p>
    <w:p w14:paraId="6EE774F5" w14:textId="407ECB52" w:rsidR="00115070" w:rsidRDefault="00115070" w:rsidP="00B26203"/>
    <w:p w14:paraId="6482F989" w14:textId="036C285D" w:rsidR="00115070" w:rsidRPr="009A0BAF" w:rsidRDefault="00115070" w:rsidP="00115070">
      <w:pPr>
        <w:pStyle w:val="Heading4"/>
        <w:rPr>
          <w:rFonts w:cs="Calibri"/>
        </w:rPr>
      </w:pPr>
      <w:r w:rsidRPr="009A0BAF">
        <w:rPr>
          <w:rFonts w:cs="Calibri"/>
        </w:rPr>
        <w:lastRenderedPageBreak/>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w:t>
      </w:r>
      <w:r>
        <w:rPr>
          <w:rFonts w:cs="Calibri"/>
        </w:rPr>
        <w:t>21</w:t>
      </w:r>
      <w:r w:rsidRPr="009A0BAF">
        <w:rPr>
          <w:rFonts w:cs="Calibri"/>
        </w:rPr>
        <w:t>-</w:t>
      </w:r>
      <w:r>
        <w:rPr>
          <w:rFonts w:cs="Calibri"/>
        </w:rPr>
        <w:t>20</w:t>
      </w:r>
      <w:r>
        <w:rPr>
          <w:rFonts w:cs="Calibri"/>
        </w:rPr>
        <w:t>22</w:t>
      </w:r>
      <w:r w:rsidRPr="009A0BAF">
        <w:rPr>
          <w:rFonts w:cs="Calibri"/>
        </w:rPr>
        <w:t xml:space="preserve"> NDCA LD wiki after the round in which they read them. </w:t>
      </w:r>
    </w:p>
    <w:p w14:paraId="0FABEA8B" w14:textId="2DCB4C70" w:rsidR="00115070" w:rsidRPr="008859AF" w:rsidRDefault="00115070" w:rsidP="00115070">
      <w:pPr>
        <w:pStyle w:val="Heading4"/>
        <w:rPr>
          <w:rFonts w:cs="Calibri"/>
        </w:rPr>
      </w:pPr>
      <w:r w:rsidRPr="009A0BAF">
        <w:rPr>
          <w:rFonts w:cs="Calibri"/>
        </w:rPr>
        <w:t>Violation –</w:t>
      </w:r>
      <w:r>
        <w:rPr>
          <w:rFonts w:cs="Calibri"/>
        </w:rPr>
        <w:t xml:space="preserve"> </w:t>
      </w:r>
      <w:r w:rsidRPr="00115070">
        <w:rPr>
          <w:rFonts w:cs="Calibri"/>
        </w:rPr>
        <w:drawing>
          <wp:inline distT="0" distB="0" distL="0" distR="0" wp14:anchorId="6B403096" wp14:editId="74733147">
            <wp:extent cx="5943600" cy="4133215"/>
            <wp:effectExtent l="0" t="0" r="0" b="63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5943600" cy="4133215"/>
                    </a:xfrm>
                    <a:prstGeom prst="rect">
                      <a:avLst/>
                    </a:prstGeom>
                  </pic:spPr>
                </pic:pic>
              </a:graphicData>
            </a:graphic>
          </wp:inline>
        </w:drawing>
      </w:r>
    </w:p>
    <w:p w14:paraId="51518DF1" w14:textId="5D6534DD" w:rsidR="00115070" w:rsidRPr="009A0BAF" w:rsidRDefault="00115070" w:rsidP="00115070">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w:t>
      </w:r>
      <w:r>
        <w:rPr>
          <w:rFonts w:cs="Calibri"/>
        </w:rPr>
        <w:t xml:space="preserve"> middle schoolers</w:t>
      </w:r>
    </w:p>
    <w:p w14:paraId="40BF4046" w14:textId="77777777" w:rsidR="00115070" w:rsidRPr="009A0BAF" w:rsidRDefault="00115070" w:rsidP="00115070">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“[eDebate] open source? resp to Morris”; December 8; http://www.ndtceda.com/pipermail/edebate/2005-December/064806.html //]</w:t>
      </w:r>
    </w:p>
    <w:p w14:paraId="0411A296" w14:textId="77777777" w:rsidR="00115070" w:rsidRDefault="00115070" w:rsidP="00115070">
      <w:pPr>
        <w:rPr>
          <w:rFonts w:eastAsia="Times New Roman"/>
          <w:szCs w:val="20"/>
        </w:rPr>
      </w:pPr>
      <w:r w:rsidRPr="005363F6">
        <w:rPr>
          <w:rStyle w:val="StyleUnderline"/>
        </w:rPr>
        <w:t>a. Open source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people, but </w:t>
      </w:r>
      <w:r w:rsidRPr="009A0BAF">
        <w:rPr>
          <w:rStyle w:val="StyleUnderline"/>
        </w:rPr>
        <w:t>banning interesting or useful research(ers)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r w:rsidRPr="00553758">
        <w:rPr>
          <w:rStyle w:val="StyleUnderline"/>
          <w:highlight w:val="green"/>
        </w:rPr>
        <w:t xml:space="preserve">open source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r w:rsidRPr="005363F6">
        <w:rPr>
          <w:rStyle w:val="StyleUnderline"/>
          <w:highlight w:val="green"/>
        </w:rPr>
        <w:t>open source</w:t>
      </w:r>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 xml:space="preserve">or putting anyone out of </w:t>
      </w:r>
      <w:r w:rsidRPr="009A0BAF">
        <w:rPr>
          <w:rStyle w:val="StyleUnderline"/>
        </w:rPr>
        <w:lastRenderedPageBreak/>
        <w:t>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33971036" w14:textId="77777777" w:rsidR="00115070" w:rsidRDefault="00115070" w:rsidP="00115070">
      <w:pPr>
        <w:pStyle w:val="Heading4"/>
      </w:pPr>
      <w:r>
        <w:t>Open source does equal the playing field</w:t>
      </w:r>
    </w:p>
    <w:p w14:paraId="4555B88A" w14:textId="77777777" w:rsidR="00115070" w:rsidRDefault="00115070" w:rsidP="00115070">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4956692" w14:textId="77777777" w:rsidR="00115070" w:rsidRPr="00D37464" w:rsidRDefault="00115070" w:rsidP="00115070">
      <w:pPr>
        <w:rPr>
          <w:szCs w:val="26"/>
        </w:rPr>
      </w:pPr>
      <w:r w:rsidRPr="00D37464">
        <w:rPr>
          <w:b/>
          <w:sz w:val="26"/>
          <w:szCs w:val="26"/>
          <w:u w:val="single"/>
        </w:rPr>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D3746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D3746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D37464">
        <w:rPr>
          <w:b/>
          <w:sz w:val="26"/>
          <w:szCs w:val="26"/>
          <w:highlight w:val="green"/>
          <w:u w:val="single"/>
        </w:rPr>
        <w:t>for schools without robust online library offerings or</w:t>
      </w:r>
      <w:r w:rsidRPr="00D37464">
        <w:rPr>
          <w:b/>
          <w:sz w:val="26"/>
          <w:szCs w:val="26"/>
          <w:u w:val="single"/>
        </w:rPr>
        <w:t xml:space="preserve"> teams without </w:t>
      </w:r>
      <w:r w:rsidRPr="00D37464">
        <w:rPr>
          <w:b/>
          <w:sz w:val="26"/>
          <w:szCs w:val="26"/>
          <w:highlight w:val="green"/>
          <w:u w:val="single"/>
        </w:rPr>
        <w:t>college coaches</w:t>
      </w:r>
      <w:r w:rsidRPr="00D37464">
        <w:rPr>
          <w:b/>
          <w:sz w:val="26"/>
          <w:szCs w:val="26"/>
          <w:u w:val="single"/>
        </w:rPr>
        <w:t>, this matters a lot</w:t>
      </w:r>
      <w:r w:rsidRPr="00D37464">
        <w:rPr>
          <w:szCs w:val="26"/>
        </w:rPr>
        <w:t>.</w:t>
      </w:r>
    </w:p>
    <w:p w14:paraId="728C99BF" w14:textId="77777777" w:rsidR="00115070" w:rsidRPr="009A0BAF" w:rsidRDefault="00115070" w:rsidP="00115070">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16F322C2" w14:textId="77777777" w:rsidR="00115070" w:rsidRDefault="00115070" w:rsidP="00115070">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08893563" w14:textId="77777777" w:rsidR="00115070" w:rsidRDefault="00115070" w:rsidP="00115070"/>
    <w:p w14:paraId="12D1C054" w14:textId="77777777" w:rsidR="00115070" w:rsidRPr="00F63D3C" w:rsidRDefault="00115070" w:rsidP="00115070">
      <w:pPr>
        <w:pStyle w:val="Heading4"/>
        <w:rPr>
          <w:rFonts w:cs="Calibri"/>
        </w:rPr>
      </w:pPr>
      <w:r w:rsidRPr="00F63D3C">
        <w:rPr>
          <w:rFonts w:cs="Calibri"/>
        </w:rPr>
        <w:lastRenderedPageBreak/>
        <w:t xml:space="preserve">D] Voter: </w:t>
      </w:r>
    </w:p>
    <w:p w14:paraId="13CC142F" w14:textId="77777777" w:rsidR="00115070" w:rsidRPr="00F767F1" w:rsidRDefault="00115070" w:rsidP="00115070">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172F155C" w14:textId="77777777" w:rsidR="00115070" w:rsidRPr="00F63D3C" w:rsidRDefault="00115070" w:rsidP="00115070">
      <w:pPr>
        <w:pStyle w:val="Heading4"/>
        <w:rPr>
          <w:rFonts w:cs="Calibri"/>
        </w:rPr>
      </w:pPr>
      <w:r>
        <w:rPr>
          <w:rFonts w:cs="Calibri"/>
        </w:rPr>
        <w:t>Education is a voter – it</w:t>
      </w:r>
      <w:r w:rsidRPr="00F63D3C">
        <w:rPr>
          <w:rFonts w:cs="Calibri"/>
        </w:rPr>
        <w:t xml:space="preserve"> gives us portable skills for life like research and thinking. </w:t>
      </w:r>
    </w:p>
    <w:p w14:paraId="04532C70" w14:textId="77777777" w:rsidR="00115070" w:rsidRPr="00F63D3C" w:rsidRDefault="00115070" w:rsidP="00115070">
      <w:pPr>
        <w:pStyle w:val="Heading4"/>
        <w:rPr>
          <w:rFonts w:cs="Calibri"/>
        </w:rPr>
      </w:pPr>
      <w:r w:rsidRPr="00F63D3C">
        <w:rPr>
          <w:rFonts w:cs="Calibri"/>
        </w:rPr>
        <w:t xml:space="preserve">Drop the debater – a) they have a 7-6 rebuttal advantage and the 2ar to make args I can’t respond to, b) it deters future abuse and sets a positive norm. </w:t>
      </w:r>
    </w:p>
    <w:p w14:paraId="05DC7924" w14:textId="77777777" w:rsidR="00115070" w:rsidRPr="00F63D3C" w:rsidRDefault="00115070" w:rsidP="00115070">
      <w:pPr>
        <w:pStyle w:val="Heading4"/>
        <w:rPr>
          <w:rFonts w:cs="Calibri"/>
        </w:rPr>
      </w:pPr>
      <w:r w:rsidRPr="00F63D3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620133F" w14:textId="77777777" w:rsidR="00115070" w:rsidRPr="00F63D3C" w:rsidRDefault="00115070" w:rsidP="00115070">
      <w:pPr>
        <w:pStyle w:val="Heading4"/>
        <w:rPr>
          <w:rFonts w:cs="Calibri"/>
        </w:rPr>
      </w:pPr>
      <w:r w:rsidRPr="00F63D3C">
        <w:rPr>
          <w:rFonts w:cs="Calibr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478F486E" w14:textId="77777777" w:rsidR="00115070" w:rsidRPr="00F63D3C" w:rsidRDefault="00115070" w:rsidP="00115070">
      <w:pPr>
        <w:pStyle w:val="Heading4"/>
        <w:rPr>
          <w:rFonts w:cs="Calibri"/>
        </w:rPr>
      </w:pPr>
      <w:r w:rsidRPr="00F63D3C">
        <w:rPr>
          <w:rFonts w:cs="Calibri"/>
        </w:rPr>
        <w:t>Evaluate disclosure before 1AR theory – a) scope of norming – ____, b) magnitude – the aff advocacy and disclosure affects a larger portion of the debate since it determines every speech after it and pre round neg prep</w:t>
      </w:r>
    </w:p>
    <w:p w14:paraId="5EDA7734" w14:textId="77777777" w:rsidR="00115070" w:rsidRPr="00F767F1" w:rsidRDefault="00115070" w:rsidP="00115070">
      <w:pPr>
        <w:pStyle w:val="Heading4"/>
        <w:rPr>
          <w:rFonts w:cs="Calibri"/>
        </w:rPr>
      </w:pPr>
      <w:r w:rsidRPr="00F63D3C">
        <w:rPr>
          <w:rFonts w:cs="Calibri"/>
        </w:rPr>
        <w:t xml:space="preserve">No impact turns to </w:t>
      </w:r>
      <w:r>
        <w:rPr>
          <w:rFonts w:cs="Calibri"/>
        </w:rPr>
        <w:t>theory</w:t>
      </w:r>
      <w:r w:rsidRPr="00F63D3C">
        <w:rPr>
          <w:rFonts w:cs="Calibri"/>
        </w:rPr>
        <w:t>—i</w:t>
      </w:r>
      <w:r>
        <w:rPr>
          <w:rFonts w:cs="Calibri"/>
        </w:rPr>
        <w:t>t’</w:t>
      </w:r>
      <w:r w:rsidRPr="00F63D3C">
        <w:rPr>
          <w:rFonts w:cs="Calibri"/>
        </w:rPr>
        <w:t>s a procedural that determines case’s validity and every argument says the aff is bad</w:t>
      </w:r>
      <w:r>
        <w:rPr>
          <w:rFonts w:cs="Calibri"/>
        </w:rPr>
        <w:t>. E</w:t>
      </w:r>
      <w:r w:rsidRPr="00F767F1">
        <w:rPr>
          <w:rFonts w:cs="Calibri"/>
        </w:rPr>
        <w:t>xclusions are inevitable because we only have 45 minutes so it’s best to draw those exclusions along reciprocal lines to ensure a role for the negative</w:t>
      </w:r>
    </w:p>
    <w:p w14:paraId="7E1BFE86" w14:textId="77777777" w:rsidR="00115070" w:rsidRPr="00F767F1" w:rsidRDefault="00115070" w:rsidP="00115070">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5B4AED6B" w14:textId="77777777" w:rsidR="00115070" w:rsidRPr="00B26203" w:rsidRDefault="00115070" w:rsidP="00B26203"/>
    <w:sectPr w:rsidR="00115070" w:rsidRPr="00B26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4DD4"/>
    <w:multiLevelType w:val="multilevel"/>
    <w:tmpl w:val="251C0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D62059"/>
    <w:multiLevelType w:val="multilevel"/>
    <w:tmpl w:val="4350C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6203"/>
    <w:rsid w:val="000139A3"/>
    <w:rsid w:val="00100833"/>
    <w:rsid w:val="00104529"/>
    <w:rsid w:val="00105942"/>
    <w:rsid w:val="00107396"/>
    <w:rsid w:val="0011507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620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01BD"/>
  <w15:chartTrackingRefBased/>
  <w15:docId w15:val="{2E502063-3038-4465-914A-702B5B800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6203"/>
    <w:rPr>
      <w:rFonts w:ascii="Calibri" w:hAnsi="Calibri"/>
    </w:rPr>
  </w:style>
  <w:style w:type="paragraph" w:styleId="Heading1">
    <w:name w:val="heading 1"/>
    <w:aliases w:val="Pocket"/>
    <w:basedOn w:val="Normal"/>
    <w:next w:val="Normal"/>
    <w:link w:val="Heading1Char"/>
    <w:qFormat/>
    <w:rsid w:val="00B262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62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62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B262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62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6203"/>
  </w:style>
  <w:style w:type="character" w:customStyle="1" w:styleId="Heading1Char">
    <w:name w:val="Heading 1 Char"/>
    <w:aliases w:val="Pocket Char"/>
    <w:basedOn w:val="DefaultParagraphFont"/>
    <w:link w:val="Heading1"/>
    <w:rsid w:val="00B262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62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620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B26203"/>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B262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620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B26203"/>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Char Char1,Tags v 2 Char1,Heading 3 Char2,Block Char1,TAG "/>
    <w:basedOn w:val="DefaultParagraphFont"/>
    <w:uiPriority w:val="99"/>
    <w:unhideWhenUsed/>
    <w:rsid w:val="00B26203"/>
    <w:rPr>
      <w:color w:val="auto"/>
      <w:u w:val="none"/>
    </w:rPr>
  </w:style>
  <w:style w:type="character" w:styleId="FollowedHyperlink">
    <w:name w:val="FollowedHyperlink"/>
    <w:basedOn w:val="DefaultParagraphFont"/>
    <w:uiPriority w:val="99"/>
    <w:semiHidden/>
    <w:unhideWhenUsed/>
    <w:rsid w:val="00B26203"/>
    <w:rPr>
      <w:color w:val="auto"/>
      <w:u w:val="none"/>
    </w:rPr>
  </w:style>
  <w:style w:type="paragraph" w:customStyle="1" w:styleId="messagelistitem-zz7v6g">
    <w:name w:val="messagelistitem-zz7v6g"/>
    <w:basedOn w:val="Normal"/>
    <w:rsid w:val="00B262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B26203"/>
  </w:style>
  <w:style w:type="paragraph" w:customStyle="1" w:styleId="textbold">
    <w:name w:val="text bold"/>
    <w:basedOn w:val="Normal"/>
    <w:link w:val="Emphasis"/>
    <w:uiPriority w:val="7"/>
    <w:qFormat/>
    <w:rsid w:val="0011507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701590">
      <w:bodyDiv w:val="1"/>
      <w:marLeft w:val="0"/>
      <w:marRight w:val="0"/>
      <w:marTop w:val="0"/>
      <w:marBottom w:val="0"/>
      <w:divBdr>
        <w:top w:val="none" w:sz="0" w:space="0" w:color="auto"/>
        <w:left w:val="none" w:sz="0" w:space="0" w:color="auto"/>
        <w:bottom w:val="none" w:sz="0" w:space="0" w:color="auto"/>
        <w:right w:val="none" w:sz="0" w:space="0" w:color="auto"/>
      </w:divBdr>
      <w:divsChild>
        <w:div w:id="416899803">
          <w:marLeft w:val="0"/>
          <w:marRight w:val="0"/>
          <w:marTop w:val="0"/>
          <w:marBottom w:val="0"/>
          <w:divBdr>
            <w:top w:val="none" w:sz="0" w:space="0" w:color="auto"/>
            <w:left w:val="none" w:sz="0" w:space="0" w:color="auto"/>
            <w:bottom w:val="none" w:sz="0" w:space="0" w:color="auto"/>
            <w:right w:val="none" w:sz="0" w:space="0" w:color="auto"/>
          </w:divBdr>
          <w:divsChild>
            <w:div w:id="1673141184">
              <w:marLeft w:val="0"/>
              <w:marRight w:val="0"/>
              <w:marTop w:val="0"/>
              <w:marBottom w:val="0"/>
              <w:divBdr>
                <w:top w:val="none" w:sz="0" w:space="0" w:color="auto"/>
                <w:left w:val="none" w:sz="0" w:space="0" w:color="auto"/>
                <w:bottom w:val="none" w:sz="0" w:space="0" w:color="auto"/>
                <w:right w:val="none" w:sz="0" w:space="0" w:color="auto"/>
              </w:divBdr>
              <w:divsChild>
                <w:div w:id="20220814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566453337">
          <w:marLeft w:val="0"/>
          <w:marRight w:val="0"/>
          <w:marTop w:val="0"/>
          <w:marBottom w:val="0"/>
          <w:divBdr>
            <w:top w:val="none" w:sz="0" w:space="0" w:color="auto"/>
            <w:left w:val="none" w:sz="0" w:space="0" w:color="auto"/>
            <w:bottom w:val="none" w:sz="0" w:space="0" w:color="auto"/>
            <w:right w:val="none" w:sz="0" w:space="0" w:color="auto"/>
          </w:divBdr>
          <w:divsChild>
            <w:div w:id="820006506">
              <w:marLeft w:val="0"/>
              <w:marRight w:val="0"/>
              <w:marTop w:val="0"/>
              <w:marBottom w:val="0"/>
              <w:divBdr>
                <w:top w:val="none" w:sz="0" w:space="0" w:color="auto"/>
                <w:left w:val="none" w:sz="0" w:space="0" w:color="auto"/>
                <w:bottom w:val="none" w:sz="0" w:space="0" w:color="auto"/>
                <w:right w:val="none" w:sz="0" w:space="0" w:color="auto"/>
              </w:divBdr>
              <w:divsChild>
                <w:div w:id="23489563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23240">
      <w:bodyDiv w:val="1"/>
      <w:marLeft w:val="0"/>
      <w:marRight w:val="0"/>
      <w:marTop w:val="0"/>
      <w:marBottom w:val="0"/>
      <w:divBdr>
        <w:top w:val="none" w:sz="0" w:space="0" w:color="auto"/>
        <w:left w:val="none" w:sz="0" w:space="0" w:color="auto"/>
        <w:bottom w:val="none" w:sz="0" w:space="0" w:color="auto"/>
        <w:right w:val="none" w:sz="0" w:space="0" w:color="auto"/>
      </w:divBdr>
      <w:divsChild>
        <w:div w:id="1065101401">
          <w:marLeft w:val="0"/>
          <w:marRight w:val="0"/>
          <w:marTop w:val="0"/>
          <w:marBottom w:val="0"/>
          <w:divBdr>
            <w:top w:val="none" w:sz="0" w:space="0" w:color="auto"/>
            <w:left w:val="none" w:sz="0" w:space="0" w:color="auto"/>
            <w:bottom w:val="none" w:sz="0" w:space="0" w:color="auto"/>
            <w:right w:val="none" w:sz="0" w:space="0" w:color="auto"/>
          </w:divBdr>
          <w:divsChild>
            <w:div w:id="421994213">
              <w:marLeft w:val="0"/>
              <w:marRight w:val="0"/>
              <w:marTop w:val="0"/>
              <w:marBottom w:val="0"/>
              <w:divBdr>
                <w:top w:val="none" w:sz="0" w:space="0" w:color="auto"/>
                <w:left w:val="none" w:sz="0" w:space="0" w:color="auto"/>
                <w:bottom w:val="none" w:sz="0" w:space="0" w:color="auto"/>
                <w:right w:val="none" w:sz="0" w:space="0" w:color="auto"/>
              </w:divBdr>
              <w:divsChild>
                <w:div w:id="98084227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71191031">
          <w:marLeft w:val="0"/>
          <w:marRight w:val="0"/>
          <w:marTop w:val="0"/>
          <w:marBottom w:val="0"/>
          <w:divBdr>
            <w:top w:val="none" w:sz="0" w:space="0" w:color="auto"/>
            <w:left w:val="none" w:sz="0" w:space="0" w:color="auto"/>
            <w:bottom w:val="none" w:sz="0" w:space="0" w:color="auto"/>
            <w:right w:val="none" w:sz="0" w:space="0" w:color="auto"/>
          </w:divBdr>
          <w:divsChild>
            <w:div w:id="1625232083">
              <w:marLeft w:val="0"/>
              <w:marRight w:val="0"/>
              <w:marTop w:val="0"/>
              <w:marBottom w:val="0"/>
              <w:divBdr>
                <w:top w:val="none" w:sz="0" w:space="0" w:color="auto"/>
                <w:left w:val="none" w:sz="0" w:space="0" w:color="auto"/>
                <w:bottom w:val="none" w:sz="0" w:space="0" w:color="auto"/>
                <w:right w:val="none" w:sz="0" w:space="0" w:color="auto"/>
              </w:divBdr>
              <w:divsChild>
                <w:div w:id="204370391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pbullying.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dc.gov/violenceprevention/pdf/bullying-factshee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youthtruthsurvey.org/"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nea.org/tools/lessons/teaching-students-to-prevent-bullying.html" TargetMode="External"/><Relationship Id="rId4" Type="http://schemas.openxmlformats.org/officeDocument/2006/relationships/settings" Target="settings.xml"/><Relationship Id="rId9" Type="http://schemas.openxmlformats.org/officeDocument/2006/relationships/hyperlink" Target="https://www.teacher.org/resource/bully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7</Pages>
  <Words>2373</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2022-01-23T18:04:00Z</dcterms:created>
  <dcterms:modified xsi:type="dcterms:W3CDTF">2022-01-23T18:14:00Z</dcterms:modified>
</cp:coreProperties>
</file>