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jnxrm4knis9l" w:id="0"/>
      <w:bookmarkEnd w:id="0"/>
      <w:r w:rsidDel="00000000" w:rsidR="00000000" w:rsidRPr="00000000">
        <w:rPr>
          <w:rtl w:val="0"/>
        </w:rPr>
        <w:t xml:space="preserve">1st off is T</w:t>
      </w:r>
    </w:p>
    <w:p w:rsidR="00000000" w:rsidDel="00000000" w:rsidP="00000000" w:rsidRDefault="00000000" w:rsidRPr="00000000" w14:paraId="00000002">
      <w:pPr>
        <w:pStyle w:val="Heading4"/>
        <w:spacing w:after="0" w:before="40" w:line="256" w:lineRule="auto"/>
        <w:rPr>
          <w:rFonts w:ascii="Calibri" w:cs="Calibri" w:eastAsia="Calibri" w:hAnsi="Calibri"/>
          <w:b w:val="1"/>
          <w:color w:val="000000"/>
        </w:rPr>
      </w:pPr>
      <w:r w:rsidDel="00000000" w:rsidR="00000000" w:rsidRPr="00000000">
        <w:rPr>
          <w:rFonts w:ascii="Calibri" w:cs="Calibri" w:eastAsia="Calibri" w:hAnsi="Calibri"/>
          <w:b w:val="1"/>
          <w:color w:val="000000"/>
          <w:sz w:val="26"/>
          <w:szCs w:val="26"/>
          <w:rtl w:val="0"/>
        </w:rPr>
        <w:t xml:space="preserve">Interpretation: The affirmative must not specify a government</w:t>
      </w:r>
      <w:r w:rsidDel="00000000" w:rsidR="00000000" w:rsidRPr="00000000">
        <w:rPr>
          <w:rtl w:val="0"/>
        </w:rPr>
      </w:r>
    </w:p>
    <w:p w:rsidR="00000000" w:rsidDel="00000000" w:rsidP="00000000" w:rsidRDefault="00000000" w:rsidRPr="00000000" w14:paraId="00000003">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is an indefinite article that modifies “just government” in the res – means that you have to prove the resolution true in a vacuum, not a particular instance</w:t>
      </w:r>
    </w:p>
    <w:p w:rsidR="00000000" w:rsidDel="00000000" w:rsidP="00000000" w:rsidRDefault="00000000" w:rsidRPr="00000000" w14:paraId="0000000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CCC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(“Articles, Determiners, and Quantifiers”, http://grammar.ccc.commnet.edu/grammar/determiners/determiners.htm#articles, Capital Community College Foundation, a nonprofit 501 c-3 organization that supports scholarships, faculty development, and curriculum innovation) LHSLA JC/SJ</w:t>
      </w:r>
      <w:r w:rsidDel="00000000" w:rsidR="00000000" w:rsidRPr="00000000">
        <w:rPr>
          <w:rtl w:val="0"/>
        </w:rPr>
      </w:r>
    </w:p>
    <w:p w:rsidR="00000000" w:rsidDel="00000000" w:rsidP="00000000" w:rsidRDefault="00000000" w:rsidRPr="00000000" w14:paraId="00000005">
      <w:pPr>
        <w:spacing w:after="160" w:line="259"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three </w:t>
      </w:r>
      <w:r w:rsidDel="00000000" w:rsidR="00000000" w:rsidRPr="00000000">
        <w:rPr>
          <w:rFonts w:ascii="Calibri" w:cs="Calibri" w:eastAsia="Calibri" w:hAnsi="Calibri"/>
          <w:u w:val="single"/>
          <w:rtl w:val="0"/>
        </w:rPr>
        <w:t xml:space="preserve">article</w:t>
      </w:r>
      <w:r w:rsidDel="00000000" w:rsidR="00000000" w:rsidRPr="00000000">
        <w:rPr>
          <w:rFonts w:ascii="Calibri" w:cs="Calibri" w:eastAsia="Calibri" w:hAnsi="Calibri"/>
          <w:sz w:val="16"/>
          <w:szCs w:val="16"/>
          <w:rtl w:val="0"/>
        </w:rPr>
        <w:t xml:space="preserve">s —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rtl w:val="0"/>
        </w:rPr>
        <w:t xml:space="preserve">, an, the — </w:t>
      </w:r>
      <w:r w:rsidDel="00000000" w:rsidR="00000000" w:rsidRPr="00000000">
        <w:rPr>
          <w:rFonts w:ascii="Calibri" w:cs="Calibri" w:eastAsia="Calibri" w:hAnsi="Calibri"/>
          <w:u w:val="single"/>
          <w:rtl w:val="0"/>
        </w:rPr>
        <w:t xml:space="preserve">are a</w:t>
      </w:r>
      <w:r w:rsidDel="00000000" w:rsidR="00000000" w:rsidRPr="00000000">
        <w:rPr>
          <w:rFonts w:ascii="Calibri" w:cs="Calibri" w:eastAsia="Calibri" w:hAnsi="Calibri"/>
          <w:sz w:val="16"/>
          <w:szCs w:val="16"/>
          <w:rtl w:val="0"/>
        </w:rPr>
        <w:t xml:space="preserve"> kind of </w:t>
      </w:r>
      <w:r w:rsidDel="00000000" w:rsidR="00000000" w:rsidRPr="00000000">
        <w:rPr>
          <w:rFonts w:ascii="Calibri" w:cs="Calibri" w:eastAsia="Calibri" w:hAnsi="Calibri"/>
          <w:u w:val="single"/>
          <w:rtl w:val="0"/>
        </w:rPr>
        <w:t xml:space="preserve">adjective</w:t>
      </w:r>
      <w:r w:rsidDel="00000000" w:rsidR="00000000" w:rsidRPr="00000000">
        <w:rPr>
          <w:rFonts w:ascii="Calibri" w:cs="Calibri" w:eastAsia="Calibri" w:hAnsi="Calibri"/>
          <w:sz w:val="16"/>
          <w:szCs w:val="16"/>
          <w:rtl w:val="0"/>
        </w:rPr>
        <w:t xml:space="preserve">. The is called the definite article because it usually precedes a specific or previously mentioned noun; </w:t>
      </w:r>
      <w:r w:rsidDel="00000000" w:rsidR="00000000" w:rsidRPr="00000000">
        <w:rPr>
          <w:rFonts w:ascii="Calibri" w:cs="Calibri" w:eastAsia="Calibri" w:hAnsi="Calibri"/>
          <w:highlight w:val="green"/>
          <w:u w:val="single"/>
          <w:rtl w:val="0"/>
        </w:rPr>
        <w:t xml:space="preserve">a and an are</w:t>
      </w:r>
      <w:r w:rsidDel="00000000" w:rsidR="00000000" w:rsidRPr="00000000">
        <w:rPr>
          <w:rFonts w:ascii="Calibri" w:cs="Calibri" w:eastAsia="Calibri" w:hAnsi="Calibri"/>
          <w:sz w:val="16"/>
          <w:szCs w:val="16"/>
          <w:rtl w:val="0"/>
        </w:rPr>
        <w:t xml:space="preserve"> called </w:t>
      </w:r>
      <w:r w:rsidDel="00000000" w:rsidR="00000000" w:rsidRPr="00000000">
        <w:rPr>
          <w:rFonts w:ascii="Calibri" w:cs="Calibri" w:eastAsia="Calibri" w:hAnsi="Calibri"/>
          <w:highlight w:val="green"/>
          <w:u w:val="single"/>
          <w:rtl w:val="0"/>
        </w:rPr>
        <w:t xml:space="preserve">indefinite articles</w:t>
      </w:r>
      <w:r w:rsidDel="00000000" w:rsidR="00000000" w:rsidRPr="00000000">
        <w:rPr>
          <w:rFonts w:ascii="Calibri" w:cs="Calibri" w:eastAsia="Calibri" w:hAnsi="Calibri"/>
          <w:sz w:val="16"/>
          <w:szCs w:val="16"/>
          <w:rtl w:val="0"/>
        </w:rPr>
        <w:t xml:space="preserve"> because </w:t>
      </w:r>
      <w:r w:rsidDel="00000000" w:rsidR="00000000" w:rsidRPr="00000000">
        <w:rPr>
          <w:rFonts w:ascii="Calibri" w:cs="Calibri" w:eastAsia="Calibri" w:hAnsi="Calibri"/>
          <w:highlight w:val="green"/>
          <w:u w:val="single"/>
          <w:rtl w:val="0"/>
        </w:rPr>
        <w:t xml:space="preserve">they are used to refer to something in a less specific manner</w:t>
      </w:r>
      <w:r w:rsidDel="00000000" w:rsidR="00000000" w:rsidRPr="00000000">
        <w:rPr>
          <w:rFonts w:ascii="Calibri" w:cs="Calibri" w:eastAsia="Calibri" w:hAnsi="Calibri"/>
          <w:sz w:val="16"/>
          <w:szCs w:val="16"/>
          <w:rtl w:val="0"/>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Del="00000000" w:rsidR="00000000" w:rsidRPr="00000000">
        <w:rPr>
          <w:rFonts w:ascii="Calibri" w:cs="Calibri" w:eastAsia="Calibri" w:hAnsi="Calibri"/>
          <w:highlight w:val="green"/>
          <w:u w:val="single"/>
          <w:rtl w:val="0"/>
        </w:rPr>
        <w:t xml:space="preserve">The is used with specific nouns.</w:t>
      </w:r>
      <w:r w:rsidDel="00000000" w:rsidR="00000000" w:rsidRPr="00000000">
        <w:rPr>
          <w:rFonts w:ascii="Calibri" w:cs="Calibri" w:eastAsia="Calibri" w:hAnsi="Calibri"/>
          <w:sz w:val="16"/>
          <w:szCs w:val="16"/>
          <w:rtl w:val="0"/>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Del="00000000" w:rsidR="00000000" w:rsidRPr="00000000">
        <w:rPr>
          <w:rFonts w:ascii="Calibri" w:cs="Calibri" w:eastAsia="Calibri" w:hAnsi="Calibri"/>
          <w:highlight w:val="green"/>
          <w:u w:val="single"/>
          <w:rtl w:val="0"/>
        </w:rPr>
        <w:t xml:space="preserve">We</w:t>
      </w:r>
      <w:r w:rsidDel="00000000" w:rsidR="00000000" w:rsidRPr="00000000">
        <w:rPr>
          <w:rFonts w:ascii="Calibri" w:cs="Calibri" w:eastAsia="Calibri" w:hAnsi="Calibri"/>
          <w:sz w:val="16"/>
          <w:szCs w:val="16"/>
          <w:rtl w:val="0"/>
        </w:rPr>
        <w:t xml:space="preserve"> can </w:t>
      </w:r>
      <w:r w:rsidDel="00000000" w:rsidR="00000000" w:rsidRPr="00000000">
        <w:rPr>
          <w:rFonts w:ascii="Calibri" w:cs="Calibri" w:eastAsia="Calibri" w:hAnsi="Calibri"/>
          <w:highlight w:val="green"/>
          <w:u w:val="single"/>
          <w:rtl w:val="0"/>
        </w:rPr>
        <w:t xml:space="preserve">refer to something in a generic way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by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using any of the</w:t>
      </w:r>
      <w:r w:rsidDel="00000000" w:rsidR="00000000" w:rsidRPr="00000000">
        <w:rPr>
          <w:rFonts w:ascii="Calibri" w:cs="Calibri" w:eastAsia="Calibri" w:hAnsi="Calibri"/>
          <w:sz w:val="16"/>
          <w:szCs w:val="16"/>
          <w:rtl w:val="0"/>
        </w:rPr>
        <w:t xml:space="preserve"> three </w:t>
      </w:r>
      <w:r w:rsidDel="00000000" w:rsidR="00000000" w:rsidRPr="00000000">
        <w:rPr>
          <w:rFonts w:ascii="Calibri" w:cs="Calibri" w:eastAsia="Calibri" w:hAnsi="Calibri"/>
          <w:highlight w:val="green"/>
          <w:u w:val="single"/>
          <w:rtl w:val="0"/>
        </w:rPr>
        <w:t xml:space="preserve">articles</w:t>
      </w:r>
      <w:r w:rsidDel="00000000" w:rsidR="00000000" w:rsidRPr="00000000">
        <w:rPr>
          <w:rFonts w:ascii="Calibri" w:cs="Calibri" w:eastAsia="Calibri" w:hAnsi="Calibri"/>
          <w:sz w:val="16"/>
          <w:szCs w:val="16"/>
          <w:rtl w:val="0"/>
        </w:rPr>
        <w:t xml:space="preserve">. We can do the same thing by omitting the article altogether. </w:t>
      </w:r>
      <w:r w:rsidDel="00000000" w:rsidR="00000000" w:rsidRPr="00000000">
        <w:rPr>
          <w:rFonts w:ascii="Calibri" w:cs="Calibri" w:eastAsia="Calibri" w:hAnsi="Calibri"/>
          <w:b w:val="1"/>
          <w:highlight w:val="green"/>
          <w:u w:val="single"/>
          <w:rtl w:val="0"/>
        </w:rPr>
        <w:t xml:space="preserve">A beagle</w:t>
      </w:r>
      <w:r w:rsidDel="00000000" w:rsidR="00000000" w:rsidRPr="00000000">
        <w:rPr>
          <w:rFonts w:ascii="Calibri" w:cs="Calibri" w:eastAsia="Calibri" w:hAnsi="Calibri"/>
          <w:highlight w:val="green"/>
          <w:u w:val="single"/>
          <w:rtl w:val="0"/>
        </w:rPr>
        <w:t xml:space="preserve"> makes a great hunting dog</w:t>
      </w:r>
      <w:r w:rsidDel="00000000" w:rsidR="00000000" w:rsidRPr="00000000">
        <w:rPr>
          <w:rFonts w:ascii="Calibri" w:cs="Calibri" w:eastAsia="Calibri" w:hAnsi="Calibri"/>
          <w:sz w:val="16"/>
          <w:szCs w:val="16"/>
          <w:rtl w:val="0"/>
        </w:rPr>
        <w:t xml:space="preserve"> and family companion. An airedale is sometimes a rather skittish animal. The golden retriever is a marvelous pet for children. Irish setters are not the highly intelligent animals they used to be.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rtl w:val="0"/>
        </w:rPr>
        <w:t xml:space="preserve"> difference between the generic indefinite pronoun and the normal </w:t>
      </w:r>
      <w:r w:rsidDel="00000000" w:rsidR="00000000" w:rsidRPr="00000000">
        <w:rPr>
          <w:rFonts w:ascii="Calibri" w:cs="Calibri" w:eastAsia="Calibri" w:hAnsi="Calibri"/>
          <w:highlight w:val="green"/>
          <w:u w:val="single"/>
          <w:rtl w:val="0"/>
        </w:rPr>
        <w:t xml:space="preserve">indefinite pronoun</w:t>
      </w:r>
      <w:r w:rsidDel="00000000" w:rsidR="00000000" w:rsidRPr="00000000">
        <w:rPr>
          <w:rFonts w:ascii="Calibri" w:cs="Calibri" w:eastAsia="Calibri" w:hAnsi="Calibri"/>
          <w:sz w:val="16"/>
          <w:szCs w:val="16"/>
          <w:rtl w:val="0"/>
        </w:rPr>
        <w:t xml:space="preserve"> is that the latter refers to any of that class ("I want to buy a beagle, and any old beagle will do.") whereas the former (see beagle sentence) </w:t>
      </w:r>
      <w:r w:rsidDel="00000000" w:rsidR="00000000" w:rsidRPr="00000000">
        <w:rPr>
          <w:rFonts w:ascii="Calibri" w:cs="Calibri" w:eastAsia="Calibri" w:hAnsi="Calibri"/>
          <w:b w:val="1"/>
          <w:highlight w:val="green"/>
          <w:u w:val="single"/>
          <w:rtl w:val="0"/>
        </w:rPr>
        <w:t xml:space="preserve">refers to all members of that class</w:t>
      </w:r>
      <w:r w:rsidDel="00000000" w:rsidR="00000000" w:rsidRPr="00000000">
        <w:rPr>
          <w:rtl w:val="0"/>
        </w:rPr>
      </w:r>
    </w:p>
    <w:p w:rsidR="00000000" w:rsidDel="00000000" w:rsidP="00000000" w:rsidRDefault="00000000" w:rsidRPr="00000000" w14:paraId="00000006">
      <w:pPr>
        <w:pStyle w:val="Heading4"/>
        <w:spacing w:after="0" w:before="40" w:line="256" w:lineRule="auto"/>
        <w:rPr>
          <w:rFonts w:ascii="Calibri" w:cs="Calibri" w:eastAsia="Calibri" w:hAnsi="Calibri"/>
          <w:b w:val="1"/>
          <w:color w:val="000000"/>
          <w:sz w:val="26"/>
          <w:szCs w:val="26"/>
        </w:rPr>
      </w:pPr>
      <w:bookmarkStart w:colFirst="0" w:colLast="0" w:name="_vvktnugpyizd" w:id="1"/>
      <w:bookmarkEnd w:id="1"/>
      <w:r w:rsidDel="00000000" w:rsidR="00000000" w:rsidRPr="00000000">
        <w:rPr>
          <w:rFonts w:ascii="Calibri" w:cs="Calibri" w:eastAsia="Calibri" w:hAnsi="Calibri"/>
          <w:b w:val="1"/>
          <w:color w:val="000000"/>
          <w:sz w:val="26"/>
          <w:szCs w:val="26"/>
          <w:rtl w:val="0"/>
        </w:rPr>
        <w:t xml:space="preserve">“Democracy” is a generic indefinite singular.</w:t>
      </w:r>
    </w:p>
    <w:p w:rsidR="00000000" w:rsidDel="00000000" w:rsidP="00000000" w:rsidRDefault="00000000" w:rsidRPr="00000000" w14:paraId="0000000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Leslie 12 </w:t>
      </w:r>
      <w:r w:rsidDel="00000000" w:rsidR="00000000" w:rsidRPr="00000000">
        <w:rPr>
          <w:rFonts w:ascii="Calibri" w:cs="Calibri" w:eastAsia="Calibri" w:hAnsi="Calibri"/>
          <w:rtl w:val="0"/>
        </w:rPr>
        <w:t xml:space="preserve">Leslie, Sarah-Jane. “Generics.” In Routledge Handbook of Philosophy of Language, edited by Gillian Russell and Delia Fara, 355–366. Routledge, 2012. </w:t>
      </w:r>
      <w:hyperlink r:id="rId6">
        <w:r w:rsidDel="00000000" w:rsidR="00000000" w:rsidRPr="00000000">
          <w:rPr>
            <w:rFonts w:ascii="Calibri" w:cs="Calibri" w:eastAsia="Calibri" w:hAnsi="Calibri"/>
            <w:rtl w:val="0"/>
          </w:rPr>
          <w:t xml:space="preserve">https://www.princeton.edu/~sjleslie/RoutledgeHandbookEntryGenerics.pdf</w:t>
        </w:r>
      </w:hyperlink>
      <w:r w:rsidDel="00000000" w:rsidR="00000000" w:rsidRPr="00000000">
        <w:rPr>
          <w:rFonts w:ascii="Calibri" w:cs="Calibri" w:eastAsia="Calibri" w:hAnsi="Calibri"/>
          <w:rtl w:val="0"/>
        </w:rPr>
        <w:t xml:space="preserve"> SM</w:t>
      </w:r>
    </w:p>
    <w:p w:rsidR="00000000" w:rsidDel="00000000" w:rsidP="00000000" w:rsidRDefault="00000000" w:rsidRPr="00000000" w14:paraId="00000008">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GENERICS VS. EXISTENTIALS The interpretation of sentences containing </w:t>
      </w:r>
      <w:r w:rsidDel="00000000" w:rsidR="00000000" w:rsidRPr="00000000">
        <w:rPr>
          <w:rFonts w:ascii="Calibri" w:cs="Calibri" w:eastAsia="Calibri" w:hAnsi="Calibri"/>
          <w:rtl w:val="0"/>
        </w:rPr>
        <w:t xml:space="preserve">bare plurals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indefinite singulars</w:t>
      </w:r>
      <w:r w:rsidDel="00000000" w:rsidR="00000000" w:rsidRPr="00000000">
        <w:rPr>
          <w:rFonts w:ascii="Calibri" w:cs="Calibri" w:eastAsia="Calibri" w:hAnsi="Calibri"/>
          <w:rtl w:val="0"/>
        </w:rPr>
        <w:t xml:space="preserve">, or definite singulars </w:t>
      </w:r>
      <w:r w:rsidDel="00000000" w:rsidR="00000000" w:rsidRPr="00000000">
        <w:rPr>
          <w:rFonts w:ascii="Calibri" w:cs="Calibri" w:eastAsia="Calibri" w:hAnsi="Calibri"/>
          <w:highlight w:val="green"/>
          <w:u w:val="single"/>
          <w:rtl w:val="0"/>
        </w:rPr>
        <w:t xml:space="preserve">can be</w:t>
      </w:r>
      <w:r w:rsidDel="00000000" w:rsidR="00000000" w:rsidRPr="00000000">
        <w:rPr>
          <w:rFonts w:ascii="Calibri" w:cs="Calibri" w:eastAsia="Calibri" w:hAnsi="Calibri"/>
          <w:u w:val="single"/>
          <w:rtl w:val="0"/>
        </w:rPr>
        <w:t xml:space="preserve"> either </w:t>
      </w:r>
      <w:r w:rsidDel="00000000" w:rsidR="00000000" w:rsidRPr="00000000">
        <w:rPr>
          <w:rFonts w:ascii="Calibri" w:cs="Calibri" w:eastAsia="Calibri" w:hAnsi="Calibri"/>
          <w:highlight w:val="green"/>
          <w:u w:val="single"/>
          <w:rtl w:val="0"/>
        </w:rPr>
        <w:t xml:space="preserve">generic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as in (1) respectively </w:t>
      </w:r>
      <w:r w:rsidDel="00000000" w:rsidR="00000000" w:rsidRPr="00000000">
        <w:rPr>
          <w:rFonts w:ascii="Calibri" w:cs="Calibri" w:eastAsia="Calibri" w:hAnsi="Calibri"/>
          <w:highlight w:val="green"/>
          <w:u w:val="single"/>
          <w:rtl w:val="0"/>
        </w:rPr>
        <w:t xml:space="preserve">or existential</w:t>
      </w:r>
      <w:r w:rsidDel="00000000" w:rsidR="00000000" w:rsidRPr="00000000">
        <w:rPr>
          <w:rFonts w:ascii="Calibri" w:cs="Calibri" w:eastAsia="Calibri" w:hAnsi="Calibri"/>
          <w:u w:val="single"/>
          <w:rtl w:val="0"/>
        </w:rPr>
        <w:t xml:space="preserve">/specific</w:t>
      </w:r>
      <w:r w:rsidDel="00000000" w:rsidR="00000000" w:rsidRPr="00000000">
        <w:rPr>
          <w:rFonts w:ascii="Calibri" w:cs="Calibri" w:eastAsia="Calibri" w:hAnsi="Calibri"/>
          <w:rtl w:val="0"/>
        </w:rPr>
        <w:t xml:space="preserve"> as in (2): </w:t>
      </w:r>
      <w:r w:rsidDel="00000000" w:rsidR="00000000" w:rsidRPr="00000000">
        <w:rPr>
          <w:rFonts w:ascii="Calibri" w:cs="Calibri" w:eastAsia="Calibri" w:hAnsi="Calibri"/>
          <w:u w:val="single"/>
          <w:rtl w:val="0"/>
        </w:rPr>
        <w:t xml:space="preserve">(1)</w:t>
      </w:r>
      <w:r w:rsidDel="00000000" w:rsidR="00000000" w:rsidRPr="00000000">
        <w:rPr>
          <w:rFonts w:ascii="Calibri" w:cs="Calibri" w:eastAsia="Calibri" w:hAnsi="Calibri"/>
          <w:rtl w:val="0"/>
        </w:rPr>
        <w:t xml:space="preserve"> Tigers are striped </w:t>
      </w:r>
      <w:r w:rsidDel="00000000" w:rsidR="00000000" w:rsidRPr="00000000">
        <w:rPr>
          <w:rFonts w:ascii="Calibri" w:cs="Calibri" w:eastAsia="Calibri" w:hAnsi="Calibri"/>
          <w:highlight w:val="green"/>
          <w:u w:val="single"/>
          <w:rtl w:val="0"/>
        </w:rPr>
        <w:t xml:space="preserve">A tiger is striped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The tiger is striped. </w:t>
      </w:r>
      <w:r w:rsidDel="00000000" w:rsidR="00000000" w:rsidRPr="00000000">
        <w:rPr>
          <w:rFonts w:ascii="Calibri" w:cs="Calibri" w:eastAsia="Calibri" w:hAnsi="Calibri"/>
          <w:u w:val="single"/>
          <w:rtl w:val="0"/>
        </w:rPr>
        <w:t xml:space="preserve">(2)</w:t>
      </w:r>
      <w:r w:rsidDel="00000000" w:rsidR="00000000" w:rsidRPr="00000000">
        <w:rPr>
          <w:rFonts w:ascii="Calibri" w:cs="Calibri" w:eastAsia="Calibri" w:hAnsi="Calibri"/>
          <w:rtl w:val="0"/>
        </w:rPr>
        <w:t xml:space="preserve"> Tigers are on the front lawn </w:t>
      </w:r>
      <w:r w:rsidDel="00000000" w:rsidR="00000000" w:rsidRPr="00000000">
        <w:rPr>
          <w:rFonts w:ascii="Calibri" w:cs="Calibri" w:eastAsia="Calibri" w:hAnsi="Calibri"/>
          <w:u w:val="single"/>
          <w:rtl w:val="0"/>
        </w:rPr>
        <w:t xml:space="preserve">A tiger is on the front lawn </w:t>
      </w:r>
      <w:r w:rsidDel="00000000" w:rsidR="00000000" w:rsidRPr="00000000">
        <w:rPr>
          <w:rFonts w:ascii="Calibri" w:cs="Calibri" w:eastAsia="Calibri" w:hAnsi="Calibri"/>
          <w:rtl w:val="0"/>
        </w:rPr>
        <w:t xml:space="preserve">The tiger is on the front lawn. The subjects in (1) are prima facie the same as in (2), yet their interpretations in (1) are intuitively quite different from those in (2). </w:t>
      </w:r>
      <w:r w:rsidDel="00000000" w:rsidR="00000000" w:rsidRPr="00000000">
        <w:rPr>
          <w:rFonts w:ascii="Calibri" w:cs="Calibri" w:eastAsia="Calibri" w:hAnsi="Calibri"/>
          <w:u w:val="single"/>
          <w:rtl w:val="0"/>
        </w:rPr>
        <w:t xml:space="preserve">In (2) we are talking about some particular tigers, while in (1) </w:t>
      </w:r>
      <w:r w:rsidDel="00000000" w:rsidR="00000000" w:rsidRPr="00000000">
        <w:rPr>
          <w:rFonts w:ascii="Calibri" w:cs="Calibri" w:eastAsia="Calibri" w:hAnsi="Calibri"/>
          <w:highlight w:val="green"/>
          <w:u w:val="single"/>
          <w:rtl w:val="0"/>
        </w:rPr>
        <w:t xml:space="preserve">we are saying something </w:t>
      </w:r>
      <w:r w:rsidDel="00000000" w:rsidR="00000000" w:rsidRPr="00000000">
        <w:rPr>
          <w:rFonts w:ascii="Calibri" w:cs="Calibri" w:eastAsia="Calibri" w:hAnsi="Calibri"/>
          <w:u w:val="single"/>
          <w:rtl w:val="0"/>
        </w:rPr>
        <w:t xml:space="preserve">about tigers </w:t>
      </w:r>
      <w:r w:rsidDel="00000000" w:rsidR="00000000" w:rsidRPr="00000000">
        <w:rPr>
          <w:rFonts w:ascii="Calibri" w:cs="Calibri" w:eastAsia="Calibri" w:hAnsi="Calibri"/>
          <w:highlight w:val="green"/>
          <w:u w:val="single"/>
          <w:rtl w:val="0"/>
        </w:rPr>
        <w:t xml:space="preserve">in general</w:t>
      </w:r>
      <w:r w:rsidDel="00000000" w:rsidR="00000000" w:rsidRPr="00000000">
        <w:rPr>
          <w:rFonts w:ascii="Calibri" w:cs="Calibri" w:eastAsia="Calibri" w:hAnsi="Calibri"/>
          <w:u w:val="single"/>
          <w:rtl w:val="0"/>
        </w:rPr>
        <w:t xml:space="preserve">. There are some tests that are helpful in distinguishing these two readings</w:t>
      </w:r>
      <w:r w:rsidDel="00000000" w:rsidR="00000000" w:rsidRPr="00000000">
        <w:rPr>
          <w:rFonts w:ascii="Calibri" w:cs="Calibri" w:eastAsia="Calibri" w:hAnsi="Calibri"/>
          <w:rtl w:val="0"/>
        </w:rPr>
        <w:t xml:space="preserve">. For example, </w:t>
      </w:r>
      <w:r w:rsidDel="00000000" w:rsidR="00000000" w:rsidRPr="00000000">
        <w:rPr>
          <w:rFonts w:ascii="Calibri" w:cs="Calibri" w:eastAsia="Calibri" w:hAnsi="Calibri"/>
          <w:highlight w:val="green"/>
          <w:u w:val="single"/>
          <w:rtl w:val="0"/>
        </w:rPr>
        <w:t xml:space="preserve">the existential interpretation is upward entailing</w:t>
      </w:r>
      <w:r w:rsidDel="00000000" w:rsidR="00000000" w:rsidRPr="00000000">
        <w:rPr>
          <w:rFonts w:ascii="Calibri" w:cs="Calibri" w:eastAsia="Calibri" w:hAnsi="Calibri"/>
          <w:u w:val="single"/>
          <w:rtl w:val="0"/>
        </w:rPr>
        <w:t xml:space="preserve">, meaning that the statement will always remain true if we replace the subject term with a more inclusive term</w:t>
      </w:r>
      <w:r w:rsidDel="00000000" w:rsidR="00000000" w:rsidRPr="00000000">
        <w:rPr>
          <w:rFonts w:ascii="Calibri" w:cs="Calibri" w:eastAsia="Calibri" w:hAnsi="Calibri"/>
          <w:rtl w:val="0"/>
        </w:rPr>
        <w:t xml:space="preserve">. For example, if it is true that tigers are on the lawn, then it will also be true that animals are on the lawn. </w:t>
      </w:r>
      <w:r w:rsidDel="00000000" w:rsidR="00000000" w:rsidRPr="00000000">
        <w:rPr>
          <w:rFonts w:ascii="Calibri" w:cs="Calibri" w:eastAsia="Calibri" w:hAnsi="Calibri"/>
          <w:highlight w:val="green"/>
          <w:u w:val="single"/>
          <w:rtl w:val="0"/>
        </w:rPr>
        <w:t xml:space="preserve">This is not so if the sentence is</w:t>
      </w:r>
      <w:r w:rsidDel="00000000" w:rsidR="00000000" w:rsidRPr="00000000">
        <w:rPr>
          <w:rFonts w:ascii="Calibri" w:cs="Calibri" w:eastAsia="Calibri" w:hAnsi="Calibri"/>
          <w:u w:val="single"/>
          <w:rtl w:val="0"/>
        </w:rPr>
        <w:t xml:space="preserve"> interpreted </w:t>
      </w:r>
      <w:r w:rsidDel="00000000" w:rsidR="00000000" w:rsidRPr="00000000">
        <w:rPr>
          <w:rFonts w:ascii="Calibri" w:cs="Calibri" w:eastAsia="Calibri" w:hAnsi="Calibri"/>
          <w:highlight w:val="green"/>
          <w:u w:val="single"/>
          <w:rtl w:val="0"/>
        </w:rPr>
        <w:t xml:space="preserve">generic</w:t>
      </w:r>
      <w:r w:rsidDel="00000000" w:rsidR="00000000" w:rsidRPr="00000000">
        <w:rPr>
          <w:rFonts w:ascii="Calibri" w:cs="Calibri" w:eastAsia="Calibri" w:hAnsi="Calibri"/>
          <w:u w:val="single"/>
          <w:rtl w:val="0"/>
        </w:rPr>
        <w:t xml:space="preserve">ally</w:t>
      </w:r>
      <w:r w:rsidDel="00000000" w:rsidR="00000000" w:rsidRPr="00000000">
        <w:rPr>
          <w:rFonts w:ascii="Calibri" w:cs="Calibri" w:eastAsia="Calibri" w:hAnsi="Calibri"/>
          <w:rtl w:val="0"/>
        </w:rPr>
        <w:t xml:space="preserve">. For example, it is true that tigers are striped, but it does not follow that animals are striped (Lawler 1973 Laca 1990; Krifka et al 1995). </w:t>
      </w:r>
      <w:r w:rsidDel="00000000" w:rsidR="00000000" w:rsidRPr="00000000">
        <w:rPr>
          <w:rFonts w:ascii="Calibri" w:cs="Calibri" w:eastAsia="Calibri" w:hAnsi="Calibri"/>
          <w:highlight w:val="green"/>
          <w:u w:val="single"/>
          <w:rtl w:val="0"/>
        </w:rPr>
        <w:t xml:space="preserve">Another test</w:t>
      </w:r>
      <w:r w:rsidDel="00000000" w:rsidR="00000000" w:rsidRPr="00000000">
        <w:rPr>
          <w:rFonts w:ascii="Calibri" w:cs="Calibri" w:eastAsia="Calibri" w:hAnsi="Calibri"/>
          <w:u w:val="single"/>
          <w:rtl w:val="0"/>
        </w:rPr>
        <w:t xml:space="preserve"> concerns </w:t>
      </w:r>
      <w:r w:rsidDel="00000000" w:rsidR="00000000" w:rsidRPr="00000000">
        <w:rPr>
          <w:rFonts w:ascii="Calibri" w:cs="Calibri" w:eastAsia="Calibri" w:hAnsi="Calibri"/>
          <w:highlight w:val="green"/>
          <w:u w:val="single"/>
          <w:rtl w:val="0"/>
        </w:rPr>
        <w:t xml:space="preserve">whether we can insert an adverb of quantification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(in the sense of Lewis 1975</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with minimal change </w:t>
      </w:r>
      <w:r w:rsidDel="00000000" w:rsidR="00000000" w:rsidRPr="00000000">
        <w:rPr>
          <w:rFonts w:ascii="Calibri" w:cs="Calibri" w:eastAsia="Calibri" w:hAnsi="Calibri"/>
          <w:u w:val="single"/>
          <w:rtl w:val="0"/>
        </w:rPr>
        <w:t xml:space="preserve">of meaning</w:t>
      </w:r>
      <w:r w:rsidDel="00000000" w:rsidR="00000000" w:rsidRPr="00000000">
        <w:rPr>
          <w:rFonts w:ascii="Calibri" w:cs="Calibri" w:eastAsia="Calibri" w:hAnsi="Calibri"/>
          <w:rtl w:val="0"/>
        </w:rPr>
        <w:t xml:space="preserve"> (Krifka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rsidR="00000000" w:rsidDel="00000000" w:rsidP="00000000" w:rsidRDefault="00000000" w:rsidRPr="00000000" w14:paraId="00000009">
      <w:pPr>
        <w:pStyle w:val="Heading4"/>
        <w:spacing w:after="0" w:before="40" w:line="256"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A">
      <w:pPr>
        <w:pStyle w:val="Heading4"/>
        <w:spacing w:after="0" w:before="40" w:line="256" w:lineRule="auto"/>
        <w:rPr>
          <w:b w:val="1"/>
          <w:color w:val="303336"/>
          <w:sz w:val="27"/>
          <w:szCs w:val="27"/>
          <w:highlight w:val="white"/>
        </w:rPr>
      </w:pPr>
      <w:r w:rsidDel="00000000" w:rsidR="00000000" w:rsidRPr="00000000">
        <w:rPr>
          <w:rFonts w:ascii="Calibri" w:cs="Calibri" w:eastAsia="Calibri" w:hAnsi="Calibri"/>
          <w:b w:val="1"/>
          <w:color w:val="000000"/>
          <w:sz w:val="26"/>
          <w:szCs w:val="26"/>
          <w:rtl w:val="0"/>
        </w:rPr>
        <w:t xml:space="preserve">Violation:  </w:t>
      </w:r>
      <w:r w:rsidDel="00000000" w:rsidR="00000000" w:rsidRPr="00000000">
        <w:rPr>
          <w:b w:val="1"/>
          <w:color w:val="303336"/>
          <w:sz w:val="27"/>
          <w:szCs w:val="27"/>
          <w:highlight w:val="white"/>
          <w:rtl w:val="0"/>
        </w:rPr>
        <w:t xml:space="preserve"> </w:t>
      </w:r>
    </w:p>
    <w:p w:rsidR="00000000" w:rsidDel="00000000" w:rsidP="00000000" w:rsidRDefault="00000000" w:rsidRPr="00000000" w14:paraId="0000000B">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Standards:</w:t>
      </w:r>
    </w:p>
    <w:p w:rsidR="00000000" w:rsidDel="00000000" w:rsidP="00000000" w:rsidRDefault="00000000" w:rsidRPr="00000000" w14:paraId="0000000C">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rsidR="00000000" w:rsidDel="00000000" w:rsidP="00000000" w:rsidRDefault="00000000" w:rsidRPr="00000000" w14:paraId="0000000D">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Limits – there are infinite governments that could be just – explodes limits since there are tons of independent affs plus functionally infinite combinations, all with different advantages in different political situations. Kills neg prep and debatability since there are no DAs that apply to every aff – i.e. laws about the right to strike in the US are different than in New Zealand – means the aff is always more prepared and wins just for speccing.</w:t>
      </w:r>
    </w:p>
    <w:p w:rsidR="00000000" w:rsidDel="00000000" w:rsidP="00000000" w:rsidRDefault="00000000" w:rsidRPr="00000000" w14:paraId="0000000E">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TVA – just read your aff as an advantage under a whole adv, solves your offense – ie my aff which is Unions whole rez </w:t>
      </w:r>
    </w:p>
    <w:p w:rsidR="00000000" w:rsidDel="00000000" w:rsidP="00000000" w:rsidRDefault="00000000" w:rsidRPr="00000000" w14:paraId="0000000F">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Fairness – debate is a competitive activity that requires fairness for objective evaluation. Outweighs – it constrains your ability to evaluate the rest of the flow because they require fair evaluation.</w:t>
      </w:r>
    </w:p>
    <w:p w:rsidR="00000000" w:rsidDel="00000000" w:rsidP="00000000" w:rsidRDefault="00000000" w:rsidRPr="00000000" w14:paraId="00000010">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Drop the debater – to deter future abuse and set better norms for debate.</w:t>
      </w:r>
    </w:p>
    <w:p w:rsidR="00000000" w:rsidDel="00000000" w:rsidP="00000000" w:rsidRDefault="00000000" w:rsidRPr="00000000" w14:paraId="00000011">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Competing interps – reasonability is arbitrary and invites judge intervention but we creates a race to the top where we create the best norms for debate.</w:t>
      </w:r>
    </w:p>
    <w:p w:rsidR="00000000" w:rsidDel="00000000" w:rsidP="00000000" w:rsidRDefault="00000000" w:rsidRPr="00000000" w14:paraId="00000012">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no RVI on T-  a] illogical, you don’t win for proving that you meet the burden of being topical b] RVIs incentivize baiting theory and prepping it out which leads to maximally abusive practices c] allows us to return to substance if u prove case was T </w:t>
      </w:r>
    </w:p>
    <w:p w:rsidR="00000000" w:rsidDel="00000000" w:rsidP="00000000" w:rsidRDefault="00000000" w:rsidRPr="00000000" w14:paraId="00000013">
      <w:pPr>
        <w:pStyle w:val="Heading4"/>
        <w:spacing w:after="0" w:before="40" w:line="256" w:lineRule="auto"/>
        <w:rPr>
          <w:rFonts w:ascii="Calibri" w:cs="Calibri" w:eastAsia="Calibri" w:hAnsi="Calibri"/>
          <w:b w:val="1"/>
          <w:color w:val="000000"/>
          <w:sz w:val="26"/>
          <w:szCs w:val="26"/>
        </w:rPr>
      </w:pPr>
      <w:bookmarkStart w:colFirst="0" w:colLast="0" w:name="_vj5517aqx3mt" w:id="2"/>
      <w:bookmarkEnd w:id="2"/>
      <w:r w:rsidDel="00000000" w:rsidR="00000000" w:rsidRPr="00000000">
        <w:rPr>
          <w:rFonts w:ascii="Calibri" w:cs="Calibri" w:eastAsia="Calibri" w:hAnsi="Calibri"/>
          <w:b w:val="1"/>
          <w:color w:val="000000"/>
          <w:sz w:val="26"/>
          <w:szCs w:val="26"/>
          <w:rtl w:val="0"/>
        </w:rPr>
        <w:t xml:space="preserve">1AR theory is dta and reasonability – sandbagging, irresolvable</w:t>
      </w:r>
    </w:p>
    <w:p w:rsidR="00000000" w:rsidDel="00000000" w:rsidP="00000000" w:rsidRDefault="00000000" w:rsidRPr="00000000" w14:paraId="00000014">
      <w:pPr>
        <w:pStyle w:val="Heading4"/>
        <w:spacing w:after="0" w:before="40" w:line="256" w:lineRule="auto"/>
        <w:rPr>
          <w:rFonts w:ascii="Calibri" w:cs="Calibri" w:eastAsia="Calibri" w:hAnsi="Calibri"/>
          <w:b w:val="1"/>
          <w:color w:val="000000"/>
          <w:sz w:val="26"/>
          <w:szCs w:val="26"/>
        </w:rPr>
      </w:pPr>
      <w:bookmarkStart w:colFirst="0" w:colLast="0" w:name="_ybi3sjrrce3a" w:id="3"/>
      <w:bookmarkEnd w:id="3"/>
      <w:r w:rsidDel="00000000" w:rsidR="00000000" w:rsidRPr="00000000">
        <w:rPr>
          <w:rFonts w:ascii="Calibri" w:cs="Calibri" w:eastAsia="Calibri" w:hAnsi="Calibri"/>
          <w:b w:val="1"/>
          <w:color w:val="000000"/>
          <w:sz w:val="26"/>
          <w:szCs w:val="26"/>
          <w:rtl w:val="0"/>
        </w:rPr>
        <w:t xml:space="preserve">RVI on 1AR theory – 7/6 time skew o/w</w:t>
      </w:r>
    </w:p>
    <w:p w:rsidR="00000000" w:rsidDel="00000000" w:rsidP="00000000" w:rsidRDefault="00000000" w:rsidRPr="00000000" w14:paraId="00000015">
      <w:pPr>
        <w:rPr/>
      </w:pPr>
      <w:r w:rsidDel="00000000" w:rsidR="00000000" w:rsidRPr="00000000">
        <w:rPr>
          <w:rtl w:val="0"/>
        </w:rPr>
        <w:t xml:space="preserve">1nc theory first a] prior b] reciprocal 2 speeches c] self inflicted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2"/>
        <w:rPr/>
      </w:pPr>
      <w:bookmarkStart w:colFirst="0" w:colLast="0" w:name="_q1wev03jwtop" w:id="4"/>
      <w:bookmarkEnd w:id="4"/>
      <w:r w:rsidDel="00000000" w:rsidR="00000000" w:rsidRPr="00000000">
        <w:rPr>
          <w:rtl w:val="0"/>
        </w:rPr>
        <w:t xml:space="preserve">2nd off - Burden </w:t>
      </w:r>
    </w:p>
    <w:p w:rsidR="00000000" w:rsidDel="00000000" w:rsidP="00000000" w:rsidRDefault="00000000" w:rsidRPr="00000000" w14:paraId="00000018">
      <w:pPr>
        <w:pStyle w:val="Heading4"/>
        <w:rPr>
          <w:rFonts w:ascii="Calibri" w:cs="Calibri" w:eastAsia="Calibri" w:hAnsi="Calibri"/>
          <w:b w:val="1"/>
          <w:color w:val="000000"/>
        </w:rPr>
      </w:pPr>
      <w:bookmarkStart w:colFirst="0" w:colLast="0" w:name="_mvcctxdgoub7" w:id="5"/>
      <w:bookmarkEnd w:id="5"/>
      <w:r w:rsidDel="00000000" w:rsidR="00000000" w:rsidRPr="00000000">
        <w:rPr>
          <w:rFonts w:ascii="Calibri" w:cs="Calibri" w:eastAsia="Calibri" w:hAnsi="Calibri"/>
          <w:b w:val="1"/>
          <w:color w:val="000000"/>
          <w:rtl w:val="0"/>
        </w:rPr>
        <w:t xml:space="preserve">The burden of the affirmative is to prove that workers ought to have an unconditional right to strike in all instances </w:t>
      </w:r>
    </w:p>
    <w:p w:rsidR="00000000" w:rsidDel="00000000" w:rsidP="00000000" w:rsidRDefault="00000000" w:rsidRPr="00000000" w14:paraId="00000019">
      <w:pPr>
        <w:rPr/>
      </w:pPr>
      <w:r w:rsidDel="00000000" w:rsidR="00000000" w:rsidRPr="00000000">
        <w:rPr>
          <w:rtl w:val="0"/>
        </w:rPr>
        <w:t xml:space="preserve">(aff advocate under the burden: https://www.redalyc.org/pdf/1770/177054481008.pdf)</w:t>
      </w:r>
    </w:p>
    <w:p w:rsidR="00000000" w:rsidDel="00000000" w:rsidP="00000000" w:rsidRDefault="00000000" w:rsidRPr="00000000" w14:paraId="0000001A">
      <w:pPr>
        <w:pStyle w:val="Heading4"/>
        <w:rPr>
          <w:rFonts w:ascii="Calibri" w:cs="Calibri" w:eastAsia="Calibri" w:hAnsi="Calibri"/>
          <w:b w:val="1"/>
          <w:color w:val="000000"/>
        </w:rPr>
      </w:pPr>
      <w:bookmarkStart w:colFirst="0" w:colLast="0" w:name="_9z4ah2s81wty" w:id="6"/>
      <w:bookmarkEnd w:id="6"/>
      <w:r w:rsidDel="00000000" w:rsidR="00000000" w:rsidRPr="00000000">
        <w:rPr>
          <w:rFonts w:ascii="Calibri" w:cs="Calibri" w:eastAsia="Calibri" w:hAnsi="Calibri"/>
          <w:b w:val="1"/>
          <w:color w:val="000000"/>
          <w:rtl w:val="0"/>
        </w:rPr>
        <w:t xml:space="preserve">[A] Linguistic Definition -  Unconditional modifies “right of workers to strike” in the rez and is defined as </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b w:val="1"/>
          <w:sz w:val="24"/>
          <w:szCs w:val="24"/>
          <w:u w:val="single"/>
          <w:rtl w:val="0"/>
        </w:rPr>
        <w:t xml:space="preserve">Vocabulary.com ND</w:t>
      </w:r>
      <w:r w:rsidDel="00000000" w:rsidR="00000000" w:rsidRPr="00000000">
        <w:rPr>
          <w:rFonts w:ascii="Calibri" w:cs="Calibri" w:eastAsia="Calibri" w:hAnsi="Calibri"/>
          <w:b w:val="1"/>
          <w:u w:val="single"/>
          <w:rtl w:val="0"/>
        </w:rPr>
        <w:t xml:space="preserve"> </w:t>
      </w:r>
      <w:hyperlink r:id="rId7">
        <w:r w:rsidDel="00000000" w:rsidR="00000000" w:rsidRPr="00000000">
          <w:rPr>
            <w:rFonts w:ascii="Calibri" w:cs="Calibri" w:eastAsia="Calibri" w:hAnsi="Calibri"/>
            <w:color w:val="1155cc"/>
            <w:u w:val="single"/>
            <w:rtl w:val="0"/>
          </w:rPr>
          <w:t xml:space="preserve">https://www.vocabulary.com/dictionary/unconditional</w:t>
        </w:r>
      </w:hyperlink>
      <w:r w:rsidDel="00000000" w:rsidR="00000000" w:rsidRPr="00000000">
        <w:rPr>
          <w:rFonts w:ascii="Calibri" w:cs="Calibri" w:eastAsia="Calibri" w:hAnsi="Calibri"/>
          <w:rtl w:val="0"/>
        </w:rPr>
        <w:t xml:space="preserve"> //cohn</w:t>
      </w:r>
    </w:p>
    <w:p w:rsidR="00000000" w:rsidDel="00000000" w:rsidP="00000000" w:rsidRDefault="00000000" w:rsidRPr="00000000" w14:paraId="0000001C">
      <w:pPr>
        <w:rPr>
          <w:rFonts w:ascii="Calibri" w:cs="Calibri" w:eastAsia="Calibri" w:hAnsi="Calibri"/>
          <w:b w:val="1"/>
          <w:highlight w:val="green"/>
          <w:u w:val="single"/>
        </w:rPr>
      </w:pPr>
      <w:r w:rsidDel="00000000" w:rsidR="00000000" w:rsidRPr="00000000">
        <w:rPr>
          <w:rFonts w:ascii="Calibri" w:cs="Calibri" w:eastAsia="Calibri" w:hAnsi="Calibri"/>
          <w:b w:val="1"/>
          <w:u w:val="single"/>
          <w:rtl w:val="0"/>
        </w:rPr>
        <w:t xml:space="preserve">Definition</w:t>
      </w:r>
      <w:r w:rsidDel="00000000" w:rsidR="00000000" w:rsidRPr="00000000">
        <w:rPr>
          <w:rFonts w:ascii="Calibri" w:cs="Calibri" w:eastAsia="Calibri" w:hAnsi="Calibri"/>
          <w:rtl w:val="0"/>
        </w:rPr>
        <w:t xml:space="preserve">s </w:t>
      </w:r>
      <w:r w:rsidDel="00000000" w:rsidR="00000000" w:rsidRPr="00000000">
        <w:rPr>
          <w:rFonts w:ascii="Calibri" w:cs="Calibri" w:eastAsia="Calibri" w:hAnsi="Calibri"/>
          <w:b w:val="1"/>
          <w:u w:val="single"/>
          <w:rtl w:val="0"/>
        </w:rPr>
        <w:t xml:space="preserve">of unconditional a]adjective not conditional</w:t>
      </w:r>
      <w:r w:rsidDel="00000000" w:rsidR="00000000" w:rsidRPr="00000000">
        <w:rPr>
          <w:rFonts w:ascii="Calibri" w:cs="Calibri" w:eastAsia="Calibri" w:hAnsi="Calibri"/>
          <w:rtl w:val="0"/>
        </w:rPr>
        <w:t xml:space="preserve"> “unconditional surrender” Synonyms: </w:t>
      </w:r>
      <w:hyperlink r:id="rId8">
        <w:r w:rsidDel="00000000" w:rsidR="00000000" w:rsidRPr="00000000">
          <w:rPr>
            <w:rFonts w:ascii="Calibri" w:cs="Calibri" w:eastAsia="Calibri" w:hAnsi="Calibri"/>
            <w:color w:val="1155cc"/>
            <w:u w:val="single"/>
            <w:rtl w:val="0"/>
          </w:rPr>
          <w:t xml:space="preserve">unconditioned</w:t>
        </w:r>
      </w:hyperlink>
      <w:r w:rsidDel="00000000" w:rsidR="00000000" w:rsidRPr="00000000">
        <w:rPr>
          <w:rtl w:val="0"/>
        </w:rPr>
        <w:t xml:space="preserve">, </w:t>
      </w:r>
      <w:hyperlink r:id="rId9">
        <w:r w:rsidDel="00000000" w:rsidR="00000000" w:rsidRPr="00000000">
          <w:rPr>
            <w:rFonts w:ascii="Calibri" w:cs="Calibri" w:eastAsia="Calibri" w:hAnsi="Calibri"/>
            <w:color w:val="1155cc"/>
            <w:u w:val="single"/>
            <w:rtl w:val="0"/>
          </w:rPr>
          <w:t xml:space="preserve">blunt</w:t>
        </w:r>
      </w:hyperlink>
      <w:r w:rsidDel="00000000" w:rsidR="00000000" w:rsidRPr="00000000">
        <w:rPr>
          <w:rFonts w:ascii="Calibri" w:cs="Calibri" w:eastAsia="Calibri" w:hAnsi="Calibri"/>
          <w:rtl w:val="0"/>
        </w:rPr>
        <w:t xml:space="preserve">, </w:t>
      </w:r>
      <w:hyperlink r:id="rId10">
        <w:r w:rsidDel="00000000" w:rsidR="00000000" w:rsidRPr="00000000">
          <w:rPr>
            <w:rFonts w:ascii="Calibri" w:cs="Calibri" w:eastAsia="Calibri" w:hAnsi="Calibri"/>
            <w:color w:val="1155cc"/>
            <w:u w:val="single"/>
            <w:rtl w:val="0"/>
          </w:rPr>
          <w:t xml:space="preserve">crude</w:t>
        </w:r>
      </w:hyperlink>
      <w:r w:rsidDel="00000000" w:rsidR="00000000" w:rsidRPr="00000000">
        <w:rPr>
          <w:rFonts w:ascii="Calibri" w:cs="Calibri" w:eastAsia="Calibri" w:hAnsi="Calibri"/>
          <w:rtl w:val="0"/>
        </w:rPr>
        <w:t xml:space="preserve">, </w:t>
      </w:r>
      <w:hyperlink r:id="rId11">
        <w:r w:rsidDel="00000000" w:rsidR="00000000" w:rsidRPr="00000000">
          <w:rPr>
            <w:rFonts w:ascii="Calibri" w:cs="Calibri" w:eastAsia="Calibri" w:hAnsi="Calibri"/>
            <w:color w:val="1155cc"/>
            <w:u w:val="single"/>
            <w:rtl w:val="0"/>
          </w:rPr>
          <w:t xml:space="preserve">stark</w:t>
        </w:r>
      </w:hyperlink>
      <w:r w:rsidDel="00000000" w:rsidR="00000000" w:rsidRPr="00000000">
        <w:rPr>
          <w:rFonts w:ascii="Calibri" w:cs="Calibri" w:eastAsia="Calibri" w:hAnsi="Calibri"/>
          <w:rtl w:val="0"/>
        </w:rPr>
        <w:t xml:space="preserve"> devoid of any qualifications or disguise or adornment v</w:t>
      </w:r>
      <w:hyperlink r:id="rId12">
        <w:r w:rsidDel="00000000" w:rsidR="00000000" w:rsidRPr="00000000">
          <w:rPr>
            <w:rFonts w:ascii="Calibri" w:cs="Calibri" w:eastAsia="Calibri" w:hAnsi="Calibri"/>
            <w:color w:val="1155cc"/>
            <w:u w:val="single"/>
            <w:rtl w:val="0"/>
          </w:rPr>
          <w:t xml:space="preserve">ested</w:t>
        </w:r>
      </w:hyperlink>
      <w:r w:rsidDel="00000000" w:rsidR="00000000" w:rsidRPr="00000000">
        <w:rPr>
          <w:rFonts w:ascii="Calibri" w:cs="Calibri" w:eastAsia="Calibri" w:hAnsi="Calibri"/>
          <w:b w:val="1"/>
          <w:highlight w:val="green"/>
          <w:u w:val="single"/>
          <w:rtl w:val="0"/>
        </w:rPr>
        <w:t xml:space="preserve"> fixed and absolute and without contingency</w:t>
      </w:r>
      <w:r w:rsidDel="00000000" w:rsidR="00000000" w:rsidRPr="00000000">
        <w:rPr>
          <w:rFonts w:ascii="Calibri" w:cs="Calibri" w:eastAsia="Calibri" w:hAnsi="Calibri"/>
          <w:rtl w:val="0"/>
        </w:rPr>
        <w:t xml:space="preserve"> u</w:t>
      </w:r>
      <w:hyperlink r:id="rId13">
        <w:r w:rsidDel="00000000" w:rsidR="00000000" w:rsidRPr="00000000">
          <w:rPr>
            <w:rFonts w:ascii="Calibri" w:cs="Calibri" w:eastAsia="Calibri" w:hAnsi="Calibri"/>
            <w:color w:val="1155cc"/>
            <w:u w:val="single"/>
            <w:rtl w:val="0"/>
          </w:rPr>
          <w:t xml:space="preserve">nqualified</w:t>
        </w:r>
      </w:hyperlink>
      <w:r w:rsidDel="00000000" w:rsidR="00000000" w:rsidRPr="00000000">
        <w:rPr>
          <w:rFonts w:ascii="Calibri" w:cs="Calibri" w:eastAsia="Calibri" w:hAnsi="Calibri"/>
          <w:rtl w:val="0"/>
        </w:rPr>
        <w:t xml:space="preserve"> not limited or restricted see more b] </w:t>
      </w:r>
      <w:r w:rsidDel="00000000" w:rsidR="00000000" w:rsidRPr="00000000">
        <w:rPr>
          <w:rFonts w:ascii="Calibri" w:cs="Calibri" w:eastAsia="Calibri" w:hAnsi="Calibri"/>
          <w:b w:val="1"/>
          <w:u w:val="single"/>
          <w:rtl w:val="0"/>
        </w:rPr>
        <w:t xml:space="preserve">adjective </w:t>
      </w:r>
      <w:r w:rsidDel="00000000" w:rsidR="00000000" w:rsidRPr="00000000">
        <w:rPr>
          <w:rFonts w:ascii="Calibri" w:cs="Calibri" w:eastAsia="Calibri" w:hAnsi="Calibri"/>
          <w:b w:val="1"/>
          <w:highlight w:val="green"/>
          <w:u w:val="single"/>
          <w:rtl w:val="0"/>
        </w:rPr>
        <w:t xml:space="preserve">not</w:t>
      </w:r>
      <w:r w:rsidDel="00000000" w:rsidR="00000000" w:rsidRPr="00000000">
        <w:rPr>
          <w:rFonts w:ascii="Calibri" w:cs="Calibri" w:eastAsia="Calibri" w:hAnsi="Calibri"/>
          <w:b w:val="1"/>
          <w:u w:val="single"/>
          <w:rtl w:val="0"/>
        </w:rPr>
        <w:t xml:space="preserve"> modified or </w:t>
      </w:r>
      <w:r w:rsidDel="00000000" w:rsidR="00000000" w:rsidRPr="00000000">
        <w:rPr>
          <w:rFonts w:ascii="Calibri" w:cs="Calibri" w:eastAsia="Calibri" w:hAnsi="Calibri"/>
          <w:b w:val="1"/>
          <w:highlight w:val="green"/>
          <w:u w:val="single"/>
          <w:rtl w:val="0"/>
        </w:rPr>
        <w:t xml:space="preserve">restricted</w:t>
      </w:r>
      <w:r w:rsidDel="00000000" w:rsidR="00000000" w:rsidRPr="00000000">
        <w:rPr>
          <w:rFonts w:ascii="Calibri" w:cs="Calibri" w:eastAsia="Calibri" w:hAnsi="Calibri"/>
          <w:b w:val="1"/>
          <w:u w:val="single"/>
          <w:rtl w:val="0"/>
        </w:rPr>
        <w:t xml:space="preserve"> by reservations</w:t>
      </w:r>
      <w:r w:rsidDel="00000000" w:rsidR="00000000" w:rsidRPr="00000000">
        <w:rPr>
          <w:rFonts w:ascii="Calibri" w:cs="Calibri" w:eastAsia="Calibri" w:hAnsi="Calibri"/>
          <w:rtl w:val="0"/>
        </w:rPr>
        <w:t xml:space="preserve"> Synonyms: </w:t>
      </w:r>
      <w:hyperlink r:id="rId14">
        <w:r w:rsidDel="00000000" w:rsidR="00000000" w:rsidRPr="00000000">
          <w:rPr>
            <w:rFonts w:ascii="Calibri" w:cs="Calibri" w:eastAsia="Calibri" w:hAnsi="Calibri"/>
            <w:color w:val="1155cc"/>
            <w:u w:val="single"/>
            <w:rtl w:val="0"/>
          </w:rPr>
          <w:t xml:space="preserve">categoric</w:t>
        </w:r>
      </w:hyperlink>
      <w:r w:rsidDel="00000000" w:rsidR="00000000" w:rsidRPr="00000000">
        <w:rPr>
          <w:rFonts w:ascii="Calibri" w:cs="Calibri" w:eastAsia="Calibri" w:hAnsi="Calibri"/>
          <w:rtl w:val="0"/>
        </w:rPr>
        <w:t xml:space="preserve">, </w:t>
      </w:r>
      <w:hyperlink r:id="rId15">
        <w:r w:rsidDel="00000000" w:rsidR="00000000" w:rsidRPr="00000000">
          <w:rPr>
            <w:rFonts w:ascii="Calibri" w:cs="Calibri" w:eastAsia="Calibri" w:hAnsi="Calibri"/>
            <w:color w:val="1155cc"/>
            <w:u w:val="single"/>
            <w:rtl w:val="0"/>
          </w:rPr>
          <w:t xml:space="preserve">categorical</w:t>
        </w:r>
      </w:hyperlink>
      <w:r w:rsidDel="00000000" w:rsidR="00000000" w:rsidRPr="00000000">
        <w:rPr>
          <w:rFonts w:ascii="Calibri" w:cs="Calibri" w:eastAsia="Calibri" w:hAnsi="Calibri"/>
          <w:rtl w:val="0"/>
        </w:rPr>
        <w:t xml:space="preserve">, </w:t>
      </w:r>
      <w:hyperlink r:id="rId16">
        <w:r w:rsidDel="00000000" w:rsidR="00000000" w:rsidRPr="00000000">
          <w:rPr>
            <w:rFonts w:ascii="Calibri" w:cs="Calibri" w:eastAsia="Calibri" w:hAnsi="Calibri"/>
            <w:color w:val="1155cc"/>
            <w:u w:val="single"/>
            <w:rtl w:val="0"/>
          </w:rPr>
          <w:t xml:space="preserve">flat</w:t>
        </w:r>
      </w:hyperlink>
      <w:r w:rsidDel="00000000" w:rsidR="00000000" w:rsidRPr="00000000">
        <w:rPr>
          <w:rtl w:val="0"/>
        </w:rPr>
        <w:t xml:space="preserve">, </w:t>
      </w:r>
      <w:hyperlink r:id="rId17">
        <w:r w:rsidDel="00000000" w:rsidR="00000000" w:rsidRPr="00000000">
          <w:rPr>
            <w:rFonts w:ascii="Calibri" w:cs="Calibri" w:eastAsia="Calibri" w:hAnsi="Calibri"/>
            <w:color w:val="1155cc"/>
            <w:u w:val="single"/>
            <w:rtl w:val="0"/>
          </w:rPr>
          <w:t xml:space="preserve">Unqualified</w:t>
        </w:r>
      </w:hyperlink>
      <w:r w:rsidDel="00000000" w:rsidR="00000000" w:rsidRPr="00000000">
        <w:rPr>
          <w:rFonts w:ascii="Calibri" w:cs="Calibri" w:eastAsia="Calibri" w:hAnsi="Calibri"/>
          <w:b w:val="1"/>
          <w:u w:val="single"/>
          <w:rtl w:val="0"/>
        </w:rPr>
        <w:t xml:space="preserve"> not limited or restricted</w:t>
      </w:r>
      <w:r w:rsidDel="00000000" w:rsidR="00000000" w:rsidRPr="00000000">
        <w:rPr>
          <w:rFonts w:ascii="Calibri" w:cs="Calibri" w:eastAsia="Calibri" w:hAnsi="Calibri"/>
          <w:u w:val="single"/>
          <w:rtl w:val="0"/>
        </w:rPr>
        <w:t xml:space="preserve"> c] </w:t>
      </w:r>
      <w:r w:rsidDel="00000000" w:rsidR="00000000" w:rsidRPr="00000000">
        <w:rPr>
          <w:rFonts w:ascii="Calibri" w:cs="Calibri" w:eastAsia="Calibri" w:hAnsi="Calibri"/>
          <w:rtl w:val="0"/>
        </w:rPr>
        <w:t xml:space="preserve">adjective not contingent;</w:t>
      </w:r>
      <w:r w:rsidDel="00000000" w:rsidR="00000000" w:rsidRPr="00000000">
        <w:rPr>
          <w:rFonts w:ascii="Calibri" w:cs="Calibri" w:eastAsia="Calibri" w:hAnsi="Calibri"/>
          <w:b w:val="1"/>
          <w:highlight w:val="green"/>
          <w:u w:val="single"/>
          <w:rtl w:val="0"/>
        </w:rPr>
        <w:t xml:space="preserve"> not determined or influenced by someone or something else</w:t>
      </w:r>
      <w:r w:rsidDel="00000000" w:rsidR="00000000" w:rsidRPr="00000000">
        <w:rPr>
          <w:rFonts w:ascii="Calibri" w:cs="Calibri" w:eastAsia="Calibri" w:hAnsi="Calibri"/>
          <w:rtl w:val="0"/>
        </w:rPr>
        <w:t xml:space="preserve"> Synonyms: </w:t>
      </w:r>
      <w:hyperlink r:id="rId18">
        <w:r w:rsidDel="00000000" w:rsidR="00000000" w:rsidRPr="00000000">
          <w:rPr>
            <w:rFonts w:ascii="Calibri" w:cs="Calibri" w:eastAsia="Calibri" w:hAnsi="Calibri"/>
            <w:color w:val="1155cc"/>
            <w:u w:val="single"/>
            <w:rtl w:val="0"/>
          </w:rPr>
          <w:t xml:space="preserve">Independent</w:t>
        </w:r>
      </w:hyperlink>
      <w:r w:rsidDel="00000000" w:rsidR="00000000" w:rsidRPr="00000000">
        <w:rPr>
          <w:rFonts w:ascii="Calibri" w:cs="Calibri" w:eastAsia="Calibri" w:hAnsi="Calibri"/>
          <w:b w:val="1"/>
          <w:highlight w:val="green"/>
          <w:u w:val="single"/>
          <w:rtl w:val="0"/>
        </w:rPr>
        <w:t xml:space="preserve"> free from</w:t>
      </w:r>
      <w:r w:rsidDel="00000000" w:rsidR="00000000" w:rsidRPr="00000000">
        <w:rPr>
          <w:rFonts w:ascii="Calibri" w:cs="Calibri" w:eastAsia="Calibri" w:hAnsi="Calibri"/>
          <w:b w:val="1"/>
          <w:u w:val="single"/>
          <w:rtl w:val="0"/>
        </w:rPr>
        <w:t xml:space="preserve"> external control and </w:t>
      </w:r>
      <w:r w:rsidDel="00000000" w:rsidR="00000000" w:rsidRPr="00000000">
        <w:rPr>
          <w:rFonts w:ascii="Calibri" w:cs="Calibri" w:eastAsia="Calibri" w:hAnsi="Calibri"/>
          <w:b w:val="1"/>
          <w:highlight w:val="green"/>
          <w:u w:val="single"/>
          <w:rtl w:val="0"/>
        </w:rPr>
        <w:t xml:space="preserve">constraint</w:t>
      </w:r>
    </w:p>
    <w:p w:rsidR="00000000" w:rsidDel="00000000" w:rsidP="00000000" w:rsidRDefault="00000000" w:rsidRPr="00000000" w14:paraId="0000001D">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u w:val="single"/>
        </w:rPr>
      </w:pPr>
      <w:r w:rsidDel="00000000" w:rsidR="00000000" w:rsidRPr="00000000">
        <w:rPr>
          <w:rtl w:val="0"/>
        </w:rPr>
      </w:r>
    </w:p>
    <w:p w:rsidR="00000000" w:rsidDel="00000000" w:rsidP="00000000" w:rsidRDefault="00000000" w:rsidRPr="00000000" w14:paraId="0000001E">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rPr>
      </w:pPr>
      <w:bookmarkStart w:colFirst="0" w:colLast="0" w:name="_v18d933gf61s" w:id="7"/>
      <w:bookmarkEnd w:id="7"/>
      <w:r w:rsidDel="00000000" w:rsidR="00000000" w:rsidRPr="00000000">
        <w:rPr>
          <w:rFonts w:ascii="Calibri" w:cs="Calibri" w:eastAsia="Calibri" w:hAnsi="Calibri"/>
          <w:b w:val="1"/>
          <w:color w:val="000000"/>
          <w:rtl w:val="0"/>
        </w:rPr>
        <w:t xml:space="preserve">[B] Philosophical definition- Unconditional rights do not need to be acquired and cannot be overruled, as opposed to civil or condition rights </w:t>
      </w:r>
    </w:p>
    <w:p w:rsidR="00000000" w:rsidDel="00000000" w:rsidP="00000000" w:rsidRDefault="00000000" w:rsidRPr="00000000" w14:paraId="0000001F">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highlight w:val="white"/>
        </w:rPr>
      </w:pPr>
      <w:r w:rsidDel="00000000" w:rsidR="00000000" w:rsidRPr="00000000">
        <w:rPr>
          <w:rFonts w:ascii="Calibri" w:cs="Calibri" w:eastAsia="Calibri" w:hAnsi="Calibri"/>
          <w:b w:val="1"/>
          <w:sz w:val="26"/>
          <w:szCs w:val="26"/>
          <w:highlight w:val="white"/>
          <w:u w:val="single"/>
          <w:rtl w:val="0"/>
        </w:rPr>
        <w:t xml:space="preserve">Magnell 11</w:t>
      </w:r>
      <w:r w:rsidDel="00000000" w:rsidR="00000000" w:rsidRPr="00000000">
        <w:rPr>
          <w:rFonts w:ascii="Calibri" w:cs="Calibri" w:eastAsia="Calibri" w:hAnsi="Calibri"/>
          <w:b w:val="1"/>
          <w:highlight w:val="white"/>
          <w:rtl w:val="0"/>
        </w:rPr>
        <w:t xml:space="preserve"> [Thomas Magnell, Quals: Philosopher, Department of Philosophy, Drew University, Madison, NJ, The Correlativity of Rights and Duties, J Value Inquiry (2011) 45:1–12]//BA PB</w:t>
      </w:r>
    </w:p>
    <w:p w:rsidR="00000000" w:rsidDel="00000000" w:rsidP="00000000" w:rsidRDefault="00000000" w:rsidRPr="00000000" w14:paraId="00000020">
      <w:pPr>
        <w:pBdr>
          <w:top w:color="auto" w:space="0" w:sz="0" w:val="none"/>
          <w:left w:color="auto" w:space="0" w:sz="0" w:val="none"/>
          <w:bottom w:color="auto" w:space="8" w:sz="0" w:val="none"/>
          <w:right w:color="auto" w:space="0" w:sz="0" w:val="none"/>
        </w:pBdr>
        <w:spacing w:line="310.79999999999995" w:lineRule="auto"/>
        <w:rPr/>
      </w:pPr>
      <w:r w:rsidDel="00000000" w:rsidR="00000000" w:rsidRPr="00000000">
        <w:rPr>
          <w:rFonts w:ascii="Calibri" w:cs="Calibri" w:eastAsia="Calibri" w:hAnsi="Calibri"/>
          <w:b w:val="1"/>
          <w:sz w:val="14"/>
          <w:szCs w:val="14"/>
          <w:highlight w:val="white"/>
          <w:rtl w:val="0"/>
        </w:rPr>
        <w:t xml:space="preserve">Unconditional rights may be either absolutely unconditional or relatively unconditional. </w:t>
      </w:r>
      <w:r w:rsidDel="00000000" w:rsidR="00000000" w:rsidRPr="00000000">
        <w:rPr>
          <w:rFonts w:ascii="Calibri" w:cs="Calibri" w:eastAsia="Calibri" w:hAnsi="Calibri"/>
          <w:b w:val="1"/>
          <w:sz w:val="26"/>
          <w:szCs w:val="26"/>
          <w:highlight w:val="green"/>
          <w:u w:val="single"/>
          <w:rtl w:val="0"/>
        </w:rPr>
        <w:t xml:space="preserve">An</w:t>
      </w:r>
      <w:r w:rsidDel="00000000" w:rsidR="00000000" w:rsidRPr="00000000">
        <w:rPr>
          <w:rFonts w:ascii="Calibri" w:cs="Calibri" w:eastAsia="Calibri" w:hAnsi="Calibri"/>
          <w:b w:val="1"/>
          <w:sz w:val="14"/>
          <w:szCs w:val="14"/>
          <w:highlight w:val="white"/>
          <w:rtl w:val="0"/>
        </w:rPr>
        <w:t xml:space="preserve"> absolutely </w:t>
      </w:r>
      <w:r w:rsidDel="00000000" w:rsidR="00000000" w:rsidRPr="00000000">
        <w:rPr>
          <w:rFonts w:ascii="Calibri" w:cs="Calibri" w:eastAsia="Calibri" w:hAnsi="Calibri"/>
          <w:b w:val="1"/>
          <w:sz w:val="26"/>
          <w:szCs w:val="26"/>
          <w:highlight w:val="green"/>
          <w:u w:val="single"/>
          <w:rtl w:val="0"/>
        </w:rPr>
        <w:t xml:space="preserve">unconditional right is a right</w:t>
      </w:r>
      <w:r w:rsidDel="00000000" w:rsidR="00000000" w:rsidRPr="00000000">
        <w:rPr>
          <w:rFonts w:ascii="Calibri" w:cs="Calibri" w:eastAsia="Calibri" w:hAnsi="Calibri"/>
          <w:b w:val="1"/>
          <w:sz w:val="26"/>
          <w:szCs w:val="26"/>
          <w:highlight w:val="white"/>
          <w:u w:val="single"/>
          <w:rtl w:val="0"/>
        </w:rPr>
        <w:t xml:space="preserve"> which every right-holder enjoys as something capable of having rights</w:t>
      </w:r>
      <w:r w:rsidDel="00000000" w:rsidR="00000000" w:rsidRPr="00000000">
        <w:rPr>
          <w:rFonts w:ascii="Calibri" w:cs="Calibri" w:eastAsia="Calibri" w:hAnsi="Calibri"/>
          <w:b w:val="1"/>
          <w:sz w:val="26"/>
          <w:szCs w:val="26"/>
          <w:highlight w:val="white"/>
          <w:rtl w:val="0"/>
        </w:rPr>
        <w:t xml:space="preserve">.</w:t>
      </w:r>
      <w:r w:rsidDel="00000000" w:rsidR="00000000" w:rsidRPr="00000000">
        <w:rPr>
          <w:rFonts w:ascii="Calibri" w:cs="Calibri" w:eastAsia="Calibri" w:hAnsi="Calibri"/>
          <w:b w:val="1"/>
          <w:sz w:val="14"/>
          <w:szCs w:val="14"/>
          <w:highlight w:val="white"/>
          <w:rtl w:val="0"/>
        </w:rPr>
        <w:t xml:space="preserve"> These are the most fundamental of all rights. As rights which all right-holders have simply as right-holders, </w:t>
      </w:r>
      <w:r w:rsidDel="00000000" w:rsidR="00000000" w:rsidRPr="00000000">
        <w:rPr>
          <w:rFonts w:ascii="Calibri" w:cs="Calibri" w:eastAsia="Calibri" w:hAnsi="Calibri"/>
          <w:b w:val="1"/>
          <w:sz w:val="26"/>
          <w:szCs w:val="26"/>
          <w:highlight w:val="white"/>
          <w:u w:val="single"/>
          <w:rtl w:val="0"/>
        </w:rPr>
        <w:t xml:space="preserve">they are </w:t>
      </w:r>
      <w:r w:rsidDel="00000000" w:rsidR="00000000" w:rsidRPr="00000000">
        <w:rPr>
          <w:rFonts w:ascii="Calibri" w:cs="Calibri" w:eastAsia="Calibri" w:hAnsi="Calibri"/>
          <w:b w:val="1"/>
          <w:sz w:val="26"/>
          <w:szCs w:val="26"/>
          <w:highlight w:val="green"/>
          <w:u w:val="single"/>
          <w:rtl w:val="0"/>
        </w:rPr>
        <w:t xml:space="preserve">common to all</w:t>
      </w:r>
      <w:r w:rsidDel="00000000" w:rsidR="00000000" w:rsidRPr="00000000">
        <w:rPr>
          <w:rFonts w:ascii="Calibri" w:cs="Calibri" w:eastAsia="Calibri" w:hAnsi="Calibri"/>
          <w:b w:val="1"/>
          <w:sz w:val="26"/>
          <w:szCs w:val="26"/>
          <w:highlight w:val="white"/>
          <w:u w:val="single"/>
          <w:rtl w:val="0"/>
        </w:rPr>
        <w:t xml:space="preserve"> people, institutions, corporations, societies, and at least some nonhuman animals. </w:t>
      </w:r>
      <w:r w:rsidDel="00000000" w:rsidR="00000000" w:rsidRPr="00000000">
        <w:rPr>
          <w:rFonts w:ascii="Calibri" w:cs="Calibri" w:eastAsia="Calibri" w:hAnsi="Calibri"/>
          <w:b w:val="1"/>
          <w:sz w:val="26"/>
          <w:szCs w:val="26"/>
          <w:highlight w:val="green"/>
          <w:u w:val="single"/>
          <w:rtl w:val="0"/>
        </w:rPr>
        <w:t xml:space="preserve">They do not need to be acquired</w:t>
      </w:r>
      <w:r w:rsidDel="00000000" w:rsidR="00000000" w:rsidRPr="00000000">
        <w:rPr>
          <w:rFonts w:ascii="Calibri" w:cs="Calibri" w:eastAsia="Calibri" w:hAnsi="Calibri"/>
          <w:b w:val="1"/>
          <w:sz w:val="26"/>
          <w:szCs w:val="26"/>
          <w:highlight w:val="white"/>
          <w:u w:val="single"/>
          <w:rtl w:val="0"/>
        </w:rPr>
        <w:t xml:space="preserve">. Because they are held unconditionally, </w:t>
      </w:r>
      <w:r w:rsidDel="00000000" w:rsidR="00000000" w:rsidRPr="00000000">
        <w:rPr>
          <w:rFonts w:ascii="Calibri" w:cs="Calibri" w:eastAsia="Calibri" w:hAnsi="Calibri"/>
          <w:b w:val="1"/>
          <w:sz w:val="26"/>
          <w:szCs w:val="26"/>
          <w:highlight w:val="green"/>
          <w:u w:val="single"/>
          <w:rtl w:val="0"/>
        </w:rPr>
        <w:t xml:space="preserve">they cannot be overruled</w:t>
      </w:r>
      <w:r w:rsidDel="00000000" w:rsidR="00000000" w:rsidRPr="00000000">
        <w:rPr>
          <w:rFonts w:ascii="Calibri" w:cs="Calibri" w:eastAsia="Calibri" w:hAnsi="Calibri"/>
          <w:b w:val="1"/>
          <w:sz w:val="26"/>
          <w:szCs w:val="26"/>
          <w:highlight w:val="white"/>
          <w:rtl w:val="0"/>
        </w:rPr>
        <w:t xml:space="preserve">.</w:t>
      </w:r>
      <w:r w:rsidDel="00000000" w:rsidR="00000000" w:rsidRPr="00000000">
        <w:rPr>
          <w:rFonts w:ascii="Calibri" w:cs="Calibri" w:eastAsia="Calibri" w:hAnsi="Calibri"/>
          <w:b w:val="1"/>
          <w:sz w:val="14"/>
          <w:szCs w:val="14"/>
          <w:highlight w:val="white"/>
          <w:rtl w:val="0"/>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nonsense,—nonsense upon stilts.’’12 Still, notwithstanding Bentham’s finest flourish of phrasing, there may be some, </w:t>
      </w:r>
      <w:r w:rsidDel="00000000" w:rsidR="00000000" w:rsidRPr="00000000">
        <w:rPr>
          <w:rFonts w:ascii="Calibri" w:cs="Calibri" w:eastAsia="Calibri" w:hAnsi="Calibri"/>
          <w:b w:val="1"/>
          <w:sz w:val="26"/>
          <w:szCs w:val="26"/>
          <w:highlight w:val="white"/>
          <w:u w:val="single"/>
          <w:rtl w:val="0"/>
        </w:rPr>
        <w:t xml:space="preserve">for example, the right of a right-holder not to be subject to a wanton disregard of its interests</w:t>
      </w:r>
      <w:r w:rsidDel="00000000" w:rsidR="00000000" w:rsidRPr="00000000">
        <w:rPr>
          <w:rFonts w:ascii="Calibri" w:cs="Calibri" w:eastAsia="Calibri" w:hAnsi="Calibri"/>
          <w:b w:val="1"/>
          <w:sz w:val="14"/>
          <w:szCs w:val="14"/>
          <w:highlight w:val="white"/>
          <w:rtl w:val="0"/>
        </w:rPr>
        <w:t xml:space="preserve">. This would seem to be a right that at least some animals have as well as people taken individually or in groups. It is not a particularly robust right. An awful lot of harm can be inflicted upon a right-holder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much abused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right-holders may have the same rights unconditionally, but not all. Narrower on the one hand than absolutely unconditional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Del="00000000" w:rsidR="00000000" w:rsidRPr="00000000">
        <w:rPr>
          <w:rFonts w:ascii="Calibri" w:cs="Calibri" w:eastAsia="Calibri" w:hAnsi="Calibri"/>
          <w:b w:val="1"/>
          <w:sz w:val="26"/>
          <w:szCs w:val="26"/>
          <w:highlight w:val="green"/>
          <w:u w:val="single"/>
          <w:rtl w:val="0"/>
        </w:rPr>
        <w:t xml:space="preserve">many</w:t>
      </w:r>
      <w:r w:rsidDel="00000000" w:rsidR="00000000" w:rsidRPr="00000000">
        <w:rPr>
          <w:rFonts w:ascii="Calibri" w:cs="Calibri" w:eastAsia="Calibri" w:hAnsi="Calibri"/>
          <w:b w:val="1"/>
          <w:sz w:val="26"/>
          <w:szCs w:val="26"/>
          <w:highlight w:val="white"/>
          <w:u w:val="single"/>
          <w:rtl w:val="0"/>
        </w:rPr>
        <w:t xml:space="preserve"> of the </w:t>
      </w:r>
      <w:r w:rsidDel="00000000" w:rsidR="00000000" w:rsidRPr="00000000">
        <w:rPr>
          <w:rFonts w:ascii="Calibri" w:cs="Calibri" w:eastAsia="Calibri" w:hAnsi="Calibri"/>
          <w:b w:val="1"/>
          <w:sz w:val="26"/>
          <w:szCs w:val="26"/>
          <w:highlight w:val="green"/>
          <w:u w:val="single"/>
          <w:rtl w:val="0"/>
        </w:rPr>
        <w:t xml:space="preserve">rights</w:t>
      </w:r>
      <w:r w:rsidDel="00000000" w:rsidR="00000000" w:rsidRPr="00000000">
        <w:rPr>
          <w:rFonts w:ascii="Calibri" w:cs="Calibri" w:eastAsia="Calibri" w:hAnsi="Calibri"/>
          <w:b w:val="1"/>
          <w:sz w:val="26"/>
          <w:szCs w:val="26"/>
          <w:highlight w:val="white"/>
          <w:u w:val="single"/>
          <w:rtl w:val="0"/>
        </w:rPr>
        <w:t xml:space="preserve"> that have come to be labeled as human rights in the fairly recent past, </w:t>
      </w:r>
      <w:r w:rsidDel="00000000" w:rsidR="00000000" w:rsidRPr="00000000">
        <w:rPr>
          <w:rFonts w:ascii="Calibri" w:cs="Calibri" w:eastAsia="Calibri" w:hAnsi="Calibri"/>
          <w:b w:val="1"/>
          <w:sz w:val="26"/>
          <w:szCs w:val="26"/>
          <w:highlight w:val="green"/>
          <w:u w:val="single"/>
          <w:rtl w:val="0"/>
        </w:rPr>
        <w:t xml:space="preserve">such as the supposed rights to a certain level of income</w:t>
      </w:r>
      <w:r w:rsidDel="00000000" w:rsidR="00000000" w:rsidRPr="00000000">
        <w:rPr>
          <w:rFonts w:ascii="Calibri" w:cs="Calibri" w:eastAsia="Calibri" w:hAnsi="Calibri"/>
          <w:b w:val="1"/>
          <w:sz w:val="26"/>
          <w:szCs w:val="26"/>
          <w:highlight w:val="white"/>
          <w:u w:val="single"/>
          <w:rtl w:val="0"/>
        </w:rPr>
        <w:t xml:space="preserve"> or to a certain level of education are not human rights at all, </w:t>
      </w:r>
      <w:r w:rsidDel="00000000" w:rsidR="00000000" w:rsidRPr="00000000">
        <w:rPr>
          <w:rFonts w:ascii="Calibri" w:cs="Calibri" w:eastAsia="Calibri" w:hAnsi="Calibri"/>
          <w:b w:val="1"/>
          <w:sz w:val="26"/>
          <w:szCs w:val="26"/>
          <w:highlight w:val="green"/>
          <w:u w:val="single"/>
          <w:rtl w:val="0"/>
        </w:rPr>
        <w:t xml:space="preserve">however politically popular</w:t>
      </w:r>
      <w:r w:rsidDel="00000000" w:rsidR="00000000" w:rsidRPr="00000000">
        <w:rPr>
          <w:rFonts w:ascii="Calibri" w:cs="Calibri" w:eastAsia="Calibri" w:hAnsi="Calibri"/>
          <w:b w:val="1"/>
          <w:sz w:val="26"/>
          <w:szCs w:val="26"/>
          <w:highlight w:val="white"/>
          <w:u w:val="single"/>
          <w:rtl w:val="0"/>
        </w:rPr>
        <w:t xml:space="preserve"> it may be to say that they are. If they are rights in any sense, they </w:t>
      </w:r>
      <w:r w:rsidDel="00000000" w:rsidR="00000000" w:rsidRPr="00000000">
        <w:rPr>
          <w:rFonts w:ascii="Calibri" w:cs="Calibri" w:eastAsia="Calibri" w:hAnsi="Calibri"/>
          <w:b w:val="1"/>
          <w:sz w:val="26"/>
          <w:szCs w:val="26"/>
          <w:highlight w:val="green"/>
          <w:u w:val="single"/>
          <w:rtl w:val="0"/>
        </w:rPr>
        <w:t xml:space="preserve">are</w:t>
      </w:r>
      <w:r w:rsidDel="00000000" w:rsidR="00000000" w:rsidRPr="00000000">
        <w:rPr>
          <w:rFonts w:ascii="Calibri" w:cs="Calibri" w:eastAsia="Calibri" w:hAnsi="Calibri"/>
          <w:b w:val="1"/>
          <w:sz w:val="26"/>
          <w:szCs w:val="26"/>
          <w:highlight w:val="white"/>
          <w:u w:val="single"/>
          <w:rtl w:val="0"/>
        </w:rPr>
        <w:t xml:space="preserve"> civil rights, </w:t>
      </w:r>
      <w:r w:rsidDel="00000000" w:rsidR="00000000" w:rsidRPr="00000000">
        <w:rPr>
          <w:rFonts w:ascii="Calibri" w:cs="Calibri" w:eastAsia="Calibri" w:hAnsi="Calibri"/>
          <w:b w:val="1"/>
          <w:sz w:val="26"/>
          <w:szCs w:val="26"/>
          <w:highlight w:val="green"/>
          <w:u w:val="single"/>
          <w:rtl w:val="0"/>
        </w:rPr>
        <w:t xml:space="preserve">acquired rights</w:t>
      </w:r>
      <w:r w:rsidDel="00000000" w:rsidR="00000000" w:rsidRPr="00000000">
        <w:rPr>
          <w:rFonts w:ascii="Calibri" w:cs="Calibri" w:eastAsia="Calibri" w:hAnsi="Calibri"/>
          <w:b w:val="1"/>
          <w:sz w:val="26"/>
          <w:szCs w:val="26"/>
          <w:highlight w:val="white"/>
          <w:u w:val="single"/>
          <w:rtl w:val="0"/>
        </w:rPr>
        <w:t xml:space="preserve"> that are </w:t>
      </w:r>
      <w:r w:rsidDel="00000000" w:rsidR="00000000" w:rsidRPr="00000000">
        <w:rPr>
          <w:rFonts w:ascii="Calibri" w:cs="Calibri" w:eastAsia="Calibri" w:hAnsi="Calibri"/>
          <w:b w:val="1"/>
          <w:sz w:val="26"/>
          <w:szCs w:val="26"/>
          <w:highlight w:val="green"/>
          <w:u w:val="single"/>
          <w:rtl w:val="0"/>
        </w:rPr>
        <w:t xml:space="preserve">conferred by</w:t>
      </w:r>
      <w:r w:rsidDel="00000000" w:rsidR="00000000" w:rsidRPr="00000000">
        <w:rPr>
          <w:rFonts w:ascii="Calibri" w:cs="Calibri" w:eastAsia="Calibri" w:hAnsi="Calibri"/>
          <w:b w:val="1"/>
          <w:sz w:val="26"/>
          <w:szCs w:val="26"/>
          <w:highlight w:val="white"/>
          <w:u w:val="single"/>
          <w:rtl w:val="0"/>
        </w:rPr>
        <w:t xml:space="preserve"> some </w:t>
      </w:r>
      <w:r w:rsidDel="00000000" w:rsidR="00000000" w:rsidRPr="00000000">
        <w:rPr>
          <w:rFonts w:ascii="Calibri" w:cs="Calibri" w:eastAsia="Calibri" w:hAnsi="Calibri"/>
          <w:b w:val="1"/>
          <w:sz w:val="26"/>
          <w:szCs w:val="26"/>
          <w:highlight w:val="green"/>
          <w:u w:val="single"/>
          <w:rtl w:val="0"/>
        </w:rPr>
        <w:t xml:space="preserve">civil authority</w:t>
      </w:r>
      <w:r w:rsidDel="00000000" w:rsidR="00000000" w:rsidRPr="00000000">
        <w:rPr>
          <w:rFonts w:ascii="Calibri" w:cs="Calibri" w:eastAsia="Calibri" w:hAnsi="Calibri"/>
          <w:b w:val="1"/>
          <w:sz w:val="26"/>
          <w:szCs w:val="26"/>
          <w:highlight w:val="white"/>
          <w:u w:val="single"/>
          <w:rtl w:val="0"/>
        </w:rPr>
        <w:t xml:space="preserve">.</w:t>
      </w:r>
      <w:r w:rsidDel="00000000" w:rsidR="00000000" w:rsidRPr="00000000">
        <w:rPr>
          <w:rFonts w:ascii="Calibri" w:cs="Calibri" w:eastAsia="Calibri" w:hAnsi="Calibri"/>
          <w:b w:val="1"/>
          <w:sz w:val="26"/>
          <w:szCs w:val="26"/>
          <w:highlight w:val="white"/>
          <w:rtl w:val="0"/>
        </w:rPr>
        <w:t xml:space="preserve"> </w:t>
      </w:r>
      <w:r w:rsidDel="00000000" w:rsidR="00000000" w:rsidRPr="00000000">
        <w:rPr>
          <w:rFonts w:ascii="Calibri" w:cs="Calibri" w:eastAsia="Calibri" w:hAnsi="Calibri"/>
          <w:b w:val="1"/>
          <w:sz w:val="14"/>
          <w:szCs w:val="14"/>
          <w:highlight w:val="white"/>
          <w:rtl w:val="0"/>
        </w:rPr>
        <w:t xml:space="preserve">Human rights in the strictest sense have a more philosophical tone. One notable human right is that of entering into obligations, the right, odd as it sounds, to bear duties. Another is the human right to freedom, the relatively unconditional right that people who are capable of acting autonomously have as such beings. We have a right to liberty without the need for the right to be conferred, while other beings, such as non-human animals that may have the broader absolutely unconditional rights, lack this relatively unconditional right. This is why liberty is intimately tied with human dignity, even as it is demonstrably allied with human prosperity. All other rights that have correlative duties are </w:t>
      </w:r>
      <w:r w:rsidDel="00000000" w:rsidR="00000000" w:rsidRPr="00000000">
        <w:rPr>
          <w:rFonts w:ascii="Calibri" w:cs="Calibri" w:eastAsia="Calibri" w:hAnsi="Calibri"/>
          <w:b w:val="1"/>
          <w:sz w:val="26"/>
          <w:szCs w:val="26"/>
          <w:highlight w:val="green"/>
          <w:u w:val="single"/>
          <w:rtl w:val="0"/>
        </w:rPr>
        <w:t xml:space="preserve">conditional rights</w:t>
      </w:r>
      <w:r w:rsidDel="00000000" w:rsidR="00000000" w:rsidRPr="00000000">
        <w:rPr>
          <w:rFonts w:ascii="Calibri" w:cs="Calibri" w:eastAsia="Calibri" w:hAnsi="Calibri"/>
          <w:b w:val="1"/>
          <w:sz w:val="14"/>
          <w:szCs w:val="14"/>
          <w:highlight w:val="white"/>
          <w:rtl w:val="0"/>
        </w:rPr>
        <w:t xml:space="preserve">, rights of only some right-holders. They </w:t>
      </w:r>
      <w:r w:rsidDel="00000000" w:rsidR="00000000" w:rsidRPr="00000000">
        <w:rPr>
          <w:rFonts w:ascii="Calibri" w:cs="Calibri" w:eastAsia="Calibri" w:hAnsi="Calibri"/>
          <w:b w:val="1"/>
          <w:sz w:val="26"/>
          <w:szCs w:val="26"/>
          <w:highlight w:val="green"/>
          <w:u w:val="single"/>
          <w:rtl w:val="0"/>
        </w:rPr>
        <w:t xml:space="preserve">are acquired rights</w:t>
      </w:r>
      <w:r w:rsidDel="00000000" w:rsidR="00000000" w:rsidRPr="00000000">
        <w:rPr>
          <w:rFonts w:ascii="Calibri" w:cs="Calibri" w:eastAsia="Calibri" w:hAnsi="Calibri"/>
          <w:b w:val="1"/>
          <w:sz w:val="26"/>
          <w:szCs w:val="26"/>
          <w:highlight w:val="white"/>
          <w:u w:val="single"/>
          <w:rtl w:val="0"/>
        </w:rPr>
        <w:t xml:space="preserve">. Their acquisition is </w:t>
      </w:r>
      <w:r w:rsidDel="00000000" w:rsidR="00000000" w:rsidRPr="00000000">
        <w:rPr>
          <w:rFonts w:ascii="Calibri" w:cs="Calibri" w:eastAsia="Calibri" w:hAnsi="Calibri"/>
          <w:b w:val="1"/>
          <w:sz w:val="26"/>
          <w:szCs w:val="26"/>
          <w:highlight w:val="green"/>
          <w:u w:val="single"/>
          <w:rtl w:val="0"/>
        </w:rPr>
        <w:t xml:space="preserve">conditional on meeting certain qualifications</w:t>
      </w:r>
      <w:r w:rsidDel="00000000" w:rsidR="00000000" w:rsidRPr="00000000">
        <w:rPr>
          <w:rFonts w:ascii="Calibri" w:cs="Calibri" w:eastAsia="Calibri" w:hAnsi="Calibri"/>
          <w:b w:val="1"/>
          <w:sz w:val="14"/>
          <w:szCs w:val="14"/>
          <w:highlight w:val="white"/>
          <w:rtl w:val="0"/>
        </w:rPr>
        <w:t xml:space="preserve">. Someone has a right to have a promise kept only if he meets the qualifications of being the promisee. </w:t>
      </w:r>
      <w:r w:rsidDel="00000000" w:rsidR="00000000" w:rsidRPr="00000000">
        <w:rPr>
          <w:rFonts w:ascii="Calibri" w:cs="Calibri" w:eastAsia="Calibri" w:hAnsi="Calibri"/>
          <w:b w:val="1"/>
          <w:sz w:val="26"/>
          <w:szCs w:val="26"/>
          <w:highlight w:val="white"/>
          <w:u w:val="single"/>
          <w:rtl w:val="0"/>
        </w:rPr>
        <w:t xml:space="preserve">Someone has a right to receive charity only if he meets the qualification of being in need</w:t>
      </w:r>
      <w:r w:rsidDel="00000000" w:rsidR="00000000" w:rsidRPr="00000000">
        <w:rPr>
          <w:rFonts w:ascii="Calibri" w:cs="Calibri" w:eastAsia="Calibri" w:hAnsi="Calibri"/>
          <w:b w:val="1"/>
          <w:sz w:val="14"/>
          <w:szCs w:val="14"/>
          <w:highlight w:val="white"/>
          <w:rtl w:val="0"/>
        </w:rPr>
        <w:t xml:space="preserve">. From this it should be evident that conditional rights may be either conditioned-rights or unconditioned rights. What makes a right conditioned is a condition of the right itself, that of the correlative duty, an imperfect duty, not being conferred on other qualified rights holders. What makes a right conditional is a condition for acquiring the right in the first place.</w:t>
      </w:r>
      <w:r w:rsidDel="00000000" w:rsidR="00000000" w:rsidRPr="00000000">
        <w:rPr>
          <w:rtl w:val="0"/>
        </w:rPr>
      </w:r>
    </w:p>
    <w:p w:rsidR="00000000" w:rsidDel="00000000" w:rsidP="00000000" w:rsidRDefault="00000000" w:rsidRPr="00000000" w14:paraId="00000021">
      <w:pPr>
        <w:pStyle w:val="Heading4"/>
        <w:rPr>
          <w:rFonts w:ascii="Calibri" w:cs="Calibri" w:eastAsia="Calibri" w:hAnsi="Calibri"/>
          <w:b w:val="1"/>
          <w:color w:val="000000"/>
        </w:rPr>
      </w:pPr>
      <w:bookmarkStart w:colFirst="0" w:colLast="0" w:name="_y0mvk3uyz80g" w:id="8"/>
      <w:bookmarkEnd w:id="8"/>
      <w:r w:rsidDel="00000000" w:rsidR="00000000" w:rsidRPr="00000000">
        <w:rPr>
          <w:rFonts w:ascii="Calibri" w:cs="Calibri" w:eastAsia="Calibri" w:hAnsi="Calibri"/>
          <w:b w:val="1"/>
          <w:color w:val="000000"/>
          <w:rtl w:val="0"/>
        </w:rPr>
        <w:t xml:space="preserve">[C] Neg burden choice – The aff should have clarified one in the 1ac, by not doing so they have forfeited their right to read one. This would be like reading a new util framework in the 1ar, which kills 1NC strategy since I premised it on your lack of one. I provided an aff advocate, proves my burden is in the lit and reasonable, reading a phil aff like Kant, Agonism, or Petit solves all of your offense and is intended aff ground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4"/>
        <w:rPr>
          <w:rFonts w:ascii="Calibri" w:cs="Calibri" w:eastAsia="Calibri" w:hAnsi="Calibri"/>
          <w:b w:val="1"/>
          <w:color w:val="000000"/>
        </w:rPr>
      </w:pPr>
      <w:bookmarkStart w:colFirst="0" w:colLast="0" w:name="_q1uaovdcovgu" w:id="9"/>
      <w:bookmarkEnd w:id="9"/>
      <w:r w:rsidDel="00000000" w:rsidR="00000000" w:rsidRPr="00000000">
        <w:rPr>
          <w:rFonts w:ascii="Calibri" w:cs="Calibri" w:eastAsia="Calibri" w:hAnsi="Calibri"/>
          <w:b w:val="1"/>
          <w:color w:val="000000"/>
          <w:rtl w:val="0"/>
        </w:rPr>
        <w:t xml:space="preserve">Implications; [1] The AC is just defense because it only shows that a certain instance that would justify a right to strike but they don't defend the topic as a maxim [2] Presume neg because there could always be some instance we have yet to discover in which a right to strike in no longer justified [3] There are more ways to prove a statement false than true </w:t>
      </w:r>
    </w:p>
    <w:p w:rsidR="00000000" w:rsidDel="00000000" w:rsidP="00000000" w:rsidRDefault="00000000" w:rsidRPr="00000000" w14:paraId="00000024">
      <w:pPr>
        <w:pStyle w:val="Heading4"/>
        <w:rPr>
          <w:rFonts w:ascii="Calibri" w:cs="Calibri" w:eastAsia="Calibri" w:hAnsi="Calibri"/>
          <w:b w:val="1"/>
          <w:color w:val="000000"/>
        </w:rPr>
      </w:pPr>
      <w:bookmarkStart w:colFirst="0" w:colLast="0" w:name="_zg598ngse12v" w:id="10"/>
      <w:bookmarkEnd w:id="10"/>
      <w:r w:rsidDel="00000000" w:rsidR="00000000" w:rsidRPr="00000000">
        <w:rPr>
          <w:rFonts w:ascii="Calibri" w:cs="Calibri" w:eastAsia="Calibri" w:hAnsi="Calibri"/>
          <w:b w:val="1"/>
          <w:color w:val="000000"/>
          <w:rtl w:val="0"/>
        </w:rPr>
        <w:t xml:space="preserve">Vote neg- </w:t>
      </w:r>
    </w:p>
    <w:p w:rsidR="00000000" w:rsidDel="00000000" w:rsidP="00000000" w:rsidRDefault="00000000" w:rsidRPr="00000000" w14:paraId="00000025">
      <w:pPr>
        <w:pStyle w:val="Heading4"/>
        <w:numPr>
          <w:ilvl w:val="0"/>
          <w:numId w:val="3"/>
        </w:numPr>
        <w:spacing w:after="0" w:afterAutospacing="0"/>
        <w:ind w:left="720" w:hanging="360"/>
        <w:rPr>
          <w:rFonts w:ascii="Calibri" w:cs="Calibri" w:eastAsia="Calibri" w:hAnsi="Calibri"/>
          <w:b w:val="1"/>
          <w:color w:val="000000"/>
        </w:rPr>
      </w:pPr>
      <w:bookmarkStart w:colFirst="0" w:colLast="0" w:name="_gyedd0guovxi" w:id="11"/>
      <w:bookmarkEnd w:id="11"/>
      <w:r w:rsidDel="00000000" w:rsidR="00000000" w:rsidRPr="00000000">
        <w:rPr>
          <w:rFonts w:ascii="Calibri" w:cs="Calibri" w:eastAsia="Calibri" w:hAnsi="Calibri"/>
          <w:b w:val="1"/>
          <w:color w:val="000000"/>
          <w:rtl w:val="0"/>
        </w:rPr>
        <w:t xml:space="preserve">Workers shouldn’t be allowed to strike in protest of inclusivity - that's morally abhorrent </w:t>
      </w:r>
    </w:p>
    <w:p w:rsidR="00000000" w:rsidDel="00000000" w:rsidP="00000000" w:rsidRDefault="00000000" w:rsidRPr="00000000" w14:paraId="00000026">
      <w:pPr>
        <w:pStyle w:val="Heading4"/>
        <w:numPr>
          <w:ilvl w:val="0"/>
          <w:numId w:val="3"/>
        </w:numPr>
        <w:spacing w:after="0" w:afterAutospacing="0" w:before="0" w:beforeAutospacing="0"/>
        <w:ind w:left="720" w:hanging="360"/>
        <w:rPr>
          <w:rFonts w:ascii="Calibri" w:cs="Calibri" w:eastAsia="Calibri" w:hAnsi="Calibri"/>
          <w:b w:val="1"/>
          <w:color w:val="000000"/>
        </w:rPr>
      </w:pPr>
      <w:bookmarkStart w:colFirst="0" w:colLast="0" w:name="_nr30c0n1pztf" w:id="12"/>
      <w:bookmarkEnd w:id="12"/>
      <w:r w:rsidDel="00000000" w:rsidR="00000000" w:rsidRPr="00000000">
        <w:rPr>
          <w:rFonts w:ascii="Calibri" w:cs="Calibri" w:eastAsia="Calibri" w:hAnsi="Calibri"/>
          <w:b w:val="1"/>
          <w:color w:val="000000"/>
          <w:rtl w:val="0"/>
        </w:rPr>
        <w:t xml:space="preserve">Workers ought not be allowed to strike if it harms another person(s) more than their working conditions harm them - that's justified by your util argument</w:t>
      </w:r>
    </w:p>
    <w:p w:rsidR="00000000" w:rsidDel="00000000" w:rsidP="00000000" w:rsidRDefault="00000000" w:rsidRPr="00000000" w14:paraId="00000027">
      <w:pPr>
        <w:pStyle w:val="Heading4"/>
        <w:numPr>
          <w:ilvl w:val="0"/>
          <w:numId w:val="3"/>
        </w:numPr>
        <w:spacing w:before="0" w:beforeAutospacing="0"/>
        <w:ind w:left="720" w:hanging="360"/>
        <w:rPr>
          <w:rFonts w:ascii="Calibri" w:cs="Calibri" w:eastAsia="Calibri" w:hAnsi="Calibri"/>
          <w:b w:val="1"/>
          <w:color w:val="000000"/>
        </w:rPr>
      </w:pPr>
      <w:bookmarkStart w:colFirst="0" w:colLast="0" w:name="_c5qd991reppw" w:id="13"/>
      <w:bookmarkEnd w:id="13"/>
      <w:r w:rsidDel="00000000" w:rsidR="00000000" w:rsidRPr="00000000">
        <w:rPr>
          <w:rFonts w:ascii="Calibri" w:cs="Calibri" w:eastAsia="Calibri" w:hAnsi="Calibri"/>
          <w:b w:val="1"/>
          <w:color w:val="000000"/>
          <w:rtl w:val="0"/>
        </w:rPr>
        <w:t xml:space="preserve">Induction fails- all inductions are built on past inductions so it regresses, we can never be sure of the future</w:t>
      </w:r>
    </w:p>
    <w:p w:rsidR="00000000" w:rsidDel="00000000" w:rsidP="00000000" w:rsidRDefault="00000000" w:rsidRPr="00000000" w14:paraId="00000028">
      <w:pPr>
        <w:pStyle w:val="Heading4"/>
        <w:rPr>
          <w:rFonts w:ascii="Calibri" w:cs="Calibri" w:eastAsia="Calibri" w:hAnsi="Calibri"/>
          <w:b w:val="1"/>
          <w:color w:val="000000"/>
        </w:rPr>
      </w:pPr>
      <w:bookmarkStart w:colFirst="0" w:colLast="0" w:name="_glm3tzirxm89" w:id="14"/>
      <w:bookmarkEnd w:id="14"/>
      <w:r w:rsidDel="00000000" w:rsidR="00000000" w:rsidRPr="00000000">
        <w:rPr>
          <w:rFonts w:ascii="Calibri" w:cs="Calibri" w:eastAsia="Calibri" w:hAnsi="Calibri"/>
          <w:b w:val="1"/>
          <w:color w:val="000000"/>
          <w:rtl w:val="0"/>
        </w:rPr>
        <w:t xml:space="preserve">The aff is incoherent- a right to strike is inherently conditional, fiat doesn’t solve because it still bites my offense and you are still claiming two contradictory things are the same (a conditional and unconditional right) </w:t>
      </w:r>
    </w:p>
    <w:p w:rsidR="00000000" w:rsidDel="00000000" w:rsidP="00000000" w:rsidRDefault="00000000" w:rsidRPr="00000000" w14:paraId="00000029">
      <w:pPr>
        <w:pStyle w:val="Heading4"/>
        <w:numPr>
          <w:ilvl w:val="0"/>
          <w:numId w:val="2"/>
        </w:numPr>
        <w:spacing w:after="0" w:afterAutospacing="0"/>
        <w:ind w:left="720" w:hanging="360"/>
        <w:rPr>
          <w:rFonts w:ascii="Calibri" w:cs="Calibri" w:eastAsia="Calibri" w:hAnsi="Calibri"/>
          <w:b w:val="1"/>
          <w:color w:val="000000"/>
          <w:u w:val="none"/>
        </w:rPr>
      </w:pPr>
      <w:bookmarkStart w:colFirst="0" w:colLast="0" w:name="_i85g98trz5z8" w:id="15"/>
      <w:bookmarkEnd w:id="15"/>
      <w:r w:rsidDel="00000000" w:rsidR="00000000" w:rsidRPr="00000000">
        <w:rPr>
          <w:rFonts w:ascii="Calibri" w:cs="Calibri" w:eastAsia="Calibri" w:hAnsi="Calibri"/>
          <w:b w:val="1"/>
          <w:color w:val="000000"/>
          <w:rtl w:val="0"/>
        </w:rPr>
        <w:t xml:space="preserve">By giving workers a right to strike by affirming it makes the right to strike condition which means affirming makes the aff non-topical. </w:t>
      </w:r>
    </w:p>
    <w:p w:rsidR="00000000" w:rsidDel="00000000" w:rsidP="00000000" w:rsidRDefault="00000000" w:rsidRPr="00000000" w14:paraId="0000002A">
      <w:pPr>
        <w:pStyle w:val="Heading4"/>
        <w:numPr>
          <w:ilvl w:val="0"/>
          <w:numId w:val="1"/>
        </w:numPr>
        <w:spacing w:before="0" w:beforeAutospacing="0"/>
        <w:ind w:left="720" w:hanging="360"/>
        <w:rPr>
          <w:rFonts w:ascii="Calibri" w:cs="Calibri" w:eastAsia="Calibri" w:hAnsi="Calibri"/>
          <w:b w:val="1"/>
          <w:color w:val="000000"/>
        </w:rPr>
      </w:pPr>
      <w:bookmarkStart w:colFirst="0" w:colLast="0" w:name="_fox2n0sug2zi" w:id="16"/>
      <w:bookmarkEnd w:id="16"/>
      <w:r w:rsidDel="00000000" w:rsidR="00000000" w:rsidRPr="00000000">
        <w:rPr>
          <w:rFonts w:ascii="Calibri" w:cs="Calibri" w:eastAsia="Calibri" w:hAnsi="Calibri"/>
          <w:b w:val="1"/>
          <w:color w:val="000000"/>
          <w:rtl w:val="0"/>
        </w:rPr>
        <w:t xml:space="preserve">A right to strike is conferred by civil authority, IE courts or a just government upholding it </w:t>
      </w:r>
    </w:p>
    <w:p w:rsidR="00000000" w:rsidDel="00000000" w:rsidP="00000000" w:rsidRDefault="00000000" w:rsidRPr="00000000" w14:paraId="0000002B">
      <w:pPr>
        <w:ind w:left="720" w:firstLine="0"/>
        <w:rPr/>
      </w:pPr>
      <w:r w:rsidDel="00000000" w:rsidR="00000000" w:rsidRPr="00000000">
        <w:rPr>
          <w:rtl w:val="0"/>
        </w:rPr>
      </w:r>
    </w:p>
    <w:p w:rsidR="00000000" w:rsidDel="00000000" w:rsidP="00000000" w:rsidRDefault="00000000" w:rsidRPr="00000000" w14:paraId="0000002C">
      <w:pPr>
        <w:pStyle w:val="Heading2"/>
        <w:rPr/>
      </w:pPr>
      <w:bookmarkStart w:colFirst="0" w:colLast="0" w:name="_hs3tbfk1fp91" w:id="17"/>
      <w:bookmarkEnd w:id="17"/>
      <w:r w:rsidDel="00000000" w:rsidR="00000000" w:rsidRPr="00000000">
        <w:rPr>
          <w:rtl w:val="0"/>
        </w:rPr>
        <w:t xml:space="preserve">3rd off - Truth testing</w:t>
      </w:r>
    </w:p>
    <w:p w:rsidR="00000000" w:rsidDel="00000000" w:rsidP="00000000" w:rsidRDefault="00000000" w:rsidRPr="00000000" w14:paraId="0000002D">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2y41aidz53of" w:id="18"/>
      <w:bookmarkEnd w:id="18"/>
      <w:r w:rsidDel="00000000" w:rsidR="00000000" w:rsidRPr="00000000">
        <w:rPr>
          <w:rFonts w:ascii="Calibri" w:cs="Calibri" w:eastAsia="Calibri" w:hAnsi="Calibri"/>
          <w:b w:val="1"/>
          <w:color w:val="000000"/>
          <w:sz w:val="26"/>
          <w:szCs w:val="26"/>
          <w:rtl w:val="0"/>
        </w:rPr>
        <w:t xml:space="preserve">The role of the ballot is to evaluate the truth or falsity of the resolution- the aff must prove it true and the neg must prove the contrary </w:t>
      </w:r>
    </w:p>
    <w:p w:rsidR="00000000" w:rsidDel="00000000" w:rsidP="00000000" w:rsidRDefault="00000000" w:rsidRPr="00000000" w14:paraId="0000002E">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6wyz0odw6r16" w:id="19"/>
      <w:bookmarkEnd w:id="19"/>
      <w:r w:rsidDel="00000000" w:rsidR="00000000" w:rsidRPr="00000000">
        <w:rPr>
          <w:rFonts w:ascii="Calibri" w:cs="Calibri" w:eastAsia="Calibri" w:hAnsi="Calibri"/>
          <w:b w:val="1"/>
          <w:color w:val="000000"/>
          <w:sz w:val="26"/>
          <w:szCs w:val="26"/>
          <w:rtl w:val="0"/>
        </w:rPr>
        <w:t xml:space="preserve">1. Constitutivism - the ballot says vote aff or neg based on topic- Merriam Webster defines negate as “to deny the existence or truth of”[1] affirm as to “maintain as true” [2] a) anything else is arb b) ows on common usage, every major dictionary agrees</w:t>
      </w:r>
    </w:p>
    <w:p w:rsidR="00000000" w:rsidDel="00000000" w:rsidP="00000000" w:rsidRDefault="00000000" w:rsidRPr="00000000" w14:paraId="0000002F">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c8ri664t1kxv" w:id="20"/>
      <w:bookmarkEnd w:id="20"/>
      <w:r w:rsidDel="00000000" w:rsidR="00000000" w:rsidRPr="00000000">
        <w:rPr>
          <w:rFonts w:ascii="Calibri" w:cs="Calibri" w:eastAsia="Calibri" w:hAnsi="Calibri"/>
          <w:b w:val="1"/>
          <w:color w:val="000000"/>
          <w:sz w:val="26"/>
          <w:szCs w:val="26"/>
          <w:rtl w:val="0"/>
        </w:rPr>
        <w:t xml:space="preserve">2. Logic - knowing if the resolution is true is a prerequisite for debating it because there is no real world application of arguing about the implications of a false statement. Ie I wouldn’t argue about the pros and cons of 2+2 = 5 because it is 4, or if it is false workers ought to have an RTS there is no point reading Advantages or DAs </w:t>
      </w:r>
    </w:p>
    <w:p w:rsidR="00000000" w:rsidDel="00000000" w:rsidP="00000000" w:rsidRDefault="00000000" w:rsidRPr="00000000" w14:paraId="00000030">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ua3o7nvr8ett" w:id="21"/>
      <w:bookmarkEnd w:id="21"/>
      <w:r w:rsidDel="00000000" w:rsidR="00000000" w:rsidRPr="00000000">
        <w:rPr>
          <w:rFonts w:ascii="Calibri" w:cs="Calibri" w:eastAsia="Calibri" w:hAnsi="Calibri"/>
          <w:b w:val="1"/>
          <w:color w:val="000000"/>
          <w:sz w:val="26"/>
          <w:szCs w:val="26"/>
          <w:rtl w:val="0"/>
        </w:rPr>
        <w:t xml:space="preserve">3. Changing the structure of the activity can’t occur within the round </w:t>
      </w:r>
      <w:r w:rsidDel="00000000" w:rsidR="00000000" w:rsidRPr="00000000">
        <w:rPr>
          <w:rFonts w:ascii="Calibri" w:cs="Calibri" w:eastAsia="Calibri" w:hAnsi="Calibri"/>
          <w:b w:val="1"/>
          <w:color w:val="000000"/>
          <w:sz w:val="26"/>
          <w:szCs w:val="26"/>
          <w:u w:val="single"/>
          <w:rtl w:val="0"/>
        </w:rPr>
        <w:t xml:space="preserve">a)</w:t>
      </w:r>
      <w:r w:rsidDel="00000000" w:rsidR="00000000" w:rsidRPr="00000000">
        <w:rPr>
          <w:rFonts w:ascii="Calibri" w:cs="Calibri" w:eastAsia="Calibri" w:hAnsi="Calibri"/>
          <w:b w:val="1"/>
          <w:color w:val="000000"/>
          <w:sz w:val="26"/>
          <w:szCs w:val="26"/>
          <w:rtl w:val="0"/>
        </w:rPr>
        <w:t xml:space="preserve"> it’s nonsensical to bring up new rules unless discussed outside of the act of playing the game otherwise competitive incentives will always skew rule creation </w:t>
      </w:r>
      <w:r w:rsidDel="00000000" w:rsidR="00000000" w:rsidRPr="00000000">
        <w:rPr>
          <w:rFonts w:ascii="Calibri" w:cs="Calibri" w:eastAsia="Calibri" w:hAnsi="Calibri"/>
          <w:b w:val="1"/>
          <w:color w:val="000000"/>
          <w:sz w:val="26"/>
          <w:szCs w:val="26"/>
          <w:u w:val="single"/>
          <w:rtl w:val="0"/>
        </w:rPr>
        <w:t xml:space="preserve">b)</w:t>
      </w:r>
      <w:r w:rsidDel="00000000" w:rsidR="00000000" w:rsidRPr="00000000">
        <w:rPr>
          <w:rFonts w:ascii="Calibri" w:cs="Calibri" w:eastAsia="Calibri" w:hAnsi="Calibri"/>
          <w:b w:val="1"/>
          <w:color w:val="000000"/>
          <w:sz w:val="26"/>
          <w:szCs w:val="26"/>
          <w:rtl w:val="0"/>
        </w:rPr>
        <w:t xml:space="preserve"> out of round rule-setting solves 100% of your offense </w:t>
      </w:r>
      <w:r w:rsidDel="00000000" w:rsidR="00000000" w:rsidRPr="00000000">
        <w:rPr>
          <w:rFonts w:ascii="Calibri" w:cs="Calibri" w:eastAsia="Calibri" w:hAnsi="Calibri"/>
          <w:b w:val="1"/>
          <w:color w:val="000000"/>
          <w:sz w:val="26"/>
          <w:szCs w:val="26"/>
          <w:u w:val="single"/>
          <w:rtl w:val="0"/>
        </w:rPr>
        <w:t xml:space="preserve">c)</w:t>
      </w:r>
      <w:r w:rsidDel="00000000" w:rsidR="00000000" w:rsidRPr="00000000">
        <w:rPr>
          <w:rFonts w:ascii="Calibri" w:cs="Calibri" w:eastAsia="Calibri" w:hAnsi="Calibri"/>
          <w:b w:val="1"/>
          <w:color w:val="000000"/>
          <w:sz w:val="26"/>
          <w:szCs w:val="26"/>
          <w:rtl w:val="0"/>
        </w:rPr>
        <w:t xml:space="preserve"> 1ar theory is DTA because it is 7-6, 2-1 skewed to the aff and the answers to the counter interp will always be new so we can’t determine if the norm is actually good </w:t>
      </w:r>
      <w:r w:rsidDel="00000000" w:rsidR="00000000" w:rsidRPr="00000000">
        <w:rPr>
          <w:rFonts w:ascii="Calibri" w:cs="Calibri" w:eastAsia="Calibri" w:hAnsi="Calibri"/>
          <w:b w:val="1"/>
          <w:color w:val="000000"/>
          <w:sz w:val="26"/>
          <w:szCs w:val="26"/>
          <w:u w:val="single"/>
          <w:rtl w:val="0"/>
        </w:rPr>
        <w:t xml:space="preserve">d)</w:t>
      </w:r>
      <w:r w:rsidDel="00000000" w:rsidR="00000000" w:rsidRPr="00000000">
        <w:rPr>
          <w:rFonts w:ascii="Calibri" w:cs="Calibri" w:eastAsia="Calibri" w:hAnsi="Calibri"/>
          <w:b w:val="1"/>
          <w:color w:val="000000"/>
          <w:sz w:val="26"/>
          <w:szCs w:val="26"/>
          <w:rtl w:val="0"/>
        </w:rPr>
        <w:t xml:space="preserve"> end the round after this speech so we have the same number of speeches which is the most reciprocal and compensates for infinite aff prep </w:t>
      </w:r>
    </w:p>
    <w:p w:rsidR="00000000" w:rsidDel="00000000" w:rsidP="00000000" w:rsidRDefault="00000000" w:rsidRPr="00000000" w14:paraId="00000031">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l4vdh1fi56p5" w:id="22"/>
      <w:bookmarkEnd w:id="22"/>
      <w:r w:rsidDel="00000000" w:rsidR="00000000" w:rsidRPr="00000000">
        <w:rPr>
          <w:rFonts w:ascii="Calibri" w:cs="Calibri" w:eastAsia="Calibri" w:hAnsi="Calibri"/>
          <w:b w:val="1"/>
          <w:color w:val="000000"/>
          <w:sz w:val="26"/>
          <w:szCs w:val="26"/>
          <w:rtl w:val="0"/>
        </w:rPr>
        <w:t xml:space="preserve">4. Scalar methods like comparison increases intervention – the persuasion of certain DA or advantages sway decisions – T/F binary is descriptive and technical.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sz w:val="18"/>
          <w:szCs w:val="18"/>
        </w:rPr>
      </w:pPr>
      <w:r w:rsidDel="00000000" w:rsidR="00000000" w:rsidRPr="00000000">
        <w:rPr>
          <w:sz w:val="18"/>
          <w:szCs w:val="18"/>
          <w:vertAlign w:val="superscript"/>
          <w:rtl w:val="0"/>
        </w:rPr>
        <w:t xml:space="preserve">[1]</w:t>
      </w:r>
      <w:hyperlink r:id="rId19">
        <w:r w:rsidDel="00000000" w:rsidR="00000000" w:rsidRPr="00000000">
          <w:rPr>
            <w:color w:val="1155cc"/>
            <w:sz w:val="18"/>
            <w:szCs w:val="18"/>
            <w:u w:val="single"/>
            <w:rtl w:val="0"/>
          </w:rPr>
          <w:t xml:space="preserve"> http://dictionary.reference.com/browse/negate</w:t>
        </w:r>
      </w:hyperlink>
      <w:r w:rsidDel="00000000" w:rsidR="00000000" w:rsidRPr="00000000">
        <w:rPr>
          <w:sz w:val="18"/>
          <w:szCs w:val="18"/>
          <w:rtl w:val="0"/>
        </w:rPr>
        <w:t xml:space="preserve">,</w:t>
      </w:r>
      <w:hyperlink r:id="rId20">
        <w:r w:rsidDel="00000000" w:rsidR="00000000" w:rsidRPr="00000000">
          <w:rPr>
            <w:color w:val="1155cc"/>
            <w:sz w:val="18"/>
            <w:szCs w:val="18"/>
            <w:u w:val="single"/>
            <w:rtl w:val="0"/>
          </w:rPr>
          <w:t xml:space="preserve"> http://www.merriam-webster.com/dictionary/negate</w:t>
        </w:r>
      </w:hyperlink>
      <w:r w:rsidDel="00000000" w:rsidR="00000000" w:rsidRPr="00000000">
        <w:rPr>
          <w:sz w:val="18"/>
          <w:szCs w:val="18"/>
          <w:rtl w:val="0"/>
        </w:rPr>
        <w:t xml:space="preserve">,</w:t>
      </w:r>
      <w:hyperlink r:id="rId21">
        <w:r w:rsidDel="00000000" w:rsidR="00000000" w:rsidRPr="00000000">
          <w:rPr>
            <w:color w:val="1155cc"/>
            <w:sz w:val="18"/>
            <w:szCs w:val="18"/>
            <w:u w:val="single"/>
            <w:rtl w:val="0"/>
          </w:rPr>
          <w:t xml:space="preserve"> http://www.thefreedictionary.com/negate</w:t>
        </w:r>
      </w:hyperlink>
      <w:r w:rsidDel="00000000" w:rsidR="00000000" w:rsidRPr="00000000">
        <w:rPr>
          <w:sz w:val="18"/>
          <w:szCs w:val="18"/>
          <w:rtl w:val="0"/>
        </w:rPr>
        <w:t xml:space="preserve">,</w:t>
      </w:r>
      <w:hyperlink r:id="rId22">
        <w:r w:rsidDel="00000000" w:rsidR="00000000" w:rsidRPr="00000000">
          <w:rPr>
            <w:color w:val="1155cc"/>
            <w:sz w:val="18"/>
            <w:szCs w:val="18"/>
            <w:u w:val="single"/>
            <w:rtl w:val="0"/>
          </w:rPr>
          <w:t xml:space="preserve"> http://www.vocabulary.com/dictionary/negate</w:t>
        </w:r>
      </w:hyperlink>
      <w:r w:rsidDel="00000000" w:rsidR="00000000" w:rsidRPr="00000000">
        <w:rPr>
          <w:sz w:val="18"/>
          <w:szCs w:val="18"/>
          <w:rtl w:val="0"/>
        </w:rPr>
        <w:t xml:space="preserve">,</w:t>
      </w:r>
      <w:hyperlink r:id="rId23">
        <w:r w:rsidDel="00000000" w:rsidR="00000000" w:rsidRPr="00000000">
          <w:rPr>
            <w:color w:val="1155cc"/>
            <w:sz w:val="18"/>
            <w:szCs w:val="18"/>
            <w:u w:val="single"/>
            <w:rtl w:val="0"/>
          </w:rPr>
          <w:t xml:space="preserve"> http://www.oxforddictionaries.com/definition/english/negate</w:t>
        </w:r>
      </w:hyperlink>
      <w:r w:rsidDel="00000000" w:rsidR="00000000" w:rsidRPr="00000000">
        <w:rPr>
          <w:rtl w:val="0"/>
        </w:rPr>
      </w:r>
    </w:p>
    <w:p w:rsidR="00000000" w:rsidDel="00000000" w:rsidP="00000000" w:rsidRDefault="00000000" w:rsidRPr="00000000" w14:paraId="00000034">
      <w:pPr>
        <w:rPr>
          <w:sz w:val="18"/>
          <w:szCs w:val="18"/>
        </w:rPr>
      </w:pPr>
      <w:r w:rsidDel="00000000" w:rsidR="00000000" w:rsidRPr="00000000">
        <w:rPr>
          <w:sz w:val="18"/>
          <w:szCs w:val="18"/>
          <w:vertAlign w:val="superscript"/>
          <w:rtl w:val="0"/>
        </w:rPr>
        <w:t xml:space="preserve">[2]</w:t>
      </w:r>
      <w:r w:rsidDel="00000000" w:rsidR="00000000" w:rsidRPr="00000000">
        <w:rPr>
          <w:sz w:val="18"/>
          <w:szCs w:val="18"/>
          <w:rtl w:val="0"/>
        </w:rPr>
        <w:t xml:space="preserve"> Dictionary.com – maintain as true, Merriam Webster – to say that something is true, Vocabulary.com – to affirm something is to confirm that it is true, Oxford dictionaries – accept the validity of, Thefreedictionary – assert to be true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pStyle w:val="Heading2"/>
        <w:rPr/>
      </w:pPr>
      <w:bookmarkStart w:colFirst="0" w:colLast="0" w:name="_ll5s7y8a03ep" w:id="23"/>
      <w:bookmarkEnd w:id="23"/>
      <w:r w:rsidDel="00000000" w:rsidR="00000000" w:rsidRPr="00000000">
        <w:rPr>
          <w:rtl w:val="0"/>
        </w:rPr>
        <w:t xml:space="preserve">4th off- K </w:t>
      </w:r>
      <w:r w:rsidDel="00000000" w:rsidR="00000000" w:rsidRPr="00000000">
        <w:rPr>
          <w:rtl w:val="0"/>
        </w:rPr>
      </w:r>
    </w:p>
    <w:p w:rsidR="00000000" w:rsidDel="00000000" w:rsidP="00000000" w:rsidRDefault="00000000" w:rsidRPr="00000000" w14:paraId="00000038">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b w:val="1"/>
          <w:color w:val="000000"/>
          <w:sz w:val="26"/>
          <w:szCs w:val="26"/>
          <w:highlight w:val="white"/>
        </w:rPr>
      </w:pPr>
      <w:bookmarkStart w:colFirst="0" w:colLast="0" w:name="_6fdxzgh3ciu8" w:id="24"/>
      <w:bookmarkEnd w:id="24"/>
      <w:r w:rsidDel="00000000" w:rsidR="00000000" w:rsidRPr="00000000">
        <w:rPr>
          <w:b w:val="1"/>
          <w:color w:val="000000"/>
          <w:sz w:val="26"/>
          <w:szCs w:val="26"/>
          <w:highlight w:val="white"/>
          <w:rtl w:val="0"/>
        </w:rPr>
        <w:t xml:space="preserve">I am an academic terrorist.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b w:val="1"/>
          <w:color w:val="000000"/>
          <w:sz w:val="26"/>
          <w:szCs w:val="26"/>
          <w:highlight w:val="white"/>
        </w:rPr>
      </w:pPr>
      <w:bookmarkStart w:colFirst="0" w:colLast="0" w:name="_s2ggi9wfod6j" w:id="25"/>
      <w:bookmarkEnd w:id="25"/>
      <w:r w:rsidDel="00000000" w:rsidR="00000000" w:rsidRPr="00000000">
        <w:rPr>
          <w:b w:val="1"/>
          <w:color w:val="000000"/>
          <w:sz w:val="26"/>
          <w:szCs w:val="26"/>
          <w:highlight w:val="white"/>
          <w:rtl w:val="0"/>
        </w:rPr>
        <w:t xml:space="preserve">The academy co-opts any radical movement by keeping it in books- we argue and argue about what would work but never create change. The academy is a graveyard where social movements go to die, their AC will face the same fate. The alternative is to inject the aff with a radical defeat, one that will make them see they can never create change in the lens of debate. This is the only way we can escape the academy. </w:t>
      </w:r>
    </w:p>
    <w:p w:rsidR="00000000" w:rsidDel="00000000" w:rsidP="00000000" w:rsidRDefault="00000000" w:rsidRPr="00000000" w14:paraId="0000003B">
      <w:pPr>
        <w:rPr>
          <w:rFonts w:ascii="Calibri" w:cs="Calibri" w:eastAsia="Calibri" w:hAnsi="Calibri"/>
          <w:sz w:val="14"/>
          <w:szCs w:val="14"/>
        </w:rPr>
      </w:pPr>
      <w:r w:rsidDel="00000000" w:rsidR="00000000" w:rsidRPr="00000000">
        <w:rPr>
          <w:rFonts w:ascii="Calibri" w:cs="Calibri" w:eastAsia="Calibri" w:hAnsi="Calibri"/>
          <w:b w:val="1"/>
          <w:sz w:val="26"/>
          <w:szCs w:val="26"/>
          <w:highlight w:val="white"/>
          <w:rtl w:val="0"/>
        </w:rPr>
        <w:t xml:space="preserve">Occupied UC Berkeley</w:t>
      </w:r>
      <w:r w:rsidDel="00000000" w:rsidR="00000000" w:rsidRPr="00000000">
        <w:rPr>
          <w:rFonts w:ascii="Calibri" w:cs="Calibri" w:eastAsia="Calibri" w:hAnsi="Calibri"/>
          <w:sz w:val="14"/>
          <w:szCs w:val="14"/>
          <w:rtl w:val="0"/>
        </w:rPr>
        <w:t xml:space="preserve">, 11-18-20</w:t>
      </w:r>
      <w:r w:rsidDel="00000000" w:rsidR="00000000" w:rsidRPr="00000000">
        <w:rPr>
          <w:rFonts w:ascii="Calibri" w:cs="Calibri" w:eastAsia="Calibri" w:hAnsi="Calibri"/>
          <w:b w:val="1"/>
          <w:sz w:val="26"/>
          <w:szCs w:val="26"/>
          <w:rtl w:val="0"/>
        </w:rPr>
        <w:t xml:space="preserve">09</w:t>
      </w:r>
      <w:r w:rsidDel="00000000" w:rsidR="00000000" w:rsidRPr="00000000">
        <w:rPr>
          <w:rFonts w:ascii="Calibri" w:cs="Calibri" w:eastAsia="Calibri" w:hAnsi="Calibri"/>
          <w:sz w:val="14"/>
          <w:szCs w:val="14"/>
          <w:rtl w:val="0"/>
        </w:rPr>
        <w:t xml:space="preserve">, "The Necrosocial", Anti-Capital Projects, https://anticapitalprojects.wordpress.com/2009/11/19/the-necrosocial/ //cohn </w:t>
      </w:r>
    </w:p>
    <w:p w:rsidR="00000000" w:rsidDel="00000000" w:rsidP="00000000" w:rsidRDefault="00000000" w:rsidRPr="00000000" w14:paraId="0000003C">
      <w:pPr>
        <w:rPr>
          <w:rFonts w:ascii="Calibri" w:cs="Calibri" w:eastAsia="Calibri" w:hAnsi="Calibri"/>
        </w:rPr>
      </w:pPr>
      <w:r w:rsidDel="00000000" w:rsidR="00000000" w:rsidRPr="00000000">
        <w:rPr>
          <w:rtl w:val="0"/>
        </w:rPr>
      </w:r>
    </w:p>
    <w:p w:rsidR="00000000" w:rsidDel="00000000" w:rsidP="00000000" w:rsidRDefault="00000000" w:rsidRPr="00000000" w14:paraId="0000003D">
      <w:pPr>
        <w:rPr>
          <w:rFonts w:ascii="Calibri" w:cs="Calibri" w:eastAsia="Calibri" w:hAnsi="Calibri"/>
        </w:rPr>
      </w:pPr>
      <w:r w:rsidDel="00000000" w:rsidR="00000000" w:rsidRPr="00000000">
        <w:rPr>
          <w:rFonts w:ascii="Calibri" w:cs="Calibri" w:eastAsia="Calibri" w:hAnsi="Calibri"/>
          <w:sz w:val="12"/>
          <w:szCs w:val="12"/>
          <w:rtl w:val="0"/>
        </w:rPr>
        <w:t xml:space="preserve">Yes, very much a cemetery.  Only here there are no dirges, no prayers, only the repeated testing of our threshold for anxiety, humiliation, and debt.  The classroom just like the workplace just like the university just like the state just like the economy manages our social death, translating what we once knew from high school, from work, from our family life into academic parlance, into acceptable forms of social conflict. Who knew that behind so much civic life (electoral campaigns, student body representatives, bureaucratic administrators, public relations officials, Peace and Conflict Studies, </w:t>
      </w:r>
      <w:r w:rsidDel="00000000" w:rsidR="00000000" w:rsidRPr="00000000">
        <w:rPr>
          <w:rFonts w:ascii="Calibri" w:cs="Calibri" w:eastAsia="Calibri" w:hAnsi="Calibri"/>
          <w:i w:val="1"/>
          <w:sz w:val="12"/>
          <w:szCs w:val="12"/>
          <w:rtl w:val="0"/>
        </w:rPr>
        <w:t xml:space="preserve">ad nauseam</w:t>
      </w:r>
      <w:r w:rsidDel="00000000" w:rsidR="00000000" w:rsidRPr="00000000">
        <w:rPr>
          <w:rFonts w:ascii="Calibri" w:cs="Calibri" w:eastAsia="Calibri" w:hAnsi="Calibri"/>
          <w:sz w:val="12"/>
          <w:szCs w:val="12"/>
          <w:rtl w:val="0"/>
        </w:rPr>
        <w:t xml:space="preserve">) was so much social death?  </w:t>
      </w:r>
      <w:r w:rsidDel="00000000" w:rsidR="00000000" w:rsidRPr="00000000">
        <w:rPr>
          <w:rFonts w:ascii="Calibri" w:cs="Calibri" w:eastAsia="Calibri" w:hAnsi="Calibri"/>
          <w:b w:val="1"/>
          <w:u w:val="single"/>
          <w:rtl w:val="0"/>
        </w:rPr>
        <w:t xml:space="preserve">What postures we maintain to claim representation, what limits we assume, what desires we dismiss? And in this moment of crisis they ask us to twist ourselves in a way that they can hear.  Petitions to Sacramento, phone calls to Congressmen—even the chancellor patronizingly congratulates our September 24th student strike, shaping the meaning and the force of the movement as a movement against the policies of Sacramento.  He expands his institutional authority to encompass the movement.  When students begin to hold libraries over night, beginning to take our first baby step as an autonomous movement he reins us in by serendipitously announcing library money.  He manages movement, he kills movement by funneling it into the electoral process.  He manages our social death.  He looks forward to these battles on his terrain, to eulogize a proposition, to win this or that—he and his look forward to exhausting us. He and his look forward to a reproduction of the logic of representative governance, the release valve of the university plunges us into an abyss where ideas are wisps of ether—that is, meaning is ripped from action.  Let’s talk about the fight endlessly, but always only in their managed form: to perpetually deliberate, the endless fleshing-out-of—when we push the boundaries of this form they  quick to reconfigure themselves to contain us: the chancellor’s congratulations, the reopening of the libraries, the managed general assembly—there is no fight against the administration here, only its own extension.</w:t>
      </w:r>
      <w:r w:rsidDel="00000000" w:rsidR="00000000" w:rsidRPr="00000000">
        <w:rPr>
          <w:rFonts w:ascii="Calibri" w:cs="Calibri" w:eastAsia="Calibri" w:hAnsi="Calibri"/>
          <w:sz w:val="12"/>
          <w:szCs w:val="12"/>
          <w:rtl w:val="0"/>
        </w:rPr>
        <w:t xml:space="preserve"> Each day passes in this way, the administration on the look out to shape student discourse—it happens without pause, we don’t notice nor do we care to. It becomes banal, thoughtless.  So much so that we see we are accumulating days: one semester, two, how close to being this or that, how far?  This accumulation is our shared history.  This accumulation—every once in a while interrupted, violated by a riot, a wild protest, unforgettable fucking, the overwhelming joy of love, life shattering heartbreak—is a muted, but desirous life.  A dead but restless and desirous life. </w:t>
      </w:r>
      <w:r w:rsidDel="00000000" w:rsidR="00000000" w:rsidRPr="00000000">
        <w:rPr>
          <w:rFonts w:ascii="Calibri" w:cs="Calibri" w:eastAsia="Calibri" w:hAnsi="Calibri"/>
          <w:b w:val="1"/>
          <w:highlight w:val="green"/>
          <w:u w:val="single"/>
          <w:rtl w:val="0"/>
        </w:rPr>
        <w:t xml:space="preserve">The university steals</w:t>
      </w:r>
      <w:r w:rsidDel="00000000" w:rsidR="00000000" w:rsidRPr="00000000">
        <w:rPr>
          <w:rFonts w:ascii="Calibri" w:cs="Calibri" w:eastAsia="Calibri" w:hAnsi="Calibri"/>
          <w:b w:val="1"/>
          <w:u w:val="single"/>
          <w:rtl w:val="0"/>
        </w:rPr>
        <w:t xml:space="preserve"> and homogenizes our time yes, our bank accounts also, but it also steals and homogenizes </w:t>
      </w:r>
      <w:r w:rsidDel="00000000" w:rsidR="00000000" w:rsidRPr="00000000">
        <w:rPr>
          <w:rFonts w:ascii="Calibri" w:cs="Calibri" w:eastAsia="Calibri" w:hAnsi="Calibri"/>
          <w:b w:val="1"/>
          <w:highlight w:val="green"/>
          <w:u w:val="single"/>
          <w:rtl w:val="0"/>
        </w:rPr>
        <w:t xml:space="preserve">meaning</w:t>
      </w:r>
      <w:r w:rsidDel="00000000" w:rsidR="00000000" w:rsidRPr="00000000">
        <w:rPr>
          <w:rFonts w:ascii="Calibri" w:cs="Calibri" w:eastAsia="Calibri" w:hAnsi="Calibri"/>
          <w:b w:val="1"/>
          <w:u w:val="single"/>
          <w:rtl w:val="0"/>
        </w:rPr>
        <w:t xml:space="preserve">.  As much as capital is invested in building a killing apparatus abroad, an incarceration apparatus in California, it is equally invested here in an apparatus for managing social death.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Social death is, of course, simply the power source, the generator, of </w:t>
      </w:r>
      <w:r w:rsidDel="00000000" w:rsidR="00000000" w:rsidRPr="00000000">
        <w:rPr>
          <w:rFonts w:ascii="Calibri" w:cs="Calibri" w:eastAsia="Calibri" w:hAnsi="Calibri"/>
          <w:b w:val="1"/>
          <w:i w:val="1"/>
          <w:u w:val="single"/>
          <w:rtl w:val="0"/>
        </w:rPr>
        <w:t xml:space="preserve">civic life</w:t>
      </w:r>
      <w:r w:rsidDel="00000000" w:rsidR="00000000" w:rsidRPr="00000000">
        <w:rPr>
          <w:rFonts w:ascii="Calibri" w:cs="Calibri" w:eastAsia="Calibri" w:hAnsi="Calibri"/>
          <w:b w:val="1"/>
          <w:u w:val="single"/>
          <w:rtl w:val="0"/>
        </w:rPr>
        <w:t xml:space="preserve"> with its talk of reform, responsibility, unity.  A ‘life,’ then, which serves merely as the public relations mechanism for death: its garrulous slogans of freedom and democracy designed to obscure the shit and decay in which our feet are planted. Yes, </w:t>
      </w:r>
      <w:r w:rsidDel="00000000" w:rsidR="00000000" w:rsidRPr="00000000">
        <w:rPr>
          <w:rFonts w:ascii="Calibri" w:cs="Calibri" w:eastAsia="Calibri" w:hAnsi="Calibri"/>
          <w:b w:val="1"/>
          <w:highlight w:val="green"/>
          <w:u w:val="single"/>
          <w:rtl w:val="0"/>
        </w:rPr>
        <w:t xml:space="preserve">the university is</w:t>
      </w:r>
      <w:r w:rsidDel="00000000" w:rsidR="00000000" w:rsidRPr="00000000">
        <w:rPr>
          <w:rFonts w:ascii="Calibri" w:cs="Calibri" w:eastAsia="Calibri" w:hAnsi="Calibri"/>
          <w:b w:val="1"/>
          <w:u w:val="single"/>
          <w:rtl w:val="0"/>
        </w:rPr>
        <w:t xml:space="preserve"> a graveyard, but it is also </w:t>
      </w:r>
      <w:r w:rsidDel="00000000" w:rsidR="00000000" w:rsidRPr="00000000">
        <w:rPr>
          <w:rFonts w:ascii="Calibri" w:cs="Calibri" w:eastAsia="Calibri" w:hAnsi="Calibri"/>
          <w:b w:val="1"/>
          <w:highlight w:val="green"/>
          <w:u w:val="single"/>
          <w:rtl w:val="0"/>
        </w:rPr>
        <w:t xml:space="preserve">a factory</w:t>
      </w:r>
      <w:r w:rsidDel="00000000" w:rsidR="00000000" w:rsidRPr="00000000">
        <w:rPr>
          <w:rFonts w:ascii="Calibri" w:cs="Calibri" w:eastAsia="Calibri" w:hAnsi="Calibri"/>
          <w:b w:val="1"/>
          <w:u w:val="single"/>
          <w:rtl w:val="0"/>
        </w:rPr>
        <w:t xml:space="preserve">: a factory </w:t>
      </w:r>
      <w:r w:rsidDel="00000000" w:rsidR="00000000" w:rsidRPr="00000000">
        <w:rPr>
          <w:rFonts w:ascii="Calibri" w:cs="Calibri" w:eastAsia="Calibri" w:hAnsi="Calibri"/>
          <w:b w:val="1"/>
          <w:highlight w:val="green"/>
          <w:u w:val="single"/>
          <w:rtl w:val="0"/>
        </w:rPr>
        <w:t xml:space="preserve">of  </w:t>
      </w:r>
      <w:r w:rsidDel="00000000" w:rsidR="00000000" w:rsidRPr="00000000">
        <w:rPr>
          <w:rFonts w:ascii="Calibri" w:cs="Calibri" w:eastAsia="Calibri" w:hAnsi="Calibri"/>
          <w:b w:val="1"/>
          <w:u w:val="single"/>
          <w:rtl w:val="0"/>
        </w:rPr>
        <w:t xml:space="preserve">meaning which produces civic life and at the same time produces social death.  A factory which produces </w:t>
      </w:r>
      <w:r w:rsidDel="00000000" w:rsidR="00000000" w:rsidRPr="00000000">
        <w:rPr>
          <w:rFonts w:ascii="Calibri" w:cs="Calibri" w:eastAsia="Calibri" w:hAnsi="Calibri"/>
          <w:b w:val="1"/>
          <w:highlight w:val="green"/>
          <w:u w:val="single"/>
          <w:rtl w:val="0"/>
        </w:rPr>
        <w:t xml:space="preserve">the illusion that meaning and reality can be separated;</w:t>
      </w:r>
      <w:r w:rsidDel="00000000" w:rsidR="00000000" w:rsidRPr="00000000">
        <w:rPr>
          <w:rFonts w:ascii="Calibri" w:cs="Calibri" w:eastAsia="Calibri" w:hAnsi="Calibri"/>
          <w:b w:val="1"/>
          <w:u w:val="single"/>
          <w:rtl w:val="0"/>
        </w:rPr>
        <w:t xml:space="preserve"> which everywhere reproduces the empty reactionary behavior of students based on the values of life (identity), liberty (electoral politics), and happiness (private property).  Everywhere the same whimsical ideas of the future. </w:t>
      </w:r>
      <w:r w:rsidDel="00000000" w:rsidR="00000000" w:rsidRPr="00000000">
        <w:rPr>
          <w:rFonts w:ascii="Calibri" w:cs="Calibri" w:eastAsia="Calibri" w:hAnsi="Calibri"/>
          <w:b w:val="1"/>
          <w:i w:val="1"/>
          <w:u w:val="single"/>
          <w:rtl w:val="0"/>
        </w:rPr>
        <w:t xml:space="preserve">Everywhere democracy. </w:t>
      </w:r>
      <w:r w:rsidDel="00000000" w:rsidR="00000000" w:rsidRPr="00000000">
        <w:rPr>
          <w:rFonts w:ascii="Calibri" w:cs="Calibri" w:eastAsia="Calibri" w:hAnsi="Calibri"/>
          <w:b w:val="1"/>
          <w:u w:val="single"/>
          <w:rtl w:val="0"/>
        </w:rPr>
        <w:t xml:space="preserve">Everywhere discourse to shape our desires and distress in a way acceptable to the electoral state, discourse designed to make our very moments here together into a set of legible and fruitless demands. Totally managed death. A machine for administering death, for the proliferation of technologies of death.</w:t>
      </w:r>
      <w:r w:rsidDel="00000000" w:rsidR="00000000" w:rsidRPr="00000000">
        <w:rPr>
          <w:rFonts w:ascii="Calibri" w:cs="Calibri" w:eastAsia="Calibri" w:hAnsi="Calibri"/>
          <w:sz w:val="12"/>
          <w:szCs w:val="12"/>
          <w:rtl w:val="0"/>
        </w:rPr>
        <w:t xml:space="preserve"> As elsewhere, things rule. Dead objects rule. In this sense, it matters little what face one puts on the university—whether Yudof or some other lackey. </w:t>
      </w:r>
      <w:r w:rsidDel="00000000" w:rsidR="00000000" w:rsidRPr="00000000">
        <w:rPr>
          <w:rFonts w:ascii="Calibri" w:cs="Calibri" w:eastAsia="Calibri" w:hAnsi="Calibri"/>
          <w:b w:val="1"/>
          <w:u w:val="single"/>
          <w:rtl w:val="0"/>
        </w:rPr>
        <w:t xml:space="preserve">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The university is a machine which wants to grow, to accumulate, to expand, to absorb more and more of the living into its peculiar and perverse machinery: high-tech research centers, new stadiums and office complexes. And at this critical juncture the only way it can continue to grow is by more intense exploitation, higher tuition, austerity measures for the departments that fail to pass the test of ‘relevancy.’ But the ‘irrelevant’ departments also have their place.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With their ‘pure’ motives of knowledge for its own sake, they </w:t>
      </w:r>
      <w:r w:rsidDel="00000000" w:rsidR="00000000" w:rsidRPr="00000000">
        <w:rPr>
          <w:rFonts w:ascii="Calibri" w:cs="Calibri" w:eastAsia="Calibri" w:hAnsi="Calibri"/>
          <w:b w:val="1"/>
          <w:highlight w:val="green"/>
          <w:u w:val="single"/>
          <w:rtl w:val="0"/>
        </w:rPr>
        <w:t xml:space="preserve">perpetuate the</w:t>
      </w:r>
      <w:r w:rsidDel="00000000" w:rsidR="00000000" w:rsidRPr="00000000">
        <w:rPr>
          <w:rFonts w:ascii="Calibri" w:cs="Calibri" w:eastAsia="Calibri" w:hAnsi="Calibri"/>
          <w:b w:val="1"/>
          <w:u w:val="single"/>
          <w:rtl w:val="0"/>
        </w:rPr>
        <w:t xml:space="preserve"> blind </w:t>
      </w:r>
      <w:r w:rsidDel="00000000" w:rsidR="00000000" w:rsidRPr="00000000">
        <w:rPr>
          <w:rFonts w:ascii="Calibri" w:cs="Calibri" w:eastAsia="Calibri" w:hAnsi="Calibri"/>
          <w:b w:val="1"/>
          <w:highlight w:val="green"/>
          <w:u w:val="single"/>
          <w:rtl w:val="0"/>
        </w:rPr>
        <w:t xml:space="preserve">inertia of meaning</w:t>
      </w:r>
      <w:r w:rsidDel="00000000" w:rsidR="00000000" w:rsidRPr="00000000">
        <w:rPr>
          <w:rFonts w:ascii="Calibri" w:cs="Calibri" w:eastAsia="Calibri" w:hAnsi="Calibri"/>
          <w:b w:val="1"/>
          <w:u w:val="single"/>
          <w:rtl w:val="0"/>
        </w:rPr>
        <w:t xml:space="preserve"> ostensibly </w:t>
      </w:r>
      <w:r w:rsidDel="00000000" w:rsidR="00000000" w:rsidRPr="00000000">
        <w:rPr>
          <w:rFonts w:ascii="Calibri" w:cs="Calibri" w:eastAsia="Calibri" w:hAnsi="Calibri"/>
          <w:b w:val="1"/>
          <w:highlight w:val="green"/>
          <w:u w:val="single"/>
          <w:rtl w:val="0"/>
        </w:rPr>
        <w:t xml:space="preserve">detached from </w:t>
      </w:r>
      <w:r w:rsidDel="00000000" w:rsidR="00000000" w:rsidRPr="00000000">
        <w:rPr>
          <w:rFonts w:ascii="Calibri" w:cs="Calibri" w:eastAsia="Calibri" w:hAnsi="Calibri"/>
          <w:b w:val="1"/>
          <w:u w:val="single"/>
          <w:rtl w:val="0"/>
        </w:rPr>
        <w:t xml:space="preserve">its </w:t>
      </w:r>
      <w:r w:rsidDel="00000000" w:rsidR="00000000" w:rsidRPr="00000000">
        <w:rPr>
          <w:rFonts w:ascii="Calibri" w:cs="Calibri" w:eastAsia="Calibri" w:hAnsi="Calibri"/>
          <w:b w:val="1"/>
          <w:highlight w:val="green"/>
          <w:u w:val="single"/>
          <w:rtl w:val="0"/>
        </w:rPr>
        <w:t xml:space="preserve">social context</w:t>
      </w:r>
      <w:r w:rsidDel="00000000" w:rsidR="00000000" w:rsidRPr="00000000">
        <w:rPr>
          <w:rFonts w:ascii="Calibri" w:cs="Calibri" w:eastAsia="Calibri" w:hAnsi="Calibri"/>
          <w:b w:val="1"/>
          <w:u w:val="single"/>
          <w:rtl w:val="0"/>
        </w:rPr>
        <w:t xml:space="preserve">.  As the university cultivates its cozy relationship with capital, war and power, these discourses and </w:t>
      </w:r>
      <w:r w:rsidDel="00000000" w:rsidR="00000000" w:rsidRPr="00000000">
        <w:rPr>
          <w:rFonts w:ascii="Calibri" w:cs="Calibri" w:eastAsia="Calibri" w:hAnsi="Calibri"/>
          <w:b w:val="1"/>
          <w:highlight w:val="green"/>
          <w:u w:val="single"/>
          <w:rtl w:val="0"/>
        </w:rPr>
        <w:t xml:space="preserve">research programs</w:t>
      </w:r>
      <w:r w:rsidDel="00000000" w:rsidR="00000000" w:rsidRPr="00000000">
        <w:rPr>
          <w:rFonts w:ascii="Calibri" w:cs="Calibri" w:eastAsia="Calibri" w:hAnsi="Calibri"/>
          <w:b w:val="1"/>
          <w:u w:val="single"/>
          <w:rtl w:val="0"/>
        </w:rPr>
        <w:t xml:space="preserve"> play their own role, </w:t>
      </w:r>
      <w:r w:rsidDel="00000000" w:rsidR="00000000" w:rsidRPr="00000000">
        <w:rPr>
          <w:rFonts w:ascii="Calibri" w:cs="Calibri" w:eastAsia="Calibri" w:hAnsi="Calibri"/>
          <w:b w:val="1"/>
          <w:highlight w:val="green"/>
          <w:u w:val="single"/>
          <w:rtl w:val="0"/>
        </w:rPr>
        <w:t xml:space="preserve">co-opt</w:t>
      </w:r>
      <w:r w:rsidDel="00000000" w:rsidR="00000000" w:rsidRPr="00000000">
        <w:rPr>
          <w:rFonts w:ascii="Calibri" w:cs="Calibri" w:eastAsia="Calibri" w:hAnsi="Calibri"/>
          <w:b w:val="1"/>
          <w:u w:val="single"/>
          <w:rtl w:val="0"/>
        </w:rPr>
        <w:t xml:space="preserve">ing and containing </w:t>
      </w:r>
      <w:r w:rsidDel="00000000" w:rsidR="00000000" w:rsidRPr="00000000">
        <w:rPr>
          <w:rFonts w:ascii="Calibri" w:cs="Calibri" w:eastAsia="Calibri" w:hAnsi="Calibri"/>
          <w:b w:val="1"/>
          <w:highlight w:val="green"/>
          <w:u w:val="single"/>
          <w:rtl w:val="0"/>
        </w:rPr>
        <w:t xml:space="preserve">radical potential</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And so </w:t>
      </w:r>
      <w:r w:rsidDel="00000000" w:rsidR="00000000" w:rsidRPr="00000000">
        <w:rPr>
          <w:rFonts w:ascii="Calibri" w:cs="Calibri" w:eastAsia="Calibri" w:hAnsi="Calibri"/>
          <w:b w:val="1"/>
          <w:highlight w:val="green"/>
          <w:u w:val="single"/>
          <w:rtl w:val="0"/>
        </w:rPr>
        <w:t xml:space="preserve">we attend lecture after lecture about how ‘discourse’ produces ‘subjects,’ ignoring</w:t>
      </w:r>
      <w:r w:rsidDel="00000000" w:rsidR="00000000" w:rsidRPr="00000000">
        <w:rPr>
          <w:rFonts w:ascii="Calibri" w:cs="Calibri" w:eastAsia="Calibri" w:hAnsi="Calibri"/>
          <w:b w:val="1"/>
          <w:u w:val="single"/>
          <w:rtl w:val="0"/>
        </w:rPr>
        <w:t xml:space="preserve"> the most obvious fact </w:t>
      </w:r>
      <w:r w:rsidDel="00000000" w:rsidR="00000000" w:rsidRPr="00000000">
        <w:rPr>
          <w:rFonts w:ascii="Calibri" w:cs="Calibri" w:eastAsia="Calibri" w:hAnsi="Calibri"/>
          <w:b w:val="1"/>
          <w:highlight w:val="green"/>
          <w:u w:val="single"/>
          <w:rtl w:val="0"/>
        </w:rPr>
        <w:t xml:space="preserve">that we ourselves are produced by this discourse</w:t>
      </w:r>
      <w:r w:rsidDel="00000000" w:rsidR="00000000" w:rsidRPr="00000000">
        <w:rPr>
          <w:rFonts w:ascii="Calibri" w:cs="Calibri" w:eastAsia="Calibri" w:hAnsi="Calibri"/>
          <w:b w:val="1"/>
          <w:u w:val="single"/>
          <w:rtl w:val="0"/>
        </w:rPr>
        <w:t xml:space="preserve"> about </w:t>
      </w:r>
      <w:r w:rsidDel="00000000" w:rsidR="00000000" w:rsidRPr="00000000">
        <w:rPr>
          <w:rFonts w:ascii="Calibri" w:cs="Calibri" w:eastAsia="Calibri" w:hAnsi="Calibri"/>
          <w:b w:val="1"/>
          <w:highlight w:val="green"/>
          <w:u w:val="single"/>
          <w:rtl w:val="0"/>
        </w:rPr>
        <w:t xml:space="preserve">discourse which leaves us believing that it is only words which matter</w:t>
      </w:r>
      <w:r w:rsidDel="00000000" w:rsidR="00000000" w:rsidRPr="00000000">
        <w:rPr>
          <w:rFonts w:ascii="Calibri" w:cs="Calibri" w:eastAsia="Calibri" w:hAnsi="Calibri"/>
          <w:b w:val="1"/>
          <w:u w:val="single"/>
          <w:rtl w:val="0"/>
        </w:rPr>
        <w:t xml:space="preserve">, words about words which matter.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 university gladly permits the precautionary lectures on biopower; on the production of race and gender; on the reification and the fetishization of commodities.  A taste of the poison serves well to inoculate us against any confrontational radicalism.  And all </w:t>
      </w:r>
      <w:r w:rsidDel="00000000" w:rsidR="00000000" w:rsidRPr="00000000">
        <w:rPr>
          <w:rFonts w:ascii="Calibri" w:cs="Calibri" w:eastAsia="Calibri" w:hAnsi="Calibri"/>
          <w:b w:val="1"/>
          <w:highlight w:val="green"/>
          <w:u w:val="single"/>
          <w:rtl w:val="0"/>
        </w:rPr>
        <w:t xml:space="preserve">the </w:t>
      </w:r>
      <w:r w:rsidDel="00000000" w:rsidR="00000000" w:rsidRPr="00000000">
        <w:rPr>
          <w:rFonts w:ascii="Calibri" w:cs="Calibri" w:eastAsia="Calibri" w:hAnsi="Calibri"/>
          <w:b w:val="1"/>
          <w:u w:val="single"/>
          <w:rtl w:val="0"/>
        </w:rPr>
        <w:t xml:space="preserve">while </w:t>
      </w:r>
      <w:r w:rsidDel="00000000" w:rsidR="00000000" w:rsidRPr="00000000">
        <w:rPr>
          <w:rFonts w:ascii="Calibri" w:cs="Calibri" w:eastAsia="Calibri" w:hAnsi="Calibri"/>
          <w:b w:val="1"/>
          <w:highlight w:val="green"/>
          <w:u w:val="single"/>
          <w:rtl w:val="0"/>
        </w:rPr>
        <w:t xml:space="preserve">power weaves </w:t>
      </w:r>
      <w:r w:rsidDel="00000000" w:rsidR="00000000" w:rsidRPr="00000000">
        <w:rPr>
          <w:rFonts w:ascii="Calibri" w:cs="Calibri" w:eastAsia="Calibri" w:hAnsi="Calibri"/>
          <w:b w:val="1"/>
          <w:u w:val="single"/>
          <w:rtl w:val="0"/>
        </w:rPr>
        <w:t xml:space="preserve">the invisible </w:t>
      </w:r>
      <w:r w:rsidDel="00000000" w:rsidR="00000000" w:rsidRPr="00000000">
        <w:rPr>
          <w:rFonts w:ascii="Calibri" w:cs="Calibri" w:eastAsia="Calibri" w:hAnsi="Calibri"/>
          <w:b w:val="1"/>
          <w:highlight w:val="green"/>
          <w:u w:val="single"/>
          <w:rtl w:val="0"/>
        </w:rPr>
        <w:t xml:space="preserve">nets which contain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neutralize all thought and action</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green"/>
          <w:u w:val="single"/>
          <w:rtl w:val="0"/>
        </w:rPr>
        <w:t xml:space="preserve">bind revolution inside books, lecture halls</w:t>
      </w:r>
      <w:r w:rsidDel="00000000" w:rsidR="00000000" w:rsidRPr="00000000">
        <w:rPr>
          <w:rFonts w:ascii="Calibri" w:cs="Calibri" w:eastAsia="Calibri" w:hAnsi="Calibri"/>
          <w:b w:val="1"/>
          <w:u w:val="single"/>
          <w:rtl w:val="0"/>
        </w:rPr>
        <w:t xml:space="preserve">. There is no need to speak truth to power when power already speaks the truth.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 university is a graveyard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i w:val="1"/>
          <w:u w:val="single"/>
          <w:rtl w:val="0"/>
        </w:rPr>
        <w:t xml:space="preserve">así es</w:t>
      </w:r>
      <w:r w:rsidDel="00000000" w:rsidR="00000000" w:rsidRPr="00000000">
        <w:rPr>
          <w:rFonts w:ascii="Calibri" w:cs="Calibri" w:eastAsia="Calibri" w:hAnsi="Calibri"/>
          <w:b w:val="1"/>
          <w:u w:val="single"/>
          <w:rtl w:val="0"/>
        </w:rPr>
        <w:t xml:space="preserve">. The graveyard </w:t>
      </w:r>
      <w:r w:rsidDel="00000000" w:rsidR="00000000" w:rsidRPr="00000000">
        <w:rPr>
          <w:rFonts w:ascii="Calibri" w:cs="Calibri" w:eastAsia="Calibri" w:hAnsi="Calibri"/>
          <w:b w:val="1"/>
          <w:highlight w:val="green"/>
          <w:u w:val="single"/>
          <w:rtl w:val="0"/>
        </w:rPr>
        <w:t xml:space="preserve">of liberal good intentions, of meritocracy, opportunity, equality, democracy</w:t>
      </w:r>
      <w:r w:rsidDel="00000000" w:rsidR="00000000" w:rsidRPr="00000000">
        <w:rPr>
          <w:rFonts w:ascii="Calibri" w:cs="Calibri" w:eastAsia="Calibri" w:hAnsi="Calibri"/>
          <w:sz w:val="12"/>
          <w:szCs w:val="12"/>
          <w:rtl w:val="0"/>
        </w:rPr>
        <w:t xml:space="preserve">. Here the tradition of all dead generations weighs like a nightmare on the brain of the living. We graft our flesh, our labor, our debt to the skeletons of this or that social cliché. In seminars and lectures and essays, we pay tribute to the university’s ghosts, the ghosts of all those it has excluded—the immiserated, the incarcerated, the just-plain-fucked. </w:t>
      </w:r>
      <w:r w:rsidDel="00000000" w:rsidR="00000000" w:rsidRPr="00000000">
        <w:rPr>
          <w:rFonts w:ascii="Calibri" w:cs="Calibri" w:eastAsia="Calibri" w:hAnsi="Calibri"/>
          <w:b w:val="1"/>
          <w:highlight w:val="green"/>
          <w:u w:val="single"/>
          <w:rtl w:val="0"/>
        </w:rPr>
        <w:t xml:space="preserve">They are summoned forth and banished by a few well-meaning phrases and research programs, given their book titles, their citations.</w:t>
      </w:r>
      <w:r w:rsidDel="00000000" w:rsidR="00000000" w:rsidRPr="00000000">
        <w:rPr>
          <w:rFonts w:ascii="Calibri" w:cs="Calibri" w:eastAsia="Calibri" w:hAnsi="Calibri"/>
          <w:sz w:val="12"/>
          <w:szCs w:val="12"/>
          <w:rtl w:val="0"/>
        </w:rPr>
        <w:t xml:space="preserve">  This is our gothic—we are so morbidly aware, we are so practiced at stomaching horror that the horror is thoughtless. </w:t>
      </w:r>
      <w:r w:rsidDel="00000000" w:rsidR="00000000" w:rsidRPr="00000000">
        <w:rPr>
          <w:rFonts w:ascii="Calibri" w:cs="Calibri" w:eastAsia="Calibri" w:hAnsi="Calibri"/>
          <w:b w:val="1"/>
          <w:highlight w:val="green"/>
          <w:u w:val="single"/>
          <w:rtl w:val="0"/>
        </w:rPr>
        <w:t xml:space="preserve">In this graveyard our actions will never</w:t>
      </w:r>
      <w:r w:rsidDel="00000000" w:rsidR="00000000" w:rsidRPr="00000000">
        <w:rPr>
          <w:rFonts w:ascii="Calibri" w:cs="Calibri" w:eastAsia="Calibri" w:hAnsi="Calibri"/>
          <w:b w:val="1"/>
          <w:u w:val="single"/>
          <w:rtl w:val="0"/>
        </w:rPr>
        <w:t xml:space="preserve"> touch, will never </w:t>
      </w:r>
      <w:r w:rsidDel="00000000" w:rsidR="00000000" w:rsidRPr="00000000">
        <w:rPr>
          <w:rFonts w:ascii="Calibri" w:cs="Calibri" w:eastAsia="Calibri" w:hAnsi="Calibri"/>
          <w:b w:val="1"/>
          <w:highlight w:val="green"/>
          <w:u w:val="single"/>
          <w:rtl w:val="0"/>
        </w:rPr>
        <w:t xml:space="preserve">become the conduits of a movement, if we remain </w:t>
      </w:r>
      <w:r w:rsidDel="00000000" w:rsidR="00000000" w:rsidRPr="00000000">
        <w:rPr>
          <w:rFonts w:ascii="Calibri" w:cs="Calibri" w:eastAsia="Calibri" w:hAnsi="Calibri"/>
          <w:b w:val="1"/>
          <w:u w:val="single"/>
          <w:rtl w:val="0"/>
        </w:rPr>
        <w:t xml:space="preserve">permanently </w:t>
      </w:r>
      <w:r w:rsidDel="00000000" w:rsidR="00000000" w:rsidRPr="00000000">
        <w:rPr>
          <w:rFonts w:ascii="Calibri" w:cs="Calibri" w:eastAsia="Calibri" w:hAnsi="Calibri"/>
          <w:b w:val="1"/>
          <w:highlight w:val="green"/>
          <w:u w:val="single"/>
          <w:rtl w:val="0"/>
        </w:rPr>
        <w:t xml:space="preserve">barricaded within</w:t>
      </w:r>
      <w:r w:rsidDel="00000000" w:rsidR="00000000" w:rsidRPr="00000000">
        <w:rPr>
          <w:rFonts w:ascii="Calibri" w:cs="Calibri" w:eastAsia="Calibri" w:hAnsi="Calibri"/>
          <w:b w:val="1"/>
          <w:u w:val="single"/>
          <w:rtl w:val="0"/>
        </w:rPr>
        <w:t xml:space="preserve"> prescribed identity categories—our force will be dependent on the limited spaces of recognition built between us.</w:t>
      </w:r>
      <w:r w:rsidDel="00000000" w:rsidR="00000000" w:rsidRPr="00000000">
        <w:rPr>
          <w:rFonts w:ascii="Calibri" w:cs="Calibri" w:eastAsia="Calibri" w:hAnsi="Calibri"/>
          <w:sz w:val="12"/>
          <w:szCs w:val="12"/>
          <w:rtl w:val="0"/>
        </w:rPr>
        <w:t xml:space="preserve">  Here we are at odds with one another socially, each of us: students, faculty, staff, homebums, activists, police, chancellors, administrators, bureaucrats, investors, politicians, faculty/ staff/ homebums/ activists/ police/ chancellors/ administrators/ bureaucrats/ investors/ politicians-to-be.  That is, we are students, or students of color, or queer students of color, or faculty, or Philosophy Faculty, or Gender and Women Studies faculty, or we are custodians, or we are shift leaders—each with our own office, place, time, and given meaning.  We form teams, clubs, fraternities, majors, departments, schools, unions, ideologies, identities, and subcultures—and thankfully each group gets its own designated burial plot.  Who doesn’t participate in this graveyard? In the university we prostrate ourselves before a value of separation, which in reality translates to a value of domination.  We spend money and energy trying to convince ourselves we’re brighter than everyone else.  Somehow, we think, we possess some trait that means we deserve more than everyone else.  We have measured ourselves and we have measured others.  It should never feel terrible ordering others around, right? It should never feel terrible to diagnose people as an expert, manage them as a bureaucrat, test them as a professor, extract value from their capital as a businessman.  It should feel good, gratifying, completing.  It is our private wet dream for the future; everywhere, in everyone this same dream of domination.  After all, we are intelligent, studious, young. </w:t>
      </w:r>
      <w:r w:rsidDel="00000000" w:rsidR="00000000" w:rsidRPr="00000000">
        <w:rPr>
          <w:rFonts w:ascii="Calibri" w:cs="Calibri" w:eastAsia="Calibri" w:hAnsi="Calibri"/>
          <w:i w:val="1"/>
          <w:sz w:val="12"/>
          <w:szCs w:val="12"/>
          <w:rtl w:val="0"/>
        </w:rPr>
        <w:t xml:space="preserve">We worked hard to be here, we deserve this. </w:t>
      </w:r>
      <w:r w:rsidDel="00000000" w:rsidR="00000000" w:rsidRPr="00000000">
        <w:rPr>
          <w:rFonts w:ascii="Calibri" w:cs="Calibri" w:eastAsia="Calibri" w:hAnsi="Calibri"/>
          <w:sz w:val="12"/>
          <w:szCs w:val="12"/>
          <w:rtl w:val="0"/>
        </w:rPr>
        <w:t xml:space="preserve">We are convinced, owned, broken.  We know their values better than they do: </w:t>
      </w:r>
      <w:r w:rsidDel="00000000" w:rsidR="00000000" w:rsidRPr="00000000">
        <w:rPr>
          <w:rFonts w:ascii="Calibri" w:cs="Calibri" w:eastAsia="Calibri" w:hAnsi="Calibri"/>
          <w:i w:val="1"/>
          <w:sz w:val="12"/>
          <w:szCs w:val="12"/>
          <w:rtl w:val="0"/>
        </w:rPr>
        <w:t xml:space="preserve">life, liberty, the pursuit of happiness. </w:t>
      </w:r>
      <w:r w:rsidDel="00000000" w:rsidR="00000000" w:rsidRPr="00000000">
        <w:rPr>
          <w:rFonts w:ascii="Calibri" w:cs="Calibri" w:eastAsia="Calibri" w:hAnsi="Calibri"/>
          <w:sz w:val="12"/>
          <w:szCs w:val="12"/>
          <w:rtl w:val="0"/>
        </w:rPr>
        <w:t xml:space="preserve">This triumvirate of sacred values are ours of course, and in this moment of practiced theater—the fight between the university and its own students—we have used their words on their stages: </w:t>
      </w:r>
      <w:r w:rsidDel="00000000" w:rsidR="00000000" w:rsidRPr="00000000">
        <w:rPr>
          <w:rFonts w:ascii="Calibri" w:cs="Calibri" w:eastAsia="Calibri" w:hAnsi="Calibri"/>
          <w:i w:val="1"/>
          <w:sz w:val="12"/>
          <w:szCs w:val="12"/>
          <w:rtl w:val="0"/>
        </w:rPr>
        <w:t xml:space="preserve">Save public education! </w:t>
      </w:r>
      <w:r w:rsidDel="00000000" w:rsidR="00000000" w:rsidRPr="00000000">
        <w:rPr>
          <w:rFonts w:ascii="Calibri" w:cs="Calibri" w:eastAsia="Calibri" w:hAnsi="Calibri"/>
          <w:sz w:val="12"/>
          <w:szCs w:val="12"/>
          <w:rtl w:val="0"/>
        </w:rPr>
        <w:t xml:space="preserve">When those values are violated by the very institutions which are created to protect them, the veneer fades, the tired set collapses: and we call it injustice, we get </w:t>
      </w:r>
      <w:r w:rsidDel="00000000" w:rsidR="00000000" w:rsidRPr="00000000">
        <w:rPr>
          <w:rFonts w:ascii="Calibri" w:cs="Calibri" w:eastAsia="Calibri" w:hAnsi="Calibri"/>
          <w:i w:val="1"/>
          <w:sz w:val="12"/>
          <w:szCs w:val="12"/>
          <w:rtl w:val="0"/>
        </w:rPr>
        <w:t xml:space="preserve">indignant</w:t>
      </w:r>
      <w:r w:rsidDel="00000000" w:rsidR="00000000" w:rsidRPr="00000000">
        <w:rPr>
          <w:rFonts w:ascii="Calibri" w:cs="Calibri" w:eastAsia="Calibri" w:hAnsi="Calibri"/>
          <w:sz w:val="12"/>
          <w:szCs w:val="12"/>
          <w:rtl w:val="0"/>
        </w:rPr>
        <w:t xml:space="preserve">.  We demand</w:t>
      </w:r>
      <w:r w:rsidDel="00000000" w:rsidR="00000000" w:rsidRPr="00000000">
        <w:rPr>
          <w:rFonts w:ascii="Calibri" w:cs="Calibri" w:eastAsia="Calibri" w:hAnsi="Calibri"/>
          <w:i w:val="1"/>
          <w:sz w:val="12"/>
          <w:szCs w:val="12"/>
          <w:rtl w:val="0"/>
        </w:rPr>
        <w:t xml:space="preserve"> </w:t>
      </w:r>
      <w:r w:rsidDel="00000000" w:rsidR="00000000" w:rsidRPr="00000000">
        <w:rPr>
          <w:rFonts w:ascii="Calibri" w:cs="Calibri" w:eastAsia="Calibri" w:hAnsi="Calibri"/>
          <w:sz w:val="12"/>
          <w:szCs w:val="12"/>
          <w:rtl w:val="0"/>
        </w:rPr>
        <w:t xml:space="preserve">justice </w:t>
      </w:r>
      <w:r w:rsidDel="00000000" w:rsidR="00000000" w:rsidRPr="00000000">
        <w:rPr>
          <w:rFonts w:ascii="Calibri" w:cs="Calibri" w:eastAsia="Calibri" w:hAnsi="Calibri"/>
          <w:i w:val="1"/>
          <w:sz w:val="12"/>
          <w:szCs w:val="12"/>
          <w:rtl w:val="0"/>
        </w:rPr>
        <w:t xml:space="preserve">from them, for them</w:t>
      </w:r>
      <w:r w:rsidDel="00000000" w:rsidR="00000000" w:rsidRPr="00000000">
        <w:rPr>
          <w:rFonts w:ascii="Calibri" w:cs="Calibri" w:eastAsia="Calibri" w:hAnsi="Calibri"/>
          <w:sz w:val="12"/>
          <w:szCs w:val="12"/>
          <w:rtl w:val="0"/>
        </w:rPr>
        <w:t xml:space="preserve"> to adhere to their values.  What many have learned again and again is that these institutions don’t care for those values, not at all, not for all. </w:t>
      </w:r>
      <w:r w:rsidDel="00000000" w:rsidR="00000000" w:rsidRPr="00000000">
        <w:rPr>
          <w:rFonts w:ascii="Calibri" w:cs="Calibri" w:eastAsia="Calibri" w:hAnsi="Calibri"/>
          <w:i w:val="1"/>
          <w:sz w:val="12"/>
          <w:szCs w:val="12"/>
          <w:rtl w:val="0"/>
        </w:rPr>
        <w:t xml:space="preserve">And we are only beginning to understand that those values are not even our own. </w:t>
      </w:r>
      <w:r w:rsidDel="00000000" w:rsidR="00000000" w:rsidRPr="00000000">
        <w:rPr>
          <w:rFonts w:ascii="Calibri" w:cs="Calibri" w:eastAsia="Calibri" w:hAnsi="Calibri"/>
          <w:sz w:val="12"/>
          <w:szCs w:val="12"/>
          <w:rtl w:val="0"/>
        </w:rPr>
        <w:t xml:space="preserve">The values create popular images and ideals (healthcare, democracy, equality, happiness, individuality, pulling yourself up by your bootstraps, public education) while they mean in practice the selling of commodified identities, the state’s monopoly on violence, the expansion of markets and capital accumulation, the rule of property, the rule of exclusions based on race, gender, class, and domination and humiliation in general.  They sell the practice through the image.  We’re taught we’ll live the images once we accept the practice. In this crisis the Chancellors and Presidents, the Regents and the British Petroleums, the politicians and the managers, they all intend to be true to their values and capitalize on the university economically and socially—which is to say, </w:t>
      </w:r>
      <w:r w:rsidDel="00000000" w:rsidR="00000000" w:rsidRPr="00000000">
        <w:rPr>
          <w:rFonts w:ascii="Calibri" w:cs="Calibri" w:eastAsia="Calibri" w:hAnsi="Calibri"/>
          <w:i w:val="1"/>
          <w:sz w:val="12"/>
          <w:szCs w:val="12"/>
          <w:rtl w:val="0"/>
        </w:rPr>
        <w:t xml:space="preserve">nothing has changed</w:t>
      </w:r>
      <w:r w:rsidDel="00000000" w:rsidR="00000000" w:rsidRPr="00000000">
        <w:rPr>
          <w:rFonts w:ascii="Calibri" w:cs="Calibri" w:eastAsia="Calibri" w:hAnsi="Calibri"/>
          <w:sz w:val="12"/>
          <w:szCs w:val="12"/>
          <w:rtl w:val="0"/>
        </w:rPr>
        <w:t xml:space="preserve">, it is only an escalation, a provocation.  Their most recent attempt to reorganize wealth and capital is called a crisis so that we are more willing to accept their new terms as well as </w:t>
      </w:r>
      <w:r w:rsidDel="00000000" w:rsidR="00000000" w:rsidRPr="00000000">
        <w:rPr>
          <w:rFonts w:ascii="Calibri" w:cs="Calibri" w:eastAsia="Calibri" w:hAnsi="Calibri"/>
          <w:i w:val="1"/>
          <w:sz w:val="12"/>
          <w:szCs w:val="12"/>
          <w:rtl w:val="0"/>
        </w:rPr>
        <w:t xml:space="preserve">what was always dead </w:t>
      </w:r>
      <w:r w:rsidDel="00000000" w:rsidR="00000000" w:rsidRPr="00000000">
        <w:rPr>
          <w:rFonts w:ascii="Calibri" w:cs="Calibri" w:eastAsia="Calibri" w:hAnsi="Calibri"/>
          <w:sz w:val="12"/>
          <w:szCs w:val="12"/>
          <w:rtl w:val="0"/>
        </w:rPr>
        <w:t xml:space="preserve">in the university, to see just how dead we are willing to play, how non-existent, how compliant, how desirous. Every institution has of course our best interest in mind, so much so that we’re willing to pay, to enter debt contracts, to strike a submissive pose in the classroom, in the lab, in the seminar, in the dorm, and eventually or simultaneously in the workplace to pay back those debts.  Each bulging institutional value longing to become more than its sentiment through us, each of our empty gestures of feigned-anxiety to appear under pressure, or of cool-ambivalence to appear accustomed to horror, every moment of student life, is the management of our consent to social death. Social death is our banal acceptance of an institution’s meaning for our own lack of meaning.  It’s the positions we thoughtlessly enact.  It’s the particular nature of being owned. Social rupture is the initial divorce between the owners and the owned. A social movement is a function of war.  War contains the ability to create a new frame, to build a new tension for the agents at play, new dynamics in the battles both for the meaning and the material.  When we move without a return to their tired meaning, to their tired configurations of the material, we are engaging in war. It is November 2009.  For an end to the values of social death we need ruptures and self-propelled, unmanaged movements of wild bodies.  We need, we desire occupations.  We are an antagonistic dead. Talk to your friends, take over rooms, take over as many of these dead buildings. We will find one another.  </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pPr>
      <w:bookmarkStart w:colFirst="0" w:colLast="0" w:name="_b1oh9ng3j5jr" w:id="26"/>
      <w:bookmarkEnd w:id="26"/>
      <w:r w:rsidDel="00000000" w:rsidR="00000000" w:rsidRPr="00000000">
        <w:rPr>
          <w:b w:val="1"/>
          <w:color w:val="000000"/>
          <w:sz w:val="26"/>
          <w:szCs w:val="26"/>
          <w:highlight w:val="white"/>
          <w:rtl w:val="0"/>
        </w:rPr>
        <w:t xml:space="preserve">It does compete - its a critique of </w:t>
      </w:r>
      <w:r w:rsidDel="00000000" w:rsidR="00000000" w:rsidRPr="00000000">
        <w:rPr>
          <w:b w:val="1"/>
          <w:color w:val="000000"/>
          <w:sz w:val="26"/>
          <w:szCs w:val="26"/>
          <w:highlight w:val="white"/>
          <w:u w:val="single"/>
          <w:rtl w:val="0"/>
        </w:rPr>
        <w:t xml:space="preserve">your method and the way you choose to read your kritik</w:t>
      </w:r>
      <w:r w:rsidDel="00000000" w:rsidR="00000000" w:rsidRPr="00000000">
        <w:rPr>
          <w:b w:val="1"/>
          <w:color w:val="000000"/>
          <w:sz w:val="26"/>
          <w:szCs w:val="26"/>
          <w:highlight w:val="white"/>
          <w:rtl w:val="0"/>
        </w:rPr>
        <w:t xml:space="preserve"> - perms are functionally severance and are indicted by argument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Bdr>
        <w:top w:color="000000" w:space="12" w:sz="24" w:val="single"/>
        <w:left w:color="000000" w:space="0" w:sz="24" w:val="single"/>
        <w:bottom w:color="000000" w:space="0" w:sz="24" w:val="single"/>
        <w:right w:color="000000" w:space="0" w:sz="24" w:val="single"/>
      </w:pBdr>
      <w:spacing w:after="120" w:before="360" w:line="310.79999999999995" w:lineRule="auto"/>
      <w:jc w:val="center"/>
    </w:pPr>
    <w:rPr>
      <w:rFonts w:ascii="Calibri" w:cs="Calibri" w:eastAsia="Calibri" w:hAnsi="Calibri"/>
      <w:b w:val="1"/>
      <w:sz w:val="52"/>
      <w:szCs w:val="52"/>
      <w:u w:val="single"/>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merriam-webster.com/dictionary/negate" TargetMode="External"/><Relationship Id="rId11" Type="http://schemas.openxmlformats.org/officeDocument/2006/relationships/hyperlink" Target="https://www.vocabulary.com/dictionary/stark" TargetMode="External"/><Relationship Id="rId22" Type="http://schemas.openxmlformats.org/officeDocument/2006/relationships/hyperlink" Target="http://www.vocabulary.com/dictionary/negate" TargetMode="External"/><Relationship Id="rId10" Type="http://schemas.openxmlformats.org/officeDocument/2006/relationships/hyperlink" Target="https://www.vocabulary.com/dictionary/crude" TargetMode="External"/><Relationship Id="rId21" Type="http://schemas.openxmlformats.org/officeDocument/2006/relationships/hyperlink" Target="http://www.thefreedictionary.com/negate" TargetMode="External"/><Relationship Id="rId13" Type="http://schemas.openxmlformats.org/officeDocument/2006/relationships/hyperlink" Target="https://www.vocabulary.com/dictionary/unqualified" TargetMode="External"/><Relationship Id="rId12" Type="http://schemas.openxmlformats.org/officeDocument/2006/relationships/hyperlink" Target="https://www.vocabulary.com/dictionary/vested" TargetMode="External"/><Relationship Id="rId23" Type="http://schemas.openxmlformats.org/officeDocument/2006/relationships/hyperlink" Target="http://www.oxforddictionaries.com/definition/english/negat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vocabulary.com/dictionary/blunt" TargetMode="External"/><Relationship Id="rId15" Type="http://schemas.openxmlformats.org/officeDocument/2006/relationships/hyperlink" Target="https://www.vocabulary.com/dictionary/categorical" TargetMode="External"/><Relationship Id="rId14" Type="http://schemas.openxmlformats.org/officeDocument/2006/relationships/hyperlink" Target="https://www.vocabulary.com/dictionary/categoric" TargetMode="External"/><Relationship Id="rId17" Type="http://schemas.openxmlformats.org/officeDocument/2006/relationships/hyperlink" Target="https://www.vocabulary.com/dictionary/unqualified" TargetMode="External"/><Relationship Id="rId16" Type="http://schemas.openxmlformats.org/officeDocument/2006/relationships/hyperlink" Target="https://www.vocabulary.com/dictionary/flat" TargetMode="External"/><Relationship Id="rId5" Type="http://schemas.openxmlformats.org/officeDocument/2006/relationships/styles" Target="styles.xml"/><Relationship Id="rId19" Type="http://schemas.openxmlformats.org/officeDocument/2006/relationships/hyperlink" Target="http://dictionary.reference.com/browse/negate" TargetMode="External"/><Relationship Id="rId6" Type="http://schemas.openxmlformats.org/officeDocument/2006/relationships/hyperlink" Target="https://www.princeton.edu/~sjleslie/RoutledgeHandbookEntryGenerics.pdf" TargetMode="External"/><Relationship Id="rId18" Type="http://schemas.openxmlformats.org/officeDocument/2006/relationships/hyperlink" Target="https://www.vocabulary.com/dictionary/independent" TargetMode="External"/><Relationship Id="rId7" Type="http://schemas.openxmlformats.org/officeDocument/2006/relationships/hyperlink" Target="https://www.vocabulary.com/dictionary/unconditional" TargetMode="External"/><Relationship Id="rId8" Type="http://schemas.openxmlformats.org/officeDocument/2006/relationships/hyperlink" Target="https://www.vocabulary.com/dictionary/uncondition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