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center"/>
        <w:rPr>
          <w:rFonts w:ascii="Calibri" w:cs="Calibri" w:eastAsia="Calibri" w:hAnsi="Calibri"/>
          <w:b w:val="1"/>
          <w:color w:val="000000"/>
          <w:sz w:val="32"/>
          <w:szCs w:val="32"/>
          <w:u w:val="single"/>
        </w:rPr>
      </w:pPr>
      <w:bookmarkStart w:colFirst="0" w:colLast="0" w:name="_5v40d120ez1"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pStyle w:val="Heading4"/>
        <w:spacing w:line="240" w:lineRule="auto"/>
        <w:rPr>
          <w:rFonts w:ascii="Calibri" w:cs="Calibri" w:eastAsia="Calibri" w:hAnsi="Calibri"/>
          <w:b w:val="1"/>
          <w:color w:val="000000"/>
          <w:sz w:val="26"/>
          <w:szCs w:val="26"/>
        </w:rPr>
      </w:pPr>
      <w:bookmarkStart w:colFirst="0" w:colLast="0" w:name="_dx1sdqu88lla" w:id="1"/>
      <w:bookmarkEnd w:id="1"/>
      <w:r w:rsidDel="00000000" w:rsidR="00000000" w:rsidRPr="00000000">
        <w:rPr>
          <w:rFonts w:ascii="Calibri" w:cs="Calibri" w:eastAsia="Calibri" w:hAnsi="Calibri"/>
          <w:b w:val="1"/>
          <w:color w:val="000000"/>
          <w:sz w:val="26"/>
          <w:szCs w:val="26"/>
          <w:rtl w:val="0"/>
        </w:rPr>
        <w:t xml:space="preserve">Society will always have tension because the unique views of every person make the creation of us/them is inevitable.  </w:t>
      </w:r>
    </w:p>
    <w:p w:rsidR="00000000" w:rsidDel="00000000" w:rsidP="00000000" w:rsidRDefault="00000000" w:rsidRPr="00000000" w14:paraId="00000004">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line="240" w:lineRule="auto"/>
        <w:rPr>
          <w:rFonts w:ascii="Calibri" w:cs="Calibri" w:eastAsia="Calibri" w:hAnsi="Calibri"/>
          <w:b w:val="1"/>
          <w:color w:val="000000"/>
          <w:sz w:val="26"/>
          <w:szCs w:val="26"/>
        </w:rPr>
      </w:pPr>
      <w:bookmarkStart w:colFirst="0" w:colLast="0" w:name="_txjbtfpmxv98" w:id="2"/>
      <w:bookmarkEnd w:id="2"/>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08">
      <w:pPr>
        <w:pStyle w:val="Heading4"/>
        <w:spacing w:line="240" w:lineRule="auto"/>
        <w:rPr>
          <w:rFonts w:ascii="Calibri" w:cs="Calibri" w:eastAsia="Calibri" w:hAnsi="Calibri"/>
          <w:b w:val="1"/>
          <w:color w:val="000000"/>
          <w:sz w:val="26"/>
          <w:szCs w:val="26"/>
        </w:rPr>
      </w:pPr>
      <w:bookmarkStart w:colFirst="0" w:colLast="0" w:name="_udd6ehd0teb0" w:id="3"/>
      <w:bookmarkEnd w:id="3"/>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0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D">
      <w:pPr>
        <w:pStyle w:val="Heading4"/>
        <w:spacing w:line="240" w:lineRule="auto"/>
        <w:rPr>
          <w:rFonts w:ascii="Calibri" w:cs="Calibri" w:eastAsia="Calibri" w:hAnsi="Calibri"/>
          <w:color w:val="000000"/>
          <w:sz w:val="26"/>
          <w:szCs w:val="26"/>
        </w:rPr>
      </w:pPr>
      <w:bookmarkStart w:colFirst="0" w:colLast="0" w:name="_ukckwyqr02xi" w:id="4"/>
      <w:bookmarkEnd w:id="4"/>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w:t>
      </w:r>
      <w:r w:rsidDel="00000000" w:rsidR="00000000" w:rsidRPr="00000000">
        <w:rPr>
          <w:rFonts w:ascii="Calibri" w:cs="Calibri" w:eastAsia="Calibri" w:hAnsi="Calibri"/>
          <w:color w:val="000000"/>
          <w:sz w:val="26"/>
          <w:szCs w:val="26"/>
          <w:rtl w:val="0"/>
        </w:rPr>
        <w:t xml:space="preserve">(the aff is whole rez ask me things in cx if u need) </w:t>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10">
      <w:pPr>
        <w:pStyle w:val="Heading4"/>
        <w:spacing w:line="240" w:lineRule="auto"/>
        <w:rPr>
          <w:rFonts w:ascii="Calibri" w:cs="Calibri" w:eastAsia="Calibri" w:hAnsi="Calibri"/>
          <w:b w:val="1"/>
          <w:color w:val="000000"/>
          <w:sz w:val="26"/>
          <w:szCs w:val="26"/>
        </w:rPr>
      </w:pPr>
      <w:bookmarkStart w:colFirst="0" w:colLast="0" w:name="_qeu4l92lgulx" w:id="5"/>
      <w:bookmarkEnd w:id="5"/>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11">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pStyle w:val="Heading4"/>
        <w:spacing w:line="240" w:lineRule="auto"/>
        <w:rPr>
          <w:rFonts w:ascii="Calibri" w:cs="Calibri" w:eastAsia="Calibri" w:hAnsi="Calibri"/>
          <w:b w:val="1"/>
          <w:color w:val="000000"/>
          <w:sz w:val="26"/>
          <w:szCs w:val="26"/>
        </w:rPr>
      </w:pPr>
      <w:bookmarkStart w:colFirst="0" w:colLast="0" w:name="_c03uobcs4qie" w:id="6"/>
      <w:bookmarkEnd w:id="6"/>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15">
      <w:pPr>
        <w:pStyle w:val="Heading4"/>
        <w:spacing w:line="240" w:lineRule="auto"/>
        <w:rPr>
          <w:rFonts w:ascii="Calibri" w:cs="Calibri" w:eastAsia="Calibri" w:hAnsi="Calibri"/>
          <w:b w:val="1"/>
          <w:color w:val="000000"/>
          <w:sz w:val="26"/>
          <w:szCs w:val="26"/>
        </w:rPr>
      </w:pPr>
      <w:bookmarkStart w:colFirst="0" w:colLast="0" w:name="_8god9nslhy6m" w:id="7"/>
      <w:bookmarkEnd w:id="7"/>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16">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18">
      <w:pPr>
        <w:pStyle w:val="Heading4"/>
        <w:spacing w:line="240" w:lineRule="auto"/>
        <w:rPr>
          <w:rFonts w:ascii="Calibri" w:cs="Calibri" w:eastAsia="Calibri" w:hAnsi="Calibri"/>
          <w:b w:val="1"/>
          <w:color w:val="000000"/>
          <w:sz w:val="26"/>
          <w:szCs w:val="26"/>
        </w:rPr>
      </w:pPr>
      <w:bookmarkStart w:colFirst="0" w:colLast="0" w:name="_7ugunn1f0u1q" w:id="8"/>
      <w:bookmarkEnd w:id="8"/>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1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1B">
      <w:pPr>
        <w:pStyle w:val="Heading4"/>
        <w:spacing w:line="240" w:lineRule="auto"/>
        <w:rPr>
          <w:rFonts w:ascii="Calibri" w:cs="Calibri" w:eastAsia="Calibri" w:hAnsi="Calibri"/>
          <w:b w:val="1"/>
          <w:color w:val="000000"/>
          <w:sz w:val="26"/>
          <w:szCs w:val="26"/>
        </w:rPr>
      </w:pPr>
      <w:bookmarkStart w:colFirst="0" w:colLast="0" w:name="_y6rajafv3ggf" w:id="9"/>
      <w:bookmarkEnd w:id="9"/>
      <w:r w:rsidDel="00000000" w:rsidR="00000000" w:rsidRPr="00000000">
        <w:rPr>
          <w:rtl w:val="0"/>
        </w:rPr>
      </w:r>
    </w:p>
    <w:p w:rsidR="00000000" w:rsidDel="00000000" w:rsidP="00000000" w:rsidRDefault="00000000" w:rsidRPr="00000000" w14:paraId="0000001C">
      <w:pPr>
        <w:pStyle w:val="Heading4"/>
        <w:spacing w:line="240" w:lineRule="auto"/>
        <w:rPr>
          <w:rFonts w:ascii="Calibri" w:cs="Calibri" w:eastAsia="Calibri" w:hAnsi="Calibri"/>
          <w:b w:val="1"/>
          <w:color w:val="000000"/>
          <w:sz w:val="26"/>
          <w:szCs w:val="26"/>
        </w:rPr>
      </w:pPr>
      <w:bookmarkStart w:colFirst="0" w:colLast="0" w:name="_o0cf7bme91k8" w:id="10"/>
      <w:bookmarkEnd w:id="10"/>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1D">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pStyle w:val="Heading4"/>
        <w:spacing w:line="240" w:lineRule="auto"/>
        <w:rPr>
          <w:rFonts w:ascii="Calibri" w:cs="Calibri" w:eastAsia="Calibri" w:hAnsi="Calibri"/>
          <w:b w:val="1"/>
          <w:color w:val="000000"/>
          <w:sz w:val="26"/>
          <w:szCs w:val="26"/>
        </w:rPr>
      </w:pPr>
      <w:bookmarkStart w:colFirst="0" w:colLast="0" w:name="_qp8a0yutk4vp" w:id="11"/>
      <w:bookmarkEnd w:id="11"/>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line="240" w:lineRule="auto"/>
        <w:rPr>
          <w:rFonts w:ascii="Calibri" w:cs="Calibri" w:eastAsia="Calibri" w:hAnsi="Calibri"/>
          <w:b w:val="1"/>
          <w:color w:val="000000"/>
          <w:sz w:val="26"/>
          <w:szCs w:val="26"/>
        </w:rPr>
      </w:pPr>
      <w:bookmarkStart w:colFirst="0" w:colLast="0" w:name="_1yz9yfrat4z5" w:id="12"/>
      <w:bookmarkEnd w:id="12"/>
      <w:r w:rsidDel="00000000" w:rsidR="00000000" w:rsidRPr="00000000">
        <w:rPr>
          <w:rFonts w:ascii="Calibri" w:cs="Calibri" w:eastAsia="Calibri" w:hAnsi="Calibri"/>
          <w:b w:val="1"/>
          <w:color w:val="000000"/>
          <w:sz w:val="26"/>
          <w:szCs w:val="26"/>
          <w:rtl w:val="0"/>
        </w:rPr>
        <w:t xml:space="preserve">Contention 1: Recognizing the right to strike is consistent with an Agonistic state because it turns the antagonistic violence of an illegal strike into an agonistic act of defiance by turning the workers from enemies into adversaries under the law. </w:t>
      </w:r>
    </w:p>
    <w:p w:rsidR="00000000" w:rsidDel="00000000" w:rsidP="00000000" w:rsidRDefault="00000000" w:rsidRPr="00000000" w14:paraId="00000025">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Crépon,</w:t>
      </w:r>
      <w:r w:rsidDel="00000000" w:rsidR="00000000" w:rsidRPr="00000000">
        <w:rPr>
          <w:rFonts w:ascii="Calibri" w:cs="Calibri" w:eastAsia="Calibri" w:hAnsi="Calibri"/>
          <w:b w:val="1"/>
          <w:color w:val="222222"/>
          <w:sz w:val="20"/>
          <w:szCs w:val="20"/>
          <w:rtl w:val="0"/>
        </w:rPr>
        <w:t xml:space="preserve"> </w:t>
      </w:r>
      <w:r w:rsidDel="00000000" w:rsidR="00000000" w:rsidRPr="00000000">
        <w:rPr>
          <w:rFonts w:ascii="Calibri" w:cs="Calibri" w:eastAsia="Calibri" w:hAnsi="Calibri"/>
          <w:color w:val="222222"/>
          <w:sz w:val="20"/>
          <w:szCs w:val="20"/>
          <w:rtl w:val="0"/>
        </w:rPr>
        <w:t xml:space="preserve">Marc, </w:t>
      </w:r>
      <w:r w:rsidDel="00000000" w:rsidR="00000000" w:rsidRPr="00000000">
        <w:rPr>
          <w:rFonts w:ascii="Calibri" w:cs="Calibri" w:eastAsia="Calibri" w:hAnsi="Calibri"/>
          <w:b w:val="1"/>
          <w:color w:val="222222"/>
          <w:sz w:val="26"/>
          <w:szCs w:val="26"/>
          <w:rtl w:val="0"/>
        </w:rPr>
        <w:t xml:space="preserve">and</w:t>
      </w:r>
      <w:r w:rsidDel="00000000" w:rsidR="00000000" w:rsidRPr="00000000">
        <w:rPr>
          <w:rFonts w:ascii="Calibri" w:cs="Calibri" w:eastAsia="Calibri" w:hAnsi="Calibri"/>
          <w:color w:val="222222"/>
          <w:sz w:val="20"/>
          <w:szCs w:val="20"/>
          <w:rtl w:val="0"/>
        </w:rPr>
        <w:t xml:space="preserve"> Micol </w:t>
      </w:r>
      <w:r w:rsidDel="00000000" w:rsidR="00000000" w:rsidRPr="00000000">
        <w:rPr>
          <w:rFonts w:ascii="Calibri" w:cs="Calibri" w:eastAsia="Calibri" w:hAnsi="Calibri"/>
          <w:b w:val="1"/>
          <w:color w:val="222222"/>
          <w:sz w:val="26"/>
          <w:szCs w:val="26"/>
          <w:rtl w:val="0"/>
        </w:rPr>
        <w:t xml:space="preserve">Bez</w:t>
      </w:r>
      <w:r w:rsidDel="00000000" w:rsidR="00000000" w:rsidRPr="00000000">
        <w:rPr>
          <w:rFonts w:ascii="Calibri" w:cs="Calibri" w:eastAsia="Calibri" w:hAnsi="Calibri"/>
          <w:color w:val="222222"/>
          <w:sz w:val="20"/>
          <w:szCs w:val="20"/>
          <w:rtl w:val="0"/>
        </w:rPr>
        <w:t xml:space="preserve">. "The Right to Strike and Legal War in Walter Benjamin's “Toward the Critique of Violence”." </w:t>
      </w:r>
      <w:r w:rsidDel="00000000" w:rsidR="00000000" w:rsidRPr="00000000">
        <w:rPr>
          <w:rFonts w:ascii="Calibri" w:cs="Calibri" w:eastAsia="Calibri" w:hAnsi="Calibri"/>
          <w:i w:val="1"/>
          <w:color w:val="222222"/>
          <w:sz w:val="20"/>
          <w:szCs w:val="20"/>
          <w:rtl w:val="0"/>
        </w:rPr>
        <w:t xml:space="preserve">Critical Times</w:t>
      </w:r>
      <w:r w:rsidDel="00000000" w:rsidR="00000000" w:rsidRPr="00000000">
        <w:rPr>
          <w:rFonts w:ascii="Calibri" w:cs="Calibri" w:eastAsia="Calibri" w:hAnsi="Calibri"/>
          <w:color w:val="222222"/>
          <w:sz w:val="20"/>
          <w:szCs w:val="20"/>
          <w:rtl w:val="0"/>
        </w:rPr>
        <w:t xml:space="preserve"> 2.2 (2019): 252-260.   modified //cohn</w:t>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a monopoly derives from the impossibility of a system of legal ends to preserve itself as long as the pursuit of natural ends through violent means remains. </w:t>
      </w:r>
      <w:r w:rsidDel="00000000" w:rsidR="00000000" w:rsidRPr="00000000">
        <w:rPr>
          <w:rFonts w:ascii="Calibri" w:cs="Calibri" w:eastAsia="Calibri" w:hAnsi="Calibri"/>
          <w:sz w:val="12"/>
          <w:szCs w:val="12"/>
          <w:rtl w:val="0"/>
        </w:rPr>
        <w:t xml:space="preserve">Benjamin responds to this dogmatic thesis with the following hypothesis, arguably one of his most important reflections: “To counter it, one would perhaps have to consider the surprising possibility that</w:t>
      </w:r>
      <w:r w:rsidDel="00000000" w:rsidR="00000000" w:rsidRPr="00000000">
        <w:rPr>
          <w:rFonts w:ascii="Calibri" w:cs="Calibri" w:eastAsia="Calibri" w:hAnsi="Calibri"/>
          <w:b w:val="1"/>
          <w:sz w:val="24"/>
          <w:szCs w:val="24"/>
          <w:u w:val="single"/>
          <w:rtl w:val="0"/>
        </w:rPr>
        <w:t xml:space="preserve"> law’s interest in monopolizing violence</w:t>
      </w:r>
      <w:r w:rsidDel="00000000" w:rsidR="00000000" w:rsidRPr="00000000">
        <w:rPr>
          <w:rFonts w:ascii="Calibri" w:cs="Calibri" w:eastAsia="Calibri" w:hAnsi="Calibri"/>
          <w:b w:val="1"/>
          <w:sz w:val="24"/>
          <w:szCs w:val="24"/>
          <w:rtl w:val="0"/>
        </w:rPr>
        <w:t xml:space="preserve"> visàvis the individual </w:t>
      </w:r>
      <w:r w:rsidDel="00000000" w:rsidR="00000000" w:rsidRPr="00000000">
        <w:rPr>
          <w:rFonts w:ascii="Calibri" w:cs="Calibri" w:eastAsia="Calibri" w:hAnsi="Calibri"/>
          <w:b w:val="1"/>
          <w:sz w:val="24"/>
          <w:szCs w:val="24"/>
          <w:u w:val="single"/>
          <w:rtl w:val="0"/>
        </w:rPr>
        <w:t xml:space="preserve">is explained by the intention not of preserving legal ends, but rather of preserving law itself.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[This is the possibility] that </w:t>
      </w:r>
      <w:r w:rsidDel="00000000" w:rsidR="00000000" w:rsidRPr="00000000">
        <w:rPr>
          <w:rFonts w:ascii="Calibri" w:cs="Calibri" w:eastAsia="Calibri" w:hAnsi="Calibri"/>
          <w:b w:val="1"/>
          <w:sz w:val="24"/>
          <w:szCs w:val="24"/>
          <w:u w:val="single"/>
          <w:rtl w:val="0"/>
        </w:rPr>
        <w:t xml:space="preserve">violence, when it does not lie in the hands of law, poses a danger to law,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not by virtue of the ends that it may pursue but </w:t>
      </w:r>
      <w:r w:rsidDel="00000000" w:rsidR="00000000" w:rsidRPr="00000000">
        <w:rPr>
          <w:rFonts w:ascii="Calibri" w:cs="Calibri" w:eastAsia="Calibri" w:hAnsi="Calibri"/>
          <w:b w:val="1"/>
          <w:sz w:val="24"/>
          <w:szCs w:val="24"/>
          <w:u w:val="single"/>
          <w:rtl w:val="0"/>
        </w:rPr>
        <w:t xml:space="preserve">by virtue of its mere existence outside of law.” </w:t>
      </w:r>
      <w:r w:rsidDel="00000000" w:rsidR="00000000" w:rsidRPr="00000000">
        <w:rPr>
          <w:rFonts w:ascii="Calibri" w:cs="Calibri" w:eastAsia="Calibri" w:hAnsi="Calibri"/>
          <w:b w:val="1"/>
          <w:sz w:val="24"/>
          <w:szCs w:val="24"/>
          <w:rtl w:val="0"/>
        </w:rPr>
        <w:t xml:space="preserve">In other words,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function of the law would therefore be, first and foremost, to contain violence within its own boundaries.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It is in this context that, to demonstrate this surprising hypothesis, Benjamin invokes two examples: the right to strike guaranteed by the state and the law of war. Let us return to the place that</w:t>
      </w:r>
      <w:r w:rsidDel="00000000" w:rsidR="00000000" w:rsidRPr="00000000">
        <w:rPr>
          <w:rFonts w:ascii="Calibri" w:cs="Calibri" w:eastAsia="Calibri" w:hAnsi="Calibri"/>
          <w:b w:val="1"/>
          <w:sz w:val="24"/>
          <w:szCs w:val="24"/>
          <w:highlight w:val="yellow"/>
          <w:u w:val="single"/>
          <w:rtl w:val="0"/>
        </w:rPr>
        <w:t xml:space="preserve"> the right to strike occupies within class strugle</w:t>
      </w:r>
      <w:r w:rsidDel="00000000" w:rsidR="00000000" w:rsidRPr="00000000">
        <w:rPr>
          <w:rFonts w:ascii="Calibri" w:cs="Calibri" w:eastAsia="Calibri" w:hAnsi="Calibri"/>
          <w:sz w:val="24"/>
          <w:szCs w:val="24"/>
          <w:rtl w:val="0"/>
        </w:rPr>
        <w:t xml:space="preserve">.To begin with</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very</w:t>
      </w:r>
      <w:r w:rsidDel="00000000" w:rsidR="00000000" w:rsidRPr="00000000">
        <w:rPr>
          <w:rFonts w:ascii="Calibri" w:cs="Calibri" w:eastAsia="Calibri" w:hAnsi="Calibri"/>
          <w:b w:val="1"/>
          <w:sz w:val="24"/>
          <w:szCs w:val="24"/>
          <w:highlight w:val="yellow"/>
          <w:u w:val="single"/>
          <w:rtl w:val="0"/>
        </w:rPr>
        <w:t xml:space="preserve"> idea of such a struggle implies certain forms of violence. The strike</w:t>
      </w:r>
      <w:r w:rsidDel="00000000" w:rsidR="00000000" w:rsidRPr="00000000">
        <w:rPr>
          <w:rFonts w:ascii="Calibri" w:cs="Calibri" w:eastAsia="Calibri" w:hAnsi="Calibri"/>
          <w:b w:val="1"/>
          <w:sz w:val="24"/>
          <w:szCs w:val="24"/>
          <w:u w:val="single"/>
          <w:rtl w:val="0"/>
        </w:rPr>
        <w:t xml:space="preserve"> could then be </w:t>
      </w:r>
      <w:r w:rsidDel="00000000" w:rsidR="00000000" w:rsidRPr="00000000">
        <w:rPr>
          <w:rFonts w:ascii="Calibri" w:cs="Calibri" w:eastAsia="Calibri" w:hAnsi="Calibri"/>
          <w:b w:val="1"/>
          <w:sz w:val="24"/>
          <w:szCs w:val="24"/>
          <w:highlight w:val="yellow"/>
          <w:u w:val="single"/>
          <w:rtl w:val="0"/>
        </w:rPr>
        <w:t xml:space="preserve">understood as one of the </w:t>
      </w:r>
      <w:r w:rsidDel="00000000" w:rsidR="00000000" w:rsidRPr="00000000">
        <w:rPr>
          <w:rFonts w:ascii="Calibri" w:cs="Calibri" w:eastAsia="Calibri" w:hAnsi="Calibri"/>
          <w:sz w:val="12"/>
          <w:szCs w:val="12"/>
          <w:rtl w:val="0"/>
        </w:rPr>
        <w:t xml:space="preserve">recognizable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violence can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this</w:t>
      </w:r>
      <w:r w:rsidDel="00000000" w:rsidR="00000000" w:rsidRPr="00000000">
        <w:rPr>
          <w:rFonts w:ascii="Calibri" w:cs="Calibri" w:eastAsia="Calibri" w:hAnsi="Calibri"/>
          <w:b w:val="1"/>
          <w:sz w:val="24"/>
          <w:szCs w:val="24"/>
          <w:u w:val="single"/>
          <w:rtl w:val="0"/>
        </w:rPr>
        <w:t xml:space="preserve"> analytical framework </w:t>
      </w:r>
      <w:r w:rsidDel="00000000" w:rsidR="00000000" w:rsidRPr="00000000">
        <w:rPr>
          <w:rFonts w:ascii="Calibri" w:cs="Calibri" w:eastAsia="Calibri" w:hAnsi="Calibri"/>
          <w:b w:val="1"/>
          <w:sz w:val="24"/>
          <w:szCs w:val="24"/>
          <w:highlight w:val="yellow"/>
          <w:u w:val="single"/>
          <w:rtl w:val="0"/>
        </w:rPr>
        <w:t xml:space="preserve">is undermined as soon as this form of violence becomes regulated by a “right to strike,”</w:t>
      </w:r>
      <w:r w:rsidDel="00000000" w:rsidR="00000000" w:rsidRPr="00000000">
        <w:rPr>
          <w:rFonts w:ascii="Calibri" w:cs="Calibri" w:eastAsia="Calibri" w:hAnsi="Calibri"/>
          <w:b w:val="1"/>
          <w:sz w:val="24"/>
          <w:szCs w:val="24"/>
          <w:u w:val="single"/>
          <w:rtl w:val="0"/>
        </w:rPr>
        <w:t xml:space="preserve"> such as the one recognized by law in France in 1864.</w:t>
      </w:r>
      <w:r w:rsidDel="00000000" w:rsidR="00000000" w:rsidRPr="00000000">
        <w:rPr>
          <w:rFonts w:ascii="Calibri" w:cs="Calibri" w:eastAsia="Calibri" w:hAnsi="Calibri"/>
          <w:b w:val="1"/>
          <w:sz w:val="24"/>
          <w:szCs w:val="24"/>
          <w:highlight w:val="yellow"/>
          <w:u w:val="single"/>
          <w:rtl w:val="0"/>
        </w:rPr>
        <w:t xml:space="preserve"> What this recognition engages is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in fact,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will of the state to control the</w:t>
      </w:r>
      <w:r w:rsidDel="00000000" w:rsidR="00000000" w:rsidRPr="00000000">
        <w:rPr>
          <w:rFonts w:ascii="Calibri" w:cs="Calibri" w:eastAsia="Calibri" w:hAnsi="Calibri"/>
          <w:b w:val="1"/>
          <w:sz w:val="24"/>
          <w:szCs w:val="24"/>
          <w:u w:val="single"/>
          <w:rtl w:val="0"/>
        </w:rPr>
        <w:t xml:space="preserve"> possible </w:t>
      </w:r>
      <w:r w:rsidDel="00000000" w:rsidR="00000000" w:rsidRPr="00000000">
        <w:rPr>
          <w:rFonts w:ascii="Calibri" w:cs="Calibri" w:eastAsia="Calibri" w:hAnsi="Calibri"/>
          <w:b w:val="1"/>
          <w:sz w:val="24"/>
          <w:szCs w:val="24"/>
          <w:highlight w:val="yellow"/>
          <w:u w:val="single"/>
          <w:rtl w:val="0"/>
        </w:rPr>
        <w:t xml:space="preserve">“violence” of the strike.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“right” of the right to strike appears as the best</w:t>
      </w:r>
      <w:r w:rsidDel="00000000" w:rsidR="00000000" w:rsidRPr="00000000">
        <w:rPr>
          <w:rFonts w:ascii="Calibri" w:cs="Calibri" w:eastAsia="Calibri" w:hAnsi="Calibri"/>
          <w:b w:val="1"/>
          <w:sz w:val="24"/>
          <w:szCs w:val="24"/>
          <w:u w:val="single"/>
          <w:rtl w:val="0"/>
        </w:rPr>
        <w:t xml:space="preserve">, if not the only, </w:t>
      </w:r>
      <w:r w:rsidDel="00000000" w:rsidR="00000000" w:rsidRPr="00000000">
        <w:rPr>
          <w:rFonts w:ascii="Calibri" w:cs="Calibri" w:eastAsia="Calibri" w:hAnsi="Calibri"/>
          <w:b w:val="1"/>
          <w:sz w:val="24"/>
          <w:szCs w:val="24"/>
          <w:highlight w:val="yellow"/>
          <w:u w:val="single"/>
          <w:rtl w:val="0"/>
        </w:rPr>
        <w:t xml:space="preserve">way for the state to circumscribe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(and via)</w:t>
      </w:r>
      <w:r w:rsidDel="00000000" w:rsidR="00000000" w:rsidRPr="00000000">
        <w:rPr>
          <w:rFonts w:ascii="Calibri" w:cs="Calibri" w:eastAsia="Calibri" w:hAnsi="Calibri"/>
          <w:b w:val="1"/>
          <w:sz w:val="24"/>
          <w:szCs w:val="24"/>
          <w:highlight w:val="yellow"/>
          <w:u w:val="single"/>
          <w:rtl w:val="0"/>
        </w:rPr>
        <w:t xml:space="preserve">the law the relative violence of class struggles.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We might consider this to be the perfect illustration of the aforementioned hypothesis. Yet, there are two lines of questioning that destabilize this hypothesis that we would do well to consider.  In other words,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000000" w:rsidDel="00000000" w:rsidP="00000000" w:rsidRDefault="00000000" w:rsidRPr="00000000" w14:paraId="00000027">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8">
      <w:pPr>
        <w:pStyle w:val="Heading4"/>
        <w:spacing w:line="240" w:lineRule="auto"/>
        <w:rPr>
          <w:rFonts w:ascii="Calibri" w:cs="Calibri" w:eastAsia="Calibri" w:hAnsi="Calibri"/>
          <w:b w:val="1"/>
          <w:color w:val="000000"/>
          <w:sz w:val="26"/>
          <w:szCs w:val="26"/>
        </w:rPr>
      </w:pPr>
      <w:bookmarkStart w:colFirst="0" w:colLast="0" w:name="_sw5i96685ld1" w:id="13"/>
      <w:bookmarkEnd w:id="13"/>
      <w:r w:rsidDel="00000000" w:rsidR="00000000" w:rsidRPr="00000000">
        <w:rPr>
          <w:rFonts w:ascii="Calibri" w:cs="Calibri" w:eastAsia="Calibri" w:hAnsi="Calibri"/>
          <w:b w:val="1"/>
          <w:color w:val="000000"/>
          <w:sz w:val="26"/>
          <w:szCs w:val="26"/>
          <w:rtl w:val="0"/>
        </w:rPr>
        <w:t xml:space="preserve">Contention 2: Recognizing the right to strike is consistent with an Agonistic state because strikes are intrinsically tied to public forums that provide opportunities for deliberation. Simms 18</w:t>
      </w:r>
    </w:p>
    <w:p w:rsidR="00000000" w:rsidDel="00000000" w:rsidP="00000000" w:rsidRDefault="00000000" w:rsidRPr="00000000" w14:paraId="00000029">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22"/>
          <w:szCs w:val="22"/>
        </w:rPr>
      </w:pPr>
      <w:bookmarkStart w:colFirst="0" w:colLast="0" w:name="_sw5i96685ld1" w:id="13"/>
      <w:bookmarkEnd w:id="13"/>
      <w:r w:rsidDel="00000000" w:rsidR="00000000" w:rsidRPr="00000000">
        <w:rPr>
          <w:rFonts w:ascii="Calibri" w:cs="Calibri" w:eastAsia="Calibri" w:hAnsi="Calibri"/>
          <w:b w:val="1"/>
          <w:color w:val="000000"/>
          <w:sz w:val="22"/>
          <w:szCs w:val="22"/>
          <w:rtl w:val="0"/>
        </w:rPr>
        <w:t xml:space="preserve">Melanie Simms, 3-23-2018, "Why workers go on strike," Conversation, https://theconversation.com/why-workers-go-on-strike-93815</w:t>
      </w:r>
    </w:p>
    <w:p w:rsidR="00000000" w:rsidDel="00000000" w:rsidP="00000000" w:rsidRDefault="00000000" w:rsidRPr="00000000" w14:paraId="0000002A">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4069n882e2bv" w:id="14"/>
      <w:bookmarkEnd w:id="14"/>
      <w:r w:rsidDel="00000000" w:rsidR="00000000" w:rsidRPr="00000000">
        <w:rPr>
          <w:rFonts w:ascii="Calibri" w:cs="Calibri" w:eastAsia="Calibri" w:hAnsi="Calibri"/>
          <w:b w:val="1"/>
          <w:color w:val="000000"/>
          <w:sz w:val="16"/>
          <w:szCs w:val="16"/>
          <w:rtl w:val="0"/>
        </w:rPr>
        <w:t xml:space="preserve">Both of these demonstrate how a </w:t>
      </w:r>
      <w:r w:rsidDel="00000000" w:rsidR="00000000" w:rsidRPr="00000000">
        <w:rPr>
          <w:rFonts w:ascii="Calibri" w:cs="Calibri" w:eastAsia="Calibri" w:hAnsi="Calibri"/>
          <w:b w:val="1"/>
          <w:color w:val="000000"/>
          <w:sz w:val="22"/>
          <w:szCs w:val="22"/>
          <w:highlight w:val="yellow"/>
          <w:u w:val="single"/>
          <w:rtl w:val="0"/>
        </w:rPr>
        <w:t xml:space="preserve">strike</w:t>
      </w:r>
      <w:r w:rsidDel="00000000" w:rsidR="00000000" w:rsidRPr="00000000">
        <w:rPr>
          <w:rFonts w:ascii="Calibri" w:cs="Calibri" w:eastAsia="Calibri" w:hAnsi="Calibri"/>
          <w:b w:val="1"/>
          <w:color w:val="000000"/>
          <w:sz w:val="22"/>
          <w:szCs w:val="22"/>
          <w:u w:val="single"/>
          <w:rtl w:val="0"/>
        </w:rPr>
        <w:t xml:space="preserve"> around a fairly technical employment issue </w:t>
      </w:r>
      <w:r w:rsidDel="00000000" w:rsidR="00000000" w:rsidRPr="00000000">
        <w:rPr>
          <w:rFonts w:ascii="Calibri" w:cs="Calibri" w:eastAsia="Calibri" w:hAnsi="Calibri"/>
          <w:b w:val="1"/>
          <w:color w:val="000000"/>
          <w:sz w:val="22"/>
          <w:szCs w:val="22"/>
          <w:highlight w:val="yellow"/>
          <w:u w:val="single"/>
          <w:rtl w:val="0"/>
        </w:rPr>
        <w:t xml:space="preserve">can develop a momentum</w:t>
      </w:r>
      <w:r w:rsidDel="00000000" w:rsidR="00000000" w:rsidRPr="00000000">
        <w:rPr>
          <w:rFonts w:ascii="Calibri" w:cs="Calibri" w:eastAsia="Calibri" w:hAnsi="Calibri"/>
          <w:b w:val="1"/>
          <w:color w:val="000000"/>
          <w:sz w:val="22"/>
          <w:szCs w:val="22"/>
          <w:u w:val="single"/>
          <w:rtl w:val="0"/>
        </w:rPr>
        <w:t xml:space="preserve"> of its own </w:t>
      </w:r>
      <w:r w:rsidDel="00000000" w:rsidR="00000000" w:rsidRPr="00000000">
        <w:rPr>
          <w:rFonts w:ascii="Calibri" w:cs="Calibri" w:eastAsia="Calibri" w:hAnsi="Calibri"/>
          <w:b w:val="1"/>
          <w:color w:val="000000"/>
          <w:sz w:val="22"/>
          <w:szCs w:val="22"/>
          <w:highlight w:val="yellow"/>
          <w:u w:val="single"/>
          <w:rtl w:val="0"/>
        </w:rPr>
        <w:t xml:space="preserve">and become a catalyst for a much wider expression of dissatisfaction</w:t>
      </w:r>
      <w:r w:rsidDel="00000000" w:rsidR="00000000" w:rsidRPr="00000000">
        <w:rPr>
          <w:rFonts w:ascii="Calibri" w:cs="Calibri" w:eastAsia="Calibri" w:hAnsi="Calibri"/>
          <w:b w:val="1"/>
          <w:color w:val="000000"/>
          <w:sz w:val="16"/>
          <w:szCs w:val="16"/>
          <w:rtl w:val="0"/>
        </w:rPr>
        <w:t xml:space="preserve"> about the changing bargains being made. </w:t>
      </w:r>
      <w:r w:rsidDel="00000000" w:rsidR="00000000" w:rsidRPr="00000000">
        <w:rPr>
          <w:rFonts w:ascii="Calibri" w:cs="Calibri" w:eastAsia="Calibri" w:hAnsi="Calibri"/>
          <w:b w:val="1"/>
          <w:color w:val="000000"/>
          <w:sz w:val="22"/>
          <w:szCs w:val="22"/>
          <w:u w:val="single"/>
          <w:rtl w:val="0"/>
        </w:rPr>
        <w:t xml:space="preserve">As with the </w:t>
      </w:r>
      <w:r w:rsidDel="00000000" w:rsidR="00000000" w:rsidRPr="00000000">
        <w:rPr>
          <w:rFonts w:ascii="Calibri" w:cs="Calibri" w:eastAsia="Calibri" w:hAnsi="Calibri"/>
          <w:b w:val="1"/>
          <w:color w:val="000000"/>
          <w:sz w:val="22"/>
          <w:szCs w:val="22"/>
          <w:highlight w:val="yellow"/>
          <w:u w:val="single"/>
          <w:rtl w:val="0"/>
        </w:rPr>
        <w:t xml:space="preserve">concerns raised by junior doctors</w:t>
      </w:r>
      <w:r w:rsidDel="00000000" w:rsidR="00000000" w:rsidRPr="00000000">
        <w:rPr>
          <w:rFonts w:ascii="Calibri" w:cs="Calibri" w:eastAsia="Calibri" w:hAnsi="Calibri"/>
          <w:b w:val="1"/>
          <w:color w:val="000000"/>
          <w:sz w:val="22"/>
          <w:szCs w:val="22"/>
          <w:u w:val="single"/>
          <w:rtl w:val="0"/>
        </w:rPr>
        <w:t xml:space="preserve"> about </w:t>
      </w:r>
      <w:hyperlink r:id="rId10">
        <w:r w:rsidDel="00000000" w:rsidR="00000000" w:rsidRPr="00000000">
          <w:rPr>
            <w:rFonts w:ascii="Calibri" w:cs="Calibri" w:eastAsia="Calibri" w:hAnsi="Calibri"/>
            <w:b w:val="1"/>
            <w:color w:val="000000"/>
            <w:sz w:val="22"/>
            <w:szCs w:val="22"/>
            <w:u w:val="single"/>
            <w:rtl w:val="0"/>
          </w:rPr>
          <w:t xml:space="preserve">the management of the NHS</w:t>
        </w:r>
      </w:hyperlink>
      <w:r w:rsidDel="00000000" w:rsidR="00000000" w:rsidRPr="00000000">
        <w:rPr>
          <w:rFonts w:ascii="Calibri" w:cs="Calibri" w:eastAsia="Calibri" w:hAnsi="Calibri"/>
          <w:b w:val="1"/>
          <w:color w:val="000000"/>
          <w:sz w:val="22"/>
          <w:szCs w:val="22"/>
          <w:u w:val="single"/>
          <w:rtl w:val="0"/>
        </w:rPr>
        <w:t xml:space="preserve">, the higher education pension dispute </w:t>
      </w:r>
      <w:r w:rsidDel="00000000" w:rsidR="00000000" w:rsidRPr="00000000">
        <w:rPr>
          <w:rFonts w:ascii="Calibri" w:cs="Calibri" w:eastAsia="Calibri" w:hAnsi="Calibri"/>
          <w:b w:val="1"/>
          <w:color w:val="000000"/>
          <w:sz w:val="22"/>
          <w:szCs w:val="22"/>
          <w:highlight w:val="yellow"/>
          <w:u w:val="single"/>
          <w:rtl w:val="0"/>
        </w:rPr>
        <w:t xml:space="preserve">has rapidly</w:t>
      </w:r>
      <w:r w:rsidDel="00000000" w:rsidR="00000000" w:rsidRPr="00000000">
        <w:rPr>
          <w:rFonts w:ascii="Calibri" w:cs="Calibri" w:eastAsia="Calibri" w:hAnsi="Calibri"/>
          <w:b w:val="1"/>
          <w:color w:val="000000"/>
          <w:sz w:val="22"/>
          <w:szCs w:val="22"/>
          <w:u w:val="single"/>
          <w:rtl w:val="0"/>
        </w:rPr>
        <w:t xml:space="preserve"> become a space in which to </w:t>
      </w:r>
      <w:r w:rsidDel="00000000" w:rsidR="00000000" w:rsidRPr="00000000">
        <w:rPr>
          <w:rFonts w:ascii="Calibri" w:cs="Calibri" w:eastAsia="Calibri" w:hAnsi="Calibri"/>
          <w:b w:val="1"/>
          <w:color w:val="000000"/>
          <w:sz w:val="22"/>
          <w:szCs w:val="22"/>
          <w:highlight w:val="yellow"/>
          <w:u w:val="single"/>
          <w:rtl w:val="0"/>
        </w:rPr>
        <w:t xml:space="preserve">question the</w:t>
      </w:r>
      <w:hyperlink r:id="rId11">
        <w:r w:rsidDel="00000000" w:rsidR="00000000" w:rsidRPr="00000000">
          <w:rPr>
            <w:rFonts w:ascii="Calibri" w:cs="Calibri" w:eastAsia="Calibri" w:hAnsi="Calibri"/>
            <w:b w:val="1"/>
            <w:color w:val="000000"/>
            <w:sz w:val="22"/>
            <w:szCs w:val="22"/>
            <w:highlight w:val="yellow"/>
            <w:u w:val="single"/>
            <w:rtl w:val="0"/>
          </w:rPr>
          <w:t xml:space="preserve"> broader direction of the sector</w:t>
        </w:r>
      </w:hyperlink>
      <w:r w:rsidDel="00000000" w:rsidR="00000000" w:rsidRPr="00000000">
        <w:rPr>
          <w:rFonts w:ascii="Calibri" w:cs="Calibri" w:eastAsia="Calibri" w:hAnsi="Calibri"/>
          <w:b w:val="1"/>
          <w:color w:val="000000"/>
          <w:sz w:val="16"/>
          <w:szCs w:val="16"/>
          <w:rtl w:val="0"/>
        </w:rPr>
        <w:t xml:space="preserve">. In this context, emotions can run high. </w:t>
      </w:r>
      <w:r w:rsidDel="00000000" w:rsidR="00000000" w:rsidRPr="00000000">
        <w:rPr>
          <w:rFonts w:ascii="Calibri" w:cs="Calibri" w:eastAsia="Calibri" w:hAnsi="Calibri"/>
          <w:b w:val="1"/>
          <w:color w:val="000000"/>
          <w:sz w:val="22"/>
          <w:szCs w:val="22"/>
          <w:u w:val="single"/>
          <w:rtl w:val="0"/>
        </w:rPr>
        <w:t xml:space="preserve">Many </w:t>
      </w:r>
      <w:r w:rsidDel="00000000" w:rsidR="00000000" w:rsidRPr="00000000">
        <w:rPr>
          <w:rFonts w:ascii="Calibri" w:cs="Calibri" w:eastAsia="Calibri" w:hAnsi="Calibri"/>
          <w:b w:val="1"/>
          <w:color w:val="000000"/>
          <w:sz w:val="22"/>
          <w:szCs w:val="22"/>
          <w:highlight w:val="yellow"/>
          <w:u w:val="single"/>
          <w:rtl w:val="0"/>
        </w:rPr>
        <w:t xml:space="preserve">relationships are strengthened</w:t>
      </w:r>
      <w:r w:rsidDel="00000000" w:rsidR="00000000" w:rsidRPr="00000000">
        <w:rPr>
          <w:rFonts w:ascii="Calibri" w:cs="Calibri" w:eastAsia="Calibri" w:hAnsi="Calibri"/>
          <w:b w:val="1"/>
          <w:color w:val="000000"/>
          <w:sz w:val="22"/>
          <w:szCs w:val="22"/>
          <w:u w:val="single"/>
          <w:rtl w:val="0"/>
        </w:rPr>
        <w:t xml:space="preserve">, but some inevitably become strained</w:t>
      </w:r>
      <w:r w:rsidDel="00000000" w:rsidR="00000000" w:rsidRPr="00000000">
        <w:rPr>
          <w:rFonts w:ascii="Calibri" w:cs="Calibri" w:eastAsia="Calibri" w:hAnsi="Calibri"/>
          <w:b w:val="1"/>
          <w:color w:val="000000"/>
          <w:sz w:val="16"/>
          <w:szCs w:val="16"/>
          <w:rtl w:val="0"/>
        </w:rPr>
        <w:t xml:space="preserve">. By definition, strikes are not business as usual. What then becomes important, is how the</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parties can explicitly negotiate</w:t>
      </w:r>
      <w:r w:rsidDel="00000000" w:rsidR="00000000" w:rsidRPr="00000000">
        <w:rPr>
          <w:rFonts w:ascii="Calibri" w:cs="Calibri" w:eastAsia="Calibri" w:hAnsi="Calibri"/>
          <w:b w:val="1"/>
          <w:color w:val="000000"/>
          <w:sz w:val="22"/>
          <w:szCs w:val="22"/>
          <w:u w:val="single"/>
          <w:rtl w:val="0"/>
        </w:rPr>
        <w:t xml:space="preserve"> compromises that smooth the way back to work – even if that means negotiating </w:t>
      </w:r>
      <w:r w:rsidDel="00000000" w:rsidR="00000000" w:rsidRPr="00000000">
        <w:rPr>
          <w:rFonts w:ascii="Calibri" w:cs="Calibri" w:eastAsia="Calibri" w:hAnsi="Calibri"/>
          <w:b w:val="1"/>
          <w:color w:val="000000"/>
          <w:sz w:val="22"/>
          <w:szCs w:val="22"/>
          <w:highlight w:val="yellow"/>
          <w:u w:val="single"/>
          <w:rtl w:val="0"/>
        </w:rPr>
        <w:t xml:space="preserve">a new normal</w:t>
      </w:r>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B">
      <w:pPr>
        <w:pStyle w:val="Heading4"/>
        <w:spacing w:line="240" w:lineRule="auto"/>
        <w:rPr>
          <w:rFonts w:ascii="Calibri" w:cs="Calibri" w:eastAsia="Calibri" w:hAnsi="Calibri"/>
          <w:b w:val="1"/>
          <w:color w:val="000000"/>
          <w:sz w:val="26"/>
          <w:szCs w:val="26"/>
        </w:rPr>
      </w:pPr>
      <w:bookmarkStart w:colFirst="0" w:colLast="0" w:name="_jvdk5is3o3a" w:id="15"/>
      <w:bookmarkEnd w:id="15"/>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3"/>
        <w:jc w:val="center"/>
        <w:rPr>
          <w:rFonts w:ascii="Calibri" w:cs="Calibri" w:eastAsia="Calibri" w:hAnsi="Calibri"/>
          <w:b w:val="1"/>
          <w:color w:val="000000"/>
          <w:sz w:val="32"/>
          <w:szCs w:val="32"/>
          <w:u w:val="single"/>
        </w:rPr>
      </w:pPr>
      <w:bookmarkStart w:colFirst="0" w:colLast="0" w:name="_epw3scuejy9w" w:id="16"/>
      <w:bookmarkEnd w:id="16"/>
      <w:r w:rsidDel="00000000" w:rsidR="00000000" w:rsidRPr="00000000">
        <w:rPr>
          <w:rFonts w:ascii="Calibri" w:cs="Calibri" w:eastAsia="Calibri" w:hAnsi="Calibri"/>
          <w:b w:val="1"/>
          <w:color w:val="000000"/>
          <w:sz w:val="32"/>
          <w:szCs w:val="32"/>
          <w:u w:val="single"/>
          <w:rtl w:val="0"/>
        </w:rPr>
        <w:t xml:space="preserve">Underview: </w:t>
      </w:r>
    </w:p>
    <w:p w:rsidR="00000000" w:rsidDel="00000000" w:rsidP="00000000" w:rsidRDefault="00000000" w:rsidRPr="00000000" w14:paraId="0000002E">
      <w:pPr>
        <w:pStyle w:val="Heading4"/>
        <w:rPr>
          <w:rFonts w:ascii="Calibri" w:cs="Calibri" w:eastAsia="Calibri" w:hAnsi="Calibri"/>
          <w:b w:val="1"/>
          <w:color w:val="000000"/>
          <w:sz w:val="26"/>
          <w:szCs w:val="26"/>
        </w:rPr>
      </w:pPr>
      <w:bookmarkStart w:colFirst="0" w:colLast="0" w:name="_e9kvhywuvow4" w:id="17"/>
      <w:bookmarkEnd w:id="17"/>
      <w:r w:rsidDel="00000000" w:rsidR="00000000" w:rsidRPr="00000000">
        <w:rPr>
          <w:rFonts w:ascii="Calibri" w:cs="Calibri" w:eastAsia="Calibri" w:hAnsi="Calibri"/>
          <w:b w:val="1"/>
          <w:color w:val="000000"/>
          <w:sz w:val="26"/>
          <w:szCs w:val="26"/>
          <w:rtl w:val="0"/>
        </w:rPr>
        <w:t xml:space="preserve">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qrmrxpng2dh" w:id="18"/>
      <w:bookmarkEnd w:id="18"/>
      <w:r w:rsidDel="00000000" w:rsidR="00000000" w:rsidRPr="00000000">
        <w:rPr>
          <w:rFonts w:ascii="Calibri" w:cs="Calibri" w:eastAsia="Calibri" w:hAnsi="Calibri"/>
          <w:b w:val="1"/>
          <w:color w:val="000000"/>
          <w:sz w:val="26"/>
          <w:szCs w:val="26"/>
          <w:rtl w:val="0"/>
        </w:rPr>
        <w:t xml:space="preserve">1] Utilitarianism creates a moral obligation to oppress people, when their suffering would cause a greater amount of happiness for the majority.</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Jeffrey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Gold</w:t>
      </w:r>
      <w:r w:rsidDel="00000000" w:rsidR="00000000" w:rsidRPr="00000000">
        <w:rPr>
          <w:rFonts w:ascii="Calibri" w:cs="Calibri" w:eastAsia="Calibri" w:hAnsi="Calibri"/>
          <w:sz w:val="16"/>
          <w:szCs w:val="16"/>
          <w:highlight w:val="white"/>
          <w:rtl w:val="0"/>
        </w:rPr>
        <w:t xml:space="preserve">, Utilitarian and Deontological Approaches to Criminal Justice Ethics, </w:t>
      </w:r>
      <w:hyperlink r:id="rId12">
        <w:r w:rsidDel="00000000" w:rsidR="00000000" w:rsidRPr="00000000">
          <w:rPr>
            <w:rFonts w:ascii="Calibri" w:cs="Calibri" w:eastAsia="Calibri" w:hAnsi="Calibri"/>
            <w:color w:val="1155cc"/>
            <w:sz w:val="16"/>
            <w:szCs w:val="16"/>
            <w:highlight w:val="white"/>
            <w:u w:val="single"/>
            <w:rtl w:val="0"/>
          </w:rPr>
          <w:t xml:space="preserve">https://books.google.com/books?hl=en&amp;lr=&amp;id=z6y8DwAAQBAJ&amp;oi=fnd&amp;pg=PT20&amp;dq=Utilitarian+and+Deontological+Approaches+to+Criminal+Justice+Ethics&amp;ots=toy6-B_9Ti&amp;sig=Ei19zcmj8kiZNXwxwaegnj1Cl-M#v=onepage&amp;q=Utilitarian%20and%20Deontological%20Approaches%20to%20Criminal%20Justice%20Ethics&amp;f=false</w:t>
        </w:r>
      </w:hyperlink>
      <w:r w:rsidDel="00000000" w:rsidR="00000000" w:rsidRPr="00000000">
        <w:rPr>
          <w:rFonts w:ascii="Calibri" w:cs="Calibri" w:eastAsia="Calibri" w:hAnsi="Calibri"/>
          <w:sz w:val="16"/>
          <w:szCs w:val="16"/>
          <w:highlight w:val="white"/>
          <w:rtl w:val="0"/>
        </w:rPr>
        <w:t xml:space="preserve">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According to utilitarianism, an action is moral when it produces the great-est amount of happiness for the greatest number of people. A problem arises, however, when the greatest happiness is achieved at the expense of a few. For example, </w:t>
      </w:r>
      <w:r w:rsidDel="00000000" w:rsidR="00000000" w:rsidRPr="00000000">
        <w:rPr>
          <w:rFonts w:ascii="Calibri" w:cs="Calibri" w:eastAsia="Calibri" w:hAnsi="Calibri"/>
          <w:b w:val="1"/>
          <w:sz w:val="26"/>
          <w:szCs w:val="26"/>
          <w:highlight w:val="cyan"/>
          <w:u w:val="single"/>
          <w:rtl w:val="0"/>
        </w:rPr>
        <w:t xml:space="preserve">if a large group were to enslave a very small group, the large group would gain</w:t>
      </w:r>
      <w:r w:rsidDel="00000000" w:rsidR="00000000" w:rsidRPr="00000000">
        <w:rPr>
          <w:rFonts w:ascii="Calibri" w:cs="Calibri" w:eastAsia="Calibri" w:hAnsi="Calibri"/>
          <w:b w:val="1"/>
          <w:sz w:val="26"/>
          <w:szCs w:val="26"/>
          <w:highlight w:val="white"/>
          <w:u w:val="single"/>
          <w:rtl w:val="0"/>
        </w:rPr>
        <w:t xml:space="preserve"> certain comforts and </w:t>
      </w:r>
      <w:r w:rsidDel="00000000" w:rsidR="00000000" w:rsidRPr="00000000">
        <w:rPr>
          <w:rFonts w:ascii="Calibri" w:cs="Calibri" w:eastAsia="Calibri" w:hAnsi="Calibri"/>
          <w:b w:val="1"/>
          <w:sz w:val="26"/>
          <w:szCs w:val="26"/>
          <w:highlight w:val="cyan"/>
          <w:u w:val="single"/>
          <w:rtl w:val="0"/>
        </w:rPr>
        <w:t xml:space="preserve">luxuries (and</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pleasure</w:t>
      </w:r>
      <w:r w:rsidDel="00000000" w:rsidR="00000000" w:rsidRPr="00000000">
        <w:rPr>
          <w:rFonts w:ascii="Calibri" w:cs="Calibri" w:eastAsia="Calibri" w:hAnsi="Calibri"/>
          <w:b w:val="1"/>
          <w:sz w:val="26"/>
          <w:szCs w:val="26"/>
          <w:highlight w:val="white"/>
          <w:u w:val="single"/>
          <w:rtl w:val="0"/>
        </w:rPr>
        <w:t xml:space="preserve"> that accompanies those comforts) as a result of the servitude of the few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cyan"/>
          <w:u w:val="single"/>
          <w:rtl w:val="0"/>
        </w:rPr>
        <w:t xml:space="preserve">If we were to follow </w:t>
      </w:r>
      <w:r w:rsidDel="00000000" w:rsidR="00000000" w:rsidRPr="00000000">
        <w:rPr>
          <w:rFonts w:ascii="Calibri" w:cs="Calibri" w:eastAsia="Calibri" w:hAnsi="Calibri"/>
          <w:b w:val="1"/>
          <w:sz w:val="26"/>
          <w:szCs w:val="26"/>
          <w:highlight w:val="white"/>
          <w:u w:val="single"/>
          <w:rtl w:val="0"/>
        </w:rPr>
        <w:t xml:space="preserve">the </w:t>
      </w:r>
      <w:r w:rsidDel="00000000" w:rsidR="00000000" w:rsidRPr="00000000">
        <w:rPr>
          <w:rFonts w:ascii="Calibri" w:cs="Calibri" w:eastAsia="Calibri" w:hAnsi="Calibri"/>
          <w:b w:val="1"/>
          <w:sz w:val="26"/>
          <w:szCs w:val="26"/>
          <w:highlight w:val="cyan"/>
          <w:u w:val="single"/>
          <w:rtl w:val="0"/>
        </w:rPr>
        <w:t xml:space="preserve">util</w:t>
      </w:r>
      <w:r w:rsidDel="00000000" w:rsidR="00000000" w:rsidRPr="00000000">
        <w:rPr>
          <w:rFonts w:ascii="Calibri" w:cs="Calibri" w:eastAsia="Calibri" w:hAnsi="Calibri"/>
          <w:b w:val="1"/>
          <w:sz w:val="26"/>
          <w:szCs w:val="26"/>
          <w:highlight w:val="white"/>
          <w:u w:val="single"/>
          <w:rtl w:val="0"/>
        </w:rPr>
        <w:t xml:space="preserve">itarian calculus</w:t>
      </w:r>
      <w:r w:rsidDel="00000000" w:rsidR="00000000" w:rsidRPr="00000000">
        <w:rPr>
          <w:rFonts w:ascii="Calibri" w:cs="Calibri" w:eastAsia="Calibri" w:hAnsi="Calibri"/>
          <w:sz w:val="14"/>
          <w:szCs w:val="14"/>
          <w:highlight w:val="white"/>
          <w:rtl w:val="0"/>
        </w:rPr>
        <w:t xml:space="preserve"> strictly, </w:t>
      </w:r>
      <w:r w:rsidDel="00000000" w:rsidR="00000000" w:rsidRPr="00000000">
        <w:rPr>
          <w:rFonts w:ascii="Calibri" w:cs="Calibri" w:eastAsia="Calibri" w:hAnsi="Calibri"/>
          <w:b w:val="1"/>
          <w:sz w:val="26"/>
          <w:szCs w:val="26"/>
          <w:highlight w:val="cyan"/>
          <w:u w:val="single"/>
          <w:rtl w:val="0"/>
        </w:rPr>
        <w:t xml:space="preserve">the suffering of a few</w:t>
      </w:r>
      <w:r w:rsidDel="00000000" w:rsidR="00000000" w:rsidRPr="00000000">
        <w:rPr>
          <w:rFonts w:ascii="Calibri" w:cs="Calibri" w:eastAsia="Calibri" w:hAnsi="Calibri"/>
          <w:b w:val="1"/>
          <w:sz w:val="26"/>
          <w:szCs w:val="26"/>
          <w:highlight w:val="white"/>
          <w:u w:val="single"/>
          <w:rtl w:val="0"/>
        </w:rPr>
        <w:t xml:space="preserve"> (even intense suffering) </w:t>
      </w:r>
      <w:r w:rsidDel="00000000" w:rsidR="00000000" w:rsidRPr="00000000">
        <w:rPr>
          <w:rFonts w:ascii="Calibri" w:cs="Calibri" w:eastAsia="Calibri" w:hAnsi="Calibri"/>
          <w:b w:val="1"/>
          <w:sz w:val="26"/>
          <w:szCs w:val="26"/>
          <w:highlight w:val="cyan"/>
          <w:u w:val="single"/>
          <w:rtl w:val="0"/>
        </w:rPr>
        <w:t xml:space="preserve">would be outweighed by the pleasure of a large enough majority</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Del="00000000" w:rsidR="00000000" w:rsidRPr="00000000">
        <w:rPr>
          <w:rFonts w:ascii="Calibri" w:cs="Calibri" w:eastAsia="Calibri" w:hAnsi="Calibri"/>
          <w:b w:val="1"/>
          <w:sz w:val="26"/>
          <w:szCs w:val="26"/>
          <w:highlight w:val="cyan"/>
          <w:u w:val="single"/>
          <w:rtl w:val="0"/>
        </w:rPr>
        <w:t xml:space="preserve">Slavery and oppression are wrong regardless</w:t>
      </w:r>
      <w:r w:rsidDel="00000000" w:rsidR="00000000" w:rsidRPr="00000000">
        <w:rPr>
          <w:rFonts w:ascii="Calibri" w:cs="Calibri" w:eastAsia="Calibri" w:hAnsi="Calibri"/>
          <w:b w:val="1"/>
          <w:sz w:val="26"/>
          <w:szCs w:val="26"/>
          <w:highlight w:val="white"/>
          <w:u w:val="single"/>
          <w:rtl w:val="0"/>
        </w:rPr>
        <w:t xml:space="preserve"> of the amount of pleasure accumulated by the oppressing class. In fact, </w:t>
      </w:r>
      <w:r w:rsidDel="00000000" w:rsidR="00000000" w:rsidRPr="00000000">
        <w:rPr>
          <w:rFonts w:ascii="Calibri" w:cs="Calibri" w:eastAsia="Calibri" w:hAnsi="Calibri"/>
          <w:b w:val="1"/>
          <w:sz w:val="26"/>
          <w:szCs w:val="26"/>
          <w:highlight w:val="cyan"/>
          <w:u w:val="single"/>
          <w:rtl w:val="0"/>
        </w:rPr>
        <w:t xml:space="preserve">when one person’s pleasure results from</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suf-fering</w:t>
      </w:r>
      <w:r w:rsidDel="00000000" w:rsidR="00000000" w:rsidRPr="00000000">
        <w:rPr>
          <w:rFonts w:ascii="Calibri" w:cs="Calibri" w:eastAsia="Calibri" w:hAnsi="Calibri"/>
          <w:b w:val="1"/>
          <w:sz w:val="26"/>
          <w:szCs w:val="26"/>
          <w:highlight w:val="white"/>
          <w:u w:val="single"/>
          <w:rtl w:val="0"/>
        </w:rPr>
        <w:t xml:space="preserve"> of another, </w:t>
      </w:r>
      <w:r w:rsidDel="00000000" w:rsidR="00000000" w:rsidRPr="00000000">
        <w:rPr>
          <w:rFonts w:ascii="Calibri" w:cs="Calibri" w:eastAsia="Calibri" w:hAnsi="Calibri"/>
          <w:b w:val="1"/>
          <w:sz w:val="26"/>
          <w:szCs w:val="26"/>
          <w:highlight w:val="cyan"/>
          <w:u w:val="single"/>
          <w:rtl w:val="0"/>
        </w:rPr>
        <w:t xml:space="preserve">the pleasure seems all the more abhorrent.</w:t>
      </w:r>
      <w:r w:rsidDel="00000000" w:rsidR="00000000" w:rsidRPr="00000000">
        <w:rPr>
          <w:rFonts w:ascii="Calibri" w:cs="Calibri" w:eastAsia="Calibri" w:hAnsi="Calibri"/>
          <w:sz w:val="14"/>
          <w:szCs w:val="14"/>
          <w:highlight w:val="white"/>
          <w:rtl w:val="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4">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54q28pni1yie" w:id="19"/>
      <w:bookmarkEnd w:id="19"/>
      <w:r w:rsidDel="00000000" w:rsidR="00000000" w:rsidRPr="00000000">
        <w:rPr>
          <w:rFonts w:ascii="Calibri" w:cs="Calibri" w:eastAsia="Calibri" w:hAnsi="Calibri"/>
          <w:b w:val="1"/>
          <w:color w:val="000000"/>
          <w:sz w:val="26"/>
          <w:szCs w:val="26"/>
          <w:rtl w:val="0"/>
        </w:rPr>
        <w:t xml:space="preserve">2] Utilitarianism falls into an inevitable logical tautology that renders it incoherent. Hurka:</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color w:val="1a1a1a"/>
          <w:sz w:val="16"/>
          <w:szCs w:val="16"/>
          <w:highlight w:val="white"/>
        </w:rPr>
      </w:pPr>
      <w:r w:rsidDel="00000000" w:rsidR="00000000" w:rsidRPr="00000000">
        <w:rPr>
          <w:rFonts w:ascii="Calibri" w:cs="Calibri" w:eastAsia="Calibri" w:hAnsi="Calibri"/>
          <w:color w:val="1a1a1a"/>
          <w:sz w:val="16"/>
          <w:szCs w:val="16"/>
          <w:highlight w:val="white"/>
          <w:rtl w:val="0"/>
        </w:rPr>
        <w:t xml:space="preserve">Hurka, Thomas, "Moore’s Moral Philosophy", </w:t>
      </w:r>
      <w:r w:rsidDel="00000000" w:rsidR="00000000" w:rsidRPr="00000000">
        <w:rPr>
          <w:rFonts w:ascii="Calibri" w:cs="Calibri" w:eastAsia="Calibri" w:hAnsi="Calibri"/>
          <w:i w:val="1"/>
          <w:color w:val="1a1a1a"/>
          <w:sz w:val="16"/>
          <w:szCs w:val="16"/>
          <w:highlight w:val="white"/>
          <w:rtl w:val="0"/>
        </w:rPr>
        <w:t xml:space="preserve">The Stanford Encyclopedia of Philosophy </w:t>
      </w:r>
      <w:r w:rsidDel="00000000" w:rsidR="00000000" w:rsidRPr="00000000">
        <w:rPr>
          <w:rFonts w:ascii="Calibri" w:cs="Calibri" w:eastAsia="Calibri" w:hAnsi="Calibri"/>
          <w:color w:val="1a1a1a"/>
          <w:sz w:val="16"/>
          <w:szCs w:val="16"/>
          <w:highlight w:val="white"/>
          <w:rtl w:val="0"/>
        </w:rPr>
        <w:t xml:space="preserve">(Summer 2021 Edition), Edward N. Zalta (ed.), URL = &lt;https://plato.stanford.edu/archives/sum2021/entries/moore-moral/&gt;.</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Especially in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sz w:val="12"/>
          <w:szCs w:val="12"/>
          <w:highlight w:val="cyan"/>
          <w:rtl w:val="0"/>
        </w:rPr>
        <w:t xml:space="preserve"> a</w:t>
      </w:r>
      <w:r w:rsidDel="00000000" w:rsidR="00000000" w:rsidRPr="00000000">
        <w:rPr>
          <w:rFonts w:ascii="Calibri" w:cs="Calibri" w:eastAsia="Calibri" w:hAnsi="Calibri"/>
          <w:sz w:val="12"/>
          <w:szCs w:val="12"/>
          <w:highlight w:val="white"/>
          <w:rtl w:val="0"/>
        </w:rPr>
        <w:t xml:space="preserve"> particular naturalist claim, such as that </w:t>
      </w:r>
      <w:r w:rsidDel="00000000" w:rsidR="00000000" w:rsidRPr="00000000">
        <w:rPr>
          <w:rFonts w:ascii="Calibri" w:cs="Calibri" w:eastAsia="Calibri" w:hAnsi="Calibri"/>
          <w:b w:val="1"/>
          <w:sz w:val="24"/>
          <w:szCs w:val="24"/>
          <w:highlight w:val="cyan"/>
          <w:u w:val="single"/>
          <w:rtl w:val="0"/>
        </w:rPr>
        <w:t xml:space="preserve">“x is good</w:t>
      </w:r>
      <w:r w:rsidDel="00000000" w:rsidR="00000000" w:rsidRPr="00000000">
        <w:rPr>
          <w:rFonts w:ascii="Calibri" w:cs="Calibri" w:eastAsia="Calibri" w:hAnsi="Calibri"/>
          <w:b w:val="1"/>
          <w:sz w:val="26"/>
          <w:szCs w:val="26"/>
          <w:highlight w:val="cyan"/>
          <w:u w:val="single"/>
          <w:rtl w:val="0"/>
        </w:rPr>
        <w:t xml:space="preserve">” is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equivalent to “x is pleasure.” If this</w:t>
      </w:r>
      <w:r w:rsidDel="00000000" w:rsidR="00000000" w:rsidRPr="00000000">
        <w:rPr>
          <w:rFonts w:ascii="Calibri" w:cs="Calibri" w:eastAsia="Calibri" w:hAnsi="Calibri"/>
          <w:sz w:val="12"/>
          <w:szCs w:val="12"/>
          <w:highlight w:val="white"/>
          <w:rtl w:val="0"/>
        </w:rPr>
        <w:t xml:space="preserve"> claim </w:t>
      </w:r>
      <w:r w:rsidDel="00000000" w:rsidR="00000000" w:rsidRPr="00000000">
        <w:rPr>
          <w:rFonts w:ascii="Calibri" w:cs="Calibri" w:eastAsia="Calibri" w:hAnsi="Calibri"/>
          <w:b w:val="1"/>
          <w:sz w:val="24"/>
          <w:szCs w:val="24"/>
          <w:highlight w:val="cyan"/>
          <w:u w:val="single"/>
          <w:rtl w:val="0"/>
        </w:rPr>
        <w:t xml:space="preserve">were true,</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Moore said, the judgement </w:t>
      </w:r>
      <w:r w:rsidDel="00000000" w:rsidR="00000000" w:rsidRPr="00000000">
        <w:rPr>
          <w:rFonts w:ascii="Calibri" w:cs="Calibri" w:eastAsia="Calibri" w:hAnsi="Calibri"/>
          <w:b w:val="1"/>
          <w:sz w:val="24"/>
          <w:szCs w:val="24"/>
          <w:highlight w:val="cyan"/>
          <w:u w:val="single"/>
          <w:rtl w:val="0"/>
        </w:rPr>
        <w:t xml:space="preserve">“Pleasure is good” would be equivalent to “Pleasure is pleasure,” yet</w:t>
      </w:r>
      <w:r w:rsidDel="00000000" w:rsidR="00000000" w:rsidRPr="00000000">
        <w:rPr>
          <w:rFonts w:ascii="Calibri" w:cs="Calibri" w:eastAsia="Calibri" w:hAnsi="Calibri"/>
          <w:b w:val="1"/>
          <w:sz w:val="12"/>
          <w:szCs w:val="12"/>
          <w:highlight w:val="cyan"/>
          <w:rtl w:val="0"/>
        </w:rPr>
        <w:t xml:space="preserve"> </w:t>
      </w:r>
      <w:r w:rsidDel="00000000" w:rsidR="00000000" w:rsidRPr="00000000">
        <w:rPr>
          <w:rFonts w:ascii="Calibri" w:cs="Calibri" w:eastAsia="Calibri" w:hAnsi="Calibri"/>
          <w:sz w:val="12"/>
          <w:szCs w:val="12"/>
          <w:highlight w:val="white"/>
          <w:rtl w:val="0"/>
        </w:rPr>
        <w:t xml:space="preserve">surely</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someone who asserts the former means to express more than that</w:t>
      </w:r>
      <w:r w:rsidDel="00000000" w:rsidR="00000000" w:rsidRPr="00000000">
        <w:rPr>
          <w:rFonts w:ascii="Calibri" w:cs="Calibri" w:eastAsia="Calibri" w:hAnsi="Calibri"/>
          <w:sz w:val="12"/>
          <w:szCs w:val="12"/>
          <w:highlight w:val="white"/>
          <w:rtl w:val="0"/>
        </w:rPr>
        <w:t xml:space="preserve"> uninformative </w:t>
      </w:r>
      <w:r w:rsidDel="00000000" w:rsidR="00000000" w:rsidRPr="00000000">
        <w:rPr>
          <w:rFonts w:ascii="Calibri" w:cs="Calibri" w:eastAsia="Calibri" w:hAnsi="Calibri"/>
          <w:b w:val="1"/>
          <w:sz w:val="24"/>
          <w:szCs w:val="24"/>
          <w:highlight w:val="cyan"/>
          <w:u w:val="single"/>
          <w:rtl w:val="0"/>
        </w:rPr>
        <w:t xml:space="preserve">tautology</w:t>
      </w:r>
      <w:r w:rsidDel="00000000" w:rsidR="00000000" w:rsidRPr="00000000">
        <w:rPr>
          <w:rFonts w:ascii="Calibri" w:cs="Calibri" w:eastAsia="Calibri" w:hAnsi="Calibri"/>
          <w:sz w:val="12"/>
          <w:szCs w:val="12"/>
          <w:highlight w:val="white"/>
          <w:rtl w:val="0"/>
        </w:rPr>
        <w:t xml:space="preserve">. The same argument can be mounted against any other naturalist proposal: even if we have determined that something is what we desire to desire or is more evolved, the question </w:t>
      </w:r>
      <w:r w:rsidDel="00000000" w:rsidR="00000000" w:rsidRPr="00000000">
        <w:rPr>
          <w:rFonts w:ascii="Calibri" w:cs="Calibri" w:eastAsia="Calibri" w:hAnsi="Calibri"/>
          <w:b w:val="1"/>
          <w:sz w:val="24"/>
          <w:szCs w:val="24"/>
          <w:highlight w:val="cyan"/>
          <w:u w:val="single"/>
          <w:rtl w:val="0"/>
        </w:rPr>
        <w:t xml:space="preserve">whether it is good</w:t>
      </w:r>
      <w:r w:rsidDel="00000000" w:rsidR="00000000" w:rsidRPr="00000000">
        <w:rPr>
          <w:rFonts w:ascii="Calibri" w:cs="Calibri" w:eastAsia="Calibri" w:hAnsi="Calibri"/>
          <w:sz w:val="12"/>
          <w:szCs w:val="12"/>
          <w:highlight w:val="white"/>
          <w:rtl w:val="0"/>
        </w:rPr>
        <w:t xml:space="preserve"> remains “open,” in the sense that it </w:t>
      </w:r>
      <w:r w:rsidDel="00000000" w:rsidR="00000000" w:rsidRPr="00000000">
        <w:rPr>
          <w:rFonts w:ascii="Calibri" w:cs="Calibri" w:eastAsia="Calibri" w:hAnsi="Calibri"/>
          <w:b w:val="1"/>
          <w:sz w:val="24"/>
          <w:szCs w:val="24"/>
          <w:highlight w:val="cyan"/>
          <w:u w:val="single"/>
          <w:rtl w:val="0"/>
        </w:rPr>
        <w:t xml:space="preserve">is not settled by the meaning of the word “good.”</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We can ask whether what we desire to desire is good, and likewise for what is more evolved, more unified, or whatever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62–69). Sidgwick had used the same argument against Bentham and Spencer, but only in passing; Moore made it central to his metaethics.</w:t>
      </w:r>
    </w:p>
    <w:p w:rsidR="00000000" w:rsidDel="00000000" w:rsidP="00000000" w:rsidRDefault="00000000" w:rsidRPr="00000000" w14:paraId="00000037">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rk01jkbl8bbx" w:id="20"/>
      <w:bookmarkEnd w:id="20"/>
      <w:r w:rsidDel="00000000" w:rsidR="00000000" w:rsidRPr="00000000">
        <w:rPr>
          <w:rFonts w:ascii="Calibri" w:cs="Calibri" w:eastAsia="Calibri" w:hAnsi="Calibri"/>
          <w:b w:val="1"/>
          <w:color w:val="000000"/>
          <w:sz w:val="26"/>
          <w:szCs w:val="26"/>
          <w:rtl w:val="0"/>
        </w:rPr>
        <w:t xml:space="preserve">Our framework solves – instead of a single thing like pleasure being good, we argue that each person has different conceptions of the good that they should have the capacity to argue about</w:t>
      </w:r>
    </w:p>
    <w:p w:rsidR="00000000" w:rsidDel="00000000" w:rsidP="00000000" w:rsidRDefault="00000000" w:rsidRPr="00000000" w14:paraId="00000038">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tz9s3ld37y07" w:id="21"/>
      <w:bookmarkEnd w:id="21"/>
      <w:r w:rsidDel="00000000" w:rsidR="00000000" w:rsidRPr="00000000">
        <w:rPr>
          <w:rFonts w:ascii="Calibri" w:cs="Calibri" w:eastAsia="Calibri" w:hAnsi="Calibri"/>
          <w:b w:val="1"/>
          <w:color w:val="000000"/>
          <w:sz w:val="26"/>
          <w:szCs w:val="26"/>
          <w:rtl w:val="0"/>
        </w:rPr>
        <w:t xml:space="preserve">3] Calculative regress</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Bales 71</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&lt;Bales,  R.  E.  (1971)  “Act-Utilitarianism:  Account  of Right-making Characteristics or Decision-Making Procedure”, American Philosophical Quarterly 8, 1971. Quoted in: “Applying utilitarianism: the problem of practical action-guidance” by Jonas Gren. 2004.</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https://gupea.ub.gu.se/bitstream/2077/4565/1/gupea_2077_4565_1.pdf &gt;</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highlight w:val="cyan"/>
          <w:u w:val="single"/>
        </w:rPr>
      </w:pPr>
      <w:r w:rsidDel="00000000" w:rsidR="00000000" w:rsidRPr="00000000">
        <w:rPr>
          <w:rFonts w:ascii="Calibri" w:cs="Calibri" w:eastAsia="Calibri" w:hAnsi="Calibri"/>
          <w:sz w:val="16"/>
          <w:szCs w:val="16"/>
          <w:highlight w:val="white"/>
          <w:rtl w:val="0"/>
        </w:rPr>
        <w:t xml:space="preserve">For the sake of simplicity, </w:t>
      </w:r>
      <w:r w:rsidDel="00000000" w:rsidR="00000000" w:rsidRPr="00000000">
        <w:rPr>
          <w:rFonts w:ascii="Calibri" w:cs="Calibri" w:eastAsia="Calibri" w:hAnsi="Calibri"/>
          <w:highlight w:val="cyan"/>
          <w:u w:val="single"/>
          <w:rtl w:val="0"/>
        </w:rPr>
        <w:t xml:space="preserve">we begin by supposing</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highlight w:val="cyan"/>
          <w:u w:val="single"/>
          <w:rtl w:val="0"/>
        </w:rPr>
        <w:t xml:space="preserve">two acts, A and B, are open to the agent.</w:t>
      </w:r>
      <w:r w:rsidDel="00000000" w:rsidR="00000000" w:rsidRPr="00000000">
        <w:rPr>
          <w:rFonts w:ascii="Calibri" w:cs="Calibri" w:eastAsia="Calibri" w:hAnsi="Calibri"/>
          <w:sz w:val="16"/>
          <w:szCs w:val="16"/>
          <w:highlight w:val="white"/>
          <w:rtl w:val="0"/>
        </w:rPr>
        <w:t xml:space="preserve"> Which should he perform? </w:t>
      </w:r>
      <w:r w:rsidDel="00000000" w:rsidR="00000000" w:rsidRPr="00000000">
        <w:rPr>
          <w:rFonts w:ascii="Calibri" w:cs="Calibri" w:eastAsia="Calibri" w:hAnsi="Calibri"/>
          <w:highlight w:val="cyan"/>
          <w:u w:val="single"/>
          <w:rtl w:val="0"/>
        </w:rPr>
        <w:t xml:space="preserve">If the agent is</w:t>
      </w:r>
      <w:r w:rsidDel="00000000" w:rsidR="00000000" w:rsidRPr="00000000">
        <w:rPr>
          <w:rFonts w:ascii="Calibri" w:cs="Calibri" w:eastAsia="Calibri" w:hAnsi="Calibri"/>
          <w:sz w:val="16"/>
          <w:szCs w:val="16"/>
          <w:highlight w:val="white"/>
          <w:rtl w:val="0"/>
        </w:rPr>
        <w:t xml:space="preserve"> a consistent act-</w:t>
      </w:r>
      <w:r w:rsidDel="00000000" w:rsidR="00000000" w:rsidRPr="00000000">
        <w:rPr>
          <w:rFonts w:ascii="Calibri" w:cs="Calibri" w:eastAsia="Calibri" w:hAnsi="Calibri"/>
          <w:highlight w:val="cyan"/>
          <w:u w:val="single"/>
          <w:rtl w:val="0"/>
        </w:rPr>
        <w:t xml:space="preserve">utilitarian,</w:t>
      </w:r>
      <w:r w:rsidDel="00000000" w:rsidR="00000000" w:rsidRPr="00000000">
        <w:rPr>
          <w:rFonts w:ascii="Calibri" w:cs="Calibri" w:eastAsia="Calibri" w:hAnsi="Calibri"/>
          <w:sz w:val="16"/>
          <w:szCs w:val="16"/>
          <w:highlight w:val="white"/>
          <w:rtl w:val="0"/>
        </w:rPr>
        <w:t xml:space="preserve"> the argument goes, </w:t>
      </w:r>
      <w:r w:rsidDel="00000000" w:rsidR="00000000" w:rsidRPr="00000000">
        <w:rPr>
          <w:rFonts w:ascii="Calibri" w:cs="Calibri" w:eastAsia="Calibri" w:hAnsi="Calibri"/>
          <w:highlight w:val="cyan"/>
          <w:u w:val="single"/>
          <w:rtl w:val="0"/>
        </w:rPr>
        <w:t xml:space="preserve">he will</w:t>
      </w:r>
      <w:r w:rsidDel="00000000" w:rsidR="00000000" w:rsidRPr="00000000">
        <w:rPr>
          <w:rFonts w:ascii="Calibri" w:cs="Calibri" w:eastAsia="Calibri" w:hAnsi="Calibri"/>
          <w:sz w:val="16"/>
          <w:szCs w:val="16"/>
          <w:highlight w:val="white"/>
          <w:rtl w:val="0"/>
        </w:rPr>
        <w:t xml:space="preserve"> estimate and </w:t>
      </w:r>
      <w:r w:rsidDel="00000000" w:rsidR="00000000" w:rsidRPr="00000000">
        <w:rPr>
          <w:rFonts w:ascii="Calibri" w:cs="Calibri" w:eastAsia="Calibri" w:hAnsi="Calibri"/>
          <w:highlight w:val="cyan"/>
          <w:u w:val="single"/>
          <w:rtl w:val="0"/>
        </w:rPr>
        <w:t xml:space="preserve">compare the</w:t>
      </w:r>
      <w:r w:rsidDel="00000000" w:rsidR="00000000" w:rsidRPr="00000000">
        <w:rPr>
          <w:rFonts w:ascii="Calibri" w:cs="Calibri" w:eastAsia="Calibri" w:hAnsi="Calibri"/>
          <w:sz w:val="16"/>
          <w:szCs w:val="16"/>
          <w:highlight w:val="white"/>
          <w:rtl w:val="0"/>
        </w:rPr>
        <w:t xml:space="preserve"> probable </w:t>
      </w:r>
      <w:r w:rsidDel="00000000" w:rsidR="00000000" w:rsidRPr="00000000">
        <w:rPr>
          <w:rFonts w:ascii="Calibri" w:cs="Calibri" w:eastAsia="Calibri" w:hAnsi="Calibri"/>
          <w:highlight w:val="cyan"/>
          <w:u w:val="single"/>
          <w:rtl w:val="0"/>
        </w:rPr>
        <w:t xml:space="preserve">consequences</w:t>
      </w:r>
      <w:r w:rsidDel="00000000" w:rsidR="00000000" w:rsidRPr="00000000">
        <w:rPr>
          <w:rFonts w:ascii="Calibri" w:cs="Calibri" w:eastAsia="Calibri" w:hAnsi="Calibri"/>
          <w:sz w:val="16"/>
          <w:szCs w:val="16"/>
          <w:highlight w:val="white"/>
          <w:rtl w:val="0"/>
        </w:rPr>
        <w:t xml:space="preserve"> of A and B and perform the one with the better probable consequences. In brief, he will calculate. </w:t>
      </w:r>
      <w:r w:rsidDel="00000000" w:rsidR="00000000" w:rsidRPr="00000000">
        <w:rPr>
          <w:rFonts w:ascii="Calibri" w:cs="Calibri" w:eastAsia="Calibri" w:hAnsi="Calibri"/>
          <w:b w:val="1"/>
          <w:highlight w:val="cyan"/>
          <w:u w:val="single"/>
          <w:rtl w:val="0"/>
        </w:rPr>
        <w:t xml:space="preserve">But the act of calculating is itself an act</w:t>
      </w:r>
      <w:r w:rsidDel="00000000" w:rsidR="00000000" w:rsidRPr="00000000">
        <w:rPr>
          <w:rFonts w:ascii="Calibri" w:cs="Calibri" w:eastAsia="Calibri" w:hAnsi="Calibri"/>
          <w:sz w:val="16"/>
          <w:szCs w:val="16"/>
          <w:highlight w:val="white"/>
          <w:rtl w:val="0"/>
        </w:rPr>
        <w:t xml:space="preserve"> which the agent may or may not choose to perform. </w:t>
      </w:r>
      <w:r w:rsidDel="00000000" w:rsidR="00000000" w:rsidRPr="00000000">
        <w:rPr>
          <w:rFonts w:ascii="Calibri" w:cs="Calibri" w:eastAsia="Calibri" w:hAnsi="Calibri"/>
          <w:highlight w:val="cyan"/>
          <w:u w:val="single"/>
          <w:rtl w:val="0"/>
        </w:rPr>
        <w:t xml:space="preserve">Thus, a third act, C, </w:t>
      </w:r>
      <w:r w:rsidDel="00000000" w:rsidR="00000000" w:rsidRPr="00000000">
        <w:rPr>
          <w:rFonts w:ascii="Calibri" w:cs="Calibri" w:eastAsia="Calibri" w:hAnsi="Calibri"/>
          <w:sz w:val="16"/>
          <w:szCs w:val="16"/>
          <w:highlight w:val="white"/>
          <w:rtl w:val="0"/>
        </w:rPr>
        <w:t xml:space="preserve">the act of calculating, </w:t>
      </w:r>
      <w:r w:rsidDel="00000000" w:rsidR="00000000" w:rsidRPr="00000000">
        <w:rPr>
          <w:rFonts w:ascii="Calibri" w:cs="Calibri" w:eastAsia="Calibri" w:hAnsi="Calibri"/>
          <w:highlight w:val="cyan"/>
          <w:u w:val="single"/>
          <w:rtl w:val="0"/>
        </w:rPr>
        <w:t xml:space="preserve">has entered the picture. Shall the agent, then</w:t>
      </w:r>
      <w:r w:rsidDel="00000000" w:rsidR="00000000" w:rsidRPr="00000000">
        <w:rPr>
          <w:rFonts w:ascii="Calibri" w:cs="Calibri" w:eastAsia="Calibri" w:hAnsi="Calibri"/>
          <w:sz w:val="16"/>
          <w:szCs w:val="16"/>
          <w:highlight w:val="white"/>
          <w:rtl w:val="0"/>
        </w:rPr>
        <w:t xml:space="preserve">, simply </w:t>
      </w:r>
      <w:r w:rsidDel="00000000" w:rsidR="00000000" w:rsidRPr="00000000">
        <w:rPr>
          <w:rFonts w:ascii="Calibri" w:cs="Calibri" w:eastAsia="Calibri" w:hAnsi="Calibri"/>
          <w:highlight w:val="cyan"/>
          <w:u w:val="single"/>
          <w:rtl w:val="0"/>
        </w:rPr>
        <w:t xml:space="preserve">perform A,</w:t>
      </w:r>
      <w:r w:rsidDel="00000000" w:rsidR="00000000" w:rsidRPr="00000000">
        <w:rPr>
          <w:rFonts w:ascii="Calibri" w:cs="Calibri" w:eastAsia="Calibri" w:hAnsi="Calibri"/>
          <w:sz w:val="16"/>
          <w:szCs w:val="16"/>
          <w:highlight w:val="white"/>
          <w:rtl w:val="0"/>
        </w:rPr>
        <w:t xml:space="preserve"> or shall he perform </w:t>
      </w:r>
      <w:r w:rsidDel="00000000" w:rsidR="00000000" w:rsidRPr="00000000">
        <w:rPr>
          <w:rFonts w:ascii="Calibri" w:cs="Calibri" w:eastAsia="Calibri" w:hAnsi="Calibri"/>
          <w:highlight w:val="cyan"/>
          <w:u w:val="single"/>
          <w:rtl w:val="0"/>
        </w:rPr>
        <w:t xml:space="preserve">B, or</w:t>
      </w:r>
      <w:r w:rsidDel="00000000" w:rsidR="00000000" w:rsidRPr="00000000">
        <w:rPr>
          <w:rFonts w:ascii="Calibri" w:cs="Calibri" w:eastAsia="Calibri" w:hAnsi="Calibri"/>
          <w:sz w:val="16"/>
          <w:szCs w:val="16"/>
          <w:highlight w:val="white"/>
          <w:rtl w:val="0"/>
        </w:rPr>
        <w:t xml:space="preserve"> shall he perform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sz w:val="16"/>
          <w:szCs w:val="16"/>
          <w:highlight w:val="white"/>
          <w:rtl w:val="0"/>
        </w:rPr>
        <w:t xml:space="preserve"> If the agent is a consistent act-utilitarian,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6"/>
          <w:szCs w:val="16"/>
          <w:highlight w:val="white"/>
          <w:rtl w:val="0"/>
        </w:rPr>
        <w:t xml:space="preserve"> alternatives, </w:t>
      </w:r>
      <w:r w:rsidDel="00000000" w:rsidR="00000000" w:rsidRPr="00000000">
        <w:rPr>
          <w:rFonts w:ascii="Calibri" w:cs="Calibri" w:eastAsia="Calibri" w:hAnsi="Calibri"/>
          <w:highlight w:val="cyan"/>
          <w:u w:val="single"/>
          <w:rtl w:val="0"/>
        </w:rPr>
        <w:t xml:space="preserve">too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provide an occasion for calculating, and a fourth alternative presents itself, D</w:t>
      </w:r>
      <w:r w:rsidDel="00000000" w:rsidR="00000000" w:rsidRPr="00000000">
        <w:rPr>
          <w:rFonts w:ascii="Calibri" w:cs="Calibri" w:eastAsia="Calibri" w:hAnsi="Calibri"/>
          <w:sz w:val="16"/>
          <w:szCs w:val="16"/>
          <w:highlight w:val="white"/>
          <w:rtl w:val="0"/>
        </w:rPr>
        <w:t xml:space="preserve">, which is the act of calculating the probable consequences of A, B, and C. </w:t>
      </w:r>
      <w:r w:rsidDel="00000000" w:rsidR="00000000" w:rsidRPr="00000000">
        <w:rPr>
          <w:rFonts w:ascii="Calibri" w:cs="Calibri" w:eastAsia="Calibri" w:hAnsi="Calibri"/>
          <w:highlight w:val="cyan"/>
          <w:u w:val="single"/>
          <w:rtl w:val="0"/>
        </w:rPr>
        <w:t xml:space="preserve">But of course D is</w:t>
      </w:r>
      <w:r w:rsidDel="00000000" w:rsidR="00000000" w:rsidRPr="00000000">
        <w:rPr>
          <w:rFonts w:ascii="Calibri" w:cs="Calibri" w:eastAsia="Calibri" w:hAnsi="Calibri"/>
          <w:sz w:val="16"/>
          <w:szCs w:val="16"/>
          <w:highlight w:val="white"/>
          <w:rtl w:val="0"/>
        </w:rPr>
        <w:t xml:space="preserve"> an alternative </w:t>
      </w:r>
      <w:r w:rsidDel="00000000" w:rsidR="00000000" w:rsidRPr="00000000">
        <w:rPr>
          <w:rFonts w:ascii="Calibri" w:cs="Calibri" w:eastAsia="Calibri" w:hAnsi="Calibri"/>
          <w:highlight w:val="cyan"/>
          <w:u w:val="single"/>
          <w:rtl w:val="0"/>
        </w:rPr>
        <w:t xml:space="preserve">itself subject to calculation, and </w:t>
      </w:r>
      <w:r w:rsidDel="00000000" w:rsidR="00000000" w:rsidRPr="00000000">
        <w:rPr>
          <w:rFonts w:ascii="Calibri" w:cs="Calibri" w:eastAsia="Calibri" w:hAnsi="Calibri"/>
          <w:b w:val="1"/>
          <w:highlight w:val="cyan"/>
          <w:u w:val="single"/>
          <w:rtl w:val="0"/>
        </w:rPr>
        <w:t xml:space="preserve">the agent is caught in a</w:t>
      </w:r>
      <w:r w:rsidDel="00000000" w:rsidR="00000000" w:rsidRPr="00000000">
        <w:rPr>
          <w:rFonts w:ascii="Calibri" w:cs="Calibri" w:eastAsia="Calibri" w:hAnsi="Calibri"/>
          <w:sz w:val="16"/>
          <w:szCs w:val="16"/>
          <w:highlight w:val="white"/>
          <w:rtl w:val="0"/>
        </w:rPr>
        <w:t xml:space="preserve"> vicious </w:t>
      </w:r>
      <w:r w:rsidDel="00000000" w:rsidR="00000000" w:rsidRPr="00000000">
        <w:rPr>
          <w:rFonts w:ascii="Calibri" w:cs="Calibri" w:eastAsia="Calibri" w:hAnsi="Calibri"/>
          <w:b w:val="1"/>
          <w:highlight w:val="cyan"/>
          <w:u w:val="single"/>
          <w:rtl w:val="0"/>
        </w:rPr>
        <w:t xml:space="preserve">regress.</w:t>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g1ygen6mcw1x" w:id="22"/>
      <w:bookmarkEnd w:id="22"/>
      <w:r w:rsidDel="00000000" w:rsidR="00000000" w:rsidRPr="00000000">
        <w:rPr>
          <w:rFonts w:ascii="Calibri" w:cs="Calibri" w:eastAsia="Calibri" w:hAnsi="Calibri"/>
          <w:b w:val="1"/>
          <w:color w:val="000000"/>
          <w:sz w:val="26"/>
          <w:szCs w:val="26"/>
          <w:rtl w:val="0"/>
        </w:rPr>
        <w:t xml:space="preserve">4] There are infinite alternatives to any action that must be calculated for us to determine if an action is good under util </w:t>
      </w:r>
    </w:p>
    <w:p w:rsidR="00000000" w:rsidDel="00000000" w:rsidP="00000000" w:rsidRDefault="00000000" w:rsidRPr="00000000" w14:paraId="0000003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s://www.theguardian.com/society/2016/sep/01/what-you-need-to-know-about-the-junior-doctors-strike" TargetMode="External"/><Relationship Id="rId12" Type="http://schemas.openxmlformats.org/officeDocument/2006/relationships/hyperlink" Target="https://books.google.com/books?hl=en&amp;lr=&amp;id=z6y8DwAAQBAJ&amp;oi=fnd&amp;pg=PT20&amp;dq=Utilitarian+and+Deontological+Approaches+to+Criminal+Justice+Ethics&amp;ots=toy6-B_9Ti&amp;sig=Ei19zcmj8kiZNXwxwaegnj1Cl-M#v=onepage&amp;q=Utilitarian%20and%20Deontological%20Approaches%20to%20Criminal%20Justice%20Ethics&amp;f=fals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