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1F1AA" w14:textId="7998FFD9" w:rsidR="00BF5367" w:rsidRDefault="00BF5367" w:rsidP="00E51502">
      <w:pPr>
        <w:pStyle w:val="Heading1"/>
      </w:pPr>
      <w:r>
        <w:t>1AR</w:t>
      </w:r>
    </w:p>
    <w:p w14:paraId="22929199" w14:textId="77777777" w:rsidR="001B4D1F" w:rsidRPr="00E82149" w:rsidRDefault="001B4D1F" w:rsidP="001B4D1F">
      <w:pPr>
        <w:rPr>
          <w:b/>
          <w:bCs/>
          <w:sz w:val="26"/>
          <w:szCs w:val="26"/>
        </w:rPr>
      </w:pPr>
      <w:r>
        <w:rPr>
          <w:b/>
          <w:bCs/>
          <w:sz w:val="26"/>
          <w:szCs w:val="26"/>
        </w:rPr>
        <w:t xml:space="preserve">LMIC’s won’t be vaccinated until at least 2023 furthering the economic repercussions and causes excessive inflation and extreme poverty rates even in EMDC’s in which food prices will spike. Economic crises are very likely to go nuclear and happen as a result of economic downturns that make countries vulnerable to attacks.   </w:t>
      </w:r>
    </w:p>
    <w:p w14:paraId="7D9C1539" w14:textId="56D25116" w:rsidR="00BF5367" w:rsidRDefault="00BF5367" w:rsidP="00BF5367"/>
    <w:p w14:paraId="389BA2D7" w14:textId="77777777" w:rsidR="00744178" w:rsidRPr="00DE1B08" w:rsidRDefault="00744178" w:rsidP="00744178">
      <w:pPr>
        <w:rPr>
          <w:b/>
          <w:bCs/>
          <w:sz w:val="26"/>
          <w:szCs w:val="26"/>
        </w:rPr>
      </w:pPr>
      <w:r w:rsidRPr="00DE1B08">
        <w:rPr>
          <w:b/>
          <w:bCs/>
          <w:sz w:val="26"/>
          <w:szCs w:val="26"/>
        </w:rPr>
        <w:t>The TRIPS waiver prevents future pandemics by setting a precedent for future government and WTO intervention during pandemic responses and avoids the innovation DA by supporting a public funding model for R&amp;D (Lindsey 21)</w:t>
      </w:r>
    </w:p>
    <w:p w14:paraId="5D7DA7CF" w14:textId="77777777" w:rsidR="00744178" w:rsidRPr="00BF5367" w:rsidRDefault="00744178" w:rsidP="00BF5367"/>
    <w:p w14:paraId="088DD829" w14:textId="4F145C9E" w:rsidR="00E51502" w:rsidRDefault="00E51502" w:rsidP="00E51502">
      <w:pPr>
        <w:pStyle w:val="Heading1"/>
      </w:pPr>
      <w:r>
        <w:lastRenderedPageBreak/>
        <w:t>AC</w:t>
      </w:r>
    </w:p>
    <w:p w14:paraId="11815880" w14:textId="1A725C16" w:rsidR="00756611" w:rsidRDefault="00676040" w:rsidP="00756611">
      <w:pPr>
        <w:pStyle w:val="Heading3"/>
      </w:pPr>
      <w:r>
        <w:lastRenderedPageBreak/>
        <w:t xml:space="preserve">Advantage - </w:t>
      </w:r>
      <w:r w:rsidR="00756611">
        <w:t xml:space="preserve">Econ </w:t>
      </w:r>
    </w:p>
    <w:p w14:paraId="2A2CCE83" w14:textId="77777777" w:rsidR="00756611" w:rsidRDefault="00756611" w:rsidP="00756611">
      <w:pPr>
        <w:pStyle w:val="Heading4"/>
      </w:pPr>
      <w:r>
        <w:rPr>
          <w:rFonts w:cs="Calibri"/>
          <w:color w:val="000000"/>
        </w:rPr>
        <w:t>Vaccines will not cover LMICs until at least 2023—fortunately there is massive room for supply increase</w:t>
      </w:r>
    </w:p>
    <w:p w14:paraId="13FB5148" w14:textId="77777777" w:rsidR="00756611" w:rsidRDefault="00756611" w:rsidP="00756611">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r>
        <w:rPr>
          <w:b/>
          <w:bCs/>
          <w:color w:val="000000"/>
          <w:szCs w:val="22"/>
        </w:rPr>
        <w:t>DebateDrills. </w:t>
      </w:r>
    </w:p>
    <w:p w14:paraId="2B69FAE5" w14:textId="77777777" w:rsidR="00756611" w:rsidRDefault="00756611" w:rsidP="00756611"/>
    <w:p w14:paraId="1BCADE76" w14:textId="77777777" w:rsidR="00756611" w:rsidRDefault="00756611" w:rsidP="00756611">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 xml:space="preserve">making vaccines more affordable to </w:t>
      </w:r>
      <w:proofErr w:type="gramStart"/>
      <w:r w:rsidRPr="003E56AA">
        <w:rPr>
          <w:color w:val="000000"/>
          <w:szCs w:val="22"/>
          <w:highlight w:val="green"/>
          <w:u w:val="single"/>
        </w:rPr>
        <w:t>L</w:t>
      </w:r>
      <w:r>
        <w:rPr>
          <w:color w:val="000000"/>
          <w:szCs w:val="22"/>
          <w:highlight w:val="green"/>
          <w:u w:val="single"/>
        </w:rPr>
        <w:t>[</w:t>
      </w:r>
      <w:proofErr w:type="gramEnd"/>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w:t>
      </w:r>
      <w:proofErr w:type="spellStart"/>
      <w:r>
        <w:rPr>
          <w:color w:val="000000"/>
          <w:szCs w:val="22"/>
          <w:highlight w:val="green"/>
          <w:u w:val="single"/>
        </w:rPr>
        <w:t>iddle</w:t>
      </w:r>
      <w:proofErr w:type="spellEnd"/>
      <w:r>
        <w:rPr>
          <w:color w:val="000000"/>
          <w:szCs w:val="22"/>
          <w:highlight w:val="green"/>
          <w:u w:val="single"/>
        </w:rPr>
        <w:t xml:space="preserve">] </w:t>
      </w:r>
      <w:r w:rsidRPr="003E56AA">
        <w:rPr>
          <w:color w:val="000000"/>
          <w:szCs w:val="22"/>
          <w:highlight w:val="green"/>
          <w:u w:val="single"/>
        </w:rPr>
        <w:t>I</w:t>
      </w:r>
      <w:r>
        <w:rPr>
          <w:color w:val="000000"/>
          <w:szCs w:val="22"/>
          <w:highlight w:val="green"/>
          <w:u w:val="single"/>
        </w:rPr>
        <w:t>[</w:t>
      </w:r>
      <w:proofErr w:type="spellStart"/>
      <w:r>
        <w:rPr>
          <w:color w:val="000000"/>
          <w:szCs w:val="22"/>
          <w:highlight w:val="green"/>
          <w:u w:val="single"/>
        </w:rPr>
        <w:t>ncome</w:t>
      </w:r>
      <w:proofErr w:type="spellEnd"/>
      <w:r>
        <w:rPr>
          <w:color w:val="000000"/>
          <w:szCs w:val="22"/>
          <w:highlight w:val="green"/>
          <w:u w:val="single"/>
        </w:rPr>
        <w:t xml:space="preserve">] </w:t>
      </w:r>
      <w:r w:rsidRPr="003E56AA">
        <w:rPr>
          <w:color w:val="000000"/>
          <w:szCs w:val="22"/>
          <w:highlight w:val="green"/>
          <w:u w:val="single"/>
        </w:rPr>
        <w:t>C</w:t>
      </w:r>
      <w:r>
        <w:rPr>
          <w:color w:val="000000"/>
          <w:szCs w:val="22"/>
          <w:highlight w:val="green"/>
          <w:u w:val="single"/>
        </w:rPr>
        <w:t>[</w:t>
      </w:r>
      <w:proofErr w:type="spellStart"/>
      <w:r>
        <w:rPr>
          <w:color w:val="000000"/>
          <w:szCs w:val="22"/>
          <w:highlight w:val="green"/>
          <w:u w:val="single"/>
        </w:rPr>
        <w:t>ountrie</w:t>
      </w:r>
      <w:proofErr w:type="spellEnd"/>
      <w:r>
        <w:rPr>
          <w:color w:val="000000"/>
          <w:szCs w:val="22"/>
          <w:highlight w:val="green"/>
          <w:u w:val="single"/>
        </w:rPr>
        <w:t>]</w:t>
      </w:r>
      <w:r w:rsidRPr="003E56AA">
        <w:rPr>
          <w:color w:val="000000"/>
          <w:szCs w:val="22"/>
          <w:highlight w:val="green"/>
          <w:u w:val="single"/>
        </w:rPr>
        <w:t>s</w:t>
      </w:r>
      <w:r>
        <w:rPr>
          <w:color w:val="000000"/>
          <w:szCs w:val="22"/>
        </w:rPr>
        <w:t xml:space="preserve">. </w:t>
      </w:r>
      <w:r>
        <w:rPr>
          <w:color w:val="000000"/>
          <w:szCs w:val="22"/>
          <w:u w:val="single"/>
        </w:rPr>
        <w:t xml:space="preserve">It would </w:t>
      </w:r>
      <w:proofErr w:type="spellStart"/>
      <w:r>
        <w:rPr>
          <w:color w:val="000000"/>
          <w:szCs w:val="22"/>
          <w:u w:val="single"/>
        </w:rPr>
        <w:t>stabilise</w:t>
      </w:r>
      <w:proofErr w:type="spellEnd"/>
      <w:r>
        <w:rPr>
          <w:color w:val="000000"/>
          <w:szCs w:val="22"/>
          <w:u w:val="single"/>
        </w:rPr>
        <w:t xml:space="preserve"> supply, </w:t>
      </w:r>
      <w:proofErr w:type="spellStart"/>
      <w:r>
        <w:rPr>
          <w:color w:val="000000"/>
          <w:szCs w:val="22"/>
          <w:u w:val="single"/>
        </w:rPr>
        <w:t>minimising</w:t>
      </w:r>
      <w:proofErr w:type="spellEnd"/>
      <w:r>
        <w:rPr>
          <w:color w:val="000000"/>
          <w:szCs w:val="22"/>
          <w:u w:val="single"/>
        </w:rPr>
        <w:t xml:space="preserve"> disruptions of the kind that occurred when India halted vaccine exports amidst a surge of COVID-19 cases.</w:t>
      </w:r>
    </w:p>
    <w:p w14:paraId="50C52258" w14:textId="77777777" w:rsidR="00756611" w:rsidRPr="00220C89" w:rsidRDefault="00756611" w:rsidP="00756611">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w:t>
      </w:r>
      <w:proofErr w:type="spellStart"/>
      <w:r>
        <w:rPr>
          <w:color w:val="000000"/>
          <w:szCs w:val="22"/>
        </w:rPr>
        <w:t>Nkengasong</w:t>
      </w:r>
      <w:proofErr w:type="spellEnd"/>
      <w:r>
        <w:rPr>
          <w:color w:val="000000"/>
          <w:szCs w:val="22"/>
        </w:rPr>
        <w:t xml:space="preserve">, Director of the African </w:t>
      </w:r>
      <w:proofErr w:type="spellStart"/>
      <w:r>
        <w:rPr>
          <w:color w:val="000000"/>
          <w:szCs w:val="22"/>
        </w:rPr>
        <w:t>Centres</w:t>
      </w:r>
      <w:proofErr w:type="spellEnd"/>
      <w:r>
        <w:rPr>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35C35CC4" w14:textId="77777777" w:rsidR="00756611" w:rsidRPr="000D7BD5" w:rsidRDefault="00756611" w:rsidP="00756611">
      <w:pPr>
        <w:pStyle w:val="Heading4"/>
      </w:pPr>
      <w:r>
        <w:t>Unequal vaccine distribution has massive economic costs even with conservative estimates that don’t account for the Delta variant</w:t>
      </w:r>
    </w:p>
    <w:p w14:paraId="22CA9A08" w14:textId="77777777" w:rsidR="00756611" w:rsidRDefault="00756611" w:rsidP="00756611">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DebateDrills)</w:t>
      </w:r>
    </w:p>
    <w:p w14:paraId="5183DBAE" w14:textId="77777777" w:rsidR="00756611" w:rsidRPr="002013D1" w:rsidRDefault="00756611" w:rsidP="00756611"/>
    <w:p w14:paraId="4A8F7395" w14:textId="77777777" w:rsidR="00756611" w:rsidRPr="00D35111" w:rsidRDefault="00756611" w:rsidP="00756611">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w:t>
      </w:r>
      <w:r w:rsidRPr="00D35111">
        <w:rPr>
          <w:sz w:val="16"/>
        </w:rPr>
        <w:lastRenderedPageBreak/>
        <w:t xml:space="preserve">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pandemic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7C51FF01" w14:textId="77777777" w:rsidR="00756611" w:rsidRDefault="00756611" w:rsidP="00756611"/>
    <w:p w14:paraId="70B0CE6F" w14:textId="77777777" w:rsidR="00756611" w:rsidRPr="008C059E" w:rsidRDefault="00756611" w:rsidP="00756611">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49EC68F1" w14:textId="77777777" w:rsidR="00756611" w:rsidRPr="008C059E" w:rsidRDefault="00756611" w:rsidP="00756611">
      <w:pPr>
        <w:rPr>
          <w:rStyle w:val="Style13ptBold"/>
        </w:rPr>
      </w:pPr>
      <w:r w:rsidRPr="008C059E">
        <w:rPr>
          <w:rStyle w:val="Style13ptBold"/>
        </w:rPr>
        <w:t>World Bank 6-21</w:t>
      </w:r>
      <w:r w:rsidRPr="008C059E">
        <w:t xml:space="preserve"> – World Bank Prospects Group; June 2021 Global Economic Prospects; </w:t>
      </w:r>
      <w:hyperlink r:id="rId10" w:history="1">
        <w:r w:rsidRPr="004030B9">
          <w:rPr>
            <w:rStyle w:val="Hyperlink"/>
          </w:rPr>
          <w:t>https://openknowledge.worldbank.org/bitstream/handle/10986/35647/9781464816659.pdf</w:t>
        </w:r>
      </w:hyperlink>
      <w:r>
        <w:t xml:space="preserve"> (AG DebateDrills)</w:t>
      </w:r>
    </w:p>
    <w:p w14:paraId="0D82BFB1" w14:textId="77777777" w:rsidR="00756611" w:rsidRPr="00EA2A63" w:rsidRDefault="00756611" w:rsidP="00756611">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w:t>
      </w:r>
      <w:r w:rsidRPr="00B96CF8">
        <w:rPr>
          <w:sz w:val="14"/>
        </w:rPr>
        <w:lastRenderedPageBreak/>
        <w:t xml:space="preserve">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6C00B07B" w14:textId="77777777" w:rsidR="00756611" w:rsidRDefault="00756611" w:rsidP="00756611">
      <w:pPr>
        <w:pStyle w:val="Heading4"/>
      </w:pPr>
      <w:r>
        <w:t xml:space="preserve">Economic Collapse goes </w:t>
      </w:r>
      <w:r>
        <w:rPr>
          <w:u w:val="single"/>
        </w:rPr>
        <w:t>Nuclear</w:t>
      </w:r>
      <w:r>
        <w:t>.</w:t>
      </w:r>
    </w:p>
    <w:p w14:paraId="717F4DF3" w14:textId="77777777" w:rsidR="00756611" w:rsidRPr="00CC4109" w:rsidRDefault="00756611" w:rsidP="00756611">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BDE5971" w14:textId="77777777" w:rsidR="00756611" w:rsidRDefault="00756611" w:rsidP="00756611">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sides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w:t>
      </w:r>
      <w:r w:rsidRPr="00DA3FD1">
        <w:rPr>
          <w:rStyle w:val="StyleUnderline"/>
          <w:sz w:val="24"/>
          <w:highlight w:val="green"/>
        </w:rPr>
        <w:lastRenderedPageBreak/>
        <w:t xml:space="preserve">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5C1A08C2" w14:textId="77777777" w:rsidR="00756611" w:rsidRPr="00F601E6" w:rsidRDefault="00756611" w:rsidP="00756611"/>
    <w:p w14:paraId="2D46D5B5" w14:textId="77777777" w:rsidR="00756611" w:rsidRDefault="00756611" w:rsidP="00E51502"/>
    <w:p w14:paraId="4C571378" w14:textId="0346C0B3" w:rsidR="002E407F" w:rsidRPr="000C27FD" w:rsidRDefault="00676040" w:rsidP="002E407F">
      <w:pPr>
        <w:pStyle w:val="Heading3"/>
      </w:pPr>
      <w:r>
        <w:lastRenderedPageBreak/>
        <w:t>Advantage - Disease</w:t>
      </w:r>
    </w:p>
    <w:p w14:paraId="4392C559" w14:textId="77777777" w:rsidR="002E407F" w:rsidRPr="00882709" w:rsidRDefault="002E407F" w:rsidP="002E407F">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70A9D09B" w14:textId="77777777" w:rsidR="002E407F" w:rsidRPr="00933905" w:rsidRDefault="002E407F" w:rsidP="002E407F">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11" w:history="1">
        <w:r w:rsidRPr="000103BE">
          <w:rPr>
            <w:rStyle w:val="Hyperlink"/>
          </w:rPr>
          <w:t>https://www.brookings.edu/blog/up-front/2021/06/03/why-intellectual-property-and-pandemics-dont-mix/</w:t>
        </w:r>
      </w:hyperlink>
      <w:r>
        <w:t xml:space="preserve">, RJP, </w:t>
      </w:r>
      <w:r w:rsidRPr="00933905">
        <w:rPr>
          <w:b/>
          <w:bCs/>
        </w:rPr>
        <w:t>DebateDrills</w:t>
      </w:r>
      <w:r>
        <w:t xml:space="preserve">. </w:t>
      </w:r>
    </w:p>
    <w:p w14:paraId="3DB4AC04" w14:textId="77777777" w:rsidR="002E407F" w:rsidRPr="006E4873" w:rsidRDefault="002E407F" w:rsidP="002E407F">
      <w:pPr>
        <w:rPr>
          <w:szCs w:val="22"/>
        </w:rPr>
      </w:pPr>
      <w:r w:rsidRPr="006E4873">
        <w:rPr>
          <w:rStyle w:val="Strong"/>
          <w:caps/>
          <w:szCs w:val="22"/>
          <w:bdr w:val="none" w:sz="0" w:space="0" w:color="auto" w:frame="1"/>
        </w:rPr>
        <w:t>PUBLIC HEALTH EMERGENCIES AND DIRECT GOVERNMENT SUPPORT</w:t>
      </w:r>
    </w:p>
    <w:p w14:paraId="5737E9E5" w14:textId="77777777" w:rsidR="002E407F" w:rsidRPr="006E4873" w:rsidRDefault="002E407F" w:rsidP="002E407F">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6E4873">
        <w:rPr>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6E4873">
        <w:rPr>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p>
    <w:p w14:paraId="1714EB3B" w14:textId="77777777" w:rsidR="002E407F" w:rsidRDefault="002E407F" w:rsidP="002E407F">
      <w:pPr>
        <w:rPr>
          <w:szCs w:val="22"/>
          <w:u w:val="single"/>
        </w:rPr>
      </w:pP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6E4873">
        <w:rPr>
          <w:szCs w:val="22"/>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rPr>
          <w:szCs w:val="22"/>
        </w:rPr>
        <w:t>crisis.</w:t>
      </w:r>
      <w:r w:rsidRPr="0043733D">
        <w:rPr>
          <w:szCs w:val="22"/>
          <w:highlight w:val="green"/>
          <w:u w:val="single"/>
        </w:rPr>
        <w:t>It</w:t>
      </w:r>
      <w:proofErr w:type="spellEnd"/>
      <w:r w:rsidRPr="0043733D">
        <w:rPr>
          <w:szCs w:val="22"/>
          <w:highlight w:val="green"/>
          <w:u w:val="single"/>
        </w:rPr>
        <w:t xml:space="preserve">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6E4873">
        <w:rPr>
          <w:szCs w:val="22"/>
        </w:rPr>
        <w:t>(relative, that is, to most of the rest of the world). And it’s worth noting that a major reason for the faster rollout here and in the United Kingdom compared to the European Union was the latter’s </w:t>
      </w:r>
      <w:hyperlink r:id="rId12" w:history="1">
        <w:r w:rsidRPr="006E4873">
          <w:rPr>
            <w:rStyle w:val="Hyperlink"/>
            <w:szCs w:val="22"/>
            <w:bdr w:val="none" w:sz="0" w:space="0" w:color="auto" w:frame="1"/>
          </w:rPr>
          <w:t>misguided penny-pinching</w:t>
        </w:r>
      </w:hyperlink>
      <w:r w:rsidRPr="006E4873">
        <w:rPr>
          <w:szCs w:val="22"/>
        </w:rPr>
        <w:t xml:space="preserve">. The EU bargained hard with firms to keep vaccine prices low, and as a result their citizens ended up in the back of the queue as various supply line kinks were being ironed out. This is </w:t>
      </w:r>
      <w:r w:rsidRPr="00AF7E02">
        <w:rPr>
          <w:szCs w:val="22"/>
        </w:rPr>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rPr>
          <w:szCs w:val="22"/>
        </w:rPr>
        <w:t>thing.</w:t>
      </w:r>
      <w:r w:rsidRPr="00AF7E02">
        <w:rPr>
          <w:szCs w:val="22"/>
          <w:u w:val="single"/>
        </w:rPr>
        <w:t>Patent</w:t>
      </w:r>
      <w:proofErr w:type="spellEnd"/>
      <w:proofErr w:type="gramEnd"/>
      <w:r w:rsidRPr="00AF7E02">
        <w:rPr>
          <w:szCs w:val="22"/>
          <w:u w:val="single"/>
        </w:rPr>
        <w:t xml:space="preserve">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AF7E02">
        <w:rPr>
          <w:szCs w:val="22"/>
        </w:rPr>
        <w:t xml:space="preserve">. </w:t>
      </w:r>
      <w:r w:rsidRPr="00AF7E02">
        <w:rPr>
          <w:szCs w:val="22"/>
          <w:u w:val="single"/>
        </w:rPr>
        <w:t>Patent law provides a decentralized system for encouraging innovation. The government doesn’t presume to tell the industry which new drugs are needed</w:t>
      </w:r>
      <w:r w:rsidRPr="00AF7E02">
        <w:rPr>
          <w:szCs w:val="22"/>
        </w:rPr>
        <w:t>; it simply incentivizes the development of whatever new drugs that pharmaceutical</w:t>
      </w:r>
      <w:r w:rsidRPr="006E4873">
        <w:rPr>
          <w:szCs w:val="22"/>
        </w:rPr>
        <w:t xml:space="preserve">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r>
        <w:rPr>
          <w:szCs w:val="22"/>
        </w:rPr>
        <w:t xml:space="preserv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lastRenderedPageBreak/>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6E4873">
        <w:rPr>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6E4873">
        <w:rPr>
          <w:szCs w:val="22"/>
        </w:rPr>
        <w:t xml:space="preserve"> Instead, the government needs to be more involved to incentivize specific innovations now. As recompense for </w:t>
      </w:r>
      <w:proofErr w:type="gramStart"/>
      <w:r w:rsidRPr="006E4873">
        <w:rPr>
          <w:szCs w:val="22"/>
        </w:rPr>
        <w:t>letting</w:t>
      </w:r>
      <w:proofErr w:type="gramEnd"/>
      <w:r w:rsidRPr="006E4873">
        <w:rPr>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rPr>
          <w:szCs w:val="22"/>
        </w:rPr>
        <w:t xml:space="preserve"> </w:t>
      </w:r>
      <w:r w:rsidRPr="006E4873">
        <w:rPr>
          <w:szCs w:val="22"/>
        </w:rPr>
        <w:t xml:space="preserve">For the pharmaceutical industry, </w:t>
      </w:r>
      <w:r w:rsidRPr="00C35C8A">
        <w:rPr>
          <w:szCs w:val="22"/>
          <w:u w:val="single"/>
        </w:rPr>
        <w:t>it is useful to conceive of patent law as the default regime for innovation promotion</w:t>
      </w:r>
      <w:r w:rsidRPr="006E4873">
        <w:rPr>
          <w:szCs w:val="22"/>
        </w:rPr>
        <w:t xml:space="preserve">. It improves pharmaceutical companies’ incentives to develop new drugs while leaving them free to decide which new drugs to pursue – and also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6E4873">
        <w:rPr>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rPr>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6E4873">
        <w:rPr>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6E4873">
        <w:rPr>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3" w:history="1">
        <w:r w:rsidRPr="006E4873">
          <w:rPr>
            <w:rStyle w:val="Hyperlink"/>
            <w:szCs w:val="22"/>
            <w:bdr w:val="none" w:sz="0" w:space="0" w:color="auto" w:frame="1"/>
          </w:rPr>
          <w:t>ample, redundant global vaccine production capacity</w:t>
        </w:r>
      </w:hyperlink>
      <w:r w:rsidRPr="006E4873">
        <w:rPr>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6E4873">
        <w:rPr>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189105A3" w14:textId="77777777" w:rsidR="002E407F" w:rsidRDefault="002E407F" w:rsidP="002E407F">
      <w:pPr>
        <w:pStyle w:val="Heading4"/>
        <w:rPr>
          <w:rFonts w:ascii="Times New Roman" w:hAnsi="Times New Roman"/>
          <w:sz w:val="24"/>
        </w:rPr>
      </w:pPr>
      <w:r>
        <w:rPr>
          <w:rFonts w:cs="Calibri"/>
          <w:color w:val="000000"/>
        </w:rPr>
        <w:lastRenderedPageBreak/>
        <w:t>Future Pandemics cause Extinction</w:t>
      </w:r>
    </w:p>
    <w:p w14:paraId="0E91F178" w14:textId="77777777" w:rsidR="002E407F" w:rsidRDefault="002E407F" w:rsidP="002E407F">
      <w:pPr>
        <w:pStyle w:val="NormalWeb"/>
        <w:spacing w:before="0" w:beforeAutospacing="0" w:after="160" w:afterAutospacing="0"/>
      </w:pPr>
      <w:r>
        <w:rPr>
          <w:b/>
          <w:bCs/>
          <w:color w:val="000000"/>
          <w:sz w:val="26"/>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4" w:history="1">
        <w:r>
          <w:rPr>
            <w:rStyle w:val="Hyperlink"/>
            <w:color w:val="000000"/>
            <w:sz w:val="16"/>
            <w:szCs w:val="16"/>
          </w:rPr>
          <w:t>http://necsi.edu/research/social/pandemics/transition</w:t>
        </w:r>
      </w:hyperlink>
      <w:r>
        <w:rPr>
          <w:color w:val="000000"/>
          <w:sz w:val="16"/>
          <w:szCs w:val="16"/>
        </w:rPr>
        <w:t>] TR</w:t>
      </w:r>
    </w:p>
    <w:p w14:paraId="0FE9455D" w14:textId="77777777" w:rsidR="002E407F" w:rsidRDefault="002E407F" w:rsidP="002E407F">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proofErr w:type="gramStart"/>
      <w:r>
        <w:rPr>
          <w:b/>
          <w:bCs/>
          <w:color w:val="000000"/>
          <w:szCs w:val="22"/>
          <w:u w:val="single"/>
          <w:shd w:val="clear" w:color="auto" w:fill="00FFFF"/>
        </w:rPr>
        <w:t>long range</w:t>
      </w:r>
      <w:proofErr w:type="gramEnd"/>
      <w:r>
        <w:rPr>
          <w:b/>
          <w:bCs/>
          <w:color w:val="000000"/>
          <w:szCs w:val="22"/>
          <w:u w:val="single"/>
          <w:shd w:val="clear" w:color="auto" w:fill="00FFFF"/>
        </w:rPr>
        <w:t xml:space="preserv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 xml:space="preserve">higher aggressive pathogens are able to survive and </w:t>
      </w:r>
      <w:proofErr w:type="gramStart"/>
      <w:r>
        <w:rPr>
          <w:b/>
          <w:bCs/>
          <w:color w:val="000000"/>
          <w:szCs w:val="22"/>
          <w:u w:val="single"/>
          <w:shd w:val="clear" w:color="auto" w:fill="00FFFF"/>
        </w:rPr>
        <w:t>spread</w:t>
      </w:r>
      <w:r>
        <w:rPr>
          <w:color w:val="000000"/>
          <w:szCs w:val="22"/>
        </w:rPr>
        <w:t>.</w:t>
      </w:r>
      <w:r>
        <w:rPr>
          <w:color w:val="000000"/>
          <w:sz w:val="12"/>
          <w:szCs w:val="12"/>
        </w:rPr>
        <w:t>¶</w:t>
      </w:r>
      <w:proofErr w:type="gramEnd"/>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w:t>
      </w:r>
      <w:proofErr w:type="gramStart"/>
      <w:r>
        <w:rPr>
          <w:b/>
          <w:bCs/>
          <w:color w:val="000000"/>
          <w:szCs w:val="22"/>
          <w:u w:val="single"/>
          <w:shd w:val="clear" w:color="auto" w:fill="00FFFF"/>
        </w:rPr>
        <w:t>threshold</w:t>
      </w:r>
      <w:r>
        <w:rPr>
          <w:color w:val="000000"/>
          <w:szCs w:val="22"/>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 xml:space="preserve">As the connectivity of the world increases, past experience is not a good guide to future </w:t>
      </w:r>
      <w:proofErr w:type="gramStart"/>
      <w:r>
        <w:rPr>
          <w:color w:val="000000"/>
          <w:szCs w:val="22"/>
          <w:u w:val="single"/>
        </w:rPr>
        <w:t>events.</w:t>
      </w:r>
      <w:r>
        <w:rPr>
          <w:color w:val="000000"/>
          <w:sz w:val="12"/>
          <w:szCs w:val="12"/>
          <w:u w:val="single"/>
        </w:rPr>
        <w:t>¶</w:t>
      </w:r>
      <w:proofErr w:type="gramEnd"/>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xml:space="preserve">, and connectivity is continuing to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 xml:space="preserve">As the world becomes more connected, the dangers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proofErr w:type="spellStart"/>
      <w:r>
        <w:rPr>
          <w:b/>
          <w:bCs/>
          <w:color w:val="000000"/>
          <w:szCs w:val="22"/>
          <w:u w:val="single"/>
          <w:shd w:val="clear" w:color="auto" w:fill="00FFFF"/>
        </w:rPr>
        <w:t>superspreaders</w:t>
      </w:r>
      <w:proofErr w:type="spellEnd"/>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6E22D664" w14:textId="79F41930" w:rsidR="00E42E4C" w:rsidRDefault="00756611" w:rsidP="00F601E6">
      <w:r>
        <w:t>3</w:t>
      </w:r>
    </w:p>
    <w:p w14:paraId="0D45A5B1" w14:textId="77777777" w:rsidR="006D2B2A" w:rsidRDefault="006D2B2A" w:rsidP="006D2B2A">
      <w:pPr>
        <w:pStyle w:val="Heading2"/>
      </w:pPr>
      <w:r>
        <w:lastRenderedPageBreak/>
        <w:t>Solvency</w:t>
      </w:r>
    </w:p>
    <w:p w14:paraId="43F23B09" w14:textId="77777777" w:rsidR="006D2B2A" w:rsidRPr="000E0BD3" w:rsidRDefault="006D2B2A" w:rsidP="006D2B2A">
      <w:pPr>
        <w:pStyle w:val="Heading4"/>
      </w:pPr>
      <w:r>
        <w:t>Plan: Member nations of the WTO ought to grant a TRIPS waiver for COVID medicines</w:t>
      </w:r>
    </w:p>
    <w:p w14:paraId="3ECFA9E7" w14:textId="77777777" w:rsidR="006D2B2A" w:rsidRDefault="006D2B2A" w:rsidP="006D2B2A">
      <w:pPr>
        <w:pStyle w:val="Heading4"/>
      </w:pPr>
      <w:r>
        <w:rPr>
          <w:rFonts w:cs="Calibri"/>
          <w:color w:val="000000"/>
        </w:rPr>
        <w:t>India and South Africa have signaled ability to increase vaccine production after a TRIPS waiver—this is also our solvency advocate</w:t>
      </w:r>
    </w:p>
    <w:p w14:paraId="3FB5D065" w14:textId="77777777" w:rsidR="006D2B2A" w:rsidRPr="00220C89" w:rsidRDefault="006D2B2A" w:rsidP="006D2B2A">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5" w:history="1">
        <w:r>
          <w:rPr>
            <w:rStyle w:val="Hyperlink"/>
            <w:rFonts w:eastAsiaTheme="majorEastAsia"/>
            <w:color w:val="000000"/>
            <w:szCs w:val="22"/>
          </w:rPr>
          <w:t>https://jme.bmj.com/content/medethics/early/2021/07/06/medethics-2021-107555.full.pdf</w:t>
        </w:r>
      </w:hyperlink>
      <w:r>
        <w:rPr>
          <w:color w:val="000000"/>
          <w:szCs w:val="22"/>
        </w:rPr>
        <w:t xml:space="preserve">., AG, </w:t>
      </w:r>
      <w:r>
        <w:rPr>
          <w:b/>
          <w:bCs/>
          <w:color w:val="000000"/>
          <w:szCs w:val="22"/>
        </w:rPr>
        <w:t>DebateDrills. </w:t>
      </w:r>
    </w:p>
    <w:p w14:paraId="3D08857D" w14:textId="77777777" w:rsidR="006D2B2A" w:rsidRDefault="006D2B2A" w:rsidP="006D2B2A">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0AF5DB3D" w14:textId="77777777" w:rsidR="006D2B2A" w:rsidRDefault="006D2B2A" w:rsidP="006D2B2A"/>
    <w:p w14:paraId="14E869F0" w14:textId="77777777" w:rsidR="006D2B2A" w:rsidRDefault="006D2B2A" w:rsidP="006D2B2A">
      <w:pPr>
        <w:pStyle w:val="Heading4"/>
      </w:pPr>
      <w:r>
        <w:t>The plan is also a prerequisite to starting the WHO technology transfer hub</w:t>
      </w:r>
    </w:p>
    <w:p w14:paraId="3334C733" w14:textId="77777777" w:rsidR="006D2B2A" w:rsidRPr="00EC141A" w:rsidRDefault="006D2B2A" w:rsidP="006D2B2A">
      <w:pPr>
        <w:rPr>
          <w:rStyle w:val="Style13ptBold"/>
        </w:rPr>
      </w:pPr>
      <w:r>
        <w:rPr>
          <w:rStyle w:val="Style13ptBold"/>
        </w:rPr>
        <w:t>WHO 4/21—</w:t>
      </w:r>
      <w:r w:rsidRPr="00EC141A">
        <w:t xml:space="preserve">WHO, 4-21-2021, “Establishment of a COVID-19 mRNA vaccine technology transfer hub to scale up global manufacturing,” </w:t>
      </w:r>
      <w:hyperlink r:id="rId16" w:history="1">
        <w:r w:rsidRPr="004030B9">
          <w:rPr>
            <w:rStyle w:val="Hyperlink"/>
          </w:rPr>
          <w:t>https://www.who.int/news-room/articles-detail/establishment-of-a-covid-19-mrna-vaccine-technology-transfer-hub-to-scale-up-global-manufacturing</w:t>
        </w:r>
      </w:hyperlink>
      <w:r>
        <w:t>. (AG DebateDrills)</w:t>
      </w:r>
    </w:p>
    <w:p w14:paraId="0ACAAD0C" w14:textId="77777777" w:rsidR="006D2B2A" w:rsidRDefault="006D2B2A" w:rsidP="006D2B2A">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1C5D5DB5" w14:textId="77777777" w:rsidR="006D2B2A" w:rsidRDefault="006D2B2A" w:rsidP="006D2B2A"/>
    <w:p w14:paraId="44E0B302" w14:textId="77777777" w:rsidR="006D2B2A" w:rsidRPr="003C022C" w:rsidRDefault="006D2B2A" w:rsidP="006D2B2A">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7B402DC9" w14:textId="77777777" w:rsidR="006D2B2A" w:rsidRDefault="006D2B2A" w:rsidP="006D2B2A">
      <w:r>
        <w:lastRenderedPageBreak/>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682984F5" w14:textId="77777777" w:rsidR="006D2B2A" w:rsidRPr="002F431E" w:rsidRDefault="006D2B2A" w:rsidP="006D2B2A">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1BDE9E79" w14:textId="77777777" w:rsidR="006D2B2A" w:rsidRPr="003C022C" w:rsidRDefault="006D2B2A" w:rsidP="006D2B2A">
      <w:pPr>
        <w:pStyle w:val="Heading4"/>
      </w:pPr>
      <w:r>
        <w:t>There are many countries including Canada, Bangladesh, Denmark, and African nations that have capacity to produce millions of doses</w:t>
      </w:r>
    </w:p>
    <w:p w14:paraId="467237E9" w14:textId="77777777" w:rsidR="006D2B2A" w:rsidRDefault="006D2B2A" w:rsidP="006D2B2A">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7" w:history="1">
        <w:r w:rsidRPr="0076238A">
          <w:rPr>
            <w:rStyle w:val="Hyperlink"/>
          </w:rPr>
          <w:t>https://apnews.com/article/united-nations-south-africa-africa-technology-coronavirus-vaccine-3cbdee395502802b55db2b5c81e6becd</w:t>
        </w:r>
      </w:hyperlink>
      <w:r>
        <w:t>. (AG, DebateDrills)</w:t>
      </w:r>
    </w:p>
    <w:p w14:paraId="26D7C914" w14:textId="77777777" w:rsidR="006D2B2A" w:rsidRDefault="006D2B2A" w:rsidP="006D2B2A">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xml:space="preserve">, lamented Lara </w:t>
      </w:r>
      <w:proofErr w:type="spellStart"/>
      <w:r w:rsidRPr="000C2437">
        <w:t>Dovifat</w:t>
      </w:r>
      <w:proofErr w:type="spellEnd"/>
      <w:r w:rsidRPr="000C2437">
        <w: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3F49B92A" w14:textId="77777777" w:rsidR="006D2B2A" w:rsidRDefault="006D2B2A" w:rsidP="006D2B2A"/>
    <w:p w14:paraId="0A51633E" w14:textId="454AC8B4" w:rsidR="006D2B2A" w:rsidRPr="00466EB8" w:rsidRDefault="00CF1AA4" w:rsidP="006D2B2A">
      <w:pPr>
        <w:pStyle w:val="Heading2"/>
        <w:rPr>
          <w:rFonts w:cs="Times New Roman"/>
        </w:rPr>
      </w:pPr>
      <w:r>
        <w:rPr>
          <w:rFonts w:cs="Times New Roman"/>
        </w:rPr>
        <w:lastRenderedPageBreak/>
        <w:t>Framing</w:t>
      </w:r>
    </w:p>
    <w:p w14:paraId="27E711C4" w14:textId="77777777" w:rsidR="006D2B2A" w:rsidRPr="00466EB8" w:rsidRDefault="006D2B2A" w:rsidP="006D2B2A">
      <w:pPr>
        <w:keepNext/>
        <w:keepLines/>
        <w:spacing w:before="40"/>
        <w:outlineLvl w:val="3"/>
        <w:rPr>
          <w:rFonts w:eastAsia="Times New Roman"/>
          <w:b/>
          <w:bCs/>
          <w:szCs w:val="26"/>
        </w:rPr>
      </w:pPr>
      <w:r w:rsidRPr="00466EB8">
        <w:rPr>
          <w:rFonts w:eastAsia="Times New Roman"/>
          <w:b/>
          <w:bCs/>
          <w:szCs w:val="26"/>
        </w:rPr>
        <w:t>First, pleasure and pain are intrinsically valuable. People consistently regard pleasure and pain as good reasons for action, despite the fact that pleasure doesn’t seem to be instrumentally valuable for anything.</w:t>
      </w:r>
    </w:p>
    <w:p w14:paraId="66A14A77" w14:textId="77777777" w:rsidR="006D2B2A" w:rsidRPr="00466EB8" w:rsidRDefault="006D2B2A" w:rsidP="006D2B2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4B2B542" w14:textId="77777777" w:rsidR="006D2B2A" w:rsidRPr="00466EB8" w:rsidRDefault="006D2B2A" w:rsidP="006D2B2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valuable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66E092BF" w14:textId="77777777" w:rsidR="006D2B2A" w:rsidRPr="00466EB8" w:rsidRDefault="006D2B2A" w:rsidP="006D2B2A">
      <w:pPr>
        <w:keepNext/>
        <w:keepLines/>
        <w:spacing w:before="40"/>
        <w:outlineLvl w:val="3"/>
        <w:rPr>
          <w:rFonts w:eastAsia="Times New Roman"/>
          <w:b/>
          <w:bCs/>
          <w:szCs w:val="26"/>
        </w:rPr>
      </w:pPr>
      <w:r w:rsidRPr="00466EB8">
        <w:rPr>
          <w:rFonts w:eastAsia="Times New Roman"/>
          <w:b/>
          <w:bCs/>
          <w:szCs w:val="26"/>
        </w:rPr>
        <w:t xml:space="preserve">Moreover, </w:t>
      </w:r>
      <w:r w:rsidRPr="00466EB8">
        <w:rPr>
          <w:rFonts w:eastAsia="Times New Roman"/>
          <w:b/>
          <w:bCs/>
          <w:i/>
          <w:szCs w:val="26"/>
        </w:rPr>
        <w:t>only</w:t>
      </w:r>
      <w:r w:rsidRPr="00466EB8">
        <w:rPr>
          <w:rFonts w:eastAsia="Times New Roman"/>
          <w:b/>
          <w:bCs/>
          <w:szCs w:val="26"/>
        </w:rPr>
        <w:t xml:space="preserve"> pleasure and pain are intrinsically valuable. All other values can be explained with reference to pleasure; Occam’s razor requires us to treat these as instrumentally valuable. </w:t>
      </w:r>
    </w:p>
    <w:p w14:paraId="506A8732" w14:textId="77777777" w:rsidR="006D2B2A" w:rsidRPr="00466EB8" w:rsidRDefault="006D2B2A" w:rsidP="006D2B2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21D172E4" w14:textId="77777777" w:rsidR="006D2B2A" w:rsidRPr="00466EB8" w:rsidRDefault="006D2B2A" w:rsidP="006D2B2A">
      <w:pPr>
        <w:rPr>
          <w:rFonts w:eastAsia="Calibri"/>
          <w:sz w:val="16"/>
        </w:rPr>
      </w:pPr>
      <w:r w:rsidRPr="00466EB8">
        <w:rPr>
          <w:rFonts w:eastAsia="Calibri"/>
          <w:sz w:val="16"/>
        </w:rPr>
        <w:t xml:space="preserve">I think several things should be said in response to Moore’s challenge to hedonists. First, </w:t>
      </w:r>
      <w:r w:rsidRPr="00466EB8">
        <w:rPr>
          <w:rFonts w:eastAsia="Calibri"/>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66EB8">
        <w:rPr>
          <w:rFonts w:eastAsia="Calibri"/>
          <w:sz w:val="16"/>
        </w:rPr>
        <w:t xml:space="preserve"> Possibly, this could be done through thought experiments analogous to those employed in the previous section. Second, </w:t>
      </w:r>
      <w:r w:rsidRPr="00466EB8">
        <w:rPr>
          <w:rFonts w:eastAsia="Calibri"/>
          <w:b/>
          <w:u w:val="single"/>
        </w:rPr>
        <w:t xml:space="preserve">there is something peculiar about the list of </w:t>
      </w:r>
      <w:r w:rsidRPr="00466EB8">
        <w:rPr>
          <w:rFonts w:eastAsia="Calibri"/>
          <w:b/>
          <w:highlight w:val="green"/>
          <w:u w:val="single"/>
        </w:rPr>
        <w:t xml:space="preserve">additional </w:t>
      </w:r>
      <w:r w:rsidRPr="00466EB8">
        <w:rPr>
          <w:rFonts w:eastAsia="Calibri"/>
          <w:b/>
          <w:u w:val="single"/>
        </w:rPr>
        <w:t xml:space="preserve">intrinsic </w:t>
      </w:r>
      <w:r w:rsidRPr="00466EB8">
        <w:rPr>
          <w:rFonts w:eastAsia="Calibri"/>
          <w:b/>
          <w:highlight w:val="green"/>
          <w:u w:val="single"/>
        </w:rPr>
        <w:t>values</w:t>
      </w:r>
      <w:r w:rsidRPr="00466EB8">
        <w:rPr>
          <w:rFonts w:eastAsia="Calibri"/>
          <w:sz w:val="16"/>
        </w:rPr>
        <w:t xml:space="preserve"> that counts in hedonism’s favor</w:t>
      </w:r>
      <w:r w:rsidRPr="00466EB8">
        <w:rPr>
          <w:rFonts w:eastAsia="Calibri"/>
          <w:b/>
          <w:u w:val="single"/>
        </w:rPr>
        <w:t xml:space="preserve">: the </w:t>
      </w:r>
      <w:r w:rsidRPr="00466EB8">
        <w:rPr>
          <w:rFonts w:eastAsia="Calibri"/>
          <w:b/>
          <w:u w:val="single"/>
        </w:rPr>
        <w:lastRenderedPageBreak/>
        <w:t xml:space="preserve">listed values </w:t>
      </w:r>
      <w:r w:rsidRPr="00466EB8">
        <w:rPr>
          <w:rFonts w:eastAsia="Calibri"/>
          <w:b/>
          <w:highlight w:val="green"/>
          <w:u w:val="single"/>
        </w:rPr>
        <w:t xml:space="preserve">have a </w:t>
      </w:r>
      <w:r w:rsidRPr="00466EB8">
        <w:rPr>
          <w:rFonts w:eastAsia="Calibri"/>
          <w:b/>
          <w:u w:val="single"/>
        </w:rPr>
        <w:t xml:space="preserve">strong </w:t>
      </w:r>
      <w:r w:rsidRPr="00466EB8">
        <w:rPr>
          <w:rFonts w:eastAsia="Calibri"/>
          <w:b/>
          <w:highlight w:val="green"/>
          <w:u w:val="single"/>
        </w:rPr>
        <w:t>tendency to be</w:t>
      </w:r>
      <w:r w:rsidRPr="00466EB8">
        <w:rPr>
          <w:rFonts w:eastAsia="Calibri"/>
          <w:b/>
          <w:u w:val="single"/>
        </w:rPr>
        <w:t xml:space="preserve"> well </w:t>
      </w:r>
      <w:r w:rsidRPr="00466EB8">
        <w:rPr>
          <w:rFonts w:eastAsia="Calibri"/>
          <w:b/>
          <w:highlight w:val="green"/>
          <w:u w:val="single"/>
        </w:rPr>
        <w:t>explained as</w:t>
      </w:r>
      <w:r w:rsidRPr="00466EB8">
        <w:rPr>
          <w:rFonts w:eastAsia="Calibri"/>
          <w:b/>
          <w:u w:val="single"/>
        </w:rPr>
        <w:t xml:space="preserve"> things </w:t>
      </w:r>
      <w:r w:rsidRPr="00466EB8">
        <w:rPr>
          <w:rFonts w:eastAsia="Calibri"/>
          <w:b/>
          <w:highlight w:val="green"/>
          <w:u w:val="single"/>
        </w:rPr>
        <w:t>that help promote pleasure and avert pain</w:t>
      </w:r>
      <w:r w:rsidRPr="00466EB8">
        <w:rPr>
          <w:rFonts w:eastAsia="Calibri"/>
          <w:b/>
          <w:u w:val="single"/>
        </w:rPr>
        <w:t>.</w:t>
      </w:r>
      <w:r w:rsidRPr="00466EB8">
        <w:rPr>
          <w:rFonts w:eastAsia="Calibri"/>
          <w:sz w:val="16"/>
        </w:rPr>
        <w:t xml:space="preserve"> To go through </w:t>
      </w:r>
      <w:proofErr w:type="spellStart"/>
      <w:r w:rsidRPr="00466EB8">
        <w:rPr>
          <w:rFonts w:eastAsia="Calibri"/>
          <w:sz w:val="16"/>
        </w:rPr>
        <w:t>Frankena’s</w:t>
      </w:r>
      <w:proofErr w:type="spellEnd"/>
      <w:r w:rsidRPr="00466EB8">
        <w:rPr>
          <w:rFonts w:eastAsia="Calibri"/>
          <w:sz w:val="16"/>
        </w:rPr>
        <w:t xml:space="preserve"> list, life and consciousness are necessary presuppositions for pleasure; activity, health, and strength bring about pleasure; and happiness, beatitude, and contentment are regarded by </w:t>
      </w:r>
      <w:proofErr w:type="spellStart"/>
      <w:r w:rsidRPr="00466EB8">
        <w:rPr>
          <w:rFonts w:eastAsia="Calibri"/>
          <w:sz w:val="16"/>
        </w:rPr>
        <w:t>Frankena</w:t>
      </w:r>
      <w:proofErr w:type="spellEnd"/>
      <w:r w:rsidRPr="00466EB8">
        <w:rPr>
          <w:rFonts w:eastAsia="Calibri"/>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466EB8">
        <w:rPr>
          <w:rFonts w:eastAsia="Calibri"/>
          <w:sz w:val="16"/>
        </w:rPr>
        <w:t>Frankena’s</w:t>
      </w:r>
      <w:proofErr w:type="spellEnd"/>
      <w:r w:rsidRPr="00466EB8">
        <w:rPr>
          <w:rFonts w:eastAsia="Calibri"/>
          <w:sz w:val="16"/>
        </w:rPr>
        <w:t xml:space="preserve"> list, such as understanding, </w:t>
      </w:r>
      <w:r w:rsidRPr="00466EB8">
        <w:rPr>
          <w:rFonts w:eastAsia="Calibri"/>
          <w:b/>
          <w:highlight w:val="green"/>
          <w:u w:val="single"/>
        </w:rPr>
        <w:t>wisdom, freedom</w:t>
      </w:r>
      <w:r w:rsidRPr="00466EB8">
        <w:rPr>
          <w:rFonts w:eastAsia="Calibri"/>
          <w:b/>
          <w:u w:val="single"/>
        </w:rPr>
        <w:t xml:space="preserve">, peace, </w:t>
      </w:r>
      <w:r w:rsidRPr="00466EB8">
        <w:rPr>
          <w:rFonts w:eastAsia="Calibri"/>
          <w:b/>
          <w:highlight w:val="green"/>
          <w:u w:val="single"/>
        </w:rPr>
        <w:t>and securit</w:t>
      </w:r>
      <w:r w:rsidRPr="00466EB8">
        <w:rPr>
          <w:rFonts w:eastAsia="Calibri"/>
          <w:b/>
          <w:u w:val="single"/>
        </w:rPr>
        <w:t xml:space="preserve">y, although they are perhaps not themselves pleasurable, </w:t>
      </w:r>
      <w:r w:rsidRPr="00466EB8">
        <w:rPr>
          <w:rFonts w:eastAsia="Calibri"/>
          <w:b/>
          <w:highlight w:val="green"/>
          <w:u w:val="single"/>
        </w:rPr>
        <w:t>are important means to achieve a happy life</w:t>
      </w:r>
      <w:r w:rsidRPr="00466EB8">
        <w:rPr>
          <w:rFonts w:eastAsia="Calibri"/>
          <w:b/>
          <w:u w:val="single"/>
        </w:rPr>
        <w:t>, and as such, they are things that hedonists would value highly.</w:t>
      </w:r>
      <w:r w:rsidRPr="00466EB8">
        <w:rPr>
          <w:rFonts w:eastAsia="Calibri"/>
          <w:sz w:val="16"/>
        </w:rPr>
        <w:t xml:space="preserve"> </w:t>
      </w:r>
      <w:r w:rsidRPr="00466EB8">
        <w:rPr>
          <w:rFonts w:eastAsia="Calibri"/>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66EB8">
        <w:rPr>
          <w:rFonts w:eastAsia="Calibri"/>
          <w:sz w:val="16"/>
        </w:rPr>
        <w:t xml:space="preserve"> To a very large extent, the intrinsic values suggested by pluralists tend to be hedonic instrumental values. Indeed, </w:t>
      </w:r>
      <w:proofErr w:type="gramStart"/>
      <w:r w:rsidRPr="00466EB8">
        <w:rPr>
          <w:rFonts w:eastAsia="Calibri"/>
          <w:sz w:val="16"/>
        </w:rPr>
        <w:t>pluralists’</w:t>
      </w:r>
      <w:proofErr w:type="gramEnd"/>
      <w:r w:rsidRPr="00466EB8">
        <w:rPr>
          <w:rFonts w:eastAsia="Calibri"/>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466EB8">
        <w:rPr>
          <w:rFonts w:eastAsia="Calibri"/>
          <w:sz w:val="16"/>
        </w:rPr>
        <w:t>i</w:t>
      </w:r>
      <w:proofErr w:type="spellEnd"/>
      <w:r w:rsidRPr="00466EB8">
        <w:rPr>
          <w:rFonts w:eastAsia="Calibri"/>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66EB8">
        <w:rPr>
          <w:rFonts w:eastAsia="Calibri"/>
          <w:b/>
          <w:u w:val="single"/>
        </w:rPr>
        <w:t>the suggested non-hedonic intrinsic values are potentially explainable by appeal to just pleasure and pain</w:t>
      </w:r>
      <w:r w:rsidRPr="00466EB8">
        <w:rPr>
          <w:rFonts w:eastAsia="Calibri"/>
          <w:sz w:val="16"/>
        </w:rPr>
        <w:t xml:space="preserve"> (which, following my argument in the previous chapter, we should accept as intrinsically valuable and </w:t>
      </w:r>
      <w:proofErr w:type="spellStart"/>
      <w:r w:rsidRPr="00466EB8">
        <w:rPr>
          <w:rFonts w:eastAsia="Calibri"/>
          <w:sz w:val="16"/>
        </w:rPr>
        <w:t>disvaluable</w:t>
      </w:r>
      <w:proofErr w:type="spellEnd"/>
      <w:r w:rsidRPr="00466EB8">
        <w:rPr>
          <w:rFonts w:eastAsia="Calibri"/>
          <w:sz w:val="16"/>
        </w:rPr>
        <w:t xml:space="preserve">), </w:t>
      </w:r>
      <w:r w:rsidRPr="00466EB8">
        <w:rPr>
          <w:rFonts w:eastAsia="Calibri"/>
          <w:b/>
          <w:u w:val="single"/>
        </w:rPr>
        <w:t>then—by appeal to Occam’s razor—</w:t>
      </w:r>
      <w:r w:rsidRPr="00466EB8">
        <w:rPr>
          <w:rFonts w:eastAsia="Calibri"/>
          <w:b/>
          <w:highlight w:val="green"/>
          <w:u w:val="single"/>
        </w:rPr>
        <w:t>we have</w:t>
      </w:r>
      <w:r w:rsidRPr="00466EB8">
        <w:rPr>
          <w:rFonts w:eastAsia="Calibri"/>
          <w:b/>
          <w:u w:val="single"/>
        </w:rPr>
        <w:t xml:space="preserve"> at least </w:t>
      </w:r>
      <w:r w:rsidRPr="00466EB8">
        <w:rPr>
          <w:rFonts w:eastAsia="Calibri"/>
          <w:b/>
          <w:highlight w:val="green"/>
          <w:u w:val="single"/>
        </w:rPr>
        <w:t>a pro tanto reason to resist</w:t>
      </w:r>
      <w:r w:rsidRPr="00466EB8">
        <w:rPr>
          <w:rFonts w:eastAsia="Calibri"/>
          <w:b/>
          <w:u w:val="single"/>
        </w:rPr>
        <w:t xml:space="preserve"> the introduction of </w:t>
      </w:r>
      <w:r w:rsidRPr="00466EB8">
        <w:rPr>
          <w:rFonts w:eastAsia="Calibri"/>
          <w:b/>
          <w:highlight w:val="green"/>
          <w:u w:val="single"/>
        </w:rPr>
        <w:t>any further intrinsic values</w:t>
      </w:r>
      <w:r w:rsidRPr="00466EB8">
        <w:rPr>
          <w:rFonts w:eastAsia="Calibri"/>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66EB8">
        <w:rPr>
          <w:rFonts w:eastAsia="Calibri"/>
          <w:sz w:val="16"/>
        </w:rPr>
        <w:t xml:space="preserve"> </w:t>
      </w:r>
      <w:r w:rsidRPr="00466EB8">
        <w:rPr>
          <w:rFonts w:eastAsia="Calibri"/>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66EB8">
        <w:rPr>
          <w:rFonts w:eastAsia="Calibri"/>
          <w:sz w:val="16"/>
        </w:rPr>
        <w:t xml:space="preserve"> The challenge can be phrased as the following question: </w:t>
      </w:r>
      <w:r w:rsidRPr="00466EB8">
        <w:rPr>
          <w:rFonts w:eastAsia="Calibri"/>
          <w:b/>
          <w:u w:val="single"/>
        </w:rPr>
        <w:t>If the non-hedonic values suggested by pluralists are truly intrinsic values in their own right, then why do they tend to point toward pleasure and away from pain?</w:t>
      </w:r>
      <w:r w:rsidRPr="00466EB8">
        <w:rPr>
          <w:rFonts w:eastAsia="Calibri"/>
          <w:sz w:val="16"/>
        </w:rPr>
        <w:t>27</w:t>
      </w:r>
    </w:p>
    <w:p w14:paraId="2E61B67B" w14:textId="55077FEF" w:rsidR="006D2B2A" w:rsidRPr="00D672CC" w:rsidRDefault="006D2B2A" w:rsidP="00D672CC">
      <w:pPr>
        <w:keepNext/>
        <w:keepLines/>
        <w:spacing w:before="40"/>
        <w:outlineLvl w:val="3"/>
        <w:rPr>
          <w:rFonts w:eastAsia="Times New Roman"/>
          <w:b/>
          <w:iCs/>
        </w:rPr>
      </w:pPr>
      <w:proofErr w:type="gramStart"/>
      <w:r w:rsidRPr="00466EB8">
        <w:rPr>
          <w:rFonts w:eastAsia="Times New Roman"/>
          <w:b/>
          <w:iCs/>
        </w:rPr>
        <w:t>Thus</w:t>
      </w:r>
      <w:proofErr w:type="gramEnd"/>
      <w:r w:rsidRPr="00466EB8">
        <w:rPr>
          <w:rFonts w:eastAsia="Times New Roman"/>
          <w:b/>
          <w:iCs/>
        </w:rPr>
        <w:t xml:space="preserve"> the standard is maximizing expected well-being. Prefer additionally:</w:t>
      </w:r>
    </w:p>
    <w:p w14:paraId="75A25DAE" w14:textId="77777777" w:rsidR="006D2B2A" w:rsidRPr="00466EB8" w:rsidRDefault="006D2B2A" w:rsidP="006D2B2A">
      <w:pPr>
        <w:keepNext/>
        <w:keepLines/>
        <w:spacing w:before="40"/>
        <w:outlineLvl w:val="3"/>
        <w:rPr>
          <w:rFonts w:eastAsia="Times New Roman"/>
          <w:b/>
          <w:iCs/>
        </w:rPr>
      </w:pPr>
      <w:r w:rsidRPr="00466EB8">
        <w:rPr>
          <w:rFonts w:eastAsia="Times New Roman"/>
          <w:b/>
          <w:iCs/>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0F0C39C" w14:textId="77777777" w:rsidR="006D2B2A" w:rsidRPr="00466EB8" w:rsidRDefault="006D2B2A" w:rsidP="006D2B2A">
      <w:pPr>
        <w:rPr>
          <w:rFonts w:eastAsia="Calibri"/>
        </w:rPr>
      </w:pPr>
    </w:p>
    <w:p w14:paraId="5F8D2AFC" w14:textId="77777777" w:rsidR="006D2B2A" w:rsidRPr="00466EB8" w:rsidRDefault="006D2B2A" w:rsidP="006D2B2A">
      <w:pPr>
        <w:keepNext/>
        <w:keepLines/>
        <w:spacing w:before="40"/>
        <w:outlineLvl w:val="3"/>
        <w:rPr>
          <w:rFonts w:eastAsia="Times New Roman"/>
          <w:b/>
          <w:iCs/>
        </w:rPr>
      </w:pPr>
      <w:r w:rsidRPr="00466EB8">
        <w:rPr>
          <w:rFonts w:eastAsia="Times New Roman"/>
          <w:b/>
          <w:iCs/>
        </w:rPr>
        <w:t>2] Reductionism – empirics prove.</w:t>
      </w:r>
    </w:p>
    <w:p w14:paraId="45B6F45E" w14:textId="77777777" w:rsidR="006D2B2A" w:rsidRPr="00466EB8" w:rsidRDefault="006D2B2A" w:rsidP="006D2B2A">
      <w:pPr>
        <w:rPr>
          <w:rFonts w:eastAsia="Calibri"/>
        </w:rPr>
      </w:pPr>
      <w:r w:rsidRPr="00466EB8">
        <w:rPr>
          <w:rFonts w:eastAsia="Calibri"/>
          <w:b/>
          <w:bCs/>
        </w:rPr>
        <w:t>Parfit 84</w:t>
      </w:r>
      <w:r w:rsidRPr="00466EB8">
        <w:rPr>
          <w:rFonts w:eastAsia="Calibri"/>
        </w:rPr>
        <w:t xml:space="preserve"> [Derek Parfit, cool hair. “Reasons and Persons” 1984. Brackets for gender]</w:t>
      </w:r>
    </w:p>
    <w:p w14:paraId="16C9866E" w14:textId="77777777" w:rsidR="006D2B2A" w:rsidRPr="00466EB8" w:rsidRDefault="006D2B2A" w:rsidP="006D2B2A">
      <w:pPr>
        <w:rPr>
          <w:rFonts w:eastAsia="Calibri"/>
          <w:u w:val="single"/>
        </w:rPr>
      </w:pPr>
      <w:r w:rsidRPr="00466EB8">
        <w:rPr>
          <w:rFonts w:eastAsia="Calibri"/>
          <w:sz w:val="16"/>
        </w:rPr>
        <w:t xml:space="preserve">Some recent medical cases provide striking evidence in </w:t>
      </w:r>
      <w:proofErr w:type="spellStart"/>
      <w:r w:rsidRPr="00466EB8">
        <w:rPr>
          <w:rFonts w:eastAsia="Calibri"/>
          <w:sz w:val="16"/>
        </w:rPr>
        <w:t>favour</w:t>
      </w:r>
      <w:proofErr w:type="spellEnd"/>
      <w:r w:rsidRPr="00466EB8">
        <w:rPr>
          <w:rFonts w:eastAsia="Calibri"/>
          <w:sz w:val="16"/>
        </w:rPr>
        <w:t xml:space="preserve"> of the Reductionist View. Human beings have a</w:t>
      </w:r>
      <w:r w:rsidRPr="00466EB8">
        <w:rPr>
          <w:rFonts w:eastAsia="Calibri"/>
          <w:u w:val="single"/>
        </w:rPr>
        <w:t xml:space="preserve"> lower </w:t>
      </w:r>
      <w:r w:rsidRPr="00466EB8">
        <w:rPr>
          <w:rFonts w:eastAsia="Calibri"/>
          <w:highlight w:val="green"/>
          <w:u w:val="single"/>
        </w:rPr>
        <w:t>brain</w:t>
      </w:r>
      <w:r w:rsidRPr="00466EB8">
        <w:rPr>
          <w:rFonts w:eastAsia="Calibri"/>
          <w:u w:val="single"/>
        </w:rPr>
        <w:t xml:space="preserve"> and</w:t>
      </w:r>
      <w:r w:rsidRPr="00466EB8">
        <w:rPr>
          <w:rFonts w:eastAsia="Calibri"/>
          <w:sz w:val="16"/>
        </w:rPr>
        <w:t xml:space="preserve"> two </w:t>
      </w:r>
      <w:r w:rsidRPr="00466EB8">
        <w:rPr>
          <w:rFonts w:eastAsia="Calibri"/>
          <w:u w:val="single"/>
        </w:rPr>
        <w:t xml:space="preserve">upper </w:t>
      </w:r>
      <w:r w:rsidRPr="00466EB8">
        <w:rPr>
          <w:rFonts w:eastAsia="Calibri"/>
          <w:highlight w:val="green"/>
          <w:u w:val="single"/>
        </w:rPr>
        <w:t>hemispheres</w:t>
      </w:r>
      <w:r w:rsidRPr="00466EB8">
        <w:rPr>
          <w:rFonts w:eastAsia="Calibri"/>
          <w:sz w:val="16"/>
        </w:rPr>
        <w:t xml:space="preserve">, which </w:t>
      </w:r>
      <w:r w:rsidRPr="00466EB8">
        <w:rPr>
          <w:rFonts w:eastAsia="Calibri"/>
          <w:highlight w:val="green"/>
          <w:u w:val="single"/>
        </w:rPr>
        <w:t>are connected by</w:t>
      </w:r>
      <w:r w:rsidRPr="00466EB8">
        <w:rPr>
          <w:rFonts w:eastAsia="Calibri"/>
          <w:u w:val="single"/>
        </w:rPr>
        <w:t xml:space="preserve"> a bundle of </w:t>
      </w:r>
      <w:proofErr w:type="spellStart"/>
      <w:r w:rsidRPr="00466EB8">
        <w:rPr>
          <w:rFonts w:eastAsia="Calibri"/>
          <w:highlight w:val="green"/>
          <w:u w:val="single"/>
        </w:rPr>
        <w:t>fibres</w:t>
      </w:r>
      <w:proofErr w:type="spellEnd"/>
      <w:r w:rsidRPr="00466EB8">
        <w:rPr>
          <w:rFonts w:eastAsia="Calibri"/>
          <w:u w:val="single"/>
        </w:rPr>
        <w:t>.</w:t>
      </w:r>
      <w:r w:rsidRPr="00466EB8">
        <w:rPr>
          <w:rFonts w:eastAsia="Calibri"/>
          <w:sz w:val="16"/>
        </w:rPr>
        <w:t xml:space="preserve"> In treating a few people with severe epilepsy, </w:t>
      </w:r>
      <w:r w:rsidRPr="00466EB8">
        <w:rPr>
          <w:rFonts w:eastAsia="Calibri"/>
          <w:highlight w:val="green"/>
          <w:u w:val="single"/>
        </w:rPr>
        <w:t xml:space="preserve">surgeons have cut these </w:t>
      </w:r>
      <w:proofErr w:type="spellStart"/>
      <w:r w:rsidRPr="00466EB8">
        <w:rPr>
          <w:rFonts w:eastAsia="Calibri"/>
          <w:highlight w:val="green"/>
          <w:u w:val="single"/>
        </w:rPr>
        <w:t>fibres</w:t>
      </w:r>
      <w:proofErr w:type="spellEnd"/>
      <w:r w:rsidRPr="00466EB8">
        <w:rPr>
          <w:rFonts w:eastAsia="Calibri"/>
          <w:u w:val="single"/>
        </w:rPr>
        <w:t>.</w:t>
      </w:r>
      <w:r w:rsidRPr="00466EB8">
        <w:rPr>
          <w:rFonts w:eastAsia="Calibri"/>
          <w:sz w:val="16"/>
        </w:rPr>
        <w:t xml:space="preserve"> The aim was to reduce the severity of epileptic fits, by confining their causes to </w:t>
      </w:r>
      <w:r w:rsidRPr="00466EB8">
        <w:rPr>
          <w:rFonts w:eastAsia="Calibri"/>
          <w:sz w:val="16"/>
        </w:rPr>
        <w:lastRenderedPageBreak/>
        <w:t xml:space="preserve">a single hemisphere. This aim was achieved. But the operations had another unintended consequence. </w:t>
      </w:r>
      <w:r w:rsidRPr="00466EB8">
        <w:rPr>
          <w:rFonts w:eastAsia="Calibri"/>
          <w:highlight w:val="green"/>
          <w:u w:val="single"/>
        </w:rPr>
        <w:t>The effect</w:t>
      </w:r>
      <w:r w:rsidRPr="00466EB8">
        <w:rPr>
          <w:rFonts w:eastAsia="Calibri"/>
          <w:sz w:val="16"/>
        </w:rPr>
        <w:t xml:space="preserve">, in the words of one surgeon, </w:t>
      </w:r>
      <w:r w:rsidRPr="00466EB8">
        <w:rPr>
          <w:rFonts w:eastAsia="Calibri"/>
          <w:highlight w:val="green"/>
          <w:u w:val="single"/>
        </w:rPr>
        <w:t xml:space="preserve">was </w:t>
      </w:r>
      <w:r w:rsidRPr="00466EB8">
        <w:rPr>
          <w:rFonts w:eastAsia="Calibri"/>
          <w:u w:val="single"/>
        </w:rPr>
        <w:t>the creation of ‘</w:t>
      </w:r>
      <w:r w:rsidRPr="00466EB8">
        <w:rPr>
          <w:rFonts w:eastAsia="Calibri"/>
          <w:highlight w:val="green"/>
          <w:u w:val="single"/>
          <w:bdr w:val="single" w:sz="18" w:space="0" w:color="auto"/>
        </w:rPr>
        <w:t>two separate spheres of consciousness.</w:t>
      </w:r>
      <w:r w:rsidRPr="00466EB8">
        <w:rPr>
          <w:rFonts w:eastAsia="Calibri"/>
          <w:u w:val="single"/>
        </w:rPr>
        <w:t xml:space="preserve">’ </w:t>
      </w:r>
    </w:p>
    <w:p w14:paraId="4C36D9FD" w14:textId="77777777" w:rsidR="006D2B2A" w:rsidRPr="00466EB8" w:rsidRDefault="006D2B2A" w:rsidP="006D2B2A">
      <w:pPr>
        <w:rPr>
          <w:rFonts w:eastAsia="Calibri"/>
          <w:sz w:val="16"/>
        </w:rPr>
      </w:pPr>
      <w:r w:rsidRPr="00466EB8">
        <w:rPr>
          <w:rFonts w:eastAsia="Calibri"/>
          <w:u w:val="single"/>
        </w:rPr>
        <w:t xml:space="preserve">This effect was </w:t>
      </w:r>
      <w:r w:rsidRPr="00466EB8">
        <w:rPr>
          <w:rFonts w:eastAsia="Calibri"/>
          <w:highlight w:val="green"/>
          <w:u w:val="single"/>
        </w:rPr>
        <w:t>revealed b</w:t>
      </w:r>
      <w:r w:rsidRPr="00466EB8">
        <w:rPr>
          <w:rFonts w:eastAsia="Calibri"/>
          <w:u w:val="single"/>
        </w:rPr>
        <w:t>y</w:t>
      </w:r>
      <w:r w:rsidRPr="00466EB8">
        <w:rPr>
          <w:rFonts w:eastAsia="Calibri"/>
          <w:sz w:val="16"/>
        </w:rPr>
        <w:t xml:space="preserve"> various </w:t>
      </w:r>
      <w:r w:rsidRPr="00466EB8">
        <w:rPr>
          <w:rFonts w:eastAsia="Calibri"/>
          <w:highlight w:val="green"/>
          <w:u w:val="single"/>
        </w:rPr>
        <w:t>psychological tests</w:t>
      </w:r>
      <w:r w:rsidRPr="00466EB8">
        <w:rPr>
          <w:rFonts w:eastAsia="Calibri"/>
          <w:u w:val="single"/>
        </w:rPr>
        <w:t>.</w:t>
      </w:r>
      <w:r w:rsidRPr="00466EB8">
        <w:rPr>
          <w:rFonts w:eastAsia="Calibr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466EB8">
        <w:rPr>
          <w:rFonts w:eastAsia="Calibri"/>
          <w:highlight w:val="green"/>
          <w:u w:val="single"/>
        </w:rPr>
        <w:t xml:space="preserve">psychologists can </w:t>
      </w:r>
      <w:r w:rsidRPr="00466EB8">
        <w:rPr>
          <w:rFonts w:eastAsia="Calibri"/>
          <w:u w:val="single"/>
        </w:rPr>
        <w:t xml:space="preserve">thus </w:t>
      </w:r>
      <w:r w:rsidRPr="00466EB8">
        <w:rPr>
          <w:rFonts w:eastAsia="Calibri"/>
          <w:highlight w:val="green"/>
          <w:u w:val="single"/>
        </w:rPr>
        <w:t>present</w:t>
      </w:r>
      <w:r w:rsidRPr="00466EB8">
        <w:rPr>
          <w:rFonts w:eastAsia="Calibri"/>
          <w:sz w:val="16"/>
          <w:highlight w:val="green"/>
        </w:rPr>
        <w:t xml:space="preserve"> </w:t>
      </w:r>
      <w:r w:rsidRPr="00466EB8">
        <w:rPr>
          <w:rFonts w:eastAsia="Calibri"/>
          <w:sz w:val="16"/>
        </w:rPr>
        <w:t xml:space="preserve">to this person two different written </w:t>
      </w:r>
      <w:r w:rsidRPr="00466EB8">
        <w:rPr>
          <w:rFonts w:eastAsia="Calibri"/>
          <w:highlight w:val="green"/>
          <w:u w:val="single"/>
        </w:rPr>
        <w:t>questions in the two halves of [their]</w:t>
      </w:r>
      <w:r w:rsidRPr="00466EB8">
        <w:rPr>
          <w:rFonts w:eastAsia="Calibri"/>
          <w:strike/>
          <w:sz w:val="16"/>
          <w:highlight w:val="green"/>
          <w:u w:val="single"/>
        </w:rPr>
        <w:t xml:space="preserve"> </w:t>
      </w:r>
      <w:r w:rsidRPr="00466EB8">
        <w:rPr>
          <w:rFonts w:eastAsia="Calibri"/>
          <w:strike/>
          <w:sz w:val="16"/>
          <w:u w:val="single"/>
        </w:rPr>
        <w:t xml:space="preserve">his </w:t>
      </w:r>
      <w:r w:rsidRPr="00466EB8">
        <w:rPr>
          <w:rFonts w:eastAsia="Calibri"/>
          <w:highlight w:val="green"/>
          <w:u w:val="single"/>
        </w:rPr>
        <w:t>visual field, and</w:t>
      </w:r>
      <w:r w:rsidRPr="00466EB8">
        <w:rPr>
          <w:rFonts w:eastAsia="Calibri"/>
          <w:u w:val="single"/>
        </w:rPr>
        <w:t xml:space="preserve"> can </w:t>
      </w:r>
      <w:r w:rsidRPr="00466EB8">
        <w:rPr>
          <w:rFonts w:eastAsia="Calibri"/>
          <w:highlight w:val="green"/>
          <w:u w:val="single"/>
        </w:rPr>
        <w:t>receive</w:t>
      </w:r>
      <w:r w:rsidRPr="00466EB8">
        <w:rPr>
          <w:rFonts w:eastAsia="Calibri"/>
          <w:u w:val="single"/>
        </w:rPr>
        <w:t xml:space="preserve"> </w:t>
      </w:r>
      <w:r w:rsidRPr="00466EB8">
        <w:rPr>
          <w:rFonts w:eastAsia="Calibri"/>
          <w:u w:val="single"/>
          <w:bdr w:val="single" w:sz="18" w:space="0" w:color="auto"/>
        </w:rPr>
        <w:t xml:space="preserve">two </w:t>
      </w:r>
      <w:r w:rsidRPr="00466EB8">
        <w:rPr>
          <w:rFonts w:eastAsia="Calibri"/>
          <w:highlight w:val="green"/>
          <w:u w:val="single"/>
          <w:bdr w:val="single" w:sz="18" w:space="0" w:color="auto"/>
        </w:rPr>
        <w:t>different answers</w:t>
      </w:r>
      <w:r w:rsidRPr="00466EB8">
        <w:rPr>
          <w:rFonts w:eastAsia="Calibri"/>
          <w:sz w:val="16"/>
          <w:highlight w:val="green"/>
        </w:rPr>
        <w:t xml:space="preserve"> </w:t>
      </w:r>
      <w:r w:rsidRPr="00466EB8">
        <w:rPr>
          <w:rFonts w:eastAsia="Calibri"/>
          <w:sz w:val="16"/>
        </w:rPr>
        <w:t xml:space="preserve">written by this person’s two hands. </w:t>
      </w:r>
    </w:p>
    <w:p w14:paraId="6F55A94E" w14:textId="77777777" w:rsidR="006D2B2A" w:rsidRPr="00466EB8" w:rsidRDefault="006D2B2A" w:rsidP="006D2B2A">
      <w:pPr>
        <w:rPr>
          <w:rFonts w:eastAsia="Calibri"/>
        </w:rPr>
      </w:pPr>
    </w:p>
    <w:p w14:paraId="286DEDBE" w14:textId="77777777" w:rsidR="00951B07" w:rsidRPr="00466EB8" w:rsidRDefault="00951B07" w:rsidP="00951B07">
      <w:pPr>
        <w:keepNext/>
        <w:keepLines/>
        <w:spacing w:before="40"/>
        <w:outlineLvl w:val="3"/>
        <w:rPr>
          <w:rFonts w:eastAsia="Yu Gothic Light"/>
          <w:b/>
          <w:bCs/>
          <w:sz w:val="24"/>
        </w:rPr>
      </w:pPr>
      <w:r w:rsidRPr="00466EB8">
        <w:rPr>
          <w:rFonts w:eastAsia="Yu Gothic Light"/>
          <w:b/>
          <w:bCs/>
          <w:szCs w:val="26"/>
        </w:rPr>
        <w:lastRenderedPageBreak/>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1C4666C5" w14:textId="09FC49E9" w:rsidR="00050868" w:rsidRDefault="00951B07" w:rsidP="00951B07">
      <w:pPr>
        <w:keepNext/>
        <w:keepLines/>
        <w:spacing w:before="40"/>
        <w:outlineLvl w:val="3"/>
        <w:rPr>
          <w:rFonts w:eastAsia="Calibri"/>
          <w:color w:val="1E1E1E"/>
          <w:szCs w:val="26"/>
          <w:u w:color="1E1E1E"/>
        </w:rPr>
      </w:pP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8"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759FAEA8" w14:textId="37D33F97" w:rsidR="00951B07" w:rsidRDefault="00050868" w:rsidP="00987657">
      <w:pPr>
        <w:pStyle w:val="Heading2"/>
        <w:jc w:val="left"/>
        <w:rPr>
          <w:u w:color="1E1E1E"/>
        </w:rPr>
      </w:pPr>
      <w:r>
        <w:rPr>
          <w:u w:color="1E1E1E"/>
        </w:rPr>
        <w:lastRenderedPageBreak/>
        <w:br w:type="page"/>
      </w:r>
      <w:proofErr w:type="spellStart"/>
      <w:r>
        <w:rPr>
          <w:u w:color="1E1E1E"/>
        </w:rPr>
        <w:lastRenderedPageBreak/>
        <w:t>Underview</w:t>
      </w:r>
      <w:proofErr w:type="spellEnd"/>
    </w:p>
    <w:p w14:paraId="06CE241B" w14:textId="3673733E" w:rsidR="00456199" w:rsidRPr="00F33D87" w:rsidRDefault="00456199" w:rsidP="00456199">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4B72F7D9" w14:textId="149B146E" w:rsidR="00623F59" w:rsidRDefault="00623F59" w:rsidP="00623F59"/>
    <w:p w14:paraId="61A2BC93" w14:textId="0BA98657" w:rsidR="00623F59" w:rsidRPr="00F33D87" w:rsidRDefault="003A3672" w:rsidP="00623F59">
      <w:pPr>
        <w:pStyle w:val="Heading4"/>
        <w:rPr>
          <w:rFonts w:cs="Calibri"/>
        </w:rPr>
      </w:pPr>
      <w:r>
        <w:rPr>
          <w:rFonts w:cs="Calibri"/>
        </w:rPr>
        <w:t>2</w:t>
      </w:r>
      <w:r w:rsidR="00623F59" w:rsidRPr="00F33D87">
        <w:rPr>
          <w:rFonts w:cs="Calibri"/>
        </w:rPr>
        <w:t xml:space="preserve">] Reasonable </w:t>
      </w:r>
      <w:proofErr w:type="spellStart"/>
      <w:r w:rsidR="00623F59" w:rsidRPr="00F33D87">
        <w:rPr>
          <w:rFonts w:cs="Calibri"/>
        </w:rPr>
        <w:t>aff</w:t>
      </w:r>
      <w:proofErr w:type="spellEnd"/>
      <w:r w:rsidR="00623F59" w:rsidRPr="00F33D87">
        <w:rPr>
          <w:rFonts w:cs="Calibri"/>
        </w:rPr>
        <w:t xml:space="preserve"> </w:t>
      </w:r>
      <w:proofErr w:type="spellStart"/>
      <w:r w:rsidR="00623F59" w:rsidRPr="00F33D87">
        <w:rPr>
          <w:rFonts w:cs="Calibri"/>
        </w:rPr>
        <w:t>interps</w:t>
      </w:r>
      <w:proofErr w:type="spellEnd"/>
      <w:r w:rsidR="00623F59" w:rsidRPr="00F33D87">
        <w:rPr>
          <w:rFonts w:cs="Calibri"/>
        </w:rPr>
        <w:t xml:space="preserve">—[A] There are multiple T </w:t>
      </w:r>
      <w:proofErr w:type="spellStart"/>
      <w:r w:rsidR="00623F59" w:rsidRPr="00F33D87">
        <w:rPr>
          <w:rFonts w:cs="Calibri"/>
        </w:rPr>
        <w:t>interps</w:t>
      </w:r>
      <w:proofErr w:type="spellEnd"/>
      <w:r w:rsidR="00623F59" w:rsidRPr="00F33D87">
        <w:rPr>
          <w:rFonts w:cs="Calibri"/>
        </w:rPr>
        <w:t xml:space="preserve"> the 1NC can read, like spec good bad, which the </w:t>
      </w:r>
      <w:proofErr w:type="spellStart"/>
      <w:r w:rsidR="00623F59" w:rsidRPr="00F33D87">
        <w:rPr>
          <w:rFonts w:cs="Calibri"/>
        </w:rPr>
        <w:t>aff</w:t>
      </w:r>
      <w:proofErr w:type="spellEnd"/>
      <w:r w:rsidR="00623F59" w:rsidRPr="00F33D87">
        <w:rPr>
          <w:rFonts w:cs="Calibri"/>
        </w:rPr>
        <w:t xml:space="preserve"> will always violate — if </w:t>
      </w:r>
      <w:r w:rsidR="00623F59">
        <w:rPr>
          <w:rFonts w:cs="Calibri"/>
        </w:rPr>
        <w:t xml:space="preserve">our </w:t>
      </w:r>
      <w:proofErr w:type="spellStart"/>
      <w:r w:rsidR="00623F59">
        <w:rPr>
          <w:rFonts w:cs="Calibri"/>
        </w:rPr>
        <w:t>interp</w:t>
      </w:r>
      <w:proofErr w:type="spellEnd"/>
      <w:r w:rsidR="00623F59">
        <w:rPr>
          <w:rFonts w:cs="Calibri"/>
        </w:rPr>
        <w:t xml:space="preserve"> is</w:t>
      </w:r>
      <w:r w:rsidR="00623F59" w:rsidRPr="00F33D87">
        <w:rPr>
          <w:rFonts w:cs="Calibri"/>
        </w:rPr>
        <w:t xml:space="preserve"> okay, you should default to substance – </w:t>
      </w:r>
      <w:r w:rsidR="00623F59">
        <w:rPr>
          <w:rFonts w:cs="Calibri"/>
        </w:rPr>
        <w:t>o/w since</w:t>
      </w:r>
      <w:r w:rsidR="00623F59" w:rsidRPr="00F33D87">
        <w:rPr>
          <w:rFonts w:cs="Calibri"/>
        </w:rPr>
        <w:t xml:space="preserve"> topic ed is unique to this resolution</w:t>
      </w:r>
      <w:r w:rsidR="00623F59">
        <w:rPr>
          <w:rFonts w:cs="Calibri"/>
        </w:rPr>
        <w:t xml:space="preserve"> for 2 months,</w:t>
      </w:r>
      <w:r w:rsidR="00623F59" w:rsidRPr="00F33D87">
        <w:rPr>
          <w:rFonts w:cs="Calibri"/>
        </w:rPr>
        <w:t xml:space="preserve"> [B] There’s only 4 minutes for the 1AR to generate offense, answer standards, and weigh while still covering substance—reasonable </w:t>
      </w:r>
      <w:proofErr w:type="spellStart"/>
      <w:r w:rsidR="00623F59" w:rsidRPr="00F33D87">
        <w:rPr>
          <w:rFonts w:cs="Calibri"/>
        </w:rPr>
        <w:t>aff</w:t>
      </w:r>
      <w:proofErr w:type="spellEnd"/>
      <w:r w:rsidR="00623F59" w:rsidRPr="00F33D87">
        <w:rPr>
          <w:rFonts w:cs="Calibri"/>
        </w:rPr>
        <w:t xml:space="preserve"> </w:t>
      </w:r>
      <w:proofErr w:type="spellStart"/>
      <w:r w:rsidR="00623F59" w:rsidRPr="00F33D87">
        <w:rPr>
          <w:rFonts w:cs="Calibri"/>
        </w:rPr>
        <w:t>interps</w:t>
      </w:r>
      <w:proofErr w:type="spellEnd"/>
      <w:r w:rsidR="00623F59" w:rsidRPr="00F33D87">
        <w:rPr>
          <w:rFonts w:cs="Calibri"/>
        </w:rPr>
        <w:t xml:space="preserve"> allow us to actually get education </w:t>
      </w:r>
    </w:p>
    <w:p w14:paraId="1C6B7636" w14:textId="77777777" w:rsidR="00623F59" w:rsidRPr="00623F59" w:rsidRDefault="00623F59" w:rsidP="00623F59"/>
    <w:p w14:paraId="3E3B5F91" w14:textId="77777777" w:rsidR="00456199" w:rsidRPr="00456199" w:rsidRDefault="00456199" w:rsidP="00456199"/>
    <w:p w14:paraId="49DF37D9" w14:textId="77777777" w:rsidR="00050868" w:rsidRPr="00050868" w:rsidRDefault="00050868" w:rsidP="00050868"/>
    <w:p w14:paraId="24773C01" w14:textId="77777777" w:rsidR="006D2B2A" w:rsidRPr="00F601E6" w:rsidRDefault="006D2B2A" w:rsidP="00F601E6"/>
    <w:sectPr w:rsidR="006D2B2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66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86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3F"/>
    <w:rsid w:val="001761FC"/>
    <w:rsid w:val="00182655"/>
    <w:rsid w:val="001840F2"/>
    <w:rsid w:val="00185134"/>
    <w:rsid w:val="001856C6"/>
    <w:rsid w:val="00190089"/>
    <w:rsid w:val="00191B5F"/>
    <w:rsid w:val="00192487"/>
    <w:rsid w:val="00193416"/>
    <w:rsid w:val="00195073"/>
    <w:rsid w:val="0019668D"/>
    <w:rsid w:val="001A25FD"/>
    <w:rsid w:val="001A5371"/>
    <w:rsid w:val="001A72C7"/>
    <w:rsid w:val="001B4D1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07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64B"/>
    <w:rsid w:val="00375D2E"/>
    <w:rsid w:val="00383071"/>
    <w:rsid w:val="00383B19"/>
    <w:rsid w:val="00384CBC"/>
    <w:rsid w:val="003933F9"/>
    <w:rsid w:val="00395864"/>
    <w:rsid w:val="00396557"/>
    <w:rsid w:val="00397316"/>
    <w:rsid w:val="003A248F"/>
    <w:rsid w:val="003A3672"/>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199"/>
    <w:rsid w:val="00457224"/>
    <w:rsid w:val="0047482C"/>
    <w:rsid w:val="00475436"/>
    <w:rsid w:val="0048047E"/>
    <w:rsid w:val="00482AF9"/>
    <w:rsid w:val="00496BB2"/>
    <w:rsid w:val="004B37B4"/>
    <w:rsid w:val="004B72B4"/>
    <w:rsid w:val="004C0314"/>
    <w:rsid w:val="004C0D3D"/>
    <w:rsid w:val="004C213E"/>
    <w:rsid w:val="004C376C"/>
    <w:rsid w:val="004C657F"/>
    <w:rsid w:val="004C71D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F59"/>
    <w:rsid w:val="00626A15"/>
    <w:rsid w:val="006379E9"/>
    <w:rsid w:val="006438CB"/>
    <w:rsid w:val="006529B9"/>
    <w:rsid w:val="00654695"/>
    <w:rsid w:val="0065500A"/>
    <w:rsid w:val="00655217"/>
    <w:rsid w:val="0065727C"/>
    <w:rsid w:val="00674A78"/>
    <w:rsid w:val="00676040"/>
    <w:rsid w:val="00696A16"/>
    <w:rsid w:val="006A4840"/>
    <w:rsid w:val="006A52A0"/>
    <w:rsid w:val="006A7E1D"/>
    <w:rsid w:val="006C3A56"/>
    <w:rsid w:val="006D13F4"/>
    <w:rsid w:val="006D2B2A"/>
    <w:rsid w:val="006D5E95"/>
    <w:rsid w:val="006D6AED"/>
    <w:rsid w:val="006E6D0B"/>
    <w:rsid w:val="006F126E"/>
    <w:rsid w:val="006F32C9"/>
    <w:rsid w:val="006F3834"/>
    <w:rsid w:val="006F5693"/>
    <w:rsid w:val="006F5D4C"/>
    <w:rsid w:val="00717B01"/>
    <w:rsid w:val="007227D9"/>
    <w:rsid w:val="0072491F"/>
    <w:rsid w:val="00725598"/>
    <w:rsid w:val="007374A1"/>
    <w:rsid w:val="00744178"/>
    <w:rsid w:val="00746607"/>
    <w:rsid w:val="00752712"/>
    <w:rsid w:val="00753A84"/>
    <w:rsid w:val="0075661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7F579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B07"/>
    <w:rsid w:val="009538F5"/>
    <w:rsid w:val="00957187"/>
    <w:rsid w:val="00960255"/>
    <w:rsid w:val="009603E1"/>
    <w:rsid w:val="00961C9D"/>
    <w:rsid w:val="00963065"/>
    <w:rsid w:val="0097151F"/>
    <w:rsid w:val="00973777"/>
    <w:rsid w:val="00976E78"/>
    <w:rsid w:val="009775C0"/>
    <w:rsid w:val="00981F23"/>
    <w:rsid w:val="00987657"/>
    <w:rsid w:val="00990634"/>
    <w:rsid w:val="00991733"/>
    <w:rsid w:val="00992078"/>
    <w:rsid w:val="00992BE3"/>
    <w:rsid w:val="009A1467"/>
    <w:rsid w:val="009A6464"/>
    <w:rsid w:val="009B69F5"/>
    <w:rsid w:val="009C5FF7"/>
    <w:rsid w:val="009C6292"/>
    <w:rsid w:val="009D044D"/>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9E"/>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BF5367"/>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C7A4E"/>
    <w:rsid w:val="00CD1359"/>
    <w:rsid w:val="00CD4C83"/>
    <w:rsid w:val="00CF1AA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2C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502"/>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8B1916"/>
  <w14:defaultImageDpi w14:val="300"/>
  <w15:docId w15:val="{97B043CB-C269-334E-9467-C52D3D16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04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04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D04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D04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D04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04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44D"/>
  </w:style>
  <w:style w:type="character" w:customStyle="1" w:styleId="Heading1Char">
    <w:name w:val="Heading 1 Char"/>
    <w:aliases w:val="Pocket Char"/>
    <w:basedOn w:val="DefaultParagraphFont"/>
    <w:link w:val="Heading1"/>
    <w:uiPriority w:val="9"/>
    <w:rsid w:val="009D044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D044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D04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D04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044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D044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9D04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D044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D044D"/>
    <w:rPr>
      <w:color w:val="auto"/>
      <w:u w:val="none"/>
    </w:rPr>
  </w:style>
  <w:style w:type="paragraph" w:styleId="DocumentMap">
    <w:name w:val="Document Map"/>
    <w:basedOn w:val="Normal"/>
    <w:link w:val="DocumentMapChar"/>
    <w:uiPriority w:val="99"/>
    <w:semiHidden/>
    <w:unhideWhenUsed/>
    <w:rsid w:val="009D04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044D"/>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E407F"/>
    <w:pPr>
      <w:spacing w:before="100" w:beforeAutospacing="1" w:after="100" w:afterAutospacing="1"/>
    </w:pPr>
  </w:style>
  <w:style w:type="paragraph" w:customStyle="1" w:styleId="textbold">
    <w:name w:val="text bold"/>
    <w:basedOn w:val="Normal"/>
    <w:link w:val="Emphasis"/>
    <w:uiPriority w:val="20"/>
    <w:qFormat/>
    <w:rsid w:val="002E407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2E407F"/>
    <w:rPr>
      <w:b/>
      <w:bCs/>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E40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E40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2397914/vaccine-mrna-adenovirus-manufacturing-process-investment" TargetMode="External"/><Relationship Id="rId18" Type="http://schemas.openxmlformats.org/officeDocument/2006/relationships/hyperlink" Target="http://www.existential-risk.org/concep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5/17/opinion/europe-vaccines-commission.html?smid=tw-share" TargetMode="External"/><Relationship Id="rId17" Type="http://schemas.openxmlformats.org/officeDocument/2006/relationships/hyperlink" Target="https://apnews.com/article/united-nations-south-africa-africa-technology-coronavirus-vaccine-3cbdee395502802b55db2b5c81e6becd" TargetMode="External"/><Relationship Id="rId2" Type="http://schemas.openxmlformats.org/officeDocument/2006/relationships/customXml" Target="../customXml/item2.xml"/><Relationship Id="rId16" Type="http://schemas.openxmlformats.org/officeDocument/2006/relationships/hyperlink" Target="https://www.who.int/news-room/articles-detail/establishment-of-a-covid-19-mrna-vaccine-technology-transfer-hub-to-scale-up-global-manufactur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jme.bmj.com/content/medethics/early/2021/07/06/medethics-2021-107555.full.pdf" TargetMode="External"/><Relationship Id="rId10" Type="http://schemas.openxmlformats.org/officeDocument/2006/relationships/hyperlink" Target="https://openknowledge.worldbank.org/bitstream/handle/10986/35647/9781464816659.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6632</Words>
  <Characters>37806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28</cp:revision>
  <dcterms:created xsi:type="dcterms:W3CDTF">2021-09-16T22:07:00Z</dcterms:created>
  <dcterms:modified xsi:type="dcterms:W3CDTF">2021-09-17T20:57:00Z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