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0F8DB" w14:textId="77777777" w:rsidR="00960F39" w:rsidRDefault="00960F39" w:rsidP="00960F39">
      <w:pPr>
        <w:pStyle w:val="Heading3"/>
      </w:pPr>
      <w:r>
        <w:t>Space Mining Bad</w:t>
      </w:r>
    </w:p>
    <w:p w14:paraId="3C97C26D" w14:textId="77777777" w:rsidR="00960F39" w:rsidRPr="00355308" w:rsidRDefault="00960F39" w:rsidP="00960F39">
      <w:pPr>
        <w:pStyle w:val="Heading4"/>
        <w:rPr>
          <w:rFonts w:cs="Calibri"/>
        </w:rPr>
      </w:pPr>
      <w:r w:rsidRPr="00355308">
        <w:rPr>
          <w:rFonts w:cs="Calibri"/>
        </w:rPr>
        <w:t>1] Space mining causes conflicts on earth</w:t>
      </w:r>
    </w:p>
    <w:p w14:paraId="250A9369" w14:textId="77777777" w:rsidR="00960F39" w:rsidRPr="00355308" w:rsidRDefault="00960F39" w:rsidP="00960F39">
      <w:r w:rsidRPr="00355308">
        <w:rPr>
          <w:rStyle w:val="Style13ptBold"/>
        </w:rPr>
        <w:t>Skibba 18-</w:t>
      </w:r>
      <w:r w:rsidRPr="00355308">
        <w:rPr>
          <w:sz w:val="16"/>
        </w:rPr>
        <w:t xml:space="preserve"> Skibba, Ramin. “Mining in Space Could Lead to Conflicts on Earth - Facts so Romantic.” Nautilus, 2 May 2018, https://nautil.us/blog/-mining-in-space-could-lead-to-conflicts-on-earth. </w:t>
      </w:r>
      <w:r w:rsidRPr="00355308">
        <w:t>VS</w:t>
      </w:r>
    </w:p>
    <w:p w14:paraId="21C5E562" w14:textId="77777777" w:rsidR="00960F39" w:rsidRPr="00355308" w:rsidRDefault="00960F39" w:rsidP="00960F39">
      <w:pPr>
        <w:rPr>
          <w:rStyle w:val="StyleUnderline"/>
        </w:rPr>
      </w:pPr>
      <w:r w:rsidRPr="00355308">
        <w:rPr>
          <w:sz w:val="14"/>
        </w:rPr>
        <w:t xml:space="preserve">But it’s not clear that a pact between the commercial space mining industry and NASA would align with the public’s interest. </w:t>
      </w:r>
      <w:r w:rsidRPr="00355308">
        <w:rPr>
          <w:rStyle w:val="StyleUnderline"/>
        </w:rPr>
        <w:t xml:space="preserve">NASA’s increasing collaboration with </w:t>
      </w:r>
      <w:r w:rsidRPr="00355308">
        <w:rPr>
          <w:rStyle w:val="StyleUnderline"/>
          <w:highlight w:val="green"/>
        </w:rPr>
        <w:t>space mining</w:t>
      </w:r>
      <w:r w:rsidRPr="00355308">
        <w:rPr>
          <w:rStyle w:val="StyleUnderline"/>
        </w:rPr>
        <w:t xml:space="preserve"> companies could </w:t>
      </w:r>
      <w:r w:rsidRPr="00355308">
        <w:rPr>
          <w:rStyle w:val="StyleUnderline"/>
          <w:highlight w:val="green"/>
        </w:rPr>
        <w:t>distort</w:t>
      </w:r>
      <w:r w:rsidRPr="00355308">
        <w:rPr>
          <w:rStyle w:val="StyleUnderline"/>
        </w:rPr>
        <w:t xml:space="preserve"> and divert </w:t>
      </w:r>
      <w:r w:rsidRPr="00355308">
        <w:rPr>
          <w:rStyle w:val="StyleUnderline"/>
          <w:highlight w:val="green"/>
        </w:rPr>
        <w:t>efforts</w:t>
      </w:r>
      <w:r w:rsidRPr="00355308">
        <w:rPr>
          <w:rStyle w:val="StyleUnderline"/>
        </w:rPr>
        <w:t xml:space="preserve"> previously focused </w:t>
      </w:r>
      <w:r w:rsidRPr="00355308">
        <w:rPr>
          <w:rStyle w:val="StyleUnderline"/>
          <w:highlight w:val="green"/>
        </w:rPr>
        <w:t>on</w:t>
      </w:r>
      <w:r w:rsidRPr="00355308">
        <w:rPr>
          <w:rStyle w:val="StyleUnderline"/>
        </w:rPr>
        <w:t xml:space="preserve"> space </w:t>
      </w:r>
      <w:r w:rsidRPr="00355308">
        <w:rPr>
          <w:rStyle w:val="StyleUnderline"/>
          <w:highlight w:val="green"/>
        </w:rPr>
        <w:t>exploration and</w:t>
      </w:r>
      <w:r w:rsidRPr="00355308">
        <w:rPr>
          <w:rStyle w:val="StyleUnderline"/>
        </w:rPr>
        <w:t xml:space="preserve"> basic </w:t>
      </w:r>
      <w:r w:rsidRPr="00355308">
        <w:rPr>
          <w:rStyle w:val="StyleUnderline"/>
          <w:highlight w:val="green"/>
        </w:rPr>
        <w:t>research, and discourage public interest</w:t>
      </w:r>
      <w:r w:rsidRPr="00355308">
        <w:rPr>
          <w:rStyle w:val="StyleUnderline"/>
        </w:rPr>
        <w:t xml:space="preserve"> and engagement in astronomy.</w:t>
      </w:r>
    </w:p>
    <w:p w14:paraId="3FFDA9F5" w14:textId="77777777" w:rsidR="00960F39" w:rsidRPr="00355308" w:rsidRDefault="00960F39" w:rsidP="00960F39">
      <w:pPr>
        <w:rPr>
          <w:sz w:val="14"/>
        </w:rPr>
      </w:pPr>
      <w:r w:rsidRPr="00355308">
        <w:rPr>
          <w:sz w:val="14"/>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016DEF2E" w14:textId="77777777" w:rsidR="00960F39" w:rsidRPr="00355308" w:rsidRDefault="00960F39" w:rsidP="00960F39">
      <w:pPr>
        <w:rPr>
          <w:sz w:val="14"/>
        </w:rPr>
      </w:pPr>
      <w:r w:rsidRPr="00355308">
        <w:rPr>
          <w:rStyle w:val="StyleUnderline"/>
        </w:rPr>
        <w:t xml:space="preserve">But </w:t>
      </w:r>
      <w:r w:rsidRPr="00355308">
        <w:rPr>
          <w:rStyle w:val="StyleUnderline"/>
          <w:highlight w:val="green"/>
        </w:rPr>
        <w:t>if</w:t>
      </w:r>
      <w:r w:rsidRPr="00355308">
        <w:rPr>
          <w:rStyle w:val="StyleUnderline"/>
        </w:rPr>
        <w:t xml:space="preserve"> the U.S. and U.S.-based </w:t>
      </w:r>
      <w:r w:rsidRPr="00355308">
        <w:rPr>
          <w:rStyle w:val="StyleUnderline"/>
          <w:highlight w:val="green"/>
        </w:rPr>
        <w:t>companies lay claim to</w:t>
      </w:r>
      <w:r w:rsidRPr="00355308">
        <w:rPr>
          <w:rStyle w:val="StyleUnderline"/>
        </w:rPr>
        <w:t xml:space="preserve"> the richest and most easily accessible prospecting </w:t>
      </w:r>
      <w:r w:rsidRPr="00355308">
        <w:rPr>
          <w:rStyle w:val="StyleUnderline"/>
          <w:highlight w:val="green"/>
        </w:rPr>
        <w:t>sites, not allowing other companies</w:t>
      </w:r>
      <w:r w:rsidRPr="00355308">
        <w:rPr>
          <w:rStyle w:val="StyleUnderline"/>
        </w:rPr>
        <w:t xml:space="preserve"> and </w:t>
      </w:r>
      <w:r w:rsidRPr="00355308">
        <w:rPr>
          <w:rStyle w:val="StyleUnderline"/>
          <w:highlight w:val="green"/>
        </w:rPr>
        <w:t>nations to share</w:t>
      </w:r>
      <w:r w:rsidRPr="00355308">
        <w:rPr>
          <w:rStyle w:val="StyleUnderline"/>
        </w:rPr>
        <w:t xml:space="preserve"> in the wealth, </w:t>
      </w:r>
      <w:r w:rsidRPr="00355308">
        <w:rPr>
          <w:rStyle w:val="StyleUnderline"/>
          <w:highlight w:val="green"/>
        </w:rPr>
        <w:t>economic and political relations could be damaged</w:t>
      </w:r>
      <w:r w:rsidRPr="00355308">
        <w:rPr>
          <w:rStyle w:val="StyleUnderline"/>
        </w:rPr>
        <w:t xml:space="preserve">. That’s why this seems to be a dangerous path for space explorers. </w:t>
      </w:r>
      <w:r w:rsidRPr="00355308">
        <w:rPr>
          <w:sz w:val="14"/>
        </w:rPr>
        <w:t xml:space="preserve">Once you’re on board with the commercial space industry, then you as a researcher must accept, if not support, everything that comes with it. Seager and a few other researchers may be willing to take this risk, but what about the rest of the space science community? </w:t>
      </w:r>
      <w:r w:rsidRPr="00355308">
        <w:rPr>
          <w:rStyle w:val="StyleUnderline"/>
        </w:rPr>
        <w:t>Moreover, to succeed, these businesses will seek profitable missions, while science, exploration, and discovery—</w:t>
      </w:r>
      <w:r w:rsidRPr="00355308">
        <w:rPr>
          <w:rStyle w:val="StyleUnderline"/>
          <w:highlight w:val="green"/>
        </w:rPr>
        <w:t>goals that stimulate public interest—will</w:t>
      </w:r>
      <w:r w:rsidRPr="00355308">
        <w:rPr>
          <w:rStyle w:val="StyleUnderline"/>
        </w:rPr>
        <w:t xml:space="preserve"> inevitably </w:t>
      </w:r>
      <w:r w:rsidRPr="00355308">
        <w:rPr>
          <w:rStyle w:val="StyleUnderline"/>
          <w:highlight w:val="green"/>
        </w:rPr>
        <w:t>have lower priority</w:t>
      </w:r>
      <w:r w:rsidRPr="00355308">
        <w:rPr>
          <w:sz w:val="14"/>
        </w:rPr>
        <w:t>.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717D5CA6" w14:textId="77777777" w:rsidR="00960F39" w:rsidRPr="00355308" w:rsidRDefault="00960F39" w:rsidP="00960F39">
      <w:pPr>
        <w:pStyle w:val="Heading4"/>
        <w:rPr>
          <w:rFonts w:cs="Calibri"/>
          <w:color w:val="000000" w:themeColor="text1"/>
        </w:rPr>
      </w:pPr>
      <w:r w:rsidRPr="00355308">
        <w:rPr>
          <w:rFonts w:cs="Calibri"/>
          <w:color w:val="000000" w:themeColor="text1"/>
        </w:rPr>
        <w:t>2] Asteroid mining leads to existential resource conflicts</w:t>
      </w:r>
    </w:p>
    <w:p w14:paraId="71583B32" w14:textId="77777777" w:rsidR="00960F39" w:rsidRPr="00355308" w:rsidRDefault="00960F39" w:rsidP="00960F39">
      <w:r w:rsidRPr="00355308">
        <w:rPr>
          <w:rStyle w:val="Style13ptBold"/>
        </w:rPr>
        <w:t>Khan 19-</w:t>
      </w:r>
      <w:r w:rsidRPr="00355308">
        <w:rPr>
          <w:sz w:val="16"/>
        </w:rPr>
        <w:t xml:space="preserve"> Sieeka Khan, “Providing the latest research, discoveries and scientific breakthroughs for science enthusiasts”, 5-15-2019, "Space Mining Could Ruin Our Solar System, Researchers Warn," Science Times, </w:t>
      </w:r>
      <w:hyperlink r:id="rId9" w:history="1">
        <w:r w:rsidRPr="00355308">
          <w:rPr>
            <w:sz w:val="16"/>
          </w:rPr>
          <w:t>https://www.sciencetimes.com/articles/21813/20190515/space-mining-could-ruin-our-solar-system-researchers-warn.htm</w:t>
        </w:r>
      </w:hyperlink>
      <w:r w:rsidRPr="00355308">
        <w:t xml:space="preserve"> VS</w:t>
      </w:r>
    </w:p>
    <w:p w14:paraId="60E3F24F" w14:textId="77777777" w:rsidR="00960F39" w:rsidRPr="00355308" w:rsidRDefault="00960F39" w:rsidP="00960F39">
      <w:pPr>
        <w:rPr>
          <w:rStyle w:val="StyleUnderline"/>
        </w:rPr>
      </w:pPr>
      <w:r w:rsidRPr="00355308">
        <w:rPr>
          <w:rStyle w:val="StyleUnderline"/>
        </w:rPr>
        <w:t xml:space="preserve">The government has been passing laws regarding the protection of the Earth's most vulnerable places from the ravages of different industries, but a new study suggests that </w:t>
      </w:r>
      <w:r w:rsidRPr="00355308">
        <w:rPr>
          <w:rStyle w:val="StyleUnderline"/>
          <w:highlight w:val="green"/>
        </w:rPr>
        <w:t>our planet is not the only one that needs protecting from human exploitation</w:t>
      </w:r>
      <w:r w:rsidRPr="00355308">
        <w:rPr>
          <w:rStyle w:val="StyleUnderline"/>
        </w:rPr>
        <w:t xml:space="preserve">. A study published on April 16 in the journal Acta Astronautica makes a case for designating </w:t>
      </w:r>
      <w:r w:rsidRPr="00355308">
        <w:rPr>
          <w:rStyle w:val="StyleUnderline"/>
          <w:highlight w:val="green"/>
        </w:rPr>
        <w:t>at least 85% of the solar system should be protected</w:t>
      </w:r>
      <w:r w:rsidRPr="00355308">
        <w:rPr>
          <w:rStyle w:val="StyleUnderline"/>
        </w:rPr>
        <w:t xml:space="preserve"> wilderness similar to the Earth's national parks. This leaves just 1/8th of moons, asteroids and eligible planets free to be mined or developed by human interest.In the study, it mention </w:t>
      </w:r>
      <w:r w:rsidRPr="00355308">
        <w:rPr>
          <w:rStyle w:val="StyleUnderline"/>
          <w:highlight w:val="green"/>
        </w:rPr>
        <w:t>if the growth of space economy is similar to the exponential growth of terrestrial economies</w:t>
      </w:r>
      <w:r w:rsidRPr="00355308">
        <w:rPr>
          <w:rStyle w:val="StyleUnderline"/>
        </w:rPr>
        <w:t xml:space="preserve"> since the Industrial Revolution, then </w:t>
      </w:r>
      <w:r w:rsidRPr="00355308">
        <w:rPr>
          <w:rStyle w:val="StyleUnderline"/>
          <w:highlight w:val="green"/>
        </w:rPr>
        <w:t>humans could deplete the solar system of all its iron, water and other resources</w:t>
      </w:r>
      <w:r w:rsidRPr="00355308">
        <w:rPr>
          <w:rStyle w:val="StyleUnderline"/>
        </w:rPr>
        <w:t xml:space="preserve"> that are mineable, in a matter of centuries. </w:t>
      </w:r>
      <w:r w:rsidRPr="00355308">
        <w:rPr>
          <w:rStyle w:val="StyleUnderline"/>
          <w:highlight w:val="green"/>
        </w:rPr>
        <w:t>This could</w:t>
      </w:r>
      <w:r w:rsidRPr="00355308">
        <w:rPr>
          <w:rStyle w:val="StyleUnderline"/>
        </w:rPr>
        <w:t xml:space="preserve"> potentially </w:t>
      </w:r>
      <w:r w:rsidRPr="00355308">
        <w:rPr>
          <w:rStyle w:val="StyleUnderline"/>
          <w:highlight w:val="green"/>
        </w:rPr>
        <w:t>leave the solar system all dried up in just 500 years</w:t>
      </w:r>
      <w:r w:rsidRPr="00355308">
        <w:rPr>
          <w:rStyle w:val="StyleUnderline"/>
        </w:rPr>
        <w:t xml:space="preserve">. "On a timescale of less than a millennium </w:t>
      </w:r>
      <w:r w:rsidRPr="00355308">
        <w:rPr>
          <w:rStyle w:val="StyleUnderline"/>
          <w:highlight w:val="green"/>
        </w:rPr>
        <w:t>we could have super-exploitation</w:t>
      </w:r>
      <w:r w:rsidRPr="00355308">
        <w:rPr>
          <w:rStyle w:val="StyleUnderline"/>
        </w:rPr>
        <w:t xml:space="preserve"> of the entire solar system out to its most distant edges," the authors wrote. "Then, we are done." </w:t>
      </w:r>
      <w:r w:rsidRPr="00355308">
        <w:rPr>
          <w:rStyle w:val="StyleUnderline"/>
          <w:highlight w:val="green"/>
        </w:rPr>
        <w:t>Limiting the exploitation of resources on other planets</w:t>
      </w:r>
      <w:r w:rsidRPr="00355308">
        <w:rPr>
          <w:rStyle w:val="StyleUnderline"/>
        </w:rPr>
        <w:t xml:space="preserve"> now, before the space economy progresses</w:t>
      </w:r>
      <w:r w:rsidRPr="00355308">
        <w:rPr>
          <w:rStyle w:val="StyleUnderline"/>
          <w:highlight w:val="green"/>
        </w:rPr>
        <w:t>, is needed to avoid</w:t>
      </w:r>
      <w:r w:rsidRPr="00355308">
        <w:rPr>
          <w:rStyle w:val="StyleUnderline"/>
        </w:rPr>
        <w:t xml:space="preserve"> what the authors call </w:t>
      </w:r>
      <w:r w:rsidRPr="00355308">
        <w:rPr>
          <w:rStyle w:val="StyleUnderline"/>
          <w:highlight w:val="green"/>
        </w:rPr>
        <w:t>"a crisis of</w:t>
      </w:r>
      <w:r w:rsidRPr="00355308">
        <w:rPr>
          <w:rStyle w:val="StyleUnderline"/>
        </w:rPr>
        <w:t xml:space="preserve"> potentially </w:t>
      </w:r>
      <w:r w:rsidRPr="00355308">
        <w:rPr>
          <w:rStyle w:val="StyleUnderline"/>
          <w:highlight w:val="green"/>
        </w:rPr>
        <w:t>catastrophic proportions</w:t>
      </w:r>
      <w:r w:rsidRPr="00355308">
        <w:rPr>
          <w:rStyle w:val="StyleUnderline"/>
        </w:rPr>
        <w:t>".</w:t>
      </w:r>
      <w:r w:rsidRPr="00355308">
        <w:rPr>
          <w:sz w:val="16"/>
        </w:rPr>
        <w:t xml:space="preserve"> 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w:t>
      </w:r>
      <w:r w:rsidRPr="00355308">
        <w:rPr>
          <w:sz w:val="16"/>
        </w:rPr>
        <w:lastRenderedPageBreak/>
        <w:t xml:space="preserve">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w:t>
      </w:r>
      <w:r w:rsidRPr="00355308">
        <w:rPr>
          <w:rStyle w:val="StyleUnderline"/>
        </w:rPr>
        <w:t>The new data from the U.S Geological Survey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all of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This would give humans 60 years to change from a space resource-based economy to an unhopeful prospect, given the nonchalant response to the current environmental crises that we are facing, such as climate change and population growth.</w:t>
      </w:r>
    </w:p>
    <w:p w14:paraId="23D3B85D" w14:textId="784BB391" w:rsidR="00960F39" w:rsidRDefault="00960F39" w:rsidP="00960F39">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7FC58017" w14:textId="77777777" w:rsidR="00960F39" w:rsidRPr="00355308" w:rsidRDefault="00960F39" w:rsidP="00960F39">
      <w:pPr>
        <w:pStyle w:val="Heading4"/>
        <w:rPr>
          <w:rFonts w:cs="Calibri"/>
          <w:color w:val="000000" w:themeColor="text1"/>
        </w:rPr>
      </w:pPr>
      <w:r>
        <w:rPr>
          <w:rFonts w:cs="Calibri"/>
          <w:color w:val="000000" w:themeColor="text1"/>
        </w:rPr>
        <w:t xml:space="preserve">] </w:t>
      </w:r>
      <w:r w:rsidRPr="00355308">
        <w:rPr>
          <w:rFonts w:cs="Calibri"/>
          <w:color w:val="000000" w:themeColor="text1"/>
        </w:rPr>
        <w:t xml:space="preserve">Asteroid mining </w:t>
      </w:r>
      <w:r w:rsidRPr="00355308">
        <w:rPr>
          <w:rFonts w:cs="Calibri"/>
          <w:color w:val="000000" w:themeColor="text1"/>
          <w:u w:val="single"/>
        </w:rPr>
        <w:t>crushes</w:t>
      </w:r>
      <w:r w:rsidRPr="00355308">
        <w:rPr>
          <w:rFonts w:cs="Calibri"/>
          <w:color w:val="000000" w:themeColor="text1"/>
        </w:rPr>
        <w:t xml:space="preserve"> the economy – </w:t>
      </w:r>
      <w:r w:rsidRPr="00355308">
        <w:rPr>
          <w:rFonts w:cs="Calibri"/>
          <w:color w:val="000000" w:themeColor="text1"/>
          <w:u w:val="single"/>
        </w:rPr>
        <w:t>kills</w:t>
      </w:r>
      <w:r w:rsidRPr="00355308">
        <w:rPr>
          <w:rFonts w:cs="Calibri"/>
          <w:color w:val="000000" w:themeColor="text1"/>
        </w:rPr>
        <w:t xml:space="preserve"> global markets with </w:t>
      </w:r>
      <w:r w:rsidRPr="00355308">
        <w:rPr>
          <w:rFonts w:cs="Calibri"/>
          <w:color w:val="000000" w:themeColor="text1"/>
          <w:u w:val="single"/>
        </w:rPr>
        <w:t>influx</w:t>
      </w:r>
      <w:r w:rsidRPr="00355308">
        <w:rPr>
          <w:rFonts w:cs="Calibri"/>
          <w:color w:val="000000" w:themeColor="text1"/>
        </w:rPr>
        <w:t xml:space="preserve"> of low prices</w:t>
      </w:r>
    </w:p>
    <w:p w14:paraId="56CFDD0D" w14:textId="77777777" w:rsidR="00960F39" w:rsidRPr="00355308" w:rsidRDefault="00960F39" w:rsidP="00960F39">
      <w:pPr>
        <w:rPr>
          <w:rStyle w:val="Style13ptBold"/>
          <w:color w:val="000000" w:themeColor="text1"/>
        </w:rPr>
      </w:pPr>
      <w:r w:rsidRPr="00355308">
        <w:rPr>
          <w:rStyle w:val="Style13ptBold"/>
          <w:color w:val="000000" w:themeColor="text1"/>
        </w:rPr>
        <w:t>O’Neill 14</w:t>
      </w:r>
    </w:p>
    <w:p w14:paraId="7F602EBC" w14:textId="77777777" w:rsidR="00960F39" w:rsidRPr="00355308" w:rsidRDefault="00960F39" w:rsidP="00960F39">
      <w:pPr>
        <w:rPr>
          <w:color w:val="000000" w:themeColor="text1"/>
        </w:rPr>
      </w:pPr>
      <w:r w:rsidRPr="00355308">
        <w:rPr>
          <w:color w:val="000000" w:themeColor="text1"/>
        </w:rPr>
        <w:t xml:space="preserve">Ian O’Neill, PhD Solar Physics, “Mining Asteroids: Not Mankind's Silver Bullet,” Seeker. April 24, 2012. </w:t>
      </w:r>
      <w:hyperlink r:id="rId10" w:history="1">
        <w:r w:rsidRPr="00355308">
          <w:rPr>
            <w:rStyle w:val="Hyperlink"/>
            <w:color w:val="000000" w:themeColor="text1"/>
          </w:rPr>
          <w:t>https://www.seeker.com/mining-asteroids-not-mankinds-silver-bullet-1765750275.html</w:t>
        </w:r>
      </w:hyperlink>
    </w:p>
    <w:p w14:paraId="27EDDB88" w14:textId="77777777" w:rsidR="00960F39" w:rsidRPr="00355308" w:rsidRDefault="00960F39" w:rsidP="00960F39">
      <w:pPr>
        <w:rPr>
          <w:color w:val="000000" w:themeColor="text1"/>
        </w:rPr>
      </w:pPr>
    </w:p>
    <w:p w14:paraId="6B0BC659" w14:textId="77777777" w:rsidR="00960F39" w:rsidRPr="00355308" w:rsidRDefault="00960F39" w:rsidP="00960F39">
      <w:pPr>
        <w:rPr>
          <w:color w:val="000000" w:themeColor="text1"/>
          <w:sz w:val="16"/>
        </w:rPr>
      </w:pPr>
      <w:r w:rsidRPr="00355308">
        <w:rPr>
          <w:color w:val="000000" w:themeColor="text1"/>
          <w:sz w:val="16"/>
        </w:rPr>
        <w:t xml:space="preserve">The biggest hurdle facing any hopeful space mining company is that we don't have the ability to refine precious metals and rare minerals in a microgravity environment. Every asteroid mining plan in the past has come with a huge caveat: we don't have the technology. This may not seem like a huge hurdle - especially considering the amazing feats of human ingenuity in space technology over the past six decades - for investors who actually want to see a return on their investment, it's probably a deal breaker. Perhaps it's not desirable to refine asteroids in situ - might it make sense to capture asteroids in Earth orbit and use them as a near-Earth smorgasbord of resources, cutting off chunks as needed? In this case, I'm highly skeptical that there would be any international agreement about steering potential city-killer asteroids near Earth. That's one Planetary Health and Safety meeting I'd love to sit in on. PHOTOS: Asteroids and Near-Earth Objects Also, Planetary Resources specifically single out near-Earth asteroids (NEAs) as their target. "Of the approximately 9,000 known NEAs, there are more than 1,500 that are energetically as easy to reach as the Moon," says the press release. This may be true, but NEAs don't hang around. They orbit the sun just like the Earth. So is the plan to jump on board, set up a mining platform and then watch billions of dollars of equipment zoom off into deep space until it comes back a year (or ten, or a hundred years) in the future? Or are we going to slow the small NEAs sufficiently so they can be parked in Earth orbit? Once again, messing with an asteroid's trajectory is a huge technological unknown. During the announcement, Diamandis kept referring to "risk tolerant investors" investing their "smart money" in the biggest opportunity ever. He also emphasized that Planetary Resources' goals would enrich humanity as a whole and that their goals were in alignment with NASA's aims to push humanity into space. Bold words for sure, but, again, there are problems with this vision. Countering the "Gee Whiz" factor, as my cohort and business/space analyst Greg Fish would put it, there's a thick forest of formidable red tape an asteroid mining company would have to wade through. ANALYSIS: Asteroid Forensics May Point to Alien Space Miners </w:t>
      </w:r>
      <w:r w:rsidRPr="00355308">
        <w:rPr>
          <w:rStyle w:val="StyleUnderline"/>
          <w:color w:val="000000" w:themeColor="text1"/>
        </w:rPr>
        <w:t xml:space="preserve">For starters, mining and refining materials on Earth is a costly and risky endeavor. Can you imagine trying to insure an extraterrestrial mining outfit? If the refinery is totally automated, at least you don't have to worry about workers' benefits, health and safety. But humanity would need to have mastered our solar system to an incredible degree to assure the safety of in-space assets. Losing a multi-billion dollar robotic mining operation wouldn't look so good at the end of the next quarter's budget report. But the biggest selling point for asteroid mining is, of course, all the gazillions of dollars we stand to make from sucking precious metals like platinum from asteroids. As Diamandis kept emphasizing, by exploiting the solar system we would enrich the entire planet with huge wealth. How a profit-making industry became a world-wide charity, I'm not too sure. Last time I checked, BP wasn't busy enriching the world with the profits from their oil drilling. </w:t>
      </w:r>
      <w:r w:rsidRPr="00355308">
        <w:rPr>
          <w:rStyle w:val="Emphasis"/>
          <w:color w:val="000000" w:themeColor="text1"/>
        </w:rPr>
        <w:lastRenderedPageBreak/>
        <w:t xml:space="preserve">And, as Fish has pointed out countless times, </w:t>
      </w:r>
      <w:r w:rsidRPr="00355308">
        <w:rPr>
          <w:rStyle w:val="Emphasis"/>
          <w:color w:val="000000" w:themeColor="text1"/>
          <w:highlight w:val="green"/>
        </w:rPr>
        <w:t>flooding the world's economy with</w:t>
      </w:r>
      <w:r w:rsidRPr="00355308">
        <w:rPr>
          <w:rStyle w:val="Emphasis"/>
          <w:color w:val="000000" w:themeColor="text1"/>
        </w:rPr>
        <w:t xml:space="preserve"> much-fabled </w:t>
      </w:r>
      <w:r w:rsidRPr="00355308">
        <w:rPr>
          <w:rStyle w:val="Emphasis"/>
          <w:color w:val="000000" w:themeColor="text1"/>
          <w:highlight w:val="green"/>
        </w:rPr>
        <w:t>trillions</w:t>
      </w:r>
      <w:r w:rsidRPr="00355308">
        <w:rPr>
          <w:rStyle w:val="Emphasis"/>
          <w:color w:val="000000" w:themeColor="text1"/>
        </w:rPr>
        <w:t xml:space="preserve"> of dollars-worth </w:t>
      </w:r>
      <w:r w:rsidRPr="00355308">
        <w:rPr>
          <w:rStyle w:val="Emphasis"/>
          <w:color w:val="000000" w:themeColor="text1"/>
          <w:highlight w:val="green"/>
        </w:rPr>
        <w:t>of "cheap" platinum and</w:t>
      </w:r>
      <w:r w:rsidRPr="00355308">
        <w:rPr>
          <w:rStyle w:val="Emphasis"/>
          <w:color w:val="000000" w:themeColor="text1"/>
        </w:rPr>
        <w:t xml:space="preserve"> other </w:t>
      </w:r>
      <w:r w:rsidRPr="00355308">
        <w:rPr>
          <w:rStyle w:val="Emphasis"/>
          <w:color w:val="000000" w:themeColor="text1"/>
          <w:highlight w:val="green"/>
        </w:rPr>
        <w:t>rare minerals could kill global markets</w:t>
      </w:r>
      <w:r w:rsidRPr="00355308">
        <w:rPr>
          <w:rStyle w:val="Emphasis"/>
          <w:color w:val="000000" w:themeColor="text1"/>
        </w:rPr>
        <w:t xml:space="preserve">. On the basis of supply and demand, </w:t>
      </w:r>
      <w:r w:rsidRPr="00355308">
        <w:rPr>
          <w:rStyle w:val="Emphasis"/>
          <w:color w:val="000000" w:themeColor="text1"/>
          <w:highlight w:val="green"/>
        </w:rPr>
        <w:t>the price of platinum</w:t>
      </w:r>
      <w:r w:rsidRPr="00355308">
        <w:rPr>
          <w:rStyle w:val="Emphasis"/>
          <w:color w:val="000000" w:themeColor="text1"/>
        </w:rPr>
        <w:t xml:space="preserve"> group metals </w:t>
      </w:r>
      <w:r w:rsidRPr="00355308">
        <w:rPr>
          <w:rStyle w:val="Emphasis"/>
          <w:color w:val="000000" w:themeColor="text1"/>
          <w:highlight w:val="green"/>
        </w:rPr>
        <w:t>could collapse as supply routes from asteroids become common</w:t>
      </w:r>
      <w:r w:rsidRPr="00355308">
        <w:rPr>
          <w:rStyle w:val="Emphasis"/>
          <w:color w:val="000000" w:themeColor="text1"/>
        </w:rPr>
        <w:t xml:space="preserve">. </w:t>
      </w:r>
      <w:r w:rsidRPr="00355308">
        <w:rPr>
          <w:rStyle w:val="StyleUnderline"/>
          <w:color w:val="000000" w:themeColor="text1"/>
        </w:rPr>
        <w:t>However</w:t>
      </w:r>
      <w:r w:rsidRPr="00355308">
        <w:rPr>
          <w:rStyle w:val="StyleUnderline"/>
          <w:color w:val="000000" w:themeColor="text1"/>
          <w:highlight w:val="green"/>
        </w:rPr>
        <w:t>, to set up</w:t>
      </w:r>
      <w:r w:rsidRPr="00355308">
        <w:rPr>
          <w:rStyle w:val="StyleUnderline"/>
          <w:color w:val="000000" w:themeColor="text1"/>
        </w:rPr>
        <w:t xml:space="preserve"> and maintain an </w:t>
      </w:r>
      <w:r w:rsidRPr="00355308">
        <w:rPr>
          <w:rStyle w:val="StyleUnderline"/>
          <w:color w:val="000000" w:themeColor="text1"/>
          <w:highlight w:val="green"/>
        </w:rPr>
        <w:t>asteroid</w:t>
      </w:r>
      <w:r w:rsidRPr="00355308">
        <w:rPr>
          <w:rStyle w:val="StyleUnderline"/>
          <w:color w:val="000000" w:themeColor="text1"/>
        </w:rPr>
        <w:t xml:space="preserve"> </w:t>
      </w:r>
      <w:r w:rsidRPr="00355308">
        <w:rPr>
          <w:rStyle w:val="StyleUnderline"/>
          <w:color w:val="000000" w:themeColor="text1"/>
          <w:highlight w:val="green"/>
        </w:rPr>
        <w:t>mining</w:t>
      </w:r>
      <w:r w:rsidRPr="00355308">
        <w:rPr>
          <w:rStyle w:val="StyleUnderline"/>
          <w:color w:val="000000" w:themeColor="text1"/>
        </w:rPr>
        <w:t xml:space="preserve"> industry, it </w:t>
      </w:r>
      <w:r w:rsidRPr="00355308">
        <w:rPr>
          <w:rStyle w:val="StyleUnderline"/>
          <w:color w:val="000000" w:themeColor="text1"/>
          <w:highlight w:val="green"/>
        </w:rPr>
        <w:t>would be unimaginatively expensive</w:t>
      </w:r>
      <w:r w:rsidRPr="00355308">
        <w:rPr>
          <w:rStyle w:val="StyleUnderline"/>
          <w:color w:val="000000" w:themeColor="text1"/>
        </w:rPr>
        <w:t xml:space="preserve"> - perhaps the price of asteroid material would be naturally high due to the sheer risk and overheads required. In short, we have no idea about how an influx of asteroid resources could impact the world. </w:t>
      </w:r>
      <w:r w:rsidRPr="00355308">
        <w:rPr>
          <w:color w:val="000000" w:themeColor="text1"/>
          <w:sz w:val="16"/>
        </w:rPr>
        <w:t>But to say it would benefit mankind as a whole? That's as speculative as predicting the world's economy in 50 years time. ANALYSIS: Capturing Lazy Asteroids to Plunder In short, the only thing that seems unique about today's announcement is that a group of very well respected and smart entrepreneurs and billionaires have clubbed together and thought asteroid mining seemed cool. Sadly, the plan is deliberately vague (who knows how many technological iterative steps are needed before a sustainable mining operation can begin anyway?), there is no realistic timescale and as far as I can tell, there's been only limited analysis as to how much investment will be needed. Regardless of how "risk tolerant" Google's investment may be, the corporation certainly isn't stupid with their investments. Seed money may be very forthcoming in the early stages (and that's all that may be needed if Planetary Resources turns rapidly into a profit making space technology company), but in the long term, hinging this enterprise on making vast wads of imaginary cash from mining asteroids will leave any investor looking for a way out. While I'm personally very excited to hear about any enterprise that can drive innovation in space and invigorate private investment into building a sustainable space infrastructure, I don't believe that getting all hot and heavy over mining asteroids is the way to do it. Although I hope asteroid mining is an industry of the future, we'll have to wait some time before it becomes a realistic proposition. Setting unachievable goals for an undefined future - regardless of the amazing technological advances this will inevitably generate - leaves the plan open to criticism and ultimately rapid loss of interest. I think I'll wait until one of the big oil companies starts to launch rockets before I go getting too excited about yet another plan to pillage asteroids. Image: The double asteroid 90 Antiope - what riches are inside? Credit: ESO, edit by Ian O'Neill The opinions expressed here do not necessarily represent the official views of Discovery Communications.</w:t>
      </w:r>
    </w:p>
    <w:p w14:paraId="3DC52B49" w14:textId="77777777" w:rsidR="00960F39" w:rsidRDefault="00960F39" w:rsidP="00960F39">
      <w:pPr>
        <w:pStyle w:val="Heading4"/>
      </w:pPr>
      <w:r>
        <w:t>2] Turn– asteroid mining kills research incentive and decks innovation</w:t>
      </w:r>
    </w:p>
    <w:p w14:paraId="501A592C" w14:textId="77777777" w:rsidR="00960F39" w:rsidRDefault="00960F39" w:rsidP="00960F39">
      <w:r w:rsidRPr="000D1095">
        <w:rPr>
          <w:rStyle w:val="Style13ptBold"/>
        </w:rPr>
        <w:t>Bharmal 18-</w:t>
      </w:r>
      <w:r>
        <w:rPr>
          <w:rStyle w:val="Style13ptBold"/>
        </w:rPr>
        <w:t xml:space="preserve"> </w:t>
      </w:r>
      <w:r w:rsidRPr="000D1095">
        <w:rPr>
          <w:sz w:val="16"/>
        </w:rPr>
        <w:t>Bharmal, Zahaan, “The Case against Mars Colonisation.”</w:t>
      </w:r>
      <w:r>
        <w:rPr>
          <w:sz w:val="16"/>
        </w:rPr>
        <w:t xml:space="preserve"> </w:t>
      </w:r>
      <w:r w:rsidRPr="000D1095">
        <w:rPr>
          <w:i/>
          <w:sz w:val="16"/>
        </w:rPr>
        <w:t>The Guardian</w:t>
      </w:r>
      <w:r w:rsidRPr="000D1095">
        <w:rPr>
          <w:sz w:val="16"/>
        </w:rPr>
        <w:t xml:space="preserve">, The Guardian, 28 Aug. 2018, www.theguardian.com/science/blog/2018/aug/28/the-case-against-mars-colonisation. </w:t>
      </w:r>
      <w:r>
        <w:t xml:space="preserve">VS </w:t>
      </w:r>
    </w:p>
    <w:p w14:paraId="1DDBDC08" w14:textId="77777777" w:rsidR="00960F39" w:rsidRPr="00D12F11" w:rsidRDefault="00960F39" w:rsidP="00960F39">
      <w:pPr>
        <w:rPr>
          <w:rStyle w:val="StyleUnderline"/>
        </w:rPr>
      </w:pPr>
      <w:r w:rsidRPr="00D12F11">
        <w:rPr>
          <w:rStyle w:val="StyleUnderline"/>
          <w:highlight w:val="green"/>
        </w:rPr>
        <w:t xml:space="preserve">If humans </w:t>
      </w:r>
      <w:r w:rsidRPr="00D12F11">
        <w:rPr>
          <w:rStyle w:val="StyleUnderline"/>
        </w:rPr>
        <w:t>do eventually</w:t>
      </w:r>
      <w:r w:rsidRPr="00D12F11">
        <w:rPr>
          <w:rStyle w:val="StyleUnderline"/>
          <w:highlight w:val="green"/>
        </w:rPr>
        <w:t xml:space="preserve"> land </w:t>
      </w:r>
      <w:r w:rsidRPr="00D12F11">
        <w:rPr>
          <w:rStyle w:val="StyleUnderline"/>
        </w:rPr>
        <w:t xml:space="preserve">on Mars, they would not arrive alone. </w:t>
      </w:r>
      <w:r w:rsidRPr="00D12F11">
        <w:rPr>
          <w:rStyle w:val="StyleUnderline"/>
          <w:highlight w:val="green"/>
        </w:rPr>
        <w:t xml:space="preserve">They would carry </w:t>
      </w:r>
      <w:r w:rsidRPr="00D12F11">
        <w:rPr>
          <w:rStyle w:val="StyleUnderline"/>
        </w:rPr>
        <w:t>with them</w:t>
      </w:r>
      <w:r w:rsidRPr="00D12F11">
        <w:rPr>
          <w:rStyle w:val="StyleUnderline"/>
          <w:highlight w:val="green"/>
        </w:rPr>
        <w:t xml:space="preserve"> their earthly microbes</w:t>
      </w:r>
      <w:r w:rsidRPr="00D12F11">
        <w:rPr>
          <w:rStyle w:val="StyleUnderline"/>
        </w:rPr>
        <w:t>. Trillions of them.</w:t>
      </w:r>
    </w:p>
    <w:p w14:paraId="1694D9BA" w14:textId="77777777" w:rsidR="00960F39" w:rsidRPr="00D12F11" w:rsidRDefault="00960F39" w:rsidP="00960F39">
      <w:pPr>
        <w:rPr>
          <w:rStyle w:val="StyleUnderline"/>
        </w:rPr>
      </w:pPr>
      <w:r w:rsidRPr="00D12F11">
        <w:rPr>
          <w:rStyle w:val="StyleUnderline"/>
        </w:rPr>
        <w:t>There is a real risk that some of</w:t>
      </w:r>
      <w:r w:rsidRPr="00D12F11">
        <w:rPr>
          <w:rStyle w:val="StyleUnderline"/>
          <w:highlight w:val="green"/>
        </w:rPr>
        <w:t xml:space="preserve"> these microbes could find their way </w:t>
      </w:r>
      <w:r w:rsidRPr="00D12F11">
        <w:rPr>
          <w:rStyle w:val="StyleUnderline"/>
        </w:rPr>
        <w:t>onto the surface of</w:t>
      </w:r>
      <w:r w:rsidRPr="00D12F11">
        <w:rPr>
          <w:rStyle w:val="StyleUnderline"/>
          <w:highlight w:val="green"/>
        </w:rPr>
        <w:t xml:space="preserve"> Mars and</w:t>
      </w:r>
      <w:r w:rsidRPr="00D12F11">
        <w:rPr>
          <w:rStyle w:val="StyleUnderline"/>
        </w:rPr>
        <w:t>, in doing so</w:t>
      </w:r>
      <w:r w:rsidRPr="00D12F11">
        <w:rPr>
          <w:rStyle w:val="StyleUnderline"/>
          <w:highlight w:val="green"/>
        </w:rPr>
        <w:t xml:space="preserve">, confuse </w:t>
      </w:r>
      <w:r w:rsidRPr="00D12F11">
        <w:rPr>
          <w:rStyle w:val="StyleUnderline"/>
        </w:rPr>
        <w:t>– perhaps</w:t>
      </w:r>
      <w:r w:rsidRPr="00D12F11">
        <w:rPr>
          <w:rStyle w:val="StyleUnderline"/>
          <w:highlight w:val="green"/>
        </w:rPr>
        <w:t xml:space="preserve"> irreversibly </w:t>
      </w:r>
      <w:r w:rsidRPr="00D12F11">
        <w:rPr>
          <w:rStyle w:val="StyleUnderline"/>
        </w:rPr>
        <w:t>so – the</w:t>
      </w:r>
      <w:r w:rsidRPr="00D12F11">
        <w:rPr>
          <w:rStyle w:val="StyleUnderline"/>
          <w:highlight w:val="green"/>
        </w:rPr>
        <w:t xml:space="preserve"> search for </w:t>
      </w:r>
      <w:r w:rsidRPr="00D12F11">
        <w:rPr>
          <w:rStyle w:val="StyleUnderline"/>
        </w:rPr>
        <w:t>Martian</w:t>
      </w:r>
      <w:r w:rsidRPr="00D12F11">
        <w:rPr>
          <w:rStyle w:val="StyleUnderline"/>
          <w:highlight w:val="green"/>
        </w:rPr>
        <w:t xml:space="preserve"> life</w:t>
      </w:r>
      <w:r w:rsidRPr="00D12F11">
        <w:rPr>
          <w:rStyle w:val="StyleUnderline"/>
        </w:rPr>
        <w:t xml:space="preserve">. This is because </w:t>
      </w:r>
      <w:r w:rsidRPr="00D12F11">
        <w:rPr>
          <w:rStyle w:val="StyleUnderline"/>
          <w:highlight w:val="green"/>
        </w:rPr>
        <w:t xml:space="preserve">we wouldn't be able to distinguish indigenous life from the microbes </w:t>
      </w:r>
      <w:r w:rsidRPr="00D12F11">
        <w:rPr>
          <w:rStyle w:val="StyleUnderline"/>
        </w:rPr>
        <w:t>we'd brought with us. Our presence on Mars could jeopardise one of our main reasons for being there – the search for life.</w:t>
      </w:r>
    </w:p>
    <w:p w14:paraId="67717E99" w14:textId="77777777" w:rsidR="00960F39" w:rsidRPr="00F849C3" w:rsidRDefault="00960F39" w:rsidP="00960F39">
      <w:pPr>
        <w:pStyle w:val="Heading4"/>
      </w:pPr>
      <w:r w:rsidRPr="00D12F11">
        <w:rPr>
          <w:rStyle w:val="StyleUnderline"/>
        </w:rPr>
        <w:t>Furthermore</w:t>
      </w:r>
      <w:r w:rsidRPr="00D12F11">
        <w:rPr>
          <w:rStyle w:val="StyleUnderline"/>
          <w:highlight w:val="green"/>
        </w:rPr>
        <w:t xml:space="preserve">, there is no one way of knowing how </w:t>
      </w:r>
      <w:r w:rsidRPr="00D12F11">
        <w:rPr>
          <w:rStyle w:val="StyleUnderline"/>
        </w:rPr>
        <w:t xml:space="preserve">our </w:t>
      </w:r>
      <w:r w:rsidRPr="00D12F11">
        <w:rPr>
          <w:rStyle w:val="StyleUnderline"/>
          <w:highlight w:val="green"/>
        </w:rPr>
        <w:t xml:space="preserve">microbes may react with the </w:t>
      </w:r>
      <w:r w:rsidRPr="00D12F11">
        <w:rPr>
          <w:rStyle w:val="StyleUnderline"/>
        </w:rPr>
        <w:t>vulnerable Martian</w:t>
      </w:r>
      <w:r w:rsidRPr="00D12F11">
        <w:rPr>
          <w:rStyle w:val="StyleUnderline"/>
          <w:highlight w:val="green"/>
        </w:rPr>
        <w:t xml:space="preserve"> ecosystem.</w:t>
      </w:r>
      <w:r w:rsidRPr="00D12F11">
        <w:rPr>
          <w:rStyle w:val="StyleUnderline"/>
        </w:rPr>
        <w:t xml:space="preserve"> </w:t>
      </w:r>
      <w:r w:rsidRPr="00D12F11">
        <w:rPr>
          <w:sz w:val="16"/>
        </w:rPr>
        <w:t>In</w:t>
      </w:r>
      <w:r>
        <w:rPr>
          <w:sz w:val="16"/>
        </w:rPr>
        <w:t xml:space="preserve"> </w:t>
      </w:r>
      <w:hyperlink r:id="rId11" w:history="1">
        <w:r w:rsidRPr="00D12F11">
          <w:rPr>
            <w:rStyle w:val="Hyperlink"/>
            <w:sz w:val="16"/>
          </w:rPr>
          <w:t>Cosmos, the late Carl Sagan</w:t>
        </w:r>
      </w:hyperlink>
      <w:r>
        <w:rPr>
          <w:sz w:val="16"/>
        </w:rPr>
        <w:t xml:space="preserve"> </w:t>
      </w:r>
      <w:r w:rsidRPr="00D12F11">
        <w:rPr>
          <w:sz w:val="16"/>
        </w:rPr>
        <w:t>wrote, “If there is life on Mars, I believe we should do nothing with Mars. Mars then belongs to the Martians, even if the</w:t>
      </w:r>
    </w:p>
    <w:p w14:paraId="0B34B30C" w14:textId="77777777" w:rsidR="00960F39" w:rsidRPr="00355308" w:rsidRDefault="00960F39" w:rsidP="00960F39">
      <w:pPr>
        <w:rPr>
          <w:sz w:val="16"/>
        </w:rPr>
      </w:pPr>
    </w:p>
    <w:p w14:paraId="54E67C72" w14:textId="77777777" w:rsidR="00960F39" w:rsidRDefault="00960F39" w:rsidP="00487B58">
      <w:pPr>
        <w:pStyle w:val="Heading1"/>
        <w:rPr>
          <w:rFonts w:cs="Calibri"/>
          <w:color w:val="000000" w:themeColor="text1"/>
        </w:rPr>
      </w:pPr>
    </w:p>
    <w:p w14:paraId="7953DB0B" w14:textId="7D80E537" w:rsidR="00487B58" w:rsidRPr="00355308" w:rsidRDefault="00487B58" w:rsidP="00487B58">
      <w:pPr>
        <w:pStyle w:val="Heading1"/>
        <w:rPr>
          <w:rFonts w:cs="Calibri"/>
          <w:color w:val="000000" w:themeColor="text1"/>
        </w:rPr>
      </w:pPr>
      <w:r w:rsidRPr="00355308">
        <w:rPr>
          <w:rFonts w:cs="Calibri"/>
          <w:color w:val="000000" w:themeColor="text1"/>
        </w:rPr>
        <w:t xml:space="preserve">1AC </w:t>
      </w:r>
    </w:p>
    <w:p w14:paraId="210727A3" w14:textId="77777777" w:rsidR="00487B58" w:rsidRPr="00355308" w:rsidRDefault="00487B58" w:rsidP="00487B58">
      <w:pPr>
        <w:pStyle w:val="Heading2"/>
        <w:rPr>
          <w:rFonts w:cs="Calibri"/>
          <w:color w:val="000000" w:themeColor="text1"/>
          <w:sz w:val="32"/>
          <w:szCs w:val="32"/>
          <w:u w:val="single"/>
        </w:rPr>
      </w:pPr>
      <w:r w:rsidRPr="00355308">
        <w:rPr>
          <w:rFonts w:cs="Calibri"/>
          <w:color w:val="000000" w:themeColor="text1"/>
        </w:rPr>
        <w:lastRenderedPageBreak/>
        <w:t>1AC—Plan</w:t>
      </w:r>
    </w:p>
    <w:p w14:paraId="2A886EC2" w14:textId="77777777" w:rsidR="00487B58" w:rsidRPr="00355308" w:rsidRDefault="00487B58" w:rsidP="00487B58"/>
    <w:p w14:paraId="4F0DDA73" w14:textId="77777777" w:rsidR="00487B58" w:rsidRPr="00355308" w:rsidRDefault="00487B58" w:rsidP="00487B58">
      <w:pPr>
        <w:pStyle w:val="Heading4"/>
        <w:rPr>
          <w:rFonts w:cs="Calibri"/>
        </w:rPr>
      </w:pPr>
      <w:r w:rsidRPr="00355308">
        <w:rPr>
          <w:rFonts w:cs="Calibri"/>
        </w:rPr>
        <w:t>Plan: The appropriation of outer space through asteroid mining by private entities should be banned.</w:t>
      </w:r>
    </w:p>
    <w:p w14:paraId="61823CAD" w14:textId="77777777" w:rsidR="00487B58" w:rsidRPr="00355308" w:rsidRDefault="00487B58" w:rsidP="00487B58"/>
    <w:p w14:paraId="5C5E9CF3" w14:textId="77777777" w:rsidR="00487B58" w:rsidRPr="00355308" w:rsidRDefault="00487B58" w:rsidP="00487B58">
      <w:pPr>
        <w:pStyle w:val="Heading4"/>
        <w:rPr>
          <w:rFonts w:cs="Calibri"/>
        </w:rPr>
      </w:pPr>
      <w:r w:rsidRPr="00355308">
        <w:rPr>
          <w:rFonts w:cs="Calibri"/>
        </w:rPr>
        <w:t>We’ll defend normal means as the signatories of the OST adding an optional protocol under Article II.</w:t>
      </w:r>
    </w:p>
    <w:p w14:paraId="34B809E5" w14:textId="77777777" w:rsidR="00487B58" w:rsidRPr="00355308" w:rsidRDefault="00487B58" w:rsidP="00487B58">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2" w:history="1">
        <w:r w:rsidRPr="00355308">
          <w:rPr>
            <w:rStyle w:val="Hyperlink"/>
            <w:color w:val="000000" w:themeColor="text1"/>
          </w:rPr>
          <w:t>https://iislweb.org/docs/Diederiks2007.pdf</w:t>
        </w:r>
      </w:hyperlink>
      <w:r w:rsidRPr="00355308">
        <w:rPr>
          <w:color w:val="000000" w:themeColor="text1"/>
        </w:rPr>
        <w:t>, 12-15-2021 amrita]</w:t>
      </w:r>
    </w:p>
    <w:p w14:paraId="13605416" w14:textId="77777777" w:rsidR="00487B58" w:rsidRPr="00355308" w:rsidRDefault="00487B58" w:rsidP="00487B58">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w:t>
      </w:r>
      <w:r w:rsidRPr="00355308">
        <w:rPr>
          <w:color w:val="000000" w:themeColor="text1"/>
          <w:sz w:val="14"/>
        </w:rPr>
        <w:lastRenderedPageBreak/>
        <w:t xml:space="preserve">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BC93098" w14:textId="77777777" w:rsidR="00487B58" w:rsidRPr="00355308" w:rsidRDefault="00487B58" w:rsidP="00487B58">
      <w:pPr>
        <w:pStyle w:val="Heading2"/>
        <w:rPr>
          <w:rFonts w:cs="Calibri"/>
        </w:rPr>
      </w:pPr>
      <w:r w:rsidRPr="00355308">
        <w:rPr>
          <w:rFonts w:cs="Calibri"/>
        </w:rPr>
        <w:lastRenderedPageBreak/>
        <w:t>1AC—Advantages</w:t>
      </w:r>
    </w:p>
    <w:p w14:paraId="51683B84" w14:textId="77777777" w:rsidR="00487B58" w:rsidRPr="00355308" w:rsidRDefault="00487B58" w:rsidP="00487B58">
      <w:pPr>
        <w:pStyle w:val="Heading3"/>
        <w:rPr>
          <w:rFonts w:cs="Calibri"/>
        </w:rPr>
      </w:pPr>
      <w:r w:rsidRPr="00355308">
        <w:rPr>
          <w:rFonts w:cs="Calibri"/>
        </w:rPr>
        <w:lastRenderedPageBreak/>
        <w:t>Advantage – Collisions</w:t>
      </w:r>
    </w:p>
    <w:p w14:paraId="26C021F4" w14:textId="77777777" w:rsidR="00487B58" w:rsidRPr="00355308" w:rsidRDefault="00487B58" w:rsidP="00487B58">
      <w:pPr>
        <w:pStyle w:val="Heading4"/>
        <w:rPr>
          <w:rFonts w:cs="Calibri"/>
          <w:color w:val="000000" w:themeColor="text1"/>
        </w:rPr>
      </w:pPr>
      <w:r w:rsidRPr="00355308">
        <w:rPr>
          <w:rFonts w:cs="Calibri"/>
          <w:color w:val="000000" w:themeColor="text1"/>
        </w:rPr>
        <w:t>Unregulated mining is existential and causes collisions – multiple scenarios</w:t>
      </w:r>
    </w:p>
    <w:p w14:paraId="33E34FCE" w14:textId="77777777" w:rsidR="00487B58" w:rsidRPr="00355308" w:rsidRDefault="00487B58" w:rsidP="00487B58">
      <w:pPr>
        <w:pStyle w:val="Heading4"/>
        <w:rPr>
          <w:rFonts w:cs="Calibri"/>
        </w:rPr>
      </w:pPr>
      <w:r w:rsidRPr="00355308">
        <w:rPr>
          <w:rFonts w:cs="Calibri"/>
        </w:rPr>
        <w:t>Scenario 1 is deflection</w:t>
      </w:r>
    </w:p>
    <w:p w14:paraId="32795439" w14:textId="77777777" w:rsidR="00487B58" w:rsidRPr="00355308" w:rsidRDefault="00487B58" w:rsidP="00487B58">
      <w:pPr>
        <w:pStyle w:val="Heading4"/>
        <w:rPr>
          <w:rFonts w:cs="Calibri"/>
          <w:color w:val="000000" w:themeColor="text1"/>
        </w:rPr>
      </w:pPr>
      <w:r w:rsidRPr="00355308">
        <w:rPr>
          <w:rFonts w:cs="Calibri"/>
          <w:color w:val="000000" w:themeColor="text1"/>
        </w:rPr>
        <w:t>Unregulated mining causes asteroid deflection and astroterror</w:t>
      </w:r>
    </w:p>
    <w:p w14:paraId="73A0E5FF" w14:textId="77777777" w:rsidR="00487B58" w:rsidRPr="00355308" w:rsidRDefault="00487B58" w:rsidP="00487B58">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3" w:history="1">
        <w:r w:rsidRPr="00355308">
          <w:rPr>
            <w:color w:val="000000" w:themeColor="text1"/>
          </w:rPr>
          <w:t>https://academic.oup.com/astrogeo/article/56/5/5.15/235650</w:t>
        </w:r>
      </w:hyperlink>
    </w:p>
    <w:p w14:paraId="7EA458ED" w14:textId="77777777" w:rsidR="00487B58" w:rsidRPr="00355308" w:rsidRDefault="00487B58" w:rsidP="00487B58">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w:t>
      </w:r>
      <w:r w:rsidRPr="00355308">
        <w:rPr>
          <w:rStyle w:val="StyleUnderline"/>
          <w:color w:val="000000" w:themeColor="text1"/>
        </w:rPr>
        <w:lastRenderedPageBreak/>
        <w:t>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01F46E84" w14:textId="77777777" w:rsidR="00487B58" w:rsidRPr="00355308" w:rsidRDefault="00487B58" w:rsidP="00487B58">
      <w:pPr>
        <w:pStyle w:val="Heading4"/>
        <w:rPr>
          <w:rFonts w:cs="Calibri"/>
          <w:color w:val="000000" w:themeColor="text1"/>
        </w:rPr>
      </w:pPr>
      <w:r w:rsidRPr="00355308">
        <w:rPr>
          <w:rFonts w:cs="Calibri"/>
          <w:color w:val="000000" w:themeColor="text1"/>
        </w:rPr>
        <w:t>Major collisions cause extinction</w:t>
      </w:r>
    </w:p>
    <w:p w14:paraId="19407F85" w14:textId="77777777" w:rsidR="00487B58" w:rsidRPr="00355308" w:rsidRDefault="00487B58" w:rsidP="00487B58">
      <w:r w:rsidRPr="00355308">
        <w:rPr>
          <w:rStyle w:val="Style13ptBold"/>
        </w:rPr>
        <w:t xml:space="preserve">Baum ’19 </w:t>
      </w:r>
      <w:r w:rsidRPr="00355308">
        <w:t>- executive director of the Global Catastrophic Risk Institute, Ph.D in Geography</w:t>
      </w:r>
    </w:p>
    <w:p w14:paraId="5A68C252" w14:textId="77777777" w:rsidR="00487B58" w:rsidRPr="00355308" w:rsidRDefault="00487B58" w:rsidP="00487B58">
      <w:r w:rsidRPr="00355308">
        <w:t xml:space="preserve">Seth Baum, “Risk-Risk Tradeoff Analysis of Nuclear Explosives for Asteroid Deflection,” SSRN Scholarly Paper (Rochester, NY: Social Science Research Network, May 31, 2019), </w:t>
      </w:r>
      <w:hyperlink r:id="rId14" w:history="1">
        <w:r w:rsidRPr="00355308">
          <w:rPr>
            <w:rStyle w:val="Hyperlink"/>
          </w:rPr>
          <w:t>https://papers.ssrn.com/abstract=3397559</w:t>
        </w:r>
      </w:hyperlink>
      <w:r w:rsidRPr="00355308">
        <w:t>.</w:t>
      </w:r>
    </w:p>
    <w:p w14:paraId="7FF3ACAF" w14:textId="77777777" w:rsidR="00487B58" w:rsidRPr="00355308" w:rsidRDefault="00487B58" w:rsidP="00487B58">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 xml:space="preserve">which </w:t>
      </w:r>
      <w:r w:rsidRPr="00355308">
        <w:rPr>
          <w:rStyle w:val="StyleUnderline"/>
        </w:rPr>
        <w:lastRenderedPageBreak/>
        <w:t>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4234C12A" w14:textId="77777777" w:rsidR="00487B58" w:rsidRPr="00355308" w:rsidRDefault="00487B58" w:rsidP="00487B58">
      <w:pPr>
        <w:pStyle w:val="Heading4"/>
        <w:rPr>
          <w:rFonts w:cs="Calibri"/>
        </w:rPr>
      </w:pPr>
      <w:r w:rsidRPr="00355308">
        <w:rPr>
          <w:rFonts w:cs="Calibri"/>
        </w:rPr>
        <w:t>Scenario 2 is satellite collisions</w:t>
      </w:r>
    </w:p>
    <w:p w14:paraId="7CE35161" w14:textId="77777777" w:rsidR="00487B58" w:rsidRPr="00355308" w:rsidRDefault="00487B58" w:rsidP="00487B58">
      <w:pPr>
        <w:pStyle w:val="Heading4"/>
        <w:rPr>
          <w:rFonts w:cs="Calibri"/>
        </w:rPr>
      </w:pPr>
      <w:r w:rsidRPr="00355308">
        <w:rPr>
          <w:rFonts w:cs="Calibri"/>
        </w:rPr>
        <w:t xml:space="preserve">An increase in space debris and dust from mining collides with key defense satellites </w:t>
      </w:r>
    </w:p>
    <w:p w14:paraId="37B5F05F" w14:textId="77777777" w:rsidR="00487B58" w:rsidRPr="00355308" w:rsidRDefault="00487B58" w:rsidP="00487B58">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5" w:history="1">
        <w:r w:rsidRPr="00355308">
          <w:rPr>
            <w:rStyle w:val="Hyperlink"/>
            <w:sz w:val="16"/>
          </w:rPr>
          <w:t>https://www.newscientist.com/article/mg22630235-100-dust-from-asteroid-mining-spells-danger-for-satellites/</w:t>
        </w:r>
      </w:hyperlink>
      <w:r w:rsidRPr="00355308">
        <w:rPr>
          <w:sz w:val="16"/>
        </w:rPr>
        <w:t xml:space="preserve"> DD AG</w:t>
      </w:r>
    </w:p>
    <w:p w14:paraId="59D34959" w14:textId="77777777" w:rsidR="00487B58" w:rsidRPr="00355308" w:rsidRDefault="00487B58" w:rsidP="00487B58">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9B1B732" w14:textId="77777777" w:rsidR="00487B58" w:rsidRPr="00355308" w:rsidRDefault="00487B58" w:rsidP="00487B58">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51CDC72A" w14:textId="77777777" w:rsidR="00487B58" w:rsidRPr="00355308" w:rsidRDefault="00487B58" w:rsidP="00487B58">
      <w:r w:rsidRPr="00355308">
        <w:lastRenderedPageBreak/>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E5E7378" w14:textId="77777777" w:rsidR="00487B58" w:rsidRPr="00355308" w:rsidRDefault="00487B58" w:rsidP="00487B58">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68809AEF" w14:textId="77777777" w:rsidR="00487B58" w:rsidRPr="00355308" w:rsidRDefault="00487B58" w:rsidP="00487B58">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28C4A296" w14:textId="77777777" w:rsidR="00487B58" w:rsidRDefault="00487B58" w:rsidP="00487B58">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1A9E0D37" w14:textId="77777777" w:rsidR="00487B58" w:rsidRDefault="00487B58" w:rsidP="00487B58">
      <w:pPr>
        <w:pStyle w:val="Heading4"/>
      </w:pPr>
      <w:r>
        <w:t>Mining creates space debris</w:t>
      </w:r>
    </w:p>
    <w:p w14:paraId="3C6DBDB7" w14:textId="77777777" w:rsidR="00487B58" w:rsidRDefault="00487B58" w:rsidP="00487B58">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6" w:history="1">
        <w:r w:rsidRPr="002D7371">
          <w:rPr>
            <w:rStyle w:val="Hyperlink"/>
          </w:rPr>
          <w:t>https://www.science.org/doi/full/10.1126/science.abd3402</w:t>
        </w:r>
      </w:hyperlink>
      <w:r>
        <w:t xml:space="preserve"> EE</w:t>
      </w:r>
    </w:p>
    <w:p w14:paraId="5913DAF0" w14:textId="77777777" w:rsidR="00487B58" w:rsidRPr="00AD3BF1" w:rsidRDefault="00487B58" w:rsidP="00487B58">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9C311A3" w14:textId="77777777" w:rsidR="00487B58" w:rsidRDefault="00487B58" w:rsidP="00487B58">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B887BFE" w14:textId="77777777" w:rsidR="00487B58" w:rsidRDefault="00487B58" w:rsidP="00487B58">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w:t>
      </w:r>
      <w:r>
        <w:lastRenderedPageBreak/>
        <w:t>these risks are small, they demonstrate how easily human actions can change the near-Earth environment.</w:t>
      </w:r>
    </w:p>
    <w:p w14:paraId="3E09C10D" w14:textId="77777777" w:rsidR="00487B58" w:rsidRPr="00355308" w:rsidRDefault="00487B58" w:rsidP="00487B58"/>
    <w:p w14:paraId="173FDA47" w14:textId="77777777" w:rsidR="00487B58" w:rsidRPr="00355308" w:rsidRDefault="00487B58" w:rsidP="00487B58">
      <w:pPr>
        <w:pStyle w:val="Heading4"/>
        <w:rPr>
          <w:rFonts w:cs="Calibri"/>
        </w:rPr>
      </w:pPr>
      <w:r w:rsidRPr="00355308">
        <w:rPr>
          <w:rFonts w:cs="Calibri"/>
        </w:rPr>
        <w:t>Laundry list of impacts – compromised communication, loss of military capability and more</w:t>
      </w:r>
    </w:p>
    <w:p w14:paraId="07A5A55F" w14:textId="77777777" w:rsidR="00487B58" w:rsidRPr="00355308" w:rsidRDefault="00487B58" w:rsidP="00487B58">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78C5DD3D" w14:textId="77777777" w:rsidR="00487B58" w:rsidRPr="00355308" w:rsidRDefault="00487B58" w:rsidP="00487B58">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59C5620C" w14:textId="77777777" w:rsidR="00487B58" w:rsidRPr="00355308" w:rsidRDefault="00487B58" w:rsidP="00487B58">
      <w:pPr>
        <w:rPr>
          <w:sz w:val="16"/>
        </w:rPr>
      </w:pPr>
      <w:r w:rsidRPr="00355308">
        <w:rPr>
          <w:sz w:val="16"/>
        </w:rPr>
        <w:t>Compromised Communications</w:t>
      </w:r>
    </w:p>
    <w:p w14:paraId="044F4DFD" w14:textId="77777777" w:rsidR="00487B58" w:rsidRPr="00355308" w:rsidRDefault="00487B58" w:rsidP="00487B58">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716F9E67" w14:textId="77777777" w:rsidR="00487B58" w:rsidRPr="00355308" w:rsidRDefault="00487B58" w:rsidP="00487B58">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621CB7CC" w14:textId="77777777" w:rsidR="00487B58" w:rsidRPr="00355308" w:rsidRDefault="00487B58" w:rsidP="00487B58">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2C3F9FC" w14:textId="77777777" w:rsidR="00487B58" w:rsidRPr="00355308" w:rsidRDefault="00487B58" w:rsidP="00487B58">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3359E91A" w14:textId="77777777" w:rsidR="00487B58" w:rsidRPr="00355308" w:rsidRDefault="00487B58" w:rsidP="00487B58">
      <w:pPr>
        <w:rPr>
          <w:sz w:val="16"/>
        </w:rPr>
      </w:pPr>
      <w:r w:rsidRPr="00355308">
        <w:rPr>
          <w:sz w:val="16"/>
        </w:rPr>
        <w:t>“Indeed, a lot of television would suddenly disappear,” says McDowell. “A sizable portion of TV comes from cable whose companies relay programming from satellites to their hubs.”</w:t>
      </w:r>
    </w:p>
    <w:p w14:paraId="1B5058E6" w14:textId="77777777" w:rsidR="00487B58" w:rsidRPr="00355308" w:rsidRDefault="00487B58" w:rsidP="00487B58">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746F40D9" w14:textId="77777777" w:rsidR="00487B58" w:rsidRPr="00355308" w:rsidRDefault="00487B58" w:rsidP="00487B58">
      <w:pPr>
        <w:rPr>
          <w:sz w:val="16"/>
        </w:rPr>
      </w:pPr>
      <w:r w:rsidRPr="00355308">
        <w:rPr>
          <w:sz w:val="16"/>
        </w:rPr>
        <w:t>The sudden loss of satellite capability would have a profound effect on the military.</w:t>
      </w:r>
    </w:p>
    <w:p w14:paraId="6B17C81B" w14:textId="77777777" w:rsidR="00487B58" w:rsidRPr="00355308" w:rsidRDefault="00487B58" w:rsidP="00487B58">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0A6496A5" w14:textId="77777777" w:rsidR="00487B58" w:rsidRPr="00355308" w:rsidRDefault="00487B58" w:rsidP="00487B58">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4FF3DB88" w14:textId="77777777" w:rsidR="00487B58" w:rsidRPr="00355308" w:rsidRDefault="00487B58" w:rsidP="00487B58">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5939D4F5" w14:textId="77777777" w:rsidR="00487B58" w:rsidRPr="00355308" w:rsidRDefault="00487B58" w:rsidP="00487B58">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1AABB211" w14:textId="77777777" w:rsidR="00487B58" w:rsidRPr="00355308" w:rsidRDefault="00487B58" w:rsidP="00487B58">
      <w:pPr>
        <w:rPr>
          <w:rStyle w:val="StyleUnderline"/>
        </w:rPr>
      </w:pPr>
      <w:r w:rsidRPr="00355308">
        <w:rPr>
          <w:sz w:val="16"/>
        </w:rPr>
        <w:lastRenderedPageBreak/>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47DB01B4" w14:textId="77777777" w:rsidR="00487B58" w:rsidRPr="00355308" w:rsidRDefault="00487B58" w:rsidP="00487B58">
      <w:pPr>
        <w:rPr>
          <w:sz w:val="16"/>
        </w:rPr>
      </w:pPr>
      <w:r w:rsidRPr="00355308">
        <w:rPr>
          <w:sz w:val="16"/>
        </w:rPr>
        <w:t>There’s also the effect on science to consider. Much of what we know about climate change comes from satellites.</w:t>
      </w:r>
    </w:p>
    <w:p w14:paraId="37DD33D4" w14:textId="77777777" w:rsidR="00487B58" w:rsidRPr="00355308" w:rsidRDefault="00487B58" w:rsidP="00487B58">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3C1A12E6" w14:textId="77777777" w:rsidR="00487B58" w:rsidRPr="00355308" w:rsidRDefault="00487B58" w:rsidP="00487B58">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F53D4F3" w14:textId="77777777" w:rsidR="00487B58" w:rsidRPr="00355308" w:rsidRDefault="00487B58" w:rsidP="00487B58">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5E1D4E7C" w14:textId="13183F6C" w:rsidR="00487B58" w:rsidRDefault="00487B58" w:rsidP="00487B58">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25BE51C5" w14:textId="77777777" w:rsidR="005B0E10" w:rsidRPr="00355308" w:rsidRDefault="005B0E10" w:rsidP="005B0E10">
      <w:pPr>
        <w:pStyle w:val="Heading3"/>
        <w:rPr>
          <w:rFonts w:cs="Calibri"/>
        </w:rPr>
      </w:pPr>
      <w:r w:rsidRPr="00355308">
        <w:rPr>
          <w:rFonts w:cs="Calibri"/>
        </w:rPr>
        <w:lastRenderedPageBreak/>
        <w:t>Advantage– Resource Depletion</w:t>
      </w:r>
    </w:p>
    <w:p w14:paraId="1153C750" w14:textId="77777777" w:rsidR="005B0E10" w:rsidRPr="00355308" w:rsidRDefault="005B0E10" w:rsidP="005B0E10">
      <w:pPr>
        <w:pStyle w:val="Heading4"/>
        <w:rPr>
          <w:rFonts w:cs="Calibri"/>
        </w:rPr>
      </w:pPr>
      <w:r w:rsidRPr="00355308">
        <w:rPr>
          <w:rFonts w:cs="Calibri"/>
        </w:rPr>
        <w:t>The West’s move to zero-emissions has made them really reliant on China for rare metals</w:t>
      </w:r>
    </w:p>
    <w:p w14:paraId="56120C3F" w14:textId="77777777" w:rsidR="005B0E10" w:rsidRPr="00355308" w:rsidRDefault="005B0E10" w:rsidP="005B0E10">
      <w:pPr>
        <w:rPr>
          <w:i/>
          <w:iCs/>
        </w:rPr>
      </w:pPr>
      <w:r w:rsidRPr="00355308">
        <w:rPr>
          <w:rStyle w:val="Style13ptBold"/>
        </w:rPr>
        <w:t>Ings 21</w:t>
      </w:r>
      <w:r w:rsidRPr="00355308">
        <w:t xml:space="preserve">—Simon Ings [Simon Ings writes for New Scientist about books, films and all things culture.]; “Why using rare metals to clean up the planet is no cheap fix”; Jan 27 2021; </w:t>
      </w:r>
      <w:r w:rsidRPr="00355308">
        <w:rPr>
          <w:i/>
        </w:rPr>
        <w:t>New Scientist</w:t>
      </w:r>
      <w:r w:rsidRPr="00355308">
        <w:t>;</w:t>
      </w:r>
      <w:r w:rsidRPr="00355308">
        <w:rPr>
          <w:i/>
        </w:rPr>
        <w:t xml:space="preserve"> </w:t>
      </w:r>
      <w:hyperlink r:id="rId19" w:anchor="ixzz7H1YlrNxo" w:history="1">
        <w:r w:rsidRPr="00355308">
          <w:rPr>
            <w:rStyle w:val="Hyperlink"/>
          </w:rPr>
          <w:t>https://www.newscientist.com/article/mg24933190-400-why-using-rare-metals-to-clean-up-the-planet-is-no-cheap-fix/#ixzz7H1YlrNxo</w:t>
        </w:r>
      </w:hyperlink>
      <w:r w:rsidRPr="00355308">
        <w:t>. (AG DebateDrills)</w:t>
      </w:r>
    </w:p>
    <w:p w14:paraId="0D6CB1F8" w14:textId="77777777" w:rsidR="005B0E10" w:rsidRPr="00355308" w:rsidRDefault="005B0E10" w:rsidP="005B0E10">
      <w:r w:rsidRPr="00355308">
        <w:t xml:space="preserve">WE REAP seven times as much energy from the wind and 44 times as much energy from the sun as we did a decade ago. Is this good news? Guillaume Pitron, a French journalist and documentary maker, isn’t sure. He is neither a climate sceptic nor a fan of inaction. </w:t>
      </w:r>
      <w:r w:rsidRPr="00355308">
        <w:rPr>
          <w:rStyle w:val="Emphasis"/>
        </w:rPr>
        <w:t xml:space="preserve">But </w:t>
      </w:r>
      <w:r w:rsidRPr="00355308">
        <w:rPr>
          <w:rStyle w:val="Emphasis"/>
          <w:highlight w:val="green"/>
        </w:rPr>
        <w:t>as</w:t>
      </w:r>
      <w:r w:rsidRPr="00355308">
        <w:rPr>
          <w:rStyle w:val="Emphasis"/>
        </w:rPr>
        <w:t xml:space="preserve"> the </w:t>
      </w:r>
      <w:r w:rsidRPr="00355308">
        <w:rPr>
          <w:rStyle w:val="Emphasis"/>
          <w:highlight w:val="green"/>
        </w:rPr>
        <w:t>world moves to</w:t>
      </w:r>
      <w:r w:rsidRPr="00355308">
        <w:rPr>
          <w:rStyle w:val="Emphasis"/>
        </w:rPr>
        <w:t xml:space="preserve"> adopt a </w:t>
      </w:r>
      <w:r w:rsidRPr="00355308">
        <w:rPr>
          <w:rStyle w:val="Emphasis"/>
          <w:highlight w:val="green"/>
        </w:rPr>
        <w:t>target of net-zero carbon</w:t>
      </w:r>
      <w:r w:rsidRPr="00355308">
        <w:rPr>
          <w:rStyle w:val="Emphasis"/>
        </w:rPr>
        <w:t xml:space="preserve"> emissions by 2050, Pitron worries about the costs. </w:t>
      </w:r>
      <w:r w:rsidRPr="00355308">
        <w:t xml:space="preserve">The figures in his book The Rare Metals War are stark. </w:t>
      </w:r>
      <w:r w:rsidRPr="00355308">
        <w:rPr>
          <w:rStyle w:val="Emphasis"/>
          <w:highlight w:val="green"/>
        </w:rPr>
        <w:t>Changing</w:t>
      </w:r>
      <w:r w:rsidRPr="00355308">
        <w:rPr>
          <w:rStyle w:val="Emphasis"/>
        </w:rPr>
        <w:t xml:space="preserve"> the </w:t>
      </w:r>
      <w:r w:rsidRPr="00355308">
        <w:rPr>
          <w:rStyle w:val="Emphasis"/>
          <w:highlight w:val="green"/>
        </w:rPr>
        <w:t>energy model means doubling</w:t>
      </w:r>
      <w:r w:rsidRPr="00355308">
        <w:rPr>
          <w:rStyle w:val="Emphasis"/>
        </w:rPr>
        <w:t xml:space="preserve"> the </w:t>
      </w:r>
      <w:r w:rsidRPr="00355308">
        <w:rPr>
          <w:rStyle w:val="Emphasis"/>
          <w:highlight w:val="green"/>
        </w:rPr>
        <w:t>production of rare metals</w:t>
      </w:r>
      <w:r w:rsidRPr="00355308">
        <w:rPr>
          <w:rStyle w:val="Emphasis"/>
        </w:rPr>
        <w:t xml:space="preserve"> about </w:t>
      </w:r>
      <w:r w:rsidRPr="00355308">
        <w:rPr>
          <w:rStyle w:val="Emphasis"/>
          <w:highlight w:val="green"/>
        </w:rPr>
        <w:t>every 15 years</w:t>
      </w:r>
      <w:r w:rsidRPr="00355308">
        <w:rPr>
          <w:rStyle w:val="Emphasis"/>
        </w:rPr>
        <w:t>, mostly to satisfy demand for non-ferrous magnets and lithium-ion batteries. “At this rate,” writes Pitron, “</w:t>
      </w:r>
      <w:r w:rsidRPr="00355308">
        <w:rPr>
          <w:rStyle w:val="Emphasis"/>
          <w:highlight w:val="green"/>
        </w:rPr>
        <w:t>over the next 30 years we</w:t>
      </w:r>
      <w:r w:rsidRPr="00355308">
        <w:rPr>
          <w:rStyle w:val="Emphasis"/>
        </w:rPr>
        <w:t xml:space="preserve">… will </w:t>
      </w:r>
      <w:r w:rsidRPr="00355308">
        <w:rPr>
          <w:rStyle w:val="Emphasis"/>
          <w:highlight w:val="green"/>
        </w:rPr>
        <w:t>need</w:t>
      </w:r>
      <w:r w:rsidRPr="00355308">
        <w:rPr>
          <w:rStyle w:val="Emphasis"/>
        </w:rPr>
        <w:t xml:space="preserve"> to mine </w:t>
      </w:r>
      <w:r w:rsidRPr="00355308">
        <w:rPr>
          <w:rStyle w:val="Emphasis"/>
          <w:highlight w:val="green"/>
        </w:rPr>
        <w:t>more mineral ores than</w:t>
      </w:r>
      <w:r w:rsidRPr="00355308">
        <w:rPr>
          <w:rStyle w:val="Emphasis"/>
        </w:rPr>
        <w:t xml:space="preserve"> humans have extracted </w:t>
      </w:r>
      <w:r w:rsidRPr="00355308">
        <w:rPr>
          <w:rStyle w:val="Emphasis"/>
          <w:highlight w:val="green"/>
        </w:rPr>
        <w:t>over the last 70,000 years</w:t>
      </w:r>
      <w:r w:rsidRPr="00355308">
        <w:rPr>
          <w:rStyle w:val="Emphasis"/>
        </w:rPr>
        <w:t>.”</w:t>
      </w:r>
      <w:r w:rsidRPr="00355308">
        <w:t xml:space="preserve"> 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 Zipping from an abandoned mine in the Mojave desert to the toxic lakes and cancer-afflicted areas of Baotou in China, Pitron weighs the awful price of refining the materials, ably blending investigative journalism with insights from science, politics and business. There are two sides to Pitron’s story, woven seamlessly together. First, there is the economic story of how China worked to dominate the energy and digital transition. It now controls 95 per cent of the rare earth metals market, making between 80 and 90 per cent of the batteries for electric vehicles, says Pitron, and more than half the magnets in wind turbines and electric motors. </w:t>
      </w:r>
      <w:r w:rsidRPr="00355308">
        <w:rPr>
          <w:rStyle w:val="Emphasis"/>
        </w:rPr>
        <w:t xml:space="preserve">Then there is the </w:t>
      </w:r>
      <w:r w:rsidRPr="00355308">
        <w:rPr>
          <w:rStyle w:val="Emphasis"/>
          <w:highlight w:val="green"/>
        </w:rPr>
        <w:t>ecological story of</w:t>
      </w:r>
      <w:r w:rsidRPr="00355308">
        <w:rPr>
          <w:rStyle w:val="Emphasis"/>
        </w:rPr>
        <w:t xml:space="preserve"> the lengths </w:t>
      </w:r>
      <w:r w:rsidRPr="00355308">
        <w:rPr>
          <w:rStyle w:val="Emphasis"/>
          <w:highlight w:val="green"/>
        </w:rPr>
        <w:t>China</w:t>
      </w:r>
      <w:r w:rsidRPr="00355308">
        <w:rPr>
          <w:rStyle w:val="Emphasis"/>
        </w:rPr>
        <w:t xml:space="preserve"> took to succeed. Today, </w:t>
      </w:r>
      <w:r w:rsidRPr="00355308">
        <w:rPr>
          <w:rStyle w:val="Emphasis"/>
          <w:highlight w:val="green"/>
        </w:rPr>
        <w:t>10 per cent of its arable land is contaminated by heavy metals</w:t>
      </w:r>
      <w:r w:rsidRPr="00355308">
        <w:rPr>
          <w:rStyle w:val="Emphasis"/>
        </w:rPr>
        <w:t xml:space="preserve">, 80 per cent of its groundwater isn’t fit for consumption </w:t>
      </w:r>
      <w:r w:rsidRPr="00355308">
        <w:rPr>
          <w:rStyle w:val="Emphasis"/>
          <w:highlight w:val="green"/>
        </w:rPr>
        <w:t>and air pollution contributes to around 1.6 million deaths a year</w:t>
      </w:r>
      <w:r w:rsidRPr="00355308">
        <w:rPr>
          <w:rStyle w:val="Emphasis"/>
        </w:rPr>
        <w:t xml:space="preserve"> there, according to Pitron (a recent paper in The Lancet says 1.24 million deaths in China a year are attributable to air pollution – but let’s not quibble).</w:t>
      </w:r>
      <w:r w:rsidRPr="00355308">
        <w:t xml:space="preserve"> China freely entered into this Faustian bargain. Yet it wouldn’t have been possible had the </w:t>
      </w:r>
      <w:r w:rsidRPr="00355308">
        <w:rPr>
          <w:rStyle w:val="Emphasis"/>
        </w:rPr>
        <w:t xml:space="preserve">Western world not outsourced its own industrial activities, </w:t>
      </w:r>
      <w:r w:rsidRPr="00355308">
        <w:rPr>
          <w:rStyle w:val="Emphasis"/>
          <w:highlight w:val="green"/>
        </w:rPr>
        <w:t>creating a planet divided</w:t>
      </w:r>
      <w:r w:rsidRPr="00355308">
        <w:rPr>
          <w:rStyle w:val="Emphasis"/>
        </w:rPr>
        <w:t>, as Pitron memorably describes it, “</w:t>
      </w:r>
      <w:r w:rsidRPr="00355308">
        <w:rPr>
          <w:rStyle w:val="Emphasis"/>
          <w:highlight w:val="green"/>
        </w:rPr>
        <w:t>between the dirty and those who pretend to be clean</w:t>
      </w:r>
      <w:r w:rsidRPr="00355308">
        <w:rPr>
          <w:rStyle w:val="Emphasis"/>
        </w:rPr>
        <w:t>”. The West’s comeuppance is at hand, as its manufacturers, starved of rare metals, must take their technologies to China</w:t>
      </w:r>
      <w:r w:rsidRPr="00355308">
        <w:t xml:space="preserve">. It should have seen how its reliance on Chinese raw materials would quickly morph into a dependence on China for the technologies of the energy and digital transition. </w:t>
      </w:r>
      <w:r w:rsidRPr="00355308">
        <w:rPr>
          <w:rStyle w:val="Emphasis"/>
        </w:rPr>
        <w:t xml:space="preserve">By 2040, in our pursuit of ever-greater connectivity and a cleaner atmosphere, we will need to mine three times more rare earth metals, five times more tellurium, 12 times more cobalt and 16 times more lithium than we do now. </w:t>
      </w:r>
      <w:r w:rsidRPr="00355308">
        <w:t xml:space="preserve">China’s ecological ruination and global technological dominance advance in lockstep, unstoppably, unless the West and others start to mine for rare metals in Brazil, the US, Russia, Turkey, South Africa, Thailand and Pitron’s native France. Better that the West attains some shred of supply security by mining some of its own land, says Pitron. At least there consumers can fight (and </w:t>
      </w:r>
      <w:r w:rsidRPr="00355308">
        <w:lastRenderedPageBreak/>
        <w:t xml:space="preserve">pay) for cleaner processes. </w:t>
      </w:r>
      <w:r w:rsidRPr="00355308">
        <w:rPr>
          <w:rStyle w:val="Emphasis"/>
          <w:highlight w:val="green"/>
        </w:rPr>
        <w:t>Nothing will change if we don’t experience</w:t>
      </w:r>
      <w:r w:rsidRPr="00355308">
        <w:rPr>
          <w:rStyle w:val="Emphasis"/>
        </w:rPr>
        <w:t xml:space="preserve"> “the full </w:t>
      </w:r>
      <w:r w:rsidRPr="00355308">
        <w:rPr>
          <w:rStyle w:val="Emphasis"/>
          <w:highlight w:val="green"/>
        </w:rPr>
        <w:t>cost of attaining our standard of happiness</w:t>
      </w:r>
      <w:r w:rsidRPr="00355308">
        <w:rPr>
          <w:rStyle w:val="Emphasis"/>
        </w:rPr>
        <w:t>”, he says.</w:t>
      </w:r>
      <w:r w:rsidRPr="00355308">
        <w:t xml:space="preserve"> Read more: </w:t>
      </w:r>
      <w:hyperlink r:id="rId20" w:anchor="ixzz7H1YRP81n" w:history="1">
        <w:r w:rsidRPr="00355308">
          <w:rPr>
            <w:rStyle w:val="Hyperlink"/>
          </w:rPr>
          <w:t>https://www.newscientist.com/article/mg24933190-400-why-using-rare-metals-to-clean-up-the-planet-is-no-cheap-fix/#ixzz7H1YRP81n</w:t>
        </w:r>
      </w:hyperlink>
    </w:p>
    <w:p w14:paraId="1DF42BD8" w14:textId="77777777" w:rsidR="005B0E10" w:rsidRPr="00355308" w:rsidRDefault="005B0E10" w:rsidP="005B0E10"/>
    <w:p w14:paraId="3B42D283" w14:textId="77777777" w:rsidR="005B0E10" w:rsidRPr="00355308" w:rsidRDefault="005B0E10" w:rsidP="005B0E10">
      <w:pPr>
        <w:pStyle w:val="Heading4"/>
        <w:rPr>
          <w:rFonts w:cs="Calibri"/>
        </w:rPr>
      </w:pPr>
      <w:r w:rsidRPr="00355308">
        <w:rPr>
          <w:rFonts w:cs="Calibri"/>
        </w:rPr>
        <w:t>The impact is great power war—a space race sparked by need for rare metals pits China against the West</w:t>
      </w:r>
    </w:p>
    <w:p w14:paraId="0D92CBA7" w14:textId="77777777" w:rsidR="005B0E10" w:rsidRPr="00355308" w:rsidRDefault="005B0E10" w:rsidP="005B0E10">
      <w:r w:rsidRPr="00355308">
        <w:rPr>
          <w:rStyle w:val="Style13ptBold"/>
        </w:rPr>
        <w:t>Butters 16</w:t>
      </w:r>
      <w:r w:rsidRPr="00355308">
        <w:t xml:space="preserve">—Julie Butters; “Elements of Conflict: The Scramble to Control the rare elements powering the modern world”; BU The Brink; </w:t>
      </w:r>
      <w:hyperlink r:id="rId21" w:history="1">
        <w:r w:rsidRPr="00355308">
          <w:rPr>
            <w:rStyle w:val="Hyperlink"/>
          </w:rPr>
          <w:t>https://www.bu.edu/articles/2016/rare-earths/</w:t>
        </w:r>
      </w:hyperlink>
      <w:r w:rsidRPr="00355308">
        <w:t>. (AG DebateDrills)</w:t>
      </w:r>
    </w:p>
    <w:p w14:paraId="539B73E6" w14:textId="77777777" w:rsidR="005B0E10" w:rsidRPr="00355308" w:rsidRDefault="005B0E10" w:rsidP="005B0E10">
      <w:pPr>
        <w:rPr>
          <w:sz w:val="16"/>
        </w:rPr>
      </w:pPr>
      <w:r w:rsidRPr="00355308">
        <w:rPr>
          <w:rStyle w:val="Emphasis"/>
        </w:rPr>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Setting up large-scale mining in the Amazon, for example, would allow the Brazilian government greater control over land currently managed by a federation of 28 indigenous ethnic groups. The federation’s power—even the military has to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0DBA1B2B" w14:textId="77777777" w:rsidR="005B0E10" w:rsidRPr="00355308" w:rsidRDefault="005B0E10" w:rsidP="005B0E10">
      <w:pPr>
        <w:pStyle w:val="Heading4"/>
        <w:rPr>
          <w:rFonts w:cs="Calibri"/>
          <w:color w:val="000000" w:themeColor="text1"/>
        </w:rPr>
      </w:pPr>
      <w:r w:rsidRPr="00355308">
        <w:rPr>
          <w:rFonts w:cs="Calibri"/>
          <w:color w:val="000000" w:themeColor="text1"/>
        </w:rPr>
        <w:t>Space may seem like an infinite resource but that’s the problem. We overrely on it and it dries up quickly—speeding up prospects of war</w:t>
      </w:r>
    </w:p>
    <w:p w14:paraId="37B10794" w14:textId="77777777" w:rsidR="005B0E10" w:rsidRPr="00355308" w:rsidRDefault="005B0E10" w:rsidP="005B0E10">
      <w:r w:rsidRPr="00355308">
        <w:rPr>
          <w:rStyle w:val="Style13ptBold"/>
        </w:rPr>
        <w:t>Khan 19-</w:t>
      </w:r>
      <w:r w:rsidRPr="00355308">
        <w:rPr>
          <w:sz w:val="16"/>
        </w:rPr>
        <w:t xml:space="preserve"> Sieeka Khan, “Providing the latest research, discoveries and scientific breakthroughs for science enthusiasts”, 5-15-2019, "Space Mining Could Ruin Our Solar System, Researchers Warn," Science Times, </w:t>
      </w:r>
      <w:hyperlink r:id="rId22" w:history="1">
        <w:r w:rsidRPr="00355308">
          <w:rPr>
            <w:sz w:val="16"/>
          </w:rPr>
          <w:t>https://www.sciencetimes.com/articles/21813/20190515/space-mining-could-ruin-our-solar-system-researchers-warn.htm</w:t>
        </w:r>
      </w:hyperlink>
      <w:r w:rsidRPr="00355308">
        <w:t xml:space="preserve"> VS</w:t>
      </w:r>
    </w:p>
    <w:p w14:paraId="1D7C9322" w14:textId="77777777" w:rsidR="005B0E10" w:rsidRPr="00355308" w:rsidRDefault="005B0E10" w:rsidP="005B0E10">
      <w:pPr>
        <w:rPr>
          <w:rStyle w:val="StyleUnderline"/>
        </w:rPr>
      </w:pPr>
      <w:r w:rsidRPr="00355308">
        <w:rPr>
          <w:sz w:val="16"/>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w:t>
      </w:r>
      <w:r w:rsidRPr="00355308">
        <w:rPr>
          <w:rStyle w:val="Emphasis"/>
        </w:rPr>
        <w:t xml:space="preserve">This </w:t>
      </w:r>
      <w:r w:rsidRPr="00355308">
        <w:rPr>
          <w:rStyle w:val="Emphasis"/>
          <w:highlight w:val="green"/>
        </w:rPr>
        <w:t>rate</w:t>
      </w:r>
      <w:r w:rsidRPr="00355308">
        <w:rPr>
          <w:rStyle w:val="Emphasis"/>
        </w:rPr>
        <w:t xml:space="preserve"> is </w:t>
      </w:r>
      <w:r w:rsidRPr="00355308">
        <w:rPr>
          <w:rStyle w:val="Emphasis"/>
        </w:rPr>
        <w:lastRenderedPageBreak/>
        <w:t xml:space="preserve">equivalent to the world's iron production </w:t>
      </w:r>
      <w:r w:rsidRPr="00355308">
        <w:rPr>
          <w:rStyle w:val="Emphasis"/>
          <w:highlight w:val="green"/>
        </w:rPr>
        <w:t>doubling once every 20 years</w:t>
      </w:r>
      <w:r w:rsidRPr="00355308">
        <w:rPr>
          <w:rStyle w:val="Emphasis"/>
        </w:rPr>
        <w:t>. The new data from the U.S Geological Survey</w:t>
      </w:r>
      <w:r w:rsidRPr="00355308">
        <w:rPr>
          <w:rStyle w:val="StyleUnderline"/>
        </w:rPr>
        <w:t xml:space="preserve">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all of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xml:space="preserve">. This would give humans </w:t>
      </w:r>
      <w:r w:rsidRPr="00355308">
        <w:rPr>
          <w:rStyle w:val="StyleUnderline"/>
          <w:highlight w:val="green"/>
        </w:rPr>
        <w:t>60 years to change from</w:t>
      </w:r>
      <w:r w:rsidRPr="00355308">
        <w:rPr>
          <w:rStyle w:val="StyleUnderline"/>
        </w:rPr>
        <w:t xml:space="preserve"> a </w:t>
      </w:r>
      <w:r w:rsidRPr="00355308">
        <w:rPr>
          <w:rStyle w:val="StyleUnderline"/>
          <w:highlight w:val="green"/>
        </w:rPr>
        <w:t xml:space="preserve">space resource-based economy </w:t>
      </w:r>
      <w:r w:rsidRPr="00355308">
        <w:t xml:space="preserve">to </w:t>
      </w:r>
      <w:r w:rsidRPr="00355308">
        <w:rPr>
          <w:rStyle w:val="StyleUnderline"/>
          <w:highlight w:val="green"/>
        </w:rPr>
        <w:t>an unhopeful prospect</w:t>
      </w:r>
      <w:r w:rsidRPr="00355308">
        <w:rPr>
          <w:rStyle w:val="StyleUnderline"/>
        </w:rPr>
        <w:t xml:space="preserve">, </w:t>
      </w:r>
      <w:r w:rsidRPr="00355308">
        <w:rPr>
          <w:rStyle w:val="StyleUnderline"/>
          <w:highlight w:val="green"/>
        </w:rPr>
        <w:t>given</w:t>
      </w:r>
      <w:r w:rsidRPr="00355308">
        <w:rPr>
          <w:rStyle w:val="StyleUnderline"/>
        </w:rPr>
        <w:t xml:space="preserve"> the </w:t>
      </w:r>
      <w:r w:rsidRPr="00355308">
        <w:rPr>
          <w:rStyle w:val="StyleUnderline"/>
          <w:highlight w:val="green"/>
        </w:rPr>
        <w:t>nonchalant response to the current environmental crises</w:t>
      </w:r>
      <w:r w:rsidRPr="00355308">
        <w:rPr>
          <w:rStyle w:val="StyleUnderline"/>
        </w:rPr>
        <w:t xml:space="preserve"> that we are facing, such as climate change and population growth.</w:t>
      </w:r>
    </w:p>
    <w:p w14:paraId="4F253513" w14:textId="77777777" w:rsidR="005B0E10" w:rsidRPr="00355308" w:rsidRDefault="005B0E10" w:rsidP="005B0E10">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6171FCCE" w14:textId="77777777" w:rsidR="005B0E10" w:rsidRPr="00355308" w:rsidRDefault="005B0E10" w:rsidP="005B0E10"/>
    <w:p w14:paraId="6CFC620B" w14:textId="77777777" w:rsidR="005B0E10" w:rsidRPr="00355308" w:rsidRDefault="005B0E10" w:rsidP="005B0E10">
      <w:pPr>
        <w:pStyle w:val="Heading4"/>
        <w:rPr>
          <w:rFonts w:cs="Calibri"/>
        </w:rPr>
      </w:pPr>
      <w:r w:rsidRPr="00355308">
        <w:rPr>
          <w:rFonts w:cs="Calibri"/>
        </w:rPr>
        <w:t>Historically, resource shortages have been a primary reason for war—no reason to think space changes anything</w:t>
      </w:r>
    </w:p>
    <w:p w14:paraId="294A3FD3" w14:textId="77777777" w:rsidR="005B0E10" w:rsidRPr="00355308" w:rsidRDefault="005B0E10" w:rsidP="005B0E10">
      <w:r w:rsidRPr="00355308">
        <w:t xml:space="preserve">Drake 20—Erin Drake; “Conflict and Resource Scarcity Around the World”; </w:t>
      </w:r>
      <w:r w:rsidRPr="00355308">
        <w:rPr>
          <w:i/>
        </w:rPr>
        <w:t>SRM</w:t>
      </w:r>
      <w:r w:rsidRPr="00355308">
        <w:t xml:space="preserve">; Jan 15 2020; </w:t>
      </w:r>
      <w:hyperlink r:id="rId23" w:history="1">
        <w:r w:rsidRPr="00355308">
          <w:rPr>
            <w:rStyle w:val="Hyperlink"/>
          </w:rPr>
          <w:t>https://insights.s-rminform.com/conflict-and-resource-scarcity-across-the-world</w:t>
        </w:r>
      </w:hyperlink>
      <w:r w:rsidRPr="00355308">
        <w:t>; (AG DebateDrills)</w:t>
      </w:r>
    </w:p>
    <w:p w14:paraId="207F56FF" w14:textId="77777777" w:rsidR="005B0E10" w:rsidRDefault="005B0E10" w:rsidP="005B0E10">
      <w:pPr>
        <w:rPr>
          <w:sz w:val="16"/>
        </w:rPr>
      </w:pPr>
      <w:r w:rsidRPr="00355308">
        <w:rPr>
          <w:rStyle w:val="Emphasis"/>
          <w:highlight w:val="green"/>
        </w:rPr>
        <w:t>Resource scarcity</w:t>
      </w:r>
      <w:r w:rsidRPr="00355308">
        <w:rPr>
          <w:rStyle w:val="Emphasis"/>
        </w:rPr>
        <w:t xml:space="preserve"> has </w:t>
      </w:r>
      <w:r w:rsidRPr="00355308">
        <w:rPr>
          <w:rStyle w:val="Emphasis"/>
          <w:highlight w:val="green"/>
        </w:rPr>
        <w:t>historically contributed to – and prolonged</w:t>
      </w:r>
      <w:r w:rsidRPr="00355308">
        <w:rPr>
          <w:rStyle w:val="Emphasis"/>
        </w:rPr>
        <w:t xml:space="preserve"> – various </w:t>
      </w:r>
      <w:r w:rsidRPr="00355308">
        <w:rPr>
          <w:rStyle w:val="Emphasis"/>
          <w:highlight w:val="green"/>
        </w:rPr>
        <w:t>conflicts</w:t>
      </w:r>
      <w:r w:rsidRPr="00355308">
        <w:rPr>
          <w:rStyle w:val="Emphasis"/>
        </w:rPr>
        <w:t xml:space="preserve">, both between states, as well as between communities or groups within states. This </w:t>
      </w:r>
      <w:r w:rsidRPr="00355308">
        <w:rPr>
          <w:rStyle w:val="Emphasis"/>
          <w:highlight w:val="green"/>
        </w:rPr>
        <w:t>trend continued in 2019</w:t>
      </w:r>
      <w:r w:rsidRPr="00355308">
        <w:rPr>
          <w:rStyle w:val="Emphasis"/>
        </w:rPr>
        <w:t xml:space="preserve">, exacerbated by factors such as climate change, expanding populations, and resource shortages – including water, oil and land. </w:t>
      </w:r>
      <w:r w:rsidRPr="00355308">
        <w:rPr>
          <w:sz w:val="16"/>
        </w:rPr>
        <w:t xml:space="preserve">Resource scarcity and worsening environmental conditions will continue to play a prominent role in driving conflict dynamics across the world in the coming years. WATER WARSPV Special Edition Water Icon SRM-1 Water scarcity has fuelled longstanding disputes, due the prominent role that water plays in various sectors such as agriculture and fishing. </w:t>
      </w:r>
      <w:r w:rsidRPr="00355308">
        <w:rPr>
          <w:rStyle w:val="Emphasis"/>
        </w:rPr>
        <w:t xml:space="preserve">While </w:t>
      </w:r>
      <w:r w:rsidRPr="00355308">
        <w:rPr>
          <w:rStyle w:val="Emphasis"/>
          <w:highlight w:val="green"/>
        </w:rPr>
        <w:t>Southeast Asian countries dispute maritime boundaries</w:t>
      </w:r>
      <w:r w:rsidRPr="00355308">
        <w:rPr>
          <w:rStyle w:val="Emphasis"/>
        </w:rPr>
        <w:t xml:space="preserve">, communities in </w:t>
      </w:r>
      <w:r w:rsidRPr="00355308">
        <w:rPr>
          <w:rStyle w:val="Emphasis"/>
          <w:highlight w:val="green"/>
        </w:rPr>
        <w:t>Sub-Saharan Africa clash over water</w:t>
      </w:r>
      <w:r w:rsidRPr="00355308">
        <w:rPr>
          <w:rStyle w:val="Emphasis"/>
        </w:rPr>
        <w:t xml:space="preserve"> access in drought-affected areas.</w:t>
      </w:r>
      <w:r w:rsidRPr="00355308">
        <w:rPr>
          <w:sz w:val="16"/>
        </w:rPr>
        <w:t xml:space="preserve"> Militant groups – such as the Houthis in Yemen – use water as a weapon to force compliance among populations and gain political leverage, while indigenous populations in Latin America oppose large extractive companies, which they accuse of diverting and polluting water resources. In 2019, the UN estimated that around 75,000 people die annually in conflicts over water. As global warming exacerbates water scarcity in the coming years, such conflicts will likely intensify. CASE STUDIES </w:t>
      </w:r>
      <w:r w:rsidRPr="00355308">
        <w:rPr>
          <w:rStyle w:val="Emphasis"/>
          <w:highlight w:val="green"/>
        </w:rPr>
        <w:t>Amid severe drought</w:t>
      </w:r>
      <w:r w:rsidRPr="00355308">
        <w:rPr>
          <w:rStyle w:val="Emphasis"/>
        </w:rPr>
        <w:t xml:space="preserve"> and an ongoing water crisis </w:t>
      </w:r>
      <w:r w:rsidRPr="00355308">
        <w:rPr>
          <w:rStyle w:val="Emphasis"/>
          <w:highlight w:val="green"/>
        </w:rPr>
        <w:t>in India, communities in Chennai</w:t>
      </w:r>
      <w:r w:rsidRPr="00355308">
        <w:rPr>
          <w:rStyle w:val="Emphasis"/>
        </w:rPr>
        <w:t xml:space="preserve">, Tamil Nadu State, and Madhya Pradesh State, </w:t>
      </w:r>
      <w:r w:rsidRPr="00355308">
        <w:rPr>
          <w:rStyle w:val="Emphasis"/>
          <w:highlight w:val="green"/>
        </w:rPr>
        <w:t>clashed over access to water</w:t>
      </w:r>
      <w:r w:rsidRPr="00355308">
        <w:rPr>
          <w:rStyle w:val="Emphasis"/>
        </w:rPr>
        <w:t xml:space="preserve"> in June and July 2019.</w:t>
      </w:r>
      <w:r w:rsidRPr="00355308">
        <w:rPr>
          <w:sz w:val="16"/>
        </w:rPr>
        <w:t xml:space="preserve"> Security personnel were deployed to guard water facilities and escort tanker drivers amid attacks, while clashes between residents in affected areas resulted in multiple injuries. An estimated 21 major cities could run out of water in 2020. </w:t>
      </w:r>
      <w:r w:rsidRPr="00355308">
        <w:rPr>
          <w:rStyle w:val="Emphasis"/>
        </w:rPr>
        <w:t xml:space="preserve">With the ongoing impact of global warming, such shortages which will likely lead to further, </w:t>
      </w:r>
      <w:r w:rsidRPr="00355308">
        <w:rPr>
          <w:rStyle w:val="Emphasis"/>
          <w:highlight w:val="green"/>
        </w:rPr>
        <w:t>widespread clashes</w:t>
      </w:r>
      <w:r w:rsidRPr="00355308">
        <w:rPr>
          <w:rStyle w:val="Emphasis"/>
        </w:rPr>
        <w:t xml:space="preserve"> in the coming years. </w:t>
      </w:r>
      <w:r w:rsidRPr="00355308">
        <w:rPr>
          <w:rStyle w:val="Emphasis"/>
          <w:highlight w:val="green"/>
        </w:rPr>
        <w:t>China, the Philippines, Vietnam, Brunei, Taiwan and Malaysia</w:t>
      </w:r>
      <w:r w:rsidRPr="00355308">
        <w:rPr>
          <w:rStyle w:val="Emphasis"/>
        </w:rPr>
        <w:t xml:space="preserve"> have historically made overlapping claims to territory </w:t>
      </w:r>
      <w:r w:rsidRPr="00355308">
        <w:rPr>
          <w:rStyle w:val="Emphasis"/>
          <w:highlight w:val="green"/>
        </w:rPr>
        <w:t>in the South China Sea</w:t>
      </w:r>
      <w:r w:rsidRPr="00355308">
        <w:rPr>
          <w:rStyle w:val="Emphasis"/>
        </w:rPr>
        <w:t xml:space="preserve"> (SCS) – a vital shipping route, also accounting for over 12 percent of global commercial fishing.</w:t>
      </w:r>
      <w:r w:rsidRPr="00355308">
        <w:rPr>
          <w:sz w:val="16"/>
        </w:rPr>
        <w:t xml:space="preserve"> Due to competing claims, fishing in the SCS has also historically driven clashes between Chinese vessels – often escorted by the Chinese coast guard – and other fishing vessels. Over-fishing and the destruction of marine life in the area will likely drive further clashes in the coming years, particularly as countries continue to expand their fisheries in disputed territories. This, in turn, may exacerbate geopolitical and military tensions already present in the region.</w:t>
      </w:r>
    </w:p>
    <w:p w14:paraId="2445D30D" w14:textId="77777777" w:rsidR="005B0E10" w:rsidRPr="00355308" w:rsidRDefault="005B0E10" w:rsidP="00487B58">
      <w:pPr>
        <w:rPr>
          <w:sz w:val="16"/>
          <w:szCs w:val="16"/>
        </w:rPr>
      </w:pPr>
    </w:p>
    <w:p w14:paraId="5BBE8CC1" w14:textId="47982B29" w:rsidR="00487B58" w:rsidRPr="00487B58" w:rsidRDefault="00487B58" w:rsidP="00487B58">
      <w:pPr>
        <w:pStyle w:val="Heading2"/>
        <w:rPr>
          <w:rFonts w:cs="Calibri"/>
        </w:rPr>
      </w:pPr>
      <w:r w:rsidRPr="00355308">
        <w:rPr>
          <w:rFonts w:cs="Calibri"/>
        </w:rPr>
        <w:lastRenderedPageBreak/>
        <w:t>1AC — FW</w:t>
      </w:r>
    </w:p>
    <w:p w14:paraId="56B93DA1" w14:textId="4E529E2E" w:rsidR="00487B58" w:rsidRPr="00355308" w:rsidRDefault="00487B58" w:rsidP="00487B58">
      <w:pPr>
        <w:pStyle w:val="Heading4"/>
      </w:pPr>
      <w:bookmarkStart w:id="0" w:name="_heading=h.gjdgxs" w:colFirst="0" w:colLast="0"/>
      <w:bookmarkStart w:id="1" w:name="_heading=h.30j0zll" w:colFirst="0" w:colLast="0"/>
      <w:bookmarkEnd w:id="0"/>
      <w:bookmarkEnd w:id="1"/>
      <w:r w:rsidRPr="00355308">
        <w:t xml:space="preserve">The standard is maximizing expected wellbeing. </w:t>
      </w:r>
    </w:p>
    <w:p w14:paraId="1B7E3A08" w14:textId="77777777" w:rsidR="00487B58" w:rsidRPr="00355308" w:rsidRDefault="00487B58" w:rsidP="00487B58">
      <w:pPr>
        <w:pStyle w:val="Heading4"/>
        <w:rPr>
          <w:rFonts w:cs="Calibri"/>
        </w:rPr>
      </w:pPr>
      <w:r w:rsidRPr="00355308">
        <w:rPr>
          <w:rFonts w:cs="Calibri"/>
        </w:rPr>
        <w:t>Prefer it:</w:t>
      </w:r>
    </w:p>
    <w:p w14:paraId="54851800" w14:textId="77777777" w:rsidR="00487B58" w:rsidRPr="00355308" w:rsidRDefault="00487B58" w:rsidP="00487B58">
      <w:pPr>
        <w:pStyle w:val="Heading4"/>
        <w:rPr>
          <w:rFonts w:cs="Calibri"/>
        </w:rPr>
      </w:pPr>
      <w:r w:rsidRPr="00355308">
        <w:rPr>
          <w:rFonts w:cs="Calibri"/>
        </w:rPr>
        <w:t>1] Actor specificity:</w:t>
      </w:r>
    </w:p>
    <w:p w14:paraId="10F6A2B3" w14:textId="77777777" w:rsidR="00487B58" w:rsidRPr="00355308" w:rsidRDefault="00487B58" w:rsidP="00487B58">
      <w:pPr>
        <w:pStyle w:val="Heading4"/>
        <w:tabs>
          <w:tab w:val="left" w:pos="5490"/>
        </w:tabs>
        <w:rPr>
          <w:rFonts w:cs="Calibri"/>
        </w:rPr>
      </w:pPr>
      <w:r w:rsidRPr="00355308">
        <w:rPr>
          <w:rFonts w:cs="Calibri"/>
        </w:rPr>
        <w:t>A] Aggregation – every policy benefits some and harms others, which also means side constraints freeze action.</w:t>
      </w:r>
    </w:p>
    <w:p w14:paraId="60CC79AD" w14:textId="77777777" w:rsidR="00487B58" w:rsidRPr="00355308" w:rsidRDefault="00487B58" w:rsidP="00487B58">
      <w:pPr>
        <w:pStyle w:val="Heading4"/>
        <w:rPr>
          <w:rFonts w:cs="Calibri"/>
        </w:rPr>
      </w:pPr>
      <w:r w:rsidRPr="00355308">
        <w:rPr>
          <w:rFonts w:cs="Calibri"/>
        </w:rPr>
        <w:t>B] No act-omission distinction – choosing to omit is an act itself – governments decide not to act which means being presented with the aff creates a choice between two actions, neither of which is an omission</w:t>
      </w:r>
    </w:p>
    <w:p w14:paraId="7B358A6B" w14:textId="329DAB9E" w:rsidR="00487B58" w:rsidRPr="00355308" w:rsidRDefault="00487B58" w:rsidP="00AE0B8F">
      <w:pPr>
        <w:pStyle w:val="Heading4"/>
      </w:pPr>
      <w:r w:rsidRPr="00355308">
        <w:rPr>
          <w:rFonts w:cs="Calibri"/>
        </w:rPr>
        <w:t>C] No intent-foresight distinction – If we foresee a consequence, then it becomes part of our deliberation which makes it intrinsic to our action since we intend it to happen</w:t>
      </w:r>
    </w:p>
    <w:p w14:paraId="500C2A40" w14:textId="77777777" w:rsidR="00487B58" w:rsidRPr="00355308" w:rsidRDefault="00487B58" w:rsidP="00487B58"/>
    <w:p w14:paraId="7DBDAAFE" w14:textId="77777777" w:rsidR="00487B58" w:rsidRPr="00355308" w:rsidRDefault="00487B58" w:rsidP="00487B58">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055D8FE" w14:textId="77777777" w:rsidR="00487B58" w:rsidRPr="00355308" w:rsidRDefault="00487B58" w:rsidP="00487B58"/>
    <w:p w14:paraId="287278E4" w14:textId="77777777" w:rsidR="00487B58" w:rsidRPr="00355308" w:rsidRDefault="00487B58" w:rsidP="00487B58">
      <w:pPr>
        <w:pStyle w:val="Heading4"/>
        <w:rPr>
          <w:rFonts w:cs="Calibri"/>
        </w:rPr>
      </w:pPr>
      <w:bookmarkStart w:id="2" w:name="_heading=h.1fob9te" w:colFirst="0" w:colLast="0"/>
      <w:bookmarkEnd w:id="2"/>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A949CF7" w14:textId="77777777" w:rsidR="00487B58" w:rsidRPr="00355308" w:rsidRDefault="00487B58" w:rsidP="00487B58"/>
    <w:p w14:paraId="42569D47" w14:textId="1E5DD91A" w:rsidR="00487B58" w:rsidRPr="00355308" w:rsidRDefault="00AE0B8F" w:rsidP="00487B58">
      <w:pPr>
        <w:pStyle w:val="Heading4"/>
        <w:rPr>
          <w:rFonts w:cs="Calibri"/>
        </w:rPr>
      </w:pPr>
      <w:r>
        <w:rPr>
          <w:rFonts w:cs="Calibri"/>
        </w:rPr>
        <w:t>4</w:t>
      </w:r>
      <w:r w:rsidR="00487B58" w:rsidRPr="00355308">
        <w:rPr>
          <w:rFonts w:cs="Calibri"/>
        </w:rPr>
        <w:t xml:space="preserve">] Substitutability—only consequentialism explains necessary enablers. </w:t>
      </w:r>
    </w:p>
    <w:p w14:paraId="0FDC75B4" w14:textId="77777777" w:rsidR="00487B58" w:rsidRPr="00355308" w:rsidRDefault="00487B58" w:rsidP="00487B58">
      <w:r w:rsidRPr="00355308">
        <w:rPr>
          <w:b/>
          <w:u w:val="single"/>
        </w:rPr>
        <w:t>Sinnott-Armstrong 92</w:t>
      </w:r>
      <w:r w:rsidRPr="00355308">
        <w:t xml:space="preserve"> [Walter, professor of practical ethics. “An Argument for Consequentialism” Dartmouth College Philosophical Perspectives. 1992.] </w:t>
      </w:r>
    </w:p>
    <w:p w14:paraId="179C23C1" w14:textId="77777777" w:rsidR="00487B58" w:rsidRPr="00355308" w:rsidRDefault="00487B58" w:rsidP="00487B58">
      <w:pPr>
        <w:rPr>
          <w:b/>
          <w:u w:val="single"/>
        </w:rPr>
      </w:pPr>
      <w:r w:rsidRPr="00355308">
        <w:rPr>
          <w:b/>
          <w:highlight w:val="green"/>
          <w:u w:val="single"/>
        </w:rPr>
        <w:t>A moral reason</w:t>
      </w:r>
      <w:r w:rsidRPr="00355308">
        <w:rPr>
          <w:b/>
          <w:u w:val="single"/>
        </w:rPr>
        <w:t xml:space="preserve"> to do an act </w:t>
      </w:r>
      <w:r w:rsidRPr="00355308">
        <w:rPr>
          <w:b/>
          <w:highlight w:val="green"/>
          <w:u w:val="single"/>
        </w:rPr>
        <w:t>is consequential if</w:t>
      </w:r>
      <w:r w:rsidRPr="00355308">
        <w:rPr>
          <w:b/>
          <w:u w:val="single"/>
        </w:rPr>
        <w:t xml:space="preserve"> and only if </w:t>
      </w:r>
      <w:r w:rsidRPr="00355308">
        <w:rPr>
          <w:b/>
          <w:highlight w:val="green"/>
          <w:u w:val="single"/>
        </w:rPr>
        <w:t>the reason depends</w:t>
      </w:r>
      <w:r w:rsidRPr="00355308">
        <w:rPr>
          <w:b/>
          <w:u w:val="single"/>
        </w:rPr>
        <w:t xml:space="preserve"> only </w:t>
      </w:r>
      <w:r w:rsidRPr="00355308">
        <w:rPr>
          <w:b/>
          <w:highlight w:val="green"/>
          <w:u w:val="single"/>
        </w:rPr>
        <w:t>on the consequences</w:t>
      </w:r>
      <w:r w:rsidRPr="00355308">
        <w:rPr>
          <w:b/>
          <w:u w:val="single"/>
        </w:rPr>
        <w:t xml:space="preserve"> of either doing the act or not doing the act.</w:t>
      </w:r>
      <w:r w:rsidRPr="00355308">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355308">
        <w:rPr>
          <w:b/>
          <w:highlight w:val="green"/>
          <w:u w:val="single"/>
        </w:rPr>
        <w:t>a moral reason</w:t>
      </w:r>
      <w:r w:rsidRPr="00355308">
        <w:t xml:space="preserve"> to do an act</w:t>
      </w:r>
      <w:r w:rsidRPr="00355308">
        <w:rPr>
          <w:highlight w:val="green"/>
        </w:rPr>
        <w:t xml:space="preserve"> </w:t>
      </w:r>
      <w:r w:rsidRPr="00355308">
        <w:rPr>
          <w:b/>
          <w:highlight w:val="green"/>
          <w:u w:val="single"/>
        </w:rPr>
        <w:t>is non-consequential if</w:t>
      </w:r>
      <w:r w:rsidRPr="00355308">
        <w:rPr>
          <w:b/>
          <w:u w:val="single"/>
        </w:rPr>
        <w:t xml:space="preserve"> </w:t>
      </w:r>
      <w:r w:rsidRPr="00355308">
        <w:t>and only if</w:t>
      </w:r>
      <w:r w:rsidRPr="00355308">
        <w:rPr>
          <w:b/>
          <w:u w:val="single"/>
        </w:rPr>
        <w:t xml:space="preserve"> </w:t>
      </w:r>
      <w:r w:rsidRPr="00355308">
        <w:rPr>
          <w:b/>
          <w:highlight w:val="green"/>
          <w:u w:val="single"/>
        </w:rPr>
        <w:t>the reason depends</w:t>
      </w:r>
      <w:r w:rsidRPr="00355308">
        <w:rPr>
          <w:b/>
          <w:u w:val="single"/>
        </w:rPr>
        <w:t xml:space="preserve"> even partly </w:t>
      </w:r>
      <w:r w:rsidRPr="00355308">
        <w:rPr>
          <w:b/>
          <w:highlight w:val="green"/>
          <w:u w:val="single"/>
        </w:rPr>
        <w:t>on some property that the act has</w:t>
      </w:r>
      <w:r w:rsidRPr="00355308">
        <w:rPr>
          <w:b/>
          <w:u w:val="single"/>
        </w:rPr>
        <w:t xml:space="preserve"> independently of its consequences. For example, an act can </w:t>
      </w:r>
      <w:r w:rsidRPr="00355308">
        <w:rPr>
          <w:b/>
          <w:u w:val="single"/>
        </w:rPr>
        <w:lastRenderedPageBreak/>
        <w:t xml:space="preserve">be a lie regardless of what happens as a result of the lie </w:t>
      </w:r>
      <w:r w:rsidRPr="00355308">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355308">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355308">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355308">
        <w:rPr>
          <w:b/>
          <w:highlight w:val="green"/>
          <w:u w:val="single"/>
        </w:rPr>
        <w:t>if I promise to mow the grass, there is a moral reason for me to mow</w:t>
      </w:r>
      <w:r w:rsidRPr="00355308">
        <w:rPr>
          <w:b/>
          <w:u w:val="single"/>
        </w:rPr>
        <w:t xml:space="preserve"> the grass, and this moral reason is </w:t>
      </w:r>
      <w:r w:rsidRPr="00355308">
        <w:rPr>
          <w:b/>
          <w:highlight w:val="green"/>
          <w:u w:val="single"/>
        </w:rPr>
        <w:t>constituted by</w:t>
      </w:r>
      <w:r w:rsidRPr="00355308">
        <w:rPr>
          <w:b/>
          <w:u w:val="single"/>
        </w:rPr>
        <w:t xml:space="preserve"> the fact that mowing the grass fulfills </w:t>
      </w:r>
      <w:r w:rsidRPr="00355308">
        <w:rPr>
          <w:b/>
          <w:highlight w:val="green"/>
          <w:u w:val="single"/>
        </w:rPr>
        <w:t>my promise.</w:t>
      </w:r>
      <w:r w:rsidRPr="00355308">
        <w:rPr>
          <w:b/>
          <w:u w:val="single"/>
        </w:rPr>
        <w:t xml:space="preserve"> </w:t>
      </w:r>
      <w:r w:rsidRPr="00355308">
        <w:t xml:space="preserve">This reason exists regardless of the consequences of mowing the grass, even though it might be overridden by certain bad consequences. </w:t>
      </w:r>
      <w:r w:rsidRPr="00355308">
        <w:rPr>
          <w:b/>
          <w:highlight w:val="green"/>
          <w:u w:val="single"/>
        </w:rPr>
        <w:t>However</w:t>
      </w:r>
      <w:r w:rsidRPr="00355308">
        <w:t xml:space="preserve">, if this is why I have a moral reason to mow the grass, then, even </w:t>
      </w:r>
      <w:r w:rsidRPr="00355308">
        <w:rPr>
          <w:b/>
          <w:highlight w:val="green"/>
          <w:u w:val="single"/>
        </w:rPr>
        <w:t>if I cannot mow the grass without starting my mower</w:t>
      </w:r>
      <w:r w:rsidRPr="00355308">
        <w:rPr>
          <w:b/>
          <w:u w:val="single"/>
        </w:rPr>
        <w:t xml:space="preserve">, and starting the mower would enable me to mow the grass, </w:t>
      </w:r>
      <w:r w:rsidRPr="00355308">
        <w:rPr>
          <w:b/>
          <w:highlight w:val="green"/>
          <w:u w:val="single"/>
        </w:rPr>
        <w:t>it still would not follow that I have any</w:t>
      </w:r>
      <w:r w:rsidRPr="00355308">
        <w:rPr>
          <w:b/>
          <w:u w:val="single"/>
        </w:rPr>
        <w:t xml:space="preserve"> moral </w:t>
      </w:r>
      <w:r w:rsidRPr="00355308">
        <w:rPr>
          <w:b/>
          <w:highlight w:val="green"/>
          <w:u w:val="single"/>
        </w:rPr>
        <w:t>reason to start my mower</w:t>
      </w:r>
      <w:r w:rsidRPr="00355308">
        <w:rPr>
          <w:b/>
          <w:u w:val="single"/>
        </w:rPr>
        <w:t>, since I did not promise to start my mower</w:t>
      </w:r>
      <w:r w:rsidRPr="00355308">
        <w:t xml:space="preserve">, and starting my mower does not fulfill my promise. Thus, </w:t>
      </w:r>
      <w:r w:rsidRPr="00355308">
        <w:rPr>
          <w:b/>
          <w:highlight w:val="green"/>
          <w:u w:val="single"/>
        </w:rPr>
        <w:t xml:space="preserve">a moral theory </w:t>
      </w:r>
      <w:r w:rsidRPr="00355308">
        <w:rPr>
          <w:b/>
          <w:highlight w:val="green"/>
          <w:u w:val="single"/>
        </w:rPr>
        <w:lastRenderedPageBreak/>
        <w:t>cannot explain</w:t>
      </w:r>
      <w:r w:rsidRPr="00355308">
        <w:rPr>
          <w:b/>
          <w:u w:val="single"/>
        </w:rPr>
        <w:t xml:space="preserve"> </w:t>
      </w:r>
      <w:r w:rsidRPr="00355308">
        <w:t>moral</w:t>
      </w:r>
      <w:r w:rsidRPr="00355308">
        <w:rPr>
          <w:b/>
          <w:u w:val="single"/>
        </w:rPr>
        <w:t xml:space="preserve"> </w:t>
      </w:r>
      <w:r w:rsidRPr="00355308">
        <w:rPr>
          <w:b/>
          <w:highlight w:val="green"/>
          <w:u w:val="single"/>
        </w:rPr>
        <w:t>substitutability if it claims that properties</w:t>
      </w:r>
      <w:r w:rsidRPr="00355308">
        <w:t xml:space="preserve"> like this</w:t>
      </w:r>
      <w:r w:rsidRPr="00355308">
        <w:rPr>
          <w:b/>
          <w:u w:val="single"/>
        </w:rPr>
        <w:t xml:space="preserve"> </w:t>
      </w:r>
      <w:r w:rsidRPr="00355308">
        <w:rPr>
          <w:b/>
          <w:highlight w:val="green"/>
          <w:u w:val="single"/>
        </w:rPr>
        <w:t>provide moral reasons.</w:t>
      </w:r>
    </w:p>
    <w:p w14:paraId="0AE1C100" w14:textId="7F49203C" w:rsidR="00E42E4C" w:rsidRDefault="00487B58" w:rsidP="00487B58">
      <w:pPr>
        <w:pStyle w:val="Heading2"/>
      </w:pPr>
      <w:r>
        <w:lastRenderedPageBreak/>
        <w:t>1AC – Underview</w:t>
      </w:r>
    </w:p>
    <w:p w14:paraId="6A33DDEA" w14:textId="77E631D2" w:rsidR="00075C1B" w:rsidRDefault="00075C1B" w:rsidP="00487B58">
      <w:pPr>
        <w:pStyle w:val="Heading4"/>
        <w:rPr>
          <w:rFonts w:cs="Calibri"/>
        </w:rPr>
      </w:pPr>
      <w:r>
        <w:rPr>
          <w:rFonts w:cs="Calibri"/>
        </w:rPr>
        <w:t>1</w:t>
      </w:r>
      <w:r w:rsidRPr="00355308">
        <w:rPr>
          <w:rFonts w:cs="Calibri"/>
        </w:rPr>
        <w:t xml:space="preserve">] Aff RVIs—A] Topic ed – it deters friv violations and forces negs to think twice before skewing the 1AR since they know each shell is another split in the 2N – o/w on reversibility since every shell crowds out substance that we can’t get back, B] Reciprocity – T is a unique avenue to the ballot that the aff can’t access – makes T structurally unfair without the RVI </w:t>
      </w:r>
    </w:p>
    <w:p w14:paraId="045205F5" w14:textId="69B98AC4" w:rsidR="00B706C9" w:rsidRPr="00487B58" w:rsidRDefault="00075C1B" w:rsidP="00B706C9">
      <w:pPr>
        <w:pStyle w:val="Heading4"/>
      </w:pPr>
      <w:r>
        <w:rPr>
          <w:rFonts w:cs="Calibri"/>
        </w:rPr>
        <w:t>2</w:t>
      </w:r>
      <w:r w:rsidR="00487B58" w:rsidRPr="00355308">
        <w:rPr>
          <w:rFonts w:cs="Calibri"/>
        </w:rPr>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w:t>
      </w:r>
    </w:p>
    <w:p w14:paraId="23F2BDD2" w14:textId="5E386304" w:rsidR="00487B58" w:rsidRPr="00487B58" w:rsidRDefault="00487B58" w:rsidP="00DF683B">
      <w:pPr>
        <w:pStyle w:val="Heading4"/>
      </w:pPr>
    </w:p>
    <w:sectPr w:rsidR="00487B58" w:rsidRPr="00487B5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24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C1B"/>
    <w:rsid w:val="00076094"/>
    <w:rsid w:val="0008785F"/>
    <w:rsid w:val="00090CBE"/>
    <w:rsid w:val="00094DEC"/>
    <w:rsid w:val="000A2D8A"/>
    <w:rsid w:val="000B241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4FE"/>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251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B55"/>
    <w:rsid w:val="00487B5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E1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2A8"/>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86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F39"/>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B8F"/>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D40"/>
    <w:rsid w:val="00B43676"/>
    <w:rsid w:val="00B5602D"/>
    <w:rsid w:val="00B60125"/>
    <w:rsid w:val="00B6656B"/>
    <w:rsid w:val="00B706C9"/>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804"/>
    <w:rsid w:val="00C47BB9"/>
    <w:rsid w:val="00C56DCC"/>
    <w:rsid w:val="00C57075"/>
    <w:rsid w:val="00C72AFE"/>
    <w:rsid w:val="00C81619"/>
    <w:rsid w:val="00CA013C"/>
    <w:rsid w:val="00CA6D6D"/>
    <w:rsid w:val="00CC7A4E"/>
    <w:rsid w:val="00CD1359"/>
    <w:rsid w:val="00CD4C83"/>
    <w:rsid w:val="00CE35C8"/>
    <w:rsid w:val="00D01EDC"/>
    <w:rsid w:val="00D078AA"/>
    <w:rsid w:val="00D10058"/>
    <w:rsid w:val="00D1123D"/>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02D"/>
    <w:rsid w:val="00DD4CD4"/>
    <w:rsid w:val="00DD65A2"/>
    <w:rsid w:val="00DD6770"/>
    <w:rsid w:val="00DE0749"/>
    <w:rsid w:val="00DE1CE2"/>
    <w:rsid w:val="00DF1210"/>
    <w:rsid w:val="00DF31E9"/>
    <w:rsid w:val="00DF400D"/>
    <w:rsid w:val="00DF5C23"/>
    <w:rsid w:val="00DF683B"/>
    <w:rsid w:val="00E01DAD"/>
    <w:rsid w:val="00E021DC"/>
    <w:rsid w:val="00E03F91"/>
    <w:rsid w:val="00E064EF"/>
    <w:rsid w:val="00E064F2"/>
    <w:rsid w:val="00E0717B"/>
    <w:rsid w:val="00E15598"/>
    <w:rsid w:val="00E20D65"/>
    <w:rsid w:val="00E353A2"/>
    <w:rsid w:val="00E36881"/>
    <w:rsid w:val="00E42938"/>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2C00"/>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ABC"/>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EBDFE9"/>
  <w14:defaultImageDpi w14:val="300"/>
  <w15:docId w15:val="{6DF63FB9-16BD-C14D-8685-36E39048D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06C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06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B706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706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706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06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6C9"/>
  </w:style>
  <w:style w:type="character" w:customStyle="1" w:styleId="Heading1Char">
    <w:name w:val="Heading 1 Char"/>
    <w:aliases w:val="Pocket Char"/>
    <w:basedOn w:val="DefaultParagraphFont"/>
    <w:link w:val="Heading1"/>
    <w:uiPriority w:val="9"/>
    <w:rsid w:val="00B706C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B706C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706C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706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706C9"/>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706C9"/>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706C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06C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706C9"/>
    <w:rPr>
      <w:color w:val="auto"/>
      <w:u w:val="none"/>
    </w:rPr>
  </w:style>
  <w:style w:type="paragraph" w:styleId="DocumentMap">
    <w:name w:val="Document Map"/>
    <w:basedOn w:val="Normal"/>
    <w:link w:val="DocumentMapChar"/>
    <w:uiPriority w:val="99"/>
    <w:semiHidden/>
    <w:unhideWhenUsed/>
    <w:rsid w:val="00B706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06C9"/>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87B5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87B5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Revision">
    <w:name w:val="Revision"/>
    <w:hidden/>
    <w:uiPriority w:val="99"/>
    <w:semiHidden/>
    <w:rsid w:val="00AE0B8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cademic.oup.com/astrogeo/article/56/5/5.15/235650"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hyperlink" Target="https://www.bu.edu/articles/2016/rare-earths/" TargetMode="External"/><Relationship Id="rId7" Type="http://schemas.openxmlformats.org/officeDocument/2006/relationships/settings" Target="settings.xml"/><Relationship Id="rId12" Type="http://schemas.openxmlformats.org/officeDocument/2006/relationships/hyperlink" Target="https://iislweb.org/docs/Diederiks2007.pdf" TargetMode="External"/><Relationship Id="rId17" Type="http://schemas.openxmlformats.org/officeDocument/2006/relationships/hyperlink" Target="https://gizmodo.com/what-would-happen-if-all-our-satellites-were-suddenly-d-170900668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cience.org/doi/full/10.1126/science.abd3402" TargetMode="External"/><Relationship Id="rId20" Type="http://schemas.openxmlformats.org/officeDocument/2006/relationships/hyperlink" Target="https://www.newscientist.com/article/mg24933190-400-why-using-rare-metals-to-clean-up-the-planet-is-no-cheap-f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2/mar/26/science-writing-cosmos-carl-saga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ewscientist.com/article/mg22630235-100-dust-from-asteroid-mining-spells-danger-for-satellites/" TargetMode="External"/><Relationship Id="rId23" Type="http://schemas.openxmlformats.org/officeDocument/2006/relationships/hyperlink" Target="https://insights.s-rminform.com/conflict-and-resource-scarcity-across-the-world" TargetMode="External"/><Relationship Id="rId10" Type="http://schemas.openxmlformats.org/officeDocument/2006/relationships/hyperlink" Target="https://www.seeker.com/mining-asteroids-not-mankinds-silver-bullet-1765750275.html" TargetMode="External"/><Relationship Id="rId19" Type="http://schemas.openxmlformats.org/officeDocument/2006/relationships/hyperlink" Target="https://www.newscientist.com/article/mg24933190-400-why-using-rare-metals-to-clean-up-the-planet-is-no-cheap-fix/" TargetMode="External"/><Relationship Id="rId4" Type="http://schemas.openxmlformats.org/officeDocument/2006/relationships/customXml" Target="../customXml/item4.xml"/><Relationship Id="rId9" Type="http://schemas.openxmlformats.org/officeDocument/2006/relationships/hyperlink" Target="https://www.sciencetimes.com/articles/21813/20190515/space-mining-could-ruin-our-solar-system-researchers-warn.htm" TargetMode="External"/><Relationship Id="rId14" Type="http://schemas.openxmlformats.org/officeDocument/2006/relationships/hyperlink" Target="https://papers.ssrn.com/abstract=3397559" TargetMode="External"/><Relationship Id="rId22" Type="http://schemas.openxmlformats.org/officeDocument/2006/relationships/hyperlink" Target="https://www.sciencetimes.com/articles/21813/20190515/space-mining-could-ruin-our-solar-system-researchers-war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21</Pages>
  <Words>11085</Words>
  <Characters>60194</Characters>
  <Application>Microsoft Office Word</Application>
  <DocSecurity>0</DocSecurity>
  <Lines>752</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22</cp:revision>
  <dcterms:created xsi:type="dcterms:W3CDTF">2022-01-15T13:03:00Z</dcterms:created>
  <dcterms:modified xsi:type="dcterms:W3CDTF">2022-01-15T14:50:00Z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