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5B15" w14:textId="7223BF5B" w:rsidR="00E42E4C" w:rsidRDefault="007F15FC" w:rsidP="007F15FC">
      <w:pPr>
        <w:pStyle w:val="Heading1"/>
      </w:pPr>
      <w:r>
        <w:t>1NC vs Durham BG</w:t>
      </w:r>
    </w:p>
    <w:p w14:paraId="164060D4" w14:textId="77777777" w:rsidR="00364821" w:rsidRPr="002038FE" w:rsidRDefault="00364821" w:rsidP="00364821">
      <w:pPr>
        <w:pStyle w:val="Heading2"/>
        <w:rPr>
          <w:rFonts w:asciiTheme="majorHAnsi" w:hAnsiTheme="majorHAnsi" w:cstheme="majorHAnsi"/>
        </w:rPr>
      </w:pPr>
      <w:r w:rsidRPr="002038FE">
        <w:rPr>
          <w:rFonts w:asciiTheme="majorHAnsi" w:hAnsiTheme="majorHAnsi" w:cstheme="majorHAnsi"/>
        </w:rPr>
        <w:t>OFF</w:t>
      </w:r>
    </w:p>
    <w:p w14:paraId="3ECF55CB" w14:textId="77777777" w:rsidR="00364821" w:rsidRPr="002038FE" w:rsidRDefault="00364821" w:rsidP="00364821">
      <w:pPr>
        <w:pStyle w:val="Heading3"/>
        <w:rPr>
          <w:rFonts w:asciiTheme="majorHAnsi" w:hAnsiTheme="majorHAnsi" w:cstheme="majorHAnsi"/>
        </w:rPr>
      </w:pPr>
      <w:r w:rsidRPr="002038FE">
        <w:rPr>
          <w:rFonts w:asciiTheme="majorHAnsi" w:hAnsiTheme="majorHAnsi" w:cstheme="majorHAnsi"/>
        </w:rPr>
        <w:t>1NC - OFF</w:t>
      </w:r>
    </w:p>
    <w:p w14:paraId="331B301A" w14:textId="77777777" w:rsidR="00364821" w:rsidRPr="002038FE" w:rsidRDefault="00364821" w:rsidP="00364821">
      <w:pPr>
        <w:rPr>
          <w:rFonts w:asciiTheme="majorHAnsi" w:hAnsiTheme="majorHAnsi" w:cstheme="majorHAnsi"/>
        </w:rPr>
      </w:pPr>
      <w:r w:rsidRPr="002038FE">
        <w:rPr>
          <w:rFonts w:asciiTheme="majorHAnsi" w:hAnsiTheme="majorHAnsi" w:cstheme="majorHAnsi"/>
        </w:rPr>
        <w:t>Util NC</w:t>
      </w:r>
    </w:p>
    <w:p w14:paraId="351129BE" w14:textId="77777777" w:rsidR="00364821" w:rsidRPr="002038FE" w:rsidRDefault="00364821" w:rsidP="00364821">
      <w:pPr>
        <w:pStyle w:val="Heading4"/>
        <w:rPr>
          <w:rFonts w:asciiTheme="majorHAnsi" w:hAnsiTheme="majorHAnsi" w:cstheme="majorHAnsi"/>
        </w:rPr>
      </w:pPr>
      <w:r w:rsidRPr="002038FE">
        <w:rPr>
          <w:rFonts w:asciiTheme="majorHAnsi" w:hAnsiTheme="majorHAnsi" w:cstheme="majorHAnsi"/>
        </w:rPr>
        <w:t>The value criterion is maximizing expected well being.</w:t>
      </w:r>
    </w:p>
    <w:p w14:paraId="6E7B1EC2" w14:textId="77777777" w:rsidR="00364821" w:rsidRPr="002038FE" w:rsidRDefault="00364821" w:rsidP="00364821">
      <w:pPr>
        <w:pStyle w:val="Heading4"/>
        <w:numPr>
          <w:ilvl w:val="0"/>
          <w:numId w:val="12"/>
        </w:numPr>
        <w:tabs>
          <w:tab w:val="num" w:pos="360"/>
        </w:tabs>
        <w:ind w:left="0" w:firstLine="0"/>
        <w:rPr>
          <w:rFonts w:asciiTheme="majorHAnsi" w:hAnsiTheme="majorHAnsi" w:cstheme="majorHAnsi"/>
        </w:rPr>
      </w:pPr>
      <w:r w:rsidRPr="002038FE">
        <w:rPr>
          <w:rFonts w:asciiTheme="majorHAnsi" w:hAnsiTheme="majorHAnsi" w:cstheme="majorHAnsi"/>
        </w:rPr>
        <w:t>Phenomenal experiences prove that pain is intrinsically bad – one cannot understand what pain without associating it with objective disvalue.</w:t>
      </w:r>
    </w:p>
    <w:p w14:paraId="0457F649" w14:textId="77777777" w:rsidR="00364821" w:rsidRPr="002038FE" w:rsidRDefault="00364821" w:rsidP="00364821">
      <w:pPr>
        <w:rPr>
          <w:rFonts w:asciiTheme="majorHAnsi" w:hAnsiTheme="majorHAnsi" w:cstheme="majorHAnsi"/>
        </w:rPr>
      </w:pPr>
      <w:r w:rsidRPr="002038FE">
        <w:rPr>
          <w:rStyle w:val="Style13ptBold"/>
          <w:rFonts w:asciiTheme="majorHAnsi" w:hAnsiTheme="majorHAnsi" w:cstheme="majorHAnsi"/>
        </w:rPr>
        <w:t xml:space="preserve">Mendola 06 </w:t>
      </w:r>
      <w:r w:rsidRPr="002038FE">
        <w:rPr>
          <w:rFonts w:asciiTheme="majorHAnsi" w:hAnsiTheme="majorHAnsi" w:cstheme="majorHAnsi"/>
        </w:rP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3D900119" w14:textId="77777777" w:rsidR="00364821" w:rsidRPr="002038FE" w:rsidRDefault="00364821" w:rsidP="00364821">
      <w:pPr>
        <w:rPr>
          <w:rFonts w:asciiTheme="majorHAnsi" w:hAnsiTheme="majorHAnsi" w:cstheme="majorHAnsi"/>
          <w:sz w:val="14"/>
        </w:rPr>
      </w:pPr>
      <w:r w:rsidRPr="002038FE">
        <w:rPr>
          <w:rFonts w:asciiTheme="majorHAnsi" w:hAnsiTheme="majorHAnsi" w:cstheme="majorHAnsi"/>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2038FE">
        <w:rPr>
          <w:rFonts w:asciiTheme="majorHAnsi" w:hAnsiTheme="majorHAnsi" w:cstheme="majorHAnsi"/>
          <w:b/>
          <w:u w:val="single"/>
        </w:rPr>
        <w:t>the physical cannot constitute</w:t>
      </w:r>
      <w:r w:rsidRPr="002038FE">
        <w:rPr>
          <w:rFonts w:asciiTheme="majorHAnsi" w:hAnsiTheme="majorHAnsi" w:cstheme="majorHAnsi"/>
          <w:sz w:val="14"/>
        </w:rPr>
        <w:t xml:space="preserve"> your </w:t>
      </w:r>
      <w:r w:rsidRPr="002038FE">
        <w:rPr>
          <w:rFonts w:asciiTheme="majorHAnsi" w:hAnsiTheme="majorHAnsi" w:cstheme="majorHAnsi"/>
          <w:b/>
          <w:u w:val="single"/>
        </w:rPr>
        <w:t>phenomenal experience.</w:t>
      </w:r>
      <w:r w:rsidRPr="002038FE">
        <w:rPr>
          <w:rFonts w:asciiTheme="majorHAnsi" w:hAnsiTheme="majorHAnsi" w:cstheme="majorHAnsi"/>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2038FE">
        <w:rPr>
          <w:rFonts w:asciiTheme="majorHAnsi" w:hAnsiTheme="majorHAnsi" w:cstheme="majorHAnsi"/>
          <w:b/>
          <w:u w:val="single"/>
        </w:rPr>
        <w:t>Painfulness</w:t>
      </w:r>
      <w:r w:rsidRPr="002038FE">
        <w:rPr>
          <w:rFonts w:asciiTheme="majorHAnsi" w:hAnsiTheme="majorHAnsi" w:cstheme="majorHAnsi"/>
          <w:sz w:val="14"/>
        </w:rPr>
        <w:t xml:space="preserve"> – or, more accurately, the phenomenal property present in certain sorts of extreme and paradigmatic physical pain – </w:t>
      </w:r>
      <w:r w:rsidRPr="002038FE">
        <w:rPr>
          <w:rFonts w:asciiTheme="majorHAnsi" w:hAnsiTheme="majorHAnsi" w:cstheme="majorHAnsi"/>
          <w:b/>
          <w:u w:val="single"/>
        </w:rPr>
        <w:t>is</w:t>
      </w:r>
      <w:r w:rsidRPr="002038FE">
        <w:rPr>
          <w:rFonts w:asciiTheme="majorHAnsi" w:hAnsiTheme="majorHAnsi" w:cstheme="majorHAnsi"/>
          <w:sz w:val="14"/>
        </w:rPr>
        <w:t xml:space="preserve"> a kind of </w:t>
      </w:r>
      <w:r w:rsidRPr="002038FE">
        <w:rPr>
          <w:rFonts w:asciiTheme="majorHAnsi" w:hAnsiTheme="majorHAnsi" w:cstheme="majorHAnsi"/>
          <w:b/>
          <w:u w:val="single"/>
        </w:rPr>
        <w:t>disvalue</w:t>
      </w:r>
      <w:r w:rsidRPr="002038FE">
        <w:rPr>
          <w:rFonts w:asciiTheme="majorHAnsi" w:hAnsiTheme="majorHAnsi" w:cstheme="majorHAnsi"/>
          <w:sz w:val="14"/>
        </w:rPr>
        <w:t xml:space="preserve">. That is my new idea.34 The phenomenal difference between those in bliss and those in agony includes a difference in a sort of felt phenomenal value. </w:t>
      </w:r>
      <w:r w:rsidRPr="002038FE">
        <w:rPr>
          <w:rFonts w:asciiTheme="majorHAnsi" w:hAnsiTheme="majorHAnsi" w:cstheme="majorHAnsi"/>
          <w:b/>
          <w:highlight w:val="green"/>
          <w:u w:val="single"/>
        </w:rPr>
        <w:t>The phenomenal difference between pain and pleasure seems</w:t>
      </w:r>
      <w:r w:rsidRPr="002038FE">
        <w:rPr>
          <w:rFonts w:asciiTheme="majorHAnsi" w:hAnsiTheme="majorHAnsi" w:cstheme="majorHAnsi"/>
          <w:sz w:val="14"/>
        </w:rPr>
        <w:t xml:space="preserve"> (at least in part and sometimes</w:t>
      </w:r>
      <w:r w:rsidRPr="002038FE">
        <w:rPr>
          <w:rFonts w:asciiTheme="majorHAnsi" w:hAnsiTheme="majorHAnsi" w:cstheme="majorHAnsi"/>
          <w:sz w:val="14"/>
          <w:highlight w:val="green"/>
        </w:rPr>
        <w:t xml:space="preserve">) </w:t>
      </w:r>
      <w:r w:rsidRPr="002038FE">
        <w:rPr>
          <w:rFonts w:asciiTheme="majorHAnsi" w:hAnsiTheme="majorHAnsi" w:cstheme="majorHAnsi"/>
          <w:b/>
          <w:highlight w:val="green"/>
          <w:u w:val="single"/>
        </w:rPr>
        <w:t>to be that the phenomenal component of the former is</w:t>
      </w:r>
      <w:r w:rsidRPr="002038FE">
        <w:rPr>
          <w:rFonts w:asciiTheme="majorHAnsi" w:hAnsiTheme="majorHAnsi" w:cstheme="majorHAnsi"/>
          <w:b/>
          <w:u w:val="single"/>
        </w:rPr>
        <w:t xml:space="preserve"> nastier, </w:t>
      </w:r>
      <w:r w:rsidRPr="002038FE">
        <w:rPr>
          <w:rFonts w:asciiTheme="majorHAnsi" w:hAnsiTheme="majorHAnsi" w:cstheme="majorHAnsi"/>
          <w:b/>
          <w:highlight w:val="green"/>
          <w:u w:val="single"/>
        </w:rPr>
        <w:t>intrinsically worse</w:t>
      </w:r>
      <w:r w:rsidRPr="002038FE">
        <w:rPr>
          <w:rFonts w:asciiTheme="majorHAnsi" w:hAnsiTheme="majorHAnsi" w:cstheme="majorHAnsi"/>
          <w:b/>
          <w:u w:val="single"/>
        </w:rPr>
        <w:t xml:space="preserve"> than that of the second. The red knight was stabbed to death.</w:t>
      </w:r>
      <w:r w:rsidRPr="002038FE">
        <w:rPr>
          <w:rFonts w:asciiTheme="majorHAnsi" w:hAnsiTheme="majorHAnsi" w:cstheme="majorHAnsi"/>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2038FE">
        <w:rPr>
          <w:rFonts w:asciiTheme="majorHAnsi" w:hAnsiTheme="majorHAnsi" w:cstheme="majorHAnsi"/>
          <w:b/>
          <w:u w:val="single"/>
        </w:rPr>
        <w:t xml:space="preserve">no one can understand what his phenomenal state was without knowing that it was intrinsically bad, worse than pleasure. </w:t>
      </w:r>
      <w:r w:rsidRPr="002038FE">
        <w:rPr>
          <w:rFonts w:asciiTheme="majorHAnsi" w:hAnsiTheme="majorHAnsi" w:cstheme="majorHAnsi"/>
          <w:b/>
          <w:highlight w:val="green"/>
          <w:u w:val="single"/>
        </w:rPr>
        <w:t>No one</w:t>
      </w:r>
      <w:r w:rsidRPr="002038FE">
        <w:rPr>
          <w:rFonts w:asciiTheme="majorHAnsi" w:hAnsiTheme="majorHAnsi" w:cstheme="majorHAnsi"/>
          <w:b/>
          <w:u w:val="single"/>
        </w:rPr>
        <w:t xml:space="preserve">, not even a Martian, </w:t>
      </w:r>
      <w:r w:rsidRPr="002038FE">
        <w:rPr>
          <w:rFonts w:asciiTheme="majorHAnsi" w:hAnsiTheme="majorHAnsi" w:cstheme="majorHAnsi"/>
          <w:b/>
          <w:highlight w:val="green"/>
          <w:u w:val="single"/>
        </w:rPr>
        <w:t>can give a complete</w:t>
      </w:r>
      <w:r w:rsidRPr="002038FE">
        <w:rPr>
          <w:rFonts w:asciiTheme="majorHAnsi" w:hAnsiTheme="majorHAnsi" w:cstheme="majorHAnsi"/>
          <w:b/>
          <w:u w:val="single"/>
        </w:rPr>
        <w:t xml:space="preserve"> and adequate </w:t>
      </w:r>
      <w:r w:rsidRPr="002038FE">
        <w:rPr>
          <w:rFonts w:asciiTheme="majorHAnsi" w:hAnsiTheme="majorHAnsi" w:cstheme="majorHAnsi"/>
          <w:b/>
          <w:highlight w:val="green"/>
          <w:u w:val="single"/>
        </w:rPr>
        <w:t>characterization of</w:t>
      </w:r>
      <w:r w:rsidRPr="002038FE">
        <w:rPr>
          <w:rFonts w:asciiTheme="majorHAnsi" w:hAnsiTheme="majorHAnsi" w:cstheme="majorHAnsi"/>
          <w:b/>
          <w:u w:val="single"/>
        </w:rPr>
        <w:t xml:space="preserve"> the red knight’s </w:t>
      </w:r>
      <w:r w:rsidRPr="002038FE">
        <w:rPr>
          <w:rFonts w:asciiTheme="majorHAnsi" w:hAnsiTheme="majorHAnsi" w:cstheme="majorHAnsi"/>
          <w:b/>
          <w:highlight w:val="green"/>
          <w:u w:val="single"/>
        </w:rPr>
        <w:t>murder while ignoring the phenomenal state</w:t>
      </w:r>
      <w:r w:rsidRPr="002038FE">
        <w:rPr>
          <w:rFonts w:asciiTheme="majorHAnsi" w:hAnsiTheme="majorHAnsi" w:cstheme="majorHAnsi"/>
          <w:b/>
          <w:u w:val="single"/>
        </w:rPr>
        <w:t xml:space="preserve"> that was a </w:t>
      </w:r>
      <w:r w:rsidRPr="002038FE">
        <w:rPr>
          <w:rFonts w:asciiTheme="majorHAnsi" w:hAnsiTheme="majorHAnsi" w:cstheme="majorHAnsi"/>
          <w:b/>
          <w:highlight w:val="green"/>
          <w:u w:val="single"/>
        </w:rPr>
        <w:t>part of that situation. And no one</w:t>
      </w:r>
      <w:r w:rsidRPr="002038FE">
        <w:rPr>
          <w:rFonts w:asciiTheme="majorHAnsi" w:hAnsiTheme="majorHAnsi" w:cstheme="majorHAnsi"/>
          <w:b/>
          <w:u w:val="single"/>
        </w:rPr>
        <w:t xml:space="preserve">, not even a Martian, </w:t>
      </w:r>
      <w:r w:rsidRPr="002038FE">
        <w:rPr>
          <w:rFonts w:asciiTheme="majorHAnsi" w:hAnsiTheme="majorHAnsi" w:cstheme="majorHAnsi"/>
          <w:b/>
          <w:highlight w:val="green"/>
          <w:u w:val="single"/>
        </w:rPr>
        <w:t>can give a complete</w:t>
      </w:r>
      <w:r w:rsidRPr="002038FE">
        <w:rPr>
          <w:rFonts w:asciiTheme="majorHAnsi" w:hAnsiTheme="majorHAnsi" w:cstheme="majorHAnsi"/>
          <w:b/>
          <w:u w:val="single"/>
        </w:rPr>
        <w:t xml:space="preserve"> and adequate </w:t>
      </w:r>
      <w:r w:rsidRPr="002038FE">
        <w:rPr>
          <w:rFonts w:asciiTheme="majorHAnsi" w:hAnsiTheme="majorHAnsi" w:cstheme="majorHAnsi"/>
          <w:b/>
          <w:highlight w:val="green"/>
          <w:u w:val="single"/>
        </w:rPr>
        <w:t>characterization of that phenomenal state without capturing</w:t>
      </w:r>
      <w:r w:rsidRPr="002038FE">
        <w:rPr>
          <w:rFonts w:asciiTheme="majorHAnsi" w:hAnsiTheme="majorHAnsi" w:cstheme="majorHAnsi"/>
          <w:b/>
          <w:u w:val="single"/>
        </w:rPr>
        <w:t xml:space="preserve"> its nastiness, </w:t>
      </w:r>
      <w:r w:rsidRPr="002038FE">
        <w:rPr>
          <w:rFonts w:asciiTheme="majorHAnsi" w:hAnsiTheme="majorHAnsi" w:cstheme="majorHAnsi"/>
          <w:b/>
          <w:highlight w:val="green"/>
          <w:u w:val="single"/>
        </w:rPr>
        <w:t>its intrinsic disvalue</w:t>
      </w:r>
      <w:r w:rsidRPr="002038FE">
        <w:rPr>
          <w:rFonts w:asciiTheme="majorHAnsi" w:hAnsiTheme="majorHAnsi" w:cstheme="majorHAnsi"/>
          <w:b/>
          <w:u w:val="single"/>
        </w:rPr>
        <w:t>.</w:t>
      </w:r>
      <w:r w:rsidRPr="002038FE">
        <w:rPr>
          <w:rFonts w:asciiTheme="majorHAnsi" w:hAnsiTheme="majorHAnsi" w:cstheme="majorHAnsi"/>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2038FE">
        <w:rPr>
          <w:rFonts w:asciiTheme="majorHAnsi" w:hAnsiTheme="majorHAnsi" w:cstheme="majorHAnsi"/>
          <w:b/>
          <w:u w:val="single"/>
        </w:rPr>
        <w:t xml:space="preserve">Like other phenomenal properties, </w:t>
      </w:r>
      <w:r w:rsidRPr="002038FE">
        <w:rPr>
          <w:rFonts w:asciiTheme="majorHAnsi" w:hAnsiTheme="majorHAnsi" w:cstheme="majorHAnsi"/>
          <w:b/>
          <w:highlight w:val="green"/>
          <w:u w:val="single"/>
        </w:rPr>
        <w:t>the disvalue present in agony is unconstituted by physical properties, though it is itself concrete</w:t>
      </w:r>
      <w:r w:rsidRPr="002038FE">
        <w:rPr>
          <w:rFonts w:asciiTheme="majorHAnsi" w:hAnsiTheme="majorHAnsi" w:cstheme="majorHAnsi"/>
          <w:b/>
          <w:u w:val="single"/>
        </w:rPr>
        <w:t xml:space="preserve"> and natural. </w:t>
      </w:r>
      <w:r w:rsidRPr="002038FE">
        <w:rPr>
          <w:rFonts w:asciiTheme="majorHAnsi" w:hAnsiTheme="majorHAnsi" w:cstheme="majorHAnsi"/>
          <w:b/>
          <w:highlight w:val="green"/>
          <w:u w:val="single"/>
        </w:rPr>
        <w:t>It is just like phenomenal yellow.</w:t>
      </w:r>
      <w:r w:rsidRPr="002038FE">
        <w:rPr>
          <w:rFonts w:asciiTheme="majorHAnsi" w:hAnsiTheme="majorHAnsi" w:cstheme="majorHAnsi"/>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2038FE">
        <w:rPr>
          <w:rFonts w:asciiTheme="majorHAnsi" w:hAnsiTheme="majorHAnsi" w:cstheme="majorHAnsi"/>
          <w:b/>
          <w:highlight w:val="green"/>
          <w:u w:val="single"/>
        </w:rPr>
        <w:t>such objective phenomenal properties are</w:t>
      </w:r>
      <w:r w:rsidRPr="002038FE">
        <w:rPr>
          <w:rFonts w:asciiTheme="majorHAnsi" w:hAnsiTheme="majorHAnsi" w:cstheme="majorHAnsi"/>
          <w:b/>
          <w:u w:val="single"/>
        </w:rPr>
        <w:t xml:space="preserve">, at least in part, a sort of </w:t>
      </w:r>
      <w:r w:rsidRPr="002038FE">
        <w:rPr>
          <w:rFonts w:asciiTheme="majorHAnsi" w:hAnsiTheme="majorHAnsi" w:cstheme="majorHAnsi"/>
          <w:b/>
          <w:highlight w:val="green"/>
          <w:u w:val="single"/>
        </w:rPr>
        <w:t>intrinsic</w:t>
      </w:r>
      <w:r w:rsidRPr="002038FE">
        <w:rPr>
          <w:rFonts w:asciiTheme="majorHAnsi" w:hAnsiTheme="majorHAnsi" w:cstheme="majorHAnsi"/>
          <w:b/>
          <w:u w:val="single"/>
        </w:rPr>
        <w:t xml:space="preserve"> disvalue or </w:t>
      </w:r>
      <w:r w:rsidRPr="002038FE">
        <w:rPr>
          <w:rFonts w:asciiTheme="majorHAnsi" w:hAnsiTheme="majorHAnsi" w:cstheme="majorHAnsi"/>
          <w:b/>
          <w:highlight w:val="green"/>
          <w:u w:val="single"/>
        </w:rPr>
        <w:t>badness.</w:t>
      </w:r>
      <w:r w:rsidRPr="002038FE">
        <w:rPr>
          <w:rFonts w:asciiTheme="majorHAnsi" w:hAnsiTheme="majorHAnsi" w:cstheme="majorHAnsi"/>
          <w:b/>
          <w:u w:val="single"/>
        </w:rPr>
        <w:t xml:space="preserve"> </w:t>
      </w:r>
      <w:r w:rsidRPr="002038FE">
        <w:rPr>
          <w:rFonts w:asciiTheme="majorHAnsi" w:hAnsiTheme="majorHAnsi" w:cstheme="majorHAnsi"/>
          <w:sz w:val="14"/>
        </w:rPr>
        <w:t>Something analogous is true of certain paradigmatic physical pleasures. They involve objective intrinsic value.</w:t>
      </w:r>
    </w:p>
    <w:p w14:paraId="5886E6DC" w14:textId="77777777" w:rsidR="00364821" w:rsidRPr="002038FE" w:rsidRDefault="00364821" w:rsidP="00364821">
      <w:pPr>
        <w:pStyle w:val="Heading4"/>
        <w:numPr>
          <w:ilvl w:val="0"/>
          <w:numId w:val="12"/>
        </w:numPr>
        <w:tabs>
          <w:tab w:val="num" w:pos="360"/>
        </w:tabs>
        <w:ind w:left="0" w:firstLine="0"/>
        <w:rPr>
          <w:rFonts w:asciiTheme="majorHAnsi" w:hAnsiTheme="majorHAnsi" w:cstheme="majorHAnsi"/>
          <w:u w:val="single"/>
        </w:rPr>
      </w:pPr>
      <w:r w:rsidRPr="002038FE">
        <w:rPr>
          <w:rFonts w:asciiTheme="majorHAnsi" w:hAnsiTheme="majorHAnsi" w:cstheme="majorHAnsi"/>
        </w:rPr>
        <w:t>Actor-Specificity—util’s the only theory that assigns culpability to policymakers and allows us to assess policies.</w:t>
      </w:r>
    </w:p>
    <w:p w14:paraId="4A536A67" w14:textId="77777777" w:rsidR="00364821" w:rsidRPr="002038FE" w:rsidRDefault="00364821" w:rsidP="00364821">
      <w:pPr>
        <w:rPr>
          <w:rFonts w:asciiTheme="majorHAnsi" w:hAnsiTheme="majorHAnsi" w:cstheme="majorHAnsi"/>
        </w:rPr>
      </w:pPr>
      <w:r w:rsidRPr="002038FE">
        <w:rPr>
          <w:rStyle w:val="Style13ptBold"/>
          <w:rFonts w:asciiTheme="majorHAnsi" w:hAnsiTheme="majorHAnsi" w:cstheme="majorHAnsi"/>
        </w:rPr>
        <w:t>Hirschel-Burns 16</w:t>
      </w:r>
      <w:r w:rsidRPr="002038FE">
        <w:rPr>
          <w:rFonts w:asciiTheme="majorHAnsi" w:hAnsiTheme="majorHAnsi" w:cstheme="majorHAnsi"/>
          <w:sz w:val="16"/>
        </w:rPr>
        <w:t xml:space="preserve">—PhD Student in Political Science @ Yale (Danny, In Defense of Consequentialism: A Response to Shadi Hamid," Apr 19, 2016, </w:t>
      </w:r>
      <w:hyperlink r:id="rId9" w:history="1">
        <w:r w:rsidRPr="002038FE">
          <w:rPr>
            <w:rStyle w:val="Hyperlink"/>
            <w:rFonts w:asciiTheme="majorHAnsi" w:hAnsiTheme="majorHAnsi" w:cstheme="majorHAnsi"/>
            <w:sz w:val="16"/>
          </w:rPr>
          <w:t>https://thewideninglens.wordpress.com/2016/04/19/in-defense-of-consequentialism-a-response-to-shadi-hamid/</w:t>
        </w:r>
      </w:hyperlink>
      <w:r w:rsidRPr="002038FE">
        <w:rPr>
          <w:rFonts w:asciiTheme="majorHAnsi" w:hAnsiTheme="majorHAnsi" w:cstheme="majorHAnsi"/>
          <w:sz w:val="16"/>
        </w:rPr>
        <w:t>)</w:t>
      </w:r>
    </w:p>
    <w:p w14:paraId="7D25BB25" w14:textId="77777777" w:rsidR="00364821" w:rsidRPr="002038FE" w:rsidRDefault="00364821" w:rsidP="00364821">
      <w:pPr>
        <w:rPr>
          <w:rFonts w:asciiTheme="majorHAnsi" w:hAnsiTheme="majorHAnsi" w:cstheme="majorHAnsi"/>
          <w:sz w:val="16"/>
        </w:rPr>
      </w:pPr>
      <w:r w:rsidRPr="002038FE">
        <w:rPr>
          <w:rFonts w:asciiTheme="majorHAnsi" w:hAnsiTheme="majorHAnsi" w:cstheme="majorHAnsi"/>
          <w:sz w:val="16"/>
        </w:rPr>
        <w:t xml:space="preserve">My difference of opinion is fundamental: </w:t>
      </w:r>
      <w:r w:rsidRPr="002038FE">
        <w:rPr>
          <w:rStyle w:val="TitleChar"/>
          <w:rFonts w:cstheme="majorHAnsi"/>
        </w:rPr>
        <w:t>I believe most US foreign policy to be short-sighted, and consequentialism,</w:t>
      </w:r>
      <w:r w:rsidRPr="002038FE">
        <w:rPr>
          <w:rFonts w:asciiTheme="majorHAnsi" w:hAnsiTheme="majorHAnsi" w:cstheme="majorHAnsi"/>
          <w:sz w:val="16"/>
        </w:rPr>
        <w:t xml:space="preserve"> or the weighing of long-term ramifications against the initial intended effect of a particularly intervention </w:t>
      </w:r>
      <w:r w:rsidRPr="002038FE">
        <w:rPr>
          <w:rStyle w:val="TitleChar"/>
          <w:rFonts w:cstheme="majorHAnsi"/>
        </w:rPr>
        <w:t>to represent the ideal method of policymaking.</w:t>
      </w:r>
      <w:r w:rsidRPr="002038FE">
        <w:rPr>
          <w:rFonts w:asciiTheme="majorHAnsi" w:hAnsiTheme="majorHAnsi" w:cstheme="majorHAnsi"/>
          <w:sz w:val="16"/>
        </w:rPr>
        <w:t xml:space="preserve"> </w:t>
      </w:r>
      <w:r w:rsidRPr="002038FE">
        <w:rPr>
          <w:rStyle w:val="TitleChar"/>
          <w:rFonts w:cstheme="majorHAnsi"/>
          <w:highlight w:val="green"/>
        </w:rPr>
        <w:t>Policies cannot</w:t>
      </w:r>
      <w:r w:rsidRPr="002038FE">
        <w:rPr>
          <w:rStyle w:val="TitleChar"/>
          <w:rFonts w:cstheme="majorHAnsi"/>
        </w:rPr>
        <w:t xml:space="preserve"> solely </w:t>
      </w:r>
      <w:r w:rsidRPr="002038FE">
        <w:rPr>
          <w:rStyle w:val="TitleChar"/>
          <w:rFonts w:cstheme="majorHAnsi"/>
          <w:highlight w:val="green"/>
        </w:rPr>
        <w:t>be judged on intention</w:t>
      </w:r>
      <w:r w:rsidRPr="002038FE">
        <w:rPr>
          <w:rStyle w:val="TitleChar"/>
          <w:rFonts w:cstheme="majorHAnsi"/>
        </w:rPr>
        <w:t xml:space="preserve">, due to the frequency with which </w:t>
      </w:r>
      <w:r w:rsidRPr="002038FE">
        <w:rPr>
          <w:rStyle w:val="TitleChar"/>
          <w:rFonts w:cstheme="majorHAnsi"/>
          <w:highlight w:val="green"/>
        </w:rPr>
        <w:t>good intentions produce negative outcomes</w:t>
      </w:r>
      <w:r w:rsidRPr="002038FE">
        <w:rPr>
          <w:rStyle w:val="TitleChar"/>
          <w:rFonts w:cstheme="majorHAnsi"/>
        </w:rPr>
        <w:t xml:space="preserve">, nor can they be judged solely on initial effects </w:t>
      </w:r>
      <w:r w:rsidRPr="002038FE">
        <w:rPr>
          <w:rStyle w:val="TitleChar"/>
          <w:rFonts w:cstheme="majorHAnsi"/>
          <w:highlight w:val="green"/>
        </w:rPr>
        <w:t>due to</w:t>
      </w:r>
      <w:r w:rsidRPr="002038FE">
        <w:rPr>
          <w:rStyle w:val="TitleChar"/>
          <w:rFonts w:cstheme="majorHAnsi"/>
        </w:rPr>
        <w:t xml:space="preserve"> the long-running </w:t>
      </w:r>
      <w:r w:rsidRPr="002038FE">
        <w:rPr>
          <w:rStyle w:val="TitleChar"/>
          <w:rFonts w:cstheme="majorHAnsi"/>
          <w:highlight w:val="green"/>
        </w:rPr>
        <w:t>causal chains</w:t>
      </w:r>
      <w:r w:rsidRPr="002038FE">
        <w:rPr>
          <w:rStyle w:val="TitleChar"/>
          <w:rFonts w:cstheme="majorHAnsi"/>
        </w:rPr>
        <w:t xml:space="preserve"> produced by order-altering things like military interventions</w:t>
      </w:r>
      <w:r w:rsidRPr="002038FE">
        <w:rPr>
          <w:rFonts w:asciiTheme="majorHAnsi" w:hAnsiTheme="majorHAnsi" w:cstheme="majorHAnsi"/>
          <w:sz w:val="16"/>
        </w:rPr>
        <w:t>.</w:t>
      </w:r>
      <w:r w:rsidRPr="002038FE">
        <w:rPr>
          <w:rFonts w:asciiTheme="majorHAnsi" w:hAnsiTheme="majorHAnsi" w:cstheme="maj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questionable. Political prediction, especially on rare events like mass atrocities or civil wars, is really, really hard. And when you consider all the differences between Libya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East, but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consequentialism, or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Therefore consequentialism creates an impossibly high bar for foreign policy decisions: unless a foreign policy results in a peaceful, liberal democracy, than it’s a failure. This is, however, a major straw man. Certainly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2038FE">
        <w:rPr>
          <w:rStyle w:val="TitleChar"/>
          <w:rFonts w:cstheme="majorHAnsi"/>
          <w:highlight w:val="green"/>
        </w:rPr>
        <w:t>Worrying about consequences does not preclude making</w:t>
      </w:r>
      <w:r w:rsidRPr="002038FE">
        <w:rPr>
          <w:rStyle w:val="TitleChar"/>
          <w:rFonts w:cstheme="majorHAnsi"/>
        </w:rPr>
        <w:t xml:space="preserve"> foreign policy </w:t>
      </w:r>
      <w:r w:rsidRPr="002038FE">
        <w:rPr>
          <w:rStyle w:val="TitleChar"/>
          <w:rFonts w:cstheme="majorHAnsi"/>
          <w:highlight w:val="green"/>
        </w:rPr>
        <w:t>decisions</w:t>
      </w:r>
      <w:r w:rsidRPr="002038FE">
        <w:rPr>
          <w:rStyle w:val="TitleChar"/>
          <w:rFonts w:cstheme="majorHAnsi"/>
        </w:rPr>
        <w:t xml:space="preserve">. Recognizing that every decision has potential positive and negative effects is no more than an </w:t>
      </w:r>
      <w:r w:rsidRPr="002038FE">
        <w:rPr>
          <w:rStyle w:val="TitleChar"/>
          <w:rFonts w:cstheme="majorHAnsi"/>
          <w:highlight w:val="green"/>
        </w:rPr>
        <w:t>accurate framework for analyzing policy</w:t>
      </w:r>
      <w:r w:rsidRPr="002038FE">
        <w:rPr>
          <w:rFonts w:asciiTheme="majorHAnsi" w:hAnsiTheme="majorHAnsi" w:cstheme="majorHAnsi"/>
          <w:sz w:val="16"/>
        </w:rPr>
        <w:t xml:space="preserve">. There are an additional two problems with Hamid’s argument here. First, </w:t>
      </w:r>
      <w:r w:rsidRPr="002038FE">
        <w:rPr>
          <w:rStyle w:val="TitleChar"/>
          <w:rFonts w:cstheme="majorHAnsi"/>
        </w:rPr>
        <w:t>the dismissal of consequentialism is one of the central dynamics that leads Western policymakers to struggle with conflict prevention. Short-term thinking produces short-term solutions</w:t>
      </w:r>
      <w:r w:rsidRPr="002038FE">
        <w:rPr>
          <w:rFonts w:asciiTheme="majorHAnsi" w:hAnsiTheme="majorHAnsi" w:cstheme="majorHAnsi"/>
          <w:sz w:val="16"/>
        </w:rPr>
        <w:t xml:space="preserve">. </w:t>
      </w:r>
      <w:r w:rsidRPr="002038FE">
        <w:rPr>
          <w:rStyle w:val="TitleChar"/>
          <w:rFonts w:cstheme="majorHAnsi"/>
        </w:rPr>
        <w:t>Policymakers become trapped in a vicious circle of continual crises that overwhelm them and prevent longer-term thinking that could go a long way in preventing violence</w:t>
      </w:r>
      <w:r w:rsidRPr="002038FE">
        <w:rPr>
          <w:rFonts w:asciiTheme="majorHAnsi" w:hAnsiTheme="majorHAnsi" w:cstheme="majorHAnsi"/>
          <w:sz w:val="16"/>
        </w:rPr>
        <w:t xml:space="preserve">. Second, Hamid’s insistence that the initial moral righteousness of an intervention negates any negative effects, is deeply problematic. As many before me have argued, </w:t>
      </w:r>
      <w:r w:rsidRPr="002038FE">
        <w:rPr>
          <w:rStyle w:val="TitleChar"/>
          <w:rFonts w:cstheme="majorHAnsi"/>
          <w:highlight w:val="green"/>
        </w:rPr>
        <w:t>focusing</w:t>
      </w:r>
      <w:r w:rsidRPr="002038FE">
        <w:rPr>
          <w:rStyle w:val="TitleChar"/>
          <w:rFonts w:cstheme="majorHAnsi"/>
        </w:rPr>
        <w:t xml:space="preserve"> only </w:t>
      </w:r>
      <w:r w:rsidRPr="002038FE">
        <w:rPr>
          <w:rStyle w:val="TitleChar"/>
          <w:rFonts w:cstheme="majorHAnsi"/>
          <w:highlight w:val="green"/>
        </w:rPr>
        <w:t>on moral imperatives disincentives</w:t>
      </w:r>
      <w:r w:rsidRPr="002038FE">
        <w:rPr>
          <w:rStyle w:val="TitleChar"/>
          <w:rFonts w:cstheme="majorHAnsi"/>
        </w:rPr>
        <w:t xml:space="preserve"> careful </w:t>
      </w:r>
      <w:r w:rsidRPr="002038FE">
        <w:rPr>
          <w:rStyle w:val="TitleChar"/>
          <w:rFonts w:cstheme="majorHAnsi"/>
          <w:highlight w:val="green"/>
        </w:rPr>
        <w:t>planning</w:t>
      </w:r>
      <w:r w:rsidRPr="002038FE">
        <w:rPr>
          <w:rStyle w:val="TitleChar"/>
          <w:rFonts w:cstheme="majorHAnsi"/>
        </w:rPr>
        <w:t xml:space="preserve"> and allows policymakers to </w:t>
      </w:r>
      <w:r w:rsidRPr="002038FE">
        <w:rPr>
          <w:rStyle w:val="TitleChar"/>
          <w:rFonts w:cstheme="majorHAnsi"/>
          <w:highlight w:val="green"/>
        </w:rPr>
        <w:t>wash</w:t>
      </w:r>
      <w:r w:rsidRPr="002038FE">
        <w:rPr>
          <w:rStyle w:val="TitleChar"/>
          <w:rFonts w:cstheme="majorHAnsi"/>
        </w:rPr>
        <w:t xml:space="preserve"> their </w:t>
      </w:r>
      <w:r w:rsidRPr="002038FE">
        <w:rPr>
          <w:rStyle w:val="TitleChar"/>
          <w:rFonts w:cstheme="majorHAnsi"/>
          <w:highlight w:val="green"/>
        </w:rPr>
        <w:t>hands of responsibility</w:t>
      </w:r>
      <w:r w:rsidRPr="002038FE">
        <w:rPr>
          <w:rStyle w:val="TitleChar"/>
          <w:rFonts w:cstheme="majorHAnsi"/>
        </w:rPr>
        <w:t xml:space="preserve"> if the situation starts to go south</w:t>
      </w:r>
      <w:r w:rsidRPr="002038FE">
        <w:rPr>
          <w:rFonts w:asciiTheme="majorHAnsi" w:hAnsiTheme="majorHAnsi" w:cstheme="majorHAnsi"/>
          <w:sz w:val="16"/>
        </w:rPr>
        <w:t xml:space="preserve">. Evaluating military interventions isn’t personal morality, because very rarely can doing the right thing in your personal life lead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2038FE">
        <w:rPr>
          <w:rStyle w:val="TitleChar"/>
          <w:rFonts w:cstheme="majorHAnsi"/>
        </w:rPr>
        <w:t>Moral arguments without strategic and humanitarian</w:t>
      </w:r>
      <w:r w:rsidRPr="002038FE">
        <w:rPr>
          <w:rFonts w:asciiTheme="majorHAnsi" w:hAnsiTheme="majorHAnsi" w:cstheme="majorHAnsi"/>
          <w:sz w:val="16"/>
        </w:rPr>
        <w:t xml:space="preserve"> (writ large) </w:t>
      </w:r>
      <w:r w:rsidRPr="002038FE">
        <w:rPr>
          <w:rStyle w:val="TitleChar"/>
          <w:rFonts w:cstheme="majorHAnsi"/>
        </w:rPr>
        <w:t>considerations are also prone to abuse, because liberal interventionists and neoconservatives aren’t actually that far apart</w:t>
      </w:r>
      <w:r w:rsidRPr="002038FE">
        <w:rPr>
          <w:rFonts w:asciiTheme="majorHAnsi" w:hAnsiTheme="majorHAnsi" w:cstheme="majorHAnsi"/>
          <w:sz w:val="16"/>
        </w:rPr>
        <w:t xml:space="preserve">: both believe in the wisdom of Western democracies to improve the world through military force. </w:t>
      </w:r>
      <w:r w:rsidRPr="002038FE">
        <w:rPr>
          <w:rStyle w:val="TitleChar"/>
          <w:rFonts w:cstheme="majorHAnsi"/>
        </w:rPr>
        <w:t>Without more consequentialist standards, there’s not a clear line the prevents Iraq-like decisions</w:t>
      </w:r>
      <w:r w:rsidRPr="002038FE">
        <w:rPr>
          <w:rFonts w:asciiTheme="majorHAnsi" w:hAnsiTheme="majorHAnsi" w:cstheme="majorHAnsi"/>
          <w:sz w:val="16"/>
        </w:rPr>
        <w:t>. So Hamid’s own argument that Obama being right about Iraq decreases his likelihood he’ll be right about other situations is undermined by a lack of a standard that allows leaders to tell the difference between the two.</w:t>
      </w:r>
    </w:p>
    <w:p w14:paraId="2B897074" w14:textId="77777777" w:rsidR="00364821" w:rsidRPr="002038FE" w:rsidRDefault="00364821" w:rsidP="00364821">
      <w:pPr>
        <w:rPr>
          <w:rFonts w:asciiTheme="majorHAnsi" w:hAnsiTheme="majorHAnsi" w:cstheme="majorHAnsi"/>
          <w:sz w:val="14"/>
        </w:rPr>
      </w:pPr>
    </w:p>
    <w:p w14:paraId="52ABEF47" w14:textId="77777777" w:rsidR="00364821" w:rsidRPr="002038FE" w:rsidRDefault="00364821" w:rsidP="00364821">
      <w:pPr>
        <w:pStyle w:val="Heading4"/>
        <w:numPr>
          <w:ilvl w:val="0"/>
          <w:numId w:val="12"/>
        </w:numPr>
        <w:tabs>
          <w:tab w:val="num" w:pos="360"/>
        </w:tabs>
        <w:ind w:left="0" w:firstLine="0"/>
        <w:rPr>
          <w:rFonts w:asciiTheme="majorHAnsi" w:hAnsiTheme="majorHAnsi" w:cstheme="majorHAnsi"/>
        </w:rPr>
      </w:pPr>
      <w:r w:rsidRPr="002038FE">
        <w:rPr>
          <w:rFonts w:asciiTheme="majorHAnsi" w:hAnsiTheme="majorHAnsi" w:cstheme="majorHAnsi"/>
        </w:rPr>
        <w:t>Extinction outweighs</w:t>
      </w:r>
    </w:p>
    <w:p w14:paraId="2907482B" w14:textId="77777777" w:rsidR="00364821" w:rsidRPr="002038FE" w:rsidRDefault="00364821" w:rsidP="00364821">
      <w:pPr>
        <w:rPr>
          <w:rFonts w:asciiTheme="majorHAnsi" w:hAnsiTheme="majorHAnsi" w:cstheme="majorHAnsi"/>
        </w:rPr>
      </w:pPr>
      <w:r w:rsidRPr="002038FE">
        <w:rPr>
          <w:rStyle w:val="Style13ptBold"/>
          <w:rFonts w:asciiTheme="majorHAnsi" w:hAnsiTheme="majorHAnsi" w:cstheme="majorHAnsi"/>
        </w:rPr>
        <w:t>Pummer 15</w:t>
      </w:r>
      <w:r w:rsidRPr="002038FE">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7685724" w14:textId="77777777" w:rsidR="00364821" w:rsidRPr="002038FE" w:rsidRDefault="00364821" w:rsidP="00364821">
      <w:pPr>
        <w:rPr>
          <w:rFonts w:asciiTheme="majorHAnsi" w:hAnsiTheme="majorHAnsi" w:cstheme="majorHAnsi"/>
          <w:sz w:val="16"/>
        </w:rPr>
      </w:pPr>
      <w:r w:rsidRPr="002038FE">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2038FE">
        <w:rPr>
          <w:rFonts w:asciiTheme="majorHAnsi" w:hAnsiTheme="majorHAnsi" w:cstheme="majorHAnsi"/>
          <w:sz w:val="16"/>
        </w:rPr>
        <w:t>, whatever general moral view we adopt</w:t>
      </w:r>
      <w:r w:rsidRPr="002038FE">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2038FE">
        <w:rPr>
          <w:rFonts w:asciiTheme="majorHAnsi" w:hAnsiTheme="majorHAnsi" w:cstheme="majorHAnsi"/>
          <w:sz w:val="16"/>
        </w:rPr>
        <w:t xml:space="preserve"> How we might in fact try to reduce such existential risks is discussed elsewhere. My claim here is only that </w:t>
      </w:r>
      <w:r w:rsidRPr="002038FE">
        <w:rPr>
          <w:rStyle w:val="StyleUnderline"/>
          <w:rFonts w:asciiTheme="majorHAnsi" w:hAnsiTheme="majorHAnsi" w:cstheme="majorHAnsi"/>
        </w:rPr>
        <w:t xml:space="preserve">we – whether we’re consequentialists, deontologists, or virtue ethicists – should all agree that we should try to save the world. </w:t>
      </w:r>
      <w:r w:rsidRPr="002038FE">
        <w:rPr>
          <w:rFonts w:asciiTheme="majorHAnsi" w:hAnsiTheme="majorHAnsi" w:cstheme="majorHAnsi"/>
          <w:sz w:val="16"/>
        </w:rPr>
        <w:t xml:space="preserve">According to consequentialism, we should maximize the good, where this is taken to be the goodness, from an impartial perspective, of outcomes. </w:t>
      </w:r>
      <w:r w:rsidRPr="002038FE">
        <w:rPr>
          <w:rStyle w:val="StyleUnderline"/>
          <w:rFonts w:asciiTheme="majorHAnsi" w:hAnsiTheme="majorHAnsi" w:cstheme="majorHAnsi"/>
        </w:rPr>
        <w:t>Clearly one thing that makes an outcome good is that the people in it are doing well. There is little disagreement here.</w:t>
      </w:r>
      <w:r w:rsidRPr="002038F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2038FE">
        <w:rPr>
          <w:rStyle w:val="StyleUnderline"/>
          <w:rFonts w:asciiTheme="majorHAnsi" w:hAnsiTheme="majorHAnsi" w:cstheme="majorHAnsi"/>
        </w:rPr>
        <w:t xml:space="preserve"> </w:t>
      </w:r>
      <w:r w:rsidRPr="002038FE">
        <w:rPr>
          <w:rStyle w:val="StyleUnderline"/>
          <w:rFonts w:asciiTheme="majorHAnsi" w:hAnsiTheme="majorHAnsi" w:cstheme="majorHAnsi"/>
          <w:highlight w:val="green"/>
        </w:rPr>
        <w:t xml:space="preserve">reducing existential risk is </w:t>
      </w:r>
      <w:r w:rsidRPr="002038FE">
        <w:rPr>
          <w:rStyle w:val="StyleUnderline"/>
          <w:rFonts w:asciiTheme="majorHAnsi" w:hAnsiTheme="majorHAnsi" w:cstheme="majorHAnsi"/>
        </w:rPr>
        <w:t xml:space="preserve">easily </w:t>
      </w:r>
      <w:r w:rsidRPr="002038FE">
        <w:rPr>
          <w:rStyle w:val="StyleUnderline"/>
          <w:rFonts w:asciiTheme="majorHAnsi" w:hAnsiTheme="majorHAnsi" w:cstheme="majorHAnsi"/>
          <w:highlight w:val="green"/>
        </w:rPr>
        <w:t>the most important thing in the whole world.</w:t>
      </w:r>
      <w:r w:rsidRPr="002038FE">
        <w:rPr>
          <w:rStyle w:val="StyleUnderline"/>
          <w:rFonts w:asciiTheme="majorHAnsi" w:hAnsiTheme="majorHAnsi" w:cstheme="majorHAnsi"/>
        </w:rPr>
        <w:t xml:space="preserve"> This is for the familiar reason that there are </w:t>
      </w:r>
      <w:r w:rsidRPr="002038FE">
        <w:rPr>
          <w:rStyle w:val="StyleUnderline"/>
          <w:rFonts w:asciiTheme="majorHAnsi" w:hAnsiTheme="majorHAnsi" w:cstheme="majorHAnsi"/>
          <w:highlight w:val="green"/>
        </w:rPr>
        <w:t xml:space="preserve">so many people </w:t>
      </w:r>
      <w:r w:rsidRPr="002038FE">
        <w:rPr>
          <w:rStyle w:val="StyleUnderline"/>
          <w:rFonts w:asciiTheme="majorHAnsi" w:hAnsiTheme="majorHAnsi" w:cstheme="majorHAnsi"/>
        </w:rPr>
        <w:t xml:space="preserve">who </w:t>
      </w:r>
      <w:r w:rsidRPr="002038FE">
        <w:rPr>
          <w:rStyle w:val="StyleUnderline"/>
          <w:rFonts w:asciiTheme="majorHAnsi" w:hAnsiTheme="majorHAnsi" w:cstheme="majorHAnsi"/>
          <w:highlight w:val="green"/>
        </w:rPr>
        <w:t>could exist in the future</w:t>
      </w:r>
      <w:r w:rsidRPr="002038FE">
        <w:rPr>
          <w:rStyle w:val="StyleUnderline"/>
          <w:rFonts w:asciiTheme="majorHAnsi" w:hAnsiTheme="majorHAnsi" w:cstheme="majorHAnsi"/>
        </w:rPr>
        <w:t xml:space="preserve"> – there are </w:t>
      </w:r>
      <w:r w:rsidRPr="002038FE">
        <w:rPr>
          <w:rStyle w:val="StyleUnderline"/>
          <w:rFonts w:asciiTheme="majorHAnsi" w:hAnsiTheme="majorHAnsi" w:cstheme="majorHAnsi"/>
          <w:highlight w:val="green"/>
        </w:rPr>
        <w:t>trillions upon trillions</w:t>
      </w:r>
      <w:r w:rsidRPr="002038FE">
        <w:rPr>
          <w:rStyle w:val="StyleUnderline"/>
          <w:rFonts w:asciiTheme="majorHAnsi" w:hAnsiTheme="majorHAnsi" w:cstheme="majorHAnsi"/>
        </w:rPr>
        <w:t xml:space="preserve">… upon trillions. There are so many possible future people that </w:t>
      </w:r>
      <w:r w:rsidRPr="002038FE">
        <w:rPr>
          <w:rStyle w:val="StyleUnderline"/>
          <w:rFonts w:asciiTheme="majorHAnsi" w:hAnsiTheme="majorHAnsi" w:cstheme="majorHAnsi"/>
          <w:highlight w:val="green"/>
        </w:rPr>
        <w:t>reducing existential risk is</w:t>
      </w:r>
      <w:r w:rsidRPr="002038FE">
        <w:rPr>
          <w:rStyle w:val="StyleUnderline"/>
          <w:rFonts w:asciiTheme="majorHAnsi" w:hAnsiTheme="majorHAnsi" w:cstheme="majorHAnsi"/>
        </w:rPr>
        <w:t xml:space="preserve"> arguably </w:t>
      </w:r>
      <w:r w:rsidRPr="002038FE">
        <w:rPr>
          <w:rStyle w:val="StyleUnderline"/>
          <w:rFonts w:asciiTheme="majorHAnsi" w:hAnsiTheme="majorHAnsi" w:cstheme="majorHAnsi"/>
          <w:highlight w:val="green"/>
        </w:rPr>
        <w:t>the most important</w:t>
      </w:r>
      <w:r w:rsidRPr="002038FE">
        <w:rPr>
          <w:rStyle w:val="StyleUnderline"/>
          <w:rFonts w:asciiTheme="majorHAnsi" w:hAnsiTheme="majorHAnsi" w:cstheme="majorHAnsi"/>
        </w:rPr>
        <w:t xml:space="preserve"> thing in the world, </w:t>
      </w:r>
      <w:r w:rsidRPr="002038FE">
        <w:rPr>
          <w:rStyle w:val="StyleUnderline"/>
          <w:rFonts w:asciiTheme="majorHAnsi" w:hAnsiTheme="majorHAnsi" w:cstheme="majorHAnsi"/>
          <w:highlight w:val="green"/>
        </w:rPr>
        <w:t xml:space="preserve">even if the well-being of these possible people were given only 0.001% as much weight </w:t>
      </w:r>
      <w:r w:rsidRPr="002038FE">
        <w:rPr>
          <w:rStyle w:val="StyleUnderline"/>
          <w:rFonts w:asciiTheme="majorHAnsi" w:hAnsiTheme="majorHAnsi" w:cstheme="majorHAnsi"/>
        </w:rPr>
        <w:t>as that of existing people.</w:t>
      </w:r>
      <w:r w:rsidRPr="002038F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2038FE">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2038FE">
        <w:rPr>
          <w:rStyle w:val="Emphasis"/>
          <w:rFonts w:asciiTheme="majorHAnsi" w:hAnsiTheme="majorHAnsi" w:cstheme="majorHAnsi"/>
        </w:rPr>
        <w:t>that is a huge mistake.</w:t>
      </w:r>
      <w:r w:rsidRPr="002038FE">
        <w:rPr>
          <w:rFonts w:asciiTheme="majorHAnsi" w:hAnsiTheme="majorHAnsi" w:cstheme="majorHAnsi"/>
          <w:sz w:val="16"/>
        </w:rPr>
        <w:t xml:space="preserve"> </w:t>
      </w:r>
      <w:r w:rsidRPr="002038FE">
        <w:rPr>
          <w:rStyle w:val="StyleUnderline"/>
          <w:rFonts w:asciiTheme="majorHAnsi" w:hAnsiTheme="majorHAnsi" w:cstheme="majorHAnsi"/>
        </w:rPr>
        <w:t xml:space="preserve">Non-consequentialism is the view that there’s more that determines rightness than the goodness of consequences or outcomes; </w:t>
      </w:r>
      <w:r w:rsidRPr="002038FE">
        <w:rPr>
          <w:rStyle w:val="Emphasis"/>
          <w:rFonts w:asciiTheme="majorHAnsi" w:hAnsiTheme="majorHAnsi" w:cstheme="majorHAnsi"/>
        </w:rPr>
        <w:t>it is not the view that the latter don’t matter</w:t>
      </w:r>
      <w:r w:rsidRPr="002038FE">
        <w:rPr>
          <w:rStyle w:val="StyleUnderline"/>
          <w:rFonts w:asciiTheme="majorHAnsi" w:hAnsiTheme="majorHAnsi" w:cstheme="majorHAnsi"/>
        </w:rPr>
        <w:t>.</w:t>
      </w:r>
      <w:r w:rsidRPr="002038FE">
        <w:rPr>
          <w:rFonts w:asciiTheme="majorHAnsi" w:hAnsiTheme="majorHAnsi" w:cstheme="majorHAnsi"/>
          <w:sz w:val="16"/>
        </w:rPr>
        <w:t xml:space="preserve"> Even John Rawls wrote, “</w:t>
      </w:r>
      <w:r w:rsidRPr="002038FE">
        <w:rPr>
          <w:rStyle w:val="StyleUnderline"/>
          <w:rFonts w:asciiTheme="majorHAnsi" w:hAnsiTheme="majorHAnsi" w:cstheme="majorHAnsi"/>
        </w:rPr>
        <w:t>All ethical doctrines worth our attention take consequences into account in judging rightness. One which did not would simply be irrational, crazy.</w:t>
      </w:r>
      <w:r w:rsidRPr="002038FE">
        <w:rPr>
          <w:rFonts w:asciiTheme="majorHAnsi" w:hAnsiTheme="majorHAnsi" w:cstheme="majorHAnsi"/>
          <w:sz w:val="16"/>
        </w:rPr>
        <w:t xml:space="preserve">” </w:t>
      </w:r>
      <w:r w:rsidRPr="002038FE">
        <w:rPr>
          <w:rStyle w:val="Emphasis"/>
          <w:rFonts w:asciiTheme="majorHAnsi" w:hAnsiTheme="majorHAnsi" w:cstheme="majorHAnsi"/>
        </w:rPr>
        <w:t>Minimally plausible versions of deontology and virtue ethics must be concerned in part with promoting the good</w:t>
      </w:r>
      <w:r w:rsidRPr="002038FE">
        <w:rPr>
          <w:rStyle w:val="StyleUnderline"/>
          <w:rFonts w:asciiTheme="majorHAnsi" w:hAnsiTheme="majorHAnsi" w:cstheme="majorHAnsi"/>
        </w:rPr>
        <w:t>, from an impartial point of view.</w:t>
      </w:r>
      <w:r w:rsidRPr="002038FE">
        <w:rPr>
          <w:rFonts w:asciiTheme="majorHAnsi" w:hAnsiTheme="majorHAnsi" w:cstheme="majorHAnsi"/>
          <w:sz w:val="16"/>
        </w:rPr>
        <w:t xml:space="preserve"> </w:t>
      </w:r>
      <w:r w:rsidRPr="002038FE">
        <w:rPr>
          <w:rStyle w:val="StyleUnderline"/>
          <w:rFonts w:asciiTheme="majorHAnsi" w:hAnsiTheme="majorHAnsi" w:cstheme="majorHAnsi"/>
        </w:rPr>
        <w:t>They’d thus imply very strong reasons to reduce existential risk</w:t>
      </w:r>
      <w:r w:rsidRPr="002038F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2038FE">
        <w:rPr>
          <w:rStyle w:val="StyleUnderline"/>
          <w:rFonts w:asciiTheme="majorHAnsi" w:hAnsiTheme="majorHAnsi" w:cstheme="majorHAnsi"/>
        </w:rPr>
        <w:t>Even egoism, the view that each agent should maximize her own good, might imply strong reasons to reduce existential risk.</w:t>
      </w:r>
      <w:r w:rsidRPr="002038F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2038FE">
        <w:rPr>
          <w:rStyle w:val="StyleUnderline"/>
          <w:rFonts w:asciiTheme="majorHAnsi" w:hAnsiTheme="majorHAnsi" w:cstheme="majorHAnsi"/>
        </w:rPr>
        <w:t>To be minimally plausible, egoism will need to be paired with a more sophisticated account of well-being.</w:t>
      </w:r>
      <w:r w:rsidRPr="002038FE">
        <w:rPr>
          <w:rFonts w:asciiTheme="majorHAnsi" w:hAnsiTheme="majorHAnsi" w:cstheme="majorHAnsi"/>
          <w:sz w:val="16"/>
        </w:rPr>
        <w:t xml:space="preserve"> To see this, it is enough to consider, as Plato did, the possibility of a ring of invisibility – </w:t>
      </w:r>
      <w:r w:rsidRPr="002038FE">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2038F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2038FE">
        <w:rPr>
          <w:rStyle w:val="StyleUnderline"/>
          <w:rFonts w:asciiTheme="majorHAnsi" w:hAnsiTheme="majorHAnsi" w:cstheme="majorHAnsi"/>
        </w:rPr>
        <w:t>once these elements are included, we can (roughly, as above) argue that this sort of egoism will imply strong reasons to reduce existential risk.</w:t>
      </w:r>
      <w:r w:rsidRPr="002038F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2038FE">
        <w:rPr>
          <w:rStyle w:val="Emphasis"/>
          <w:rFonts w:asciiTheme="majorHAnsi" w:hAnsiTheme="majorHAnsi" w:cstheme="majorHAnsi"/>
          <w:highlight w:val="green"/>
        </w:rPr>
        <w:t>We should also take into account moral uncertainty.</w:t>
      </w:r>
      <w:r w:rsidRPr="002038FE">
        <w:rPr>
          <w:rFonts w:asciiTheme="majorHAnsi" w:hAnsiTheme="majorHAnsi" w:cstheme="majorHAnsi"/>
          <w:sz w:val="16"/>
        </w:rPr>
        <w:t xml:space="preserve"> </w:t>
      </w:r>
      <w:r w:rsidRPr="002038FE">
        <w:rPr>
          <w:rStyle w:val="StyleUnderline"/>
          <w:rFonts w:asciiTheme="majorHAnsi" w:hAnsiTheme="majorHAnsi" w:cstheme="majorHAnsi"/>
        </w:rPr>
        <w:t>What is it reasonable for one to do, when one is uncertain not (only) about the empirical facts, but also about the moral facts?</w:t>
      </w:r>
      <w:r w:rsidRPr="002038FE">
        <w:rPr>
          <w:rFonts w:asciiTheme="majorHAnsi" w:hAnsiTheme="majorHAnsi" w:cstheme="majorHAnsi"/>
          <w:sz w:val="16"/>
        </w:rPr>
        <w:t xml:space="preserve"> I’ve just argued that </w:t>
      </w:r>
      <w:r w:rsidRPr="002038FE">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2038FE">
        <w:rPr>
          <w:rFonts w:asciiTheme="majorHAnsi" w:hAnsiTheme="majorHAnsi" w:cstheme="majorHAnsi"/>
          <w:sz w:val="16"/>
        </w:rPr>
        <w:t xml:space="preserve"> But </w:t>
      </w:r>
      <w:r w:rsidRPr="002038FE">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2038FE">
        <w:rPr>
          <w:rFonts w:asciiTheme="majorHAnsi" w:hAnsiTheme="majorHAnsi" w:cstheme="majorHAnsi"/>
          <w:sz w:val="16"/>
        </w:rPr>
        <w:t xml:space="preserve">(and 10% sure that one of these other ones is correct), </w:t>
      </w:r>
      <w:r w:rsidRPr="002038FE">
        <w:rPr>
          <w:rStyle w:val="StyleUnderline"/>
          <w:rFonts w:asciiTheme="majorHAnsi" w:hAnsiTheme="majorHAnsi" w:cstheme="majorHAnsi"/>
        </w:rPr>
        <w:t>they would have pretty strong reason, from the standpoint of moral uncertainty, to reduce existential risk.</w:t>
      </w:r>
      <w:r w:rsidRPr="002038FE">
        <w:rPr>
          <w:rFonts w:asciiTheme="majorHAnsi" w:hAnsiTheme="majorHAnsi" w:cstheme="majorHAnsi"/>
          <w:sz w:val="16"/>
        </w:rPr>
        <w:t xml:space="preserve"> Perhaps most disturbingly still, </w:t>
      </w:r>
      <w:r w:rsidRPr="002038FE">
        <w:rPr>
          <w:rStyle w:val="StyleUnderline"/>
          <w:rFonts w:asciiTheme="majorHAnsi" w:hAnsiTheme="majorHAnsi" w:cstheme="majorHAnsi"/>
          <w:highlight w:val="green"/>
        </w:rPr>
        <w:t xml:space="preserve">even if we are only 1% sure that </w:t>
      </w:r>
      <w:r w:rsidRPr="002038FE">
        <w:rPr>
          <w:rStyle w:val="StyleUnderline"/>
          <w:rFonts w:asciiTheme="majorHAnsi" w:hAnsiTheme="majorHAnsi" w:cstheme="majorHAnsi"/>
        </w:rPr>
        <w:t xml:space="preserve">the </w:t>
      </w:r>
      <w:r w:rsidRPr="002038FE">
        <w:rPr>
          <w:rStyle w:val="StyleUnderline"/>
          <w:rFonts w:asciiTheme="majorHAnsi" w:hAnsiTheme="majorHAnsi" w:cstheme="majorHAnsi"/>
          <w:highlight w:val="green"/>
        </w:rPr>
        <w:t xml:space="preserve">well-being </w:t>
      </w:r>
      <w:r w:rsidRPr="002038FE">
        <w:rPr>
          <w:rStyle w:val="StyleUnderline"/>
          <w:rFonts w:asciiTheme="majorHAnsi" w:hAnsiTheme="majorHAnsi" w:cstheme="majorHAnsi"/>
        </w:rPr>
        <w:t xml:space="preserve">of possible future people </w:t>
      </w:r>
      <w:r w:rsidRPr="002038FE">
        <w:rPr>
          <w:rStyle w:val="StyleUnderline"/>
          <w:rFonts w:asciiTheme="majorHAnsi" w:hAnsiTheme="majorHAnsi" w:cstheme="majorHAnsi"/>
          <w:highlight w:val="green"/>
        </w:rPr>
        <w:t xml:space="preserve">matters, </w:t>
      </w:r>
      <w:r w:rsidRPr="002038FE">
        <w:rPr>
          <w:rStyle w:val="StyleUnderline"/>
          <w:rFonts w:asciiTheme="majorHAnsi" w:hAnsiTheme="majorHAnsi" w:cstheme="majorHAnsi"/>
        </w:rPr>
        <w:t xml:space="preserve">it is at least arguable that, </w:t>
      </w:r>
      <w:r w:rsidRPr="002038FE">
        <w:rPr>
          <w:rStyle w:val="StyleUnderline"/>
          <w:rFonts w:asciiTheme="majorHAnsi" w:hAnsiTheme="majorHAnsi" w:cstheme="majorHAnsi"/>
          <w:highlight w:val="green"/>
        </w:rPr>
        <w:t xml:space="preserve">from </w:t>
      </w:r>
      <w:r w:rsidRPr="002038FE">
        <w:rPr>
          <w:rStyle w:val="StyleUnderline"/>
          <w:rFonts w:asciiTheme="majorHAnsi" w:hAnsiTheme="majorHAnsi" w:cstheme="majorHAnsi"/>
        </w:rPr>
        <w:t xml:space="preserve">the standpoint of </w:t>
      </w:r>
      <w:r w:rsidRPr="002038FE">
        <w:rPr>
          <w:rStyle w:val="StyleUnderline"/>
          <w:rFonts w:asciiTheme="majorHAnsi" w:hAnsiTheme="majorHAnsi" w:cstheme="majorHAnsi"/>
          <w:highlight w:val="green"/>
        </w:rPr>
        <w:t>moral uncertainty, reducing existential risk is the most important thing in the world.</w:t>
      </w:r>
      <w:r w:rsidRPr="002038F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2038FE">
        <w:rPr>
          <w:rStyle w:val="StyleUnderline"/>
          <w:rFonts w:asciiTheme="majorHAnsi" w:hAnsiTheme="majorHAnsi" w:cstheme="majorHAnsi"/>
        </w:rPr>
        <w:t>It is enough for my claim that there is moral agreement in the relevant sense if</w:t>
      </w:r>
      <w:r w:rsidRPr="002038FE">
        <w:rPr>
          <w:rFonts w:asciiTheme="majorHAnsi" w:hAnsiTheme="majorHAnsi" w:cstheme="majorHAnsi"/>
          <w:sz w:val="16"/>
        </w:rPr>
        <w:t xml:space="preserve">, at least given certain empirical claims about what future lives would most likely be like, </w:t>
      </w:r>
      <w:r w:rsidRPr="002038FE">
        <w:rPr>
          <w:rStyle w:val="Emphasis"/>
          <w:rFonts w:asciiTheme="majorHAnsi" w:hAnsiTheme="majorHAnsi" w:cstheme="majorHAnsi"/>
          <w:highlight w:val="green"/>
        </w:rPr>
        <w:t xml:space="preserve">all minimally plausible moral views would converge </w:t>
      </w:r>
      <w:r w:rsidRPr="002038FE">
        <w:rPr>
          <w:rStyle w:val="Emphasis"/>
          <w:rFonts w:asciiTheme="majorHAnsi" w:hAnsiTheme="majorHAnsi" w:cstheme="majorHAnsi"/>
        </w:rPr>
        <w:t xml:space="preserve">on the conclusion </w:t>
      </w:r>
      <w:r w:rsidRPr="002038FE">
        <w:rPr>
          <w:rStyle w:val="Emphasis"/>
          <w:rFonts w:asciiTheme="majorHAnsi" w:hAnsiTheme="majorHAnsi" w:cstheme="majorHAnsi"/>
          <w:highlight w:val="green"/>
        </w:rPr>
        <w:t>that we should try to save the world</w:t>
      </w:r>
      <w:r w:rsidRPr="002038FE">
        <w:rPr>
          <w:rStyle w:val="StyleUnderline"/>
          <w:rFonts w:asciiTheme="majorHAnsi" w:hAnsiTheme="majorHAnsi" w:cstheme="majorHAnsi"/>
          <w:highlight w:val="green"/>
        </w:rPr>
        <w:t>.</w:t>
      </w:r>
      <w:r w:rsidRPr="002038FE">
        <w:rPr>
          <w:rFonts w:asciiTheme="majorHAnsi" w:hAnsiTheme="majorHAnsi" w:cstheme="majorHAnsi"/>
          <w:sz w:val="16"/>
        </w:rPr>
        <w:t xml:space="preserve"> While there are some non-crazy </w:t>
      </w:r>
      <w:r w:rsidRPr="002038FE">
        <w:rPr>
          <w:rStyle w:val="StyleUnderline"/>
          <w:rFonts w:asciiTheme="majorHAnsi" w:hAnsiTheme="majorHAnsi" w:cstheme="majorHAnsi"/>
        </w:rPr>
        <w:t>views that place significantly greater moral weight on avoiding suffering than on promoting happiness</w:t>
      </w:r>
      <w:r w:rsidRPr="002038FE">
        <w:rPr>
          <w:rFonts w:asciiTheme="majorHAnsi" w:hAnsiTheme="majorHAnsi" w:cstheme="majorHAnsi"/>
          <w:sz w:val="16"/>
        </w:rPr>
        <w:t xml:space="preserve">, for reasons others have offered (and for independent reasons I won’t get into here unless requested to), they nonetheless </w:t>
      </w:r>
      <w:r w:rsidRPr="002038FE">
        <w:rPr>
          <w:rStyle w:val="StyleUnderline"/>
          <w:rFonts w:asciiTheme="majorHAnsi" w:hAnsiTheme="majorHAnsi" w:cstheme="majorHAnsi"/>
        </w:rPr>
        <w:t>seem to be fairly implausible views.</w:t>
      </w:r>
      <w:r w:rsidRPr="002038FE">
        <w:rPr>
          <w:rFonts w:asciiTheme="majorHAnsi" w:hAnsiTheme="majorHAnsi" w:cstheme="majorHAnsi"/>
          <w:sz w:val="16"/>
        </w:rPr>
        <w:t xml:space="preserve"> And </w:t>
      </w:r>
      <w:r w:rsidRPr="002038FE">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2038F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2038FE">
        <w:rPr>
          <w:rStyle w:val="StyleUnderline"/>
          <w:rFonts w:asciiTheme="majorHAnsi" w:hAnsiTheme="majorHAnsi" w:cstheme="majorHAnsi"/>
        </w:rPr>
        <w:t xml:space="preserve">Given the scientific and technological discoveries of the last two centuries, the world has never changed as fast. </w:t>
      </w:r>
      <w:r w:rsidRPr="002038FE">
        <w:rPr>
          <w:rFonts w:asciiTheme="majorHAnsi" w:hAnsiTheme="majorHAnsi" w:cstheme="majorHAnsi"/>
          <w:sz w:val="16"/>
        </w:rPr>
        <w:t xml:space="preserve">We shall soon have even greater powers to transform, not only our surroundings, but ourselves and our successors. </w:t>
      </w:r>
      <w:r w:rsidRPr="002038FE">
        <w:rPr>
          <w:rStyle w:val="StyleUnderline"/>
          <w:rFonts w:asciiTheme="majorHAnsi" w:hAnsiTheme="majorHAnsi" w:cstheme="majorHAnsi"/>
        </w:rPr>
        <w:t xml:space="preserve">If we act wisely in the next few centuries, humanity will survive its most dangerous and decisive period. </w:t>
      </w:r>
      <w:r w:rsidRPr="002038FE">
        <w:rPr>
          <w:rFonts w:asciiTheme="majorHAnsi" w:hAnsiTheme="majorHAnsi" w:cstheme="majorHAnsi"/>
          <w:sz w:val="16"/>
        </w:rPr>
        <w:t xml:space="preserve">Our descendants could, if necessary, go elsewhere, spreading through this galaxy…. </w:t>
      </w:r>
      <w:r w:rsidRPr="002038FE">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2038FE">
        <w:rPr>
          <w:rFonts w:asciiTheme="majorHAnsi" w:hAnsiTheme="majorHAnsi" w:cstheme="majorHAnsi"/>
          <w:sz w:val="16"/>
        </w:rPr>
        <w:t>” (From chapter 36 of On What Matters)</w:t>
      </w:r>
    </w:p>
    <w:p w14:paraId="18E3B86D" w14:textId="77777777" w:rsidR="00364821" w:rsidRPr="002038FE" w:rsidRDefault="00364821" w:rsidP="00364821">
      <w:pPr>
        <w:rPr>
          <w:rFonts w:asciiTheme="majorHAnsi" w:hAnsiTheme="majorHAnsi" w:cstheme="majorHAnsi"/>
        </w:rPr>
      </w:pPr>
    </w:p>
    <w:p w14:paraId="7326F7D9" w14:textId="77777777" w:rsidR="00364821" w:rsidRPr="002038FE" w:rsidRDefault="00364821" w:rsidP="00364821">
      <w:pPr>
        <w:pStyle w:val="Heading3"/>
        <w:rPr>
          <w:rFonts w:asciiTheme="majorHAnsi" w:hAnsiTheme="majorHAnsi" w:cstheme="majorHAnsi"/>
        </w:rPr>
      </w:pPr>
      <w:r w:rsidRPr="002038FE">
        <w:rPr>
          <w:rFonts w:asciiTheme="majorHAnsi" w:hAnsiTheme="majorHAnsi" w:cstheme="majorHAnsi"/>
        </w:rPr>
        <w:t>1NC - OFF</w:t>
      </w:r>
    </w:p>
    <w:p w14:paraId="38FF4043" w14:textId="77777777" w:rsidR="00364821" w:rsidRPr="002038FE" w:rsidRDefault="00364821" w:rsidP="00364821">
      <w:pPr>
        <w:rPr>
          <w:rFonts w:asciiTheme="majorHAnsi" w:hAnsiTheme="majorHAnsi" w:cstheme="majorHAnsi"/>
        </w:rPr>
      </w:pPr>
      <w:r w:rsidRPr="002038FE">
        <w:rPr>
          <w:rFonts w:asciiTheme="majorHAnsi" w:hAnsiTheme="majorHAnsi" w:cstheme="majorHAnsi"/>
        </w:rPr>
        <w:t>Nanotech DA</w:t>
      </w:r>
    </w:p>
    <w:p w14:paraId="33510AB4" w14:textId="77777777" w:rsidR="00364821" w:rsidRPr="002038FE" w:rsidRDefault="00364821" w:rsidP="00364821">
      <w:pPr>
        <w:pStyle w:val="Heading4"/>
        <w:rPr>
          <w:rFonts w:asciiTheme="majorHAnsi" w:hAnsiTheme="majorHAnsi" w:cstheme="majorHAnsi"/>
        </w:rPr>
      </w:pPr>
      <w:r w:rsidRPr="002038FE">
        <w:rPr>
          <w:rFonts w:asciiTheme="majorHAnsi" w:hAnsiTheme="majorHAnsi" w:cstheme="majorHAnsi"/>
        </w:rPr>
        <w:t>Patent thickets are preventing private sector nanotech acquisition</w:t>
      </w:r>
    </w:p>
    <w:p w14:paraId="4714765A" w14:textId="77777777" w:rsidR="00364821" w:rsidRPr="002038FE" w:rsidRDefault="00364821" w:rsidP="00364821">
      <w:pPr>
        <w:rPr>
          <w:rFonts w:asciiTheme="majorHAnsi" w:hAnsiTheme="majorHAnsi" w:cstheme="majorHAnsi"/>
        </w:rPr>
      </w:pPr>
      <w:r w:rsidRPr="002038FE">
        <w:rPr>
          <w:rStyle w:val="Style13ptBold"/>
          <w:rFonts w:asciiTheme="majorHAnsi" w:hAnsiTheme="majorHAnsi" w:cstheme="majorHAnsi"/>
        </w:rPr>
        <w:t xml:space="preserve">Pearce 12 </w:t>
      </w:r>
      <w:r w:rsidRPr="002038FE">
        <w:rPr>
          <w:rFonts w:asciiTheme="majorHAnsi" w:hAnsiTheme="majorHAnsi" w:cstheme="majorHAnsi"/>
          <w:sz w:val="13"/>
          <w:szCs w:val="15"/>
        </w:rPr>
        <w:t xml:space="preserve">[Joshua Pearce, Departments of Materials Science &amp; Engineering and of Electrical &amp; Computer Engineering, Joshua M. Pearce is associate professor in the Open Sustainability Technology Lab, Michigan Technological University.  “Make nanotechnology research open-source.”  November 21, 2012.  </w:t>
      </w:r>
      <w:r w:rsidRPr="002038FE">
        <w:rPr>
          <w:rFonts w:asciiTheme="majorHAnsi" w:hAnsiTheme="majorHAnsi" w:cstheme="majorHAnsi"/>
          <w:i/>
          <w:iCs/>
          <w:sz w:val="13"/>
          <w:szCs w:val="15"/>
        </w:rPr>
        <w:t>Nature.</w:t>
      </w:r>
      <w:r w:rsidRPr="002038FE">
        <w:rPr>
          <w:rFonts w:asciiTheme="majorHAnsi" w:hAnsiTheme="majorHAnsi" w:cstheme="majorHAnsi"/>
          <w:sz w:val="13"/>
          <w:szCs w:val="15"/>
        </w:rPr>
        <w:t xml:space="preserve">  https://www.nature.com/articles/491519a]</w:t>
      </w:r>
    </w:p>
    <w:p w14:paraId="770D482A" w14:textId="77777777" w:rsidR="00364821" w:rsidRDefault="00364821" w:rsidP="00364821">
      <w:pPr>
        <w:rPr>
          <w:rFonts w:asciiTheme="majorHAnsi" w:hAnsiTheme="majorHAnsi" w:cstheme="majorHAnsi"/>
          <w:u w:val="single"/>
        </w:rPr>
      </w:pPr>
      <w:r w:rsidRPr="002038FE">
        <w:rPr>
          <w:rFonts w:asciiTheme="majorHAnsi" w:hAnsiTheme="majorHAnsi" w:cstheme="majorHAnsi"/>
          <w:u w:val="single"/>
        </w:rPr>
        <w:t xml:space="preserve">This </w:t>
      </w:r>
      <w:r w:rsidRPr="002038FE">
        <w:rPr>
          <w:rFonts w:asciiTheme="majorHAnsi" w:hAnsiTheme="majorHAnsi" w:cstheme="majorHAnsi"/>
          <w:highlight w:val="green"/>
          <w:u w:val="single"/>
        </w:rPr>
        <w:t>thicket of patents</w:t>
      </w:r>
      <w:r w:rsidRPr="002038FE">
        <w:rPr>
          <w:rFonts w:asciiTheme="majorHAnsi" w:hAnsiTheme="majorHAnsi" w:cstheme="majorHAnsi"/>
          <w:u w:val="single"/>
        </w:rPr>
        <w:t xml:space="preserve">, including entire classes </w:t>
      </w:r>
      <w:r w:rsidRPr="002038FE">
        <w:rPr>
          <w:rFonts w:asciiTheme="majorHAnsi" w:hAnsiTheme="majorHAnsi" w:cstheme="majorHAnsi"/>
          <w:highlight w:val="green"/>
          <w:u w:val="single"/>
        </w:rPr>
        <w:t>of nanotechnologies</w:t>
      </w:r>
      <w:r w:rsidRPr="002038FE">
        <w:rPr>
          <w:rFonts w:asciiTheme="majorHAnsi" w:hAnsiTheme="majorHAnsi" w:cstheme="majorHAnsi"/>
          <w:u w:val="single"/>
        </w:rPr>
        <w:t xml:space="preserve">, basic methods and science, </w:t>
      </w:r>
      <w:r w:rsidRPr="002038FE">
        <w:rPr>
          <w:rFonts w:asciiTheme="majorHAnsi" w:hAnsiTheme="majorHAnsi" w:cstheme="majorHAnsi"/>
          <w:highlight w:val="green"/>
          <w:u w:val="single"/>
        </w:rPr>
        <w:t>is hindering</w:t>
      </w:r>
      <w:r w:rsidRPr="002038FE">
        <w:rPr>
          <w:rFonts w:asciiTheme="majorHAnsi" w:hAnsiTheme="majorHAnsi" w:cstheme="majorHAnsi"/>
          <w:u w:val="single"/>
        </w:rPr>
        <w:t xml:space="preserve"> nanotechnology</w:t>
      </w:r>
      <w:r w:rsidRPr="002038FE">
        <w:rPr>
          <w:rFonts w:asciiTheme="majorHAnsi" w:hAnsiTheme="majorHAnsi" w:cstheme="majorHAnsi"/>
          <w:sz w:val="16"/>
        </w:rPr>
        <w:t xml:space="preserve">. </w:t>
      </w:r>
      <w:r w:rsidRPr="002038FE">
        <w:rPr>
          <w:rFonts w:asciiTheme="majorHAnsi" w:hAnsiTheme="majorHAnsi" w:cstheme="majorHAnsi"/>
          <w:u w:val="single"/>
        </w:rPr>
        <w:t xml:space="preserve">Excessive patenting is increasing costs, </w:t>
      </w:r>
      <w:r w:rsidRPr="002038FE">
        <w:rPr>
          <w:rFonts w:asciiTheme="majorHAnsi" w:hAnsiTheme="majorHAnsi" w:cstheme="majorHAnsi"/>
          <w:highlight w:val="green"/>
          <w:u w:val="single"/>
        </w:rPr>
        <w:t>slowing</w:t>
      </w:r>
      <w:r w:rsidRPr="002038FE">
        <w:rPr>
          <w:rFonts w:asciiTheme="majorHAnsi" w:hAnsiTheme="majorHAnsi" w:cstheme="majorHAnsi"/>
          <w:u w:val="single"/>
        </w:rPr>
        <w:t xml:space="preserve"> technical </w:t>
      </w:r>
      <w:r w:rsidRPr="002038FE">
        <w:rPr>
          <w:rFonts w:asciiTheme="majorHAnsi" w:hAnsiTheme="majorHAnsi" w:cstheme="majorHAnsi"/>
          <w:highlight w:val="green"/>
          <w:u w:val="single"/>
        </w:rPr>
        <w:t>development and removing from</w:t>
      </w:r>
      <w:r w:rsidRPr="002038FE">
        <w:rPr>
          <w:rFonts w:asciiTheme="majorHAnsi" w:hAnsiTheme="majorHAnsi" w:cstheme="majorHAnsi"/>
          <w:u w:val="single"/>
        </w:rPr>
        <w:t xml:space="preserve"> the </w:t>
      </w:r>
      <w:r w:rsidRPr="002038FE">
        <w:rPr>
          <w:rFonts w:asciiTheme="majorHAnsi" w:hAnsiTheme="majorHAnsi" w:cstheme="majorHAnsi"/>
          <w:highlight w:val="green"/>
          <w:u w:val="single"/>
        </w:rPr>
        <w:t>public domain</w:t>
      </w:r>
      <w:r w:rsidRPr="002038FE">
        <w:rPr>
          <w:rFonts w:asciiTheme="majorHAnsi" w:hAnsiTheme="majorHAnsi" w:cstheme="majorHAnsi"/>
          <w:u w:val="single"/>
        </w:rPr>
        <w:t xml:space="preserve"> fundamental knowledge about the understanding and control of matter on the atomic or molecular scale</w:t>
      </w:r>
      <w:r w:rsidRPr="002038FE">
        <w:rPr>
          <w:rFonts w:asciiTheme="majorHAnsi" w:hAnsiTheme="majorHAnsi" w:cstheme="majorHAnsi"/>
          <w:sz w:val="16"/>
        </w:rPr>
        <w:t xml:space="preserve"> (1–100 nanometres). Patent thickets occur in other high-tech fields, but the consequences for nanotechnology are dire because of the potential power and immaturity of the field. </w:t>
      </w:r>
      <w:r w:rsidRPr="002038FE">
        <w:rPr>
          <w:rFonts w:asciiTheme="majorHAnsi" w:hAnsiTheme="majorHAnsi" w:cstheme="majorHAnsi"/>
          <w:u w:val="single"/>
        </w:rPr>
        <w:t>Advances are being stifled at birth because downstream innovation almost always infringes some early broad patents</w:t>
      </w:r>
      <w:r w:rsidRPr="002038FE">
        <w:rPr>
          <w:rFonts w:asciiTheme="majorHAnsi" w:hAnsiTheme="majorHAnsi" w:cstheme="majorHAnsi"/>
          <w:sz w:val="16"/>
        </w:rPr>
        <w:t xml:space="preserve">. By contrast, computing, lasers and software grew up without overzealous patenting at the outset2. </w:t>
      </w:r>
      <w:r w:rsidRPr="002038FE">
        <w:rPr>
          <w:rFonts w:asciiTheme="majorHAnsi" w:hAnsiTheme="majorHAnsi" w:cstheme="majorHAnsi"/>
          <w:u w:val="single"/>
        </w:rPr>
        <w:t>Nanotechnology offers the promise of enabling matter to be manipulated as easily as software</w:t>
      </w:r>
      <w:r w:rsidRPr="002038FE">
        <w:rPr>
          <w:rFonts w:asciiTheme="majorHAnsi" w:hAnsiTheme="majorHAnsi" w:cstheme="majorHAnsi"/>
          <w:sz w:val="16"/>
        </w:rPr>
        <w:t xml:space="preserve">. I believe that those working with it should adopt the open-source approach3 that has proved so successful for software development. All publicly funded nanotechnology research and innovation should be made available to everyone for free. A moratorium should be placed on patenting fundamental nanotechnologies and basic quantum-science applications, from which most developments stem. Intellectual-property shackles Nanotechnology is big business. According to a 2011 report by technology consultants Cientifica, governments around the world have invested more than US$65 billion in nanotechnology in the past 11 years. The sector contributed more than $250 billion to the global economy in 2009 and is expected to reach $2.4 trillion a year by 2015, according to business analysts Lux Research. Since 2001, the United States has invested $18 billion in the National Nanotechnology Initiative; the 2013 US federal budget will add $1.8 billion more. This investment is spurring intense patent filing by industry and academia. The number of nanotechnology patent applications to the US Patent and Trademark Office (USPTO) is rising each year and is projected to exceed 4,000 in 2012. </w:t>
      </w:r>
      <w:r w:rsidRPr="002038FE">
        <w:rPr>
          <w:rFonts w:asciiTheme="majorHAnsi" w:hAnsiTheme="majorHAnsi" w:cstheme="majorHAnsi"/>
          <w:u w:val="single"/>
        </w:rPr>
        <w:t>Anyone who discovers a new and useful process, machine, manufacture or composition of matter, or any new and useful improvement thereof, may obtain a patent that prevents others from using that development unless they have the patent owner's permission.</w:t>
      </w:r>
      <w:r w:rsidRPr="002038FE">
        <w:rPr>
          <w:rFonts w:asciiTheme="majorHAnsi" w:hAnsiTheme="majorHAnsi" w:cstheme="majorHAnsi"/>
          <w:sz w:val="16"/>
        </w:rPr>
        <w:t xml:space="preserve"> With </w:t>
      </w:r>
      <w:r w:rsidRPr="002038FE">
        <w:rPr>
          <w:rFonts w:asciiTheme="majorHAnsi" w:hAnsiTheme="majorHAnsi" w:cstheme="majorHAnsi"/>
          <w:highlight w:val="green"/>
          <w:u w:val="single"/>
        </w:rPr>
        <w:t>universities</w:t>
      </w:r>
      <w:r w:rsidRPr="002038FE">
        <w:rPr>
          <w:rFonts w:asciiTheme="majorHAnsi" w:hAnsiTheme="majorHAnsi" w:cstheme="majorHAnsi"/>
          <w:u w:val="single"/>
        </w:rPr>
        <w:t xml:space="preserve"> increasingly operating like corporations, faculty members </w:t>
      </w:r>
      <w:r w:rsidRPr="002038FE">
        <w:rPr>
          <w:rFonts w:asciiTheme="majorHAnsi" w:hAnsiTheme="majorHAnsi" w:cstheme="majorHAnsi"/>
          <w:highlight w:val="green"/>
          <w:u w:val="single"/>
        </w:rPr>
        <w:t>are</w:t>
      </w:r>
      <w:r w:rsidRPr="002038FE">
        <w:rPr>
          <w:rFonts w:asciiTheme="majorHAnsi" w:hAnsiTheme="majorHAnsi" w:cstheme="majorHAnsi"/>
          <w:u w:val="single"/>
        </w:rPr>
        <w:t xml:space="preserve"> pressured into </w:t>
      </w:r>
      <w:r w:rsidRPr="002038FE">
        <w:rPr>
          <w:rFonts w:asciiTheme="majorHAnsi" w:hAnsiTheme="majorHAnsi" w:cstheme="majorHAnsi"/>
          <w:highlight w:val="green"/>
          <w:u w:val="single"/>
        </w:rPr>
        <w:t>locking away</w:t>
      </w:r>
      <w:r w:rsidRPr="002038FE">
        <w:rPr>
          <w:rFonts w:asciiTheme="majorHAnsi" w:hAnsiTheme="majorHAnsi" w:cstheme="majorHAnsi"/>
          <w:u w:val="single"/>
        </w:rPr>
        <w:t xml:space="preserve"> their </w:t>
      </w:r>
      <w:r w:rsidRPr="002038FE">
        <w:rPr>
          <w:rFonts w:asciiTheme="majorHAnsi" w:hAnsiTheme="majorHAnsi" w:cstheme="majorHAnsi"/>
          <w:highlight w:val="green"/>
          <w:u w:val="single"/>
        </w:rPr>
        <w:t>results as</w:t>
      </w:r>
      <w:r w:rsidRPr="002038FE">
        <w:rPr>
          <w:rFonts w:asciiTheme="majorHAnsi" w:hAnsiTheme="majorHAnsi" w:cstheme="majorHAnsi"/>
          <w:u w:val="single"/>
        </w:rPr>
        <w:t xml:space="preserve"> intellectual property </w:t>
      </w:r>
      <w:r w:rsidRPr="002038FE">
        <w:rPr>
          <w:rFonts w:asciiTheme="majorHAnsi" w:hAnsiTheme="majorHAnsi" w:cstheme="majorHAnsi"/>
          <w:highlight w:val="green"/>
          <w:u w:val="single"/>
        </w:rPr>
        <w:t>(IP),</w:t>
      </w:r>
      <w:r w:rsidRPr="002038FE">
        <w:rPr>
          <w:rFonts w:asciiTheme="majorHAnsi" w:hAnsiTheme="majorHAnsi" w:cstheme="majorHAnsi"/>
          <w:u w:val="single"/>
        </w:rPr>
        <w:t xml:space="preserve"> even though their research is largely funded by taxpayers</w:t>
      </w:r>
      <w:r w:rsidRPr="002038FE">
        <w:rPr>
          <w:rFonts w:asciiTheme="majorHAnsi" w:hAnsiTheme="majorHAnsi" w:cstheme="majorHAnsi"/>
          <w:sz w:val="16"/>
        </w:rPr>
        <w:t xml:space="preserve">. In the United States, the passage of the 1980 Bayh–Dole Act enabled US universities to retain ownership of the products of federally funded research that had previously been non-exclusively licensed to anyone on request4. </w:t>
      </w:r>
      <w:r w:rsidRPr="002038FE">
        <w:rPr>
          <w:rFonts w:asciiTheme="majorHAnsi" w:hAnsiTheme="majorHAnsi" w:cstheme="majorHAnsi"/>
          <w:u w:val="single"/>
        </w:rPr>
        <w:t xml:space="preserve">Broad </w:t>
      </w:r>
      <w:r w:rsidRPr="002038FE">
        <w:rPr>
          <w:rFonts w:asciiTheme="majorHAnsi" w:hAnsiTheme="majorHAnsi" w:cstheme="majorHAnsi"/>
          <w:highlight w:val="green"/>
          <w:u w:val="single"/>
        </w:rPr>
        <w:t>patents cover</w:t>
      </w:r>
      <w:r w:rsidRPr="002038FE">
        <w:rPr>
          <w:rFonts w:asciiTheme="majorHAnsi" w:hAnsiTheme="majorHAnsi" w:cstheme="majorHAnsi"/>
          <w:u w:val="single"/>
        </w:rPr>
        <w:t xml:space="preserve">ing </w:t>
      </w:r>
      <w:r w:rsidRPr="002038FE">
        <w:rPr>
          <w:rFonts w:asciiTheme="majorHAnsi" w:hAnsiTheme="majorHAnsi" w:cstheme="majorHAnsi"/>
          <w:highlight w:val="green"/>
          <w:u w:val="single"/>
        </w:rPr>
        <w:t>the 'building blocks'</w:t>
      </w:r>
      <w:r w:rsidRPr="002038FE">
        <w:rPr>
          <w:rFonts w:asciiTheme="majorHAnsi" w:hAnsiTheme="majorHAnsi" w:cstheme="majorHAnsi"/>
          <w:u w:val="single"/>
        </w:rPr>
        <w:t xml:space="preserve"> of nanotechnology — such as quantum dots, nanowires and fullerenes, carbon nanotubes and methods for making them — hamper conscientious innovators</w:t>
      </w:r>
      <w:r w:rsidRPr="002038FE">
        <w:rPr>
          <w:rFonts w:asciiTheme="majorHAnsi" w:hAnsiTheme="majorHAnsi" w:cstheme="majorHAnsi"/>
          <w:sz w:val="16"/>
        </w:rPr>
        <w:t xml:space="preserve">, who must spend time and money to acquire all the necessary licences to avoid lawsuits5. Examples of patents that cover basic components include one owned by the multinational chip manufacturer Intel, which covers a method for making almost any nanostructure with a diameter less than 50 nm; another, held by nanotechnology company NanoSys of Palo Alto, California, covers composites consisting of a matrix and any form of nanostructure. And Rice University in Houston, Texas, has a patent covering “composition of matter comprising at least about 99% by weight of fullerene nanotubes”. </w:t>
      </w:r>
      <w:r w:rsidRPr="002038FE">
        <w:rPr>
          <w:rFonts w:asciiTheme="majorHAnsi" w:hAnsiTheme="majorHAnsi" w:cstheme="majorHAnsi"/>
          <w:u w:val="single"/>
        </w:rPr>
        <w:t xml:space="preserve">The vast </w:t>
      </w:r>
      <w:r w:rsidRPr="002038FE">
        <w:rPr>
          <w:rFonts w:asciiTheme="majorHAnsi" w:hAnsiTheme="majorHAnsi" w:cstheme="majorHAnsi"/>
          <w:highlight w:val="green"/>
          <w:u w:val="single"/>
        </w:rPr>
        <w:t>majority of</w:t>
      </w:r>
      <w:r w:rsidRPr="002038FE">
        <w:rPr>
          <w:rFonts w:asciiTheme="majorHAnsi" w:hAnsiTheme="majorHAnsi" w:cstheme="majorHAnsi"/>
          <w:u w:val="single"/>
        </w:rPr>
        <w:t xml:space="preserve"> publicly announced </w:t>
      </w:r>
      <w:r w:rsidRPr="002038FE">
        <w:rPr>
          <w:rFonts w:asciiTheme="majorHAnsi" w:hAnsiTheme="majorHAnsi" w:cstheme="majorHAnsi"/>
          <w:highlight w:val="green"/>
          <w:u w:val="single"/>
        </w:rPr>
        <w:t>IP</w:t>
      </w:r>
      <w:r w:rsidRPr="002038FE">
        <w:rPr>
          <w:rFonts w:asciiTheme="majorHAnsi" w:hAnsiTheme="majorHAnsi" w:cstheme="majorHAnsi"/>
          <w:u w:val="single"/>
        </w:rPr>
        <w:t xml:space="preserve"> licence agreements </w:t>
      </w:r>
      <w:r w:rsidRPr="002038FE">
        <w:rPr>
          <w:rFonts w:asciiTheme="majorHAnsi" w:hAnsiTheme="majorHAnsi" w:cstheme="majorHAnsi"/>
          <w:highlight w:val="green"/>
          <w:u w:val="single"/>
        </w:rPr>
        <w:t>are</w:t>
      </w:r>
      <w:r w:rsidRPr="002038FE">
        <w:rPr>
          <w:rFonts w:asciiTheme="majorHAnsi" w:hAnsiTheme="majorHAnsi" w:cstheme="majorHAnsi"/>
          <w:u w:val="single"/>
        </w:rPr>
        <w:t xml:space="preserve"> now </w:t>
      </w:r>
      <w:r w:rsidRPr="002038FE">
        <w:rPr>
          <w:rFonts w:asciiTheme="majorHAnsi" w:hAnsiTheme="majorHAnsi" w:cstheme="majorHAnsi"/>
          <w:highlight w:val="green"/>
          <w:u w:val="single"/>
        </w:rPr>
        <w:t>exclusive</w:t>
      </w:r>
      <w:r w:rsidRPr="002038FE">
        <w:rPr>
          <w:rFonts w:asciiTheme="majorHAnsi" w:hAnsiTheme="majorHAnsi" w:cstheme="majorHAnsi"/>
          <w:u w:val="single"/>
        </w:rPr>
        <w:t>, meaning that only a single person or entity may use the technology or any other technology dependent on it6</w:t>
      </w:r>
      <w:r w:rsidRPr="002038FE">
        <w:rPr>
          <w:rFonts w:asciiTheme="majorHAnsi" w:hAnsiTheme="majorHAnsi" w:cstheme="majorHAnsi"/>
          <w:sz w:val="16"/>
        </w:rPr>
        <w:t xml:space="preserve">. This cripples competition and technological development, because all other would-be innovators are shut out of the market. Exclusive licence agreements for building-block patents can restrict entire swathes of future innovation. An evaluation of the carbon-nanotube patent thicket in 2006 found that of 446 carbon-nanotube patents issued in the United States, in which 8,557 claims were made, 420 of those claims were of a building-block type7. Imagine how equivalent patenting of the idea of a semiconductor or basic programming would have stifled electronics and computing. </w:t>
      </w:r>
      <w:r w:rsidRPr="002038FE">
        <w:rPr>
          <w:rFonts w:asciiTheme="majorHAnsi" w:hAnsiTheme="majorHAnsi" w:cstheme="majorHAnsi"/>
          <w:u w:val="single"/>
        </w:rPr>
        <w:t xml:space="preserve">These </w:t>
      </w:r>
      <w:r w:rsidRPr="002038FE">
        <w:rPr>
          <w:rFonts w:asciiTheme="majorHAnsi" w:hAnsiTheme="majorHAnsi" w:cstheme="majorHAnsi"/>
          <w:highlight w:val="green"/>
          <w:u w:val="single"/>
        </w:rPr>
        <w:t>dense webs of overlapping rights</w:t>
      </w:r>
      <w:r w:rsidRPr="002038FE">
        <w:rPr>
          <w:rFonts w:asciiTheme="majorHAnsi" w:hAnsiTheme="majorHAnsi" w:cstheme="majorHAnsi"/>
          <w:u w:val="single"/>
        </w:rPr>
        <w:t xml:space="preserve"> are created partly as a result of the complex nature of the underlying science</w:t>
      </w:r>
      <w:r w:rsidRPr="002038FE">
        <w:rPr>
          <w:rFonts w:asciiTheme="majorHAnsi" w:hAnsiTheme="majorHAnsi" w:cstheme="majorHAnsi"/>
          <w:sz w:val="16"/>
        </w:rPr>
        <w:t xml:space="preserve">. Beating into this patent thicket is made difficult for innovators and patent examiners alike because of the field's interdisciplinary nature and its span across a range of industries. Nanoscience uses a rich and fast-evolving lexicon of technical language — carbon nanotubes can, for example, be described as nanofibres, fibrils, shells, nanocylinders, buckytubes or nanowires. For nanotechnology patent examiners at the USPTO, incomplete availability of information and inadequate training are recognized problems8. </w:t>
      </w:r>
      <w:r w:rsidRPr="002038FE">
        <w:rPr>
          <w:rFonts w:asciiTheme="majorHAnsi" w:hAnsiTheme="majorHAnsi" w:cstheme="majorHAnsi"/>
          <w:u w:val="single"/>
        </w:rPr>
        <w:t>Licences can be costly, but the potential expense of litigation for not acquiring them is often much greater</w:t>
      </w:r>
      <w:r w:rsidRPr="002038FE">
        <w:rPr>
          <w:rFonts w:asciiTheme="majorHAnsi" w:hAnsiTheme="majorHAnsi" w:cstheme="majorHAnsi"/>
          <w:sz w:val="16"/>
        </w:rPr>
        <w:t xml:space="preserve">. Multimillion-dollar legal fees have overwhelmed nanotechnology companies such as Evident Technologies (legal fees of $1 million compared with $4 million in assets) and Luna Innovations (ordered by a jury to pay $36 million despite assets of $20 million). </w:t>
      </w:r>
      <w:r w:rsidRPr="002038FE">
        <w:rPr>
          <w:rFonts w:asciiTheme="majorHAnsi" w:hAnsiTheme="majorHAnsi" w:cstheme="majorHAnsi"/>
          <w:u w:val="single"/>
        </w:rPr>
        <w:t xml:space="preserve">Such </w:t>
      </w:r>
      <w:r w:rsidRPr="002038FE">
        <w:rPr>
          <w:rFonts w:asciiTheme="majorHAnsi" w:hAnsiTheme="majorHAnsi" w:cstheme="majorHAnsi"/>
          <w:highlight w:val="green"/>
          <w:u w:val="single"/>
        </w:rPr>
        <w:t>risks dissuade</w:t>
      </w:r>
      <w:r w:rsidRPr="002038FE">
        <w:rPr>
          <w:rFonts w:asciiTheme="majorHAnsi" w:hAnsiTheme="majorHAnsi" w:cstheme="majorHAnsi"/>
          <w:u w:val="single"/>
        </w:rPr>
        <w:t xml:space="preserve"> other companies from working in the nanotechnology field.</w:t>
      </w:r>
    </w:p>
    <w:p w14:paraId="53965B8F" w14:textId="77777777" w:rsidR="00364821" w:rsidRPr="0052468C" w:rsidRDefault="00364821" w:rsidP="00364821">
      <w:pPr>
        <w:pStyle w:val="Heading4"/>
        <w:rPr>
          <w:rFonts w:asciiTheme="majorHAnsi" w:hAnsiTheme="majorHAnsi" w:cstheme="majorHAnsi"/>
        </w:rPr>
      </w:pPr>
      <w:r>
        <w:rPr>
          <w:rFonts w:asciiTheme="majorHAnsi" w:hAnsiTheme="majorHAnsi" w:cstheme="majorHAnsi"/>
        </w:rPr>
        <w:t>Nanomedicine is a core part of medicine --- it’s included in the AFF</w:t>
      </w:r>
    </w:p>
    <w:p w14:paraId="4A4350CB" w14:textId="77777777" w:rsidR="00364821" w:rsidRPr="0052468C" w:rsidRDefault="00364821" w:rsidP="00364821">
      <w:pPr>
        <w:rPr>
          <w:rFonts w:asciiTheme="majorHAnsi" w:hAnsiTheme="majorHAnsi" w:cstheme="majorHAnsi"/>
          <w:sz w:val="15"/>
          <w:szCs w:val="16"/>
        </w:rPr>
      </w:pPr>
      <w:r w:rsidRPr="0052468C">
        <w:rPr>
          <w:rStyle w:val="Style13ptBold"/>
          <w:rFonts w:asciiTheme="majorHAnsi" w:hAnsiTheme="majorHAnsi" w:cstheme="majorHAnsi"/>
        </w:rPr>
        <w:t xml:space="preserve">Kim et. al. 10 </w:t>
      </w:r>
      <w:r w:rsidRPr="0052468C">
        <w:rPr>
          <w:rFonts w:asciiTheme="majorHAnsi" w:hAnsiTheme="majorHAnsi" w:cstheme="majorHAnsi"/>
          <w:sz w:val="15"/>
          <w:szCs w:val="16"/>
        </w:rPr>
        <w:t xml:space="preserve">[Betty Y.S. Kim, PhD, MD, James T. Rutka PhD, MD, and Warren C.W. Chan, PhD, MD, all from the Institute of Biomaterials and Biomedical Engineering (B.Y.S.K., W.C.W.C.), Terrence Donnelly Centre for Cellular and Biomolecular Research (B.Y.S.K., W.C.W.C.), the Department of Materials Science and Engineering (W.C.W.C.), and the Department of Chemical Engineering (W.C.W.C.), University of Toronto (B.Y.S.K., J.T.R., W.C.W.C.); and the Division of Neurosurgery (B.Y.S.K., J.T.R.) and the Arthur and Sonia Labatt Brain Tumour Research Centre (J.T.R.), Hospital for Sick Children (B.Y.S.K., J.T.R.).  “Nanomedicine.”  2010.  </w:t>
      </w:r>
      <w:r w:rsidRPr="0052468C">
        <w:rPr>
          <w:rFonts w:asciiTheme="majorHAnsi" w:hAnsiTheme="majorHAnsi" w:cstheme="majorHAnsi"/>
          <w:i/>
          <w:iCs/>
          <w:sz w:val="15"/>
          <w:szCs w:val="16"/>
        </w:rPr>
        <w:t>New England Journal of Medicine.</w:t>
      </w:r>
      <w:r w:rsidRPr="0052468C">
        <w:rPr>
          <w:rFonts w:asciiTheme="majorHAnsi" w:hAnsiTheme="majorHAnsi" w:cstheme="majorHAnsi"/>
          <w:sz w:val="15"/>
          <w:szCs w:val="16"/>
        </w:rPr>
        <w:t xml:space="preserve">  https://www.researchgate.net/profile/Betty-Kim-3/publication/49683877_Nanomedicine/links/56496aba08ae9f9c13ebd611/Nanomedicine.pdf]</w:t>
      </w:r>
    </w:p>
    <w:p w14:paraId="137F5F67" w14:textId="77777777" w:rsidR="00364821" w:rsidRPr="00231393" w:rsidRDefault="00364821" w:rsidP="00364821">
      <w:pPr>
        <w:rPr>
          <w:rFonts w:asciiTheme="majorHAnsi" w:hAnsiTheme="majorHAnsi" w:cstheme="majorHAnsi"/>
          <w:sz w:val="16"/>
        </w:rPr>
      </w:pPr>
      <w:r w:rsidRPr="005D559F">
        <w:rPr>
          <w:rFonts w:asciiTheme="majorHAnsi" w:hAnsiTheme="majorHAnsi" w:cstheme="majorHAnsi"/>
          <w:highlight w:val="green"/>
          <w:u w:val="single"/>
        </w:rPr>
        <w:t>Nanotechnology is</w:t>
      </w:r>
      <w:r w:rsidRPr="00EF4F24">
        <w:rPr>
          <w:rFonts w:asciiTheme="majorHAnsi" w:hAnsiTheme="majorHAnsi" w:cstheme="majorHAnsi"/>
          <w:u w:val="single"/>
        </w:rPr>
        <w:t xml:space="preserve"> defined as the “intentional design, characterization, </w:t>
      </w:r>
      <w:r w:rsidRPr="005D559F">
        <w:rPr>
          <w:rFonts w:asciiTheme="majorHAnsi" w:hAnsiTheme="majorHAnsi" w:cstheme="majorHAnsi"/>
          <w:highlight w:val="green"/>
          <w:u w:val="single"/>
        </w:rPr>
        <w:t>production, and applications of materials</w:t>
      </w:r>
      <w:r w:rsidRPr="00EF4F24">
        <w:rPr>
          <w:rFonts w:asciiTheme="majorHAnsi" w:hAnsiTheme="majorHAnsi" w:cstheme="majorHAnsi"/>
          <w:u w:val="single"/>
        </w:rPr>
        <w:t xml:space="preserve">, structures, devices, and systems </w:t>
      </w:r>
      <w:r w:rsidRPr="005D559F">
        <w:rPr>
          <w:rFonts w:asciiTheme="majorHAnsi" w:hAnsiTheme="majorHAnsi" w:cstheme="majorHAnsi"/>
          <w:highlight w:val="green"/>
          <w:u w:val="single"/>
        </w:rPr>
        <w:t>by controlling their size and shape in the nanoscale range</w:t>
      </w:r>
      <w:r w:rsidRPr="00231393">
        <w:rPr>
          <w:rFonts w:asciiTheme="majorHAnsi" w:hAnsiTheme="majorHAnsi" w:cstheme="majorHAnsi"/>
          <w:sz w:val="16"/>
        </w:rPr>
        <w:t xml:space="preserve"> (1 to 100 nm).”1 Because nanomaterials are similar in scale to biologic molecules and systems yet can be engineered to have various functions, nanotechnology is potentially useful for medical applications. </w:t>
      </w:r>
      <w:r w:rsidRPr="00F47526">
        <w:rPr>
          <w:rFonts w:asciiTheme="majorHAnsi" w:hAnsiTheme="majorHAnsi" w:cstheme="majorHAnsi"/>
          <w:u w:val="single"/>
        </w:rPr>
        <w:t xml:space="preserve">The </w:t>
      </w:r>
      <w:r w:rsidRPr="005D559F">
        <w:rPr>
          <w:rStyle w:val="Emphasis"/>
          <w:highlight w:val="green"/>
        </w:rPr>
        <w:t>field of nanomedicine</w:t>
      </w:r>
      <w:r w:rsidRPr="00F47526">
        <w:rPr>
          <w:rFonts w:asciiTheme="majorHAnsi" w:hAnsiTheme="majorHAnsi" w:cstheme="majorHAnsi"/>
          <w:u w:val="single"/>
        </w:rPr>
        <w:t xml:space="preserve"> aims to </w:t>
      </w:r>
      <w:r w:rsidRPr="005D559F">
        <w:rPr>
          <w:rFonts w:asciiTheme="majorHAnsi" w:hAnsiTheme="majorHAnsi" w:cstheme="majorHAnsi"/>
          <w:highlight w:val="green"/>
          <w:u w:val="single"/>
        </w:rPr>
        <w:t>use</w:t>
      </w:r>
      <w:r w:rsidRPr="00F47526">
        <w:rPr>
          <w:rFonts w:asciiTheme="majorHAnsi" w:hAnsiTheme="majorHAnsi" w:cstheme="majorHAnsi"/>
          <w:u w:val="single"/>
        </w:rPr>
        <w:t xml:space="preserve"> the properties and physical characteristics of </w:t>
      </w:r>
      <w:r w:rsidRPr="005D559F">
        <w:rPr>
          <w:rFonts w:asciiTheme="majorHAnsi" w:hAnsiTheme="majorHAnsi" w:cstheme="majorHAnsi"/>
          <w:highlight w:val="green"/>
          <w:u w:val="single"/>
        </w:rPr>
        <w:t>nanomaterials for the diagnosis and treatment of diseases</w:t>
      </w:r>
      <w:r w:rsidRPr="00F47526">
        <w:rPr>
          <w:rFonts w:asciiTheme="majorHAnsi" w:hAnsiTheme="majorHAnsi" w:cstheme="majorHAnsi"/>
          <w:u w:val="single"/>
        </w:rPr>
        <w:t xml:space="preserve"> at the molecular level</w:t>
      </w:r>
      <w:r w:rsidRPr="00231393">
        <w:rPr>
          <w:rFonts w:asciiTheme="majorHAnsi" w:hAnsiTheme="majorHAnsi" w:cstheme="majorHAnsi"/>
          <w:sz w:val="16"/>
        </w:rPr>
        <w:t xml:space="preserve">. </w:t>
      </w:r>
      <w:r w:rsidRPr="005D559F">
        <w:rPr>
          <w:rFonts w:asciiTheme="majorHAnsi" w:hAnsiTheme="majorHAnsi" w:cstheme="majorHAnsi"/>
          <w:highlight w:val="green"/>
          <w:u w:val="single"/>
        </w:rPr>
        <w:t>Nanomaterials</w:t>
      </w:r>
      <w:r w:rsidRPr="0032544D">
        <w:rPr>
          <w:rFonts w:asciiTheme="majorHAnsi" w:hAnsiTheme="majorHAnsi" w:cstheme="majorHAnsi"/>
          <w:u w:val="single"/>
        </w:rPr>
        <w:t xml:space="preserve"> are now being </w:t>
      </w:r>
      <w:r w:rsidRPr="005D559F">
        <w:rPr>
          <w:rFonts w:asciiTheme="majorHAnsi" w:hAnsiTheme="majorHAnsi" w:cstheme="majorHAnsi"/>
          <w:highlight w:val="green"/>
          <w:u w:val="single"/>
        </w:rPr>
        <w:t>designed to aid</w:t>
      </w:r>
      <w:r w:rsidRPr="0032544D">
        <w:rPr>
          <w:rFonts w:asciiTheme="majorHAnsi" w:hAnsiTheme="majorHAnsi" w:cstheme="majorHAnsi"/>
          <w:u w:val="single"/>
        </w:rPr>
        <w:t xml:space="preserve"> the transport of </w:t>
      </w:r>
      <w:r w:rsidRPr="005D559F">
        <w:rPr>
          <w:rFonts w:asciiTheme="majorHAnsi" w:hAnsiTheme="majorHAnsi" w:cstheme="majorHAnsi"/>
          <w:highlight w:val="green"/>
          <w:u w:val="single"/>
        </w:rPr>
        <w:t>diagnostic or therapeutic agents</w:t>
      </w:r>
      <w:r w:rsidRPr="0032544D">
        <w:rPr>
          <w:rFonts w:asciiTheme="majorHAnsi" w:hAnsiTheme="majorHAnsi" w:cstheme="majorHAnsi"/>
          <w:u w:val="single"/>
        </w:rPr>
        <w:t xml:space="preserve"> through biologic barriers; to </w:t>
      </w:r>
      <w:r w:rsidRPr="005D559F">
        <w:rPr>
          <w:rFonts w:asciiTheme="majorHAnsi" w:hAnsiTheme="majorHAnsi" w:cstheme="majorHAnsi"/>
          <w:highlight w:val="green"/>
          <w:u w:val="single"/>
        </w:rPr>
        <w:t>gain access to molecules</w:t>
      </w:r>
      <w:r w:rsidRPr="0032544D">
        <w:rPr>
          <w:rFonts w:asciiTheme="majorHAnsi" w:hAnsiTheme="majorHAnsi" w:cstheme="majorHAnsi"/>
          <w:u w:val="single"/>
        </w:rPr>
        <w:t xml:space="preserve">; to </w:t>
      </w:r>
      <w:r w:rsidRPr="005D559F">
        <w:rPr>
          <w:rFonts w:asciiTheme="majorHAnsi" w:hAnsiTheme="majorHAnsi" w:cstheme="majorHAnsi"/>
          <w:highlight w:val="green"/>
          <w:u w:val="single"/>
        </w:rPr>
        <w:t>mediate molecular interactions</w:t>
      </w:r>
      <w:r w:rsidRPr="0032544D">
        <w:rPr>
          <w:rFonts w:asciiTheme="majorHAnsi" w:hAnsiTheme="majorHAnsi" w:cstheme="majorHAnsi"/>
          <w:u w:val="single"/>
        </w:rPr>
        <w:t xml:space="preserve">; </w:t>
      </w:r>
      <w:r w:rsidRPr="005D559F">
        <w:rPr>
          <w:rFonts w:asciiTheme="majorHAnsi" w:hAnsiTheme="majorHAnsi" w:cstheme="majorHAnsi"/>
          <w:highlight w:val="green"/>
          <w:u w:val="single"/>
        </w:rPr>
        <w:t>and to detect molecular changes</w:t>
      </w:r>
      <w:r w:rsidRPr="0032544D">
        <w:rPr>
          <w:rFonts w:asciiTheme="majorHAnsi" w:hAnsiTheme="majorHAnsi" w:cstheme="majorHAnsi"/>
          <w:u w:val="single"/>
        </w:rPr>
        <w:t xml:space="preserve"> in a sensitive, highthroughput manner</w:t>
      </w:r>
      <w:r w:rsidRPr="00231393">
        <w:rPr>
          <w:rFonts w:asciiTheme="majorHAnsi" w:hAnsiTheme="majorHAnsi" w:cstheme="majorHAnsi"/>
          <w:sz w:val="16"/>
        </w:rPr>
        <w:t xml:space="preserve">. In contrast to atoms and macroscopic materials, nanomaterials have a high ratio of surface area to volume as well as tunable optical, electronic, magnetic, and biologic properties, and they can be engineered to have different sizes, shapes, chemical compositions, surface chemical characteristics, and hollow or solid structures.2,3 </w:t>
      </w:r>
      <w:r w:rsidRPr="00C50B9A">
        <w:rPr>
          <w:rFonts w:asciiTheme="majorHAnsi" w:hAnsiTheme="majorHAnsi" w:cstheme="majorHAnsi"/>
          <w:u w:val="single"/>
        </w:rPr>
        <w:t xml:space="preserve">These </w:t>
      </w:r>
      <w:r w:rsidRPr="005D559F">
        <w:rPr>
          <w:rFonts w:asciiTheme="majorHAnsi" w:hAnsiTheme="majorHAnsi" w:cstheme="majorHAnsi"/>
          <w:highlight w:val="green"/>
          <w:u w:val="single"/>
        </w:rPr>
        <w:t>properties are being incorporated</w:t>
      </w:r>
      <w:r w:rsidRPr="00C50B9A">
        <w:rPr>
          <w:rFonts w:asciiTheme="majorHAnsi" w:hAnsiTheme="majorHAnsi" w:cstheme="majorHAnsi"/>
          <w:u w:val="single"/>
        </w:rPr>
        <w:t xml:space="preserve"> into new generations of drug-delivery vehicles, contrast agents, and diagnostic devices, some of which are currently undergoing clinical </w:t>
      </w:r>
      <w:r w:rsidRPr="00952C27">
        <w:rPr>
          <w:rFonts w:asciiTheme="majorHAnsi" w:hAnsiTheme="majorHAnsi" w:cstheme="majorHAnsi"/>
          <w:u w:val="single"/>
        </w:rPr>
        <w:t>investigation</w:t>
      </w:r>
      <w:r w:rsidRPr="00231393">
        <w:rPr>
          <w:rFonts w:asciiTheme="majorHAnsi" w:hAnsiTheme="majorHAnsi" w:cstheme="majorHAnsi"/>
          <w:sz w:val="16"/>
        </w:rPr>
        <w:t xml:space="preserve"> or have been approved by the Food and Drug Administration (FDA) for use in humans. Examples of the </w:t>
      </w:r>
      <w:r w:rsidRPr="005D559F">
        <w:rPr>
          <w:rFonts w:asciiTheme="majorHAnsi" w:hAnsiTheme="majorHAnsi" w:cstheme="majorHAnsi"/>
          <w:highlight w:val="green"/>
          <w:u w:val="single"/>
        </w:rPr>
        <w:t>nanomaterials</w:t>
      </w:r>
      <w:r w:rsidRPr="00231393">
        <w:rPr>
          <w:rFonts w:asciiTheme="majorHAnsi" w:hAnsiTheme="majorHAnsi" w:cstheme="majorHAnsi"/>
          <w:sz w:val="16"/>
        </w:rPr>
        <w:t xml:space="preserve"> most </w:t>
      </w:r>
      <w:r w:rsidRPr="005D559F">
        <w:rPr>
          <w:rFonts w:asciiTheme="majorHAnsi" w:hAnsiTheme="majorHAnsi" w:cstheme="majorHAnsi"/>
          <w:highlight w:val="green"/>
          <w:u w:val="single"/>
        </w:rPr>
        <w:t>commonly used in medicine</w:t>
      </w:r>
      <w:r w:rsidRPr="001E7D2B">
        <w:rPr>
          <w:rFonts w:asciiTheme="majorHAnsi" w:hAnsiTheme="majorHAnsi" w:cstheme="majorHAnsi"/>
          <w:u w:val="single"/>
        </w:rPr>
        <w:t xml:space="preserve"> </w:t>
      </w:r>
      <w:r w:rsidRPr="00231393">
        <w:rPr>
          <w:rFonts w:asciiTheme="majorHAnsi" w:hAnsiTheme="majorHAnsi" w:cstheme="majorHAnsi"/>
          <w:sz w:val="16"/>
        </w:rPr>
        <w:t>are provided in Figure 1 and Table 1. This overview describes the properties of nanomaterials, their principal medical applications, and the future possibilities for this emerging field.</w:t>
      </w:r>
    </w:p>
    <w:p w14:paraId="187BBC3A" w14:textId="77777777" w:rsidR="00364821" w:rsidRPr="002038FE" w:rsidRDefault="00364821" w:rsidP="00364821">
      <w:pPr>
        <w:rPr>
          <w:rFonts w:asciiTheme="majorHAnsi" w:hAnsiTheme="majorHAnsi" w:cstheme="majorHAnsi"/>
          <w:u w:val="single"/>
        </w:rPr>
      </w:pPr>
    </w:p>
    <w:p w14:paraId="5DF0AD53" w14:textId="77777777" w:rsidR="00364821" w:rsidRPr="002038FE" w:rsidRDefault="00364821" w:rsidP="00364821">
      <w:pPr>
        <w:pStyle w:val="Heading4"/>
        <w:rPr>
          <w:rFonts w:asciiTheme="majorHAnsi" w:hAnsiTheme="majorHAnsi" w:cstheme="majorHAnsi"/>
        </w:rPr>
      </w:pPr>
      <w:r w:rsidRPr="002038FE">
        <w:rPr>
          <w:rFonts w:asciiTheme="majorHAnsi" w:hAnsiTheme="majorHAnsi" w:cstheme="majorHAnsi"/>
        </w:rPr>
        <w:t>Nanotech is dual use --- greater access causes terrorism, rogue states, and arms racing</w:t>
      </w:r>
    </w:p>
    <w:p w14:paraId="75362217" w14:textId="77777777" w:rsidR="00364821" w:rsidRPr="002038FE" w:rsidRDefault="00364821" w:rsidP="00364821">
      <w:pPr>
        <w:rPr>
          <w:rFonts w:asciiTheme="majorHAnsi" w:hAnsiTheme="majorHAnsi" w:cstheme="majorHAnsi"/>
        </w:rPr>
      </w:pPr>
      <w:r w:rsidRPr="002038FE">
        <w:rPr>
          <w:rStyle w:val="Style13ptBold"/>
          <w:rFonts w:asciiTheme="majorHAnsi" w:hAnsiTheme="majorHAnsi" w:cstheme="majorHAnsi"/>
        </w:rPr>
        <w:t xml:space="preserve">Winstead 20 </w:t>
      </w:r>
      <w:r w:rsidRPr="002038FE">
        <w:rPr>
          <w:rFonts w:asciiTheme="majorHAnsi" w:hAnsiTheme="majorHAnsi" w:cstheme="majorHAnsi"/>
          <w:sz w:val="18"/>
          <w:szCs w:val="20"/>
        </w:rPr>
        <w:t>[Nicholas Winstead is a graduate student in the School of International Service at American University.  “The applications and implications of nanotechnology.”  April 15, 2020.  https://www.american.edu/sis/centers/security-technology/the-applications-and-implications-of-nanotechnology.cfm]</w:t>
      </w:r>
    </w:p>
    <w:p w14:paraId="38C6BD7F" w14:textId="77777777" w:rsidR="00364821" w:rsidRPr="002038FE" w:rsidRDefault="00364821" w:rsidP="00364821">
      <w:pPr>
        <w:rPr>
          <w:rFonts w:asciiTheme="majorHAnsi" w:hAnsiTheme="majorHAnsi" w:cstheme="majorHAnsi"/>
          <w:sz w:val="16"/>
        </w:rPr>
      </w:pPr>
      <w:r w:rsidRPr="002038FE">
        <w:rPr>
          <w:rFonts w:asciiTheme="majorHAnsi" w:hAnsiTheme="majorHAnsi" w:cstheme="majorHAnsi"/>
          <w:sz w:val="16"/>
        </w:rPr>
        <w:t xml:space="preserve">There are </w:t>
      </w:r>
      <w:r w:rsidRPr="002038FE">
        <w:rPr>
          <w:rFonts w:asciiTheme="majorHAnsi" w:hAnsiTheme="majorHAnsi" w:cstheme="majorHAnsi"/>
          <w:u w:val="single"/>
        </w:rPr>
        <w:t>three distinct threats</w:t>
      </w:r>
      <w:r w:rsidRPr="002038FE">
        <w:rPr>
          <w:rFonts w:asciiTheme="majorHAnsi" w:hAnsiTheme="majorHAnsi" w:cstheme="majorHAnsi"/>
          <w:sz w:val="16"/>
        </w:rPr>
        <w:t xml:space="preserve"> posed by nanotechnology. </w:t>
      </w:r>
      <w:r w:rsidRPr="002038FE">
        <w:rPr>
          <w:rFonts w:asciiTheme="majorHAnsi" w:hAnsiTheme="majorHAnsi" w:cstheme="majorHAnsi"/>
          <w:highlight w:val="green"/>
          <w:u w:val="single"/>
        </w:rPr>
        <w:t>First</w:t>
      </w:r>
      <w:r w:rsidRPr="002038FE">
        <w:rPr>
          <w:rFonts w:asciiTheme="majorHAnsi" w:hAnsiTheme="majorHAnsi" w:cstheme="majorHAnsi"/>
          <w:u w:val="single"/>
        </w:rPr>
        <w:t xml:space="preserve">, the </w:t>
      </w:r>
      <w:r w:rsidRPr="002038FE">
        <w:rPr>
          <w:rFonts w:asciiTheme="majorHAnsi" w:hAnsiTheme="majorHAnsi" w:cstheme="majorHAnsi"/>
          <w:highlight w:val="green"/>
          <w:u w:val="single"/>
        </w:rPr>
        <w:t>diffusion of nanotech</w:t>
      </w:r>
      <w:r w:rsidRPr="002038FE">
        <w:rPr>
          <w:rFonts w:asciiTheme="majorHAnsi" w:hAnsiTheme="majorHAnsi" w:cstheme="majorHAnsi"/>
          <w:u w:val="single"/>
        </w:rPr>
        <w:t xml:space="preserve"> may </w:t>
      </w:r>
      <w:r w:rsidRPr="002038FE">
        <w:rPr>
          <w:rFonts w:asciiTheme="majorHAnsi" w:hAnsiTheme="majorHAnsi" w:cstheme="majorHAnsi"/>
          <w:highlight w:val="green"/>
          <w:u w:val="single"/>
        </w:rPr>
        <w:t>increase</w:t>
      </w:r>
      <w:r w:rsidRPr="002038FE">
        <w:rPr>
          <w:rFonts w:asciiTheme="majorHAnsi" w:hAnsiTheme="majorHAnsi" w:cstheme="majorHAnsi"/>
          <w:u w:val="single"/>
        </w:rPr>
        <w:t xml:space="preserve"> the likelihood of </w:t>
      </w:r>
      <w:r w:rsidRPr="002038FE">
        <w:rPr>
          <w:rFonts w:asciiTheme="majorHAnsi" w:hAnsiTheme="majorHAnsi" w:cstheme="majorHAnsi"/>
          <w:highlight w:val="green"/>
          <w:u w:val="single"/>
        </w:rPr>
        <w:t>nano-enabled bioterror</w:t>
      </w:r>
      <w:r w:rsidRPr="002038FE">
        <w:rPr>
          <w:rFonts w:asciiTheme="majorHAnsi" w:hAnsiTheme="majorHAnsi" w:cstheme="majorHAnsi"/>
          <w:u w:val="single"/>
        </w:rPr>
        <w:t>ism.</w:t>
      </w:r>
      <w:r w:rsidRPr="002038FE">
        <w:rPr>
          <w:rFonts w:asciiTheme="majorHAnsi" w:hAnsiTheme="majorHAnsi" w:cstheme="majorHAnsi"/>
          <w:sz w:val="16"/>
        </w:rPr>
        <w:t xml:space="preserve"> </w:t>
      </w:r>
      <w:r w:rsidRPr="002038FE">
        <w:rPr>
          <w:rFonts w:asciiTheme="majorHAnsi" w:hAnsiTheme="majorHAnsi" w:cstheme="majorHAnsi"/>
          <w:u w:val="single"/>
        </w:rPr>
        <w:t>Nanotechnology is</w:t>
      </w:r>
      <w:r w:rsidRPr="002038FE">
        <w:rPr>
          <w:rFonts w:asciiTheme="majorHAnsi" w:hAnsiTheme="majorHAnsi" w:cstheme="majorHAnsi"/>
          <w:sz w:val="16"/>
        </w:rPr>
        <w:t xml:space="preserve"> becoming increasingly </w:t>
      </w:r>
      <w:r w:rsidRPr="002038FE">
        <w:rPr>
          <w:rFonts w:asciiTheme="majorHAnsi" w:hAnsiTheme="majorHAnsi" w:cstheme="majorHAnsi"/>
          <w:highlight w:val="green"/>
          <w:u w:val="single"/>
        </w:rPr>
        <w:t>cheap and user-friendly</w:t>
      </w:r>
      <w:r w:rsidRPr="002038FE">
        <w:rPr>
          <w:rFonts w:asciiTheme="majorHAnsi" w:hAnsiTheme="majorHAnsi" w:cstheme="majorHAnsi"/>
          <w:u w:val="single"/>
        </w:rPr>
        <w:t>. “</w:t>
      </w:r>
      <w:r w:rsidRPr="002038FE">
        <w:rPr>
          <w:rFonts w:asciiTheme="majorHAnsi" w:hAnsiTheme="majorHAnsi" w:cstheme="majorHAnsi"/>
          <w:highlight w:val="green"/>
          <w:u w:val="single"/>
        </w:rPr>
        <w:t>D</w:t>
      </w:r>
      <w:r w:rsidRPr="002038FE">
        <w:rPr>
          <w:rFonts w:asciiTheme="majorHAnsi" w:hAnsiTheme="majorHAnsi" w:cstheme="majorHAnsi"/>
          <w:u w:val="single"/>
        </w:rPr>
        <w:t>o-</w:t>
      </w:r>
      <w:r w:rsidRPr="002038FE">
        <w:rPr>
          <w:rFonts w:asciiTheme="majorHAnsi" w:hAnsiTheme="majorHAnsi" w:cstheme="majorHAnsi"/>
          <w:highlight w:val="green"/>
          <w:u w:val="single"/>
        </w:rPr>
        <w:t>I</w:t>
      </w:r>
      <w:r w:rsidRPr="002038FE">
        <w:rPr>
          <w:rFonts w:asciiTheme="majorHAnsi" w:hAnsiTheme="majorHAnsi" w:cstheme="majorHAnsi"/>
          <w:u w:val="single"/>
        </w:rPr>
        <w:t>t-</w:t>
      </w:r>
      <w:r w:rsidRPr="002038FE">
        <w:rPr>
          <w:rFonts w:asciiTheme="majorHAnsi" w:hAnsiTheme="majorHAnsi" w:cstheme="majorHAnsi"/>
          <w:highlight w:val="green"/>
          <w:u w:val="single"/>
        </w:rPr>
        <w:t>Y</w:t>
      </w:r>
      <w:r w:rsidRPr="002038FE">
        <w:rPr>
          <w:rFonts w:asciiTheme="majorHAnsi" w:hAnsiTheme="majorHAnsi" w:cstheme="majorHAnsi"/>
          <w:u w:val="single"/>
        </w:rPr>
        <w:t>ourself”</w:t>
      </w:r>
      <w:r w:rsidRPr="002038FE">
        <w:rPr>
          <w:rFonts w:asciiTheme="majorHAnsi" w:hAnsiTheme="majorHAnsi" w:cstheme="majorHAnsi"/>
          <w:sz w:val="16"/>
        </w:rPr>
        <w:t xml:space="preserve"> nanotechnology hardware and open-source instructions are readily available online. For example, one site provides instructions for building a DNA nanotechnology lab for under $500. Another site advertises nanotechnology experiments for the whole family, ages 4 and up. This “</w:t>
      </w:r>
      <w:r w:rsidRPr="002038FE">
        <w:rPr>
          <w:rFonts w:asciiTheme="majorHAnsi" w:hAnsiTheme="majorHAnsi" w:cstheme="majorHAnsi"/>
          <w:highlight w:val="green"/>
          <w:u w:val="single"/>
        </w:rPr>
        <w:t>democratization</w:t>
      </w:r>
      <w:r w:rsidRPr="002038FE">
        <w:rPr>
          <w:rFonts w:asciiTheme="majorHAnsi" w:hAnsiTheme="majorHAnsi" w:cstheme="majorHAnsi"/>
          <w:u w:val="single"/>
        </w:rPr>
        <w:t xml:space="preserve">” of nanotech </w:t>
      </w:r>
      <w:r w:rsidRPr="002038FE">
        <w:rPr>
          <w:rFonts w:asciiTheme="majorHAnsi" w:hAnsiTheme="majorHAnsi" w:cstheme="majorHAnsi"/>
          <w:highlight w:val="green"/>
          <w:u w:val="single"/>
        </w:rPr>
        <w:t>creates</w:t>
      </w:r>
      <w:r w:rsidRPr="002038FE">
        <w:rPr>
          <w:rFonts w:asciiTheme="majorHAnsi" w:hAnsiTheme="majorHAnsi" w:cstheme="majorHAnsi"/>
          <w:u w:val="single"/>
        </w:rPr>
        <w:t xml:space="preserve"> more </w:t>
      </w:r>
      <w:r w:rsidRPr="002038FE">
        <w:rPr>
          <w:rFonts w:asciiTheme="majorHAnsi" w:hAnsiTheme="majorHAnsi" w:cstheme="majorHAnsi"/>
          <w:highlight w:val="green"/>
          <w:u w:val="single"/>
        </w:rPr>
        <w:t>opportunities for bad actors to engineer weapons</w:t>
      </w:r>
      <w:r w:rsidRPr="002038FE">
        <w:rPr>
          <w:rFonts w:asciiTheme="majorHAnsi" w:hAnsiTheme="majorHAnsi" w:cstheme="majorHAnsi"/>
          <w:sz w:val="16"/>
        </w:rPr>
        <w:t xml:space="preserve"> (</w:t>
      </w:r>
      <w:r w:rsidRPr="002038FE">
        <w:rPr>
          <w:rFonts w:asciiTheme="majorHAnsi" w:hAnsiTheme="majorHAnsi" w:cstheme="majorHAnsi"/>
          <w:u w:val="single"/>
        </w:rPr>
        <w:t>from “the comfort of your own home!”</w:t>
      </w:r>
      <w:r w:rsidRPr="002038FE">
        <w:rPr>
          <w:rFonts w:asciiTheme="majorHAnsi" w:hAnsiTheme="majorHAnsi" w:cstheme="majorHAnsi"/>
          <w:sz w:val="16"/>
        </w:rPr>
        <w:t xml:space="preserve"> as the site advertises). </w:t>
      </w:r>
      <w:r w:rsidRPr="002038FE">
        <w:rPr>
          <w:rFonts w:asciiTheme="majorHAnsi" w:hAnsiTheme="majorHAnsi" w:cstheme="majorHAnsi"/>
          <w:highlight w:val="green"/>
          <w:u w:val="single"/>
        </w:rPr>
        <w:t>Second</w:t>
      </w:r>
      <w:r w:rsidRPr="002038FE">
        <w:rPr>
          <w:rFonts w:asciiTheme="majorHAnsi" w:hAnsiTheme="majorHAnsi" w:cstheme="majorHAnsi"/>
          <w:u w:val="single"/>
        </w:rPr>
        <w:t xml:space="preserve">, nanotechnology will make it </w:t>
      </w:r>
      <w:r w:rsidRPr="002038FE">
        <w:rPr>
          <w:rFonts w:asciiTheme="majorHAnsi" w:hAnsiTheme="majorHAnsi" w:cstheme="majorHAnsi"/>
          <w:highlight w:val="green"/>
          <w:u w:val="single"/>
        </w:rPr>
        <w:t>easier for state actors to</w:t>
      </w:r>
      <w:r w:rsidRPr="002038FE">
        <w:rPr>
          <w:rFonts w:asciiTheme="majorHAnsi" w:hAnsiTheme="majorHAnsi" w:cstheme="majorHAnsi"/>
          <w:u w:val="single"/>
        </w:rPr>
        <w:t xml:space="preserve"> develop or </w:t>
      </w:r>
      <w:r w:rsidRPr="002038FE">
        <w:rPr>
          <w:rFonts w:asciiTheme="majorHAnsi" w:hAnsiTheme="majorHAnsi" w:cstheme="majorHAnsi"/>
          <w:highlight w:val="green"/>
          <w:u w:val="single"/>
        </w:rPr>
        <w:t>use</w:t>
      </w:r>
      <w:r w:rsidRPr="002038FE">
        <w:rPr>
          <w:rFonts w:asciiTheme="majorHAnsi" w:hAnsiTheme="majorHAnsi" w:cstheme="majorHAnsi"/>
          <w:u w:val="single"/>
        </w:rPr>
        <w:t xml:space="preserve"> advanced </w:t>
      </w:r>
      <w:r w:rsidRPr="002038FE">
        <w:rPr>
          <w:rFonts w:asciiTheme="majorHAnsi" w:hAnsiTheme="majorHAnsi" w:cstheme="majorHAnsi"/>
          <w:highlight w:val="green"/>
          <w:u w:val="single"/>
        </w:rPr>
        <w:t>CB w</w:t>
      </w:r>
      <w:r w:rsidRPr="002038FE">
        <w:rPr>
          <w:rFonts w:asciiTheme="majorHAnsi" w:hAnsiTheme="majorHAnsi" w:cstheme="majorHAnsi"/>
          <w:u w:val="single"/>
        </w:rPr>
        <w:t>eapon</w:t>
      </w:r>
      <w:r w:rsidRPr="002038FE">
        <w:rPr>
          <w:rFonts w:asciiTheme="majorHAnsi" w:hAnsiTheme="majorHAnsi" w:cstheme="majorHAnsi"/>
          <w:highlight w:val="green"/>
          <w:u w:val="single"/>
        </w:rPr>
        <w:t>s</w:t>
      </w:r>
      <w:r w:rsidRPr="002038FE">
        <w:rPr>
          <w:rFonts w:asciiTheme="majorHAnsi" w:hAnsiTheme="majorHAnsi" w:cstheme="majorHAnsi"/>
          <w:sz w:val="16"/>
        </w:rPr>
        <w:t xml:space="preserve">. </w:t>
      </w:r>
      <w:r w:rsidRPr="002038FE">
        <w:rPr>
          <w:rFonts w:asciiTheme="majorHAnsi" w:hAnsiTheme="majorHAnsi" w:cstheme="majorHAnsi"/>
          <w:highlight w:val="green"/>
          <w:u w:val="single"/>
        </w:rPr>
        <w:t>Nanotech</w:t>
      </w:r>
      <w:r w:rsidRPr="002038FE">
        <w:rPr>
          <w:rFonts w:asciiTheme="majorHAnsi" w:hAnsiTheme="majorHAnsi" w:cstheme="majorHAnsi"/>
          <w:u w:val="single"/>
        </w:rPr>
        <w:t xml:space="preserve"> will </w:t>
      </w:r>
      <w:r w:rsidRPr="002038FE">
        <w:rPr>
          <w:rFonts w:asciiTheme="majorHAnsi" w:hAnsiTheme="majorHAnsi" w:cstheme="majorHAnsi"/>
          <w:highlight w:val="green"/>
          <w:u w:val="single"/>
        </w:rPr>
        <w:t>make</w:t>
      </w:r>
      <w:r w:rsidRPr="002038FE">
        <w:rPr>
          <w:rFonts w:asciiTheme="majorHAnsi" w:hAnsiTheme="majorHAnsi" w:cstheme="majorHAnsi"/>
          <w:u w:val="single"/>
        </w:rPr>
        <w:t xml:space="preserve"> these </w:t>
      </w:r>
      <w:r w:rsidRPr="002038FE">
        <w:rPr>
          <w:rFonts w:asciiTheme="majorHAnsi" w:hAnsiTheme="majorHAnsi" w:cstheme="majorHAnsi"/>
          <w:highlight w:val="green"/>
          <w:u w:val="single"/>
        </w:rPr>
        <w:t>weapons cheaper</w:t>
      </w:r>
      <w:r w:rsidRPr="002038FE">
        <w:rPr>
          <w:rFonts w:asciiTheme="majorHAnsi" w:hAnsiTheme="majorHAnsi" w:cstheme="majorHAnsi"/>
          <w:u w:val="single"/>
        </w:rPr>
        <w:t xml:space="preserve"> to produce and </w:t>
      </w:r>
      <w:r w:rsidRPr="002038FE">
        <w:rPr>
          <w:rFonts w:asciiTheme="majorHAnsi" w:hAnsiTheme="majorHAnsi" w:cstheme="majorHAnsi"/>
          <w:highlight w:val="green"/>
          <w:u w:val="single"/>
        </w:rPr>
        <w:t>easier to conceal and transport</w:t>
      </w:r>
      <w:r w:rsidRPr="002038FE">
        <w:rPr>
          <w:rFonts w:asciiTheme="majorHAnsi" w:hAnsiTheme="majorHAnsi" w:cstheme="majorHAnsi"/>
          <w:u w:val="single"/>
        </w:rPr>
        <w:t xml:space="preserve">, which will </w:t>
      </w:r>
      <w:r w:rsidRPr="002038FE">
        <w:rPr>
          <w:rFonts w:asciiTheme="majorHAnsi" w:hAnsiTheme="majorHAnsi" w:cstheme="majorHAnsi"/>
          <w:highlight w:val="green"/>
          <w:u w:val="single"/>
        </w:rPr>
        <w:t>facilitate</w:t>
      </w:r>
      <w:r w:rsidRPr="002038FE">
        <w:rPr>
          <w:rFonts w:asciiTheme="majorHAnsi" w:hAnsiTheme="majorHAnsi" w:cstheme="majorHAnsi"/>
          <w:u w:val="single"/>
        </w:rPr>
        <w:t xml:space="preserve"> their </w:t>
      </w:r>
      <w:r w:rsidRPr="002038FE">
        <w:rPr>
          <w:rFonts w:asciiTheme="majorHAnsi" w:hAnsiTheme="majorHAnsi" w:cstheme="majorHAnsi"/>
          <w:highlight w:val="green"/>
          <w:u w:val="single"/>
        </w:rPr>
        <w:t>proliferation to rogue states</w:t>
      </w:r>
      <w:r w:rsidRPr="002038FE">
        <w:rPr>
          <w:rFonts w:asciiTheme="majorHAnsi" w:hAnsiTheme="majorHAnsi" w:cstheme="majorHAnsi"/>
          <w:sz w:val="16"/>
        </w:rPr>
        <w:t xml:space="preserve">. Furthermore, </w:t>
      </w:r>
      <w:r w:rsidRPr="002038FE">
        <w:rPr>
          <w:rFonts w:asciiTheme="majorHAnsi" w:hAnsiTheme="majorHAnsi" w:cstheme="majorHAnsi"/>
          <w:u w:val="single"/>
        </w:rPr>
        <w:t>existing</w:t>
      </w:r>
      <w:r w:rsidRPr="002038FE">
        <w:rPr>
          <w:rFonts w:asciiTheme="majorHAnsi" w:hAnsiTheme="majorHAnsi" w:cstheme="majorHAnsi"/>
          <w:sz w:val="16"/>
        </w:rPr>
        <w:t xml:space="preserve"> national and international </w:t>
      </w:r>
      <w:r w:rsidRPr="002038FE">
        <w:rPr>
          <w:rFonts w:asciiTheme="majorHAnsi" w:hAnsiTheme="majorHAnsi" w:cstheme="majorHAnsi"/>
          <w:highlight w:val="green"/>
          <w:u w:val="single"/>
        </w:rPr>
        <w:t>laws</w:t>
      </w:r>
      <w:r w:rsidRPr="002038FE">
        <w:rPr>
          <w:rFonts w:asciiTheme="majorHAnsi" w:hAnsiTheme="majorHAnsi" w:cstheme="majorHAnsi"/>
          <w:u w:val="single"/>
        </w:rPr>
        <w:t xml:space="preserve"> designed </w:t>
      </w:r>
      <w:r w:rsidRPr="002038FE">
        <w:rPr>
          <w:rFonts w:asciiTheme="majorHAnsi" w:hAnsiTheme="majorHAnsi" w:cstheme="majorHAnsi"/>
          <w:highlight w:val="green"/>
          <w:u w:val="single"/>
        </w:rPr>
        <w:t>to prevent the spread</w:t>
      </w:r>
      <w:r w:rsidRPr="002038FE">
        <w:rPr>
          <w:rFonts w:asciiTheme="majorHAnsi" w:hAnsiTheme="majorHAnsi" w:cstheme="majorHAnsi"/>
          <w:u w:val="single"/>
        </w:rPr>
        <w:t xml:space="preserve"> of dangerous chemicals may be </w:t>
      </w:r>
      <w:r w:rsidRPr="002038FE">
        <w:rPr>
          <w:rFonts w:asciiTheme="majorHAnsi" w:hAnsiTheme="majorHAnsi" w:cstheme="majorHAnsi"/>
          <w:highlight w:val="green"/>
          <w:u w:val="single"/>
        </w:rPr>
        <w:t>unable to keep pace with</w:t>
      </w:r>
      <w:r w:rsidRPr="002038FE">
        <w:rPr>
          <w:rFonts w:asciiTheme="majorHAnsi" w:hAnsiTheme="majorHAnsi" w:cstheme="majorHAnsi"/>
          <w:u w:val="single"/>
        </w:rPr>
        <w:t xml:space="preserve"> the rapid </w:t>
      </w:r>
      <w:r w:rsidRPr="002038FE">
        <w:rPr>
          <w:rFonts w:asciiTheme="majorHAnsi" w:hAnsiTheme="majorHAnsi" w:cstheme="majorHAnsi"/>
          <w:highlight w:val="green"/>
          <w:u w:val="single"/>
        </w:rPr>
        <w:t>changes brought</w:t>
      </w:r>
      <w:r w:rsidRPr="002038FE">
        <w:rPr>
          <w:rFonts w:asciiTheme="majorHAnsi" w:hAnsiTheme="majorHAnsi" w:cstheme="majorHAnsi"/>
          <w:u w:val="single"/>
        </w:rPr>
        <w:t xml:space="preserve"> on </w:t>
      </w:r>
      <w:r w:rsidRPr="002038FE">
        <w:rPr>
          <w:rFonts w:asciiTheme="majorHAnsi" w:hAnsiTheme="majorHAnsi" w:cstheme="majorHAnsi"/>
          <w:highlight w:val="green"/>
          <w:u w:val="single"/>
        </w:rPr>
        <w:t>by nanotech</w:t>
      </w:r>
      <w:r w:rsidRPr="002038FE">
        <w:rPr>
          <w:rFonts w:asciiTheme="majorHAnsi" w:hAnsiTheme="majorHAnsi" w:cstheme="majorHAnsi"/>
          <w:sz w:val="16"/>
        </w:rPr>
        <w:t xml:space="preserve">. </w:t>
      </w:r>
      <w:r w:rsidRPr="002038FE">
        <w:rPr>
          <w:rFonts w:asciiTheme="majorHAnsi" w:hAnsiTheme="majorHAnsi" w:cstheme="majorHAnsi"/>
          <w:highlight w:val="green"/>
          <w:u w:val="single"/>
        </w:rPr>
        <w:t>Third</w:t>
      </w:r>
      <w:r w:rsidRPr="002038FE">
        <w:rPr>
          <w:rFonts w:asciiTheme="majorHAnsi" w:hAnsiTheme="majorHAnsi" w:cstheme="majorHAnsi"/>
          <w:u w:val="single"/>
        </w:rPr>
        <w:t xml:space="preserve">, the </w:t>
      </w:r>
      <w:r w:rsidRPr="002038FE">
        <w:rPr>
          <w:rFonts w:asciiTheme="majorHAnsi" w:hAnsiTheme="majorHAnsi" w:cstheme="majorHAnsi"/>
          <w:highlight w:val="green"/>
          <w:u w:val="single"/>
        </w:rPr>
        <w:t>potential for</w:t>
      </w:r>
      <w:r w:rsidRPr="002038FE">
        <w:rPr>
          <w:rFonts w:asciiTheme="majorHAnsi" w:hAnsiTheme="majorHAnsi" w:cstheme="majorHAnsi"/>
          <w:u w:val="single"/>
        </w:rPr>
        <w:t xml:space="preserve"> new </w:t>
      </w:r>
      <w:r w:rsidRPr="002038FE">
        <w:rPr>
          <w:rFonts w:asciiTheme="majorHAnsi" w:hAnsiTheme="majorHAnsi" w:cstheme="majorHAnsi"/>
          <w:highlight w:val="green"/>
          <w:u w:val="single"/>
        </w:rPr>
        <w:t>nano</w:t>
      </w:r>
      <w:r w:rsidRPr="002038FE">
        <w:rPr>
          <w:rFonts w:asciiTheme="majorHAnsi" w:hAnsiTheme="majorHAnsi" w:cstheme="majorHAnsi"/>
          <w:u w:val="single"/>
        </w:rPr>
        <w:t xml:space="preserve">-enabled </w:t>
      </w:r>
      <w:r w:rsidRPr="002038FE">
        <w:rPr>
          <w:rFonts w:asciiTheme="majorHAnsi" w:hAnsiTheme="majorHAnsi" w:cstheme="majorHAnsi"/>
          <w:highlight w:val="green"/>
          <w:u w:val="single"/>
        </w:rPr>
        <w:t>capabilities</w:t>
      </w:r>
      <w:r w:rsidRPr="002038FE">
        <w:rPr>
          <w:rFonts w:asciiTheme="majorHAnsi" w:hAnsiTheme="majorHAnsi" w:cstheme="majorHAnsi"/>
          <w:u w:val="single"/>
        </w:rPr>
        <w:t xml:space="preserve"> may </w:t>
      </w:r>
      <w:r w:rsidRPr="002038FE">
        <w:rPr>
          <w:rFonts w:asciiTheme="majorHAnsi" w:hAnsiTheme="majorHAnsi" w:cstheme="majorHAnsi"/>
          <w:highlight w:val="green"/>
          <w:u w:val="single"/>
        </w:rPr>
        <w:t>accelerate arms races</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and undermine strategic stability between the U.S. and</w:t>
      </w:r>
      <w:r w:rsidRPr="002038FE">
        <w:rPr>
          <w:rFonts w:asciiTheme="majorHAnsi" w:hAnsiTheme="majorHAnsi" w:cstheme="majorHAnsi"/>
          <w:u w:val="single"/>
        </w:rPr>
        <w:t xml:space="preserve"> its authoritarian </w:t>
      </w:r>
      <w:r w:rsidRPr="002038FE">
        <w:rPr>
          <w:rFonts w:asciiTheme="majorHAnsi" w:hAnsiTheme="majorHAnsi" w:cstheme="majorHAnsi"/>
          <w:highlight w:val="green"/>
          <w:u w:val="single"/>
        </w:rPr>
        <w:t>great power competitors</w:t>
      </w:r>
      <w:r w:rsidRPr="002038FE">
        <w:rPr>
          <w:rFonts w:asciiTheme="majorHAnsi" w:hAnsiTheme="majorHAnsi" w:cstheme="majorHAnsi"/>
          <w:sz w:val="16"/>
        </w:rPr>
        <w:t xml:space="preserve">. </w:t>
      </w:r>
      <w:r w:rsidRPr="002038FE">
        <w:rPr>
          <w:rFonts w:asciiTheme="majorHAnsi" w:hAnsiTheme="majorHAnsi" w:cstheme="majorHAnsi"/>
          <w:u w:val="single"/>
        </w:rPr>
        <w:t>Militaries around the world are already fielding expensive - and secretive - research and development programs to harness the technology’s potential</w:t>
      </w:r>
      <w:r w:rsidRPr="002038FE">
        <w:rPr>
          <w:rFonts w:asciiTheme="majorHAnsi" w:hAnsiTheme="majorHAnsi" w:cstheme="majorHAnsi"/>
          <w:sz w:val="16"/>
        </w:rPr>
        <w:t xml:space="preserve">. </w:t>
      </w:r>
      <w:r w:rsidRPr="002038FE">
        <w:rPr>
          <w:rFonts w:asciiTheme="majorHAnsi" w:hAnsiTheme="majorHAnsi" w:cstheme="majorHAnsi"/>
          <w:u w:val="single"/>
        </w:rPr>
        <w:t xml:space="preserve">This </w:t>
      </w:r>
      <w:r w:rsidRPr="002038FE">
        <w:rPr>
          <w:rFonts w:asciiTheme="majorHAnsi" w:hAnsiTheme="majorHAnsi" w:cstheme="majorHAnsi"/>
          <w:highlight w:val="green"/>
          <w:u w:val="single"/>
        </w:rPr>
        <w:t>risks offense-defense spirals that</w:t>
      </w:r>
      <w:r w:rsidRPr="002038FE">
        <w:rPr>
          <w:rFonts w:asciiTheme="majorHAnsi" w:hAnsiTheme="majorHAnsi" w:cstheme="majorHAnsi"/>
          <w:u w:val="single"/>
        </w:rPr>
        <w:t xml:space="preserve"> could </w:t>
      </w:r>
      <w:r w:rsidRPr="002038FE">
        <w:rPr>
          <w:rFonts w:asciiTheme="majorHAnsi" w:hAnsiTheme="majorHAnsi" w:cstheme="majorHAnsi"/>
          <w:highlight w:val="green"/>
          <w:u w:val="single"/>
        </w:rPr>
        <w:t>make war</w:t>
      </w:r>
      <w:r w:rsidRPr="002038FE">
        <w:rPr>
          <w:rFonts w:asciiTheme="majorHAnsi" w:hAnsiTheme="majorHAnsi" w:cstheme="majorHAnsi"/>
          <w:u w:val="single"/>
        </w:rPr>
        <w:t xml:space="preserve"> more </w:t>
      </w:r>
      <w:r w:rsidRPr="002038FE">
        <w:rPr>
          <w:rFonts w:asciiTheme="majorHAnsi" w:hAnsiTheme="majorHAnsi" w:cstheme="majorHAnsi"/>
          <w:highlight w:val="green"/>
          <w:u w:val="single"/>
        </w:rPr>
        <w:t>likely - and bloodi</w:t>
      </w:r>
      <w:r w:rsidRPr="002038FE">
        <w:rPr>
          <w:rFonts w:asciiTheme="majorHAnsi" w:hAnsiTheme="majorHAnsi" w:cstheme="majorHAnsi"/>
          <w:u w:val="single"/>
        </w:rPr>
        <w:t>er if it occurs</w:t>
      </w:r>
      <w:r w:rsidRPr="002038FE">
        <w:rPr>
          <w:rFonts w:asciiTheme="majorHAnsi" w:hAnsiTheme="majorHAnsi" w:cstheme="majorHAnsi"/>
          <w:sz w:val="16"/>
        </w:rPr>
        <w:t>.</w:t>
      </w:r>
    </w:p>
    <w:p w14:paraId="3B6095C4" w14:textId="77777777" w:rsidR="00364821" w:rsidRPr="002038FE" w:rsidRDefault="00364821" w:rsidP="00364821">
      <w:pPr>
        <w:pStyle w:val="Heading4"/>
        <w:rPr>
          <w:rFonts w:asciiTheme="majorHAnsi" w:hAnsiTheme="majorHAnsi" w:cstheme="majorHAnsi"/>
        </w:rPr>
      </w:pPr>
      <w:r w:rsidRPr="002038FE">
        <w:rPr>
          <w:rFonts w:asciiTheme="majorHAnsi" w:hAnsiTheme="majorHAnsi" w:cstheme="majorHAnsi"/>
          <w:u w:val="single"/>
        </w:rPr>
        <w:t>Extinction</w:t>
      </w:r>
      <w:r w:rsidRPr="002038FE">
        <w:rPr>
          <w:rFonts w:asciiTheme="majorHAnsi" w:hAnsiTheme="majorHAnsi" w:cstheme="majorHAnsi"/>
        </w:rPr>
        <w:t xml:space="preserve"> </w:t>
      </w:r>
    </w:p>
    <w:p w14:paraId="035E57E0" w14:textId="77777777" w:rsidR="00364821" w:rsidRPr="002038FE" w:rsidRDefault="00364821" w:rsidP="00364821">
      <w:pPr>
        <w:rPr>
          <w:rFonts w:asciiTheme="majorHAnsi" w:hAnsiTheme="majorHAnsi" w:cstheme="majorHAnsi"/>
        </w:rPr>
      </w:pPr>
      <w:r w:rsidRPr="002038FE">
        <w:rPr>
          <w:rFonts w:asciiTheme="majorHAnsi" w:hAnsiTheme="majorHAnsi" w:cstheme="majorHAnsi"/>
        </w:rPr>
        <w:t xml:space="preserve">Piers </w:t>
      </w:r>
      <w:r w:rsidRPr="002038FE">
        <w:rPr>
          <w:rStyle w:val="Style13ptBold"/>
          <w:rFonts w:asciiTheme="majorHAnsi" w:hAnsiTheme="majorHAnsi" w:cstheme="majorHAnsi"/>
        </w:rPr>
        <w:t>Millett 17</w:t>
      </w:r>
      <w:r w:rsidRPr="002038FE">
        <w:rPr>
          <w:rFonts w:asciiTheme="majorHAnsi" w:hAnsiTheme="majorHAnsi" w:cstheme="majorHAnsi"/>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555DCD6B" w14:textId="77777777" w:rsidR="00364821" w:rsidRPr="002038FE" w:rsidRDefault="00364821" w:rsidP="00364821">
      <w:pPr>
        <w:rPr>
          <w:rFonts w:asciiTheme="majorHAnsi" w:hAnsiTheme="majorHAnsi" w:cstheme="majorHAnsi"/>
          <w:sz w:val="12"/>
        </w:rPr>
      </w:pPr>
      <w:r w:rsidRPr="002038FE">
        <w:rPr>
          <w:rFonts w:asciiTheme="majorHAnsi" w:hAnsiTheme="majorHAnsi" w:cstheme="majorHAnsi"/>
          <w:sz w:val="12"/>
        </w:rPr>
        <w:t xml:space="preserve">Historically, </w:t>
      </w:r>
      <w:r w:rsidRPr="002038FE">
        <w:rPr>
          <w:rStyle w:val="StyleUnderline"/>
          <w:rFonts w:asciiTheme="majorHAnsi" w:hAnsiTheme="majorHAnsi" w:cstheme="majorHAnsi"/>
        </w:rPr>
        <w:t xml:space="preserve">disease events have been responsible for the </w:t>
      </w:r>
      <w:r w:rsidRPr="002038FE">
        <w:rPr>
          <w:rStyle w:val="Emphasis"/>
          <w:rFonts w:asciiTheme="majorHAnsi" w:hAnsiTheme="majorHAnsi" w:cstheme="majorHAnsi"/>
        </w:rPr>
        <w:t>greatest death tolls</w:t>
      </w:r>
      <w:r w:rsidRPr="002038FE">
        <w:rPr>
          <w:rStyle w:val="StyleUnderline"/>
          <w:rFonts w:asciiTheme="majorHAnsi" w:hAnsiTheme="majorHAnsi" w:cstheme="majorHAnsi"/>
        </w:rPr>
        <w:t xml:space="preserve"> on humanity. The 1918 flu was responsible for more than 50 million deaths</w:t>
      </w:r>
      <w:r w:rsidRPr="002038FE">
        <w:rPr>
          <w:rFonts w:asciiTheme="majorHAnsi" w:hAnsiTheme="majorHAnsi" w:cstheme="majorHAnsi"/>
          <w:sz w:val="12"/>
        </w:rPr>
        <w:t xml:space="preserve">,1 while </w:t>
      </w:r>
      <w:r w:rsidRPr="002038FE">
        <w:rPr>
          <w:rStyle w:val="StyleUnderline"/>
          <w:rFonts w:asciiTheme="majorHAnsi" w:hAnsiTheme="majorHAnsi" w:cstheme="majorHAnsi"/>
        </w:rPr>
        <w:t>smallpox killed perhaps 10 times that many in the 20th century alone.</w:t>
      </w:r>
      <w:r w:rsidRPr="002038FE">
        <w:rPr>
          <w:rFonts w:asciiTheme="majorHAnsi" w:hAnsiTheme="majorHAnsi" w:cstheme="majorHAnsi"/>
          <w:sz w:val="12"/>
        </w:rPr>
        <w:t xml:space="preserve">2 </w:t>
      </w:r>
      <w:r w:rsidRPr="002038FE">
        <w:rPr>
          <w:rStyle w:val="StyleUnderline"/>
          <w:rFonts w:asciiTheme="majorHAnsi" w:hAnsiTheme="majorHAnsi" w:cstheme="majorHAnsi"/>
        </w:rPr>
        <w:t>The Black Death was responsible for killing over 25% of the European population</w:t>
      </w:r>
      <w:r w:rsidRPr="002038FE">
        <w:rPr>
          <w:rFonts w:asciiTheme="majorHAnsi" w:hAnsiTheme="majorHAnsi" w:cstheme="majorHAnsi"/>
          <w:sz w:val="12"/>
        </w:rPr>
        <w:t xml:space="preserve">,3 while </w:t>
      </w:r>
      <w:r w:rsidRPr="002038FE">
        <w:rPr>
          <w:rStyle w:val="StyleUnderline"/>
          <w:rFonts w:asciiTheme="majorHAnsi" w:hAnsiTheme="majorHAnsi" w:cstheme="majorHAnsi"/>
        </w:rPr>
        <w:t>other pandemics</w:t>
      </w:r>
      <w:r w:rsidRPr="002038FE">
        <w:rPr>
          <w:rFonts w:asciiTheme="majorHAnsi" w:hAnsiTheme="majorHAnsi" w:cstheme="majorHAnsi"/>
          <w:sz w:val="12"/>
        </w:rPr>
        <w:t xml:space="preserve">, such as the plague of Justinian, </w:t>
      </w:r>
      <w:r w:rsidRPr="002038FE">
        <w:rPr>
          <w:rStyle w:val="StyleUnderline"/>
          <w:rFonts w:asciiTheme="majorHAnsi" w:hAnsiTheme="majorHAnsi" w:cstheme="majorHAnsi"/>
        </w:rPr>
        <w:t>are thought to have killed 25 million</w:t>
      </w:r>
      <w:r w:rsidRPr="002038FE">
        <w:rPr>
          <w:rFonts w:asciiTheme="majorHAnsi" w:hAnsiTheme="majorHAnsi" w:cstheme="majorHAnsi"/>
          <w:sz w:val="12"/>
        </w:rPr>
        <w:t xml:space="preserve"> in the 6th century—constituting over 10% of the world’s population at the time.4 It is an open question whether </w:t>
      </w:r>
      <w:r w:rsidRPr="002038FE">
        <w:rPr>
          <w:rStyle w:val="StyleUnderline"/>
          <w:rFonts w:asciiTheme="majorHAnsi" w:hAnsiTheme="majorHAnsi" w:cstheme="majorHAnsi"/>
        </w:rPr>
        <w:t xml:space="preserve">a future </w:t>
      </w:r>
      <w:r w:rsidRPr="002038FE">
        <w:rPr>
          <w:rStyle w:val="StyleUnderline"/>
          <w:rFonts w:asciiTheme="majorHAnsi" w:hAnsiTheme="majorHAnsi" w:cstheme="majorHAnsi"/>
          <w:highlight w:val="green"/>
        </w:rPr>
        <w:t xml:space="preserve">pandemic could result in </w:t>
      </w:r>
      <w:r w:rsidRPr="002038FE">
        <w:rPr>
          <w:rStyle w:val="StyleUnderline"/>
          <w:rFonts w:asciiTheme="majorHAnsi" w:hAnsiTheme="majorHAnsi" w:cstheme="majorHAnsi"/>
        </w:rPr>
        <w:t xml:space="preserve">outright </w:t>
      </w:r>
      <w:r w:rsidRPr="002038FE">
        <w:rPr>
          <w:rStyle w:val="StyleUnderline"/>
          <w:rFonts w:asciiTheme="majorHAnsi" w:hAnsiTheme="majorHAnsi" w:cstheme="majorHAnsi"/>
          <w:highlight w:val="green"/>
        </w:rPr>
        <w:t>human extinction</w:t>
      </w:r>
      <w:r w:rsidRPr="002038FE">
        <w:rPr>
          <w:rStyle w:val="StyleUnderline"/>
          <w:rFonts w:asciiTheme="majorHAnsi" w:hAnsiTheme="majorHAnsi" w:cstheme="majorHAnsi"/>
        </w:rPr>
        <w:t xml:space="preserve"> or the irreversible collapse of civilization</w:t>
      </w:r>
      <w:r w:rsidRPr="002038FE">
        <w:rPr>
          <w:rFonts w:asciiTheme="majorHAnsi" w:hAnsiTheme="majorHAnsi" w:cstheme="majorHAnsi"/>
          <w:sz w:val="12"/>
        </w:rPr>
        <w:t xml:space="preserve">. </w:t>
      </w:r>
    </w:p>
    <w:p w14:paraId="0A9E5FAF" w14:textId="77777777" w:rsidR="00364821" w:rsidRPr="002038FE" w:rsidRDefault="00364821" w:rsidP="00364821">
      <w:pPr>
        <w:rPr>
          <w:rFonts w:asciiTheme="majorHAnsi" w:hAnsiTheme="majorHAnsi" w:cstheme="majorHAnsi"/>
          <w:sz w:val="12"/>
        </w:rPr>
      </w:pPr>
      <w:r w:rsidRPr="002038FE">
        <w:rPr>
          <w:rStyle w:val="StyleUnderline"/>
          <w:rFonts w:asciiTheme="majorHAnsi" w:hAnsiTheme="majorHAnsi" w:cstheme="majorHAnsi"/>
        </w:rPr>
        <w:t>A skeptic would have</w:t>
      </w:r>
      <w:r w:rsidRPr="002038FE">
        <w:rPr>
          <w:rFonts w:asciiTheme="majorHAnsi" w:hAnsiTheme="majorHAnsi" w:cstheme="majorHAnsi"/>
          <w:sz w:val="12"/>
        </w:rPr>
        <w:t xml:space="preserve"> many good </w:t>
      </w:r>
      <w:r w:rsidRPr="002038FE">
        <w:rPr>
          <w:rStyle w:val="StyleUnderline"/>
          <w:rFonts w:asciiTheme="majorHAnsi" w:hAnsiTheme="majorHAnsi" w:cstheme="majorHAnsi"/>
        </w:rPr>
        <w:t xml:space="preserve">reasons to think that existential risk from disease is unlikely. Such </w:t>
      </w:r>
      <w:r w:rsidRPr="002038FE">
        <w:rPr>
          <w:rStyle w:val="StyleUnderline"/>
          <w:rFonts w:asciiTheme="majorHAnsi" w:hAnsiTheme="majorHAnsi" w:cstheme="majorHAnsi"/>
          <w:highlight w:val="green"/>
        </w:rPr>
        <w:t xml:space="preserve">a disease would need to spread </w:t>
      </w:r>
      <w:r w:rsidRPr="002038FE">
        <w:rPr>
          <w:rStyle w:val="Emphasis"/>
          <w:rFonts w:asciiTheme="majorHAnsi" w:hAnsiTheme="majorHAnsi" w:cstheme="majorHAnsi"/>
          <w:highlight w:val="green"/>
        </w:rPr>
        <w:t>worldwide</w:t>
      </w:r>
      <w:r w:rsidRPr="002038FE">
        <w:rPr>
          <w:rStyle w:val="StyleUnderline"/>
          <w:rFonts w:asciiTheme="majorHAnsi" w:hAnsiTheme="majorHAnsi" w:cstheme="majorHAnsi"/>
        </w:rPr>
        <w:t xml:space="preserve"> to remote populations, overcome</w:t>
      </w:r>
      <w:r w:rsidRPr="002038FE">
        <w:rPr>
          <w:rFonts w:asciiTheme="majorHAnsi" w:hAnsiTheme="majorHAnsi" w:cstheme="majorHAnsi"/>
          <w:sz w:val="12"/>
        </w:rPr>
        <w:t xml:space="preserve"> rare </w:t>
      </w:r>
      <w:r w:rsidRPr="002038FE">
        <w:rPr>
          <w:rStyle w:val="StyleUnderline"/>
          <w:rFonts w:asciiTheme="majorHAnsi" w:hAnsiTheme="majorHAnsi" w:cstheme="majorHAnsi"/>
        </w:rPr>
        <w:t>genetic resistances, and evade detection</w:t>
      </w:r>
      <w:r w:rsidRPr="002038FE">
        <w:rPr>
          <w:rFonts w:asciiTheme="majorHAnsi" w:hAnsiTheme="majorHAnsi" w:cstheme="majorHAnsi"/>
          <w:sz w:val="12"/>
        </w:rPr>
        <w:t xml:space="preserve">, cures, and countermeasures. Even evolution itself may work in humanity’s favor: </w:t>
      </w:r>
      <w:r w:rsidRPr="002038FE">
        <w:rPr>
          <w:rStyle w:val="StyleUnderline"/>
          <w:rFonts w:asciiTheme="majorHAnsi" w:hAnsiTheme="majorHAnsi" w:cstheme="majorHAnsi"/>
          <w:highlight w:val="green"/>
        </w:rPr>
        <w:t>Virulence and transmission is</w:t>
      </w:r>
      <w:r w:rsidRPr="002038FE">
        <w:rPr>
          <w:rStyle w:val="StyleUnderline"/>
          <w:rFonts w:asciiTheme="majorHAnsi" w:hAnsiTheme="majorHAnsi" w:cstheme="majorHAnsi"/>
        </w:rPr>
        <w:t xml:space="preserve"> often </w:t>
      </w:r>
      <w:r w:rsidRPr="002038FE">
        <w:rPr>
          <w:rStyle w:val="StyleUnderline"/>
          <w:rFonts w:asciiTheme="majorHAnsi" w:hAnsiTheme="majorHAnsi" w:cstheme="majorHAnsi"/>
          <w:highlight w:val="green"/>
        </w:rPr>
        <w:t>a trade-off</w:t>
      </w:r>
      <w:r w:rsidRPr="002038FE">
        <w:rPr>
          <w:rFonts w:asciiTheme="majorHAnsi" w:hAnsiTheme="majorHAnsi" w:cstheme="majorHAnsi"/>
          <w:sz w:val="12"/>
        </w:rPr>
        <w:t xml:space="preserve">, and so evolutionary pressures could push against maximally lethal wild-type pathogens.5,6 </w:t>
      </w:r>
    </w:p>
    <w:p w14:paraId="78C97FEE" w14:textId="77777777" w:rsidR="00364821" w:rsidRPr="002038FE" w:rsidRDefault="00364821" w:rsidP="00364821">
      <w:pPr>
        <w:rPr>
          <w:rFonts w:asciiTheme="majorHAnsi" w:hAnsiTheme="majorHAnsi" w:cstheme="majorHAnsi"/>
          <w:sz w:val="12"/>
        </w:rPr>
      </w:pPr>
      <w:r w:rsidRPr="002038FE">
        <w:rPr>
          <w:rFonts w:asciiTheme="majorHAnsi" w:hAnsiTheme="majorHAnsi" w:cstheme="majorHAnsi"/>
          <w:sz w:val="12"/>
        </w:rPr>
        <w:t xml:space="preserve">While </w:t>
      </w:r>
      <w:r w:rsidRPr="002038FE">
        <w:rPr>
          <w:rStyle w:val="StyleUnderline"/>
          <w:rFonts w:asciiTheme="majorHAnsi" w:hAnsiTheme="majorHAnsi" w:cstheme="majorHAnsi"/>
          <w:highlight w:val="green"/>
        </w:rPr>
        <w:t>these arguments</w:t>
      </w:r>
      <w:r w:rsidRPr="002038FE">
        <w:rPr>
          <w:rFonts w:asciiTheme="majorHAnsi" w:hAnsiTheme="majorHAnsi" w:cstheme="majorHAnsi"/>
          <w:sz w:val="12"/>
        </w:rPr>
        <w:t xml:space="preserve"> point to a very small risk of human extinction, </w:t>
      </w:r>
      <w:r w:rsidRPr="002038FE">
        <w:rPr>
          <w:rStyle w:val="Emphasis"/>
          <w:rFonts w:asciiTheme="majorHAnsi" w:hAnsiTheme="majorHAnsi" w:cstheme="majorHAnsi"/>
        </w:rPr>
        <w:t xml:space="preserve">they </w:t>
      </w:r>
      <w:r w:rsidRPr="002038FE">
        <w:rPr>
          <w:rStyle w:val="Emphasis"/>
          <w:rFonts w:asciiTheme="majorHAnsi" w:hAnsiTheme="majorHAnsi" w:cstheme="majorHAnsi"/>
          <w:highlight w:val="green"/>
        </w:rPr>
        <w:t>do not rule the possibility out</w:t>
      </w:r>
      <w:r w:rsidRPr="002038FE">
        <w:rPr>
          <w:rFonts w:asciiTheme="majorHAnsi" w:hAnsiTheme="majorHAnsi" w:cstheme="majorHAnsi"/>
          <w:sz w:val="12"/>
        </w:rPr>
        <w:t xml:space="preserve"> entirely. Although rare, </w:t>
      </w:r>
      <w:r w:rsidRPr="002038FE">
        <w:rPr>
          <w:rStyle w:val="StyleUnderline"/>
          <w:rFonts w:asciiTheme="majorHAnsi" w:hAnsiTheme="majorHAnsi" w:cstheme="majorHAnsi"/>
          <w:highlight w:val="green"/>
        </w:rPr>
        <w:t>there are</w:t>
      </w:r>
      <w:r w:rsidRPr="002038FE">
        <w:rPr>
          <w:rStyle w:val="StyleUnderline"/>
          <w:rFonts w:asciiTheme="majorHAnsi" w:hAnsiTheme="majorHAnsi" w:cstheme="majorHAnsi"/>
        </w:rPr>
        <w:t xml:space="preserve"> recorded </w:t>
      </w:r>
      <w:r w:rsidRPr="002038FE">
        <w:rPr>
          <w:rStyle w:val="StyleUnderline"/>
          <w:rFonts w:asciiTheme="majorHAnsi" w:hAnsiTheme="majorHAnsi" w:cstheme="majorHAnsi"/>
          <w:highlight w:val="green"/>
        </w:rPr>
        <w:t>instances of species going extinct due to disease</w:t>
      </w:r>
      <w:r w:rsidRPr="002038FE">
        <w:rPr>
          <w:rFonts w:asciiTheme="majorHAnsi" w:hAnsiTheme="majorHAnsi" w:cstheme="majorHAnsi"/>
          <w:sz w:val="12"/>
        </w:rPr>
        <w:t xml:space="preserve">—primarily in amphibians, but also in 1 mammalian species of rat on Christmas Island.7,8 There </w:t>
      </w:r>
      <w:r w:rsidRPr="002038FE">
        <w:rPr>
          <w:rStyle w:val="StyleUnderline"/>
          <w:rFonts w:asciiTheme="majorHAnsi" w:hAnsiTheme="majorHAnsi" w:cstheme="majorHAnsi"/>
        </w:rPr>
        <w:t xml:space="preserve">are </w:t>
      </w:r>
      <w:r w:rsidRPr="002038FE">
        <w:rPr>
          <w:rStyle w:val="StyleUnderline"/>
          <w:rFonts w:asciiTheme="majorHAnsi" w:hAnsiTheme="majorHAnsi" w:cstheme="majorHAnsi"/>
          <w:highlight w:val="green"/>
        </w:rPr>
        <w:t>also</w:t>
      </w:r>
      <w:r w:rsidRPr="002038FE">
        <w:rPr>
          <w:rStyle w:val="StyleUnderline"/>
          <w:rFonts w:asciiTheme="majorHAnsi" w:hAnsiTheme="majorHAnsi" w:cstheme="majorHAnsi"/>
        </w:rPr>
        <w:t xml:space="preserve"> historical </w:t>
      </w:r>
      <w:r w:rsidRPr="002038FE">
        <w:rPr>
          <w:rStyle w:val="StyleUnderline"/>
          <w:rFonts w:asciiTheme="majorHAnsi" w:hAnsiTheme="majorHAnsi" w:cstheme="majorHAnsi"/>
          <w:highlight w:val="green"/>
        </w:rPr>
        <w:t>examples of</w:t>
      </w:r>
      <w:r w:rsidRPr="002038FE">
        <w:rPr>
          <w:rStyle w:val="StyleUnderline"/>
          <w:rFonts w:asciiTheme="majorHAnsi" w:hAnsiTheme="majorHAnsi" w:cstheme="majorHAnsi"/>
        </w:rPr>
        <w:t xml:space="preserve"> large </w:t>
      </w:r>
      <w:r w:rsidRPr="002038FE">
        <w:rPr>
          <w:rStyle w:val="StyleUnderline"/>
          <w:rFonts w:asciiTheme="majorHAnsi" w:hAnsiTheme="majorHAnsi" w:cstheme="majorHAnsi"/>
          <w:highlight w:val="green"/>
        </w:rPr>
        <w:t>human populations being</w:t>
      </w:r>
      <w:r w:rsidRPr="002038FE">
        <w:rPr>
          <w:rStyle w:val="StyleUnderline"/>
          <w:rFonts w:asciiTheme="majorHAnsi" w:hAnsiTheme="majorHAnsi" w:cstheme="majorHAnsi"/>
        </w:rPr>
        <w:t xml:space="preserve"> almost entirely </w:t>
      </w:r>
      <w:r w:rsidRPr="002038FE">
        <w:rPr>
          <w:rStyle w:val="StyleUnderline"/>
          <w:rFonts w:asciiTheme="majorHAnsi" w:hAnsiTheme="majorHAnsi" w:cstheme="majorHAnsi"/>
          <w:highlight w:val="green"/>
        </w:rPr>
        <w:t>wiped out</w:t>
      </w:r>
      <w:r w:rsidRPr="002038FE">
        <w:rPr>
          <w:rStyle w:val="StyleUnderline"/>
          <w:rFonts w:asciiTheme="majorHAnsi" w:hAnsiTheme="majorHAnsi" w:cstheme="majorHAnsi"/>
        </w:rPr>
        <w:t xml:space="preserve"> by disease, </w:t>
      </w:r>
      <w:r w:rsidRPr="002038FE">
        <w:rPr>
          <w:rStyle w:val="StyleUnderline"/>
          <w:rFonts w:asciiTheme="majorHAnsi" w:hAnsiTheme="majorHAnsi" w:cstheme="majorHAnsi"/>
          <w:highlight w:val="green"/>
        </w:rPr>
        <w:t>especially when multiple diseases were</w:t>
      </w:r>
      <w:r w:rsidRPr="002038FE">
        <w:rPr>
          <w:rStyle w:val="StyleUnderline"/>
          <w:rFonts w:asciiTheme="majorHAnsi" w:hAnsiTheme="majorHAnsi" w:cstheme="majorHAnsi"/>
        </w:rPr>
        <w:t xml:space="preserve"> simultaneously </w:t>
      </w:r>
      <w:r w:rsidRPr="002038FE">
        <w:rPr>
          <w:rStyle w:val="StyleUnderline"/>
          <w:rFonts w:asciiTheme="majorHAnsi" w:hAnsiTheme="majorHAnsi" w:cstheme="majorHAnsi"/>
          <w:highlight w:val="green"/>
        </w:rPr>
        <w:t>introduced</w:t>
      </w:r>
      <w:r w:rsidRPr="002038FE">
        <w:rPr>
          <w:rStyle w:val="StyleUnderline"/>
          <w:rFonts w:asciiTheme="majorHAnsi" w:hAnsiTheme="majorHAnsi" w:cstheme="majorHAnsi"/>
        </w:rPr>
        <w:t xml:space="preserve"> into a population </w:t>
      </w:r>
      <w:r w:rsidRPr="002038FE">
        <w:rPr>
          <w:rFonts w:asciiTheme="majorHAnsi" w:hAnsiTheme="majorHAnsi" w:cstheme="majorHAnsi"/>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653DD8FA" w14:textId="77777777" w:rsidR="00364821" w:rsidRPr="002038FE" w:rsidRDefault="00364821" w:rsidP="00364821">
      <w:pPr>
        <w:rPr>
          <w:rFonts w:asciiTheme="majorHAnsi" w:hAnsiTheme="majorHAnsi" w:cstheme="majorHAnsi"/>
          <w:sz w:val="10"/>
        </w:rPr>
      </w:pPr>
      <w:r w:rsidRPr="002038FE">
        <w:rPr>
          <w:rFonts w:asciiTheme="majorHAnsi" w:hAnsiTheme="majorHAnsi" w:cstheme="majorHAnsi"/>
          <w:sz w:val="10"/>
        </w:rPr>
        <w:t xml:space="preserve">In the modern context, no single disease currently exists that combines the worst-case levels of transmissibility, lethality, resistance to countermeasures, and global reach. But </w:t>
      </w:r>
      <w:r w:rsidRPr="002038FE">
        <w:rPr>
          <w:rStyle w:val="StyleUnderline"/>
          <w:rFonts w:asciiTheme="majorHAnsi" w:hAnsiTheme="majorHAnsi" w:cstheme="majorHAnsi"/>
        </w:rPr>
        <w:t>many diseases are proof of principle that each worst-case attribute can be realized independently.</w:t>
      </w:r>
      <w:r w:rsidRPr="002038FE">
        <w:rPr>
          <w:rFonts w:asciiTheme="majorHAnsi" w:hAnsiTheme="majorHAnsi" w:cstheme="majorHAnsi"/>
          <w:sz w:val="10"/>
        </w:rPr>
        <w:t xml:space="preserve"> For example, </w:t>
      </w:r>
      <w:r w:rsidRPr="002038FE">
        <w:rPr>
          <w:rStyle w:val="StyleUnderline"/>
          <w:rFonts w:asciiTheme="majorHAnsi" w:hAnsiTheme="majorHAnsi" w:cstheme="majorHAnsi"/>
          <w:highlight w:val="green"/>
        </w:rPr>
        <w:t>some diseases exhibit</w:t>
      </w:r>
      <w:r w:rsidRPr="002038FE">
        <w:rPr>
          <w:rStyle w:val="StyleUnderline"/>
          <w:rFonts w:asciiTheme="majorHAnsi" w:hAnsiTheme="majorHAnsi" w:cstheme="majorHAnsi"/>
        </w:rPr>
        <w:t xml:space="preserve"> nearly a </w:t>
      </w:r>
      <w:r w:rsidRPr="002038FE">
        <w:rPr>
          <w:rStyle w:val="StyleUnderline"/>
          <w:rFonts w:asciiTheme="majorHAnsi" w:hAnsiTheme="majorHAnsi" w:cstheme="majorHAnsi"/>
          <w:highlight w:val="green"/>
        </w:rPr>
        <w:t>100%</w:t>
      </w:r>
      <w:r w:rsidRPr="002038FE">
        <w:rPr>
          <w:rStyle w:val="StyleUnderline"/>
          <w:rFonts w:asciiTheme="majorHAnsi" w:hAnsiTheme="majorHAnsi" w:cstheme="majorHAnsi"/>
        </w:rPr>
        <w:t xml:space="preserve"> case </w:t>
      </w:r>
      <w:r w:rsidRPr="002038FE">
        <w:rPr>
          <w:rStyle w:val="StyleUnderline"/>
          <w:rFonts w:asciiTheme="majorHAnsi" w:hAnsiTheme="majorHAnsi" w:cstheme="majorHAnsi"/>
          <w:highlight w:val="green"/>
        </w:rPr>
        <w:t>fatality</w:t>
      </w:r>
      <w:r w:rsidRPr="002038FE">
        <w:rPr>
          <w:rStyle w:val="StyleUnderline"/>
          <w:rFonts w:asciiTheme="majorHAnsi" w:hAnsiTheme="majorHAnsi" w:cstheme="majorHAnsi"/>
        </w:rPr>
        <w:t xml:space="preserve"> ratio in the absence of treatment</w:t>
      </w:r>
      <w:r w:rsidRPr="002038FE">
        <w:rPr>
          <w:rFonts w:asciiTheme="majorHAnsi" w:hAnsiTheme="majorHAnsi" w:cstheme="majorHAnsi"/>
          <w:sz w:val="10"/>
        </w:rPr>
        <w:t>, such as rabies or septicemic plague</w:t>
      </w:r>
      <w:r w:rsidRPr="002038FE">
        <w:rPr>
          <w:rStyle w:val="StyleUnderline"/>
          <w:rFonts w:asciiTheme="majorHAnsi" w:hAnsiTheme="majorHAnsi" w:cstheme="majorHAnsi"/>
        </w:rPr>
        <w:t xml:space="preserve">. </w:t>
      </w:r>
      <w:r w:rsidRPr="002038FE">
        <w:rPr>
          <w:rStyle w:val="StyleUnderline"/>
          <w:rFonts w:asciiTheme="majorHAnsi" w:hAnsiTheme="majorHAnsi" w:cstheme="majorHAnsi"/>
          <w:highlight w:val="green"/>
        </w:rPr>
        <w:t>Other diseases</w:t>
      </w:r>
      <w:r w:rsidRPr="002038FE">
        <w:rPr>
          <w:rStyle w:val="StyleUnderline"/>
          <w:rFonts w:asciiTheme="majorHAnsi" w:hAnsiTheme="majorHAnsi" w:cstheme="majorHAnsi"/>
        </w:rPr>
        <w:t xml:space="preserve"> have a track record of </w:t>
      </w:r>
      <w:r w:rsidRPr="002038FE">
        <w:rPr>
          <w:rStyle w:val="StyleUnderline"/>
          <w:rFonts w:asciiTheme="majorHAnsi" w:hAnsiTheme="majorHAnsi" w:cstheme="majorHAnsi"/>
          <w:highlight w:val="green"/>
        </w:rPr>
        <w:t>spread</w:t>
      </w:r>
      <w:r w:rsidRPr="002038FE">
        <w:rPr>
          <w:rStyle w:val="StyleUnderline"/>
          <w:rFonts w:asciiTheme="majorHAnsi" w:hAnsiTheme="majorHAnsi" w:cstheme="majorHAnsi"/>
        </w:rPr>
        <w:t xml:space="preserve">ing </w:t>
      </w:r>
      <w:r w:rsidRPr="002038FE">
        <w:rPr>
          <w:rStyle w:val="StyleUnderline"/>
          <w:rFonts w:asciiTheme="majorHAnsi" w:hAnsiTheme="majorHAnsi" w:cstheme="majorHAnsi"/>
          <w:highlight w:val="green"/>
        </w:rPr>
        <w:t>to</w:t>
      </w:r>
      <w:r w:rsidRPr="002038FE">
        <w:rPr>
          <w:rStyle w:val="StyleUnderline"/>
          <w:rFonts w:asciiTheme="majorHAnsi" w:hAnsiTheme="majorHAnsi" w:cstheme="majorHAnsi"/>
        </w:rPr>
        <w:t xml:space="preserve"> </w:t>
      </w:r>
      <w:r w:rsidRPr="002038FE">
        <w:rPr>
          <w:rStyle w:val="Emphasis"/>
          <w:rFonts w:asciiTheme="majorHAnsi" w:hAnsiTheme="majorHAnsi" w:cstheme="majorHAnsi"/>
        </w:rPr>
        <w:t xml:space="preserve">virtually </w:t>
      </w:r>
      <w:r w:rsidRPr="002038FE">
        <w:rPr>
          <w:rStyle w:val="Emphasis"/>
          <w:rFonts w:asciiTheme="majorHAnsi" w:hAnsiTheme="majorHAnsi" w:cstheme="majorHAnsi"/>
          <w:highlight w:val="green"/>
        </w:rPr>
        <w:t>every</w:t>
      </w:r>
      <w:r w:rsidRPr="002038FE">
        <w:rPr>
          <w:rStyle w:val="Emphasis"/>
          <w:rFonts w:asciiTheme="majorHAnsi" w:hAnsiTheme="majorHAnsi" w:cstheme="majorHAnsi"/>
        </w:rPr>
        <w:t xml:space="preserve"> human </w:t>
      </w:r>
      <w:r w:rsidRPr="002038FE">
        <w:rPr>
          <w:rStyle w:val="Emphasis"/>
          <w:rFonts w:asciiTheme="majorHAnsi" w:hAnsiTheme="majorHAnsi" w:cstheme="majorHAnsi"/>
          <w:highlight w:val="green"/>
        </w:rPr>
        <w:t>community worldwide</w:t>
      </w:r>
      <w:r w:rsidRPr="002038FE">
        <w:rPr>
          <w:rStyle w:val="StyleUnderline"/>
          <w:rFonts w:asciiTheme="majorHAnsi" w:hAnsiTheme="majorHAnsi" w:cstheme="majorHAnsi"/>
        </w:rPr>
        <w:t>,</w:t>
      </w:r>
      <w:r w:rsidRPr="002038FE">
        <w:rPr>
          <w:rFonts w:asciiTheme="majorHAnsi" w:hAnsiTheme="majorHAnsi" w:cstheme="majorHAnsi"/>
          <w:sz w:val="10"/>
        </w:rPr>
        <w:t xml:space="preserve"> such as the 1918 flu,10 and </w:t>
      </w:r>
      <w:r w:rsidRPr="002038FE">
        <w:rPr>
          <w:rStyle w:val="StyleUnderline"/>
          <w:rFonts w:asciiTheme="majorHAnsi" w:hAnsiTheme="majorHAnsi" w:cstheme="majorHAnsi"/>
        </w:rPr>
        <w:t>seroprevalence studies indicate that other pathogens,</w:t>
      </w:r>
      <w:r w:rsidRPr="002038FE">
        <w:rPr>
          <w:rFonts w:asciiTheme="majorHAnsi" w:hAnsiTheme="majorHAnsi" w:cstheme="majorHAnsi"/>
          <w:sz w:val="10"/>
        </w:rPr>
        <w:t xml:space="preserve"> such as chickenpox and HSV-1</w:t>
      </w:r>
      <w:r w:rsidRPr="002038FE">
        <w:rPr>
          <w:rStyle w:val="StyleUnderline"/>
          <w:rFonts w:asciiTheme="majorHAnsi" w:hAnsiTheme="majorHAnsi" w:cstheme="majorHAnsi"/>
        </w:rPr>
        <w:t xml:space="preserve">, can successfully reach over </w:t>
      </w:r>
      <w:r w:rsidRPr="002038FE">
        <w:rPr>
          <w:rStyle w:val="Emphasis"/>
          <w:rFonts w:asciiTheme="majorHAnsi" w:hAnsiTheme="majorHAnsi" w:cstheme="majorHAnsi"/>
        </w:rPr>
        <w:t>95% of a population</w:t>
      </w:r>
      <w:r w:rsidRPr="002038FE">
        <w:rPr>
          <w:rFonts w:asciiTheme="majorHAnsi" w:hAnsiTheme="majorHAnsi" w:cstheme="majorHAnsi"/>
          <w:sz w:val="10"/>
        </w:rPr>
        <w:t xml:space="preserve">.11,12 </w:t>
      </w:r>
      <w:r w:rsidRPr="002038FE">
        <w:rPr>
          <w:rStyle w:val="StyleUnderline"/>
          <w:rFonts w:asciiTheme="majorHAnsi" w:hAnsiTheme="majorHAnsi" w:cstheme="majorHAnsi"/>
        </w:rPr>
        <w:t>Under optimal virulence theory, natural evolution would be an unlikely source for pathogens with the highest possible levels of transmissibility</w:t>
      </w:r>
      <w:r w:rsidRPr="002038FE">
        <w:rPr>
          <w:rFonts w:asciiTheme="majorHAnsi" w:hAnsiTheme="majorHAnsi" w:cstheme="majorHAnsi"/>
          <w:sz w:val="10"/>
        </w:rPr>
        <w:t xml:space="preserve">, virulence, and global reach. </w:t>
      </w:r>
      <w:r w:rsidRPr="002038FE">
        <w:rPr>
          <w:rStyle w:val="StyleUnderline"/>
          <w:rFonts w:asciiTheme="majorHAnsi" w:hAnsiTheme="majorHAnsi" w:cstheme="majorHAnsi"/>
        </w:rPr>
        <w:t xml:space="preserve">But </w:t>
      </w:r>
      <w:r w:rsidRPr="002038FE">
        <w:rPr>
          <w:rStyle w:val="StyleUnderline"/>
          <w:rFonts w:asciiTheme="majorHAnsi" w:hAnsiTheme="majorHAnsi" w:cstheme="majorHAnsi"/>
          <w:highlight w:val="green"/>
        </w:rPr>
        <w:t>advances in biotech</w:t>
      </w:r>
      <w:r w:rsidRPr="002038FE">
        <w:rPr>
          <w:rStyle w:val="StyleUnderline"/>
          <w:rFonts w:asciiTheme="majorHAnsi" w:hAnsiTheme="majorHAnsi" w:cstheme="majorHAnsi"/>
        </w:rPr>
        <w:t xml:space="preserve">nology </w:t>
      </w:r>
      <w:r w:rsidRPr="002038FE">
        <w:rPr>
          <w:rStyle w:val="StyleUnderline"/>
          <w:rFonts w:asciiTheme="majorHAnsi" w:hAnsiTheme="majorHAnsi" w:cstheme="majorHAnsi"/>
          <w:highlight w:val="green"/>
        </w:rPr>
        <w:t>might allow the creation of diseases that combine</w:t>
      </w:r>
      <w:r w:rsidRPr="002038FE">
        <w:rPr>
          <w:rStyle w:val="StyleUnderline"/>
          <w:rFonts w:asciiTheme="majorHAnsi" w:hAnsiTheme="majorHAnsi" w:cstheme="majorHAnsi"/>
        </w:rPr>
        <w:t xml:space="preserve"> such </w:t>
      </w:r>
      <w:r w:rsidRPr="002038FE">
        <w:rPr>
          <w:rStyle w:val="StyleUnderline"/>
          <w:rFonts w:asciiTheme="majorHAnsi" w:hAnsiTheme="majorHAnsi" w:cstheme="majorHAnsi"/>
          <w:highlight w:val="green"/>
        </w:rPr>
        <w:t>traits</w:t>
      </w:r>
      <w:r w:rsidRPr="002038FE">
        <w:rPr>
          <w:rStyle w:val="StyleUnderline"/>
          <w:rFonts w:asciiTheme="majorHAnsi" w:hAnsiTheme="majorHAnsi" w:cstheme="majorHAnsi"/>
        </w:rPr>
        <w:t>.</w:t>
      </w:r>
      <w:r w:rsidRPr="002038FE">
        <w:rPr>
          <w:rFonts w:asciiTheme="majorHAnsi" w:hAnsiTheme="majorHAnsi" w:cstheme="majorHAnsi"/>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2038FE">
        <w:rPr>
          <w:rStyle w:val="StyleUnderline"/>
          <w:rFonts w:asciiTheme="majorHAnsi" w:hAnsiTheme="majorHAnsi" w:cstheme="majorHAnsi"/>
        </w:rPr>
        <w:t>studies have shown that other disease traits, such as incubation time, environmental survival, and available vectors, could be modifie</w:t>
      </w:r>
      <w:r w:rsidRPr="002038FE">
        <w:rPr>
          <w:rFonts w:asciiTheme="majorHAnsi" w:hAnsiTheme="majorHAnsi" w:cstheme="majorHAnsi"/>
          <w:sz w:val="10"/>
        </w:rPr>
        <w:t>d as well.19-2</w:t>
      </w:r>
    </w:p>
    <w:p w14:paraId="10B9D10E" w14:textId="77777777" w:rsidR="00364821" w:rsidRPr="002038FE" w:rsidRDefault="00364821" w:rsidP="00364821">
      <w:pPr>
        <w:pStyle w:val="Heading4"/>
        <w:rPr>
          <w:rFonts w:asciiTheme="majorHAnsi" w:hAnsiTheme="majorHAnsi" w:cstheme="majorHAnsi"/>
        </w:rPr>
      </w:pPr>
      <w:r w:rsidRPr="002038FE">
        <w:rPr>
          <w:rFonts w:asciiTheme="majorHAnsi" w:hAnsiTheme="majorHAnsi" w:cstheme="majorHAnsi"/>
        </w:rPr>
        <w:t>Instability, opaque tech development, and great power conflict escalate to nuke war</w:t>
      </w:r>
    </w:p>
    <w:p w14:paraId="4395BE95" w14:textId="77777777" w:rsidR="00364821" w:rsidRPr="002038FE" w:rsidRDefault="00364821" w:rsidP="00364821">
      <w:pPr>
        <w:rPr>
          <w:rFonts w:asciiTheme="majorHAnsi" w:hAnsiTheme="majorHAnsi" w:cstheme="majorHAnsi"/>
          <w:sz w:val="15"/>
          <w:szCs w:val="16"/>
        </w:rPr>
      </w:pPr>
      <w:r w:rsidRPr="002038FE">
        <w:rPr>
          <w:rStyle w:val="Style13ptBold"/>
          <w:rFonts w:asciiTheme="majorHAnsi" w:hAnsiTheme="majorHAnsi" w:cstheme="majorHAnsi"/>
        </w:rPr>
        <w:t>Aftergood 7-6</w:t>
      </w:r>
      <w:r w:rsidRPr="002038FE">
        <w:rPr>
          <w:rFonts w:asciiTheme="majorHAnsi" w:hAnsiTheme="majorHAnsi" w:cstheme="majorHAnsi"/>
        </w:rPr>
        <w:t xml:space="preserve"> </w:t>
      </w:r>
      <w:r w:rsidRPr="002038FE">
        <w:rPr>
          <w:rFonts w:asciiTheme="majorHAnsi" w:hAnsiTheme="majorHAnsi" w:cstheme="majorHAnsi"/>
          <w:sz w:val="15"/>
          <w:szCs w:val="16"/>
        </w:rPr>
        <w:t>[Steven Aftergood directs the FAS Project on Government Secrecy. The Project works to reduce the scope of national security secrecy and to promote public access to government information. He writes Secrecy News, which reports on new developments in secrecy policy and provides direct access to significant official records that are otherwise unavailable or hard to find. “Pentagon Sees “Increased Potential” for Nuclear Conflict.” Jully 6, 2021. https://fas.org/blogs/secrecy/2021/07/increased-potential/]</w:t>
      </w:r>
    </w:p>
    <w:p w14:paraId="62BD3251" w14:textId="77777777" w:rsidR="00364821" w:rsidRPr="002038FE" w:rsidRDefault="00364821" w:rsidP="00364821">
      <w:pPr>
        <w:rPr>
          <w:rFonts w:asciiTheme="majorHAnsi" w:hAnsiTheme="majorHAnsi" w:cstheme="majorHAnsi"/>
          <w:sz w:val="14"/>
        </w:rPr>
      </w:pPr>
      <w:r w:rsidRPr="002038FE">
        <w:rPr>
          <w:rFonts w:asciiTheme="majorHAnsi" w:hAnsiTheme="majorHAnsi" w:cstheme="majorHAnsi"/>
          <w:u w:val="single"/>
        </w:rPr>
        <w:t xml:space="preserve">The </w:t>
      </w:r>
      <w:r w:rsidRPr="002038FE">
        <w:rPr>
          <w:rFonts w:asciiTheme="majorHAnsi" w:hAnsiTheme="majorHAnsi" w:cstheme="majorHAnsi"/>
          <w:highlight w:val="green"/>
          <w:u w:val="single"/>
        </w:rPr>
        <w:t>possibility</w:t>
      </w:r>
      <w:r w:rsidRPr="002038FE">
        <w:rPr>
          <w:rFonts w:asciiTheme="majorHAnsi" w:hAnsiTheme="majorHAnsi" w:cstheme="majorHAnsi"/>
          <w:u w:val="single"/>
        </w:rPr>
        <w:t xml:space="preserve"> that </w:t>
      </w:r>
      <w:r w:rsidRPr="002038FE">
        <w:rPr>
          <w:rStyle w:val="Emphasis"/>
          <w:rFonts w:asciiTheme="majorHAnsi" w:hAnsiTheme="majorHAnsi" w:cstheme="majorHAnsi"/>
          <w:highlight w:val="green"/>
        </w:rPr>
        <w:t>nuc</w:t>
      </w:r>
      <w:r w:rsidRPr="002038FE">
        <w:rPr>
          <w:rStyle w:val="Emphasis"/>
          <w:rFonts w:asciiTheme="majorHAnsi" w:hAnsiTheme="majorHAnsi" w:cstheme="majorHAnsi"/>
        </w:rPr>
        <w:t>lear weapon</w:t>
      </w:r>
      <w:r w:rsidRPr="002038FE">
        <w:rPr>
          <w:rStyle w:val="Emphasis"/>
          <w:rFonts w:asciiTheme="majorHAnsi" w:hAnsiTheme="majorHAnsi" w:cstheme="majorHAnsi"/>
          <w:highlight w:val="green"/>
        </w:rPr>
        <w:t>s</w:t>
      </w:r>
      <w:r w:rsidRPr="002038FE">
        <w:rPr>
          <w:rStyle w:val="Emphasis"/>
          <w:rFonts w:asciiTheme="majorHAnsi" w:hAnsiTheme="majorHAnsi" w:cstheme="majorHAnsi"/>
        </w:rPr>
        <w:t xml:space="preserve"> could be </w:t>
      </w:r>
      <w:r w:rsidRPr="002038FE">
        <w:rPr>
          <w:rStyle w:val="Emphasis"/>
          <w:rFonts w:asciiTheme="majorHAnsi" w:hAnsiTheme="majorHAnsi" w:cstheme="majorHAnsi"/>
          <w:highlight w:val="green"/>
        </w:rPr>
        <w:t>used in</w:t>
      </w:r>
      <w:r w:rsidRPr="002038FE">
        <w:rPr>
          <w:rStyle w:val="Emphasis"/>
          <w:rFonts w:asciiTheme="majorHAnsi" w:hAnsiTheme="majorHAnsi" w:cstheme="majorHAnsi"/>
        </w:rPr>
        <w:t xml:space="preserve"> regional or global </w:t>
      </w:r>
      <w:r w:rsidRPr="002038FE">
        <w:rPr>
          <w:rStyle w:val="Emphasis"/>
          <w:rFonts w:asciiTheme="majorHAnsi" w:hAnsiTheme="majorHAnsi" w:cstheme="majorHAnsi"/>
          <w:highlight w:val="green"/>
        </w:rPr>
        <w:t>conflicts is growing</w:t>
      </w:r>
      <w:r w:rsidRPr="002038FE">
        <w:rPr>
          <w:rFonts w:asciiTheme="majorHAnsi" w:hAnsiTheme="majorHAnsi" w:cstheme="majorHAnsi"/>
          <w:sz w:val="14"/>
        </w:rPr>
        <w:t xml:space="preserve">, said a newly disclosed Pentagon doctrinal publication on nuclear war fighting that was updated last year. “Despite concerted US efforts to reduce the role of nuclear weapons in international affairs and to negotiate reductions in the number of nuclear weapons, since 2010 </w:t>
      </w:r>
      <w:r w:rsidRPr="002038FE">
        <w:rPr>
          <w:rFonts w:asciiTheme="majorHAnsi" w:hAnsiTheme="majorHAnsi" w:cstheme="majorHAnsi"/>
          <w:u w:val="single"/>
        </w:rPr>
        <w:t>no potential adversary has reduced either the role of nuclear weapons in its national security strategy or the number of nuclear weapons it fields. Rather, they have moved decidedly in the opposite direction</w:t>
      </w:r>
      <w:r w:rsidRPr="002038FE">
        <w:rPr>
          <w:rFonts w:asciiTheme="majorHAnsi" w:hAnsiTheme="majorHAnsi" w:cstheme="majorHAnsi"/>
          <w:sz w:val="14"/>
        </w:rPr>
        <w:t xml:space="preserve">,” the Department of Defense document said. “As a result, </w:t>
      </w:r>
      <w:r w:rsidRPr="002038FE">
        <w:rPr>
          <w:rStyle w:val="StyleUnderline"/>
          <w:rFonts w:asciiTheme="majorHAnsi" w:hAnsiTheme="majorHAnsi" w:cstheme="majorHAnsi"/>
        </w:rPr>
        <w:t xml:space="preserve">there is an </w:t>
      </w:r>
      <w:r w:rsidRPr="002038FE">
        <w:rPr>
          <w:rStyle w:val="StyleUnderline"/>
          <w:rFonts w:asciiTheme="majorHAnsi" w:hAnsiTheme="majorHAnsi" w:cstheme="majorHAnsi"/>
          <w:highlight w:val="green"/>
        </w:rPr>
        <w:t>increased potential for</w:t>
      </w:r>
      <w:r w:rsidRPr="002038FE">
        <w:rPr>
          <w:rStyle w:val="StyleUnderline"/>
          <w:rFonts w:asciiTheme="majorHAnsi" w:hAnsiTheme="majorHAnsi" w:cstheme="majorHAnsi"/>
        </w:rPr>
        <w:t xml:space="preserve"> regional </w:t>
      </w:r>
      <w:r w:rsidRPr="002038FE">
        <w:rPr>
          <w:rStyle w:val="StyleUnderline"/>
          <w:rFonts w:asciiTheme="majorHAnsi" w:hAnsiTheme="majorHAnsi" w:cstheme="majorHAnsi"/>
          <w:highlight w:val="green"/>
        </w:rPr>
        <w:t>conflicts involving nuclear-armed adversaries</w:t>
      </w:r>
      <w:r w:rsidRPr="002038FE">
        <w:rPr>
          <w:rStyle w:val="StyleUnderline"/>
          <w:rFonts w:asciiTheme="majorHAnsi" w:hAnsiTheme="majorHAnsi" w:cstheme="majorHAnsi"/>
        </w:rPr>
        <w:t xml:space="preserve"> in several parts of the world </w:t>
      </w:r>
      <w:r w:rsidRPr="002038FE">
        <w:rPr>
          <w:rStyle w:val="StyleUnderline"/>
          <w:rFonts w:asciiTheme="majorHAnsi" w:hAnsiTheme="majorHAnsi" w:cstheme="majorHAnsi"/>
          <w:highlight w:val="green"/>
        </w:rPr>
        <w:t>and</w:t>
      </w:r>
      <w:r w:rsidRPr="002038FE">
        <w:rPr>
          <w:rStyle w:val="StyleUnderline"/>
          <w:rFonts w:asciiTheme="majorHAnsi" w:hAnsiTheme="majorHAnsi" w:cstheme="majorHAnsi"/>
        </w:rPr>
        <w:t xml:space="preserve"> </w:t>
      </w:r>
      <w:r w:rsidRPr="002038FE">
        <w:rPr>
          <w:rStyle w:val="Emphasis"/>
          <w:rFonts w:asciiTheme="majorHAnsi" w:hAnsiTheme="majorHAnsi" w:cstheme="majorHAnsi"/>
        </w:rPr>
        <w:t xml:space="preserve">the potential </w:t>
      </w:r>
      <w:r w:rsidRPr="002038FE">
        <w:rPr>
          <w:rStyle w:val="Emphasis"/>
          <w:rFonts w:asciiTheme="majorHAnsi" w:hAnsiTheme="majorHAnsi" w:cstheme="majorHAnsi"/>
          <w:highlight w:val="green"/>
        </w:rPr>
        <w:t>for</w:t>
      </w:r>
      <w:r w:rsidRPr="002038FE">
        <w:rPr>
          <w:rStyle w:val="Emphasis"/>
          <w:rFonts w:asciiTheme="majorHAnsi" w:hAnsiTheme="majorHAnsi" w:cstheme="majorHAnsi"/>
        </w:rPr>
        <w:t xml:space="preserve"> adversary </w:t>
      </w:r>
      <w:r w:rsidRPr="002038FE">
        <w:rPr>
          <w:rStyle w:val="Emphasis"/>
          <w:rFonts w:asciiTheme="majorHAnsi" w:hAnsiTheme="majorHAnsi" w:cstheme="majorHAnsi"/>
          <w:highlight w:val="green"/>
        </w:rPr>
        <w:t>nuclear escalation in crisis or conflict</w:t>
      </w:r>
      <w:r w:rsidRPr="002038FE">
        <w:rPr>
          <w:rFonts w:asciiTheme="majorHAnsi" w:hAnsiTheme="majorHAnsi" w:cstheme="majorHAnsi"/>
          <w:sz w:val="14"/>
        </w:rPr>
        <w:t xml:space="preserve">.” The publication presents an overview of U.S. nuclear strategy, force structure, targeting and operations. See Joint Nuclear Operations, JP 3-72, April 2020. The document replaces a 2019 edition titled Nuclear Operations that was briefly disclosed and then withdrawn from a DoD website. (See “DoD Doctrine on Nuclear Operations Published, Taken Offline,” Secrecy News, June 19, 2019.) The current document no longer includes some of the more unfiltered and enthusiastic language about achieving “decisive results” through nuclear strikes and “prevail[ing] in conflict” that appeared in the 2019 version. The statement that “The President authorizes the use of nuclear weapons” was changed to a more restrained declaration that “Only the President can authorize the use of nuclear weapons.” Meanwhile, new material has been added, including an assessment that </w:t>
      </w:r>
      <w:r w:rsidRPr="002038FE">
        <w:rPr>
          <w:rFonts w:asciiTheme="majorHAnsi" w:hAnsiTheme="majorHAnsi" w:cstheme="majorHAnsi"/>
          <w:u w:val="single"/>
        </w:rPr>
        <w:t xml:space="preserve">the </w:t>
      </w:r>
      <w:r w:rsidRPr="00844776">
        <w:rPr>
          <w:rFonts w:asciiTheme="majorHAnsi" w:hAnsiTheme="majorHAnsi" w:cstheme="majorHAnsi"/>
          <w:highlight w:val="green"/>
          <w:u w:val="single"/>
        </w:rPr>
        <w:t>threat from</w:t>
      </w:r>
      <w:r w:rsidRPr="002038FE">
        <w:rPr>
          <w:rFonts w:asciiTheme="majorHAnsi" w:hAnsiTheme="majorHAnsi" w:cstheme="majorHAnsi"/>
          <w:u w:val="single"/>
        </w:rPr>
        <w:t xml:space="preserve"> potential </w:t>
      </w:r>
      <w:r w:rsidRPr="00844776">
        <w:rPr>
          <w:rFonts w:asciiTheme="majorHAnsi" w:hAnsiTheme="majorHAnsi" w:cstheme="majorHAnsi"/>
          <w:highlight w:val="green"/>
          <w:u w:val="single"/>
        </w:rPr>
        <w:t>adversaries</w:t>
      </w:r>
      <w:r w:rsidRPr="002038FE">
        <w:rPr>
          <w:rFonts w:asciiTheme="majorHAnsi" w:hAnsiTheme="majorHAnsi" w:cstheme="majorHAnsi"/>
          <w:u w:val="single"/>
        </w:rPr>
        <w:t xml:space="preserve"> has </w:t>
      </w:r>
      <w:r w:rsidRPr="00844776">
        <w:rPr>
          <w:rFonts w:asciiTheme="majorHAnsi" w:hAnsiTheme="majorHAnsi" w:cstheme="majorHAnsi"/>
          <w:highlight w:val="green"/>
          <w:u w:val="single"/>
        </w:rPr>
        <w:t>grown</w:t>
      </w:r>
      <w:r w:rsidRPr="002038FE">
        <w:rPr>
          <w:rFonts w:asciiTheme="majorHAnsi" w:hAnsiTheme="majorHAnsi" w:cstheme="majorHAnsi"/>
          <w:u w:val="single"/>
        </w:rPr>
        <w:t xml:space="preserve"> even as the US nuclear posture is said to have been moderated</w:t>
      </w:r>
      <w:r w:rsidRPr="002038FE">
        <w:rPr>
          <w:rFonts w:asciiTheme="majorHAnsi" w:hAnsiTheme="majorHAnsi" w:cstheme="majorHAnsi"/>
          <w:sz w:val="14"/>
        </w:rPr>
        <w:t xml:space="preserve">: “While the United States has continued to reduce the number and salience of nuclear weapons, others, including </w:t>
      </w:r>
      <w:r w:rsidRPr="002038FE">
        <w:rPr>
          <w:rFonts w:asciiTheme="majorHAnsi" w:hAnsiTheme="majorHAnsi" w:cstheme="majorHAnsi"/>
          <w:u w:val="single"/>
        </w:rPr>
        <w:t>Russia and China</w:t>
      </w:r>
      <w:r w:rsidRPr="002038FE">
        <w:rPr>
          <w:rFonts w:asciiTheme="majorHAnsi" w:hAnsiTheme="majorHAnsi" w:cstheme="majorHAnsi"/>
          <w:sz w:val="14"/>
        </w:rPr>
        <w:t xml:space="preserve">, have moved in the opposite direction. They </w:t>
      </w:r>
      <w:r w:rsidRPr="002038FE">
        <w:rPr>
          <w:rFonts w:asciiTheme="majorHAnsi" w:hAnsiTheme="majorHAnsi" w:cstheme="majorHAnsi"/>
          <w:u w:val="single"/>
        </w:rPr>
        <w:t xml:space="preserve">have added new types of nuclear capabilities to their arsenal, increased the salience of nuclear forces in their strategies and plans, and engaged in increasingly aggressive behavior.” </w:t>
      </w:r>
      <w:r w:rsidRPr="002038FE">
        <w:rPr>
          <w:rFonts w:asciiTheme="majorHAnsi" w:hAnsiTheme="majorHAnsi" w:cstheme="majorHAnsi"/>
          <w:sz w:val="14"/>
        </w:rPr>
        <w:t>“</w:t>
      </w:r>
      <w:r w:rsidRPr="002038FE">
        <w:rPr>
          <w:rFonts w:asciiTheme="majorHAnsi" w:hAnsiTheme="majorHAnsi" w:cstheme="majorHAnsi"/>
          <w:u w:val="single"/>
        </w:rPr>
        <w:t>Russia’s strategic nuclear modernization has increased, and will continue to increase, its warhead delivery capability,</w:t>
      </w:r>
      <w:r w:rsidRPr="002038FE">
        <w:rPr>
          <w:rFonts w:asciiTheme="majorHAnsi" w:hAnsiTheme="majorHAnsi" w:cstheme="majorHAnsi"/>
          <w:sz w:val="14"/>
        </w:rPr>
        <w:t xml:space="preserve"> which provides Russia with the ability to rapidly expand its deployed warhead numbers.” “</w:t>
      </w:r>
      <w:r w:rsidRPr="002038FE">
        <w:rPr>
          <w:rFonts w:asciiTheme="majorHAnsi" w:hAnsiTheme="majorHAnsi" w:cstheme="majorHAnsi"/>
          <w:u w:val="single"/>
        </w:rPr>
        <w:t>China continues to increase the number, capabilities, and protection of its nuclear forces.</w:t>
      </w:r>
      <w:r w:rsidRPr="002038FE">
        <w:rPr>
          <w:rFonts w:asciiTheme="majorHAnsi" w:hAnsiTheme="majorHAnsi" w:cstheme="majorHAnsi"/>
          <w:sz w:val="14"/>
        </w:rPr>
        <w:t>” “</w:t>
      </w:r>
      <w:r w:rsidRPr="002038FE">
        <w:rPr>
          <w:rFonts w:asciiTheme="majorHAnsi" w:hAnsiTheme="majorHAnsi" w:cstheme="majorHAnsi"/>
          <w:u w:val="single"/>
        </w:rPr>
        <w:t>North Korea’s continued pursuit of nuclear weapons capabilities poses the most immediate and dire proliferation threat to international security and stability</w:t>
      </w:r>
      <w:r w:rsidRPr="002038FE">
        <w:rPr>
          <w:rFonts w:asciiTheme="majorHAnsi" w:hAnsiTheme="majorHAnsi" w:cstheme="majorHAnsi"/>
          <w:sz w:val="14"/>
        </w:rPr>
        <w:t>.” “</w:t>
      </w:r>
      <w:r w:rsidRPr="002038FE">
        <w:rPr>
          <w:rFonts w:asciiTheme="majorHAnsi" w:hAnsiTheme="majorHAnsi" w:cstheme="majorHAnsi"/>
          <w:u w:val="single"/>
        </w:rPr>
        <w:t>Iran’s development of increasingly long-range ballistic missile capabilities, and its aggressive strategy and activities to destabilize neighboring governments, raises questions about its long-term commitment to forgoing nuclear weapons capability</w:t>
      </w:r>
      <w:r w:rsidRPr="002038FE">
        <w:rPr>
          <w:rFonts w:asciiTheme="majorHAnsi" w:hAnsiTheme="majorHAnsi" w:cstheme="majorHAnsi"/>
          <w:sz w:val="14"/>
        </w:rPr>
        <w:t>.”</w:t>
      </w:r>
    </w:p>
    <w:p w14:paraId="0F40459D" w14:textId="77777777" w:rsidR="00364821" w:rsidRPr="002038FE" w:rsidRDefault="00364821" w:rsidP="00364821">
      <w:pPr>
        <w:pStyle w:val="Heading3"/>
        <w:rPr>
          <w:rFonts w:asciiTheme="majorHAnsi" w:hAnsiTheme="majorHAnsi" w:cstheme="majorHAnsi"/>
        </w:rPr>
      </w:pPr>
      <w:r w:rsidRPr="002038FE">
        <w:rPr>
          <w:rFonts w:asciiTheme="majorHAnsi" w:hAnsiTheme="majorHAnsi" w:cstheme="majorHAnsi"/>
        </w:rPr>
        <w:t xml:space="preserve"> 1NC - OFF</w:t>
      </w:r>
    </w:p>
    <w:p w14:paraId="2FBB5900" w14:textId="77777777" w:rsidR="00364821" w:rsidRPr="002038FE" w:rsidRDefault="00364821" w:rsidP="00364821">
      <w:pPr>
        <w:rPr>
          <w:rFonts w:asciiTheme="majorHAnsi" w:hAnsiTheme="majorHAnsi" w:cstheme="majorHAnsi"/>
        </w:rPr>
      </w:pPr>
      <w:r w:rsidRPr="002038FE">
        <w:rPr>
          <w:rFonts w:asciiTheme="majorHAnsi" w:hAnsiTheme="majorHAnsi" w:cstheme="majorHAnsi"/>
        </w:rPr>
        <w:t>Regional Supply Centers CP</w:t>
      </w:r>
    </w:p>
    <w:p w14:paraId="41521AFC" w14:textId="77777777" w:rsidR="00364821" w:rsidRPr="002038FE" w:rsidRDefault="00364821" w:rsidP="00364821">
      <w:pPr>
        <w:pStyle w:val="Heading4"/>
        <w:rPr>
          <w:rFonts w:asciiTheme="majorHAnsi" w:hAnsiTheme="majorHAnsi" w:cstheme="majorHAnsi"/>
        </w:rPr>
      </w:pPr>
      <w:r w:rsidRPr="002038FE">
        <w:rPr>
          <w:rFonts w:asciiTheme="majorHAnsi" w:hAnsiTheme="majorHAnsi" w:cstheme="majorHAnsi"/>
        </w:rPr>
        <w:t>CP Text:  Least developed countries should establish regional pharmaceutical centers.</w:t>
      </w:r>
    </w:p>
    <w:p w14:paraId="05E2020D" w14:textId="77777777" w:rsidR="00364821" w:rsidRPr="002038FE" w:rsidRDefault="00364821" w:rsidP="00364821">
      <w:pPr>
        <w:rPr>
          <w:rFonts w:asciiTheme="majorHAnsi" w:hAnsiTheme="majorHAnsi" w:cstheme="majorHAnsi"/>
          <w:sz w:val="16"/>
        </w:rPr>
      </w:pPr>
      <w:r w:rsidRPr="002038FE">
        <w:rPr>
          <w:rStyle w:val="Style13ptBold"/>
          <w:rFonts w:asciiTheme="majorHAnsi" w:hAnsiTheme="majorHAnsi" w:cstheme="majorHAnsi"/>
        </w:rPr>
        <w:t xml:space="preserve">Reichman 06 </w:t>
      </w:r>
      <w:r w:rsidRPr="002038FE">
        <w:rPr>
          <w:rFonts w:asciiTheme="majorHAnsi" w:hAnsiTheme="majorHAnsi" w:cstheme="majorHAnsi"/>
          <w:sz w:val="16"/>
        </w:rPr>
        <w:t>[Jerome H. Reichman is Bunyan S. Womble Professor of Law at Duke Law School. He has written and lectured widely on diverse aspects of intellectual property law, including comparative and international intellectual property law and the connections between intellectual property and international trade law.  “Patents, the WTO, and Access to Essential Medicines.”  Sept. 28, 2019.  https://web.law.duke.edu/features/2006/reichmansykes/]</w:t>
      </w:r>
    </w:p>
    <w:p w14:paraId="4A7571A8" w14:textId="77777777" w:rsidR="00364821" w:rsidRPr="002038FE" w:rsidRDefault="00364821" w:rsidP="00364821">
      <w:pPr>
        <w:rPr>
          <w:rFonts w:asciiTheme="majorHAnsi" w:hAnsiTheme="majorHAnsi" w:cstheme="majorHAnsi"/>
          <w:sz w:val="16"/>
        </w:rPr>
      </w:pPr>
      <w:r w:rsidRPr="002038FE">
        <w:rPr>
          <w:rFonts w:asciiTheme="majorHAnsi" w:hAnsiTheme="majorHAnsi" w:cstheme="majorHAnsi"/>
          <w:sz w:val="16"/>
        </w:rPr>
        <w:t xml:space="preserve">Other amendments gave the least developed countries an exemption from some of their TRIPS obligations until 2013, and a further exemption from patenting pharmaceuticals until 2016. Significantly, said Reichman, </w:t>
      </w:r>
      <w:r w:rsidRPr="002038FE">
        <w:rPr>
          <w:rFonts w:asciiTheme="majorHAnsi" w:hAnsiTheme="majorHAnsi" w:cstheme="majorHAnsi"/>
          <w:u w:val="single"/>
        </w:rPr>
        <w:t xml:space="preserve">if </w:t>
      </w:r>
      <w:r w:rsidRPr="002038FE">
        <w:rPr>
          <w:rFonts w:asciiTheme="majorHAnsi" w:hAnsiTheme="majorHAnsi" w:cstheme="majorHAnsi"/>
          <w:highlight w:val="green"/>
          <w:u w:val="single"/>
        </w:rPr>
        <w:t>a regional group of</w:t>
      </w:r>
      <w:r w:rsidRPr="002038FE">
        <w:rPr>
          <w:rFonts w:asciiTheme="majorHAnsi" w:hAnsiTheme="majorHAnsi" w:cstheme="majorHAnsi"/>
          <w:u w:val="single"/>
        </w:rPr>
        <w:t xml:space="preserve"> these </w:t>
      </w:r>
      <w:r w:rsidRPr="002038FE">
        <w:rPr>
          <w:rFonts w:asciiTheme="majorHAnsi" w:hAnsiTheme="majorHAnsi" w:cstheme="majorHAnsi"/>
          <w:highlight w:val="green"/>
          <w:u w:val="single"/>
        </w:rPr>
        <w:t>countries</w:t>
      </w:r>
      <w:r w:rsidRPr="002038FE">
        <w:rPr>
          <w:rFonts w:asciiTheme="majorHAnsi" w:hAnsiTheme="majorHAnsi" w:cstheme="majorHAnsi"/>
          <w:u w:val="single"/>
        </w:rPr>
        <w:t xml:space="preserve"> associated themselves </w:t>
      </w:r>
      <w:r w:rsidRPr="002038FE">
        <w:rPr>
          <w:rFonts w:asciiTheme="majorHAnsi" w:hAnsiTheme="majorHAnsi" w:cstheme="majorHAnsi"/>
          <w:highlight w:val="green"/>
          <w:u w:val="single"/>
        </w:rPr>
        <w:t>in a trade association</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50 percent of</w:t>
      </w:r>
      <w:r w:rsidRPr="002038FE">
        <w:rPr>
          <w:rFonts w:asciiTheme="majorHAnsi" w:hAnsiTheme="majorHAnsi" w:cstheme="majorHAnsi"/>
          <w:u w:val="single"/>
        </w:rPr>
        <w:t xml:space="preserve"> members of </w:t>
      </w:r>
      <w:r w:rsidRPr="002038FE">
        <w:rPr>
          <w:rFonts w:asciiTheme="majorHAnsi" w:hAnsiTheme="majorHAnsi" w:cstheme="majorHAnsi"/>
          <w:highlight w:val="green"/>
          <w:u w:val="single"/>
        </w:rPr>
        <w:t>which are</w:t>
      </w:r>
      <w:r w:rsidRPr="002038FE">
        <w:rPr>
          <w:rFonts w:asciiTheme="majorHAnsi" w:hAnsiTheme="majorHAnsi" w:cstheme="majorHAnsi"/>
          <w:u w:val="single"/>
        </w:rPr>
        <w:t xml:space="preserve"> among these </w:t>
      </w:r>
      <w:r w:rsidRPr="002038FE">
        <w:rPr>
          <w:rFonts w:asciiTheme="majorHAnsi" w:hAnsiTheme="majorHAnsi" w:cstheme="majorHAnsi"/>
          <w:highlight w:val="green"/>
          <w:u w:val="single"/>
        </w:rPr>
        <w:t>least developed</w:t>
      </w:r>
      <w:r w:rsidRPr="002038FE">
        <w:rPr>
          <w:rFonts w:asciiTheme="majorHAnsi" w:hAnsiTheme="majorHAnsi" w:cstheme="majorHAnsi"/>
          <w:u w:val="single"/>
        </w:rPr>
        <w:t xml:space="preserve"> countries</w:t>
      </w:r>
      <w:r w:rsidRPr="002038FE">
        <w:rPr>
          <w:rFonts w:asciiTheme="majorHAnsi" w:hAnsiTheme="majorHAnsi" w:cstheme="majorHAnsi"/>
          <w:sz w:val="16"/>
        </w:rPr>
        <w:t xml:space="preserve"> — “the poorest of the poor” — </w:t>
      </w:r>
      <w:r w:rsidRPr="002038FE">
        <w:rPr>
          <w:rFonts w:asciiTheme="majorHAnsi" w:hAnsiTheme="majorHAnsi" w:cstheme="majorHAnsi"/>
          <w:highlight w:val="green"/>
          <w:u w:val="single"/>
        </w:rPr>
        <w:t>they can re-export</w:t>
      </w:r>
      <w:r w:rsidRPr="002038FE">
        <w:rPr>
          <w:rFonts w:asciiTheme="majorHAnsi" w:hAnsiTheme="majorHAnsi" w:cstheme="majorHAnsi"/>
          <w:u w:val="single"/>
        </w:rPr>
        <w:t xml:space="preserve"> imported goods, including </w:t>
      </w:r>
      <w:r w:rsidRPr="002038FE">
        <w:rPr>
          <w:rFonts w:asciiTheme="majorHAnsi" w:hAnsiTheme="majorHAnsi" w:cstheme="majorHAnsi"/>
          <w:highlight w:val="green"/>
          <w:u w:val="single"/>
        </w:rPr>
        <w:t>essential medicines</w:t>
      </w:r>
      <w:r w:rsidRPr="002038FE">
        <w:rPr>
          <w:rFonts w:asciiTheme="majorHAnsi" w:hAnsiTheme="majorHAnsi" w:cstheme="majorHAnsi"/>
          <w:u w:val="single"/>
        </w:rPr>
        <w:t xml:space="preserve">, imported </w:t>
      </w:r>
      <w:r w:rsidRPr="002038FE">
        <w:rPr>
          <w:rFonts w:asciiTheme="majorHAnsi" w:hAnsiTheme="majorHAnsi" w:cstheme="majorHAnsi"/>
          <w:highlight w:val="green"/>
          <w:u w:val="single"/>
        </w:rPr>
        <w:t>under double compulsory licenses</w:t>
      </w:r>
      <w:r w:rsidRPr="002038FE">
        <w:rPr>
          <w:rFonts w:asciiTheme="majorHAnsi" w:hAnsiTheme="majorHAnsi" w:cstheme="majorHAnsi"/>
          <w:u w:val="single"/>
        </w:rPr>
        <w:t xml:space="preserve"> throughout the entire region</w:t>
      </w:r>
      <w:r w:rsidRPr="002038FE">
        <w:rPr>
          <w:rFonts w:asciiTheme="majorHAnsi" w:hAnsiTheme="majorHAnsi" w:cstheme="majorHAnsi"/>
          <w:sz w:val="16"/>
        </w:rPr>
        <w:t xml:space="preserve">. “What I want to persuade you of is that my dream of </w:t>
      </w:r>
      <w:r w:rsidRPr="002038FE">
        <w:rPr>
          <w:rFonts w:asciiTheme="majorHAnsi" w:hAnsiTheme="majorHAnsi" w:cstheme="majorHAnsi"/>
          <w:u w:val="single"/>
        </w:rPr>
        <w:t xml:space="preserve">establishing </w:t>
      </w:r>
      <w:r w:rsidRPr="002038FE">
        <w:rPr>
          <w:rFonts w:asciiTheme="majorHAnsi" w:hAnsiTheme="majorHAnsi" w:cstheme="majorHAnsi"/>
          <w:highlight w:val="green"/>
          <w:u w:val="single"/>
        </w:rPr>
        <w:t>regional pharmaceutical supply centers in poor countrie</w:t>
      </w:r>
      <w:r w:rsidRPr="002038FE">
        <w:rPr>
          <w:rFonts w:asciiTheme="majorHAnsi" w:hAnsiTheme="majorHAnsi" w:cstheme="majorHAnsi"/>
          <w:u w:val="single"/>
        </w:rPr>
        <w:t>s</w:t>
      </w:r>
      <w:r w:rsidRPr="002038FE">
        <w:rPr>
          <w:rFonts w:asciiTheme="majorHAnsi" w:hAnsiTheme="majorHAnsi" w:cstheme="majorHAnsi"/>
          <w:sz w:val="16"/>
        </w:rPr>
        <w:t xml:space="preserve">, which I launched four or five years ago before we had this enabling legislation, </w:t>
      </w:r>
      <w:r w:rsidRPr="002038FE">
        <w:rPr>
          <w:rFonts w:asciiTheme="majorHAnsi" w:hAnsiTheme="majorHAnsi" w:cstheme="majorHAnsi"/>
          <w:u w:val="single"/>
        </w:rPr>
        <w:t xml:space="preserve">has </w:t>
      </w:r>
      <w:r w:rsidRPr="002038FE">
        <w:rPr>
          <w:rFonts w:asciiTheme="majorHAnsi" w:hAnsiTheme="majorHAnsi" w:cstheme="majorHAnsi"/>
          <w:highlight w:val="green"/>
          <w:u w:val="single"/>
        </w:rPr>
        <w:t>now</w:t>
      </w:r>
      <w:r w:rsidRPr="002038FE">
        <w:rPr>
          <w:rFonts w:asciiTheme="majorHAnsi" w:hAnsiTheme="majorHAnsi" w:cstheme="majorHAnsi"/>
          <w:u w:val="single"/>
        </w:rPr>
        <w:t xml:space="preserve"> become </w:t>
      </w:r>
      <w:r w:rsidRPr="002038FE">
        <w:rPr>
          <w:rFonts w:asciiTheme="majorHAnsi" w:hAnsiTheme="majorHAnsi" w:cstheme="majorHAnsi"/>
          <w:highlight w:val="green"/>
          <w:u w:val="single"/>
        </w:rPr>
        <w:t>legally feasible</w:t>
      </w:r>
      <w:r w:rsidRPr="002038FE">
        <w:rPr>
          <w:rFonts w:asciiTheme="majorHAnsi" w:hAnsiTheme="majorHAnsi" w:cstheme="majorHAnsi"/>
          <w:sz w:val="16"/>
        </w:rPr>
        <w:t xml:space="preserve">,” said Reichman. He proceeded to outline, by way of example, </w:t>
      </w:r>
      <w:r w:rsidRPr="002038FE">
        <w:rPr>
          <w:rFonts w:asciiTheme="majorHAnsi" w:hAnsiTheme="majorHAnsi" w:cstheme="majorHAnsi"/>
          <w:u w:val="single"/>
        </w:rPr>
        <w:t>the formation of a loose trade agreement</w:t>
      </w:r>
      <w:r w:rsidRPr="002038FE">
        <w:rPr>
          <w:rFonts w:asciiTheme="majorHAnsi" w:hAnsiTheme="majorHAnsi" w:cstheme="majorHAnsi"/>
          <w:sz w:val="16"/>
        </w:rPr>
        <w:t xml:space="preserve"> between 12 countries in sub-Saharan Africa, </w:t>
      </w:r>
      <w:r w:rsidRPr="002038FE">
        <w:rPr>
          <w:rFonts w:asciiTheme="majorHAnsi" w:hAnsiTheme="majorHAnsi" w:cstheme="majorHAnsi"/>
          <w:u w:val="single"/>
        </w:rPr>
        <w:t>and</w:t>
      </w:r>
      <w:r w:rsidRPr="002038FE">
        <w:rPr>
          <w:rFonts w:asciiTheme="majorHAnsi" w:hAnsiTheme="majorHAnsi" w:cstheme="majorHAnsi"/>
          <w:sz w:val="16"/>
        </w:rPr>
        <w:t xml:space="preserve"> their </w:t>
      </w:r>
      <w:r w:rsidRPr="002038FE">
        <w:rPr>
          <w:rFonts w:asciiTheme="majorHAnsi" w:hAnsiTheme="majorHAnsi" w:cstheme="majorHAnsi"/>
          <w:u w:val="single"/>
        </w:rPr>
        <w:t xml:space="preserve">subsequent establishment of a regional pharmaceutical supply center in a member country </w:t>
      </w:r>
      <w:r w:rsidRPr="002038FE">
        <w:rPr>
          <w:rFonts w:asciiTheme="majorHAnsi" w:hAnsiTheme="majorHAnsi" w:cstheme="majorHAnsi"/>
          <w:highlight w:val="green"/>
          <w:u w:val="single"/>
        </w:rPr>
        <w:t>exempt from patent protections</w:t>
      </w:r>
      <w:r w:rsidRPr="002038FE">
        <w:rPr>
          <w:rFonts w:asciiTheme="majorHAnsi" w:hAnsiTheme="majorHAnsi" w:cstheme="majorHAnsi"/>
          <w:sz w:val="16"/>
        </w:rPr>
        <w:t xml:space="preserve"> until 2016. </w:t>
      </w:r>
      <w:r w:rsidRPr="002038FE">
        <w:rPr>
          <w:rFonts w:asciiTheme="majorHAnsi" w:hAnsiTheme="majorHAnsi" w:cstheme="majorHAnsi"/>
          <w:u w:val="single"/>
        </w:rPr>
        <w:t>The</w:t>
      </w:r>
      <w:r w:rsidRPr="002038FE">
        <w:rPr>
          <w:rFonts w:asciiTheme="majorHAnsi" w:hAnsiTheme="majorHAnsi" w:cstheme="majorHAnsi"/>
          <w:sz w:val="16"/>
        </w:rPr>
        <w:t xml:space="preserve"> center’s </w:t>
      </w:r>
      <w:r w:rsidRPr="002038FE">
        <w:rPr>
          <w:rFonts w:asciiTheme="majorHAnsi" w:hAnsiTheme="majorHAnsi" w:cstheme="majorHAnsi"/>
          <w:highlight w:val="green"/>
          <w:u w:val="single"/>
        </w:rPr>
        <w:t>board of directors</w:t>
      </w:r>
      <w:r w:rsidRPr="002038FE">
        <w:rPr>
          <w:rFonts w:asciiTheme="majorHAnsi" w:hAnsiTheme="majorHAnsi" w:cstheme="majorHAnsi"/>
          <w:sz w:val="16"/>
        </w:rPr>
        <w:t xml:space="preserve">, composed of member countries’ health ministers, </w:t>
      </w:r>
      <w:r w:rsidRPr="002038FE">
        <w:rPr>
          <w:rFonts w:asciiTheme="majorHAnsi" w:hAnsiTheme="majorHAnsi" w:cstheme="majorHAnsi"/>
          <w:u w:val="single"/>
        </w:rPr>
        <w:t xml:space="preserve">would </w:t>
      </w:r>
      <w:r w:rsidRPr="002038FE">
        <w:rPr>
          <w:rFonts w:asciiTheme="majorHAnsi" w:hAnsiTheme="majorHAnsi" w:cstheme="majorHAnsi"/>
          <w:highlight w:val="green"/>
          <w:u w:val="single"/>
        </w:rPr>
        <w:t>decide which</w:t>
      </w:r>
      <w:r w:rsidRPr="002038FE">
        <w:rPr>
          <w:rFonts w:asciiTheme="majorHAnsi" w:hAnsiTheme="majorHAnsi" w:cstheme="majorHAnsi"/>
          <w:u w:val="single"/>
        </w:rPr>
        <w:t xml:space="preserve"> essential </w:t>
      </w:r>
      <w:r w:rsidRPr="002038FE">
        <w:rPr>
          <w:rFonts w:asciiTheme="majorHAnsi" w:hAnsiTheme="majorHAnsi" w:cstheme="majorHAnsi"/>
          <w:highlight w:val="green"/>
          <w:u w:val="single"/>
        </w:rPr>
        <w:t>medicines were needed regionally</w:t>
      </w:r>
      <w:r w:rsidRPr="002038FE">
        <w:rPr>
          <w:rFonts w:asciiTheme="majorHAnsi" w:hAnsiTheme="majorHAnsi" w:cstheme="majorHAnsi"/>
          <w:sz w:val="16"/>
        </w:rPr>
        <w:t xml:space="preserve">; they would </w:t>
      </w:r>
      <w:r w:rsidRPr="002038FE">
        <w:rPr>
          <w:rFonts w:asciiTheme="majorHAnsi" w:hAnsiTheme="majorHAnsi" w:cstheme="majorHAnsi"/>
          <w:highlight w:val="green"/>
          <w:u w:val="single"/>
        </w:rPr>
        <w:t>make</w:t>
      </w:r>
      <w:r w:rsidRPr="002038FE">
        <w:rPr>
          <w:rFonts w:asciiTheme="majorHAnsi" w:hAnsiTheme="majorHAnsi" w:cstheme="majorHAnsi"/>
          <w:u w:val="single"/>
        </w:rPr>
        <w:t xml:space="preserve"> the necessary </w:t>
      </w:r>
      <w:r w:rsidRPr="002038FE">
        <w:rPr>
          <w:rFonts w:asciiTheme="majorHAnsi" w:hAnsiTheme="majorHAnsi" w:cstheme="majorHAnsi"/>
          <w:highlight w:val="green"/>
          <w:u w:val="single"/>
        </w:rPr>
        <w:t>compulsory licenses</w:t>
      </w:r>
      <w:r w:rsidRPr="002038FE">
        <w:rPr>
          <w:rFonts w:asciiTheme="majorHAnsi" w:hAnsiTheme="majorHAnsi" w:cstheme="majorHAnsi"/>
          <w:u w:val="single"/>
        </w:rPr>
        <w:t xml:space="preserve"> under Article 31 of the TRIPS agreement, and </w:t>
      </w:r>
      <w:r w:rsidRPr="002038FE">
        <w:rPr>
          <w:rFonts w:asciiTheme="majorHAnsi" w:hAnsiTheme="majorHAnsi" w:cstheme="majorHAnsi"/>
          <w:sz w:val="16"/>
        </w:rPr>
        <w:t xml:space="preserve">then </w:t>
      </w:r>
      <w:r w:rsidRPr="002038FE">
        <w:rPr>
          <w:rFonts w:asciiTheme="majorHAnsi" w:hAnsiTheme="majorHAnsi" w:cstheme="majorHAnsi"/>
          <w:u w:val="single"/>
        </w:rPr>
        <w:t>endorse the licenses over to the central pharmaceutical supply center</w:t>
      </w:r>
      <w:r w:rsidRPr="002038FE">
        <w:rPr>
          <w:rFonts w:asciiTheme="majorHAnsi" w:hAnsiTheme="majorHAnsi" w:cstheme="majorHAnsi"/>
          <w:sz w:val="16"/>
        </w:rPr>
        <w:t xml:space="preserve">. “Behold, suddenly </w:t>
      </w:r>
      <w:r w:rsidRPr="002038FE">
        <w:rPr>
          <w:rFonts w:asciiTheme="majorHAnsi" w:hAnsiTheme="majorHAnsi" w:cstheme="majorHAnsi"/>
          <w:u w:val="single"/>
        </w:rPr>
        <w:t xml:space="preserve">the </w:t>
      </w:r>
      <w:r w:rsidRPr="002038FE">
        <w:rPr>
          <w:rFonts w:asciiTheme="majorHAnsi" w:hAnsiTheme="majorHAnsi" w:cstheme="majorHAnsi"/>
          <w:highlight w:val="green"/>
          <w:u w:val="single"/>
        </w:rPr>
        <w:t>directors</w:t>
      </w:r>
      <w:r w:rsidRPr="002038FE">
        <w:rPr>
          <w:rFonts w:asciiTheme="majorHAnsi" w:hAnsiTheme="majorHAnsi" w:cstheme="majorHAnsi"/>
          <w:u w:val="single"/>
        </w:rPr>
        <w:t xml:space="preserve"> find themselves </w:t>
      </w:r>
      <w:r w:rsidRPr="002038FE">
        <w:rPr>
          <w:rFonts w:asciiTheme="majorHAnsi" w:hAnsiTheme="majorHAnsi" w:cstheme="majorHAnsi"/>
          <w:highlight w:val="green"/>
          <w:u w:val="single"/>
        </w:rPr>
        <w:t xml:space="preserve">in a very strong negotiating position vis-a-vis </w:t>
      </w:r>
      <w:r w:rsidRPr="002038FE">
        <w:rPr>
          <w:rFonts w:asciiTheme="majorHAnsi" w:hAnsiTheme="majorHAnsi" w:cstheme="majorHAnsi"/>
          <w:u w:val="single"/>
        </w:rPr>
        <w:t xml:space="preserve">the </w:t>
      </w:r>
      <w:r w:rsidRPr="002038FE">
        <w:rPr>
          <w:rFonts w:asciiTheme="majorHAnsi" w:hAnsiTheme="majorHAnsi" w:cstheme="majorHAnsi"/>
          <w:highlight w:val="green"/>
          <w:u w:val="single"/>
        </w:rPr>
        <w:t>pharma</w:t>
      </w:r>
      <w:r w:rsidRPr="002038FE">
        <w:rPr>
          <w:rFonts w:asciiTheme="majorHAnsi" w:hAnsiTheme="majorHAnsi" w:cstheme="majorHAnsi"/>
          <w:u w:val="single"/>
        </w:rPr>
        <w:t>ceutical companies</w:t>
      </w:r>
      <w:r w:rsidRPr="002038FE">
        <w:rPr>
          <w:rFonts w:asciiTheme="majorHAnsi" w:hAnsiTheme="majorHAnsi" w:cstheme="majorHAnsi"/>
          <w:sz w:val="16"/>
        </w:rPr>
        <w:t xml:space="preserve">,” said Reichman. “The ministers, </w:t>
      </w:r>
      <w:r w:rsidRPr="002038FE">
        <w:rPr>
          <w:rFonts w:asciiTheme="majorHAnsi" w:hAnsiTheme="majorHAnsi" w:cstheme="majorHAnsi"/>
          <w:u w:val="single"/>
        </w:rPr>
        <w:t>acting jointly</w:t>
      </w:r>
      <w:r w:rsidRPr="002038FE">
        <w:rPr>
          <w:rFonts w:asciiTheme="majorHAnsi" w:hAnsiTheme="majorHAnsi" w:cstheme="majorHAnsi"/>
          <w:sz w:val="16"/>
        </w:rPr>
        <w:t xml:space="preserve">, holding this bundle of compulsory licenses, </w:t>
      </w:r>
      <w:r w:rsidRPr="002038FE">
        <w:rPr>
          <w:rFonts w:asciiTheme="majorHAnsi" w:hAnsiTheme="majorHAnsi" w:cstheme="majorHAnsi"/>
          <w:u w:val="single"/>
        </w:rPr>
        <w:t xml:space="preserve">can go to the original patent holder and </w:t>
      </w:r>
      <w:r w:rsidRPr="002038FE">
        <w:rPr>
          <w:rFonts w:asciiTheme="majorHAnsi" w:hAnsiTheme="majorHAnsi" w:cstheme="majorHAnsi"/>
          <w:highlight w:val="green"/>
          <w:u w:val="single"/>
        </w:rPr>
        <w:t>offer</w:t>
      </w:r>
      <w:r w:rsidRPr="002038FE">
        <w:rPr>
          <w:rFonts w:asciiTheme="majorHAnsi" w:hAnsiTheme="majorHAnsi" w:cstheme="majorHAnsi"/>
          <w:sz w:val="16"/>
        </w:rPr>
        <w:t xml:space="preserve"> the possib</w:t>
      </w:r>
      <w:r w:rsidRPr="002038FE">
        <w:rPr>
          <w:rFonts w:asciiTheme="majorHAnsi" w:hAnsiTheme="majorHAnsi" w:cstheme="majorHAnsi"/>
          <w:u w:val="single"/>
        </w:rPr>
        <w:t xml:space="preserve">ility of supplying </w:t>
      </w:r>
      <w:r w:rsidRPr="002038FE">
        <w:rPr>
          <w:rFonts w:asciiTheme="majorHAnsi" w:hAnsiTheme="majorHAnsi" w:cstheme="majorHAnsi"/>
          <w:highlight w:val="green"/>
          <w:u w:val="single"/>
        </w:rPr>
        <w:t>the entire regional market</w:t>
      </w:r>
      <w:r w:rsidRPr="002038FE">
        <w:rPr>
          <w:rFonts w:asciiTheme="majorHAnsi" w:hAnsiTheme="majorHAnsi" w:cstheme="majorHAnsi"/>
          <w:u w:val="single"/>
        </w:rPr>
        <w:t>, if it agrees to supply the drugs at truly affordable prices</w:t>
      </w:r>
      <w:r w:rsidRPr="002038FE">
        <w:rPr>
          <w:rFonts w:asciiTheme="majorHAnsi" w:hAnsiTheme="majorHAnsi" w:cstheme="majorHAnsi"/>
          <w:sz w:val="16"/>
        </w:rPr>
        <w:t xml:space="preserve">,” he said. “One of the things we have learned is that under the existing set of incentives, the manufacture of these drugs in developed countries is not being induced by markets in developing countries. So … if </w:t>
      </w:r>
      <w:r w:rsidRPr="002038FE">
        <w:rPr>
          <w:rFonts w:asciiTheme="majorHAnsi" w:hAnsiTheme="majorHAnsi" w:cstheme="majorHAnsi"/>
          <w:u w:val="single"/>
        </w:rPr>
        <w:t xml:space="preserve">in these markets they get the marginal cost of production plus a genuine royalty of five or six percent, they are </w:t>
      </w:r>
      <w:r w:rsidRPr="002038FE">
        <w:rPr>
          <w:rFonts w:asciiTheme="majorHAnsi" w:hAnsiTheme="majorHAnsi" w:cstheme="majorHAnsi"/>
          <w:highlight w:val="green"/>
          <w:u w:val="single"/>
        </w:rPr>
        <w:t>receiving rewards</w:t>
      </w:r>
      <w:r w:rsidRPr="002038FE">
        <w:rPr>
          <w:rFonts w:asciiTheme="majorHAnsi" w:hAnsiTheme="majorHAnsi" w:cstheme="majorHAnsi"/>
          <w:u w:val="single"/>
        </w:rPr>
        <w:t xml:space="preserve"> that go </w:t>
      </w:r>
      <w:r w:rsidRPr="002038FE">
        <w:rPr>
          <w:rFonts w:asciiTheme="majorHAnsi" w:hAnsiTheme="majorHAnsi" w:cstheme="majorHAnsi"/>
          <w:highlight w:val="green"/>
          <w:u w:val="single"/>
        </w:rPr>
        <w:t>far beyond</w:t>
      </w:r>
      <w:r w:rsidRPr="002038FE">
        <w:rPr>
          <w:rFonts w:asciiTheme="majorHAnsi" w:hAnsiTheme="majorHAnsi" w:cstheme="majorHAnsi"/>
          <w:u w:val="single"/>
        </w:rPr>
        <w:t xml:space="preserve"> their </w:t>
      </w:r>
      <w:r w:rsidRPr="002038FE">
        <w:rPr>
          <w:rFonts w:asciiTheme="majorHAnsi" w:hAnsiTheme="majorHAnsi" w:cstheme="majorHAnsi"/>
          <w:highlight w:val="green"/>
          <w:u w:val="single"/>
        </w:rPr>
        <w:t>original investment calculus</w:t>
      </w:r>
      <w:r w:rsidRPr="002038FE">
        <w:rPr>
          <w:rFonts w:asciiTheme="majorHAnsi" w:hAnsiTheme="majorHAnsi" w:cstheme="majorHAnsi"/>
          <w:u w:val="single"/>
        </w:rPr>
        <w:t>.</w:t>
      </w:r>
      <w:r w:rsidRPr="002038FE">
        <w:rPr>
          <w:rFonts w:asciiTheme="majorHAnsi" w:hAnsiTheme="majorHAnsi" w:cstheme="majorHAnsi"/>
          <w:sz w:val="16"/>
        </w:rPr>
        <w:t xml:space="preserve">” Through this arrangement </w:t>
      </w:r>
      <w:r w:rsidRPr="002038FE">
        <w:rPr>
          <w:rFonts w:asciiTheme="majorHAnsi" w:hAnsiTheme="majorHAnsi" w:cstheme="majorHAnsi"/>
          <w:u w:val="single"/>
        </w:rPr>
        <w:t>the patent holders would also be preserving their trademark and market share in the entire region against future competition</w:t>
      </w:r>
      <w:r w:rsidRPr="002038FE">
        <w:rPr>
          <w:rFonts w:asciiTheme="majorHAnsi" w:hAnsiTheme="majorHAnsi" w:cstheme="majorHAnsi"/>
          <w:sz w:val="16"/>
        </w:rPr>
        <w:t xml:space="preserve">, Reichman added. The </w:t>
      </w:r>
      <w:r w:rsidRPr="002038FE">
        <w:rPr>
          <w:rFonts w:asciiTheme="majorHAnsi" w:hAnsiTheme="majorHAnsi" w:cstheme="majorHAnsi"/>
          <w:highlight w:val="green"/>
          <w:u w:val="single"/>
        </w:rPr>
        <w:t>ministers</w:t>
      </w:r>
      <w:r w:rsidRPr="002038FE">
        <w:rPr>
          <w:rFonts w:asciiTheme="majorHAnsi" w:hAnsiTheme="majorHAnsi" w:cstheme="majorHAnsi"/>
          <w:u w:val="single"/>
        </w:rPr>
        <w:t xml:space="preserve"> could </w:t>
      </w:r>
      <w:r w:rsidRPr="002038FE">
        <w:rPr>
          <w:rFonts w:asciiTheme="majorHAnsi" w:hAnsiTheme="majorHAnsi" w:cstheme="majorHAnsi"/>
          <w:highlight w:val="green"/>
          <w:u w:val="single"/>
        </w:rPr>
        <w:t>offer “an even better deal”</w:t>
      </w:r>
      <w:r w:rsidRPr="002038FE">
        <w:rPr>
          <w:rFonts w:asciiTheme="majorHAnsi" w:hAnsiTheme="majorHAnsi" w:cstheme="majorHAnsi"/>
          <w:u w:val="single"/>
        </w:rPr>
        <w:t xml:space="preserve"> to the patent holder </w:t>
      </w:r>
      <w:r w:rsidRPr="002038FE">
        <w:rPr>
          <w:rFonts w:asciiTheme="majorHAnsi" w:hAnsiTheme="majorHAnsi" w:cstheme="majorHAnsi"/>
          <w:highlight w:val="green"/>
          <w:u w:val="single"/>
        </w:rPr>
        <w:t>if</w:t>
      </w:r>
      <w:r w:rsidRPr="002038FE">
        <w:rPr>
          <w:rFonts w:asciiTheme="majorHAnsi" w:hAnsiTheme="majorHAnsi" w:cstheme="majorHAnsi"/>
          <w:u w:val="single"/>
        </w:rPr>
        <w:t xml:space="preserve"> the latter </w:t>
      </w:r>
      <w:r w:rsidRPr="002038FE">
        <w:rPr>
          <w:rFonts w:asciiTheme="majorHAnsi" w:hAnsiTheme="majorHAnsi" w:cstheme="majorHAnsi"/>
          <w:highlight w:val="green"/>
          <w:u w:val="single"/>
        </w:rPr>
        <w:t>set up a regional factory</w:t>
      </w:r>
      <w:r w:rsidRPr="002038FE">
        <w:rPr>
          <w:rFonts w:asciiTheme="majorHAnsi" w:hAnsiTheme="majorHAnsi" w:cstheme="majorHAnsi"/>
          <w:u w:val="single"/>
        </w:rPr>
        <w:t xml:space="preserve">, supervised production quality </w:t>
      </w:r>
      <w:r w:rsidRPr="002038FE">
        <w:rPr>
          <w:rFonts w:asciiTheme="majorHAnsi" w:hAnsiTheme="majorHAnsi" w:cstheme="majorHAnsi"/>
          <w:highlight w:val="green"/>
          <w:u w:val="single"/>
        </w:rPr>
        <w:t>and supplied the</w:t>
      </w:r>
      <w:r w:rsidRPr="002038FE">
        <w:rPr>
          <w:rFonts w:asciiTheme="majorHAnsi" w:hAnsiTheme="majorHAnsi" w:cstheme="majorHAnsi"/>
          <w:u w:val="single"/>
        </w:rPr>
        <w:t xml:space="preserve"> member </w:t>
      </w:r>
      <w:r w:rsidRPr="002038FE">
        <w:rPr>
          <w:rFonts w:asciiTheme="majorHAnsi" w:hAnsiTheme="majorHAnsi" w:cstheme="majorHAnsi"/>
          <w:highlight w:val="green"/>
          <w:u w:val="single"/>
        </w:rPr>
        <w:t>states</w:t>
      </w:r>
      <w:r w:rsidRPr="002038FE">
        <w:rPr>
          <w:rFonts w:asciiTheme="majorHAnsi" w:hAnsiTheme="majorHAnsi" w:cstheme="majorHAnsi"/>
          <w:u w:val="single"/>
        </w:rPr>
        <w:t xml:space="preserve"> from the regional facility</w:t>
      </w:r>
      <w:r w:rsidRPr="002038FE">
        <w:rPr>
          <w:rFonts w:asciiTheme="majorHAnsi" w:hAnsiTheme="majorHAnsi" w:cstheme="majorHAnsi"/>
          <w:sz w:val="16"/>
        </w:rPr>
        <w:t>, said Reichman. “</w:t>
      </w:r>
      <w:r w:rsidRPr="002038FE">
        <w:rPr>
          <w:rFonts w:asciiTheme="majorHAnsi" w:hAnsiTheme="majorHAnsi" w:cstheme="majorHAnsi"/>
          <w:u w:val="single"/>
        </w:rPr>
        <w:t>The manufacturer then becomes a power in the region, we get exchange of know-how, we get spillovers, we get capacity building in these countries</w:t>
      </w:r>
      <w:r w:rsidRPr="002038FE">
        <w:rPr>
          <w:rFonts w:asciiTheme="majorHAnsi" w:hAnsiTheme="majorHAnsi" w:cstheme="majorHAnsi"/>
          <w:sz w:val="16"/>
        </w:rPr>
        <w:t xml:space="preserve">.” Such </w:t>
      </w:r>
      <w:r w:rsidRPr="002038FE">
        <w:rPr>
          <w:rFonts w:asciiTheme="majorHAnsi" w:hAnsiTheme="majorHAnsi" w:cstheme="majorHAnsi"/>
          <w:u w:val="single"/>
        </w:rPr>
        <w:t>an arrangement would also help satisfy a little known provision in the TRIPS agreement which imposes hard obligations on developed countries to transfer technology to the least developed countries in order to give them a viable technological base</w:t>
      </w:r>
      <w:r w:rsidRPr="002038FE">
        <w:rPr>
          <w:rFonts w:asciiTheme="majorHAnsi" w:hAnsiTheme="majorHAnsi" w:cstheme="majorHAnsi"/>
          <w:sz w:val="16"/>
        </w:rPr>
        <w:t xml:space="preserve">, he said. And </w:t>
      </w:r>
      <w:r w:rsidRPr="002038FE">
        <w:rPr>
          <w:rFonts w:asciiTheme="majorHAnsi" w:hAnsiTheme="majorHAnsi" w:cstheme="majorHAnsi"/>
          <w:highlight w:val="green"/>
          <w:u w:val="single"/>
        </w:rPr>
        <w:t>if the</w:t>
      </w:r>
      <w:r w:rsidRPr="002038FE">
        <w:rPr>
          <w:rFonts w:asciiTheme="majorHAnsi" w:hAnsiTheme="majorHAnsi" w:cstheme="majorHAnsi"/>
          <w:u w:val="single"/>
        </w:rPr>
        <w:t xml:space="preserve"> original </w:t>
      </w:r>
      <w:r w:rsidRPr="002038FE">
        <w:rPr>
          <w:rFonts w:asciiTheme="majorHAnsi" w:hAnsiTheme="majorHAnsi" w:cstheme="majorHAnsi"/>
          <w:highlight w:val="green"/>
          <w:u w:val="single"/>
        </w:rPr>
        <w:t>patent holder declined</w:t>
      </w:r>
      <w:r w:rsidRPr="002038FE">
        <w:rPr>
          <w:rFonts w:asciiTheme="majorHAnsi" w:hAnsiTheme="majorHAnsi" w:cstheme="majorHAnsi"/>
          <w:u w:val="single"/>
        </w:rPr>
        <w:t xml:space="preserve"> such an offer, the </w:t>
      </w:r>
      <w:r w:rsidRPr="002038FE">
        <w:rPr>
          <w:rFonts w:asciiTheme="majorHAnsi" w:hAnsiTheme="majorHAnsi" w:cstheme="majorHAnsi"/>
          <w:highlight w:val="green"/>
          <w:u w:val="single"/>
        </w:rPr>
        <w:t>directors could approach</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countries</w:t>
      </w:r>
      <w:r w:rsidRPr="002038FE">
        <w:rPr>
          <w:rFonts w:asciiTheme="majorHAnsi" w:hAnsiTheme="majorHAnsi" w:cstheme="majorHAnsi"/>
          <w:u w:val="single"/>
        </w:rPr>
        <w:t xml:space="preserve"> with experience producing generics, </w:t>
      </w:r>
      <w:r w:rsidRPr="002038FE">
        <w:rPr>
          <w:rFonts w:asciiTheme="majorHAnsi" w:hAnsiTheme="majorHAnsi" w:cstheme="majorHAnsi"/>
          <w:highlight w:val="green"/>
          <w:u w:val="single"/>
        </w:rPr>
        <w:t>such as India, China, or Brazil</w:t>
      </w:r>
      <w:r w:rsidRPr="002038FE">
        <w:rPr>
          <w:rFonts w:asciiTheme="majorHAnsi" w:hAnsiTheme="majorHAnsi" w:cstheme="majorHAnsi"/>
          <w:u w:val="single"/>
        </w:rPr>
        <w:t xml:space="preserve">, </w:t>
      </w:r>
      <w:r w:rsidRPr="002038FE">
        <w:rPr>
          <w:rFonts w:asciiTheme="majorHAnsi" w:hAnsiTheme="majorHAnsi" w:cstheme="majorHAnsi"/>
          <w:highlight w:val="green"/>
          <w:u w:val="single"/>
        </w:rPr>
        <w:t>offering</w:t>
      </w:r>
      <w:r w:rsidRPr="002038FE">
        <w:rPr>
          <w:rFonts w:asciiTheme="majorHAnsi" w:hAnsiTheme="majorHAnsi" w:cstheme="majorHAnsi"/>
          <w:u w:val="single"/>
        </w:rPr>
        <w:t xml:space="preserve"> them </w:t>
      </w:r>
      <w:r w:rsidRPr="002038FE">
        <w:rPr>
          <w:rFonts w:asciiTheme="majorHAnsi" w:hAnsiTheme="majorHAnsi" w:cstheme="majorHAnsi"/>
          <w:highlight w:val="green"/>
          <w:u w:val="single"/>
        </w:rPr>
        <w:t>a</w:t>
      </w:r>
      <w:r w:rsidRPr="002038FE">
        <w:rPr>
          <w:rFonts w:asciiTheme="majorHAnsi" w:hAnsiTheme="majorHAnsi" w:cstheme="majorHAnsi"/>
          <w:u w:val="single"/>
        </w:rPr>
        <w:t xml:space="preserve"> chance to develop a </w:t>
      </w:r>
      <w:r w:rsidRPr="002038FE">
        <w:rPr>
          <w:rFonts w:asciiTheme="majorHAnsi" w:hAnsiTheme="majorHAnsi" w:cstheme="majorHAnsi"/>
          <w:highlight w:val="green"/>
          <w:u w:val="single"/>
        </w:rPr>
        <w:t>robust generic industry</w:t>
      </w:r>
      <w:r w:rsidRPr="002038FE">
        <w:rPr>
          <w:rFonts w:asciiTheme="majorHAnsi" w:hAnsiTheme="majorHAnsi" w:cstheme="majorHAnsi"/>
          <w:u w:val="single"/>
        </w:rPr>
        <w:t xml:space="preserve"> over 10 years </w:t>
      </w:r>
      <w:r w:rsidRPr="002038FE">
        <w:rPr>
          <w:rFonts w:asciiTheme="majorHAnsi" w:hAnsiTheme="majorHAnsi" w:cstheme="majorHAnsi"/>
          <w:highlight w:val="green"/>
          <w:u w:val="single"/>
        </w:rPr>
        <w:t>which could</w:t>
      </w:r>
      <w:r w:rsidRPr="002038FE">
        <w:rPr>
          <w:rFonts w:asciiTheme="majorHAnsi" w:hAnsiTheme="majorHAnsi" w:cstheme="majorHAnsi"/>
          <w:u w:val="single"/>
        </w:rPr>
        <w:t xml:space="preserve"> subsequently </w:t>
      </w:r>
      <w:r w:rsidRPr="002038FE">
        <w:rPr>
          <w:rFonts w:asciiTheme="majorHAnsi" w:hAnsiTheme="majorHAnsi" w:cstheme="majorHAnsi"/>
          <w:highlight w:val="green"/>
          <w:u w:val="single"/>
        </w:rPr>
        <w:t>convert to research</w:t>
      </w:r>
      <w:r w:rsidRPr="002038FE">
        <w:rPr>
          <w:rFonts w:asciiTheme="majorHAnsi" w:hAnsiTheme="majorHAnsi" w:cstheme="majorHAnsi"/>
          <w:sz w:val="16"/>
          <w:highlight w:val="green"/>
        </w:rPr>
        <w:t>.</w:t>
      </w:r>
    </w:p>
    <w:p w14:paraId="6070FCD1" w14:textId="77777777" w:rsidR="007F15FC" w:rsidRPr="007F15FC" w:rsidRDefault="007F15FC" w:rsidP="007F15FC"/>
    <w:sectPr w:rsidR="007F15FC" w:rsidRPr="007F15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BF76E0"/>
    <w:multiLevelType w:val="hybridMultilevel"/>
    <w:tmpl w:val="1A84A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15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821"/>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5F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3FB279"/>
  <w14:defaultImageDpi w14:val="300"/>
  <w15:docId w15:val="{786D33D2-D531-3945-AA6D-C6343FCE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5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1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5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F15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7F15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1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5FC"/>
  </w:style>
  <w:style w:type="character" w:customStyle="1" w:styleId="Heading1Char">
    <w:name w:val="Heading 1 Char"/>
    <w:aliases w:val="Pocket Char"/>
    <w:basedOn w:val="DefaultParagraphFont"/>
    <w:link w:val="Heading1"/>
    <w:uiPriority w:val="9"/>
    <w:rsid w:val="007F15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15F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F15F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F15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F15F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7F15FC"/>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7F15F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F15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F15FC"/>
    <w:rPr>
      <w:color w:val="auto"/>
      <w:u w:val="none"/>
    </w:rPr>
  </w:style>
  <w:style w:type="paragraph" w:styleId="DocumentMap">
    <w:name w:val="Document Map"/>
    <w:basedOn w:val="Normal"/>
    <w:link w:val="DocumentMapChar"/>
    <w:uiPriority w:val="99"/>
    <w:semiHidden/>
    <w:unhideWhenUsed/>
    <w:rsid w:val="007F15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15FC"/>
    <w:rPr>
      <w:rFonts w:ascii="Lucida Grande" w:hAnsi="Lucida Grande" w:cs="Lucida Grande"/>
    </w:rPr>
  </w:style>
  <w:style w:type="paragraph" w:customStyle="1" w:styleId="textbold">
    <w:name w:val="text bold"/>
    <w:basedOn w:val="Normal"/>
    <w:link w:val="Emphasis"/>
    <w:uiPriority w:val="20"/>
    <w:qFormat/>
    <w:rsid w:val="00364821"/>
    <w:pPr>
      <w:spacing w:after="0" w:line="240" w:lineRule="auto"/>
      <w:ind w:left="720"/>
      <w:jc w:val="both"/>
    </w:pPr>
    <w:rPr>
      <w:b/>
      <w:iCs/>
      <w:u w:val="single"/>
      <w:bdr w:val="single" w:sz="8"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3648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Cites and Cards Char,UNDERLINE Char,Bold Underlined Char,title Char,Block Heading Char"/>
    <w:basedOn w:val="DefaultParagraphFont"/>
    <w:link w:val="Title"/>
    <w:uiPriority w:val="6"/>
    <w:qFormat/>
    <w:rsid w:val="00364821"/>
    <w:rPr>
      <w:u w:val="single"/>
    </w:rPr>
  </w:style>
  <w:style w:type="paragraph" w:styleId="Title">
    <w:name w:val="Title"/>
    <w:aliases w:val="Cites and Cards,UNDERLINE,Bold Underlined,title,Block Heading"/>
    <w:basedOn w:val="Normal"/>
    <w:next w:val="Normal"/>
    <w:link w:val="TitleChar"/>
    <w:uiPriority w:val="6"/>
    <w:qFormat/>
    <w:rsid w:val="00364821"/>
    <w:pPr>
      <w:pBdr>
        <w:bottom w:val="single" w:sz="8" w:space="4" w:color="4F81BD"/>
      </w:pBdr>
      <w:spacing w:after="30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6482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wideninglens.wordpress.com/2016/04/19/in-defense-of-consequentialism-a-response-to-shadi-ham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5962</Words>
  <Characters>33987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2022-01-14T17:44:00Z</dcterms:created>
  <dcterms:modified xsi:type="dcterms:W3CDTF">2022-01-14T17:45:00Z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