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2CC83" w14:textId="06EDA204" w:rsidR="00E42E4C" w:rsidRDefault="00580317" w:rsidP="00580317">
      <w:pPr>
        <w:pStyle w:val="Heading1"/>
      </w:pPr>
      <w:r>
        <w:t>1NC vs Bergen County AK</w:t>
      </w:r>
    </w:p>
    <w:p w14:paraId="20A412C8" w14:textId="77777777" w:rsidR="005829BF" w:rsidRDefault="005829BF" w:rsidP="005829BF">
      <w:pPr>
        <w:pStyle w:val="Heading2"/>
      </w:pPr>
      <w:r>
        <w:t>OFF</w:t>
      </w:r>
    </w:p>
    <w:p w14:paraId="517133A9" w14:textId="77777777" w:rsidR="005829BF" w:rsidRDefault="005829BF" w:rsidP="005829BF">
      <w:pPr>
        <w:pStyle w:val="Heading3"/>
      </w:pPr>
      <w:r>
        <w:t>1NC - OFF</w:t>
      </w:r>
    </w:p>
    <w:p w14:paraId="7ED7AC4A" w14:textId="77777777" w:rsidR="005829BF" w:rsidRPr="00091017" w:rsidRDefault="005829BF" w:rsidP="005829BF">
      <w:r>
        <w:t>Extra-T</w:t>
      </w:r>
    </w:p>
    <w:p w14:paraId="32F9812E" w14:textId="77777777" w:rsidR="005829BF" w:rsidRDefault="005829BF" w:rsidP="005829BF">
      <w:pPr>
        <w:pStyle w:val="Heading4"/>
      </w:pPr>
      <w:r>
        <w:t xml:space="preserve">1] Interp – “Right to Strike” solely effects the </w:t>
      </w:r>
      <w:r>
        <w:rPr>
          <w:u w:val="single"/>
        </w:rPr>
        <w:t>legality</w:t>
      </w:r>
      <w:r>
        <w:t xml:space="preserve"> of the act of striking – anything else is </w:t>
      </w:r>
      <w:r>
        <w:rPr>
          <w:u w:val="single"/>
        </w:rPr>
        <w:t>extra-Topical</w:t>
      </w:r>
      <w:r>
        <w:t xml:space="preserve">. </w:t>
      </w:r>
    </w:p>
    <w:p w14:paraId="28DD8393" w14:textId="77777777" w:rsidR="005829BF" w:rsidRPr="00BE6BF0" w:rsidRDefault="005829BF" w:rsidP="005829BF">
      <w:r w:rsidRPr="00BE6BF0">
        <w:rPr>
          <w:rStyle w:val="Style13ptBold"/>
        </w:rPr>
        <w:t>ILO</w:t>
      </w:r>
      <w:r>
        <w:rPr>
          <w:rStyle w:val="Style13ptBold"/>
        </w:rPr>
        <w:t xml:space="preserve"> 1</w:t>
      </w:r>
      <w:r w:rsidRPr="00BE6BF0">
        <w:t xml:space="preserve"> </w:t>
      </w:r>
      <w:r>
        <w:t>12-10-2001</w:t>
      </w:r>
      <w:r w:rsidRPr="00BE6BF0">
        <w:t xml:space="preserve"> "CHAPTER V Substantive provisions of labour legislation: The right to strike" </w:t>
      </w:r>
      <w:hyperlink r:id="rId9" w:history="1">
        <w:r w:rsidRPr="009814BA">
          <w:rPr>
            <w:rStyle w:val="Hyperlink"/>
          </w:rPr>
          <w:t>https://www.ilo.org/legacy/english/dialogue/ifpdial/llg/noframes/ch5.htm</w:t>
        </w:r>
      </w:hyperlink>
      <w:r>
        <w:t xml:space="preserve"> (International Labor Organization)//Elmer </w:t>
      </w:r>
    </w:p>
    <w:p w14:paraId="550D6B47" w14:textId="77777777" w:rsidR="005829BF" w:rsidRDefault="005829BF" w:rsidP="005829BF">
      <w:pPr>
        <w:rPr>
          <w:sz w:val="16"/>
        </w:rPr>
      </w:pPr>
      <w:r w:rsidRPr="00DF08FF">
        <w:rPr>
          <w:u w:val="single"/>
        </w:rPr>
        <w:t xml:space="preserve">The </w:t>
      </w:r>
      <w:r w:rsidRPr="00DF08FF">
        <w:rPr>
          <w:b/>
          <w:sz w:val="26"/>
          <w:highlight w:val="green"/>
          <w:u w:val="single"/>
        </w:rPr>
        <w:t>right to strike</w:t>
      </w:r>
      <w:r w:rsidRPr="00DF08FF">
        <w:rPr>
          <w:highlight w:val="green"/>
          <w:u w:val="single"/>
        </w:rPr>
        <w:t xml:space="preserve"> </w:t>
      </w:r>
      <w:r w:rsidRPr="00DF08FF">
        <w:rPr>
          <w:u w:val="single"/>
        </w:rPr>
        <w:t xml:space="preserve">is </w:t>
      </w:r>
      <w:r w:rsidRPr="00DF08FF">
        <w:rPr>
          <w:b/>
          <w:sz w:val="26"/>
          <w:highlight w:val="green"/>
          <w:u w:val="single"/>
        </w:rPr>
        <w:t>recognized</w:t>
      </w:r>
      <w:r w:rsidRPr="00DF08FF">
        <w:rPr>
          <w:highlight w:val="green"/>
          <w:u w:val="single"/>
        </w:rPr>
        <w:t xml:space="preserve"> </w:t>
      </w:r>
      <w:r w:rsidRPr="00DF08FF">
        <w:rPr>
          <w:u w:val="single"/>
        </w:rPr>
        <w:t xml:space="preserve">by the ILO’s supervisory bodies </w:t>
      </w:r>
      <w:r w:rsidRPr="00DF08FF">
        <w:rPr>
          <w:b/>
          <w:sz w:val="26"/>
          <w:highlight w:val="green"/>
          <w:u w:val="single"/>
        </w:rPr>
        <w:t>as</w:t>
      </w:r>
      <w:r w:rsidRPr="00DF08FF">
        <w:rPr>
          <w:highlight w:val="green"/>
          <w:u w:val="single"/>
        </w:rPr>
        <w:t xml:space="preserve"> </w:t>
      </w:r>
      <w:r w:rsidRPr="00DF08FF">
        <w:rPr>
          <w:u w:val="single"/>
        </w:rPr>
        <w:t xml:space="preserve">an intrinsic corollary of the </w:t>
      </w:r>
      <w:r w:rsidRPr="00DF08FF">
        <w:rPr>
          <w:b/>
          <w:sz w:val="26"/>
          <w:highlight w:val="green"/>
          <w:u w:val="single"/>
        </w:rPr>
        <w:t>right to organize</w:t>
      </w:r>
      <w:r w:rsidRPr="00DF08FF">
        <w:rPr>
          <w:highlight w:val="green"/>
          <w:u w:val="single"/>
        </w:rPr>
        <w:t xml:space="preserve"> </w:t>
      </w:r>
      <w:r w:rsidRPr="00DF08FF">
        <w:rPr>
          <w:u w:val="single"/>
        </w:rPr>
        <w:t xml:space="preserve">protected by Convention No. 87, </w:t>
      </w:r>
      <w:r w:rsidRPr="00DF08FF">
        <w:rPr>
          <w:b/>
          <w:sz w:val="26"/>
          <w:highlight w:val="green"/>
          <w:u w:val="single"/>
        </w:rPr>
        <w:t>deriving from</w:t>
      </w:r>
      <w:r w:rsidRPr="00DF08FF">
        <w:rPr>
          <w:highlight w:val="green"/>
          <w:u w:val="single"/>
        </w:rPr>
        <w:t xml:space="preserve"> </w:t>
      </w:r>
      <w:r w:rsidRPr="00DF08FF">
        <w:rPr>
          <w:u w:val="single"/>
        </w:rPr>
        <w:t xml:space="preserve">the </w:t>
      </w:r>
      <w:r w:rsidRPr="00DF08FF">
        <w:rPr>
          <w:b/>
          <w:sz w:val="26"/>
          <w:highlight w:val="green"/>
          <w:u w:val="single"/>
        </w:rPr>
        <w:t>right of</w:t>
      </w:r>
      <w:r w:rsidRPr="00DF08FF">
        <w:rPr>
          <w:highlight w:val="green"/>
          <w:u w:val="single"/>
        </w:rPr>
        <w:t xml:space="preserve"> </w:t>
      </w:r>
      <w:r w:rsidRPr="00DF08FF">
        <w:rPr>
          <w:b/>
          <w:sz w:val="26"/>
          <w:highlight w:val="green"/>
          <w:u w:val="single"/>
        </w:rPr>
        <w:t>workers'</w:t>
      </w:r>
      <w:r w:rsidRPr="00DF08FF">
        <w:rPr>
          <w:highlight w:val="green"/>
          <w:u w:val="single"/>
        </w:rPr>
        <w:t xml:space="preserve"> </w:t>
      </w:r>
      <w:r w:rsidRPr="00DF08FF">
        <w:rPr>
          <w:b/>
          <w:sz w:val="26"/>
          <w:highlight w:val="green"/>
          <w:u w:val="single"/>
        </w:rPr>
        <w:t>organizations to formulate</w:t>
      </w:r>
      <w:r w:rsidRPr="00DF08FF">
        <w:rPr>
          <w:highlight w:val="green"/>
          <w:u w:val="single"/>
        </w:rPr>
        <w:t xml:space="preserve"> </w:t>
      </w:r>
      <w:r w:rsidRPr="00DF08FF">
        <w:rPr>
          <w:u w:val="single"/>
        </w:rPr>
        <w:t xml:space="preserve">their programmes of </w:t>
      </w:r>
      <w:r w:rsidRPr="00DF08FF">
        <w:rPr>
          <w:b/>
          <w:sz w:val="26"/>
          <w:highlight w:val="green"/>
          <w:u w:val="single"/>
        </w:rPr>
        <w:t>activities</w:t>
      </w:r>
      <w:r w:rsidRPr="00DF08FF">
        <w:rPr>
          <w:highlight w:val="green"/>
          <w:u w:val="single"/>
        </w:rPr>
        <w:t xml:space="preserve"> </w:t>
      </w:r>
      <w:r w:rsidRPr="00DF08FF">
        <w:rPr>
          <w:b/>
          <w:sz w:val="26"/>
          <w:highlight w:val="green"/>
          <w:u w:val="single"/>
        </w:rPr>
        <w:t>to</w:t>
      </w:r>
      <w:r w:rsidRPr="00DF08FF">
        <w:rPr>
          <w:highlight w:val="green"/>
          <w:u w:val="single"/>
        </w:rPr>
        <w:t xml:space="preserve"> </w:t>
      </w:r>
      <w:r w:rsidRPr="00DF08FF">
        <w:rPr>
          <w:u w:val="single"/>
        </w:rPr>
        <w:t xml:space="preserve">further and </w:t>
      </w:r>
      <w:r w:rsidRPr="00DF08FF">
        <w:rPr>
          <w:b/>
          <w:sz w:val="26"/>
          <w:highlight w:val="green"/>
          <w:u w:val="single"/>
        </w:rPr>
        <w:t>defend</w:t>
      </w:r>
      <w:r w:rsidRPr="00DF08FF">
        <w:rPr>
          <w:highlight w:val="green"/>
          <w:u w:val="single"/>
        </w:rPr>
        <w:t xml:space="preserve"> </w:t>
      </w:r>
      <w:r w:rsidRPr="00DF08FF">
        <w:rPr>
          <w:u w:val="single"/>
        </w:rPr>
        <w:t xml:space="preserve">the </w:t>
      </w:r>
      <w:r w:rsidRPr="00DF08FF">
        <w:rPr>
          <w:b/>
          <w:sz w:val="26"/>
          <w:highlight w:val="green"/>
          <w:u w:val="single"/>
        </w:rPr>
        <w:t>economic and social interests</w:t>
      </w:r>
      <w:r w:rsidRPr="00DF08FF">
        <w:rPr>
          <w:highlight w:val="green"/>
          <w:u w:val="single"/>
        </w:rPr>
        <w:t xml:space="preserve"> </w:t>
      </w:r>
      <w:r w:rsidRPr="00DF08FF">
        <w:rPr>
          <w:u w:val="single"/>
        </w:rPr>
        <w:t>of their members. However, the right to strike is not absolute</w:t>
      </w:r>
      <w:r w:rsidRPr="00DF08FF">
        <w:rPr>
          <w:sz w:val="16"/>
        </w:rPr>
        <w:t>. It may be subject to certain legal conditions or restrictions, and may even be prohibited in exceptional circumstances (Freedom of Association and Protection of the Right to Organise Convention, 1948 (No. 87), Article 3; General Survey on Freedom of Association and Collective Bargaining, para. 151).</w:t>
      </w:r>
    </w:p>
    <w:p w14:paraId="7ED96A91" w14:textId="77777777" w:rsidR="005829BF" w:rsidRDefault="005829BF" w:rsidP="005829BF">
      <w:pPr>
        <w:pStyle w:val="Heading4"/>
      </w:pPr>
      <w:r>
        <w:t xml:space="preserve">Strike refers to the act of </w:t>
      </w:r>
      <w:r>
        <w:rPr>
          <w:u w:val="single"/>
        </w:rPr>
        <w:t>stopping work</w:t>
      </w:r>
      <w:r>
        <w:t>.</w:t>
      </w:r>
    </w:p>
    <w:p w14:paraId="75DA2C77" w14:textId="77777777" w:rsidR="005829BF" w:rsidRDefault="005829BF" w:rsidP="005829BF">
      <w:r w:rsidRPr="006D2EFD">
        <w:rPr>
          <w:rStyle w:val="Style13ptBold"/>
        </w:rPr>
        <w:t>Meriam Webster No Date</w:t>
      </w:r>
      <w:r w:rsidRPr="006D2EFD">
        <w:t xml:space="preserve"> "</w:t>
      </w:r>
      <w:r>
        <w:t>Strike</w:t>
      </w:r>
      <w:r w:rsidRPr="006D2EFD">
        <w:t>"</w:t>
      </w:r>
      <w:r>
        <w:t xml:space="preserve"> </w:t>
      </w:r>
      <w:hyperlink r:id="rId10" w:history="1">
        <w:r w:rsidRPr="009814BA">
          <w:rPr>
            <w:rStyle w:val="Hyperlink"/>
          </w:rPr>
          <w:t>https://www.merriam-webster.com/dictionary/strike</w:t>
        </w:r>
      </w:hyperlink>
      <w:r>
        <w:t xml:space="preserve"> </w:t>
      </w:r>
    </w:p>
    <w:p w14:paraId="4DE8D1BB" w14:textId="77777777" w:rsidR="005829BF" w:rsidRPr="00DF08FF" w:rsidRDefault="005829BF" w:rsidP="005829BF">
      <w:r w:rsidRPr="00DF08FF">
        <w:t>15: </w:t>
      </w:r>
      <w:r w:rsidRPr="006D2EFD">
        <w:rPr>
          <w:b/>
          <w:sz w:val="26"/>
          <w:highlight w:val="green"/>
          <w:u w:val="single"/>
        </w:rPr>
        <w:t>to stop work in order to force an employer to comply with demands</w:t>
      </w:r>
    </w:p>
    <w:p w14:paraId="77C2E08D" w14:textId="77777777" w:rsidR="005829BF" w:rsidRDefault="005829BF" w:rsidP="005829BF">
      <w:pPr>
        <w:pStyle w:val="Heading4"/>
      </w:pPr>
      <w:r>
        <w:t xml:space="preserve">Recognize is ruling on the legal authority of a particular action  </w:t>
      </w:r>
    </w:p>
    <w:p w14:paraId="0A2D7777" w14:textId="77777777" w:rsidR="005829BF" w:rsidRDefault="005829BF" w:rsidP="005829BF">
      <w:r w:rsidRPr="006D2EFD">
        <w:rPr>
          <w:rStyle w:val="Style13ptBold"/>
        </w:rPr>
        <w:t>Meriam Webster No Date</w:t>
      </w:r>
      <w:r w:rsidRPr="006D2EFD">
        <w:t xml:space="preserve"> "Recognize"</w:t>
      </w:r>
      <w:r>
        <w:t xml:space="preserve"> </w:t>
      </w:r>
      <w:hyperlink r:id="rId11" w:history="1">
        <w:r w:rsidRPr="009814BA">
          <w:rPr>
            <w:rStyle w:val="Hyperlink"/>
          </w:rPr>
          <w:t>https://www.merriam-webster.com/dictionary/recognize</w:t>
        </w:r>
      </w:hyperlink>
      <w:r>
        <w:t xml:space="preserve"> </w:t>
      </w:r>
    </w:p>
    <w:p w14:paraId="0D4CB5A0" w14:textId="77777777" w:rsidR="005829BF" w:rsidRDefault="005829BF" w:rsidP="005829BF">
      <w:pPr>
        <w:rPr>
          <w:b/>
          <w:sz w:val="26"/>
          <w:u w:val="single"/>
        </w:rPr>
      </w:pPr>
      <w:r w:rsidRPr="006D2EFD">
        <w:rPr>
          <w:sz w:val="16"/>
        </w:rPr>
        <w:t xml:space="preserve">3: </w:t>
      </w:r>
      <w:r w:rsidRPr="006D2EFD">
        <w:rPr>
          <w:b/>
          <w:sz w:val="26"/>
          <w:highlight w:val="green"/>
          <w:u w:val="single"/>
        </w:rPr>
        <w:t>to</w:t>
      </w:r>
      <w:r w:rsidRPr="006D2EFD">
        <w:rPr>
          <w:sz w:val="16"/>
          <w:highlight w:val="green"/>
        </w:rPr>
        <w:t xml:space="preserve"> </w:t>
      </w:r>
      <w:r w:rsidRPr="006D2EFD">
        <w:rPr>
          <w:sz w:val="16"/>
        </w:rPr>
        <w:t xml:space="preserve">accept and </w:t>
      </w:r>
      <w:r w:rsidRPr="006D2EFD">
        <w:rPr>
          <w:b/>
          <w:sz w:val="26"/>
          <w:highlight w:val="green"/>
          <w:u w:val="single"/>
        </w:rPr>
        <w:t>approve of</w:t>
      </w:r>
      <w:r w:rsidRPr="006D2EFD">
        <w:rPr>
          <w:sz w:val="16"/>
          <w:highlight w:val="green"/>
        </w:rPr>
        <w:t xml:space="preserve"> </w:t>
      </w:r>
      <w:r w:rsidRPr="006D2EFD">
        <w:rPr>
          <w:sz w:val="16"/>
        </w:rPr>
        <w:t xml:space="preserve">(something) </w:t>
      </w:r>
      <w:r w:rsidRPr="006D2EFD">
        <w:rPr>
          <w:b/>
          <w:sz w:val="26"/>
          <w:highlight w:val="green"/>
          <w:u w:val="single"/>
        </w:rPr>
        <w:t>as having legal</w:t>
      </w:r>
      <w:r w:rsidRPr="006D2EFD">
        <w:rPr>
          <w:sz w:val="16"/>
          <w:highlight w:val="green"/>
        </w:rPr>
        <w:t xml:space="preserve"> </w:t>
      </w:r>
      <w:r w:rsidRPr="006D2EFD">
        <w:rPr>
          <w:sz w:val="16"/>
        </w:rPr>
        <w:t xml:space="preserve">or official </w:t>
      </w:r>
      <w:r w:rsidRPr="006D2EFD">
        <w:rPr>
          <w:b/>
          <w:sz w:val="26"/>
          <w:highlight w:val="green"/>
          <w:u w:val="single"/>
        </w:rPr>
        <w:t>authority</w:t>
      </w:r>
    </w:p>
    <w:p w14:paraId="52E060BD" w14:textId="77777777" w:rsidR="005829BF" w:rsidRDefault="005829BF" w:rsidP="005829BF">
      <w:pPr>
        <w:pStyle w:val="Heading4"/>
      </w:pPr>
      <w:r>
        <w:t xml:space="preserve">To clarify – the Affirmative can only affect whether of not workers have the right to strike, effecting the conditions or who gets access to it is </w:t>
      </w:r>
      <w:r>
        <w:rPr>
          <w:u w:val="single"/>
        </w:rPr>
        <w:t>extra-topical</w:t>
      </w:r>
      <w:r>
        <w:t xml:space="preserve"> since a strike and right to strike are </w:t>
      </w:r>
      <w:r>
        <w:rPr>
          <w:u w:val="single"/>
        </w:rPr>
        <w:t>terms of art</w:t>
      </w:r>
      <w:r>
        <w:t xml:space="preserve"> – this debate is solely a question of whether or not the recognition of those terms of art are good or not. </w:t>
      </w:r>
    </w:p>
    <w:p w14:paraId="04EC138C" w14:textId="77777777" w:rsidR="005829BF" w:rsidRDefault="005829BF" w:rsidP="005829BF">
      <w:pPr>
        <w:pStyle w:val="Heading4"/>
      </w:pPr>
      <w:r>
        <w:t xml:space="preserve">2] Violation – they define who an employee is which is outside the scope of a recognition of a right to strike. </w:t>
      </w:r>
    </w:p>
    <w:p w14:paraId="6FB69003" w14:textId="77777777" w:rsidR="005829BF" w:rsidRDefault="005829BF" w:rsidP="005829BF">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2">
        <w:r>
          <w:rPr>
            <w:color w:val="000000"/>
            <w:sz w:val="16"/>
            <w:szCs w:val="16"/>
          </w:rPr>
          <w:t>https://pennstatelaw.psu.edu/_file/aglaw/Publications_Library/Agricultural_Laborers.pdf</w:t>
        </w:r>
      </w:hyperlink>
      <w:r>
        <w:rPr>
          <w:sz w:val="16"/>
          <w:szCs w:val="16"/>
        </w:rPr>
        <w:t>, 2011 + since most recent citation is from then, KR</w:t>
      </w:r>
    </w:p>
    <w:p w14:paraId="49BFBF19" w14:textId="77777777" w:rsidR="005829BF" w:rsidRDefault="005829BF" w:rsidP="005829BF">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C12ED3C" w14:textId="77777777" w:rsidR="005829BF" w:rsidRDefault="005829BF" w:rsidP="005829BF">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5D23F7C1" w14:textId="77777777" w:rsidR="005829BF" w:rsidRDefault="005829BF" w:rsidP="005829BF">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7E4829A" w14:textId="77777777" w:rsidR="005829BF" w:rsidRDefault="005829BF" w:rsidP="005829BF">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24731F78" w14:textId="77777777" w:rsidR="005829BF" w:rsidRDefault="005829BF" w:rsidP="005829BF">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F8B0A0B" w14:textId="77777777" w:rsidR="005829BF" w:rsidRDefault="005829BF" w:rsidP="005829BF">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40D44D4" w14:textId="77777777" w:rsidR="005829BF" w:rsidRDefault="005829BF" w:rsidP="005829BF">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4C16442B" w14:textId="77777777" w:rsidR="005829BF" w:rsidRDefault="005829BF" w:rsidP="005829BF">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0D420695" w14:textId="77777777" w:rsidR="005829BF" w:rsidRDefault="005829BF" w:rsidP="005829BF">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sidRPr="00CE69CE">
        <w:rPr>
          <w:b/>
          <w:highlight w:val="cyan"/>
          <w:u w:val="single"/>
        </w:rPr>
        <w:t>extending 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39033741" w14:textId="77777777" w:rsidR="005829BF" w:rsidRPr="00CE69CE" w:rsidRDefault="005829BF" w:rsidP="005829BF"/>
    <w:p w14:paraId="4B6B8A23" w14:textId="77777777" w:rsidR="005829BF" w:rsidRDefault="005829BF" w:rsidP="005829BF"/>
    <w:p w14:paraId="779F2C2A" w14:textId="77777777" w:rsidR="005829BF" w:rsidRDefault="005829BF" w:rsidP="005829BF">
      <w:pPr>
        <w:pStyle w:val="Heading4"/>
      </w:pPr>
      <w:r>
        <w:t>Limits – their model of debate creates an untenable burden for negatives, they could modify and adjust the meaning of any words in the resolution based on past enactments and laws which forces negatives to prep out unknown workers or laborers and their interaction within the resolution.</w:t>
      </w:r>
    </w:p>
    <w:p w14:paraId="306E4417" w14:textId="77777777" w:rsidR="005829BF" w:rsidRDefault="005829BF" w:rsidP="005829BF">
      <w:pPr>
        <w:pStyle w:val="Heading4"/>
      </w:pPr>
      <w:r>
        <w:t>Ground – By adjusing the meaning of terms in the resolution they aren’t bounded by any resolutional basis which lets them spike out of neg disads by saying the plan wouldn’t send a signal. For example, the Business Confidence DA assumes the plan sets a signal for currently existing workers that deters investment but their aff changes what a worker means which makes it an unpredictable stasis point and cuts out NEG ground</w:t>
      </w:r>
    </w:p>
    <w:p w14:paraId="1136F183" w14:textId="77777777" w:rsidR="005829BF" w:rsidRPr="00986159" w:rsidRDefault="005829BF" w:rsidP="005829BF"/>
    <w:p w14:paraId="03DBE930" w14:textId="77777777" w:rsidR="005829BF" w:rsidRPr="009B0912" w:rsidRDefault="005829BF" w:rsidP="005829BF">
      <w:pPr>
        <w:pStyle w:val="Heading4"/>
      </w:pPr>
      <w:r>
        <w:t>Paradigm Issues:</w:t>
      </w:r>
    </w:p>
    <w:p w14:paraId="268D8B90" w14:textId="77777777" w:rsidR="005829BF" w:rsidRDefault="005829BF" w:rsidP="005829BF">
      <w:pPr>
        <w:pStyle w:val="Heading4"/>
      </w:pPr>
      <w:r>
        <w:t>Drop the debater – a] deter future abuse and b] set better norms for debate.</w:t>
      </w:r>
    </w:p>
    <w:p w14:paraId="1F2FE4D6" w14:textId="77777777" w:rsidR="005829BF" w:rsidRDefault="005829BF" w:rsidP="005829BF">
      <w:pPr>
        <w:pStyle w:val="Heading4"/>
      </w:pPr>
      <w:r>
        <w:t>Competing interps – [a] reasonability is arbitrary and encourages judge intervention since there’s no clear norm, [b] it creates a race to the top where we create the best possible norms for debate.</w:t>
      </w:r>
    </w:p>
    <w:p w14:paraId="0B6AB133" w14:textId="77777777" w:rsidR="005829BF" w:rsidRDefault="005829BF" w:rsidP="005829B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71CA1A2" w14:textId="77777777" w:rsidR="005829BF" w:rsidRPr="00DD07B9" w:rsidRDefault="005829BF" w:rsidP="005829BF">
      <w:pPr>
        <w:pStyle w:val="Heading4"/>
        <w:shd w:val="clear" w:color="auto" w:fill="FFFFFF"/>
        <w:spacing w:line="278" w:lineRule="atLeast"/>
        <w:rPr>
          <w:rFonts w:cs="Calibri"/>
          <w:color w:val="222222"/>
        </w:rPr>
      </w:pPr>
      <w:r>
        <w:rPr>
          <w:rFonts w:cs="Calibri"/>
          <w:color w:val="222222"/>
        </w:rPr>
        <w:t>1nc theory first – if the aff was abusive we had to be abusive to compensate.</w:t>
      </w:r>
    </w:p>
    <w:p w14:paraId="40718EDB" w14:textId="77777777" w:rsidR="005829BF" w:rsidRDefault="005829BF" w:rsidP="005829BF"/>
    <w:p w14:paraId="5F823A94" w14:textId="77777777" w:rsidR="005829BF" w:rsidRDefault="005829BF" w:rsidP="005829BF"/>
    <w:p w14:paraId="220E237F" w14:textId="77777777" w:rsidR="005829BF" w:rsidRDefault="005829BF" w:rsidP="005829BF">
      <w:pPr>
        <w:pStyle w:val="Heading3"/>
      </w:pPr>
      <w:r>
        <w:t>1NC - OFF</w:t>
      </w:r>
    </w:p>
    <w:p w14:paraId="13748FEA" w14:textId="77777777" w:rsidR="005829BF" w:rsidRDefault="005829BF" w:rsidP="005829BF">
      <w:r>
        <w:t>Agambnen K</w:t>
      </w:r>
    </w:p>
    <w:p w14:paraId="79C1B023" w14:textId="77777777" w:rsidR="005829BF" w:rsidRPr="00F63425" w:rsidRDefault="005829BF" w:rsidP="005829BF">
      <w:pPr>
        <w:keepNext/>
        <w:keepLines/>
        <w:spacing w:before="200"/>
        <w:outlineLvl w:val="3"/>
        <w:rPr>
          <w:rFonts w:asciiTheme="minorHAnsi" w:eastAsia="SimSun" w:hAnsiTheme="minorHAnsi" w:cstheme="minorHAnsi"/>
          <w:b/>
          <w:iCs/>
          <w:sz w:val="26"/>
        </w:rPr>
      </w:pPr>
      <w:r w:rsidRPr="00F63425">
        <w:rPr>
          <w:rFonts w:asciiTheme="minorHAnsi" w:eastAsia="SimSun" w:hAnsiTheme="minorHAnsi" w:cstheme="minorHAnsi"/>
          <w:b/>
          <w:iCs/>
          <w:sz w:val="26"/>
        </w:rPr>
        <w:t>Human rights inevitably run up against their own limits and authorize exceptional sovereign violence</w:t>
      </w:r>
    </w:p>
    <w:p w14:paraId="168F2E65" w14:textId="77777777" w:rsidR="005829BF" w:rsidRPr="00F63425" w:rsidRDefault="005829BF" w:rsidP="005829BF">
      <w:pPr>
        <w:rPr>
          <w:rFonts w:asciiTheme="minorHAnsi" w:eastAsia="Calibri" w:hAnsiTheme="minorHAnsi" w:cstheme="minorHAnsi"/>
        </w:rPr>
      </w:pPr>
      <w:r w:rsidRPr="00F63425">
        <w:rPr>
          <w:rFonts w:asciiTheme="minorHAnsi" w:eastAsia="Calibri" w:hAnsiTheme="minorHAnsi" w:cstheme="minorHAnsi"/>
          <w:b/>
          <w:bCs/>
          <w:sz w:val="26"/>
        </w:rPr>
        <w:t xml:space="preserve">Douzinas 6 </w:t>
      </w:r>
      <w:r w:rsidRPr="00F63425">
        <w:rPr>
          <w:rFonts w:asciiTheme="minorHAnsi" w:eastAsia="Calibri" w:hAnsiTheme="minorHAnsi" w:cstheme="minorHAnsi"/>
          <w:sz w:val="16"/>
          <w:szCs w:val="16"/>
        </w:rPr>
        <w:t>—professor of law and Director of the Birkbeck Institute for the Humanities at Birkbeck, University of London (Costas, “Postmodern Just Wars and the New World Order,” Journal of Human Rights Volume 5, 2006 - Issue 3, Pages 355-375)</w:t>
      </w:r>
    </w:p>
    <w:p w14:paraId="0DF39FF4" w14:textId="77777777" w:rsidR="005829BF" w:rsidRPr="00F63425" w:rsidRDefault="005829BF" w:rsidP="005829BF">
      <w:pPr>
        <w:rPr>
          <w:rFonts w:asciiTheme="minorHAnsi" w:eastAsia="Calibri" w:hAnsiTheme="minorHAnsi" w:cstheme="minorHAnsi"/>
          <w:sz w:val="16"/>
        </w:rPr>
      </w:pPr>
      <w:r w:rsidRPr="00F63425">
        <w:rPr>
          <w:rFonts w:asciiTheme="minorHAnsi" w:eastAsia="Calibri" w:hAnsiTheme="minorHAnsi" w:cstheme="minorHAnsi"/>
          <w:sz w:val="16"/>
        </w:rPr>
        <w:t xml:space="preserve">Despite their apparent difference, morality and power or </w:t>
      </w:r>
      <w:r w:rsidRPr="00F63425">
        <w:rPr>
          <w:rFonts w:asciiTheme="minorHAnsi" w:eastAsia="Calibri" w:hAnsiTheme="minorHAnsi" w:cstheme="minorHAnsi"/>
          <w:u w:val="single"/>
        </w:rPr>
        <w:t xml:space="preserve">human </w:t>
      </w:r>
      <w:r w:rsidRPr="00F63425">
        <w:rPr>
          <w:rFonts w:asciiTheme="minorHAnsi" w:eastAsia="Calibri" w:hAnsiTheme="minorHAnsi" w:cstheme="minorHAnsi"/>
          <w:highlight w:val="green"/>
          <w:u w:val="single"/>
        </w:rPr>
        <w:t>rights and sovereignty</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 xml:space="preserve">have </w:t>
      </w:r>
      <w:r w:rsidRPr="00F63425">
        <w:rPr>
          <w:rFonts w:asciiTheme="minorHAnsi" w:eastAsia="Calibri" w:hAnsiTheme="minorHAnsi" w:cstheme="minorHAnsi"/>
          <w:b/>
          <w:iCs/>
          <w:highlight w:val="green"/>
          <w:u w:val="single"/>
          <w:bdr w:val="single" w:sz="8" w:space="0" w:color="auto"/>
        </w:rPr>
        <w:t>always accompanied each other</w:t>
      </w:r>
      <w:r w:rsidRPr="00F63425">
        <w:rPr>
          <w:rFonts w:asciiTheme="minorHAnsi" w:eastAsia="Calibri" w:hAnsiTheme="minorHAnsi" w:cstheme="minorHAnsi"/>
          <w:sz w:val="16"/>
        </w:rPr>
        <w:t xml:space="preserve"> (Douzinas 2000: Ch. 6). After World War II, the major powers agreed that human rights could not be used to pierce the shield of national sovereignty. Human rights became a major tool for legitimizing nationally and internationally the postwar order, at a point at which all principles of state and international organization had emerged from the war seriously weakened. </w:t>
      </w:r>
      <w:r w:rsidRPr="00F63425">
        <w:rPr>
          <w:rFonts w:asciiTheme="minorHAnsi" w:eastAsia="Calibri" w:hAnsiTheme="minorHAnsi" w:cstheme="minorHAnsi"/>
          <w:u w:val="single"/>
        </w:rPr>
        <w:t xml:space="preserve">Human rights and national sovereignty served </w:t>
      </w:r>
      <w:r w:rsidRPr="00F63425">
        <w:rPr>
          <w:rFonts w:asciiTheme="minorHAnsi" w:eastAsia="Calibri" w:hAnsiTheme="minorHAnsi" w:cstheme="minorHAnsi"/>
          <w:b/>
          <w:iCs/>
          <w:u w:val="single"/>
          <w:bdr w:val="single" w:sz="8" w:space="0" w:color="auto"/>
        </w:rPr>
        <w:t>two separate agendas</w:t>
      </w:r>
      <w:r w:rsidRPr="00F63425">
        <w:rPr>
          <w:rFonts w:asciiTheme="minorHAnsi" w:eastAsia="Calibri" w:hAnsiTheme="minorHAnsi" w:cstheme="minorHAnsi"/>
          <w:u w:val="single"/>
        </w:rPr>
        <w:t xml:space="preserve"> of the great powers: </w:t>
      </w:r>
      <w:r w:rsidRPr="00F63425">
        <w:rPr>
          <w:rFonts w:asciiTheme="minorHAnsi" w:eastAsia="Calibri" w:hAnsiTheme="minorHAnsi" w:cstheme="minorHAnsi"/>
          <w:highlight w:val="green"/>
          <w:u w:val="single"/>
        </w:rPr>
        <w:t xml:space="preserve">the need to </w:t>
      </w:r>
      <w:r w:rsidRPr="00F63425">
        <w:rPr>
          <w:rFonts w:asciiTheme="minorHAnsi" w:eastAsia="Calibri" w:hAnsiTheme="minorHAnsi" w:cstheme="minorHAnsi"/>
          <w:b/>
          <w:iCs/>
          <w:highlight w:val="green"/>
          <w:u w:val="single"/>
          <w:bdr w:val="single" w:sz="8" w:space="0" w:color="auto"/>
        </w:rPr>
        <w:t>legitimize the new order</w:t>
      </w:r>
      <w:r w:rsidRPr="00F63425">
        <w:rPr>
          <w:rFonts w:asciiTheme="minorHAnsi" w:eastAsia="Calibri" w:hAnsiTheme="minorHAnsi" w:cstheme="minorHAnsi"/>
          <w:highlight w:val="green"/>
          <w:u w:val="single"/>
        </w:rPr>
        <w:t xml:space="preserve"> through</w:t>
      </w:r>
      <w:r w:rsidRPr="00F63425">
        <w:rPr>
          <w:rFonts w:asciiTheme="minorHAnsi" w:eastAsia="Calibri" w:hAnsiTheme="minorHAnsi" w:cstheme="minorHAnsi"/>
          <w:u w:val="single"/>
        </w:rPr>
        <w:t xml:space="preserve"> its </w:t>
      </w:r>
      <w:r w:rsidRPr="00F63425">
        <w:rPr>
          <w:rFonts w:asciiTheme="minorHAnsi" w:eastAsia="Calibri" w:hAnsiTheme="minorHAnsi" w:cstheme="minorHAnsi"/>
          <w:highlight w:val="green"/>
          <w:u w:val="single"/>
        </w:rPr>
        <w:t>commitment to rights, without</w:t>
      </w:r>
      <w:r w:rsidRPr="00F63425">
        <w:rPr>
          <w:rFonts w:asciiTheme="minorHAnsi" w:eastAsia="Calibri" w:hAnsiTheme="minorHAnsi" w:cstheme="minorHAnsi"/>
          <w:u w:val="single"/>
        </w:rPr>
        <w:t xml:space="preserve"> </w:t>
      </w:r>
      <w:r w:rsidRPr="00F63425">
        <w:rPr>
          <w:rFonts w:asciiTheme="minorHAnsi" w:eastAsia="Calibri" w:hAnsiTheme="minorHAnsi" w:cstheme="minorHAnsi"/>
          <w:highlight w:val="green"/>
          <w:u w:val="single"/>
        </w:rPr>
        <w:t>exposing</w:t>
      </w:r>
      <w:r w:rsidRPr="00F63425">
        <w:rPr>
          <w:rFonts w:asciiTheme="minorHAnsi" w:eastAsia="Calibri" w:hAnsiTheme="minorHAnsi" w:cstheme="minorHAnsi"/>
          <w:u w:val="single"/>
        </w:rPr>
        <w:t xml:space="preserve"> the victorious </w:t>
      </w:r>
      <w:r w:rsidRPr="00F63425">
        <w:rPr>
          <w:rFonts w:asciiTheme="minorHAnsi" w:eastAsia="Calibri" w:hAnsiTheme="minorHAnsi" w:cstheme="minorHAnsi"/>
          <w:highlight w:val="green"/>
          <w:u w:val="single"/>
        </w:rPr>
        <w:t>states to</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scrutiny</w:t>
      </w:r>
      <w:r w:rsidRPr="00F63425">
        <w:rPr>
          <w:rFonts w:asciiTheme="minorHAnsi" w:eastAsia="Calibri" w:hAnsiTheme="minorHAnsi" w:cstheme="minorHAnsi"/>
          <w:u w:val="single"/>
        </w:rPr>
        <w:t xml:space="preserve"> and </w:t>
      </w:r>
      <w:r w:rsidRPr="00F63425">
        <w:rPr>
          <w:rFonts w:asciiTheme="minorHAnsi" w:eastAsia="Calibri" w:hAnsiTheme="minorHAnsi" w:cstheme="minorHAnsi"/>
          <w:b/>
          <w:iCs/>
          <w:highlight w:val="green"/>
          <w:u w:val="single"/>
          <w:bdr w:val="single" w:sz="8" w:space="0" w:color="auto"/>
        </w:rPr>
        <w:t>criticism</w:t>
      </w:r>
      <w:r w:rsidRPr="00F63425">
        <w:rPr>
          <w:rFonts w:asciiTheme="minorHAnsi" w:eastAsia="Calibri" w:hAnsiTheme="minorHAnsi" w:cstheme="minorHAnsi"/>
          <w:highlight w:val="green"/>
          <w:u w:val="single"/>
        </w:rPr>
        <w:t xml:space="preserve"> about</w:t>
      </w:r>
      <w:r w:rsidRPr="00F63425">
        <w:rPr>
          <w:rFonts w:asciiTheme="minorHAnsi" w:eastAsia="Calibri" w:hAnsiTheme="minorHAnsi" w:cstheme="minorHAnsi"/>
          <w:u w:val="single"/>
        </w:rPr>
        <w:t xml:space="preserve"> their own flagrant </w:t>
      </w:r>
      <w:r w:rsidRPr="00F63425">
        <w:rPr>
          <w:rFonts w:asciiTheme="minorHAnsi" w:eastAsia="Calibri" w:hAnsiTheme="minorHAnsi" w:cstheme="minorHAnsi"/>
          <w:highlight w:val="green"/>
          <w:u w:val="single"/>
        </w:rPr>
        <w:t>violations</w:t>
      </w:r>
      <w:r w:rsidRPr="00F63425">
        <w:rPr>
          <w:rFonts w:asciiTheme="minorHAnsi" w:eastAsia="Calibri" w:hAnsiTheme="minorHAnsi" w:cstheme="minorHAnsi"/>
          <w:sz w:val="16"/>
          <w:highlight w:val="green"/>
        </w:rPr>
        <w:t>.</w:t>
      </w:r>
    </w:p>
    <w:p w14:paraId="564BFD26" w14:textId="77777777" w:rsidR="005829BF" w:rsidRPr="00F63425" w:rsidRDefault="005829BF" w:rsidP="005829BF">
      <w:pPr>
        <w:rPr>
          <w:rFonts w:asciiTheme="minorHAnsi" w:eastAsia="Calibri" w:hAnsiTheme="minorHAnsi" w:cstheme="minorHAnsi"/>
          <w:u w:val="single"/>
        </w:rPr>
      </w:pPr>
      <w:r w:rsidRPr="00F63425">
        <w:rPr>
          <w:rFonts w:asciiTheme="minorHAnsi" w:eastAsia="Calibri" w:hAnsiTheme="minorHAnsi" w:cstheme="minorHAnsi"/>
          <w:sz w:val="16"/>
        </w:rPr>
        <w:t xml:space="preserve">Indeed, </w:t>
      </w:r>
      <w:r w:rsidRPr="00F63425">
        <w:rPr>
          <w:rFonts w:asciiTheme="minorHAnsi" w:eastAsia="Calibri" w:hAnsiTheme="minorHAnsi" w:cstheme="minorHAnsi"/>
          <w:u w:val="single"/>
        </w:rPr>
        <w:t xml:space="preserve">law-making in the huge </w:t>
      </w:r>
      <w:r w:rsidRPr="00F63425">
        <w:rPr>
          <w:rFonts w:asciiTheme="minorHAnsi" w:eastAsia="Calibri" w:hAnsiTheme="minorHAnsi" w:cstheme="minorHAnsi"/>
          <w:highlight w:val="green"/>
          <w:u w:val="single"/>
        </w:rPr>
        <w:t>business of</w:t>
      </w:r>
      <w:r w:rsidRPr="00F63425">
        <w:rPr>
          <w:rFonts w:asciiTheme="minorHAnsi" w:eastAsia="Calibri" w:hAnsiTheme="minorHAnsi" w:cstheme="minorHAnsi"/>
          <w:u w:val="single"/>
        </w:rPr>
        <w:t xml:space="preserve"> human </w:t>
      </w:r>
      <w:r w:rsidRPr="00F63425">
        <w:rPr>
          <w:rFonts w:asciiTheme="minorHAnsi" w:eastAsia="Calibri" w:hAnsiTheme="minorHAnsi" w:cstheme="minorHAnsi"/>
          <w:highlight w:val="green"/>
          <w:u w:val="single"/>
        </w:rPr>
        <w:t>rights</w:t>
      </w:r>
      <w:r w:rsidRPr="00F63425">
        <w:rPr>
          <w:rFonts w:asciiTheme="minorHAnsi" w:eastAsia="Calibri" w:hAnsiTheme="minorHAnsi" w:cstheme="minorHAnsi"/>
          <w:u w:val="single"/>
        </w:rPr>
        <w:t xml:space="preserve"> has been </w:t>
      </w:r>
      <w:r w:rsidRPr="00F63425">
        <w:rPr>
          <w:rFonts w:asciiTheme="minorHAnsi" w:eastAsia="Calibri" w:hAnsiTheme="minorHAnsi" w:cstheme="minorHAnsi"/>
          <w:b/>
          <w:iCs/>
          <w:highlight w:val="green"/>
          <w:u w:val="single"/>
          <w:bdr w:val="single" w:sz="8" w:space="0" w:color="auto"/>
        </w:rPr>
        <w:t>taken over by government</w:t>
      </w:r>
      <w:r w:rsidRPr="00F63425">
        <w:rPr>
          <w:rFonts w:asciiTheme="minorHAnsi" w:eastAsia="Calibri" w:hAnsiTheme="minorHAnsi" w:cstheme="minorHAnsi"/>
          <w:b/>
          <w:iCs/>
          <w:u w:val="single"/>
          <w:bdr w:val="single" w:sz="8" w:space="0" w:color="auto"/>
        </w:rPr>
        <w:t xml:space="preserve"> representatives</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diplomats</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policy advisers</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international civil servants</w:t>
      </w:r>
      <w:r w:rsidRPr="00F63425">
        <w:rPr>
          <w:rFonts w:asciiTheme="minorHAnsi" w:eastAsia="Calibri" w:hAnsiTheme="minorHAnsi" w:cstheme="minorHAnsi"/>
          <w:u w:val="single"/>
        </w:rPr>
        <w:t xml:space="preserve">, and </w:t>
      </w:r>
      <w:r w:rsidRPr="00F63425">
        <w:rPr>
          <w:rFonts w:asciiTheme="minorHAnsi" w:eastAsia="Calibri" w:hAnsiTheme="minorHAnsi" w:cstheme="minorHAnsi"/>
          <w:b/>
          <w:iCs/>
          <w:u w:val="single"/>
          <w:bdr w:val="single" w:sz="8" w:space="0" w:color="auto"/>
        </w:rPr>
        <w:t>human rights experts</w:t>
      </w:r>
      <w:r w:rsidRPr="00F63425">
        <w:rPr>
          <w:rFonts w:asciiTheme="minorHAnsi" w:eastAsia="Calibri" w:hAnsiTheme="minorHAnsi" w:cstheme="minorHAnsi"/>
          <w:sz w:val="16"/>
        </w:rPr>
        <w:t xml:space="preserve">. But priests, princes, and prime ministers are the enemy against whom nature, natural, and human rights were conceived as a defense. The business of government remains to govern, not to follow moral principles. Governmental actions in the international arena are dictated by national interest and political considerations, and morality enters the stage always late, when the principle invoked happens to condemn the actions of a political adversary. And the same applies to international institutions. I was rather bemused by the way in which both right and left insisted that if the Iraq war were authorized by the Security Council, their objections would disappear. This is the Council in which two members, China and Russia, consistently and flagrantly violate the rights of their own citizens. </w:t>
      </w:r>
      <w:r w:rsidRPr="00F63425">
        <w:rPr>
          <w:rFonts w:asciiTheme="minorHAnsi" w:eastAsia="Calibri" w:hAnsiTheme="minorHAnsi" w:cstheme="minorHAnsi"/>
          <w:u w:val="single"/>
        </w:rPr>
        <w:t xml:space="preserve">No liberal cosmopolitan would be </w:t>
      </w:r>
      <w:r w:rsidRPr="00F63425">
        <w:rPr>
          <w:rFonts w:asciiTheme="minorHAnsi" w:eastAsia="Calibri" w:hAnsiTheme="minorHAnsi" w:cstheme="minorHAnsi"/>
          <w:b/>
          <w:iCs/>
          <w:u w:val="single"/>
          <w:bdr w:val="single" w:sz="8" w:space="0" w:color="auto"/>
        </w:rPr>
        <w:t>seen dead in supporting the treatment of Tibetans</w:t>
      </w:r>
      <w:r w:rsidRPr="00F63425">
        <w:rPr>
          <w:rFonts w:asciiTheme="minorHAnsi" w:eastAsia="Calibri" w:hAnsiTheme="minorHAnsi" w:cstheme="minorHAnsi"/>
          <w:u w:val="single"/>
        </w:rPr>
        <w:t xml:space="preserve"> or </w:t>
      </w:r>
      <w:r w:rsidRPr="00F63425">
        <w:rPr>
          <w:rFonts w:asciiTheme="minorHAnsi" w:eastAsia="Calibri" w:hAnsiTheme="minorHAnsi" w:cstheme="minorHAnsi"/>
          <w:b/>
          <w:iCs/>
          <w:u w:val="single"/>
          <w:bdr w:val="single" w:sz="8" w:space="0" w:color="auto"/>
        </w:rPr>
        <w:t>Chechens</w:t>
      </w:r>
      <w:r w:rsidRPr="00F63425">
        <w:rPr>
          <w:rFonts w:asciiTheme="minorHAnsi" w:eastAsia="Calibri" w:hAnsiTheme="minorHAnsi" w:cstheme="minorHAnsi"/>
          <w:u w:val="single"/>
        </w:rPr>
        <w:t xml:space="preserve"> or the </w:t>
      </w:r>
      <w:r w:rsidRPr="00F63425">
        <w:rPr>
          <w:rFonts w:asciiTheme="minorHAnsi" w:eastAsia="Calibri" w:hAnsiTheme="minorHAnsi" w:cstheme="minorHAnsi"/>
          <w:b/>
          <w:iCs/>
          <w:u w:val="single"/>
          <w:bdr w:val="single" w:sz="8" w:space="0" w:color="auto"/>
        </w:rPr>
        <w:t>oppression of dissent</w:t>
      </w:r>
      <w:r w:rsidRPr="00F63425">
        <w:rPr>
          <w:rFonts w:asciiTheme="minorHAnsi" w:eastAsia="Calibri" w:hAnsiTheme="minorHAnsi" w:cstheme="minorHAnsi"/>
          <w:u w:val="single"/>
        </w:rPr>
        <w:t xml:space="preserve"> and the </w:t>
      </w:r>
      <w:r w:rsidRPr="00F63425">
        <w:rPr>
          <w:rFonts w:asciiTheme="minorHAnsi" w:eastAsia="Calibri" w:hAnsiTheme="minorHAnsi" w:cstheme="minorHAnsi"/>
          <w:b/>
          <w:iCs/>
          <w:u w:val="single"/>
          <w:bdr w:val="single" w:sz="8" w:space="0" w:color="auto"/>
        </w:rPr>
        <w:t>death penalty</w:t>
      </w:r>
      <w:r w:rsidRPr="00F63425">
        <w:rPr>
          <w:rFonts w:asciiTheme="minorHAnsi" w:eastAsia="Calibri" w:hAnsiTheme="minorHAnsi" w:cstheme="minorHAnsi"/>
          <w:u w:val="single"/>
        </w:rPr>
        <w:t xml:space="preserve"> so generously meted in China. Yet </w:t>
      </w:r>
      <w:r w:rsidRPr="00F63425">
        <w:rPr>
          <w:rFonts w:asciiTheme="minorHAnsi" w:eastAsia="Calibri" w:hAnsiTheme="minorHAnsi" w:cstheme="minorHAnsi"/>
          <w:highlight w:val="green"/>
          <w:u w:val="single"/>
        </w:rPr>
        <w:t>they are</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highlight w:val="green"/>
          <w:u w:val="single"/>
          <w:bdr w:val="single" w:sz="8" w:space="0" w:color="auto"/>
        </w:rPr>
        <w:t>happy to accept</w:t>
      </w:r>
      <w:r w:rsidRPr="00F63425">
        <w:rPr>
          <w:rFonts w:asciiTheme="minorHAnsi" w:eastAsia="Calibri" w:hAnsiTheme="minorHAnsi" w:cstheme="minorHAnsi"/>
          <w:u w:val="single"/>
        </w:rPr>
        <w:t xml:space="preserve"> these </w:t>
      </w:r>
      <w:r w:rsidRPr="00F63425">
        <w:rPr>
          <w:rFonts w:asciiTheme="minorHAnsi" w:eastAsia="Calibri" w:hAnsiTheme="minorHAnsi" w:cstheme="minorHAnsi"/>
          <w:highlight w:val="green"/>
          <w:u w:val="single"/>
        </w:rPr>
        <w:t>“rogue” states as</w:t>
      </w:r>
      <w:r w:rsidRPr="00F63425">
        <w:rPr>
          <w:rFonts w:asciiTheme="minorHAnsi" w:eastAsia="Calibri" w:hAnsiTheme="minorHAnsi" w:cstheme="minorHAnsi"/>
          <w:u w:val="single"/>
        </w:rPr>
        <w:t xml:space="preserve"> the </w:t>
      </w:r>
      <w:r w:rsidRPr="00F63425">
        <w:rPr>
          <w:rFonts w:asciiTheme="minorHAnsi" w:eastAsia="Calibri" w:hAnsiTheme="minorHAnsi" w:cstheme="minorHAnsi"/>
          <w:b/>
          <w:iCs/>
          <w:highlight w:val="green"/>
          <w:u w:val="single"/>
          <w:bdr w:val="single" w:sz="8" w:space="0" w:color="auto"/>
        </w:rPr>
        <w:t>final arbiters of</w:t>
      </w:r>
      <w:r w:rsidRPr="00F63425">
        <w:rPr>
          <w:rFonts w:asciiTheme="minorHAnsi" w:eastAsia="Calibri" w:hAnsiTheme="minorHAnsi" w:cstheme="minorHAnsi"/>
          <w:b/>
          <w:iCs/>
          <w:u w:val="single"/>
          <w:bdr w:val="single" w:sz="8" w:space="0" w:color="auto"/>
        </w:rPr>
        <w:t xml:space="preserve"> international</w:t>
      </w:r>
      <w:r w:rsidRPr="00F63425">
        <w:rPr>
          <w:rFonts w:asciiTheme="minorHAnsi" w:eastAsia="Calibri" w:hAnsiTheme="minorHAnsi" w:cstheme="minorHAnsi"/>
          <w:u w:val="single"/>
        </w:rPr>
        <w:t xml:space="preserve"> and </w:t>
      </w:r>
      <w:r w:rsidRPr="00F63425">
        <w:rPr>
          <w:rFonts w:asciiTheme="minorHAnsi" w:eastAsia="Calibri" w:hAnsiTheme="minorHAnsi" w:cstheme="minorHAnsi"/>
          <w:b/>
          <w:iCs/>
          <w:u w:val="single"/>
          <w:bdr w:val="single" w:sz="8" w:space="0" w:color="auto"/>
        </w:rPr>
        <w:t xml:space="preserve">domestic </w:t>
      </w:r>
      <w:r w:rsidRPr="00F63425">
        <w:rPr>
          <w:rFonts w:asciiTheme="minorHAnsi" w:eastAsia="Calibri" w:hAnsiTheme="minorHAnsi" w:cstheme="minorHAnsi"/>
          <w:b/>
          <w:iCs/>
          <w:highlight w:val="green"/>
          <w:u w:val="single"/>
          <w:bdr w:val="single" w:sz="8" w:space="0" w:color="auto"/>
        </w:rPr>
        <w:t>morality</w:t>
      </w:r>
      <w:r w:rsidRPr="00F63425">
        <w:rPr>
          <w:rFonts w:asciiTheme="minorHAnsi" w:eastAsia="Calibri" w:hAnsiTheme="minorHAnsi" w:cstheme="minorHAnsi"/>
          <w:highlight w:val="green"/>
          <w:u w:val="single"/>
        </w:rPr>
        <w:t xml:space="preserve"> and</w:t>
      </w:r>
      <w:r w:rsidRPr="00F63425">
        <w:rPr>
          <w:rFonts w:asciiTheme="minorHAnsi" w:eastAsia="Calibri" w:hAnsiTheme="minorHAnsi" w:cstheme="minorHAnsi"/>
          <w:sz w:val="16"/>
        </w:rPr>
        <w:t xml:space="preserve">, indeed, </w:t>
      </w:r>
      <w:r w:rsidRPr="00F63425">
        <w:rPr>
          <w:rFonts w:asciiTheme="minorHAnsi" w:eastAsia="Calibri" w:hAnsiTheme="minorHAnsi" w:cstheme="minorHAnsi"/>
          <w:u w:val="single"/>
        </w:rPr>
        <w:t xml:space="preserve">to </w:t>
      </w:r>
      <w:r w:rsidRPr="00F63425">
        <w:rPr>
          <w:rFonts w:asciiTheme="minorHAnsi" w:eastAsia="Calibri" w:hAnsiTheme="minorHAnsi" w:cstheme="minorHAnsi"/>
          <w:b/>
          <w:iCs/>
          <w:highlight w:val="green"/>
          <w:u w:val="single"/>
          <w:bdr w:val="single" w:sz="8" w:space="0" w:color="auto"/>
        </w:rPr>
        <w:t>accept any government</w:t>
      </w:r>
      <w:r w:rsidRPr="00F63425">
        <w:rPr>
          <w:rFonts w:asciiTheme="minorHAnsi" w:eastAsia="Calibri" w:hAnsiTheme="minorHAnsi" w:cstheme="minorHAnsi"/>
          <w:highlight w:val="green"/>
          <w:u w:val="single"/>
        </w:rPr>
        <w:t xml:space="preserve"> as</w:t>
      </w:r>
      <w:r w:rsidRPr="00F63425">
        <w:rPr>
          <w:rFonts w:asciiTheme="minorHAnsi" w:eastAsia="Calibri" w:hAnsiTheme="minorHAnsi" w:cstheme="minorHAnsi"/>
          <w:u w:val="single"/>
        </w:rPr>
        <w:t xml:space="preserve"> the </w:t>
      </w:r>
      <w:r w:rsidRPr="00F63425">
        <w:rPr>
          <w:rFonts w:asciiTheme="minorHAnsi" w:eastAsia="Calibri" w:hAnsiTheme="minorHAnsi" w:cstheme="minorHAnsi"/>
          <w:highlight w:val="green"/>
          <w:u w:val="single"/>
        </w:rPr>
        <w:t xml:space="preserve">judge of </w:t>
      </w:r>
      <w:r w:rsidRPr="00F63425">
        <w:rPr>
          <w:rFonts w:asciiTheme="minorHAnsi" w:eastAsia="Calibri" w:hAnsiTheme="minorHAnsi" w:cstheme="minorHAnsi"/>
          <w:b/>
          <w:iCs/>
          <w:highlight w:val="green"/>
          <w:u w:val="single"/>
          <w:bdr w:val="single" w:sz="8" w:space="0" w:color="auto"/>
        </w:rPr>
        <w:t>what human rights</w:t>
      </w:r>
      <w:r w:rsidRPr="00F63425">
        <w:rPr>
          <w:rFonts w:asciiTheme="minorHAnsi" w:eastAsia="Calibri" w:hAnsiTheme="minorHAnsi" w:cstheme="minorHAnsi"/>
          <w:u w:val="single"/>
        </w:rPr>
        <w:t xml:space="preserve">, the practice of resistance to government and dissent from the clichés of public opinion, </w:t>
      </w:r>
      <w:r w:rsidRPr="00F63425">
        <w:rPr>
          <w:rFonts w:asciiTheme="minorHAnsi" w:eastAsia="Calibri" w:hAnsiTheme="minorHAnsi" w:cstheme="minorHAnsi"/>
          <w:b/>
          <w:iCs/>
          <w:highlight w:val="green"/>
          <w:u w:val="single"/>
          <w:bdr w:val="single" w:sz="8" w:space="0" w:color="auto"/>
        </w:rPr>
        <w:t>requires</w:t>
      </w:r>
      <w:r w:rsidRPr="00F63425">
        <w:rPr>
          <w:rFonts w:asciiTheme="minorHAnsi" w:eastAsia="Calibri" w:hAnsiTheme="minorHAnsi" w:cstheme="minorHAnsi"/>
          <w:u w:val="single"/>
        </w:rPr>
        <w:t xml:space="preserve">. The government-operated international human rights law is the </w:t>
      </w:r>
      <w:r w:rsidRPr="00F63425">
        <w:rPr>
          <w:rFonts w:asciiTheme="minorHAnsi" w:eastAsia="Calibri" w:hAnsiTheme="minorHAnsi" w:cstheme="minorHAnsi"/>
          <w:b/>
          <w:iCs/>
          <w:u w:val="single"/>
          <w:bdr w:val="single" w:sz="8" w:space="0" w:color="auto"/>
        </w:rPr>
        <w:t>best illustration</w:t>
      </w:r>
      <w:r w:rsidRPr="00F63425">
        <w:rPr>
          <w:rFonts w:asciiTheme="minorHAnsi" w:eastAsia="Calibri" w:hAnsiTheme="minorHAnsi" w:cstheme="minorHAnsi"/>
          <w:u w:val="single"/>
        </w:rPr>
        <w:t xml:space="preserve"> of the </w:t>
      </w:r>
      <w:r w:rsidRPr="00F63425">
        <w:rPr>
          <w:rFonts w:asciiTheme="minorHAnsi" w:eastAsia="Calibri" w:hAnsiTheme="minorHAnsi" w:cstheme="minorHAnsi"/>
          <w:b/>
          <w:iCs/>
          <w:u w:val="single"/>
          <w:bdr w:val="single" w:sz="8" w:space="0" w:color="auto"/>
        </w:rPr>
        <w:t>poacher turned gamekeeper</w:t>
      </w:r>
      <w:r w:rsidRPr="00F63425">
        <w:rPr>
          <w:rFonts w:asciiTheme="minorHAnsi" w:eastAsia="Calibri" w:hAnsiTheme="minorHAnsi" w:cstheme="minorHAnsi"/>
          <w:u w:val="single"/>
        </w:rPr>
        <w:t>.</w:t>
      </w:r>
    </w:p>
    <w:p w14:paraId="3C3B8CC5" w14:textId="77777777" w:rsidR="005829BF" w:rsidRPr="00F63425" w:rsidRDefault="005829BF" w:rsidP="005829BF">
      <w:pPr>
        <w:rPr>
          <w:rFonts w:asciiTheme="minorHAnsi" w:eastAsia="Calibri" w:hAnsiTheme="minorHAnsi" w:cstheme="minorHAnsi"/>
          <w:sz w:val="16"/>
        </w:rPr>
      </w:pPr>
      <w:r w:rsidRPr="00F63425">
        <w:rPr>
          <w:rFonts w:asciiTheme="minorHAnsi" w:eastAsia="Calibri" w:hAnsiTheme="minorHAnsi" w:cstheme="minorHAnsi"/>
          <w:sz w:val="16"/>
        </w:rPr>
        <w:t xml:space="preserve">Planetary policy was always created by the great powers, the subjects of the world system. Smaller states are its objects following the rules introduced by the powerful. </w:t>
      </w:r>
      <w:r w:rsidRPr="00F63425">
        <w:rPr>
          <w:rFonts w:asciiTheme="minorHAnsi" w:eastAsia="Calibri" w:hAnsiTheme="minorHAnsi" w:cstheme="minorHAnsi"/>
          <w:u w:val="single"/>
        </w:rPr>
        <w:t xml:space="preserve">The cosmopolitan character of politics does not derive from their </w:t>
      </w:r>
      <w:r w:rsidRPr="00F63425">
        <w:rPr>
          <w:rFonts w:asciiTheme="minorHAnsi" w:eastAsia="Calibri" w:hAnsiTheme="minorHAnsi" w:cstheme="minorHAnsi"/>
          <w:b/>
          <w:iCs/>
          <w:u w:val="single"/>
          <w:bdr w:val="single" w:sz="8" w:space="0" w:color="auto"/>
        </w:rPr>
        <w:t>global subjection to universal rules</w:t>
      </w:r>
      <w:r w:rsidRPr="00F63425">
        <w:rPr>
          <w:rFonts w:asciiTheme="minorHAnsi" w:eastAsia="Calibri" w:hAnsiTheme="minorHAnsi" w:cstheme="minorHAnsi"/>
          <w:u w:val="single"/>
        </w:rPr>
        <w:t xml:space="preserve">. The reverse is true: </w:t>
      </w:r>
      <w:r w:rsidRPr="00F63425">
        <w:rPr>
          <w:rFonts w:asciiTheme="minorHAnsi" w:eastAsia="Calibri" w:hAnsiTheme="minorHAnsi" w:cstheme="minorHAnsi"/>
          <w:highlight w:val="green"/>
          <w:u w:val="single"/>
        </w:rPr>
        <w:t>Those who</w:t>
      </w:r>
      <w:r w:rsidRPr="00F63425">
        <w:rPr>
          <w:rFonts w:asciiTheme="minorHAnsi" w:eastAsia="Calibri" w:hAnsiTheme="minorHAnsi" w:cstheme="minorHAnsi"/>
          <w:u w:val="single"/>
        </w:rPr>
        <w:t xml:space="preserve"> can </w:t>
      </w:r>
      <w:r w:rsidRPr="00F63425">
        <w:rPr>
          <w:rFonts w:asciiTheme="minorHAnsi" w:eastAsia="Calibri" w:hAnsiTheme="minorHAnsi" w:cstheme="minorHAnsi"/>
          <w:highlight w:val="green"/>
          <w:u w:val="single"/>
        </w:rPr>
        <w:t xml:space="preserve">exercise world policy </w:t>
      </w:r>
      <w:r w:rsidRPr="00F63425">
        <w:rPr>
          <w:rFonts w:asciiTheme="minorHAnsi" w:eastAsia="Calibri" w:hAnsiTheme="minorHAnsi" w:cstheme="minorHAnsi"/>
          <w:b/>
          <w:iCs/>
          <w:highlight w:val="green"/>
          <w:u w:val="single"/>
          <w:bdr w:val="single" w:sz="8" w:space="0" w:color="auto"/>
        </w:rPr>
        <w:t>create universal rules</w:t>
      </w:r>
      <w:r w:rsidRPr="00F63425">
        <w:rPr>
          <w:rFonts w:asciiTheme="minorHAnsi" w:eastAsia="Calibri" w:hAnsiTheme="minorHAnsi" w:cstheme="minorHAnsi"/>
          <w:sz w:val="16"/>
        </w:rPr>
        <w:t xml:space="preserve"> as ideal accompaniments of global phenomena.</w:t>
      </w:r>
    </w:p>
    <w:p w14:paraId="539445F8" w14:textId="77777777" w:rsidR="005829BF" w:rsidRPr="00F63425" w:rsidRDefault="005829BF" w:rsidP="005829BF">
      <w:pPr>
        <w:rPr>
          <w:rFonts w:asciiTheme="minorHAnsi" w:eastAsia="Calibri" w:hAnsiTheme="minorHAnsi" w:cstheme="minorHAnsi"/>
          <w:sz w:val="16"/>
        </w:rPr>
      </w:pPr>
      <w:r w:rsidRPr="00F63425">
        <w:rPr>
          <w:rFonts w:asciiTheme="minorHAnsi" w:eastAsia="Calibri" w:hAnsiTheme="minorHAnsi" w:cstheme="minorHAnsi"/>
          <w:sz w:val="16"/>
        </w:rPr>
        <w:t xml:space="preserve">We can find certain historical parallels between the new world order and the emergence of early capitalism. The legal system developed first the rules necessary for the regulation of capitalist production, including rules for the protection of property and contract, the development of legal and corporate personality. Only later civic rules emerged, mainly with the creation of civil and political rights, which led to the creation of the modern subject and citizen. These rules gave the man of the classical declarations the legal tools and public recognition necessary to flee his traditional ties and organize his activities according to a calculation of interest borne by the institution of rights. Similarly today, </w:t>
      </w:r>
      <w:r w:rsidRPr="00F63425">
        <w:rPr>
          <w:rFonts w:asciiTheme="minorHAnsi" w:eastAsia="Calibri" w:hAnsiTheme="minorHAnsi" w:cstheme="minorHAnsi"/>
          <w:u w:val="single"/>
        </w:rPr>
        <w:t xml:space="preserve">the </w:t>
      </w:r>
      <w:r w:rsidRPr="00F63425">
        <w:rPr>
          <w:rFonts w:asciiTheme="minorHAnsi" w:eastAsia="Calibri" w:hAnsiTheme="minorHAnsi" w:cstheme="minorHAnsi"/>
          <w:highlight w:val="green"/>
          <w:u w:val="single"/>
        </w:rPr>
        <w:t>universalization of morality follows</w:t>
      </w:r>
      <w:r w:rsidRPr="00F63425">
        <w:rPr>
          <w:rFonts w:asciiTheme="minorHAnsi" w:eastAsia="Calibri" w:hAnsiTheme="minorHAnsi" w:cstheme="minorHAnsi"/>
          <w:u w:val="single"/>
        </w:rPr>
        <w:t xml:space="preserve"> the </w:t>
      </w:r>
      <w:r w:rsidRPr="00F63425">
        <w:rPr>
          <w:rFonts w:asciiTheme="minorHAnsi" w:eastAsia="Calibri" w:hAnsiTheme="minorHAnsi" w:cstheme="minorHAnsi"/>
          <w:b/>
          <w:iCs/>
          <w:highlight w:val="green"/>
          <w:u w:val="single"/>
          <w:bdr w:val="single" w:sz="8" w:space="0" w:color="auto"/>
        </w:rPr>
        <w:t>gradual unification of world markets</w:t>
      </w:r>
      <w:r w:rsidRPr="00F63425">
        <w:rPr>
          <w:rFonts w:asciiTheme="minorHAnsi" w:eastAsia="Calibri" w:hAnsiTheme="minorHAnsi" w:cstheme="minorHAnsi"/>
          <w:u w:val="single"/>
        </w:rPr>
        <w:t xml:space="preserve">. The values and rules of the new “voluntary imperialism” are </w:t>
      </w:r>
      <w:r w:rsidRPr="00F63425">
        <w:rPr>
          <w:rFonts w:asciiTheme="minorHAnsi" w:eastAsia="Calibri" w:hAnsiTheme="minorHAnsi" w:cstheme="minorHAnsi"/>
          <w:highlight w:val="green"/>
          <w:u w:val="single"/>
        </w:rPr>
        <w:t>supplied by</w:t>
      </w:r>
      <w:r w:rsidRPr="00F63425">
        <w:rPr>
          <w:rFonts w:asciiTheme="minorHAnsi" w:eastAsia="Calibri" w:hAnsiTheme="minorHAnsi" w:cstheme="minorHAnsi"/>
          <w:u w:val="single"/>
        </w:rPr>
        <w:t xml:space="preserve"> the </w:t>
      </w:r>
      <w:r w:rsidRPr="00F63425">
        <w:rPr>
          <w:rFonts w:asciiTheme="minorHAnsi" w:eastAsia="Calibri" w:hAnsiTheme="minorHAnsi" w:cstheme="minorHAnsi"/>
          <w:b/>
          <w:iCs/>
          <w:u w:val="single"/>
          <w:bdr w:val="single" w:sz="8" w:space="0" w:color="auto"/>
        </w:rPr>
        <w:t xml:space="preserve">various </w:t>
      </w:r>
      <w:r w:rsidRPr="00F63425">
        <w:rPr>
          <w:rFonts w:asciiTheme="minorHAnsi" w:eastAsia="Calibri" w:hAnsiTheme="minorHAnsi" w:cstheme="minorHAnsi"/>
          <w:b/>
          <w:iCs/>
          <w:highlight w:val="green"/>
          <w:u w:val="single"/>
          <w:bdr w:val="single" w:sz="8" w:space="0" w:color="auto"/>
        </w:rPr>
        <w:t>conventions on</w:t>
      </w:r>
      <w:r w:rsidRPr="00F63425">
        <w:rPr>
          <w:rFonts w:asciiTheme="minorHAnsi" w:eastAsia="Calibri" w:hAnsiTheme="minorHAnsi" w:cstheme="minorHAnsi"/>
          <w:b/>
          <w:iCs/>
          <w:u w:val="single"/>
          <w:bdr w:val="single" w:sz="8" w:space="0" w:color="auto"/>
        </w:rPr>
        <w:t xml:space="preserve"> human </w:t>
      </w:r>
      <w:r w:rsidRPr="00F63425">
        <w:rPr>
          <w:rFonts w:asciiTheme="minorHAnsi" w:eastAsia="Calibri" w:hAnsiTheme="minorHAnsi" w:cstheme="minorHAnsi"/>
          <w:b/>
          <w:iCs/>
          <w:highlight w:val="green"/>
          <w:u w:val="single"/>
          <w:bdr w:val="single" w:sz="8" w:space="0" w:color="auto"/>
        </w:rPr>
        <w:t>rights</w:t>
      </w:r>
      <w:r w:rsidRPr="00F63425">
        <w:rPr>
          <w:rFonts w:asciiTheme="minorHAnsi" w:eastAsia="Calibri" w:hAnsiTheme="minorHAnsi" w:cstheme="minorHAnsi"/>
          <w:u w:val="single"/>
        </w:rPr>
        <w:t xml:space="preserve">, by </w:t>
      </w:r>
      <w:r w:rsidRPr="00F63425">
        <w:rPr>
          <w:rFonts w:asciiTheme="minorHAnsi" w:eastAsia="Calibri" w:hAnsiTheme="minorHAnsi" w:cstheme="minorHAnsi"/>
          <w:b/>
          <w:iCs/>
          <w:u w:val="single"/>
          <w:bdr w:val="single" w:sz="8" w:space="0" w:color="auto"/>
        </w:rPr>
        <w:t>moral</w:t>
      </w:r>
      <w:r w:rsidRPr="00F63425">
        <w:rPr>
          <w:rFonts w:asciiTheme="minorHAnsi" w:eastAsia="Calibri" w:hAnsiTheme="minorHAnsi" w:cstheme="minorHAnsi"/>
          <w:u w:val="single"/>
        </w:rPr>
        <w:t xml:space="preserve"> </w:t>
      </w:r>
      <w:r w:rsidRPr="00F63425">
        <w:rPr>
          <w:rFonts w:asciiTheme="minorHAnsi" w:eastAsia="Calibri" w:hAnsiTheme="minorHAnsi" w:cstheme="minorHAnsi"/>
          <w:highlight w:val="green"/>
          <w:u w:val="single"/>
        </w:rPr>
        <w:t>and</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 xml:space="preserve">civic </w:t>
      </w:r>
      <w:r w:rsidRPr="00F63425">
        <w:rPr>
          <w:rFonts w:asciiTheme="minorHAnsi" w:eastAsia="Calibri" w:hAnsiTheme="minorHAnsi" w:cstheme="minorHAnsi"/>
          <w:b/>
          <w:iCs/>
          <w:highlight w:val="green"/>
          <w:u w:val="single"/>
          <w:bdr w:val="single" w:sz="8" w:space="0" w:color="auto"/>
        </w:rPr>
        <w:t>regulations</w:t>
      </w:r>
      <w:r w:rsidRPr="00F63425">
        <w:rPr>
          <w:rFonts w:asciiTheme="minorHAnsi" w:eastAsia="Calibri" w:hAnsiTheme="minorHAnsi" w:cstheme="minorHAnsi"/>
          <w:u w:val="single"/>
        </w:rPr>
        <w:t xml:space="preserve">, and by directives that </w:t>
      </w:r>
      <w:r w:rsidRPr="00F63425">
        <w:rPr>
          <w:rFonts w:asciiTheme="minorHAnsi" w:eastAsia="Calibri" w:hAnsiTheme="minorHAnsi" w:cstheme="minorHAnsi"/>
          <w:b/>
          <w:iCs/>
          <w:u w:val="single"/>
          <w:bdr w:val="single" w:sz="8" w:space="0" w:color="auto"/>
        </w:rPr>
        <w:t>prepare the individual of the new order</w:t>
      </w:r>
      <w:r w:rsidRPr="00F63425">
        <w:rPr>
          <w:rFonts w:asciiTheme="minorHAnsi" w:eastAsia="Calibri" w:hAnsiTheme="minorHAnsi" w:cstheme="minorHAnsi"/>
          <w:u w:val="single"/>
        </w:rPr>
        <w:t xml:space="preserve">, a </w:t>
      </w:r>
      <w:r w:rsidRPr="00F63425">
        <w:rPr>
          <w:rFonts w:asciiTheme="minorHAnsi" w:eastAsia="Calibri" w:hAnsiTheme="minorHAnsi" w:cstheme="minorHAnsi"/>
          <w:b/>
          <w:iCs/>
          <w:u w:val="single"/>
          <w:bdr w:val="single" w:sz="8" w:space="0" w:color="auto"/>
        </w:rPr>
        <w:t>world citizen</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highly moralized</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highly regulated</w:t>
      </w:r>
      <w:r w:rsidRPr="00F63425">
        <w:rPr>
          <w:rFonts w:asciiTheme="minorHAnsi" w:eastAsia="Calibri" w:hAnsiTheme="minorHAnsi" w:cstheme="minorHAnsi"/>
          <w:u w:val="single"/>
        </w:rPr>
        <w:t xml:space="preserve">, but also </w:t>
      </w:r>
      <w:r w:rsidRPr="00F63425">
        <w:rPr>
          <w:rFonts w:asciiTheme="minorHAnsi" w:eastAsia="Calibri" w:hAnsiTheme="minorHAnsi" w:cstheme="minorHAnsi"/>
          <w:b/>
          <w:iCs/>
          <w:u w:val="single"/>
          <w:bdr w:val="single" w:sz="8" w:space="0" w:color="auto"/>
        </w:rPr>
        <w:t>highly differentiated materially despite the common human rights</w:t>
      </w:r>
      <w:r w:rsidRPr="00F63425">
        <w:rPr>
          <w:rFonts w:asciiTheme="minorHAnsi" w:eastAsia="Calibri" w:hAnsiTheme="minorHAnsi" w:cstheme="minorHAnsi"/>
          <w:u w:val="single"/>
        </w:rPr>
        <w:t xml:space="preserve"> that everyone enjoys</w:t>
      </w:r>
      <w:r w:rsidRPr="00F63425">
        <w:rPr>
          <w:rFonts w:asciiTheme="minorHAnsi" w:eastAsia="Calibri" w:hAnsiTheme="minorHAnsi" w:cstheme="minorHAnsi"/>
          <w:sz w:val="16"/>
        </w:rPr>
        <w:t xml:space="preserve"> from Helsinki to Hanoi and from London to Lahore.</w:t>
      </w:r>
    </w:p>
    <w:p w14:paraId="7A4D2437" w14:textId="77777777" w:rsidR="005829BF" w:rsidRPr="00F63425" w:rsidRDefault="005829BF" w:rsidP="005829BF">
      <w:pPr>
        <w:rPr>
          <w:rFonts w:asciiTheme="minorHAnsi" w:eastAsia="Calibri" w:hAnsiTheme="minorHAnsi" w:cstheme="minorHAnsi"/>
          <w:u w:val="single"/>
        </w:rPr>
      </w:pPr>
      <w:r w:rsidRPr="00F63425">
        <w:rPr>
          <w:rFonts w:asciiTheme="minorHAnsi" w:eastAsia="Calibri" w:hAnsiTheme="minorHAnsi" w:cstheme="minorHAnsi"/>
          <w:sz w:val="16"/>
        </w:rPr>
        <w:t xml:space="preserve">But </w:t>
      </w:r>
      <w:r w:rsidRPr="00F63425">
        <w:rPr>
          <w:rFonts w:asciiTheme="minorHAnsi" w:eastAsia="Calibri" w:hAnsiTheme="minorHAnsi" w:cstheme="minorHAnsi"/>
          <w:u w:val="single"/>
        </w:rPr>
        <w:t xml:space="preserve">this </w:t>
      </w:r>
      <w:r w:rsidRPr="00F63425">
        <w:rPr>
          <w:rFonts w:asciiTheme="minorHAnsi" w:eastAsia="Calibri" w:hAnsiTheme="minorHAnsi" w:cstheme="minorHAnsi"/>
          <w:b/>
          <w:iCs/>
          <w:highlight w:val="green"/>
          <w:u w:val="single"/>
          <w:bdr w:val="single" w:sz="8" w:space="0" w:color="auto"/>
        </w:rPr>
        <w:t>new lingua franca</w:t>
      </w:r>
      <w:r w:rsidRPr="00F63425">
        <w:rPr>
          <w:rFonts w:asciiTheme="minorHAnsi" w:eastAsia="Calibri" w:hAnsiTheme="minorHAnsi" w:cstheme="minorHAnsi"/>
          <w:highlight w:val="green"/>
          <w:u w:val="single"/>
        </w:rPr>
        <w:t xml:space="preserve"> of unified ethics</w:t>
      </w:r>
      <w:r w:rsidRPr="00F63425">
        <w:rPr>
          <w:rFonts w:asciiTheme="minorHAnsi" w:eastAsia="Calibri" w:hAnsiTheme="minorHAnsi" w:cstheme="minorHAnsi"/>
          <w:u w:val="single"/>
        </w:rPr>
        <w:t xml:space="preserve">, semiotics, and law </w:t>
      </w:r>
      <w:r w:rsidRPr="00F63425">
        <w:rPr>
          <w:rFonts w:asciiTheme="minorHAnsi" w:eastAsia="Calibri" w:hAnsiTheme="minorHAnsi" w:cstheme="minorHAnsi"/>
          <w:b/>
          <w:iCs/>
          <w:highlight w:val="green"/>
          <w:u w:val="single"/>
          <w:bdr w:val="single" w:sz="8" w:space="0" w:color="auto"/>
        </w:rPr>
        <w:t>forgets</w:t>
      </w:r>
      <w:r w:rsidRPr="00F63425">
        <w:rPr>
          <w:rFonts w:asciiTheme="minorHAnsi" w:eastAsia="Calibri" w:hAnsiTheme="minorHAnsi" w:cstheme="minorHAnsi"/>
          <w:highlight w:val="green"/>
          <w:u w:val="single"/>
        </w:rPr>
        <w:t xml:space="preserve"> and </w:t>
      </w:r>
      <w:r w:rsidRPr="00F63425">
        <w:rPr>
          <w:rFonts w:asciiTheme="minorHAnsi" w:eastAsia="Calibri" w:hAnsiTheme="minorHAnsi" w:cstheme="minorHAnsi"/>
          <w:b/>
          <w:iCs/>
          <w:highlight w:val="green"/>
          <w:u w:val="single"/>
          <w:bdr w:val="single" w:sz="8" w:space="0" w:color="auto"/>
        </w:rPr>
        <w:t>excludes its own founding violence</w:t>
      </w:r>
      <w:r w:rsidRPr="00F63425">
        <w:rPr>
          <w:rFonts w:asciiTheme="minorHAnsi" w:eastAsia="Calibri" w:hAnsiTheme="minorHAnsi" w:cstheme="minorHAnsi"/>
          <w:sz w:val="16"/>
        </w:rPr>
        <w:t xml:space="preserve">. According to the 2000 UN Development report, </w:t>
      </w:r>
      <w:r w:rsidRPr="00F63425">
        <w:rPr>
          <w:rFonts w:asciiTheme="minorHAnsi" w:eastAsia="Calibri" w:hAnsiTheme="minorHAnsi" w:cstheme="minorHAnsi"/>
          <w:b/>
          <w:iCs/>
          <w:u w:val="single"/>
          <w:bdr w:val="single" w:sz="8" w:space="0" w:color="auto"/>
        </w:rPr>
        <w:t>thirty thousand children</w:t>
      </w:r>
      <w:r w:rsidRPr="00F63425">
        <w:rPr>
          <w:rFonts w:asciiTheme="minorHAnsi" w:eastAsia="Calibri" w:hAnsiTheme="minorHAnsi" w:cstheme="minorHAnsi"/>
          <w:u w:val="single"/>
        </w:rPr>
        <w:t xml:space="preserve"> die every day of malnutrition</w:t>
      </w:r>
      <w:r w:rsidRPr="00F63425">
        <w:rPr>
          <w:rFonts w:asciiTheme="minorHAnsi" w:eastAsia="Calibri" w:hAnsiTheme="minorHAnsi" w:cstheme="minorHAnsi"/>
          <w:sz w:val="16"/>
        </w:rPr>
        <w:t xml:space="preserve">, the combined wealth of the two hundred richest families is eight times as much as the combined wealth of five hundred eighty-two million people in the developing world, and the life expectancy in sub-Saharan Africa is thirty years. </w:t>
      </w:r>
      <w:r w:rsidRPr="00F63425">
        <w:rPr>
          <w:rFonts w:asciiTheme="minorHAnsi" w:eastAsia="Calibri" w:hAnsiTheme="minorHAnsi" w:cstheme="minorHAnsi"/>
          <w:u w:val="single"/>
        </w:rPr>
        <w:t xml:space="preserve">The </w:t>
      </w:r>
      <w:r w:rsidRPr="00F63425">
        <w:rPr>
          <w:rFonts w:asciiTheme="minorHAnsi" w:eastAsia="Calibri" w:hAnsiTheme="minorHAnsi" w:cstheme="minorHAnsi"/>
          <w:b/>
          <w:iCs/>
          <w:highlight w:val="green"/>
          <w:u w:val="single"/>
          <w:bdr w:val="single" w:sz="8" w:space="0" w:color="auto"/>
        </w:rPr>
        <w:t>extreme injustice</w:t>
      </w:r>
      <w:r w:rsidRPr="00F63425">
        <w:rPr>
          <w:rFonts w:asciiTheme="minorHAnsi" w:eastAsia="Calibri" w:hAnsiTheme="minorHAnsi" w:cstheme="minorHAnsi"/>
          <w:highlight w:val="green"/>
          <w:u w:val="single"/>
        </w:rPr>
        <w:t xml:space="preserve"> of global distribution is </w:t>
      </w:r>
      <w:r w:rsidRPr="00F63425">
        <w:rPr>
          <w:rFonts w:asciiTheme="minorHAnsi" w:eastAsia="Calibri" w:hAnsiTheme="minorHAnsi" w:cstheme="minorHAnsi"/>
          <w:b/>
          <w:iCs/>
          <w:highlight w:val="green"/>
          <w:u w:val="single"/>
          <w:bdr w:val="single" w:sz="8" w:space="0" w:color="auto"/>
        </w:rPr>
        <w:t>invisible</w:t>
      </w:r>
      <w:r w:rsidRPr="00F63425">
        <w:rPr>
          <w:rFonts w:asciiTheme="minorHAnsi" w:eastAsia="Calibri" w:hAnsiTheme="minorHAnsi" w:cstheme="minorHAnsi"/>
          <w:b/>
          <w:iCs/>
          <w:u w:val="single"/>
          <w:bdr w:val="single" w:sz="8" w:space="0" w:color="auto"/>
        </w:rPr>
        <w:t xml:space="preserve"> to cosmopolitan law</w:t>
      </w:r>
      <w:r w:rsidRPr="00F63425">
        <w:rPr>
          <w:rFonts w:asciiTheme="minorHAnsi" w:eastAsia="Calibri" w:hAnsiTheme="minorHAnsi" w:cstheme="minorHAnsi"/>
          <w:u w:val="single"/>
        </w:rPr>
        <w:t xml:space="preserve"> and is </w:t>
      </w:r>
      <w:r w:rsidRPr="00F63425">
        <w:rPr>
          <w:rFonts w:asciiTheme="minorHAnsi" w:eastAsia="Calibri" w:hAnsiTheme="minorHAnsi" w:cstheme="minorHAnsi"/>
          <w:b/>
          <w:iCs/>
          <w:u w:val="single"/>
          <w:bdr w:val="single" w:sz="8" w:space="0" w:color="auto"/>
        </w:rPr>
        <w:t>reduced to the sphere of the private</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natural</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inevitable</w:t>
      </w:r>
      <w:r w:rsidRPr="00F63425">
        <w:rPr>
          <w:rFonts w:asciiTheme="minorHAnsi" w:eastAsia="Calibri" w:hAnsiTheme="minorHAnsi" w:cstheme="minorHAnsi"/>
          <w:u w:val="single"/>
        </w:rPr>
        <w:t xml:space="preserve">. Humanitarian intervention that </w:t>
      </w:r>
      <w:r w:rsidRPr="00F63425">
        <w:rPr>
          <w:rFonts w:asciiTheme="minorHAnsi" w:eastAsia="Calibri" w:hAnsiTheme="minorHAnsi" w:cstheme="minorHAnsi"/>
          <w:b/>
          <w:iCs/>
          <w:u w:val="single"/>
          <w:bdr w:val="single" w:sz="8" w:space="0" w:color="auto"/>
        </w:rPr>
        <w:t>will not confront the regime of intellectual property</w:t>
      </w:r>
      <w:r w:rsidRPr="00F63425">
        <w:rPr>
          <w:rFonts w:asciiTheme="minorHAnsi" w:eastAsia="Calibri" w:hAnsiTheme="minorHAnsi" w:cstheme="minorHAnsi"/>
          <w:u w:val="single"/>
        </w:rPr>
        <w:t xml:space="preserve"> </w:t>
      </w:r>
      <w:r w:rsidRPr="00F63425">
        <w:rPr>
          <w:rFonts w:asciiTheme="minorHAnsi" w:eastAsia="Calibri" w:hAnsiTheme="minorHAnsi" w:cstheme="minorHAnsi"/>
          <w:highlight w:val="green"/>
          <w:u w:val="single"/>
        </w:rPr>
        <w:t xml:space="preserve">that </w:t>
      </w:r>
      <w:r w:rsidRPr="00F63425">
        <w:rPr>
          <w:rFonts w:asciiTheme="minorHAnsi" w:eastAsia="Calibri" w:hAnsiTheme="minorHAnsi" w:cstheme="minorHAnsi"/>
          <w:b/>
          <w:iCs/>
          <w:highlight w:val="green"/>
          <w:u w:val="single"/>
          <w:bdr w:val="single" w:sz="8" w:space="0" w:color="auto"/>
        </w:rPr>
        <w:t>condemns millions</w:t>
      </w:r>
      <w:r w:rsidRPr="00F63425">
        <w:rPr>
          <w:rFonts w:asciiTheme="minorHAnsi" w:eastAsia="Calibri" w:hAnsiTheme="minorHAnsi" w:cstheme="minorHAnsi"/>
          <w:b/>
          <w:iCs/>
          <w:u w:val="single"/>
          <w:bdr w:val="single" w:sz="8" w:space="0" w:color="auto"/>
        </w:rPr>
        <w:t xml:space="preserve"> of people </w:t>
      </w:r>
      <w:r w:rsidRPr="00F63425">
        <w:rPr>
          <w:rFonts w:asciiTheme="minorHAnsi" w:eastAsia="Calibri" w:hAnsiTheme="minorHAnsi" w:cstheme="minorHAnsi"/>
          <w:b/>
          <w:iCs/>
          <w:highlight w:val="green"/>
          <w:u w:val="single"/>
          <w:bdr w:val="single" w:sz="8" w:space="0" w:color="auto"/>
        </w:rPr>
        <w:t>to death by disease</w:t>
      </w:r>
      <w:r w:rsidRPr="00F63425">
        <w:rPr>
          <w:rFonts w:asciiTheme="minorHAnsi" w:eastAsia="Calibri" w:hAnsiTheme="minorHAnsi" w:cstheme="minorHAnsi"/>
          <w:sz w:val="16"/>
        </w:rPr>
        <w:t xml:space="preserve">. Despite the rhetoric of international law, </w:t>
      </w:r>
      <w:r w:rsidRPr="00F63425">
        <w:rPr>
          <w:rFonts w:asciiTheme="minorHAnsi" w:eastAsia="Calibri" w:hAnsiTheme="minorHAnsi" w:cstheme="minorHAnsi"/>
          <w:u w:val="single"/>
        </w:rPr>
        <w:t xml:space="preserve">only a </w:t>
      </w:r>
      <w:r w:rsidRPr="00F63425">
        <w:rPr>
          <w:rFonts w:asciiTheme="minorHAnsi" w:eastAsia="Calibri" w:hAnsiTheme="minorHAnsi" w:cstheme="minorHAnsi"/>
          <w:b/>
          <w:iCs/>
          <w:u w:val="single"/>
          <w:bdr w:val="single" w:sz="8" w:space="0" w:color="auto"/>
        </w:rPr>
        <w:t>tiny part of the world</w:t>
      </w:r>
      <w:r w:rsidRPr="00F63425">
        <w:rPr>
          <w:rFonts w:asciiTheme="minorHAnsi" w:eastAsia="Calibri" w:hAnsiTheme="minorHAnsi" w:cstheme="minorHAnsi"/>
          <w:u w:val="single"/>
        </w:rPr>
        <w:t xml:space="preserve"> comes under its purview and only a </w:t>
      </w:r>
      <w:r w:rsidRPr="00F63425">
        <w:rPr>
          <w:rFonts w:asciiTheme="minorHAnsi" w:eastAsia="Calibri" w:hAnsiTheme="minorHAnsi" w:cstheme="minorHAnsi"/>
          <w:b/>
          <w:iCs/>
          <w:u w:val="single"/>
          <w:bdr w:val="single" w:sz="8" w:space="0" w:color="auto"/>
        </w:rPr>
        <w:t>few problems of interest</w:t>
      </w:r>
      <w:r w:rsidRPr="00F63425">
        <w:rPr>
          <w:rFonts w:asciiTheme="minorHAnsi" w:eastAsia="Calibri" w:hAnsiTheme="minorHAnsi" w:cstheme="minorHAnsi"/>
          <w:u w:val="single"/>
        </w:rPr>
        <w:t xml:space="preserve"> to the great powers are defined as </w:t>
      </w:r>
      <w:r w:rsidRPr="00F63425">
        <w:rPr>
          <w:rFonts w:asciiTheme="minorHAnsi" w:eastAsia="Calibri" w:hAnsiTheme="minorHAnsi" w:cstheme="minorHAnsi"/>
          <w:b/>
          <w:iCs/>
          <w:u w:val="single"/>
          <w:bdr w:val="single" w:sz="8" w:space="0" w:color="auto"/>
        </w:rPr>
        <w:t>crises worthy of intervention</w:t>
      </w:r>
      <w:r w:rsidRPr="00F63425">
        <w:rPr>
          <w:rFonts w:asciiTheme="minorHAnsi" w:eastAsia="Calibri" w:hAnsiTheme="minorHAnsi" w:cstheme="minorHAnsi"/>
          <w:u w:val="single"/>
        </w:rPr>
        <w:t>.</w:t>
      </w:r>
    </w:p>
    <w:p w14:paraId="7C734C1C" w14:textId="77777777" w:rsidR="005829BF" w:rsidRPr="00F63425" w:rsidRDefault="005829BF" w:rsidP="005829BF">
      <w:pPr>
        <w:rPr>
          <w:rFonts w:asciiTheme="minorHAnsi" w:eastAsia="Calibri" w:hAnsiTheme="minorHAnsi" w:cstheme="minorHAnsi"/>
          <w:sz w:val="10"/>
          <w:szCs w:val="10"/>
        </w:rPr>
      </w:pPr>
      <w:r w:rsidRPr="00F63425">
        <w:rPr>
          <w:rFonts w:asciiTheme="minorHAnsi" w:eastAsia="Calibri" w:hAnsiTheme="minorHAnsi" w:cstheme="minorHAnsi"/>
          <w:sz w:val="10"/>
          <w:szCs w:val="10"/>
        </w:rPr>
        <w:t>But although human rights appear to be universal and uninterested in the particularities of each situation, their triumph means that they will soon become tools in political conflict undermining their claim to universality. The common reference to values will not stop their polemical use, as the Milosevic trial clearly indicated. The universalism of rights was invented by the West but will now be used by the South and East to make claims on the distribution of the world product. The recent converts to universal values are led to believe that improvement of domestic human rights will strengthen their claim against world resources. Milosevic was extradited to the Hague for a few hundred million dollars in aid to Serbia, and the Afghani regime is promised a few more million if they police effectively the new order. Aid agreements routinely impose privatization, market economics, and human rights and appear to promise an inexorable process of economic equalization between East, South, and West. The world society under construction offers formal equality to states promoted by international law and its various declarations, but it does not lead to material equality. Indeed, poor states are treated like the Western workers of old: as suffering or valueless partners who must get the chances and facilities that proletarians were offered in earlier times. Material improvement and democratization are supposed to lead to the development of these states, and the world, seen as a global market and/or welfare state, allows the redistribution of resources for the benefit of the losers. The planetary powers hope that in a repetition of the Western history consumption and productivity will increase the cake, and the Global South will not have to take from the rich.</w:t>
      </w:r>
    </w:p>
    <w:p w14:paraId="6E3BD15E" w14:textId="77777777" w:rsidR="005829BF" w:rsidRDefault="005829BF" w:rsidP="005829BF">
      <w:pPr>
        <w:rPr>
          <w:rFonts w:asciiTheme="minorHAnsi" w:eastAsia="Calibri" w:hAnsiTheme="minorHAnsi" w:cstheme="minorHAnsi"/>
          <w:u w:val="single"/>
        </w:rPr>
      </w:pPr>
      <w:r w:rsidRPr="00F63425">
        <w:rPr>
          <w:rFonts w:asciiTheme="minorHAnsi" w:eastAsia="Calibri" w:hAnsiTheme="minorHAnsi" w:cstheme="minorHAnsi"/>
          <w:sz w:val="16"/>
        </w:rPr>
        <w:t xml:space="preserve">As we know from our Western histories, formal liberties cannot be contained in their formalism for too long. Soon the workers with the vote and the freedom of speech will demand the income and resources to make their newly found freedoms real, and they will ask for the material preconditions of equality. Lecturers in China and farmers in India will demand to earn as much as those in London or France, something that can only be done through a substantial reduction of the Western standard of living. </w:t>
      </w:r>
      <w:r w:rsidRPr="00F63425">
        <w:rPr>
          <w:rFonts w:asciiTheme="minorHAnsi" w:eastAsia="Calibri" w:hAnsiTheme="minorHAnsi" w:cstheme="minorHAnsi"/>
          <w:u w:val="single"/>
        </w:rPr>
        <w:t>The</w:t>
      </w:r>
      <w:r w:rsidRPr="00F63425">
        <w:rPr>
          <w:rFonts w:asciiTheme="minorHAnsi" w:eastAsia="Calibri" w:hAnsiTheme="minorHAnsi" w:cstheme="minorHAnsi"/>
          <w:sz w:val="16"/>
        </w:rPr>
        <w:t xml:space="preserve"> (implicit) </w:t>
      </w:r>
      <w:r w:rsidRPr="00F63425">
        <w:rPr>
          <w:rFonts w:asciiTheme="minorHAnsi" w:eastAsia="Calibri" w:hAnsiTheme="minorHAnsi" w:cstheme="minorHAnsi"/>
          <w:u w:val="single"/>
        </w:rPr>
        <w:t>promise that</w:t>
      </w:r>
      <w:r w:rsidRPr="00F63425">
        <w:rPr>
          <w:rFonts w:asciiTheme="minorHAnsi" w:eastAsia="Calibri" w:hAnsiTheme="minorHAnsi" w:cstheme="minorHAnsi"/>
          <w:sz w:val="16"/>
        </w:rPr>
        <w:t xml:space="preserve"> market-led home-based </w:t>
      </w:r>
      <w:r w:rsidRPr="00F63425">
        <w:rPr>
          <w:rFonts w:asciiTheme="minorHAnsi" w:eastAsia="Calibri" w:hAnsiTheme="minorHAnsi" w:cstheme="minorHAnsi"/>
          <w:u w:val="single"/>
        </w:rPr>
        <w:t xml:space="preserve">economic growth will </w:t>
      </w:r>
      <w:r w:rsidRPr="00F63425">
        <w:rPr>
          <w:rFonts w:asciiTheme="minorHAnsi" w:eastAsia="Calibri" w:hAnsiTheme="minorHAnsi" w:cstheme="minorHAnsi"/>
          <w:b/>
          <w:iCs/>
          <w:u w:val="single"/>
          <w:bdr w:val="single" w:sz="8" w:space="0" w:color="auto"/>
        </w:rPr>
        <w:t>inexorably lead</w:t>
      </w:r>
      <w:r w:rsidRPr="00F63425">
        <w:rPr>
          <w:rFonts w:asciiTheme="minorHAnsi" w:eastAsia="Calibri" w:hAnsiTheme="minorHAnsi" w:cstheme="minorHAnsi"/>
          <w:sz w:val="16"/>
        </w:rPr>
        <w:t xml:space="preserve"> the South </w:t>
      </w:r>
      <w:r w:rsidRPr="00F63425">
        <w:rPr>
          <w:rFonts w:asciiTheme="minorHAnsi" w:eastAsia="Calibri" w:hAnsiTheme="minorHAnsi" w:cstheme="minorHAnsi"/>
          <w:u w:val="single"/>
        </w:rPr>
        <w:t xml:space="preserve">to Western economic standards is </w:t>
      </w:r>
      <w:r w:rsidRPr="00F63425">
        <w:rPr>
          <w:rFonts w:asciiTheme="minorHAnsi" w:eastAsia="Calibri" w:hAnsiTheme="minorHAnsi" w:cstheme="minorHAnsi"/>
          <w:b/>
          <w:iCs/>
          <w:u w:val="single"/>
          <w:bdr w:val="single" w:sz="8" w:space="0" w:color="auto"/>
        </w:rPr>
        <w:t>fraudulent</w:t>
      </w:r>
      <w:r w:rsidRPr="00F63425">
        <w:rPr>
          <w:rFonts w:asciiTheme="minorHAnsi" w:eastAsia="Calibri" w:hAnsiTheme="minorHAnsi" w:cstheme="minorHAnsi"/>
          <w:sz w:val="16"/>
        </w:rPr>
        <w:t xml:space="preserve">. Historically, the Western ability to turn the protection of formal rights into a limited guarantee of material, economic, and social rights was based on huge transfers from the colonies to the metropolis and extremely favorable demographic conditions. Western policies on development aid and Third World debt and American policies on fuel pricing, gas emissions, and defense spending indicate that reverse flows are not politically feasible. </w:t>
      </w:r>
      <w:r w:rsidRPr="00F63425">
        <w:rPr>
          <w:rFonts w:asciiTheme="minorHAnsi" w:eastAsia="Calibri" w:hAnsiTheme="minorHAnsi" w:cstheme="minorHAnsi"/>
          <w:u w:val="single"/>
        </w:rPr>
        <w:t xml:space="preserve">When the </w:t>
      </w:r>
      <w:r w:rsidRPr="00F63425">
        <w:rPr>
          <w:rFonts w:asciiTheme="minorHAnsi" w:eastAsia="Calibri" w:hAnsiTheme="minorHAnsi" w:cstheme="minorHAnsi"/>
          <w:b/>
          <w:iCs/>
          <w:u w:val="single"/>
          <w:bdr w:val="single" w:sz="8" w:space="0" w:color="auto"/>
        </w:rPr>
        <w:t>unbridgeablility of the gap</w:t>
      </w:r>
      <w:r w:rsidRPr="00F63425">
        <w:rPr>
          <w:rFonts w:asciiTheme="minorHAnsi" w:eastAsia="Calibri" w:hAnsiTheme="minorHAnsi" w:cstheme="minorHAnsi"/>
          <w:u w:val="single"/>
        </w:rPr>
        <w:t xml:space="preserve"> between the missionary statements on equality and dignity and the </w:t>
      </w:r>
      <w:r w:rsidRPr="00F63425">
        <w:rPr>
          <w:rFonts w:asciiTheme="minorHAnsi" w:eastAsia="Calibri" w:hAnsiTheme="minorHAnsi" w:cstheme="minorHAnsi"/>
          <w:b/>
          <w:iCs/>
          <w:u w:val="single"/>
          <w:bdr w:val="single" w:sz="8" w:space="0" w:color="auto"/>
        </w:rPr>
        <w:t>bleak reality</w:t>
      </w:r>
      <w:r w:rsidRPr="00F63425">
        <w:rPr>
          <w:rFonts w:asciiTheme="minorHAnsi" w:eastAsia="Calibri" w:hAnsiTheme="minorHAnsi" w:cstheme="minorHAnsi"/>
          <w:u w:val="single"/>
        </w:rPr>
        <w:t xml:space="preserve"> of obscene inequality </w:t>
      </w:r>
      <w:r w:rsidRPr="00F63425">
        <w:rPr>
          <w:rFonts w:asciiTheme="minorHAnsi" w:eastAsia="Calibri" w:hAnsiTheme="minorHAnsi" w:cstheme="minorHAnsi"/>
          <w:b/>
          <w:iCs/>
          <w:u w:val="single"/>
          <w:bdr w:val="single" w:sz="8" w:space="0" w:color="auto"/>
        </w:rPr>
        <w:t>becomes apparent</w:t>
      </w:r>
      <w:r w:rsidRPr="00F63425">
        <w:rPr>
          <w:rFonts w:asciiTheme="minorHAnsi" w:eastAsia="Calibri" w:hAnsiTheme="minorHAnsi" w:cstheme="minorHAnsi"/>
          <w:u w:val="single"/>
        </w:rPr>
        <w:t xml:space="preserve">, </w:t>
      </w:r>
      <w:r w:rsidRPr="00F63425">
        <w:rPr>
          <w:rFonts w:asciiTheme="minorHAnsi" w:eastAsia="Calibri" w:hAnsiTheme="minorHAnsi" w:cstheme="minorHAnsi"/>
          <w:highlight w:val="green"/>
          <w:u w:val="single"/>
        </w:rPr>
        <w:t>human rights</w:t>
      </w:r>
      <w:r w:rsidRPr="00F63425">
        <w:rPr>
          <w:rFonts w:asciiTheme="minorHAnsi" w:eastAsia="Calibri" w:hAnsiTheme="minorHAnsi" w:cstheme="minorHAnsi"/>
          <w:u w:val="single"/>
        </w:rPr>
        <w:t xml:space="preserve">, </w:t>
      </w:r>
      <w:r w:rsidRPr="00F63425">
        <w:rPr>
          <w:rFonts w:asciiTheme="minorHAnsi" w:eastAsia="Calibri" w:hAnsiTheme="minorHAnsi" w:cstheme="minorHAnsi"/>
          <w:b/>
          <w:iCs/>
          <w:u w:val="single"/>
          <w:bdr w:val="single" w:sz="8" w:space="0" w:color="auto"/>
        </w:rPr>
        <w:t>rather than eliminating war</w:t>
      </w:r>
      <w:r w:rsidRPr="00F63425">
        <w:rPr>
          <w:rFonts w:asciiTheme="minorHAnsi" w:eastAsia="Calibri" w:hAnsiTheme="minorHAnsi" w:cstheme="minorHAnsi"/>
          <w:u w:val="single"/>
        </w:rPr>
        <w:t xml:space="preserve">, will </w:t>
      </w:r>
      <w:r w:rsidRPr="00F63425">
        <w:rPr>
          <w:rFonts w:asciiTheme="minorHAnsi" w:eastAsia="Calibri" w:hAnsiTheme="minorHAnsi" w:cstheme="minorHAnsi"/>
          <w:highlight w:val="green"/>
          <w:u w:val="single"/>
        </w:rPr>
        <w:t xml:space="preserve">lead to </w:t>
      </w:r>
      <w:r w:rsidRPr="00F63425">
        <w:rPr>
          <w:rFonts w:asciiTheme="minorHAnsi" w:eastAsia="Calibri" w:hAnsiTheme="minorHAnsi" w:cstheme="minorHAnsi"/>
          <w:b/>
          <w:iCs/>
          <w:highlight w:val="green"/>
          <w:u w:val="single"/>
          <w:bdr w:val="single" w:sz="8" w:space="0" w:color="auto"/>
        </w:rPr>
        <w:t>new</w:t>
      </w:r>
      <w:r w:rsidRPr="00F63425">
        <w:rPr>
          <w:rFonts w:asciiTheme="minorHAnsi" w:eastAsia="Calibri" w:hAnsiTheme="minorHAnsi" w:cstheme="minorHAnsi"/>
          <w:highlight w:val="green"/>
          <w:u w:val="single"/>
        </w:rPr>
        <w:t xml:space="preserve"> and </w:t>
      </w:r>
      <w:r w:rsidRPr="00F63425">
        <w:rPr>
          <w:rFonts w:asciiTheme="minorHAnsi" w:eastAsia="Calibri" w:hAnsiTheme="minorHAnsi" w:cstheme="minorHAnsi"/>
          <w:b/>
          <w:iCs/>
          <w:highlight w:val="green"/>
          <w:u w:val="single"/>
          <w:bdr w:val="single" w:sz="8" w:space="0" w:color="auto"/>
        </w:rPr>
        <w:t>uncontrollable</w:t>
      </w:r>
      <w:r w:rsidRPr="00F63425">
        <w:rPr>
          <w:rFonts w:asciiTheme="minorHAnsi" w:eastAsia="Calibri" w:hAnsiTheme="minorHAnsi" w:cstheme="minorHAnsi"/>
          <w:b/>
          <w:iCs/>
          <w:u w:val="single"/>
          <w:bdr w:val="single" w:sz="8" w:space="0" w:color="auto"/>
        </w:rPr>
        <w:t xml:space="preserve"> types of tension</w:t>
      </w:r>
      <w:r w:rsidRPr="00F63425">
        <w:rPr>
          <w:rFonts w:asciiTheme="minorHAnsi" w:eastAsia="Calibri" w:hAnsiTheme="minorHAnsi" w:cstheme="minorHAnsi"/>
          <w:u w:val="single"/>
        </w:rPr>
        <w:t xml:space="preserve"> and </w:t>
      </w:r>
      <w:r w:rsidRPr="00F63425">
        <w:rPr>
          <w:rFonts w:asciiTheme="minorHAnsi" w:eastAsia="Calibri" w:hAnsiTheme="minorHAnsi" w:cstheme="minorHAnsi"/>
          <w:b/>
          <w:iCs/>
          <w:highlight w:val="green"/>
          <w:u w:val="single"/>
          <w:bdr w:val="single" w:sz="8" w:space="0" w:color="auto"/>
        </w:rPr>
        <w:t>conflict</w:t>
      </w:r>
      <w:r w:rsidRPr="00F63425">
        <w:rPr>
          <w:rFonts w:asciiTheme="minorHAnsi" w:eastAsia="Calibri" w:hAnsiTheme="minorHAnsi" w:cstheme="minorHAnsi"/>
          <w:sz w:val="16"/>
        </w:rPr>
        <w:t xml:space="preserve">. Spanish soldiers met the advancing Napoleonic armies shouting, “Down with Freedom.” </w:t>
      </w:r>
      <w:r w:rsidRPr="00F63425">
        <w:rPr>
          <w:rFonts w:asciiTheme="minorHAnsi" w:eastAsia="Calibri" w:hAnsiTheme="minorHAnsi" w:cstheme="minorHAnsi"/>
          <w:u w:val="single"/>
        </w:rPr>
        <w:t xml:space="preserve">It is </w:t>
      </w:r>
      <w:r w:rsidRPr="00F63425">
        <w:rPr>
          <w:rFonts w:asciiTheme="minorHAnsi" w:eastAsia="Calibri" w:hAnsiTheme="minorHAnsi" w:cstheme="minorHAnsi"/>
          <w:b/>
          <w:iCs/>
          <w:u w:val="single"/>
          <w:bdr w:val="single" w:sz="8" w:space="0" w:color="auto"/>
        </w:rPr>
        <w:t>not difficult to imagine</w:t>
      </w:r>
      <w:r w:rsidRPr="00F63425">
        <w:rPr>
          <w:rFonts w:asciiTheme="minorHAnsi" w:eastAsia="Calibri" w:hAnsiTheme="minorHAnsi" w:cstheme="minorHAnsi"/>
          <w:u w:val="single"/>
        </w:rPr>
        <w:t xml:space="preserve"> people meeting the “peacekeepers” of the New Times with cries of “</w:t>
      </w:r>
      <w:r w:rsidRPr="00F63425">
        <w:rPr>
          <w:rFonts w:asciiTheme="minorHAnsi" w:eastAsia="Calibri" w:hAnsiTheme="minorHAnsi" w:cstheme="minorHAnsi"/>
          <w:b/>
          <w:iCs/>
          <w:u w:val="single"/>
          <w:bdr w:val="single" w:sz="8" w:space="0" w:color="auto"/>
        </w:rPr>
        <w:t>Down with human rights</w:t>
      </w:r>
      <w:r w:rsidRPr="00F63425">
        <w:rPr>
          <w:rFonts w:asciiTheme="minorHAnsi" w:eastAsia="Calibri" w:hAnsiTheme="minorHAnsi" w:cstheme="minorHAnsi"/>
          <w:u w:val="single"/>
        </w:rPr>
        <w:t>.”</w:t>
      </w:r>
    </w:p>
    <w:p w14:paraId="07DC0574" w14:textId="77777777" w:rsidR="005829BF" w:rsidRPr="00FF7F36" w:rsidRDefault="005829BF" w:rsidP="005829BF">
      <w:pPr>
        <w:keepNext/>
        <w:keepLines/>
        <w:spacing w:before="200"/>
        <w:outlineLvl w:val="3"/>
        <w:rPr>
          <w:rFonts w:asciiTheme="minorHAnsi" w:eastAsia="SimSun" w:hAnsiTheme="minorHAnsi" w:cstheme="minorHAnsi"/>
          <w:b/>
          <w:iCs/>
          <w:sz w:val="26"/>
        </w:rPr>
      </w:pPr>
      <w:r w:rsidRPr="00FF7F36">
        <w:rPr>
          <w:rFonts w:asciiTheme="minorHAnsi" w:eastAsia="SimSun" w:hAnsiTheme="minorHAnsi" w:cstheme="minorHAnsi"/>
          <w:b/>
          <w:iCs/>
          <w:sz w:val="26"/>
        </w:rPr>
        <w:t xml:space="preserve">War has become a </w:t>
      </w:r>
      <w:r w:rsidRPr="00FF7F36">
        <w:rPr>
          <w:rFonts w:asciiTheme="minorHAnsi" w:eastAsia="SimSun" w:hAnsiTheme="minorHAnsi" w:cstheme="minorHAnsi"/>
          <w:b/>
          <w:iCs/>
          <w:sz w:val="26"/>
          <w:u w:val="single"/>
        </w:rPr>
        <w:t>permanent state</w:t>
      </w:r>
      <w:r w:rsidRPr="00FF7F36">
        <w:rPr>
          <w:rFonts w:asciiTheme="minorHAnsi" w:eastAsia="SimSun" w:hAnsiTheme="minorHAnsi" w:cstheme="minorHAnsi"/>
          <w:b/>
          <w:iCs/>
          <w:sz w:val="26"/>
        </w:rPr>
        <w:t xml:space="preserve"> of </w:t>
      </w:r>
      <w:r w:rsidRPr="00FF7F36">
        <w:rPr>
          <w:rFonts w:asciiTheme="minorHAnsi" w:eastAsia="SimSun" w:hAnsiTheme="minorHAnsi" w:cstheme="minorHAnsi"/>
          <w:b/>
          <w:iCs/>
          <w:sz w:val="26"/>
          <w:u w:val="single"/>
        </w:rPr>
        <w:t>low-intensity conflicts across the globe</w:t>
      </w:r>
      <w:r w:rsidRPr="00FF7F36">
        <w:rPr>
          <w:rFonts w:asciiTheme="minorHAnsi" w:eastAsia="SimSun" w:hAnsiTheme="minorHAnsi" w:cstheme="minorHAnsi"/>
          <w:b/>
          <w:iCs/>
          <w:sz w:val="26"/>
        </w:rPr>
        <w:t xml:space="preserve"> justified by the </w:t>
      </w:r>
      <w:r w:rsidRPr="00FF7F36">
        <w:rPr>
          <w:rFonts w:asciiTheme="minorHAnsi" w:eastAsia="SimSun" w:hAnsiTheme="minorHAnsi" w:cstheme="minorHAnsi"/>
          <w:b/>
          <w:iCs/>
          <w:sz w:val="26"/>
          <w:u w:val="single"/>
        </w:rPr>
        <w:t>invocation of existential threats</w:t>
      </w:r>
      <w:r w:rsidRPr="00FF7F36">
        <w:rPr>
          <w:rFonts w:asciiTheme="minorHAnsi" w:eastAsia="SimSun" w:hAnsiTheme="minorHAnsi" w:cstheme="minorHAnsi"/>
          <w:b/>
          <w:iCs/>
          <w:sz w:val="26"/>
        </w:rPr>
        <w:t xml:space="preserve"> to the inevitability of nation-state sovereignty.</w:t>
      </w:r>
    </w:p>
    <w:p w14:paraId="1EC9E1D3" w14:textId="77777777" w:rsidR="005829BF" w:rsidRPr="00FF7F36" w:rsidRDefault="005829BF" w:rsidP="005829BF">
      <w:pPr>
        <w:rPr>
          <w:rFonts w:asciiTheme="minorHAnsi" w:eastAsia="Calibri" w:hAnsiTheme="minorHAnsi" w:cstheme="minorHAnsi"/>
          <w:sz w:val="16"/>
          <w:szCs w:val="16"/>
        </w:rPr>
      </w:pPr>
      <w:r w:rsidRPr="00FF7F36">
        <w:rPr>
          <w:rFonts w:asciiTheme="minorHAnsi" w:eastAsia="Calibri" w:hAnsiTheme="minorHAnsi" w:cstheme="minorHAnsi"/>
          <w:b/>
          <w:bCs/>
          <w:sz w:val="26"/>
        </w:rPr>
        <w:t>Ramazani 18</w:t>
      </w:r>
      <w:r w:rsidRPr="00FF7F36">
        <w:rPr>
          <w:rFonts w:asciiTheme="minorHAnsi" w:eastAsia="Calibri" w:hAnsiTheme="minorHAnsi" w:cstheme="minorHAnsi"/>
        </w:rPr>
        <w:t xml:space="preserve"> [</w:t>
      </w:r>
      <w:r w:rsidRPr="00FF7F36">
        <w:rPr>
          <w:rFonts w:asciiTheme="minorHAnsi" w:eastAsia="Calibri" w:hAnsiTheme="minorHAnsi" w:cstheme="minorHAnsi"/>
          <w:sz w:val="16"/>
          <w:szCs w:val="16"/>
        </w:rPr>
        <w:t>Department of French and Italian, Tulane University (Vaheed, “Exceptionalism, metaphor and hybrid warfare,” Culture, Theory and Critique.]</w:t>
      </w:r>
    </w:p>
    <w:p w14:paraId="41E91559" w14:textId="77777777" w:rsidR="005829BF" w:rsidRPr="00FF7F36" w:rsidRDefault="005829BF" w:rsidP="005829BF">
      <w:pPr>
        <w:rPr>
          <w:rFonts w:asciiTheme="minorHAnsi" w:eastAsia="Calibri" w:hAnsiTheme="minorHAnsi" w:cstheme="minorHAnsi"/>
          <w:sz w:val="16"/>
        </w:rPr>
      </w:pPr>
      <w:r w:rsidRPr="00FF7F36">
        <w:rPr>
          <w:rFonts w:asciiTheme="minorHAnsi" w:eastAsia="Calibri" w:hAnsiTheme="minorHAnsi" w:cstheme="minorHAnsi"/>
          <w:sz w:val="16"/>
        </w:rPr>
        <w:t xml:space="preserve">Unlike the terror bombings of World War II, however, these (and other) departures from jus in bello required only the indirect, passive support of the American public, as measured primarily through opinion-poll ratings (Shaw 2005: 95). As Michael Hardt and Antonio Negri have argued, the early twentieth-century philosophy and practice of total war presupposed a state of exception that was truly exceptional, entailing large, conscript-based armies, mass production and mobilisation, and the quest for clear objectives and decisive victories. But, particularly </w:t>
      </w:r>
      <w:r w:rsidRPr="00FF7F36">
        <w:rPr>
          <w:rFonts w:asciiTheme="minorHAnsi" w:eastAsia="Calibri" w:hAnsiTheme="minorHAnsi" w:cstheme="minorHAnsi"/>
          <w:u w:val="single"/>
        </w:rPr>
        <w:t xml:space="preserve">after September 11, Americans seem to have become accustomed to the idea of dwelling in a </w:t>
      </w:r>
      <w:r w:rsidRPr="004F316B">
        <w:rPr>
          <w:rFonts w:asciiTheme="minorHAnsi" w:eastAsia="Calibri" w:hAnsiTheme="minorHAnsi" w:cstheme="minorHAnsi"/>
          <w:highlight w:val="green"/>
          <w:u w:val="single"/>
        </w:rPr>
        <w:t xml:space="preserve">state of war with </w:t>
      </w:r>
      <w:r w:rsidRPr="004F316B">
        <w:rPr>
          <w:rFonts w:asciiTheme="minorHAnsi" w:eastAsia="Calibri" w:hAnsiTheme="minorHAnsi" w:cstheme="minorHAnsi"/>
          <w:b/>
          <w:iCs/>
          <w:highlight w:val="green"/>
          <w:u w:val="single"/>
          <w:bdr w:val="single" w:sz="8" w:space="0" w:color="auto"/>
        </w:rPr>
        <w:t>no</w:t>
      </w:r>
      <w:r w:rsidRPr="00FF7F36">
        <w:rPr>
          <w:rFonts w:asciiTheme="minorHAnsi" w:eastAsia="Calibri" w:hAnsiTheme="minorHAnsi" w:cstheme="minorHAnsi"/>
          <w:b/>
          <w:iCs/>
          <w:u w:val="single"/>
          <w:bdr w:val="single" w:sz="8" w:space="0" w:color="auto"/>
        </w:rPr>
        <w:t xml:space="preserve"> definite </w:t>
      </w:r>
      <w:r w:rsidRPr="004F316B">
        <w:rPr>
          <w:rFonts w:asciiTheme="minorHAnsi" w:eastAsia="Calibri" w:hAnsiTheme="minorHAnsi" w:cstheme="minorHAnsi"/>
          <w:b/>
          <w:iCs/>
          <w:highlight w:val="green"/>
          <w:u w:val="single"/>
          <w:bdr w:val="single" w:sz="8" w:space="0" w:color="auto"/>
        </w:rPr>
        <w:t>spatial</w:t>
      </w:r>
      <w:r w:rsidRPr="004F316B">
        <w:rPr>
          <w:rFonts w:asciiTheme="minorHAnsi" w:eastAsia="Calibri" w:hAnsiTheme="minorHAnsi" w:cstheme="minorHAnsi"/>
          <w:highlight w:val="green"/>
          <w:u w:val="single"/>
        </w:rPr>
        <w:t xml:space="preserve"> or </w:t>
      </w:r>
      <w:r w:rsidRPr="004F316B">
        <w:rPr>
          <w:rFonts w:asciiTheme="minorHAnsi" w:eastAsia="Calibri" w:hAnsiTheme="minorHAnsi" w:cstheme="minorHAnsi"/>
          <w:b/>
          <w:iCs/>
          <w:highlight w:val="green"/>
          <w:u w:val="single"/>
          <w:bdr w:val="single" w:sz="8" w:space="0" w:color="auto"/>
        </w:rPr>
        <w:t>temporal limits</w:t>
      </w:r>
      <w:r w:rsidRPr="00FF7F36">
        <w:rPr>
          <w:rFonts w:asciiTheme="minorHAnsi" w:eastAsia="Calibri" w:hAnsiTheme="minorHAnsi" w:cstheme="minorHAnsi"/>
          <w:u w:val="single"/>
        </w:rPr>
        <w:t xml:space="preserve">, the </w:t>
      </w:r>
      <w:r w:rsidRPr="00FF7F36">
        <w:rPr>
          <w:rFonts w:asciiTheme="minorHAnsi" w:eastAsia="Calibri" w:hAnsiTheme="minorHAnsi" w:cstheme="minorHAnsi"/>
          <w:b/>
          <w:iCs/>
          <w:u w:val="single"/>
          <w:bdr w:val="single" w:sz="8" w:space="0" w:color="auto"/>
        </w:rPr>
        <w:t>passive spectators</w:t>
      </w:r>
      <w:r w:rsidRPr="00FF7F36">
        <w:rPr>
          <w:rFonts w:asciiTheme="minorHAnsi" w:eastAsia="Calibri" w:hAnsiTheme="minorHAnsi" w:cstheme="minorHAnsi"/>
          <w:u w:val="single"/>
        </w:rPr>
        <w:t xml:space="preserve"> of </w:t>
      </w:r>
      <w:r w:rsidRPr="004F316B">
        <w:rPr>
          <w:rFonts w:asciiTheme="minorHAnsi" w:eastAsia="Calibri" w:hAnsiTheme="minorHAnsi" w:cstheme="minorHAnsi"/>
          <w:highlight w:val="green"/>
          <w:u w:val="single"/>
        </w:rPr>
        <w:t xml:space="preserve">an </w:t>
      </w:r>
      <w:r w:rsidRPr="004F316B">
        <w:rPr>
          <w:rFonts w:asciiTheme="minorHAnsi" w:eastAsia="Calibri" w:hAnsiTheme="minorHAnsi" w:cstheme="minorHAnsi"/>
          <w:b/>
          <w:iCs/>
          <w:highlight w:val="green"/>
          <w:u w:val="single"/>
          <w:bdr w:val="single" w:sz="8" w:space="0" w:color="auto"/>
        </w:rPr>
        <w:t>open-ended series of low-intensity conflicts</w:t>
      </w:r>
      <w:r w:rsidRPr="00FF7F36">
        <w:rPr>
          <w:rFonts w:asciiTheme="minorHAnsi" w:eastAsia="Calibri" w:hAnsiTheme="minorHAnsi" w:cstheme="minorHAnsi"/>
          <w:b/>
          <w:iCs/>
          <w:u w:val="single"/>
          <w:bdr w:val="single" w:sz="8" w:space="0" w:color="auto"/>
        </w:rPr>
        <w:t xml:space="preserve"> extending around the globe</w:t>
      </w:r>
      <w:r w:rsidRPr="00FF7F36">
        <w:rPr>
          <w:rFonts w:asciiTheme="minorHAnsi" w:eastAsia="Calibri" w:hAnsiTheme="minorHAnsi" w:cstheme="minorHAnsi"/>
          <w:u w:val="single"/>
        </w:rPr>
        <w:t xml:space="preserve">. Our </w:t>
      </w:r>
      <w:r w:rsidRPr="004F316B">
        <w:rPr>
          <w:rFonts w:asciiTheme="minorHAnsi" w:eastAsia="Calibri" w:hAnsiTheme="minorHAnsi" w:cstheme="minorHAnsi"/>
          <w:highlight w:val="green"/>
          <w:u w:val="single"/>
        </w:rPr>
        <w:t>wars</w:t>
      </w:r>
      <w:r w:rsidRPr="004F316B">
        <w:rPr>
          <w:rFonts w:asciiTheme="minorHAnsi" w:eastAsia="Calibri" w:hAnsiTheme="minorHAnsi" w:cstheme="minorHAnsi"/>
          <w:sz w:val="16"/>
          <w:highlight w:val="green"/>
        </w:rPr>
        <w:t>,</w:t>
      </w:r>
      <w:r w:rsidRPr="00FF7F36">
        <w:rPr>
          <w:rFonts w:asciiTheme="minorHAnsi" w:eastAsia="Calibri" w:hAnsiTheme="minorHAnsi" w:cstheme="minorHAnsi"/>
          <w:sz w:val="16"/>
        </w:rPr>
        <w:t xml:space="preserve"> as Hardt and Negri point out, </w:t>
      </w:r>
      <w:r w:rsidRPr="004F316B">
        <w:rPr>
          <w:rFonts w:asciiTheme="minorHAnsi" w:eastAsia="Calibri" w:hAnsiTheme="minorHAnsi" w:cstheme="minorHAnsi"/>
          <w:highlight w:val="green"/>
          <w:u w:val="single"/>
        </w:rPr>
        <w:t xml:space="preserve">are </w:t>
      </w:r>
      <w:r w:rsidRPr="004F316B">
        <w:rPr>
          <w:rFonts w:asciiTheme="minorHAnsi" w:eastAsia="Calibri" w:hAnsiTheme="minorHAnsi" w:cstheme="minorHAnsi"/>
          <w:b/>
          <w:iCs/>
          <w:highlight w:val="green"/>
          <w:u w:val="single"/>
          <w:bdr w:val="single" w:sz="8" w:space="0" w:color="auto"/>
        </w:rPr>
        <w:t>no longer large-scale conflicts</w:t>
      </w:r>
      <w:r w:rsidRPr="00FF7F36">
        <w:rPr>
          <w:rFonts w:asciiTheme="minorHAnsi" w:eastAsia="Calibri" w:hAnsiTheme="minorHAnsi" w:cstheme="minorHAnsi"/>
          <w:u w:val="single"/>
        </w:rPr>
        <w:t xml:space="preserve"> fought as a last resort to defend our ‘vital interests’, </w:t>
      </w:r>
      <w:r w:rsidRPr="004F316B">
        <w:rPr>
          <w:rFonts w:asciiTheme="minorHAnsi" w:eastAsia="Calibri" w:hAnsiTheme="minorHAnsi" w:cstheme="minorHAnsi"/>
          <w:highlight w:val="green"/>
          <w:u w:val="single"/>
        </w:rPr>
        <w:t xml:space="preserve">but </w:t>
      </w:r>
      <w:r w:rsidRPr="004F316B">
        <w:rPr>
          <w:rFonts w:asciiTheme="minorHAnsi" w:eastAsia="Calibri" w:hAnsiTheme="minorHAnsi" w:cstheme="minorHAnsi"/>
          <w:b/>
          <w:iCs/>
          <w:highlight w:val="green"/>
          <w:u w:val="single"/>
          <w:bdr w:val="single" w:sz="8" w:space="0" w:color="auto"/>
        </w:rPr>
        <w:t>asymmetrical police operations</w:t>
      </w:r>
      <w:r w:rsidRPr="00FF7F36">
        <w:rPr>
          <w:rFonts w:asciiTheme="minorHAnsi" w:eastAsia="Calibri" w:hAnsiTheme="minorHAnsi" w:cstheme="minorHAnsi"/>
          <w:u w:val="single"/>
        </w:rPr>
        <w:t xml:space="preserve"> that are intended </w:t>
      </w:r>
      <w:r w:rsidRPr="004F316B">
        <w:rPr>
          <w:rFonts w:asciiTheme="minorHAnsi" w:eastAsia="Calibri" w:hAnsiTheme="minorHAnsi" w:cstheme="minorHAnsi"/>
          <w:highlight w:val="green"/>
          <w:u w:val="single"/>
        </w:rPr>
        <w:t xml:space="preserve">to </w:t>
      </w:r>
      <w:r w:rsidRPr="004F316B">
        <w:rPr>
          <w:rFonts w:asciiTheme="minorHAnsi" w:eastAsia="Calibri" w:hAnsiTheme="minorHAnsi" w:cstheme="minorHAnsi"/>
          <w:b/>
          <w:iCs/>
          <w:highlight w:val="green"/>
          <w:u w:val="single"/>
          <w:bdr w:val="single" w:sz="8" w:space="0" w:color="auto"/>
        </w:rPr>
        <w:t>preserve the</w:t>
      </w:r>
      <w:r w:rsidRPr="00FF7F36">
        <w:rPr>
          <w:rFonts w:asciiTheme="minorHAnsi" w:eastAsia="Calibri" w:hAnsiTheme="minorHAnsi" w:cstheme="minorHAnsi"/>
          <w:b/>
          <w:iCs/>
          <w:u w:val="single"/>
          <w:bdr w:val="single" w:sz="8" w:space="0" w:color="auto"/>
        </w:rPr>
        <w:t xml:space="preserve"> global </w:t>
      </w:r>
      <w:r w:rsidRPr="004F316B">
        <w:rPr>
          <w:rFonts w:asciiTheme="minorHAnsi" w:eastAsia="Calibri" w:hAnsiTheme="minorHAnsi" w:cstheme="minorHAnsi"/>
          <w:b/>
          <w:iCs/>
          <w:highlight w:val="green"/>
          <w:u w:val="single"/>
          <w:bdr w:val="single" w:sz="8" w:space="0" w:color="auto"/>
        </w:rPr>
        <w:t>status quo</w:t>
      </w:r>
      <w:r w:rsidRPr="00FF7F36">
        <w:rPr>
          <w:rFonts w:asciiTheme="minorHAnsi" w:eastAsia="Calibri" w:hAnsiTheme="minorHAnsi" w:cstheme="minorHAnsi"/>
          <w:u w:val="single"/>
        </w:rPr>
        <w:t>, and that are carried out by small, professional armies, in concert with ‘coalition’ forces, local proxies and private mercenaries</w:t>
      </w:r>
      <w:r w:rsidRPr="00FF7F36">
        <w:rPr>
          <w:rFonts w:asciiTheme="minorHAnsi" w:eastAsia="Calibri" w:hAnsiTheme="minorHAnsi" w:cstheme="minorHAnsi"/>
          <w:sz w:val="16"/>
        </w:rPr>
        <w:t xml:space="preserve">. </w:t>
      </w:r>
      <w:r w:rsidRPr="00FF7F36">
        <w:rPr>
          <w:rFonts w:asciiTheme="minorHAnsi" w:eastAsia="Calibri" w:hAnsiTheme="minorHAnsi" w:cstheme="minorHAnsi"/>
          <w:u w:val="single"/>
        </w:rPr>
        <w:t xml:space="preserve">Having understood these overseas ‘police operations’ to be tightly correlated with domestic security concerns, many Americans have </w:t>
      </w:r>
      <w:r w:rsidRPr="00FF7F36">
        <w:rPr>
          <w:rFonts w:asciiTheme="minorHAnsi" w:eastAsia="Calibri" w:hAnsiTheme="minorHAnsi" w:cstheme="minorHAnsi"/>
          <w:b/>
          <w:iCs/>
          <w:u w:val="single"/>
          <w:bdr w:val="single" w:sz="8" w:space="0" w:color="auto"/>
        </w:rPr>
        <w:t>quietly acquiesced in their own subjection</w:t>
      </w:r>
      <w:r w:rsidRPr="00FF7F36">
        <w:rPr>
          <w:rFonts w:asciiTheme="minorHAnsi" w:eastAsia="Calibri" w:hAnsiTheme="minorHAnsi" w:cstheme="minorHAnsi"/>
          <w:u w:val="single"/>
        </w:rPr>
        <w:t xml:space="preserve"> to </w:t>
      </w:r>
      <w:r w:rsidRPr="004F316B">
        <w:rPr>
          <w:rFonts w:asciiTheme="minorHAnsi" w:eastAsia="Calibri" w:hAnsiTheme="minorHAnsi" w:cstheme="minorHAnsi"/>
          <w:b/>
          <w:iCs/>
          <w:highlight w:val="green"/>
          <w:u w:val="single"/>
          <w:bdr w:val="single" w:sz="8" w:space="0" w:color="auto"/>
        </w:rPr>
        <w:t>mass surveillance</w:t>
      </w:r>
      <w:r w:rsidRPr="004F316B">
        <w:rPr>
          <w:rFonts w:asciiTheme="minorHAnsi" w:eastAsia="Calibri" w:hAnsiTheme="minorHAnsi" w:cstheme="minorHAnsi"/>
          <w:highlight w:val="green"/>
          <w:u w:val="single"/>
        </w:rPr>
        <w:t xml:space="preserve"> and</w:t>
      </w:r>
      <w:r w:rsidRPr="00FF7F36">
        <w:rPr>
          <w:rFonts w:asciiTheme="minorHAnsi" w:eastAsia="Calibri" w:hAnsiTheme="minorHAnsi" w:cstheme="minorHAnsi"/>
          <w:u w:val="single"/>
        </w:rPr>
        <w:t xml:space="preserve"> to the </w:t>
      </w:r>
      <w:r w:rsidRPr="00FF7F36">
        <w:rPr>
          <w:rFonts w:asciiTheme="minorHAnsi" w:eastAsia="Calibri" w:hAnsiTheme="minorHAnsi" w:cstheme="minorHAnsi"/>
          <w:b/>
          <w:iCs/>
          <w:u w:val="single"/>
          <w:bdr w:val="single" w:sz="8" w:space="0" w:color="auto"/>
        </w:rPr>
        <w:t>unrelieved</w:t>
      </w:r>
      <w:r w:rsidRPr="00FF7F36">
        <w:rPr>
          <w:rFonts w:asciiTheme="minorHAnsi" w:eastAsia="Calibri" w:hAnsiTheme="minorHAnsi" w:cstheme="minorHAnsi"/>
          <w:u w:val="single"/>
        </w:rPr>
        <w:t xml:space="preserve">, </w:t>
      </w:r>
      <w:r w:rsidRPr="004F316B">
        <w:rPr>
          <w:rFonts w:asciiTheme="minorHAnsi" w:eastAsia="Calibri" w:hAnsiTheme="minorHAnsi" w:cstheme="minorHAnsi"/>
          <w:b/>
          <w:iCs/>
          <w:highlight w:val="green"/>
          <w:u w:val="single"/>
          <w:bdr w:val="single" w:sz="8" w:space="0" w:color="auto"/>
        </w:rPr>
        <w:t>institutionalised threat of coercion</w:t>
      </w:r>
      <w:r w:rsidRPr="00FF7F36">
        <w:rPr>
          <w:rFonts w:asciiTheme="minorHAnsi" w:eastAsia="Calibri" w:hAnsiTheme="minorHAnsi" w:cstheme="minorHAnsi"/>
          <w:b/>
          <w:iCs/>
          <w:u w:val="single"/>
          <w:bdr w:val="single" w:sz="8" w:space="0" w:color="auto"/>
        </w:rPr>
        <w:t xml:space="preserve"> at home</w:t>
      </w:r>
      <w:r w:rsidRPr="00FF7F36">
        <w:rPr>
          <w:rFonts w:asciiTheme="minorHAnsi" w:eastAsia="Calibri" w:hAnsiTheme="minorHAnsi" w:cstheme="minorHAnsi"/>
          <w:u w:val="single"/>
        </w:rPr>
        <w:t xml:space="preserve"> as well as </w:t>
      </w:r>
      <w:r w:rsidRPr="00FF7F36">
        <w:rPr>
          <w:rFonts w:asciiTheme="minorHAnsi" w:eastAsia="Calibri" w:hAnsiTheme="minorHAnsi" w:cstheme="minorHAnsi"/>
          <w:b/>
          <w:iCs/>
          <w:u w:val="single"/>
          <w:bdr w:val="single" w:sz="8" w:space="0" w:color="auto"/>
        </w:rPr>
        <w:t>abroad</w:t>
      </w:r>
      <w:r w:rsidRPr="00FF7F36">
        <w:rPr>
          <w:rFonts w:asciiTheme="minorHAnsi" w:eastAsia="Calibri" w:hAnsiTheme="minorHAnsi" w:cstheme="minorHAnsi"/>
          <w:sz w:val="16"/>
        </w:rPr>
        <w:t xml:space="preserve">. Ultimately, </w:t>
      </w:r>
      <w:r w:rsidRPr="00FF7F36">
        <w:rPr>
          <w:rFonts w:asciiTheme="minorHAnsi" w:eastAsia="Calibri" w:hAnsiTheme="minorHAnsi" w:cstheme="minorHAnsi"/>
          <w:u w:val="single"/>
        </w:rPr>
        <w:t xml:space="preserve">the interdependence of foreign and domestic security on the one hand and </w:t>
      </w:r>
      <w:r w:rsidRPr="004F316B">
        <w:rPr>
          <w:rFonts w:asciiTheme="minorHAnsi" w:eastAsia="Calibri" w:hAnsiTheme="minorHAnsi" w:cstheme="minorHAnsi"/>
          <w:highlight w:val="green"/>
          <w:u w:val="single"/>
        </w:rPr>
        <w:t>military</w:t>
      </w:r>
      <w:r w:rsidRPr="00FF7F36">
        <w:rPr>
          <w:rFonts w:asciiTheme="minorHAnsi" w:eastAsia="Calibri" w:hAnsiTheme="minorHAnsi" w:cstheme="minorHAnsi"/>
          <w:u w:val="single"/>
        </w:rPr>
        <w:t xml:space="preserve"> and police </w:t>
      </w:r>
      <w:r w:rsidRPr="004F316B">
        <w:rPr>
          <w:rFonts w:asciiTheme="minorHAnsi" w:eastAsia="Calibri" w:hAnsiTheme="minorHAnsi" w:cstheme="minorHAnsi"/>
          <w:highlight w:val="green"/>
          <w:u w:val="single"/>
        </w:rPr>
        <w:t>powers on the other has been</w:t>
      </w:r>
      <w:r w:rsidRPr="00FF7F36">
        <w:rPr>
          <w:rFonts w:asciiTheme="minorHAnsi" w:eastAsia="Calibri" w:hAnsiTheme="minorHAnsi" w:cstheme="minorHAnsi"/>
          <w:u w:val="single"/>
        </w:rPr>
        <w:t xml:space="preserve"> </w:t>
      </w:r>
      <w:r w:rsidRPr="00FF7F36">
        <w:rPr>
          <w:rFonts w:asciiTheme="minorHAnsi" w:eastAsia="Calibri" w:hAnsiTheme="minorHAnsi" w:cstheme="minorHAnsi"/>
          <w:b/>
          <w:iCs/>
          <w:u w:val="single"/>
          <w:bdr w:val="single" w:sz="8" w:space="0" w:color="auto"/>
        </w:rPr>
        <w:t xml:space="preserve">so thoroughly </w:t>
      </w:r>
      <w:r w:rsidRPr="004F316B">
        <w:rPr>
          <w:rFonts w:asciiTheme="minorHAnsi" w:eastAsia="Calibri" w:hAnsiTheme="minorHAnsi" w:cstheme="minorHAnsi"/>
          <w:b/>
          <w:iCs/>
          <w:highlight w:val="green"/>
          <w:u w:val="single"/>
          <w:bdr w:val="single" w:sz="8" w:space="0" w:color="auto"/>
        </w:rPr>
        <w:t>naturalised</w:t>
      </w:r>
      <w:r w:rsidRPr="00FF7F36">
        <w:rPr>
          <w:rFonts w:asciiTheme="minorHAnsi" w:eastAsia="Calibri" w:hAnsiTheme="minorHAnsi" w:cstheme="minorHAnsi"/>
          <w:sz w:val="16"/>
        </w:rPr>
        <w:t xml:space="preserve"> by state and media interests </w:t>
      </w:r>
      <w:r w:rsidRPr="00FF7F36">
        <w:rPr>
          <w:rFonts w:asciiTheme="minorHAnsi" w:eastAsia="Calibri" w:hAnsiTheme="minorHAnsi" w:cstheme="minorHAnsi"/>
          <w:u w:val="single"/>
        </w:rPr>
        <w:t xml:space="preserve">that the </w:t>
      </w:r>
      <w:r w:rsidRPr="004F316B">
        <w:rPr>
          <w:rFonts w:asciiTheme="minorHAnsi" w:eastAsia="Calibri" w:hAnsiTheme="minorHAnsi" w:cstheme="minorHAnsi"/>
          <w:b/>
          <w:iCs/>
          <w:highlight w:val="green"/>
          <w:u w:val="single"/>
          <w:bdr w:val="single" w:sz="8" w:space="0" w:color="auto"/>
        </w:rPr>
        <w:t>distinction between peacetime</w:t>
      </w:r>
      <w:r w:rsidRPr="004F316B">
        <w:rPr>
          <w:rFonts w:asciiTheme="minorHAnsi" w:eastAsia="Calibri" w:hAnsiTheme="minorHAnsi" w:cstheme="minorHAnsi"/>
          <w:highlight w:val="green"/>
          <w:u w:val="single"/>
        </w:rPr>
        <w:t xml:space="preserve"> and </w:t>
      </w:r>
      <w:r w:rsidRPr="004F316B">
        <w:rPr>
          <w:rFonts w:asciiTheme="minorHAnsi" w:eastAsia="Calibri" w:hAnsiTheme="minorHAnsi" w:cstheme="minorHAnsi"/>
          <w:b/>
          <w:iCs/>
          <w:highlight w:val="green"/>
          <w:u w:val="single"/>
          <w:bdr w:val="single" w:sz="8" w:space="0" w:color="auto"/>
        </w:rPr>
        <w:t>wartime no longer has pertinence</w:t>
      </w:r>
      <w:r w:rsidRPr="00FF7F36">
        <w:rPr>
          <w:rFonts w:asciiTheme="minorHAnsi" w:eastAsia="Calibri" w:hAnsiTheme="minorHAnsi" w:cstheme="minorHAnsi"/>
          <w:u w:val="single"/>
        </w:rPr>
        <w:t xml:space="preserve"> in everyday life</w:t>
      </w:r>
      <w:r w:rsidRPr="00FF7F36">
        <w:rPr>
          <w:rFonts w:asciiTheme="minorHAnsi" w:eastAsia="Calibri" w:hAnsiTheme="minorHAnsi" w:cstheme="minorHAnsi"/>
          <w:sz w:val="16"/>
        </w:rPr>
        <w:t xml:space="preserve"> (Hardt and Negri 2004: 3–62; Agamben 2005). </w:t>
      </w:r>
      <w:r w:rsidRPr="00FF7F36">
        <w:rPr>
          <w:rFonts w:asciiTheme="minorHAnsi" w:eastAsia="Calibri" w:hAnsiTheme="minorHAnsi" w:cstheme="minorHAnsi"/>
          <w:u w:val="single"/>
        </w:rPr>
        <w:t xml:space="preserve">The </w:t>
      </w:r>
      <w:r w:rsidRPr="00FF7F36">
        <w:rPr>
          <w:rFonts w:asciiTheme="minorHAnsi" w:eastAsia="Calibri" w:hAnsiTheme="minorHAnsi" w:cstheme="minorHAnsi"/>
          <w:b/>
          <w:iCs/>
          <w:u w:val="single"/>
          <w:bdr w:val="single" w:sz="8" w:space="0" w:color="auto"/>
        </w:rPr>
        <w:t>state of emergency has become routinised</w:t>
      </w:r>
      <w:r w:rsidRPr="00FF7F36">
        <w:rPr>
          <w:rFonts w:asciiTheme="minorHAnsi" w:eastAsia="Calibri" w:hAnsiTheme="minorHAnsi" w:cstheme="minorHAnsi"/>
          <w:sz w:val="16"/>
        </w:rPr>
        <w:t xml:space="preserve">. Our military interventions abroad go on largely in the margins of collective consciousness, an unremarkable backdrop to our seemingly more urgent daily concerns. </w:t>
      </w:r>
      <w:r w:rsidRPr="00FF7F36">
        <w:rPr>
          <w:rFonts w:asciiTheme="minorHAnsi" w:eastAsia="Calibri" w:hAnsiTheme="minorHAnsi" w:cstheme="minorHAnsi"/>
          <w:u w:val="single"/>
        </w:rPr>
        <w:t>This</w:t>
      </w:r>
      <w:r w:rsidRPr="00FF7F36">
        <w:rPr>
          <w:rFonts w:asciiTheme="minorHAnsi" w:eastAsia="Calibri" w:hAnsiTheme="minorHAnsi" w:cstheme="minorHAnsi"/>
          <w:sz w:val="16"/>
        </w:rPr>
        <w:t xml:space="preserve"> kind of public disinterest, </w:t>
      </w:r>
      <w:r w:rsidRPr="00FF7F36">
        <w:rPr>
          <w:rFonts w:asciiTheme="minorHAnsi" w:eastAsia="Calibri" w:hAnsiTheme="minorHAnsi" w:cstheme="minorHAnsi"/>
          <w:u w:val="single"/>
        </w:rPr>
        <w:t>disaffection</w:t>
      </w:r>
      <w:r w:rsidRPr="00FF7F36">
        <w:rPr>
          <w:rFonts w:asciiTheme="minorHAnsi" w:eastAsia="Calibri" w:hAnsiTheme="minorHAnsi" w:cstheme="minorHAnsi"/>
          <w:sz w:val="16"/>
        </w:rPr>
        <w:t xml:space="preserve"> or unawareness </w:t>
      </w:r>
      <w:r w:rsidRPr="00FF7F36">
        <w:rPr>
          <w:rFonts w:asciiTheme="minorHAnsi" w:eastAsia="Calibri" w:hAnsiTheme="minorHAnsi" w:cstheme="minorHAnsi"/>
          <w:u w:val="single"/>
        </w:rPr>
        <w:t>arises</w:t>
      </w:r>
      <w:r w:rsidRPr="00FF7F36">
        <w:rPr>
          <w:rFonts w:asciiTheme="minorHAnsi" w:eastAsia="Calibri" w:hAnsiTheme="minorHAnsi" w:cstheme="minorHAnsi"/>
          <w:sz w:val="16"/>
        </w:rPr>
        <w:t xml:space="preserve"> not only because, in today’s ‘post-military’ society, ‘most people’s lives [are] not directly affected by military institutions and wars’ (Shaw 2005: 7), but also </w:t>
      </w:r>
      <w:r w:rsidRPr="00FF7F36">
        <w:rPr>
          <w:rFonts w:asciiTheme="minorHAnsi" w:eastAsia="Calibri" w:hAnsiTheme="minorHAnsi" w:cstheme="minorHAnsi"/>
          <w:u w:val="single"/>
        </w:rPr>
        <w:t xml:space="preserve">because the </w:t>
      </w:r>
      <w:r w:rsidRPr="00FF7F36">
        <w:rPr>
          <w:rFonts w:asciiTheme="minorHAnsi" w:eastAsia="Calibri" w:hAnsiTheme="minorHAnsi" w:cstheme="minorHAnsi"/>
          <w:b/>
          <w:iCs/>
          <w:u w:val="single"/>
          <w:bdr w:val="single" w:sz="8" w:space="0" w:color="auto"/>
        </w:rPr>
        <w:t>devastating consequences</w:t>
      </w:r>
      <w:r w:rsidRPr="00FF7F36">
        <w:rPr>
          <w:rFonts w:asciiTheme="minorHAnsi" w:eastAsia="Calibri" w:hAnsiTheme="minorHAnsi" w:cstheme="minorHAnsi"/>
          <w:u w:val="single"/>
        </w:rPr>
        <w:t xml:space="preserve"> of our country’s global militarism for foreign populations </w:t>
      </w:r>
      <w:r w:rsidRPr="00FF7F36">
        <w:rPr>
          <w:rFonts w:asciiTheme="minorHAnsi" w:eastAsia="Calibri" w:hAnsiTheme="minorHAnsi" w:cstheme="minorHAnsi"/>
          <w:b/>
          <w:iCs/>
          <w:u w:val="single"/>
          <w:bdr w:val="single" w:sz="8" w:space="0" w:color="auto"/>
        </w:rPr>
        <w:t>rarely is deemed a topic deserving of mention</w:t>
      </w:r>
      <w:r w:rsidRPr="00FF7F36">
        <w:rPr>
          <w:rFonts w:asciiTheme="minorHAnsi" w:eastAsia="Calibri" w:hAnsiTheme="minorHAnsi" w:cstheme="minorHAnsi"/>
          <w:sz w:val="16"/>
        </w:rPr>
        <w:t xml:space="preserve"> by the predominantly entertainment-oriented news programmes of our major broadcast networks.17 Big media’s collusion with predatory government and corporate interests before and during the invasion of Iraq is now well known; and the prolonged ‘post-war’ presence of the United States in Afghanistan and Iraq suggests that, despite a slightly greater degree of journalistic scepticism and public war-weariness (or -wariness), the mainstream news and entertainment industry continues to play an active role in normalising and sustaining the seamless synergy between warmaking, peacekeeping and nation building. As the years of wartime/peacetime, war/post-war blur together in a seemingly timeless continuum of resemblant events, the moral inertia of the War on Terror is becoming entrenched, socially and politically. So long as military service is no longer compulsory; </w:t>
      </w:r>
      <w:r w:rsidRPr="00FF7F36">
        <w:rPr>
          <w:rFonts w:asciiTheme="minorHAnsi" w:eastAsia="Calibri" w:hAnsiTheme="minorHAnsi" w:cstheme="minorHAnsi"/>
          <w:u w:val="single"/>
        </w:rPr>
        <w:t>so long as the fighting goes on ‘</w:t>
      </w:r>
      <w:r w:rsidRPr="00FF7F36">
        <w:rPr>
          <w:rFonts w:asciiTheme="minorHAnsi" w:eastAsia="Calibri" w:hAnsiTheme="minorHAnsi" w:cstheme="minorHAnsi"/>
          <w:b/>
          <w:iCs/>
          <w:u w:val="single"/>
          <w:bdr w:val="single" w:sz="8" w:space="0" w:color="auto"/>
        </w:rPr>
        <w:t>over there</w:t>
      </w:r>
      <w:r w:rsidRPr="00FF7F36">
        <w:rPr>
          <w:rFonts w:asciiTheme="minorHAnsi" w:eastAsia="Calibri" w:hAnsiTheme="minorHAnsi" w:cstheme="minorHAnsi"/>
          <w:u w:val="single"/>
        </w:rPr>
        <w:t xml:space="preserve">’ rather than on </w:t>
      </w:r>
      <w:r w:rsidRPr="00FF7F36">
        <w:rPr>
          <w:rFonts w:asciiTheme="minorHAnsi" w:eastAsia="Calibri" w:hAnsiTheme="minorHAnsi" w:cstheme="minorHAnsi"/>
          <w:b/>
          <w:iCs/>
          <w:u w:val="single"/>
          <w:bdr w:val="single" w:sz="8" w:space="0" w:color="auto"/>
        </w:rPr>
        <w:t>our own national soil</w:t>
      </w:r>
      <w:r w:rsidRPr="00FF7F36">
        <w:rPr>
          <w:rFonts w:asciiTheme="minorHAnsi" w:eastAsia="Calibri" w:hAnsiTheme="minorHAnsi" w:cstheme="minorHAnsi"/>
          <w:u w:val="single"/>
        </w:rPr>
        <w:t xml:space="preserve">; so long as American casualties are </w:t>
      </w:r>
      <w:r w:rsidRPr="00FF7F36">
        <w:rPr>
          <w:rFonts w:asciiTheme="minorHAnsi" w:eastAsia="Calibri" w:hAnsiTheme="minorHAnsi" w:cstheme="minorHAnsi"/>
          <w:b/>
          <w:iCs/>
          <w:u w:val="single"/>
          <w:bdr w:val="single" w:sz="8" w:space="0" w:color="auto"/>
        </w:rPr>
        <w:t>kept to a minimum</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mostly out of sight</w:t>
      </w:r>
      <w:r w:rsidRPr="00FF7F36">
        <w:rPr>
          <w:rFonts w:asciiTheme="minorHAnsi" w:eastAsia="Calibri" w:hAnsiTheme="minorHAnsi" w:cstheme="minorHAnsi"/>
          <w:u w:val="single"/>
        </w:rPr>
        <w:t xml:space="preserve">; and so long as </w:t>
      </w:r>
      <w:r w:rsidRPr="004F316B">
        <w:rPr>
          <w:rFonts w:asciiTheme="minorHAnsi" w:eastAsia="Calibri" w:hAnsiTheme="minorHAnsi" w:cstheme="minorHAnsi"/>
          <w:highlight w:val="green"/>
          <w:u w:val="single"/>
        </w:rPr>
        <w:t>military censorship</w:t>
      </w:r>
      <w:r w:rsidRPr="00FF7F36">
        <w:rPr>
          <w:rFonts w:asciiTheme="minorHAnsi" w:eastAsia="Calibri" w:hAnsiTheme="minorHAnsi" w:cstheme="minorHAnsi"/>
          <w:sz w:val="16"/>
        </w:rPr>
        <w:t xml:space="preserve">, along with the computer-generated aesthetics of virtual war, </w:t>
      </w:r>
      <w:r w:rsidRPr="004F316B">
        <w:rPr>
          <w:rFonts w:asciiTheme="minorHAnsi" w:eastAsia="Calibri" w:hAnsiTheme="minorHAnsi" w:cstheme="minorHAnsi"/>
          <w:highlight w:val="green"/>
          <w:u w:val="single"/>
        </w:rPr>
        <w:t xml:space="preserve">conspire to </w:t>
      </w:r>
      <w:r w:rsidRPr="004F316B">
        <w:rPr>
          <w:rFonts w:asciiTheme="minorHAnsi" w:eastAsia="Calibri" w:hAnsiTheme="minorHAnsi" w:cstheme="minorHAnsi"/>
          <w:b/>
          <w:iCs/>
          <w:highlight w:val="green"/>
          <w:u w:val="single"/>
          <w:bdr w:val="single" w:sz="8" w:space="0" w:color="auto"/>
        </w:rPr>
        <w:t>keep enemy bodies unseen</w:t>
      </w:r>
      <w:r w:rsidRPr="004F316B">
        <w:rPr>
          <w:rFonts w:asciiTheme="minorHAnsi" w:eastAsia="Calibri" w:hAnsiTheme="minorHAnsi" w:cstheme="minorHAnsi"/>
          <w:highlight w:val="green"/>
          <w:u w:val="single"/>
        </w:rPr>
        <w:t xml:space="preserve">, </w:t>
      </w:r>
      <w:r w:rsidRPr="004F316B">
        <w:rPr>
          <w:rFonts w:asciiTheme="minorHAnsi" w:eastAsia="Calibri" w:hAnsiTheme="minorHAnsi" w:cstheme="minorHAnsi"/>
          <w:b/>
          <w:iCs/>
          <w:highlight w:val="green"/>
          <w:u w:val="single"/>
          <w:bdr w:val="single" w:sz="8" w:space="0" w:color="auto"/>
        </w:rPr>
        <w:t>unidentified</w:t>
      </w:r>
      <w:r w:rsidRPr="004F316B">
        <w:rPr>
          <w:rFonts w:asciiTheme="minorHAnsi" w:eastAsia="Calibri" w:hAnsiTheme="minorHAnsi" w:cstheme="minorHAnsi"/>
          <w:highlight w:val="green"/>
          <w:u w:val="single"/>
        </w:rPr>
        <w:t xml:space="preserve"> and </w:t>
      </w:r>
      <w:r w:rsidRPr="004F316B">
        <w:rPr>
          <w:rFonts w:asciiTheme="minorHAnsi" w:eastAsia="Calibri" w:hAnsiTheme="minorHAnsi" w:cstheme="minorHAnsi"/>
          <w:b/>
          <w:iCs/>
          <w:highlight w:val="green"/>
          <w:u w:val="single"/>
          <w:bdr w:val="single" w:sz="8" w:space="0" w:color="auto"/>
        </w:rPr>
        <w:t>uncounted</w:t>
      </w:r>
      <w:r w:rsidRPr="00FF7F36">
        <w:rPr>
          <w:rFonts w:asciiTheme="minorHAnsi" w:eastAsia="Calibri" w:hAnsiTheme="minorHAnsi" w:cstheme="minorHAnsi"/>
          <w:u w:val="single"/>
        </w:rPr>
        <w:t xml:space="preserve">, the general public is likely to take </w:t>
      </w:r>
      <w:r w:rsidRPr="00FF7F36">
        <w:rPr>
          <w:rFonts w:asciiTheme="minorHAnsi" w:eastAsia="Calibri" w:hAnsiTheme="minorHAnsi" w:cstheme="minorHAnsi"/>
          <w:b/>
          <w:iCs/>
          <w:u w:val="single"/>
          <w:bdr w:val="single" w:sz="8" w:space="0" w:color="auto"/>
        </w:rPr>
        <w:t>no more than a passing interest</w:t>
      </w:r>
      <w:r w:rsidRPr="00FF7F36">
        <w:rPr>
          <w:rFonts w:asciiTheme="minorHAnsi" w:eastAsia="Calibri" w:hAnsiTheme="minorHAnsi" w:cstheme="minorHAnsi"/>
          <w:u w:val="single"/>
        </w:rPr>
        <w:t xml:space="preserve"> in our scattered and remote military ventures, much less pause to </w:t>
      </w:r>
      <w:r w:rsidRPr="00FF7F36">
        <w:rPr>
          <w:rFonts w:asciiTheme="minorHAnsi" w:eastAsia="Calibri" w:hAnsiTheme="minorHAnsi" w:cstheme="minorHAnsi"/>
          <w:b/>
          <w:iCs/>
          <w:u w:val="single"/>
          <w:bdr w:val="single" w:sz="8" w:space="0" w:color="auto"/>
        </w:rPr>
        <w:t>reflect seriously on the moral implications</w:t>
      </w:r>
      <w:r w:rsidRPr="00FF7F36">
        <w:rPr>
          <w:rFonts w:asciiTheme="minorHAnsi" w:eastAsia="Calibri" w:hAnsiTheme="minorHAnsi" w:cstheme="minorHAnsi"/>
          <w:u w:val="single"/>
        </w:rPr>
        <w:t xml:space="preserve"> of the means and ends of such conflicts</w:t>
      </w:r>
      <w:r w:rsidRPr="00FF7F36">
        <w:rPr>
          <w:rFonts w:asciiTheme="minorHAnsi" w:eastAsia="Calibri" w:hAnsiTheme="minorHAnsi" w:cstheme="minorHAnsi"/>
          <w:sz w:val="16"/>
        </w:rPr>
        <w:t xml:space="preserve">. Yet informational insularity and geographical distance from the war zone do not, by themselves, offer an adequate explanation for the apparent willingness of large numbers of US citizens to continue, many years after the initial trauma of 9/11, to assent to the chief executive’s self-ordained authority to suspend the rule of law in the name of national security. What is particularly troublesome about the Bush/Cheney years is that </w:t>
      </w:r>
      <w:r w:rsidRPr="00FF7F36">
        <w:rPr>
          <w:rFonts w:asciiTheme="minorHAnsi" w:eastAsia="Calibri" w:hAnsiTheme="minorHAnsi" w:cstheme="minorHAnsi"/>
          <w:u w:val="single"/>
        </w:rPr>
        <w:t xml:space="preserve">most Americans </w:t>
      </w:r>
      <w:r w:rsidRPr="00FF7F36">
        <w:rPr>
          <w:rFonts w:asciiTheme="minorHAnsi" w:eastAsia="Calibri" w:hAnsiTheme="minorHAnsi" w:cstheme="minorHAnsi"/>
          <w:b/>
          <w:iCs/>
          <w:u w:val="single"/>
          <w:bdr w:val="single" w:sz="8" w:space="0" w:color="auto"/>
        </w:rPr>
        <w:t>did not just comply</w:t>
      </w:r>
      <w:r w:rsidRPr="00FF7F36">
        <w:rPr>
          <w:rFonts w:asciiTheme="minorHAnsi" w:eastAsia="Calibri" w:hAnsiTheme="minorHAnsi" w:cstheme="minorHAnsi"/>
          <w:u w:val="single"/>
        </w:rPr>
        <w:t xml:space="preserve">, </w:t>
      </w:r>
      <w:r w:rsidRPr="00FF7F36">
        <w:rPr>
          <w:rFonts w:asciiTheme="minorHAnsi" w:eastAsia="Calibri" w:hAnsiTheme="minorHAnsi" w:cstheme="minorHAnsi"/>
          <w:b/>
          <w:iCs/>
          <w:u w:val="single"/>
          <w:bdr w:val="single" w:sz="8" w:space="0" w:color="auto"/>
        </w:rPr>
        <w:t>passively</w:t>
      </w:r>
      <w:r w:rsidRPr="00FF7F36">
        <w:rPr>
          <w:rFonts w:asciiTheme="minorHAnsi" w:eastAsia="Calibri" w:hAnsiTheme="minorHAnsi" w:cstheme="minorHAnsi"/>
          <w:u w:val="single"/>
        </w:rPr>
        <w:t xml:space="preserve"> or </w:t>
      </w:r>
      <w:r w:rsidRPr="00FF7F36">
        <w:rPr>
          <w:rFonts w:asciiTheme="minorHAnsi" w:eastAsia="Calibri" w:hAnsiTheme="minorHAnsi" w:cstheme="minorHAnsi"/>
          <w:b/>
          <w:iCs/>
          <w:u w:val="single"/>
          <w:bdr w:val="single" w:sz="8" w:space="0" w:color="auto"/>
        </w:rPr>
        <w:t>reluctantly</w:t>
      </w:r>
      <w:r w:rsidRPr="00FF7F36">
        <w:rPr>
          <w:rFonts w:asciiTheme="minorHAnsi" w:eastAsia="Calibri" w:hAnsiTheme="minorHAnsi" w:cstheme="minorHAnsi"/>
          <w:u w:val="single"/>
        </w:rPr>
        <w:t xml:space="preserve">, with the </w:t>
      </w:r>
      <w:r w:rsidRPr="00FF7F36">
        <w:rPr>
          <w:rFonts w:asciiTheme="minorHAnsi" w:eastAsia="Calibri" w:hAnsiTheme="minorHAnsi" w:cstheme="minorHAnsi"/>
          <w:b/>
          <w:iCs/>
          <w:u w:val="single"/>
          <w:bdr w:val="single" w:sz="8" w:space="0" w:color="auto"/>
        </w:rPr>
        <w:t>state’s abrogation of their civil liberties</w:t>
      </w:r>
      <w:r w:rsidRPr="00FF7F36">
        <w:rPr>
          <w:rFonts w:asciiTheme="minorHAnsi" w:eastAsia="Calibri" w:hAnsiTheme="minorHAnsi" w:cstheme="minorHAnsi"/>
          <w:u w:val="single"/>
        </w:rPr>
        <w:t xml:space="preserve">, or with its </w:t>
      </w:r>
      <w:r w:rsidRPr="00FF7F36">
        <w:rPr>
          <w:rFonts w:asciiTheme="minorHAnsi" w:eastAsia="Calibri" w:hAnsiTheme="minorHAnsi" w:cstheme="minorHAnsi"/>
          <w:b/>
          <w:iCs/>
          <w:u w:val="single"/>
          <w:bdr w:val="single" w:sz="8" w:space="0" w:color="auto"/>
        </w:rPr>
        <w:t>conspicuous violation of</w:t>
      </w:r>
      <w:r w:rsidRPr="00FF7F36">
        <w:rPr>
          <w:rFonts w:asciiTheme="minorHAnsi" w:eastAsia="Calibri" w:hAnsiTheme="minorHAnsi" w:cstheme="minorHAnsi"/>
          <w:sz w:val="16"/>
        </w:rPr>
        <w:t xml:space="preserve"> the </w:t>
      </w:r>
      <w:r w:rsidRPr="00FF7F36">
        <w:rPr>
          <w:rFonts w:asciiTheme="minorHAnsi" w:eastAsia="Calibri" w:hAnsiTheme="minorHAnsi" w:cstheme="minorHAnsi"/>
          <w:b/>
          <w:iCs/>
          <w:u w:val="single"/>
          <w:bdr w:val="single" w:sz="8" w:space="0" w:color="auto"/>
        </w:rPr>
        <w:t>human rights</w:t>
      </w:r>
      <w:r w:rsidRPr="00FF7F36">
        <w:rPr>
          <w:rFonts w:asciiTheme="minorHAnsi" w:eastAsia="Calibri" w:hAnsiTheme="minorHAnsi" w:cstheme="minorHAnsi"/>
          <w:sz w:val="16"/>
        </w:rPr>
        <w:t xml:space="preserve"> of those it suspected of being its enemies; </w:t>
      </w:r>
      <w:r w:rsidRPr="00FF7F36">
        <w:rPr>
          <w:rFonts w:asciiTheme="minorHAnsi" w:eastAsia="Calibri" w:hAnsiTheme="minorHAnsi" w:cstheme="minorHAnsi"/>
          <w:u w:val="single"/>
        </w:rPr>
        <w:t xml:space="preserve">instead, the </w:t>
      </w:r>
      <w:r w:rsidRPr="004F316B">
        <w:rPr>
          <w:rFonts w:asciiTheme="minorHAnsi" w:eastAsia="Calibri" w:hAnsiTheme="minorHAnsi" w:cstheme="minorHAnsi"/>
          <w:highlight w:val="green"/>
          <w:u w:val="single"/>
        </w:rPr>
        <w:t xml:space="preserve">majority of Americans </w:t>
      </w:r>
      <w:r w:rsidRPr="004F316B">
        <w:rPr>
          <w:rFonts w:asciiTheme="minorHAnsi" w:eastAsia="Calibri" w:hAnsiTheme="minorHAnsi" w:cstheme="minorHAnsi"/>
          <w:b/>
          <w:iCs/>
          <w:highlight w:val="green"/>
          <w:u w:val="single"/>
          <w:bdr w:val="single" w:sz="8" w:space="0" w:color="auto"/>
        </w:rPr>
        <w:t>enthusiastically endorsed</w:t>
      </w:r>
      <w:r w:rsidRPr="00FF7F36">
        <w:rPr>
          <w:rFonts w:asciiTheme="minorHAnsi" w:eastAsia="Calibri" w:hAnsiTheme="minorHAnsi" w:cstheme="minorHAnsi"/>
          <w:b/>
          <w:iCs/>
          <w:u w:val="single"/>
          <w:bdr w:val="single" w:sz="8" w:space="0" w:color="auto"/>
        </w:rPr>
        <w:t xml:space="preserve"> their government’s </w:t>
      </w:r>
      <w:r w:rsidRPr="004F316B">
        <w:rPr>
          <w:rFonts w:asciiTheme="minorHAnsi" w:eastAsia="Calibri" w:hAnsiTheme="minorHAnsi" w:cstheme="minorHAnsi"/>
          <w:b/>
          <w:iCs/>
          <w:highlight w:val="green"/>
          <w:u w:val="single"/>
          <w:bdr w:val="single" w:sz="8" w:space="0" w:color="auto"/>
        </w:rPr>
        <w:t>lawless exercise of power</w:t>
      </w:r>
      <w:r w:rsidRPr="00FF7F36">
        <w:rPr>
          <w:rFonts w:asciiTheme="minorHAnsi" w:eastAsia="Calibri" w:hAnsiTheme="minorHAnsi" w:cstheme="minorHAnsi"/>
          <w:sz w:val="16"/>
        </w:rPr>
        <w:t xml:space="preserve">. Rather than feel threatened by the revocation of their constitutionally guaranteed liberties of speech and assembly, their rights to privacy and due process, many Americans became willing participants in the state’s apparatus of surveillance. And </w:t>
      </w:r>
      <w:r w:rsidRPr="00FF7F36">
        <w:rPr>
          <w:rFonts w:asciiTheme="minorHAnsi" w:eastAsia="Calibri" w:hAnsiTheme="minorHAnsi" w:cstheme="minorHAnsi"/>
          <w:u w:val="single"/>
        </w:rPr>
        <w:t>rather than feel outrage</w:t>
      </w:r>
      <w:r w:rsidRPr="00FF7F36">
        <w:rPr>
          <w:rFonts w:asciiTheme="minorHAnsi" w:eastAsia="Calibri" w:hAnsiTheme="minorHAnsi" w:cstheme="minorHAnsi"/>
          <w:sz w:val="16"/>
        </w:rPr>
        <w:t xml:space="preserve"> over the media spectacle of indefinite detention, rendition and torture, </w:t>
      </w:r>
      <w:r w:rsidRPr="00FF7F36">
        <w:rPr>
          <w:rFonts w:asciiTheme="minorHAnsi" w:eastAsia="Calibri" w:hAnsiTheme="minorHAnsi" w:cstheme="minorHAnsi"/>
          <w:u w:val="single"/>
        </w:rPr>
        <w:t xml:space="preserve">many seem to have imagined themselves as </w:t>
      </w:r>
      <w:r w:rsidRPr="00FF7F36">
        <w:rPr>
          <w:rFonts w:asciiTheme="minorHAnsi" w:eastAsia="Calibri" w:hAnsiTheme="minorHAnsi" w:cstheme="minorHAnsi"/>
          <w:b/>
          <w:iCs/>
          <w:u w:val="single"/>
          <w:bdr w:val="single" w:sz="8" w:space="0" w:color="auto"/>
        </w:rPr>
        <w:t>co-enforcers of regulative practices</w:t>
      </w:r>
      <w:r w:rsidRPr="00FF7F36">
        <w:rPr>
          <w:rFonts w:asciiTheme="minorHAnsi" w:eastAsia="Calibri" w:hAnsiTheme="minorHAnsi" w:cstheme="minorHAnsi"/>
          <w:u w:val="single"/>
        </w:rPr>
        <w:t xml:space="preserve"> constructing certain persons as ‘</w:t>
      </w:r>
      <w:r w:rsidRPr="00FF7F36">
        <w:rPr>
          <w:rFonts w:asciiTheme="minorHAnsi" w:eastAsia="Calibri" w:hAnsiTheme="minorHAnsi" w:cstheme="minorHAnsi"/>
          <w:b/>
          <w:iCs/>
          <w:u w:val="single"/>
          <w:bdr w:val="single" w:sz="8" w:space="0" w:color="auto"/>
        </w:rPr>
        <w:t>bare life</w:t>
      </w:r>
      <w:r w:rsidRPr="00FF7F36">
        <w:rPr>
          <w:rFonts w:asciiTheme="minorHAnsi" w:eastAsia="Calibri" w:hAnsiTheme="minorHAnsi" w:cstheme="minorHAnsi"/>
          <w:u w:val="single"/>
        </w:rPr>
        <w:t>’</w:t>
      </w:r>
      <w:r w:rsidRPr="00FF7F36">
        <w:rPr>
          <w:rFonts w:asciiTheme="minorHAnsi" w:eastAsia="Calibri" w:hAnsiTheme="minorHAnsi" w:cstheme="minorHAnsi"/>
          <w:sz w:val="16"/>
        </w:rPr>
        <w:t xml:space="preserve"> (Agamben 1998, 2000), </w:t>
      </w:r>
      <w:r w:rsidRPr="00FF7F36">
        <w:rPr>
          <w:rFonts w:asciiTheme="minorHAnsi" w:eastAsia="Calibri" w:hAnsiTheme="minorHAnsi" w:cstheme="minorHAnsi"/>
          <w:u w:val="single"/>
        </w:rPr>
        <w:t>deprived of the legal protections normally afforded to citizens and prisoners of war</w:t>
      </w:r>
      <w:r w:rsidRPr="00FF7F36">
        <w:rPr>
          <w:rFonts w:asciiTheme="minorHAnsi" w:eastAsia="Calibri" w:hAnsiTheme="minorHAnsi" w:cstheme="minorHAnsi"/>
          <w:sz w:val="16"/>
        </w:rPr>
        <w:t xml:space="preserve">.18 </w:t>
      </w:r>
      <w:r w:rsidRPr="00FF7F36">
        <w:rPr>
          <w:rFonts w:asciiTheme="minorHAnsi" w:eastAsia="Calibri" w:hAnsiTheme="minorHAnsi" w:cstheme="minorHAnsi"/>
          <w:u w:val="single"/>
        </w:rPr>
        <w:t>The public’s broad and voluntary complicity in implementing the state of exception can</w:t>
      </w:r>
      <w:r w:rsidRPr="00FF7F36">
        <w:rPr>
          <w:rFonts w:asciiTheme="minorHAnsi" w:eastAsia="Calibri" w:hAnsiTheme="minorHAnsi" w:cstheme="minorHAnsi"/>
          <w:sz w:val="16"/>
        </w:rPr>
        <w:t xml:space="preserve">, I think, </w:t>
      </w:r>
      <w:r w:rsidRPr="00FF7F36">
        <w:rPr>
          <w:rFonts w:asciiTheme="minorHAnsi" w:eastAsia="Calibri" w:hAnsiTheme="minorHAnsi" w:cstheme="minorHAnsi"/>
          <w:u w:val="single"/>
        </w:rPr>
        <w:t>be explained</w:t>
      </w:r>
      <w:r w:rsidRPr="00FF7F36">
        <w:rPr>
          <w:rFonts w:asciiTheme="minorHAnsi" w:eastAsia="Calibri" w:hAnsiTheme="minorHAnsi" w:cstheme="minorHAnsi"/>
          <w:sz w:val="16"/>
        </w:rPr>
        <w:t xml:space="preserve"> not only by its media-abetted dissociation from the grisly realities of war – realities of which it cannot be completely unaware – but also </w:t>
      </w:r>
      <w:r w:rsidRPr="00FF7F36">
        <w:rPr>
          <w:rFonts w:asciiTheme="minorHAnsi" w:eastAsia="Calibri" w:hAnsiTheme="minorHAnsi" w:cstheme="minorHAnsi"/>
          <w:u w:val="single"/>
        </w:rPr>
        <w:t xml:space="preserve">by that </w:t>
      </w:r>
      <w:r w:rsidRPr="00FF7F36">
        <w:rPr>
          <w:rFonts w:asciiTheme="minorHAnsi" w:eastAsia="Calibri" w:hAnsiTheme="minorHAnsi" w:cstheme="minorHAnsi"/>
          <w:b/>
          <w:iCs/>
          <w:u w:val="single"/>
          <w:bdr w:val="single" w:sz="8" w:space="0" w:color="auto"/>
        </w:rPr>
        <w:t>patriotic paranoia</w:t>
      </w:r>
      <w:r w:rsidRPr="00FF7F36">
        <w:rPr>
          <w:rFonts w:asciiTheme="minorHAnsi" w:eastAsia="Calibri" w:hAnsiTheme="minorHAnsi" w:cstheme="minorHAnsi"/>
          <w:u w:val="single"/>
        </w:rPr>
        <w:t xml:space="preserve"> that lies </w:t>
      </w:r>
      <w:r w:rsidRPr="00FF7F36">
        <w:rPr>
          <w:rFonts w:asciiTheme="minorHAnsi" w:eastAsia="Calibri" w:hAnsiTheme="minorHAnsi" w:cstheme="minorHAnsi"/>
          <w:b/>
          <w:iCs/>
          <w:u w:val="single"/>
          <w:bdr w:val="single" w:sz="8" w:space="0" w:color="auto"/>
        </w:rPr>
        <w:t>just beneath the thin skin of exceptionalist pride</w:t>
      </w:r>
      <w:r w:rsidRPr="00FF7F36">
        <w:rPr>
          <w:rFonts w:asciiTheme="minorHAnsi" w:eastAsia="Calibri" w:hAnsiTheme="minorHAnsi" w:cstheme="minorHAnsi"/>
          <w:sz w:val="16"/>
        </w:rPr>
        <w:t xml:space="preserve">, and that can, as we have seen, be readily provoked, whether cynically or in earnest, by politicians, pundits and policymakers. I would therefore qualify Hardt and Negri’s notion of passive mobilisation by noting that, a good deal of public apathy notwithstanding, </w:t>
      </w:r>
      <w:r w:rsidRPr="00FF7F36">
        <w:rPr>
          <w:rFonts w:asciiTheme="minorHAnsi" w:eastAsia="Calibri" w:hAnsiTheme="minorHAnsi" w:cstheme="minorHAnsi"/>
          <w:u w:val="single"/>
        </w:rPr>
        <w:t xml:space="preserve">the </w:t>
      </w:r>
      <w:r w:rsidRPr="004F316B">
        <w:rPr>
          <w:rFonts w:asciiTheme="minorHAnsi" w:eastAsia="Calibri" w:hAnsiTheme="minorHAnsi" w:cstheme="minorHAnsi"/>
          <w:highlight w:val="green"/>
          <w:u w:val="single"/>
        </w:rPr>
        <w:t>population’s</w:t>
      </w:r>
      <w:r w:rsidRPr="00FF7F36">
        <w:rPr>
          <w:rFonts w:asciiTheme="minorHAnsi" w:eastAsia="Calibri" w:hAnsiTheme="minorHAnsi" w:cstheme="minorHAnsi"/>
          <w:u w:val="single"/>
        </w:rPr>
        <w:t xml:space="preserve"> </w:t>
      </w:r>
      <w:r w:rsidRPr="00FF7F36">
        <w:rPr>
          <w:rFonts w:asciiTheme="minorHAnsi" w:eastAsia="Calibri" w:hAnsiTheme="minorHAnsi" w:cstheme="minorHAnsi"/>
          <w:b/>
          <w:iCs/>
          <w:u w:val="single"/>
          <w:bdr w:val="single" w:sz="8" w:space="0" w:color="auto"/>
        </w:rPr>
        <w:t xml:space="preserve">effective </w:t>
      </w:r>
      <w:r w:rsidRPr="004F316B">
        <w:rPr>
          <w:rFonts w:asciiTheme="minorHAnsi" w:eastAsia="Calibri" w:hAnsiTheme="minorHAnsi" w:cstheme="minorHAnsi"/>
          <w:b/>
          <w:iCs/>
          <w:highlight w:val="green"/>
          <w:u w:val="single"/>
          <w:bdr w:val="single" w:sz="8" w:space="0" w:color="auto"/>
        </w:rPr>
        <w:t>ratification of the state of emergency</w:t>
      </w:r>
      <w:r w:rsidRPr="00FF7F36">
        <w:rPr>
          <w:rFonts w:asciiTheme="minorHAnsi" w:eastAsia="Calibri" w:hAnsiTheme="minorHAnsi" w:cstheme="minorHAnsi"/>
          <w:u w:val="single"/>
        </w:rPr>
        <w:t xml:space="preserve"> has always </w:t>
      </w:r>
      <w:r w:rsidRPr="004F316B">
        <w:rPr>
          <w:rFonts w:asciiTheme="minorHAnsi" w:eastAsia="Calibri" w:hAnsiTheme="minorHAnsi" w:cstheme="minorHAnsi"/>
          <w:highlight w:val="green"/>
          <w:u w:val="single"/>
        </w:rPr>
        <w:t>included an</w:t>
      </w:r>
      <w:r w:rsidRPr="00FF7F36">
        <w:rPr>
          <w:rFonts w:asciiTheme="minorHAnsi" w:eastAsia="Calibri" w:hAnsiTheme="minorHAnsi" w:cstheme="minorHAnsi"/>
          <w:u w:val="single"/>
        </w:rPr>
        <w:t xml:space="preserve"> </w:t>
      </w:r>
      <w:r w:rsidRPr="00FF7F36">
        <w:rPr>
          <w:rFonts w:asciiTheme="minorHAnsi" w:eastAsia="Calibri" w:hAnsiTheme="minorHAnsi" w:cstheme="minorHAnsi"/>
          <w:b/>
          <w:iCs/>
          <w:u w:val="single"/>
          <w:bdr w:val="single" w:sz="8" w:space="0" w:color="auto"/>
        </w:rPr>
        <w:t>active</w:t>
      </w:r>
      <w:r w:rsidRPr="00FF7F36">
        <w:rPr>
          <w:rFonts w:asciiTheme="minorHAnsi" w:eastAsia="Calibri" w:hAnsiTheme="minorHAnsi" w:cstheme="minorHAnsi"/>
          <w:u w:val="single"/>
        </w:rPr>
        <w:t xml:space="preserve">, or </w:t>
      </w:r>
      <w:r w:rsidRPr="00FF7F36">
        <w:rPr>
          <w:rFonts w:asciiTheme="minorHAnsi" w:eastAsia="Calibri" w:hAnsiTheme="minorHAnsi" w:cstheme="minorHAnsi"/>
          <w:b/>
          <w:iCs/>
          <w:u w:val="single"/>
          <w:bdr w:val="single" w:sz="8" w:space="0" w:color="auto"/>
        </w:rPr>
        <w:t>reactive</w:t>
      </w:r>
      <w:r w:rsidRPr="00FF7F36">
        <w:rPr>
          <w:rFonts w:asciiTheme="minorHAnsi" w:eastAsia="Calibri" w:hAnsiTheme="minorHAnsi" w:cstheme="minorHAnsi"/>
          <w:u w:val="single"/>
        </w:rPr>
        <w:t xml:space="preserve">, </w:t>
      </w:r>
      <w:r w:rsidRPr="004F316B">
        <w:rPr>
          <w:rFonts w:asciiTheme="minorHAnsi" w:eastAsia="Calibri" w:hAnsiTheme="minorHAnsi" w:cstheme="minorHAnsi"/>
          <w:b/>
          <w:iCs/>
          <w:highlight w:val="green"/>
          <w:u w:val="single"/>
          <w:bdr w:val="single" w:sz="8" w:space="0" w:color="auto"/>
        </w:rPr>
        <w:t>identification with the violence of power</w:t>
      </w:r>
      <w:r w:rsidRPr="00FF7F36">
        <w:rPr>
          <w:rFonts w:asciiTheme="minorHAnsi" w:eastAsia="Calibri" w:hAnsiTheme="minorHAnsi" w:cstheme="minorHAnsi"/>
          <w:u w:val="single"/>
        </w:rPr>
        <w:t>. This</w:t>
      </w:r>
      <w:r w:rsidRPr="00FF7F36">
        <w:rPr>
          <w:rFonts w:asciiTheme="minorHAnsi" w:eastAsia="Calibri" w:hAnsiTheme="minorHAnsi" w:cstheme="minorHAnsi"/>
          <w:sz w:val="16"/>
        </w:rPr>
        <w:t xml:space="preserve"> voluntary complicity with oppressive practises at home and abroad </w:t>
      </w:r>
      <w:r w:rsidRPr="00FF7F36">
        <w:rPr>
          <w:rFonts w:asciiTheme="minorHAnsi" w:eastAsia="Calibri" w:hAnsiTheme="minorHAnsi" w:cstheme="minorHAnsi"/>
          <w:u w:val="single"/>
        </w:rPr>
        <w:t>may</w:t>
      </w:r>
      <w:r w:rsidRPr="00FF7F36">
        <w:rPr>
          <w:rFonts w:asciiTheme="minorHAnsi" w:eastAsia="Calibri" w:hAnsiTheme="minorHAnsi" w:cstheme="minorHAnsi"/>
          <w:sz w:val="16"/>
        </w:rPr>
        <w:t xml:space="preserve"> I think </w:t>
      </w:r>
      <w:r w:rsidRPr="00FF7F36">
        <w:rPr>
          <w:rFonts w:asciiTheme="minorHAnsi" w:eastAsia="Calibri" w:hAnsiTheme="minorHAnsi" w:cstheme="minorHAnsi"/>
          <w:u w:val="single"/>
        </w:rPr>
        <w:t xml:space="preserve">be understood as an aggressive attempt to rescue a </w:t>
      </w:r>
      <w:r w:rsidRPr="00FF7F36">
        <w:rPr>
          <w:rFonts w:asciiTheme="minorHAnsi" w:eastAsia="Calibri" w:hAnsiTheme="minorHAnsi" w:cstheme="minorHAnsi"/>
          <w:b/>
          <w:iCs/>
          <w:u w:val="single"/>
          <w:bdr w:val="single" w:sz="8" w:space="0" w:color="auto"/>
        </w:rPr>
        <w:t>deeply inculcated fantasy of national</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cultural homogeneity</w:t>
      </w:r>
      <w:r w:rsidRPr="00FF7F36">
        <w:rPr>
          <w:rFonts w:asciiTheme="minorHAnsi" w:eastAsia="Calibri" w:hAnsiTheme="minorHAnsi" w:cstheme="minorHAnsi"/>
          <w:sz w:val="16"/>
        </w:rPr>
        <w:t xml:space="preserve"> from the normally repressed and latently anxiogenic recognition of the illusion’s inherent fragility. ‘</w:t>
      </w:r>
      <w:r w:rsidRPr="00FF7F36">
        <w:rPr>
          <w:rFonts w:asciiTheme="minorHAnsi" w:eastAsia="Calibri" w:hAnsiTheme="minorHAnsi" w:cstheme="minorHAnsi"/>
          <w:u w:val="single"/>
        </w:rPr>
        <w:t>Modern citizens</w:t>
      </w:r>
      <w:r w:rsidRPr="00FF7F36">
        <w:rPr>
          <w:rFonts w:asciiTheme="minorHAnsi" w:eastAsia="Calibri" w:hAnsiTheme="minorHAnsi" w:cstheme="minorHAnsi"/>
          <w:sz w:val="16"/>
        </w:rPr>
        <w:t>’, says Lauren Berlant, ‘</w:t>
      </w:r>
      <w:r w:rsidRPr="00FF7F36">
        <w:rPr>
          <w:rFonts w:asciiTheme="minorHAnsi" w:eastAsia="Calibri" w:hAnsiTheme="minorHAnsi" w:cstheme="minorHAnsi"/>
          <w:u w:val="single"/>
        </w:rPr>
        <w:t xml:space="preserve">are </w:t>
      </w:r>
      <w:r w:rsidRPr="00FF7F36">
        <w:rPr>
          <w:rFonts w:asciiTheme="minorHAnsi" w:eastAsia="Calibri" w:hAnsiTheme="minorHAnsi" w:cstheme="minorHAnsi"/>
          <w:b/>
          <w:iCs/>
          <w:u w:val="single"/>
          <w:bdr w:val="single" w:sz="8" w:space="0" w:color="auto"/>
        </w:rPr>
        <w:t>born in nations</w:t>
      </w:r>
      <w:r w:rsidRPr="00FF7F36">
        <w:rPr>
          <w:rFonts w:asciiTheme="minorHAnsi" w:eastAsia="Calibri" w:hAnsiTheme="minorHAnsi" w:cstheme="minorHAnsi"/>
          <w:u w:val="single"/>
        </w:rPr>
        <w:t xml:space="preserve"> and are taught to </w:t>
      </w:r>
      <w:r w:rsidRPr="00FF7F36">
        <w:rPr>
          <w:rFonts w:asciiTheme="minorHAnsi" w:eastAsia="Calibri" w:hAnsiTheme="minorHAnsi" w:cstheme="minorHAnsi"/>
          <w:b/>
          <w:iCs/>
          <w:u w:val="single"/>
          <w:bdr w:val="single" w:sz="8" w:space="0" w:color="auto"/>
        </w:rPr>
        <w:t>perceive the nation</w:t>
      </w:r>
      <w:r w:rsidRPr="00FF7F36">
        <w:rPr>
          <w:rFonts w:asciiTheme="minorHAnsi" w:eastAsia="Calibri" w:hAnsiTheme="minorHAnsi" w:cstheme="minorHAnsi"/>
          <w:u w:val="single"/>
        </w:rPr>
        <w:t xml:space="preserve"> as an </w:t>
      </w:r>
      <w:r w:rsidRPr="00FF7F36">
        <w:rPr>
          <w:rFonts w:asciiTheme="minorHAnsi" w:eastAsia="Calibri" w:hAnsiTheme="minorHAnsi" w:cstheme="minorHAnsi"/>
          <w:b/>
          <w:iCs/>
          <w:u w:val="single"/>
          <w:bdr w:val="single" w:sz="8" w:space="0" w:color="auto"/>
        </w:rPr>
        <w:t>intimate quality of identity</w:t>
      </w:r>
      <w:r w:rsidRPr="00FF7F36">
        <w:rPr>
          <w:rFonts w:asciiTheme="minorHAnsi" w:eastAsia="Calibri" w:hAnsiTheme="minorHAnsi" w:cstheme="minorHAnsi"/>
          <w:u w:val="single"/>
        </w:rPr>
        <w:t xml:space="preserve">, as </w:t>
      </w:r>
      <w:r w:rsidRPr="00FF7F36">
        <w:rPr>
          <w:rFonts w:asciiTheme="minorHAnsi" w:eastAsia="Calibri" w:hAnsiTheme="minorHAnsi" w:cstheme="minorHAnsi"/>
          <w:b/>
          <w:iCs/>
          <w:u w:val="single"/>
          <w:bdr w:val="single" w:sz="8" w:space="0" w:color="auto"/>
        </w:rPr>
        <w:t>intimate</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inevitable</w:t>
      </w:r>
      <w:r w:rsidRPr="00FF7F36">
        <w:rPr>
          <w:rFonts w:asciiTheme="minorHAnsi" w:eastAsia="Calibri" w:hAnsiTheme="minorHAnsi" w:cstheme="minorHAnsi"/>
          <w:u w:val="single"/>
        </w:rPr>
        <w:t xml:space="preserve"> as </w:t>
      </w:r>
      <w:r w:rsidRPr="00FF7F36">
        <w:rPr>
          <w:rFonts w:asciiTheme="minorHAnsi" w:eastAsia="Calibri" w:hAnsiTheme="minorHAnsi" w:cstheme="minorHAnsi"/>
          <w:b/>
          <w:iCs/>
          <w:u w:val="single"/>
          <w:bdr w:val="single" w:sz="8" w:space="0" w:color="auto"/>
        </w:rPr>
        <w:t>biologically-rooted affiliations</w:t>
      </w:r>
      <w:r w:rsidRPr="00FF7F36">
        <w:rPr>
          <w:rFonts w:asciiTheme="minorHAnsi" w:eastAsia="Calibri" w:hAnsiTheme="minorHAnsi" w:cstheme="minorHAnsi"/>
          <w:sz w:val="16"/>
        </w:rPr>
        <w:t xml:space="preserve"> through gender or the family’. </w:t>
      </w:r>
      <w:r w:rsidRPr="00FF7F36">
        <w:rPr>
          <w:rFonts w:asciiTheme="minorHAnsi" w:eastAsia="Calibri" w:hAnsiTheme="minorHAnsi" w:cstheme="minorHAnsi"/>
          <w:u w:val="single"/>
        </w:rPr>
        <w:t>Since</w:t>
      </w:r>
      <w:r w:rsidRPr="00FF7F36">
        <w:rPr>
          <w:rFonts w:asciiTheme="minorHAnsi" w:eastAsia="Calibri" w:hAnsiTheme="minorHAnsi" w:cstheme="minorHAnsi"/>
          <w:sz w:val="16"/>
        </w:rPr>
        <w:t xml:space="preserve">, however, </w:t>
      </w:r>
      <w:r w:rsidRPr="00FF7F36">
        <w:rPr>
          <w:rFonts w:asciiTheme="minorHAnsi" w:eastAsia="Calibri" w:hAnsiTheme="minorHAnsi" w:cstheme="minorHAnsi"/>
          <w:u w:val="single"/>
        </w:rPr>
        <w:t xml:space="preserve">this ‘pseudo-genetic’ fantasy of national integration </w:t>
      </w:r>
      <w:r w:rsidRPr="00FF7F36">
        <w:rPr>
          <w:rFonts w:asciiTheme="minorHAnsi" w:eastAsia="Calibri" w:hAnsiTheme="minorHAnsi" w:cstheme="minorHAnsi"/>
          <w:b/>
          <w:iCs/>
          <w:u w:val="single"/>
          <w:bdr w:val="single" w:sz="8" w:space="0" w:color="auto"/>
        </w:rPr>
        <w:t>cannot eliminate the many complexities</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ambiguities</w:t>
      </w:r>
      <w:r w:rsidRPr="00FF7F36">
        <w:rPr>
          <w:rFonts w:asciiTheme="minorHAnsi" w:eastAsia="Calibri" w:hAnsiTheme="minorHAnsi" w:cstheme="minorHAnsi"/>
          <w:u w:val="single"/>
        </w:rPr>
        <w:t xml:space="preserve"> that are found in the civil, political and private spheres of life, the content of this collective fantasy is </w:t>
      </w:r>
      <w:r w:rsidRPr="00FF7F36">
        <w:rPr>
          <w:rFonts w:asciiTheme="minorHAnsi" w:eastAsia="Calibri" w:hAnsiTheme="minorHAnsi" w:cstheme="minorHAnsi"/>
          <w:b/>
          <w:iCs/>
          <w:u w:val="single"/>
          <w:bdr w:val="single" w:sz="8" w:space="0" w:color="auto"/>
        </w:rPr>
        <w:t>not fixed</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unchanging</w:t>
      </w:r>
      <w:r w:rsidRPr="00FF7F36">
        <w:rPr>
          <w:rFonts w:asciiTheme="minorHAnsi" w:eastAsia="Calibri" w:hAnsiTheme="minorHAnsi" w:cstheme="minorHAnsi"/>
          <w:u w:val="single"/>
        </w:rPr>
        <w:t xml:space="preserve"> but ‘a matter of </w:t>
      </w:r>
      <w:r w:rsidRPr="00FF7F36">
        <w:rPr>
          <w:rFonts w:asciiTheme="minorHAnsi" w:eastAsia="Calibri" w:hAnsiTheme="minorHAnsi" w:cstheme="minorHAnsi"/>
          <w:b/>
          <w:iCs/>
          <w:u w:val="single"/>
          <w:bdr w:val="single" w:sz="8" w:space="0" w:color="auto"/>
        </w:rPr>
        <w:t>cultural debate</w:t>
      </w:r>
      <w:r w:rsidRPr="00FF7F36">
        <w:rPr>
          <w:rFonts w:asciiTheme="minorHAnsi" w:eastAsia="Calibri" w:hAnsiTheme="minorHAnsi" w:cstheme="minorHAnsi"/>
          <w:u w:val="single"/>
        </w:rPr>
        <w:t xml:space="preserve"> and </w:t>
      </w:r>
      <w:r w:rsidRPr="00FF7F36">
        <w:rPr>
          <w:rFonts w:asciiTheme="minorHAnsi" w:eastAsia="Calibri" w:hAnsiTheme="minorHAnsi" w:cstheme="minorHAnsi"/>
          <w:b/>
          <w:iCs/>
          <w:u w:val="single"/>
          <w:bdr w:val="single" w:sz="8" w:space="0" w:color="auto"/>
        </w:rPr>
        <w:t>historical transformation</w:t>
      </w:r>
      <w:r w:rsidRPr="00FF7F36">
        <w:rPr>
          <w:rFonts w:asciiTheme="minorHAnsi" w:eastAsia="Calibri" w:hAnsiTheme="minorHAnsi" w:cstheme="minorHAnsi"/>
          <w:u w:val="single"/>
        </w:rPr>
        <w:t>’</w:t>
      </w:r>
      <w:r w:rsidRPr="00FF7F36">
        <w:rPr>
          <w:rFonts w:asciiTheme="minorHAnsi" w:eastAsia="Calibri" w:hAnsiTheme="minorHAnsi" w:cstheme="minorHAnsi"/>
          <w:sz w:val="16"/>
        </w:rPr>
        <w:t xml:space="preserve"> (1991: 20, 22). </w:t>
      </w:r>
      <w:r w:rsidRPr="00FF7F36">
        <w:rPr>
          <w:rFonts w:asciiTheme="minorHAnsi" w:eastAsia="Calibri" w:hAnsiTheme="minorHAnsi" w:cstheme="minorHAnsi"/>
          <w:u w:val="single"/>
        </w:rPr>
        <w:t xml:space="preserve">The desire for </w:t>
      </w:r>
      <w:r w:rsidRPr="004D0F03">
        <w:rPr>
          <w:rFonts w:asciiTheme="minorHAnsi" w:eastAsia="Calibri" w:hAnsiTheme="minorHAnsi" w:cstheme="minorHAnsi"/>
          <w:u w:val="single"/>
        </w:rPr>
        <w:t>national belonging</w:t>
      </w:r>
      <w:r w:rsidRPr="004D0F03">
        <w:rPr>
          <w:rFonts w:asciiTheme="minorHAnsi" w:eastAsia="Calibri" w:hAnsiTheme="minorHAnsi" w:cstheme="minorHAnsi"/>
          <w:sz w:val="16"/>
        </w:rPr>
        <w:t xml:space="preserve">, the belief in a unique American character or destiny, </w:t>
      </w:r>
      <w:r w:rsidRPr="004D0F03">
        <w:rPr>
          <w:rFonts w:asciiTheme="minorHAnsi" w:eastAsia="Calibri" w:hAnsiTheme="minorHAnsi" w:cstheme="minorHAnsi"/>
          <w:u w:val="single"/>
        </w:rPr>
        <w:t xml:space="preserve">is </w:t>
      </w:r>
      <w:r w:rsidRPr="004D0F03">
        <w:rPr>
          <w:rFonts w:asciiTheme="minorHAnsi" w:eastAsia="Calibri" w:hAnsiTheme="minorHAnsi" w:cstheme="minorHAnsi"/>
          <w:b/>
          <w:iCs/>
          <w:u w:val="single"/>
          <w:bdr w:val="single" w:sz="8" w:space="0" w:color="auto"/>
        </w:rPr>
        <w:t>divided</w:t>
      </w:r>
      <w:r w:rsidRPr="004D0F03">
        <w:rPr>
          <w:rFonts w:asciiTheme="minorHAnsi" w:eastAsia="Calibri" w:hAnsiTheme="minorHAnsi" w:cstheme="minorHAnsi"/>
          <w:sz w:val="16"/>
        </w:rPr>
        <w:t xml:space="preserve">, then, </w:t>
      </w:r>
      <w:r w:rsidRPr="004D0F03">
        <w:rPr>
          <w:rFonts w:asciiTheme="minorHAnsi" w:eastAsia="Calibri" w:hAnsiTheme="minorHAnsi" w:cstheme="minorHAnsi"/>
          <w:u w:val="single"/>
        </w:rPr>
        <w:t xml:space="preserve">between a </w:t>
      </w:r>
      <w:r w:rsidRPr="004D0F03">
        <w:rPr>
          <w:rFonts w:asciiTheme="minorHAnsi" w:eastAsia="Calibri" w:hAnsiTheme="minorHAnsi" w:cstheme="minorHAnsi"/>
          <w:b/>
          <w:iCs/>
          <w:u w:val="single"/>
          <w:bdr w:val="single" w:sz="8" w:space="0" w:color="auto"/>
        </w:rPr>
        <w:t>fiction of timeless self-identity</w:t>
      </w:r>
      <w:r w:rsidRPr="004D0F03">
        <w:rPr>
          <w:rFonts w:asciiTheme="minorHAnsi" w:eastAsia="Calibri" w:hAnsiTheme="minorHAnsi" w:cstheme="minorHAnsi"/>
          <w:u w:val="single"/>
        </w:rPr>
        <w:t xml:space="preserve"> and the </w:t>
      </w:r>
      <w:r w:rsidRPr="004D0F03">
        <w:rPr>
          <w:rFonts w:asciiTheme="minorHAnsi" w:eastAsia="Calibri" w:hAnsiTheme="minorHAnsi" w:cstheme="minorHAnsi"/>
          <w:b/>
          <w:iCs/>
          <w:u w:val="single"/>
          <w:bdr w:val="single" w:sz="8" w:space="0" w:color="auto"/>
        </w:rPr>
        <w:t>reality of contingent experience</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memory</w:t>
      </w:r>
      <w:r w:rsidRPr="004D0F03">
        <w:rPr>
          <w:rFonts w:asciiTheme="minorHAnsi" w:eastAsia="Calibri" w:hAnsiTheme="minorHAnsi" w:cstheme="minorHAnsi"/>
          <w:sz w:val="16"/>
        </w:rPr>
        <w:t xml:space="preserve">. In this light, </w:t>
      </w:r>
      <w:r w:rsidRPr="004D0F03">
        <w:rPr>
          <w:rFonts w:asciiTheme="minorHAnsi" w:eastAsia="Calibri" w:hAnsiTheme="minorHAnsi" w:cstheme="minorHAnsi"/>
          <w:u w:val="single"/>
        </w:rPr>
        <w:t xml:space="preserve">the United States’ </w:t>
      </w:r>
      <w:r w:rsidRPr="004D0F03">
        <w:rPr>
          <w:rFonts w:asciiTheme="minorHAnsi" w:eastAsia="Calibri" w:hAnsiTheme="minorHAnsi" w:cstheme="minorHAnsi"/>
          <w:b/>
          <w:iCs/>
          <w:u w:val="single"/>
          <w:bdr w:val="single" w:sz="8" w:space="0" w:color="auto"/>
        </w:rPr>
        <w:t>predilection for going to war</w:t>
      </w:r>
      <w:r w:rsidRPr="004D0F03">
        <w:rPr>
          <w:rFonts w:asciiTheme="minorHAnsi" w:eastAsia="Calibri" w:hAnsiTheme="minorHAnsi" w:cstheme="minorHAnsi"/>
          <w:u w:val="single"/>
        </w:rPr>
        <w:t xml:space="preserve"> in </w:t>
      </w:r>
      <w:r w:rsidRPr="004D0F03">
        <w:rPr>
          <w:rFonts w:asciiTheme="minorHAnsi" w:eastAsia="Calibri" w:hAnsiTheme="minorHAnsi" w:cstheme="minorHAnsi"/>
          <w:b/>
          <w:iCs/>
          <w:u w:val="single"/>
          <w:bdr w:val="single" w:sz="8" w:space="0" w:color="auto"/>
        </w:rPr>
        <w:t>continual affirmation of its exceptionalist prerogatives</w:t>
      </w:r>
      <w:r w:rsidRPr="004D0F03">
        <w:rPr>
          <w:rFonts w:asciiTheme="minorHAnsi" w:eastAsia="Calibri" w:hAnsiTheme="minorHAnsi" w:cstheme="minorHAnsi"/>
          <w:u w:val="single"/>
        </w:rPr>
        <w:t xml:space="preserve"> might be seen as </w:t>
      </w:r>
      <w:r w:rsidRPr="004D0F03">
        <w:rPr>
          <w:rFonts w:asciiTheme="minorHAnsi" w:eastAsia="Calibri" w:hAnsiTheme="minorHAnsi" w:cstheme="minorHAnsi"/>
          <w:b/>
          <w:iCs/>
          <w:u w:val="single"/>
          <w:bdr w:val="single" w:sz="8" w:space="0" w:color="auto"/>
        </w:rPr>
        <w:t>symptomatic of</w:t>
      </w:r>
      <w:r w:rsidRPr="004D0F03">
        <w:rPr>
          <w:rFonts w:asciiTheme="minorHAnsi" w:eastAsia="Calibri" w:hAnsiTheme="minorHAnsi" w:cstheme="minorHAnsi"/>
          <w:sz w:val="16"/>
        </w:rPr>
        <w:t xml:space="preserve"> a compulsive yet culturally normalised reaction-formation – </w:t>
      </w:r>
      <w:r w:rsidRPr="004D0F03">
        <w:rPr>
          <w:rFonts w:asciiTheme="minorHAnsi" w:eastAsia="Calibri" w:hAnsiTheme="minorHAnsi" w:cstheme="minorHAnsi"/>
          <w:u w:val="single"/>
        </w:rPr>
        <w:t xml:space="preserve">a </w:t>
      </w:r>
      <w:r w:rsidRPr="004D0F03">
        <w:rPr>
          <w:rFonts w:asciiTheme="minorHAnsi" w:eastAsia="Calibri" w:hAnsiTheme="minorHAnsi" w:cstheme="minorHAnsi"/>
          <w:b/>
          <w:iCs/>
          <w:u w:val="single"/>
          <w:bdr w:val="single" w:sz="8" w:space="0" w:color="auto"/>
        </w:rPr>
        <w:t>permanent defence</w:t>
      </w:r>
      <w:r w:rsidRPr="004D0F03">
        <w:rPr>
          <w:rFonts w:asciiTheme="minorHAnsi" w:eastAsia="Calibri" w:hAnsiTheme="minorHAnsi" w:cstheme="minorHAnsi"/>
          <w:u w:val="single"/>
        </w:rPr>
        <w:t xml:space="preserve"> against the </w:t>
      </w:r>
      <w:r w:rsidRPr="004D0F03">
        <w:rPr>
          <w:rFonts w:asciiTheme="minorHAnsi" w:eastAsia="Calibri" w:hAnsiTheme="minorHAnsi" w:cstheme="minorHAnsi"/>
          <w:b/>
          <w:iCs/>
          <w:u w:val="single"/>
          <w:bdr w:val="single" w:sz="8" w:space="0" w:color="auto"/>
        </w:rPr>
        <w:t>threat of</w:t>
      </w:r>
      <w:r w:rsidRPr="004D0F03">
        <w:rPr>
          <w:rFonts w:asciiTheme="minorHAnsi" w:eastAsia="Calibri" w:hAnsiTheme="minorHAnsi" w:cstheme="minorHAnsi"/>
          <w:u w:val="single"/>
        </w:rPr>
        <w:t xml:space="preserve"> (or the </w:t>
      </w:r>
      <w:r w:rsidRPr="004D0F03">
        <w:rPr>
          <w:rFonts w:asciiTheme="minorHAnsi" w:eastAsia="Calibri" w:hAnsiTheme="minorHAnsi" w:cstheme="minorHAnsi"/>
          <w:b/>
          <w:iCs/>
          <w:u w:val="single"/>
          <w:bdr w:val="single" w:sz="8" w:space="0" w:color="auto"/>
        </w:rPr>
        <w:t>desire for</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indistinction</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otherness</w:t>
      </w:r>
      <w:r w:rsidRPr="004D0F03">
        <w:rPr>
          <w:rFonts w:asciiTheme="minorHAnsi" w:eastAsia="Calibri" w:hAnsiTheme="minorHAnsi" w:cstheme="minorHAnsi"/>
          <w:u w:val="single"/>
        </w:rPr>
        <w:t xml:space="preserve"> or </w:t>
      </w:r>
      <w:r w:rsidRPr="004D0F03">
        <w:rPr>
          <w:rFonts w:asciiTheme="minorHAnsi" w:eastAsia="Calibri" w:hAnsiTheme="minorHAnsi" w:cstheme="minorHAnsi"/>
          <w:b/>
          <w:iCs/>
          <w:u w:val="single"/>
          <w:bdr w:val="single" w:sz="8" w:space="0" w:color="auto"/>
        </w:rPr>
        <w:t>abjection</w:t>
      </w:r>
      <w:r w:rsidRPr="004D0F03">
        <w:rPr>
          <w:rFonts w:asciiTheme="minorHAnsi" w:eastAsia="Calibri" w:hAnsiTheme="minorHAnsi" w:cstheme="minorHAnsi"/>
          <w:sz w:val="16"/>
        </w:rPr>
        <w:t xml:space="preserve">.19 </w:t>
      </w:r>
      <w:r w:rsidRPr="004D0F03">
        <w:rPr>
          <w:rFonts w:asciiTheme="minorHAnsi" w:eastAsia="Calibri" w:hAnsiTheme="minorHAnsi" w:cstheme="minorHAnsi"/>
          <w:u w:val="single"/>
        </w:rPr>
        <w:t xml:space="preserve">What </w:t>
      </w:r>
      <w:r w:rsidRPr="004D0F03">
        <w:rPr>
          <w:rFonts w:asciiTheme="minorHAnsi" w:eastAsia="Calibri" w:hAnsiTheme="minorHAnsi" w:cstheme="minorHAnsi"/>
          <w:b/>
          <w:iCs/>
          <w:u w:val="single"/>
          <w:bdr w:val="single" w:sz="8" w:space="0" w:color="auto"/>
        </w:rPr>
        <w:t>incites</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sustains</w:t>
      </w:r>
      <w:r w:rsidRPr="004D0F03">
        <w:rPr>
          <w:rFonts w:asciiTheme="minorHAnsi" w:eastAsia="Calibri" w:hAnsiTheme="minorHAnsi" w:cstheme="minorHAnsi"/>
          <w:u w:val="single"/>
        </w:rPr>
        <w:t xml:space="preserve"> this defence mechanism is</w:t>
      </w:r>
      <w:r w:rsidRPr="004D0F03">
        <w:rPr>
          <w:rFonts w:asciiTheme="minorHAnsi" w:eastAsia="Calibri" w:hAnsiTheme="minorHAnsi" w:cstheme="minorHAnsi"/>
          <w:sz w:val="16"/>
        </w:rPr>
        <w:t xml:space="preserve">, as I said earlier, </w:t>
      </w:r>
      <w:r w:rsidRPr="004D0F03">
        <w:rPr>
          <w:rFonts w:asciiTheme="minorHAnsi" w:eastAsia="Calibri" w:hAnsiTheme="minorHAnsi" w:cstheme="minorHAnsi"/>
          <w:u w:val="single"/>
        </w:rPr>
        <w:t>the belief that our country’s ‘</w:t>
      </w:r>
      <w:r w:rsidRPr="004D0F03">
        <w:rPr>
          <w:rFonts w:asciiTheme="minorHAnsi" w:eastAsia="Calibri" w:hAnsiTheme="minorHAnsi" w:cstheme="minorHAnsi"/>
          <w:b/>
          <w:iCs/>
          <w:u w:val="single"/>
          <w:bdr w:val="single" w:sz="8" w:space="0" w:color="auto"/>
        </w:rPr>
        <w:t>vital interests</w:t>
      </w:r>
      <w:r w:rsidRPr="004D0F03">
        <w:rPr>
          <w:rFonts w:asciiTheme="minorHAnsi" w:eastAsia="Calibri" w:hAnsiTheme="minorHAnsi" w:cstheme="minorHAnsi"/>
          <w:u w:val="single"/>
        </w:rPr>
        <w:t xml:space="preserve">’, indeed, its </w:t>
      </w:r>
      <w:r w:rsidRPr="004D0F03">
        <w:rPr>
          <w:rFonts w:asciiTheme="minorHAnsi" w:eastAsia="Calibri" w:hAnsiTheme="minorHAnsi" w:cstheme="minorHAnsi"/>
          <w:b/>
          <w:iCs/>
          <w:u w:val="single"/>
          <w:bdr w:val="single" w:sz="8" w:space="0" w:color="auto"/>
        </w:rPr>
        <w:t>very existence</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may be at stake</w:t>
      </w:r>
      <w:r w:rsidRPr="004D0F03">
        <w:rPr>
          <w:rFonts w:asciiTheme="minorHAnsi" w:eastAsia="Calibri" w:hAnsiTheme="minorHAnsi" w:cstheme="minorHAnsi"/>
          <w:sz w:val="16"/>
        </w:rPr>
        <w:t xml:space="preserve"> – a belief that has been carried over from the tradition of total war to the asymmetrical, low-intensity wars of our day. And yet, with the possible exception of the Cuban missile crisis, none of the United States’ military confrontations since World War II has risked consequences so dire as mass civilian casualties or the loss of dearly held rights and freedoms. In the post-Cold War period, certainly, </w:t>
      </w:r>
      <w:r w:rsidRPr="004D0F03">
        <w:rPr>
          <w:rFonts w:asciiTheme="minorHAnsi" w:eastAsia="Calibri" w:hAnsiTheme="minorHAnsi" w:cstheme="minorHAnsi"/>
          <w:u w:val="single"/>
        </w:rPr>
        <w:t xml:space="preserve">what has been at stake is </w:t>
      </w:r>
      <w:r w:rsidRPr="004D0F03">
        <w:rPr>
          <w:rFonts w:asciiTheme="minorHAnsi" w:eastAsia="Calibri" w:hAnsiTheme="minorHAnsi" w:cstheme="minorHAnsi"/>
          <w:b/>
          <w:iCs/>
          <w:u w:val="single"/>
          <w:bdr w:val="single" w:sz="8" w:space="0" w:color="auto"/>
        </w:rPr>
        <w:t>not the existence</w:t>
      </w:r>
      <w:r w:rsidRPr="004D0F03">
        <w:rPr>
          <w:rFonts w:asciiTheme="minorHAnsi" w:eastAsia="Calibri" w:hAnsiTheme="minorHAnsi" w:cstheme="minorHAnsi"/>
          <w:u w:val="single"/>
        </w:rPr>
        <w:t xml:space="preserve"> of the United States</w:t>
      </w:r>
      <w:r w:rsidRPr="004D0F03">
        <w:rPr>
          <w:rFonts w:asciiTheme="minorHAnsi" w:eastAsia="Calibri" w:hAnsiTheme="minorHAnsi" w:cstheme="minorHAnsi"/>
          <w:sz w:val="16"/>
        </w:rPr>
        <w:t xml:space="preserve">, the relative safety of its citizens, or the sanctity of its founding principles, </w:t>
      </w:r>
      <w:r w:rsidRPr="004D0F03">
        <w:rPr>
          <w:rFonts w:asciiTheme="minorHAnsi" w:eastAsia="Calibri" w:hAnsiTheme="minorHAnsi" w:cstheme="minorHAnsi"/>
          <w:u w:val="single"/>
        </w:rPr>
        <w:t xml:space="preserve">but its capacity to </w:t>
      </w:r>
      <w:r w:rsidRPr="004D0F03">
        <w:rPr>
          <w:rFonts w:asciiTheme="minorHAnsi" w:eastAsia="Calibri" w:hAnsiTheme="minorHAnsi" w:cstheme="minorHAnsi"/>
          <w:b/>
          <w:iCs/>
          <w:u w:val="single"/>
          <w:bdr w:val="single" w:sz="8" w:space="0" w:color="auto"/>
        </w:rPr>
        <w:t>expand</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consolidate its global hegemony</w:t>
      </w:r>
      <w:r w:rsidRPr="004D0F03">
        <w:rPr>
          <w:rFonts w:asciiTheme="minorHAnsi" w:eastAsia="Calibri" w:hAnsiTheme="minorHAnsi" w:cstheme="minorHAnsi"/>
          <w:sz w:val="16"/>
        </w:rPr>
        <w:t xml:space="preserve">. </w:t>
      </w:r>
      <w:r w:rsidRPr="004D0F03">
        <w:rPr>
          <w:rFonts w:asciiTheme="minorHAnsi" w:eastAsia="Calibri" w:hAnsiTheme="minorHAnsi" w:cstheme="minorHAnsi"/>
          <w:u w:val="single"/>
        </w:rPr>
        <w:t>So</w:t>
      </w:r>
      <w:r w:rsidRPr="004D0F03">
        <w:rPr>
          <w:rFonts w:asciiTheme="minorHAnsi" w:eastAsia="Calibri" w:hAnsiTheme="minorHAnsi" w:cstheme="minorHAnsi"/>
          <w:sz w:val="16"/>
        </w:rPr>
        <w:t xml:space="preserve">, again, </w:t>
      </w:r>
      <w:r w:rsidRPr="004D0F03">
        <w:rPr>
          <w:rFonts w:asciiTheme="minorHAnsi" w:eastAsia="Calibri" w:hAnsiTheme="minorHAnsi" w:cstheme="minorHAnsi"/>
          <w:u w:val="single"/>
        </w:rPr>
        <w:t xml:space="preserve">if </w:t>
      </w:r>
      <w:r w:rsidRPr="004D0F03">
        <w:rPr>
          <w:rFonts w:asciiTheme="minorHAnsi" w:eastAsia="Calibri" w:hAnsiTheme="minorHAnsi" w:cstheme="minorHAnsi"/>
          <w:b/>
          <w:iCs/>
          <w:u w:val="single"/>
          <w:bdr w:val="single" w:sz="8" w:space="0" w:color="auto"/>
        </w:rPr>
        <w:t>global policing</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covert military engagements</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outright war</w:t>
      </w:r>
      <w:r w:rsidRPr="004D0F03">
        <w:rPr>
          <w:rFonts w:asciiTheme="minorHAnsi" w:eastAsia="Calibri" w:hAnsiTheme="minorHAnsi" w:cstheme="minorHAnsi"/>
          <w:u w:val="single"/>
        </w:rPr>
        <w:t xml:space="preserve"> are now </w:t>
      </w:r>
      <w:r w:rsidRPr="004D0F03">
        <w:rPr>
          <w:rFonts w:asciiTheme="minorHAnsi" w:eastAsia="Calibri" w:hAnsiTheme="minorHAnsi" w:cstheme="minorHAnsi"/>
          <w:b/>
          <w:iCs/>
          <w:u w:val="single"/>
          <w:bdr w:val="single" w:sz="8" w:space="0" w:color="auto"/>
        </w:rPr>
        <w:t>regular features of US foreign policy</w:t>
      </w:r>
      <w:r w:rsidRPr="004D0F03">
        <w:rPr>
          <w:rFonts w:asciiTheme="minorHAnsi" w:eastAsia="Calibri" w:hAnsiTheme="minorHAnsi" w:cstheme="minorHAnsi"/>
          <w:u w:val="single"/>
        </w:rPr>
        <w:t>, it is because politicians and policy-makers</w:t>
      </w:r>
      <w:r w:rsidRPr="004D0F03">
        <w:rPr>
          <w:rFonts w:asciiTheme="minorHAnsi" w:eastAsia="Calibri" w:hAnsiTheme="minorHAnsi" w:cstheme="minorHAnsi"/>
          <w:sz w:val="16"/>
        </w:rPr>
        <w:t xml:space="preserve"> (with the unflagging assistance of the mainstream media) </w:t>
      </w:r>
      <w:r w:rsidRPr="004D0F03">
        <w:rPr>
          <w:rFonts w:asciiTheme="minorHAnsi" w:eastAsia="Calibri" w:hAnsiTheme="minorHAnsi" w:cstheme="minorHAnsi"/>
          <w:u w:val="single"/>
        </w:rPr>
        <w:t xml:space="preserve">have successfully convinced the general public that the </w:t>
      </w:r>
      <w:r w:rsidRPr="004D0F03">
        <w:rPr>
          <w:rFonts w:asciiTheme="minorHAnsi" w:eastAsia="Calibri" w:hAnsiTheme="minorHAnsi" w:cstheme="minorHAnsi"/>
          <w:b/>
          <w:iCs/>
          <w:u w:val="single"/>
          <w:bdr w:val="single" w:sz="8" w:space="0" w:color="auto"/>
        </w:rPr>
        <w:t>worldwide projection of US economic</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geostrategic power</w:t>
      </w:r>
      <w:r w:rsidRPr="004D0F03">
        <w:rPr>
          <w:rFonts w:asciiTheme="minorHAnsi" w:eastAsia="Calibri" w:hAnsiTheme="minorHAnsi" w:cstheme="minorHAnsi"/>
          <w:u w:val="single"/>
        </w:rPr>
        <w:t xml:space="preserve"> is the </w:t>
      </w:r>
      <w:r w:rsidRPr="004D0F03">
        <w:rPr>
          <w:rFonts w:asciiTheme="minorHAnsi" w:eastAsia="Calibri" w:hAnsiTheme="minorHAnsi" w:cstheme="minorHAnsi"/>
          <w:b/>
          <w:iCs/>
          <w:u w:val="single"/>
          <w:bdr w:val="single" w:sz="8" w:space="0" w:color="auto"/>
        </w:rPr>
        <w:t>minimum requirement for maintaining domestic</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international stability</w:t>
      </w:r>
      <w:r w:rsidRPr="004D0F03">
        <w:rPr>
          <w:rFonts w:asciiTheme="minorHAnsi" w:eastAsia="Calibri" w:hAnsiTheme="minorHAnsi" w:cstheme="minorHAnsi"/>
          <w:sz w:val="16"/>
        </w:rPr>
        <w:t xml:space="preserve">. Particularly after the attacks of September 11, even marginal or primarily symbolic forms of foreign resistance to US imperialism have been portrayed as grave challenges to global freedom and democracy, with the result that the goal of </w:t>
      </w:r>
      <w:r w:rsidRPr="004D0F03">
        <w:rPr>
          <w:rFonts w:asciiTheme="minorHAnsi" w:eastAsia="Calibri" w:hAnsiTheme="minorHAnsi" w:cstheme="minorHAnsi"/>
          <w:b/>
          <w:iCs/>
          <w:u w:val="single"/>
          <w:bdr w:val="single" w:sz="8" w:space="0" w:color="auto"/>
        </w:rPr>
        <w:t>solidifying the United States’ role</w:t>
      </w:r>
      <w:r w:rsidRPr="004D0F03">
        <w:rPr>
          <w:rFonts w:asciiTheme="minorHAnsi" w:eastAsia="Calibri" w:hAnsiTheme="minorHAnsi" w:cstheme="minorHAnsi"/>
          <w:u w:val="single"/>
        </w:rPr>
        <w:t xml:space="preserve"> as the </w:t>
      </w:r>
      <w:r w:rsidRPr="004D0F03">
        <w:rPr>
          <w:rFonts w:asciiTheme="minorHAnsi" w:eastAsia="Calibri" w:hAnsiTheme="minorHAnsi" w:cstheme="minorHAnsi"/>
          <w:b/>
          <w:iCs/>
          <w:u w:val="single"/>
          <w:bdr w:val="single" w:sz="8" w:space="0" w:color="auto"/>
        </w:rPr>
        <w:t>world’s sole hyperpower</w:t>
      </w:r>
      <w:r w:rsidRPr="004D0F03">
        <w:rPr>
          <w:rFonts w:asciiTheme="minorHAnsi" w:eastAsia="Calibri" w:hAnsiTheme="minorHAnsi" w:cstheme="minorHAnsi"/>
          <w:u w:val="single"/>
        </w:rPr>
        <w:t xml:space="preserve"> has taken on </w:t>
      </w:r>
      <w:r w:rsidRPr="004D0F03">
        <w:rPr>
          <w:rFonts w:asciiTheme="minorHAnsi" w:eastAsia="Calibri" w:hAnsiTheme="minorHAnsi" w:cstheme="minorHAnsi"/>
          <w:b/>
          <w:iCs/>
          <w:u w:val="single"/>
          <w:bdr w:val="single" w:sz="8" w:space="0" w:color="auto"/>
        </w:rPr>
        <w:t>fresh urgency</w:t>
      </w:r>
      <w:r w:rsidRPr="004D0F03">
        <w:rPr>
          <w:rFonts w:asciiTheme="minorHAnsi" w:eastAsia="Calibri" w:hAnsiTheme="minorHAnsi" w:cstheme="minorHAnsi"/>
          <w:u w:val="single"/>
        </w:rPr>
        <w:t xml:space="preserve"> in the national imaginary</w:t>
      </w:r>
      <w:r w:rsidRPr="004D0F03">
        <w:rPr>
          <w:rFonts w:asciiTheme="minorHAnsi" w:eastAsia="Calibri" w:hAnsiTheme="minorHAnsi" w:cstheme="minorHAnsi"/>
          <w:sz w:val="16"/>
        </w:rPr>
        <w:t xml:space="preserve">. Paradoxically, then, our new methods of warmaking have sought legitimacy by borrowing both from the language of just war doctrine and from the degenerate ‘playbook’ of World War II; and this strategy has resulted in opportunistic subversions of precisely those international conventions whose refinement we owe to that same world war’s most evident excesses. Paradigmatically during the Bush/Cheney years but under the Obama presidency as well, </w:t>
      </w:r>
      <w:r w:rsidRPr="004D0F03">
        <w:rPr>
          <w:rFonts w:asciiTheme="minorHAnsi" w:eastAsia="Calibri" w:hAnsiTheme="minorHAnsi" w:cstheme="minorHAnsi"/>
          <w:u w:val="single"/>
        </w:rPr>
        <w:t xml:space="preserve">an </w:t>
      </w:r>
      <w:r w:rsidRPr="004D0F03">
        <w:rPr>
          <w:rFonts w:asciiTheme="minorHAnsi" w:eastAsia="Calibri" w:hAnsiTheme="minorHAnsi" w:cstheme="minorHAnsi"/>
          <w:b/>
          <w:iCs/>
          <w:u w:val="single"/>
          <w:bdr w:val="single" w:sz="8" w:space="0" w:color="auto"/>
        </w:rPr>
        <w:t>exaggerated fear</w:t>
      </w:r>
      <w:r w:rsidRPr="004D0F03">
        <w:rPr>
          <w:rFonts w:asciiTheme="minorHAnsi" w:eastAsia="Calibri" w:hAnsiTheme="minorHAnsi" w:cstheme="minorHAnsi"/>
          <w:u w:val="single"/>
        </w:rPr>
        <w:t xml:space="preserve"> of ‘</w:t>
      </w:r>
      <w:r w:rsidRPr="004D0F03">
        <w:rPr>
          <w:rFonts w:asciiTheme="minorHAnsi" w:eastAsia="Calibri" w:hAnsiTheme="minorHAnsi" w:cstheme="minorHAnsi"/>
          <w:b/>
          <w:iCs/>
          <w:u w:val="single"/>
          <w:bdr w:val="single" w:sz="8" w:space="0" w:color="auto"/>
        </w:rPr>
        <w:t>existential</w:t>
      </w:r>
      <w:r w:rsidRPr="004D0F03">
        <w:rPr>
          <w:rFonts w:asciiTheme="minorHAnsi" w:eastAsia="Calibri" w:hAnsiTheme="minorHAnsi" w:cstheme="minorHAnsi"/>
          <w:u w:val="single"/>
        </w:rPr>
        <w:t>’ threats</w:t>
      </w:r>
      <w:r w:rsidRPr="004D0F03">
        <w:rPr>
          <w:rFonts w:asciiTheme="minorHAnsi" w:eastAsia="Calibri" w:hAnsiTheme="minorHAnsi" w:cstheme="minorHAnsi"/>
          <w:sz w:val="16"/>
        </w:rPr>
        <w:t xml:space="preserve"> and an aggrandised sense of national pride </w:t>
      </w:r>
      <w:r w:rsidRPr="004D0F03">
        <w:rPr>
          <w:rFonts w:asciiTheme="minorHAnsi" w:eastAsia="Calibri" w:hAnsiTheme="minorHAnsi" w:cstheme="minorHAnsi"/>
          <w:u w:val="single"/>
        </w:rPr>
        <w:t xml:space="preserve">led the United States to </w:t>
      </w:r>
      <w:r w:rsidRPr="004D0F03">
        <w:rPr>
          <w:rFonts w:asciiTheme="minorHAnsi" w:eastAsia="Calibri" w:hAnsiTheme="minorHAnsi" w:cstheme="minorHAnsi"/>
          <w:b/>
          <w:iCs/>
          <w:u w:val="single"/>
          <w:bdr w:val="single" w:sz="8" w:space="0" w:color="auto"/>
        </w:rPr>
        <w:t>turn its back on many of the same laws</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rights</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standards of justice</w:t>
      </w:r>
      <w:r w:rsidRPr="004D0F03">
        <w:rPr>
          <w:rFonts w:asciiTheme="minorHAnsi" w:eastAsia="Calibri" w:hAnsiTheme="minorHAnsi" w:cstheme="minorHAnsi"/>
          <w:u w:val="single"/>
        </w:rPr>
        <w:t xml:space="preserve"> on which it normally bases its claim to </w:t>
      </w:r>
      <w:r w:rsidRPr="004D0F03">
        <w:rPr>
          <w:rFonts w:asciiTheme="minorHAnsi" w:eastAsia="Calibri" w:hAnsiTheme="minorHAnsi" w:cstheme="minorHAnsi"/>
          <w:b/>
          <w:iCs/>
          <w:u w:val="single"/>
          <w:bdr w:val="single" w:sz="8" w:space="0" w:color="auto"/>
        </w:rPr>
        <w:t>occupy the moral</w:t>
      </w:r>
      <w:r w:rsidRPr="004D0F03">
        <w:rPr>
          <w:rFonts w:asciiTheme="minorHAnsi" w:eastAsia="Calibri" w:hAnsiTheme="minorHAnsi" w:cstheme="minorHAnsi"/>
          <w:u w:val="single"/>
        </w:rPr>
        <w:t xml:space="preserve"> and </w:t>
      </w:r>
      <w:r w:rsidRPr="004D0F03">
        <w:rPr>
          <w:rFonts w:asciiTheme="minorHAnsi" w:eastAsia="Calibri" w:hAnsiTheme="minorHAnsi" w:cstheme="minorHAnsi"/>
          <w:b/>
          <w:iCs/>
          <w:u w:val="single"/>
          <w:bdr w:val="single" w:sz="8" w:space="0" w:color="auto"/>
        </w:rPr>
        <w:t>political high-ground</w:t>
      </w:r>
      <w:r w:rsidRPr="004D0F03">
        <w:rPr>
          <w:rFonts w:asciiTheme="minorHAnsi" w:eastAsia="Calibri" w:hAnsiTheme="minorHAnsi" w:cstheme="minorHAnsi"/>
          <w:sz w:val="16"/>
        </w:rPr>
        <w:t xml:space="preserve"> among the world’s nations. Taking the measure of this transformation in terms borrowed from Michael Walzer’s classic analysis of the wartime applicability of those legal and moral standards, we might say that </w:t>
      </w:r>
      <w:r w:rsidRPr="004D0F03">
        <w:rPr>
          <w:rFonts w:asciiTheme="minorHAnsi" w:eastAsia="Calibri" w:hAnsiTheme="minorHAnsi" w:cstheme="minorHAnsi"/>
          <w:u w:val="single"/>
        </w:rPr>
        <w:t xml:space="preserve">our </w:t>
      </w:r>
      <w:r w:rsidRPr="004D0F03">
        <w:rPr>
          <w:rFonts w:asciiTheme="minorHAnsi" w:eastAsia="Calibri" w:hAnsiTheme="minorHAnsi" w:cstheme="minorHAnsi"/>
          <w:b/>
          <w:iCs/>
          <w:u w:val="single"/>
          <w:bdr w:val="single" w:sz="8" w:space="0" w:color="auto"/>
        </w:rPr>
        <w:t>ongoing state of exception</w:t>
      </w:r>
      <w:r w:rsidRPr="004D0F03">
        <w:rPr>
          <w:rFonts w:asciiTheme="minorHAnsi" w:eastAsia="Calibri" w:hAnsiTheme="minorHAnsi" w:cstheme="minorHAnsi"/>
          <w:u w:val="single"/>
        </w:rPr>
        <w:t xml:space="preserve"> institutionalises</w:t>
      </w:r>
      <w:r w:rsidRPr="004D0F03">
        <w:rPr>
          <w:rFonts w:asciiTheme="minorHAnsi" w:eastAsia="Calibri" w:hAnsiTheme="minorHAnsi" w:cstheme="minorHAnsi"/>
          <w:sz w:val="16"/>
        </w:rPr>
        <w:t xml:space="preserve">, in effect, the ‘supreme emergency exemption’, that ethical escape clause that Walzer infers, however reluctantly, from the legacy (once again) of World War II, and that in his view conceivably justifies a single, if brief, phase in Britain’s terror-bombing of Nazi Germany. The American public’s general response to its government’s far-flung and promiscuously defined War on Terror apparently starts from the assumption that we as a nation are in </w:t>
      </w:r>
      <w:r w:rsidRPr="004D0F03">
        <w:rPr>
          <w:rFonts w:asciiTheme="minorHAnsi" w:eastAsia="Calibri" w:hAnsiTheme="minorHAnsi" w:cstheme="minorHAnsi"/>
          <w:u w:val="single"/>
        </w:rPr>
        <w:t>a</w:t>
      </w:r>
      <w:r w:rsidRPr="004D0F03">
        <w:rPr>
          <w:rFonts w:asciiTheme="minorHAnsi" w:eastAsia="Calibri" w:hAnsiTheme="minorHAnsi" w:cstheme="minorHAnsi"/>
          <w:sz w:val="16"/>
        </w:rPr>
        <w:t xml:space="preserve"> similar kind of </w:t>
      </w:r>
      <w:r w:rsidRPr="004D0F03">
        <w:rPr>
          <w:rFonts w:asciiTheme="minorHAnsi" w:eastAsia="Calibri" w:hAnsiTheme="minorHAnsi" w:cstheme="minorHAnsi"/>
          <w:b/>
          <w:iCs/>
          <w:u w:val="single"/>
          <w:bdr w:val="single" w:sz="8" w:space="0" w:color="auto"/>
        </w:rPr>
        <w:t>zero-sum state of siege</w:t>
      </w:r>
      <w:r w:rsidRPr="004D0F03">
        <w:rPr>
          <w:rFonts w:asciiTheme="minorHAnsi" w:eastAsia="Calibri" w:hAnsiTheme="minorHAnsi" w:cstheme="minorHAnsi"/>
          <w:u w:val="single"/>
        </w:rPr>
        <w:t xml:space="preserve">, a </w:t>
      </w:r>
      <w:r w:rsidRPr="004D0F03">
        <w:rPr>
          <w:rFonts w:asciiTheme="minorHAnsi" w:eastAsia="Calibri" w:hAnsiTheme="minorHAnsi" w:cstheme="minorHAnsi"/>
          <w:b/>
          <w:iCs/>
          <w:u w:val="single"/>
          <w:bdr w:val="single" w:sz="8" w:space="0" w:color="auto"/>
        </w:rPr>
        <w:t>back-to-the-wall situation</w:t>
      </w:r>
      <w:r w:rsidRPr="004D0F03">
        <w:rPr>
          <w:rFonts w:asciiTheme="minorHAnsi" w:eastAsia="Calibri" w:hAnsiTheme="minorHAnsi" w:cstheme="minorHAnsi"/>
          <w:u w:val="single"/>
        </w:rPr>
        <w:t xml:space="preserve"> in which </w:t>
      </w:r>
      <w:r w:rsidRPr="004D0F03">
        <w:rPr>
          <w:rFonts w:asciiTheme="minorHAnsi" w:eastAsia="Calibri" w:hAnsiTheme="minorHAnsi" w:cstheme="minorHAnsi"/>
          <w:b/>
          <w:iCs/>
          <w:u w:val="single"/>
          <w:bdr w:val="single" w:sz="8" w:space="0" w:color="auto"/>
        </w:rPr>
        <w:t>life</w:t>
      </w:r>
      <w:r w:rsidRPr="004D0F03">
        <w:rPr>
          <w:rFonts w:asciiTheme="minorHAnsi" w:eastAsia="Calibri" w:hAnsiTheme="minorHAnsi" w:cstheme="minorHAnsi"/>
          <w:u w:val="single"/>
        </w:rPr>
        <w:t xml:space="preserve">, </w:t>
      </w:r>
      <w:r w:rsidRPr="004D0F03">
        <w:rPr>
          <w:rFonts w:asciiTheme="minorHAnsi" w:eastAsia="Calibri" w:hAnsiTheme="minorHAnsi" w:cstheme="minorHAnsi"/>
          <w:b/>
          <w:iCs/>
          <w:u w:val="single"/>
          <w:bdr w:val="single" w:sz="8" w:space="0" w:color="auto"/>
        </w:rPr>
        <w:t>liberty</w:t>
      </w:r>
      <w:r w:rsidRPr="004D0F03">
        <w:rPr>
          <w:rFonts w:asciiTheme="minorHAnsi" w:eastAsia="Calibri" w:hAnsiTheme="minorHAnsi" w:cstheme="minorHAnsi"/>
          <w:u w:val="single"/>
        </w:rPr>
        <w:t xml:space="preserve">, even </w:t>
      </w:r>
      <w:r w:rsidRPr="004D0F03">
        <w:rPr>
          <w:rFonts w:asciiTheme="minorHAnsi" w:eastAsia="Calibri" w:hAnsiTheme="minorHAnsi" w:cstheme="minorHAnsi"/>
          <w:b/>
          <w:iCs/>
          <w:u w:val="single"/>
          <w:bdr w:val="single" w:sz="8" w:space="0" w:color="auto"/>
        </w:rPr>
        <w:t>civilisation itself</w:t>
      </w:r>
      <w:r w:rsidRPr="004D0F03">
        <w:rPr>
          <w:rFonts w:asciiTheme="minorHAnsi" w:eastAsia="Calibri" w:hAnsiTheme="minorHAnsi" w:cstheme="minorHAnsi"/>
          <w:u w:val="single"/>
        </w:rPr>
        <w:t xml:space="preserve"> are </w:t>
      </w:r>
      <w:r w:rsidRPr="004D0F03">
        <w:rPr>
          <w:rFonts w:asciiTheme="minorHAnsi" w:eastAsia="Calibri" w:hAnsiTheme="minorHAnsi" w:cstheme="minorHAnsi"/>
          <w:b/>
          <w:iCs/>
          <w:u w:val="single"/>
          <w:bdr w:val="single" w:sz="8" w:space="0" w:color="auto"/>
        </w:rPr>
        <w:t>gravely at risk</w:t>
      </w:r>
      <w:r w:rsidRPr="004D0F03">
        <w:rPr>
          <w:rFonts w:asciiTheme="minorHAnsi" w:eastAsia="Calibri" w:hAnsiTheme="minorHAnsi" w:cstheme="minorHAnsi"/>
          <w:u w:val="single"/>
        </w:rPr>
        <w:t xml:space="preserve">. The </w:t>
      </w:r>
      <w:r w:rsidRPr="004D0F03">
        <w:rPr>
          <w:rFonts w:asciiTheme="minorHAnsi" w:eastAsia="Calibri" w:hAnsiTheme="minorHAnsi" w:cstheme="minorHAnsi"/>
          <w:b/>
          <w:iCs/>
          <w:u w:val="single"/>
          <w:bdr w:val="single" w:sz="8" w:space="0" w:color="auto"/>
        </w:rPr>
        <w:t>fantasy of always imminent existential catastrophe</w:t>
      </w:r>
      <w:r w:rsidRPr="004D0F03">
        <w:rPr>
          <w:rFonts w:asciiTheme="minorHAnsi" w:eastAsia="Calibri" w:hAnsiTheme="minorHAnsi" w:cstheme="minorHAnsi"/>
          <w:sz w:val="16"/>
        </w:rPr>
        <w:t xml:space="preserve"> – the possible ‘enslavement or extermination’ of the homeland – </w:t>
      </w:r>
      <w:r w:rsidRPr="004D0F03">
        <w:rPr>
          <w:rFonts w:asciiTheme="minorHAnsi" w:eastAsia="Calibri" w:hAnsiTheme="minorHAnsi" w:cstheme="minorHAnsi"/>
          <w:u w:val="single"/>
        </w:rPr>
        <w:t>ostensibly authorises us to ‘</w:t>
      </w:r>
      <w:r w:rsidRPr="004D0F03">
        <w:rPr>
          <w:rFonts w:asciiTheme="minorHAnsi" w:eastAsia="Calibri" w:hAnsiTheme="minorHAnsi" w:cstheme="minorHAnsi"/>
          <w:b/>
          <w:iCs/>
          <w:u w:val="single"/>
          <w:bdr w:val="single" w:sz="8" w:space="0" w:color="auto"/>
        </w:rPr>
        <w:t>strike out at innocent people</w:t>
      </w:r>
      <w:r w:rsidRPr="004D0F03">
        <w:rPr>
          <w:rFonts w:asciiTheme="minorHAnsi" w:eastAsia="Calibri" w:hAnsiTheme="minorHAnsi" w:cstheme="minorHAnsi"/>
          <w:u w:val="single"/>
        </w:rPr>
        <w:t xml:space="preserve">’ in the name of </w:t>
      </w:r>
      <w:r w:rsidRPr="004D0F03">
        <w:rPr>
          <w:rFonts w:asciiTheme="minorHAnsi" w:eastAsia="Calibri" w:hAnsiTheme="minorHAnsi" w:cstheme="minorHAnsi"/>
          <w:b/>
          <w:iCs/>
          <w:u w:val="single"/>
          <w:bdr w:val="single" w:sz="8" w:space="0" w:color="auto"/>
        </w:rPr>
        <w:t>self-preservation</w:t>
      </w:r>
      <w:r w:rsidRPr="004D0F03">
        <w:rPr>
          <w:rFonts w:asciiTheme="minorHAnsi" w:eastAsia="Calibri" w:hAnsiTheme="minorHAnsi" w:cstheme="minorHAnsi"/>
          <w:sz w:val="16"/>
        </w:rPr>
        <w:t xml:space="preserve"> – not only once in extremis, as Walzer had hoped (1977: 253–54), but </w:t>
      </w:r>
      <w:r w:rsidRPr="004D0F03">
        <w:rPr>
          <w:rFonts w:asciiTheme="minorHAnsi" w:eastAsia="Calibri" w:hAnsiTheme="minorHAnsi" w:cstheme="minorHAnsi"/>
          <w:b/>
          <w:iCs/>
          <w:u w:val="single"/>
          <w:bdr w:val="single" w:sz="8" w:space="0" w:color="auto"/>
        </w:rPr>
        <w:t>day</w:t>
      </w:r>
      <w:r w:rsidRPr="004D0F03">
        <w:rPr>
          <w:rFonts w:asciiTheme="minorHAnsi" w:eastAsia="Calibri" w:hAnsiTheme="minorHAnsi" w:cstheme="minorHAnsi"/>
          <w:u w:val="single"/>
        </w:rPr>
        <w:t xml:space="preserve"> after </w:t>
      </w:r>
      <w:r w:rsidRPr="004D0F03">
        <w:rPr>
          <w:rFonts w:asciiTheme="minorHAnsi" w:eastAsia="Calibri" w:hAnsiTheme="minorHAnsi" w:cstheme="minorHAnsi"/>
          <w:b/>
          <w:iCs/>
          <w:u w:val="single"/>
          <w:bdr w:val="single" w:sz="8" w:space="0" w:color="auto"/>
        </w:rPr>
        <w:t>day</w:t>
      </w:r>
      <w:r w:rsidRPr="004D0F03">
        <w:rPr>
          <w:rFonts w:asciiTheme="minorHAnsi" w:eastAsia="Calibri" w:hAnsiTheme="minorHAnsi" w:cstheme="minorHAnsi"/>
          <w:u w:val="single"/>
        </w:rPr>
        <w:t xml:space="preserve">, as the </w:t>
      </w:r>
      <w:r w:rsidRPr="004D0F03">
        <w:rPr>
          <w:rFonts w:asciiTheme="minorHAnsi" w:eastAsia="Calibri" w:hAnsiTheme="minorHAnsi" w:cstheme="minorHAnsi"/>
          <w:b/>
          <w:iCs/>
          <w:u w:val="single"/>
          <w:bdr w:val="single" w:sz="8" w:space="0" w:color="auto"/>
        </w:rPr>
        <w:t>exception becomes the norm</w:t>
      </w:r>
      <w:r w:rsidRPr="004D0F03">
        <w:rPr>
          <w:rFonts w:asciiTheme="minorHAnsi" w:eastAsia="Calibri" w:hAnsiTheme="minorHAnsi" w:cstheme="minorHAnsi"/>
          <w:sz w:val="16"/>
        </w:rPr>
        <w:t>.</w:t>
      </w:r>
    </w:p>
    <w:p w14:paraId="25E4CBEE" w14:textId="77777777" w:rsidR="005829BF" w:rsidRPr="00FF7F36" w:rsidRDefault="005829BF" w:rsidP="005829BF">
      <w:pPr>
        <w:pStyle w:val="Heading4"/>
        <w:rPr>
          <w:rFonts w:asciiTheme="minorHAnsi" w:hAnsiTheme="minorHAnsi" w:cstheme="minorHAnsi"/>
        </w:rPr>
      </w:pPr>
      <w:r w:rsidRPr="00FF7F36">
        <w:rPr>
          <w:rFonts w:asciiTheme="minorHAnsi" w:hAnsiTheme="minorHAnsi" w:cstheme="minorHAnsi"/>
        </w:rPr>
        <w:t xml:space="preserve">The alternative is to de-activate the law and engage in </w:t>
      </w:r>
      <w:r w:rsidRPr="00FF7F36">
        <w:rPr>
          <w:rFonts w:asciiTheme="minorHAnsi" w:hAnsiTheme="minorHAnsi" w:cstheme="minorHAnsi"/>
          <w:u w:val="single"/>
        </w:rPr>
        <w:t>messianic study</w:t>
      </w:r>
      <w:r w:rsidRPr="00FF7F36">
        <w:rPr>
          <w:rFonts w:asciiTheme="minorHAnsi" w:hAnsiTheme="minorHAnsi" w:cstheme="minorHAnsi"/>
        </w:rPr>
        <w:t xml:space="preserve"> of the guardians who act in its name --- only that reveals a </w:t>
      </w:r>
      <w:r w:rsidRPr="00FF7F36">
        <w:rPr>
          <w:rFonts w:asciiTheme="minorHAnsi" w:hAnsiTheme="minorHAnsi" w:cstheme="minorHAnsi"/>
          <w:u w:val="single"/>
        </w:rPr>
        <w:t>real state of exception</w:t>
      </w:r>
      <w:r w:rsidRPr="00FF7F36">
        <w:rPr>
          <w:rFonts w:asciiTheme="minorHAnsi" w:hAnsiTheme="minorHAnsi" w:cstheme="minorHAnsi"/>
        </w:rPr>
        <w:t xml:space="preserve"> in which new beginnings bubble to the surface.</w:t>
      </w:r>
      <w:r>
        <w:rPr>
          <w:rFonts w:asciiTheme="minorHAnsi" w:hAnsiTheme="minorHAnsi" w:cstheme="minorHAnsi"/>
        </w:rPr>
        <w:t xml:space="preserve">  Thus, the role of the judge is to study the law.</w:t>
      </w:r>
    </w:p>
    <w:p w14:paraId="55701FB5" w14:textId="77777777" w:rsidR="005829BF" w:rsidRPr="00BD1215" w:rsidRDefault="005829BF" w:rsidP="005829BF"/>
    <w:p w14:paraId="497D5013" w14:textId="77777777" w:rsidR="005829BF" w:rsidRDefault="005829BF" w:rsidP="005829BF">
      <w:pPr>
        <w:pStyle w:val="Heading3"/>
      </w:pPr>
      <w:r>
        <w:t>1NC - OFF</w:t>
      </w:r>
    </w:p>
    <w:p w14:paraId="6775C344" w14:textId="77777777" w:rsidR="005829BF" w:rsidRDefault="005829BF" w:rsidP="005829BF">
      <w:r>
        <w:t>Worker Rights CP</w:t>
      </w:r>
    </w:p>
    <w:p w14:paraId="2BD0E3CB" w14:textId="77777777" w:rsidR="005829BF" w:rsidRDefault="005829BF" w:rsidP="005829BF">
      <w:pPr>
        <w:pStyle w:val="Heading4"/>
      </w:pPr>
      <w:r>
        <w:t>CP Text: The United States federal government should:</w:t>
      </w:r>
    </w:p>
    <w:p w14:paraId="07BF9F4B" w14:textId="77777777" w:rsidR="005829BF" w:rsidRDefault="005829BF" w:rsidP="005829BF">
      <w:pPr>
        <w:pStyle w:val="Heading4"/>
      </w:pPr>
      <w:r>
        <w:t xml:space="preserve"> - affirm in statutory language that labor law’s purpose is to encourage organization and collective bargaining</w:t>
      </w:r>
    </w:p>
    <w:p w14:paraId="5D4EAABB" w14:textId="77777777" w:rsidR="005829BF" w:rsidRDefault="005829BF" w:rsidP="005829BF">
      <w:pPr>
        <w:pStyle w:val="Heading4"/>
      </w:pPr>
      <w:r>
        <w:t xml:space="preserve"> - expand ability to discuss unionization at the workplace</w:t>
      </w:r>
    </w:p>
    <w:p w14:paraId="2DF8A166" w14:textId="77777777" w:rsidR="005829BF" w:rsidRDefault="005829BF" w:rsidP="005829BF">
      <w:pPr>
        <w:pStyle w:val="Heading4"/>
      </w:pPr>
      <w:r>
        <w:t xml:space="preserve"> - allow workers to determine bargaining unit and structure</w:t>
      </w:r>
    </w:p>
    <w:p w14:paraId="36549B40" w14:textId="77777777" w:rsidR="005829BF" w:rsidRDefault="005829BF" w:rsidP="005829BF">
      <w:pPr>
        <w:pStyle w:val="Heading4"/>
      </w:pPr>
      <w:r>
        <w:t xml:space="preserve"> - protect the right to refuse hazardous work and ensure benefits for workers who do so</w:t>
      </w:r>
    </w:p>
    <w:p w14:paraId="66D4ADE1" w14:textId="77777777" w:rsidR="005829BF" w:rsidRDefault="005829BF" w:rsidP="005829BF">
      <w:pPr>
        <w:pStyle w:val="Heading4"/>
      </w:pPr>
      <w:r>
        <w:t xml:space="preserve"> - raise the federal minimum wage in line with the Raise the Wage Act</w:t>
      </w:r>
    </w:p>
    <w:p w14:paraId="081F8375" w14:textId="77777777" w:rsidR="005829BF" w:rsidRPr="00B76C42" w:rsidRDefault="005829BF" w:rsidP="005829BF">
      <w:pPr>
        <w:pStyle w:val="Heading4"/>
      </w:pPr>
      <w:r>
        <w:t>The first 4 planks solve union power.</w:t>
      </w:r>
    </w:p>
    <w:p w14:paraId="3C02D680" w14:textId="77777777" w:rsidR="005829BF" w:rsidRPr="00E903AD" w:rsidRDefault="005829BF" w:rsidP="005829BF">
      <w:pPr>
        <w:rPr>
          <w:sz w:val="15"/>
        </w:rPr>
      </w:pPr>
      <w:r w:rsidRPr="009F190B">
        <w:rPr>
          <w:rStyle w:val="Style13ptBold"/>
        </w:rPr>
        <w:t xml:space="preserve">McNicholas et. al. 20 </w:t>
      </w:r>
      <w:r w:rsidRPr="00E903AD">
        <w:rPr>
          <w:sz w:val="15"/>
        </w:rPr>
        <w:t>[Celine McNicholas is EPI’s director of government affairs and labor counsel.  Lynn Rhinehart is a senior fellow at EPI, where she works on labor and employment policy, with a focus on collective bargaining.  Margaret Poydock joined EPI in 2016. As the policy analyst, she assists the policy team in managing EPI’s legislative and policy initiatives to build a more just economy.   Heidi Shierholz leads EPI’s policy team, which monitors wage and employment policies coming out of Congress and the administration and advances a worker-first policy agenda.  Daniel Perez is a research assistant at the Economic Policy Institute.  “Why unions are good for workers—especially in a crisis like COVID-19.”  August 25, 2020.  https://www.epi.org/publication/why-unions-are-good-for-workers-especially-in-a-crisis-like-covid-19-12-policies-that-would-boost-worker-rights-safety-and-wages/]</w:t>
      </w:r>
    </w:p>
    <w:p w14:paraId="53EBD2C7" w14:textId="77777777" w:rsidR="005829BF" w:rsidRPr="00FA3399" w:rsidRDefault="005829BF" w:rsidP="005829BF">
      <w:pPr>
        <w:rPr>
          <w:sz w:val="14"/>
        </w:rPr>
      </w:pPr>
      <w:r w:rsidRPr="00101F25">
        <w:rPr>
          <w:sz w:val="14"/>
        </w:rPr>
        <w:t xml:space="preserve">3. </w:t>
      </w:r>
      <w:r w:rsidRPr="00F95EDF">
        <w:rPr>
          <w:highlight w:val="green"/>
          <w:u w:val="single"/>
        </w:rPr>
        <w:t>Reaffirm in statutory language</w:t>
      </w:r>
      <w:r w:rsidRPr="003C7F82">
        <w:rPr>
          <w:u w:val="single"/>
        </w:rPr>
        <w:t xml:space="preserve"> that the purpose of </w:t>
      </w:r>
      <w:r w:rsidRPr="00F95EDF">
        <w:rPr>
          <w:highlight w:val="green"/>
          <w:u w:val="single"/>
        </w:rPr>
        <w:t xml:space="preserve">labor law </w:t>
      </w:r>
      <w:r w:rsidRPr="00F95EDF">
        <w:rPr>
          <w:u w:val="single"/>
        </w:rPr>
        <w:t>is</w:t>
      </w:r>
      <w:r w:rsidRPr="003C7F82">
        <w:rPr>
          <w:u w:val="single"/>
        </w:rPr>
        <w:t xml:space="preserve"> to promote and </w:t>
      </w:r>
      <w:r w:rsidRPr="00F95EDF">
        <w:rPr>
          <w:highlight w:val="green"/>
          <w:u w:val="single"/>
        </w:rPr>
        <w:t>encourage</w:t>
      </w:r>
      <w:r w:rsidRPr="003C7F82">
        <w:rPr>
          <w:u w:val="single"/>
        </w:rPr>
        <w:t xml:space="preserve"> organizing and </w:t>
      </w:r>
      <w:r w:rsidRPr="00F95EDF">
        <w:rPr>
          <w:highlight w:val="green"/>
          <w:u w:val="single"/>
        </w:rPr>
        <w:t>collective bargaining</w:t>
      </w:r>
      <w:r w:rsidRPr="00101F25">
        <w:rPr>
          <w:sz w:val="14"/>
        </w:rPr>
        <w:t xml:space="preserve"> Reaffirm in statutory language that the purpose of labor law is to promote and encourage organizing and collective bargaining and that the NLRB’s actions must further this goal. </w:t>
      </w:r>
      <w:r w:rsidRPr="00F730B9">
        <w:rPr>
          <w:u w:val="single"/>
        </w:rPr>
        <w:t>Promoting and encouraging organizing and collective bargaining was the purpose and goal</w:t>
      </w:r>
      <w:r w:rsidRPr="00101F25">
        <w:rPr>
          <w:sz w:val="14"/>
        </w:rPr>
        <w:t xml:space="preserve"> of the original Wagner Act (the NLRA). However, after the passage of the Taft-Hartley Act, </w:t>
      </w:r>
      <w:r w:rsidRPr="007858DD">
        <w:rPr>
          <w:u w:val="single"/>
        </w:rPr>
        <w:t>employers have argued that the law is not pro-union but is neutral</w:t>
      </w:r>
      <w:r w:rsidRPr="00101F25">
        <w:rPr>
          <w:sz w:val="14"/>
        </w:rPr>
        <w:t xml:space="preserve">. The </w:t>
      </w:r>
      <w:r w:rsidRPr="00F95EDF">
        <w:rPr>
          <w:highlight w:val="green"/>
          <w:u w:val="single"/>
        </w:rPr>
        <w:t>statutory language must be strengthened</w:t>
      </w:r>
      <w:r w:rsidRPr="00F754EF">
        <w:rPr>
          <w:u w:val="single"/>
        </w:rPr>
        <w:t xml:space="preserve"> to provide that NLRB actions that do not meet the statutory standard of promoting organizing and collective bargaining could be invalidated by a reviewing court as contrary to the governing law</w:t>
      </w:r>
      <w:r w:rsidRPr="00101F25">
        <w:rPr>
          <w:sz w:val="14"/>
        </w:rPr>
        <w:t xml:space="preserve"> under the Administrative Procedures Act. This approach is similar to that taken under the Occupational Safety and Health Act, which states that health standards must provide the maximum level of protection to workers that is technologically feasible, and standards that fall short of this level of protection can be invalidated by the courts.21 4. Amend the NLRA to </w:t>
      </w:r>
      <w:r w:rsidRPr="00F95EDF">
        <w:rPr>
          <w:highlight w:val="green"/>
          <w:u w:val="single"/>
        </w:rPr>
        <w:t>expand access</w:t>
      </w:r>
      <w:r w:rsidRPr="00046B4C">
        <w:rPr>
          <w:u w:val="single"/>
        </w:rPr>
        <w:t xml:space="preserve"> for workers and union organizers </w:t>
      </w:r>
      <w:r w:rsidRPr="00F95EDF">
        <w:rPr>
          <w:highlight w:val="green"/>
          <w:u w:val="single"/>
        </w:rPr>
        <w:t>to discuss unionization at the workplace</w:t>
      </w:r>
      <w:r w:rsidRPr="00101F25">
        <w:rPr>
          <w:sz w:val="14"/>
        </w:rPr>
        <w:t xml:space="preserve"> </w:t>
      </w:r>
      <w:r w:rsidRPr="00955831">
        <w:rPr>
          <w:u w:val="single"/>
        </w:rPr>
        <w:t>Workers need a fair chance to hear from union representatives about the benefits of unionization, including the ways in which unions help strengthen health and safety protections at the workplace</w:t>
      </w:r>
      <w:r w:rsidRPr="00101F25">
        <w:rPr>
          <w:sz w:val="14"/>
        </w:rPr>
        <w:t xml:space="preserve">. Currently, </w:t>
      </w:r>
      <w:r w:rsidRPr="00F95EDF">
        <w:rPr>
          <w:highlight w:val="green"/>
          <w:u w:val="single"/>
        </w:rPr>
        <w:t>employers</w:t>
      </w:r>
      <w:r w:rsidRPr="007A37D0">
        <w:rPr>
          <w:u w:val="single"/>
        </w:rPr>
        <w:t xml:space="preserve"> are able to </w:t>
      </w:r>
      <w:r w:rsidRPr="00F95EDF">
        <w:rPr>
          <w:highlight w:val="green"/>
          <w:u w:val="single"/>
        </w:rPr>
        <w:t>deliver</w:t>
      </w:r>
      <w:r w:rsidRPr="007A37D0">
        <w:rPr>
          <w:u w:val="single"/>
        </w:rPr>
        <w:t xml:space="preserve"> their </w:t>
      </w:r>
      <w:r w:rsidRPr="00F95EDF">
        <w:rPr>
          <w:highlight w:val="green"/>
          <w:u w:val="single"/>
        </w:rPr>
        <w:t>anti-union messages at the workplace</w:t>
      </w:r>
      <w:r w:rsidRPr="007A37D0">
        <w:rPr>
          <w:u w:val="single"/>
        </w:rPr>
        <w:t xml:space="preserve"> and on work tim</w:t>
      </w:r>
      <w:r w:rsidRPr="00101F25">
        <w:rPr>
          <w:sz w:val="14"/>
        </w:rPr>
        <w:t xml:space="preserve">e, because the employer controls the workplace and directs how work time is spent. </w:t>
      </w:r>
      <w:r w:rsidRPr="002C5965">
        <w:rPr>
          <w:u w:val="single"/>
        </w:rPr>
        <w:t xml:space="preserve">Employers use this advantage to bombard workers with anti-union messages </w:t>
      </w:r>
      <w:r w:rsidRPr="00101F25">
        <w:rPr>
          <w:sz w:val="14"/>
        </w:rPr>
        <w:t xml:space="preserve">in their paychecks, in one-on-one meetings with their supervisors, and in employer anti-union “captive-audience” meetings that workers are required to attend or face discipline or discharge. </w:t>
      </w:r>
      <w:r w:rsidRPr="00F95EDF">
        <w:rPr>
          <w:highlight w:val="green"/>
          <w:u w:val="single"/>
        </w:rPr>
        <w:t>Nine out of 10</w:t>
      </w:r>
      <w:r w:rsidRPr="00961E91">
        <w:rPr>
          <w:u w:val="single"/>
        </w:rPr>
        <w:t xml:space="preserve"> employers </w:t>
      </w:r>
      <w:r w:rsidRPr="00F95EDF">
        <w:rPr>
          <w:highlight w:val="green"/>
          <w:u w:val="single"/>
        </w:rPr>
        <w:t>require</w:t>
      </w:r>
      <w:r w:rsidRPr="00961E91">
        <w:rPr>
          <w:u w:val="single"/>
        </w:rPr>
        <w:t xml:space="preserve"> workers to attend </w:t>
      </w:r>
      <w:r w:rsidRPr="00F95EDF">
        <w:rPr>
          <w:highlight w:val="green"/>
          <w:u w:val="single"/>
        </w:rPr>
        <w:t>captive-audience meetings during organizing</w:t>
      </w:r>
      <w:r w:rsidRPr="00961E91">
        <w:rPr>
          <w:u w:val="single"/>
        </w:rPr>
        <w:t xml:space="preserve"> campaigns</w:t>
      </w:r>
      <w:r w:rsidRPr="00101F25">
        <w:rPr>
          <w:sz w:val="14"/>
        </w:rPr>
        <w:t xml:space="preserve"> (Bronfenbrenner 2009). Workers have only a limited ability to hear from union supporters at the workplace, and their access has been further curtailed by the Trump NLRB, which has restricted the ability of workers and organizers to organize at their workplace (McNicholas et al. 2019; Fawaz 2020). </w:t>
      </w:r>
      <w:r w:rsidRPr="004767EB">
        <w:rPr>
          <w:u w:val="single"/>
        </w:rPr>
        <w:t xml:space="preserve">This imbalance </w:t>
      </w:r>
      <w:r w:rsidRPr="00F95EDF">
        <w:rPr>
          <w:highlight w:val="green"/>
          <w:u w:val="single"/>
        </w:rPr>
        <w:t>undermines</w:t>
      </w:r>
      <w:r w:rsidRPr="004767EB">
        <w:rPr>
          <w:u w:val="single"/>
        </w:rPr>
        <w:t xml:space="preserve"> the </w:t>
      </w:r>
      <w:r w:rsidRPr="00F95EDF">
        <w:rPr>
          <w:highlight w:val="green"/>
          <w:u w:val="single"/>
        </w:rPr>
        <w:t>ability of workers to organize</w:t>
      </w:r>
      <w:r w:rsidRPr="004767EB">
        <w:rPr>
          <w:u w:val="single"/>
        </w:rPr>
        <w:t xml:space="preserve"> together. The </w:t>
      </w:r>
      <w:r w:rsidRPr="00F95EDF">
        <w:rPr>
          <w:highlight w:val="green"/>
          <w:u w:val="single"/>
        </w:rPr>
        <w:t>law should be amended to require</w:t>
      </w:r>
      <w:r w:rsidRPr="004767EB">
        <w:rPr>
          <w:u w:val="single"/>
        </w:rPr>
        <w:t xml:space="preserve"> employers to grant reasonable access to union organizers, off-duty employees, and off-duty contractor employees to nonworking areas to talk with workers on their nonworking time</w:t>
      </w:r>
      <w:r w:rsidRPr="00101F25">
        <w:rPr>
          <w:sz w:val="14"/>
        </w:rPr>
        <w:t xml:space="preserve">. The law should also make clear that workers may use their employer’s internal e-mail system for union-related messages. In addition, </w:t>
      </w:r>
      <w:r w:rsidRPr="00F95EDF">
        <w:rPr>
          <w:highlight w:val="green"/>
          <w:u w:val="single"/>
        </w:rPr>
        <w:t>workers</w:t>
      </w:r>
      <w:r w:rsidRPr="00FD57B0">
        <w:rPr>
          <w:u w:val="single"/>
        </w:rPr>
        <w:t xml:space="preserve"> who have not yet organized a union </w:t>
      </w:r>
      <w:r w:rsidRPr="00F95EDF">
        <w:rPr>
          <w:highlight w:val="green"/>
          <w:u w:val="single"/>
        </w:rPr>
        <w:t>should be able to designate a union representative</w:t>
      </w:r>
      <w:r w:rsidRPr="00FD57B0">
        <w:rPr>
          <w:u w:val="single"/>
        </w:rPr>
        <w:t xml:space="preserve"> as their representative during an OSHA inspection and related proceedings</w:t>
      </w:r>
      <w:r w:rsidRPr="00101F25">
        <w:rPr>
          <w:sz w:val="14"/>
        </w:rPr>
        <w:t xml:space="preserve">. The COVID-19 crisis shows that workers with union representation have fared better than nonunion workers in terms of advocating for safety equipment and protocols. Workers should not have to go through the formal NLRB election process to gain the benefit of union advocacy and expertise when it comes to their health and safety on the job. 6. </w:t>
      </w:r>
      <w:r w:rsidRPr="009B0CCF">
        <w:rPr>
          <w:u w:val="single"/>
        </w:rPr>
        <w:t xml:space="preserve">Amend the NLRA to </w:t>
      </w:r>
      <w:r w:rsidRPr="00F95EDF">
        <w:rPr>
          <w:highlight w:val="green"/>
          <w:u w:val="single"/>
        </w:rPr>
        <w:t>let workers determine</w:t>
      </w:r>
      <w:r w:rsidRPr="009B0CCF">
        <w:rPr>
          <w:u w:val="single"/>
        </w:rPr>
        <w:t xml:space="preserve"> the </w:t>
      </w:r>
      <w:r w:rsidRPr="00F95EDF">
        <w:rPr>
          <w:highlight w:val="green"/>
          <w:u w:val="single"/>
        </w:rPr>
        <w:t>bargaining unit and</w:t>
      </w:r>
      <w:r w:rsidRPr="009B0CCF">
        <w:rPr>
          <w:u w:val="single"/>
        </w:rPr>
        <w:t xml:space="preserve"> bargaining </w:t>
      </w:r>
      <w:r w:rsidRPr="00F95EDF">
        <w:rPr>
          <w:highlight w:val="green"/>
          <w:u w:val="single"/>
        </w:rPr>
        <w:t>structure</w:t>
      </w:r>
      <w:r w:rsidRPr="009B0CCF">
        <w:rPr>
          <w:u w:val="single"/>
        </w:rPr>
        <w:t xml:space="preserve"> When workers organize, they determine the group of workers—called the “bargaining unit”—that will be the group covered by the organizing and collective bargaining agreement, and they describe the bargaining unit</w:t>
      </w:r>
      <w:r w:rsidRPr="00101F25">
        <w:rPr>
          <w:sz w:val="14"/>
        </w:rPr>
        <w:t xml:space="preserve"> in their petition to the NLRB. </w:t>
      </w:r>
      <w:r w:rsidRPr="00F95EDF">
        <w:rPr>
          <w:highlight w:val="green"/>
          <w:u w:val="single"/>
        </w:rPr>
        <w:t>Employers try to gerrymander</w:t>
      </w:r>
      <w:r w:rsidRPr="002D4C97">
        <w:rPr>
          <w:u w:val="single"/>
        </w:rPr>
        <w:t xml:space="preserve"> the bargaining unit by adding workers they think will vote against the union or removing those who support representation</w:t>
      </w:r>
      <w:r w:rsidRPr="00101F25">
        <w:rPr>
          <w:sz w:val="14"/>
        </w:rPr>
        <w:t xml:space="preserve">. Here again, </w:t>
      </w:r>
      <w:r w:rsidRPr="00F95EDF">
        <w:rPr>
          <w:highlight w:val="green"/>
          <w:u w:val="single"/>
        </w:rPr>
        <w:t>it should be workers’ choice</w:t>
      </w:r>
      <w:r w:rsidRPr="00D4461C">
        <w:rPr>
          <w:u w:val="single"/>
        </w:rPr>
        <w:t>, and not up to the employer, to determine the group that is organizing and bargaining</w:t>
      </w:r>
      <w:r w:rsidRPr="00101F25">
        <w:rPr>
          <w:sz w:val="14"/>
        </w:rPr>
        <w:t xml:space="preserve">. As EPI has previously recommended, </w:t>
      </w:r>
      <w:r w:rsidRPr="00AD630C">
        <w:rPr>
          <w:u w:val="single"/>
        </w:rPr>
        <w:t>the law should make clear that the petitioning union’s description of the bargaining unit is determinative</w:t>
      </w:r>
      <w:r w:rsidRPr="00101F25">
        <w:rPr>
          <w:sz w:val="14"/>
        </w:rPr>
        <w:t xml:space="preserve">, unless the employer can make a compelling case as to why the proposed unit is unworkable (Rhinehart and McNicholas 2020). Similarly, </w:t>
      </w:r>
      <w:r w:rsidRPr="00F95EDF">
        <w:rPr>
          <w:highlight w:val="green"/>
          <w:u w:val="single"/>
        </w:rPr>
        <w:t>workers should be able to designate a</w:t>
      </w:r>
      <w:r w:rsidRPr="00530496">
        <w:rPr>
          <w:u w:val="single"/>
        </w:rPr>
        <w:t xml:space="preserve"> multi-employer </w:t>
      </w:r>
      <w:r w:rsidRPr="00F95EDF">
        <w:rPr>
          <w:highlight w:val="green"/>
          <w:u w:val="single"/>
        </w:rPr>
        <w:t>bargaining arrangement</w:t>
      </w:r>
      <w:r w:rsidRPr="00530496">
        <w:rPr>
          <w:u w:val="single"/>
        </w:rPr>
        <w:t>, and their proposed arrangement should be certified</w:t>
      </w:r>
      <w:r w:rsidRPr="00101F25">
        <w:rPr>
          <w:sz w:val="14"/>
        </w:rPr>
        <w:t xml:space="preserve"> unless the employer can make a compelling case as to why its participation in a multi-employer bargaining unit is unworkable (Rhinehart and McNicholas 2020). 7. </w:t>
      </w:r>
      <w:r w:rsidRPr="00F95EDF">
        <w:rPr>
          <w:highlight w:val="green"/>
          <w:u w:val="single"/>
        </w:rPr>
        <w:t>Enact</w:t>
      </w:r>
      <w:r w:rsidRPr="00101F25">
        <w:rPr>
          <w:sz w:val="14"/>
        </w:rPr>
        <w:t xml:space="preserve"> federal and state </w:t>
      </w:r>
      <w:r w:rsidRPr="00F95EDF">
        <w:rPr>
          <w:highlight w:val="green"/>
          <w:u w:val="single"/>
        </w:rPr>
        <w:t>measures that strengthen the right to refuse hazardous work</w:t>
      </w:r>
      <w:r w:rsidRPr="00346E32">
        <w:rPr>
          <w:u w:val="single"/>
        </w:rPr>
        <w:t xml:space="preserve"> and </w:t>
      </w:r>
      <w:r w:rsidRPr="00F95EDF">
        <w:rPr>
          <w:highlight w:val="green"/>
          <w:u w:val="single"/>
        </w:rPr>
        <w:t>continue eligibility for UI benefits</w:t>
      </w:r>
      <w:r w:rsidRPr="00346E32">
        <w:rPr>
          <w:u w:val="single"/>
        </w:rPr>
        <w:t xml:space="preserve"> for workers refusing unsafe work</w:t>
      </w:r>
      <w:r w:rsidRPr="00101F25">
        <w:rPr>
          <w:sz w:val="14"/>
        </w:rPr>
        <w:t xml:space="preserve"> At the beginning of the COVID-19 pandemic, essential workers in health care, food service, warehouses, grocery stores, meatpacking plants, and other settings raised concerns about the risk of workplace exposure to COVID-19 and the lack of personal protective equipment and other safety protections. Too often, these workers were fired or faced other retaliation for raising these concerns (Hiltzik 2020; Kruzel 2020; Davenport, Bhattarai, and McGregor 2020). In other places, workers were called back to work at workplaces that did not have sufficient health and safety protections and were faced with the prospect of working at an unsafe job and risking contracting a deadly disease, or refusing to work and risking losing their unemployment benefits. </w:t>
      </w:r>
      <w:r w:rsidRPr="00FE0A65">
        <w:rPr>
          <w:u w:val="single"/>
        </w:rPr>
        <w:t>Workers should not be faced with choosing between their health and their livelihood</w:t>
      </w:r>
      <w:r w:rsidRPr="00101F25">
        <w:rPr>
          <w:sz w:val="14"/>
        </w:rPr>
        <w:t xml:space="preserve">. </w:t>
      </w:r>
      <w:r w:rsidRPr="00F95EDF">
        <w:rPr>
          <w:highlight w:val="green"/>
          <w:u w:val="single"/>
        </w:rPr>
        <w:t>The law must</w:t>
      </w:r>
      <w:r w:rsidRPr="00FA1B94">
        <w:rPr>
          <w:u w:val="single"/>
        </w:rPr>
        <w:t xml:space="preserve"> be strengthened to </w:t>
      </w:r>
      <w:r w:rsidRPr="00F95EDF">
        <w:rPr>
          <w:highlight w:val="green"/>
          <w:u w:val="single"/>
        </w:rPr>
        <w:t>explicitly protect workers who refuse</w:t>
      </w:r>
      <w:r w:rsidRPr="00FA1B94">
        <w:rPr>
          <w:u w:val="single"/>
        </w:rPr>
        <w:t xml:space="preserve"> to perform </w:t>
      </w:r>
      <w:r w:rsidRPr="00F95EDF">
        <w:rPr>
          <w:highlight w:val="green"/>
          <w:u w:val="single"/>
        </w:rPr>
        <w:t>hazardous work</w:t>
      </w:r>
      <w:r w:rsidRPr="00FA1B94">
        <w:rPr>
          <w:u w:val="single"/>
        </w:rPr>
        <w:t xml:space="preserve"> from being fired or retaliated against</w:t>
      </w:r>
      <w:r w:rsidRPr="00101F25">
        <w:rPr>
          <w:sz w:val="14"/>
        </w:rPr>
        <w:t xml:space="preserve">. These protections exist to some extent now under the Occupational Safety and Health Act and the NLRA, but the protections are weak and the enforcement is up to the government agency. Also, </w:t>
      </w:r>
      <w:r w:rsidRPr="00F95EDF">
        <w:rPr>
          <w:highlight w:val="green"/>
          <w:u w:val="single"/>
        </w:rPr>
        <w:t>workers who refuse</w:t>
      </w:r>
      <w:r w:rsidRPr="00F04524">
        <w:rPr>
          <w:u w:val="single"/>
        </w:rPr>
        <w:t xml:space="preserve"> to work </w:t>
      </w:r>
      <w:r w:rsidRPr="00F95EDF">
        <w:rPr>
          <w:highlight w:val="green"/>
          <w:u w:val="single"/>
        </w:rPr>
        <w:t>because of unsafe</w:t>
      </w:r>
      <w:r w:rsidRPr="00F04524">
        <w:rPr>
          <w:u w:val="single"/>
        </w:rPr>
        <w:t xml:space="preserve"> working </w:t>
      </w:r>
      <w:r w:rsidRPr="00F95EDF">
        <w:rPr>
          <w:highlight w:val="green"/>
          <w:u w:val="single"/>
        </w:rPr>
        <w:t>conditions</w:t>
      </w:r>
      <w:r w:rsidRPr="00F04524">
        <w:rPr>
          <w:u w:val="single"/>
        </w:rPr>
        <w:t xml:space="preserve"> that the employer fails to address </w:t>
      </w:r>
      <w:r w:rsidRPr="00F95EDF">
        <w:rPr>
          <w:highlight w:val="green"/>
          <w:u w:val="single"/>
        </w:rPr>
        <w:t>should not be disqualified from</w:t>
      </w:r>
      <w:r w:rsidRPr="00F04524">
        <w:rPr>
          <w:u w:val="single"/>
        </w:rPr>
        <w:t xml:space="preserve"> receiving </w:t>
      </w:r>
      <w:r w:rsidRPr="00F95EDF">
        <w:rPr>
          <w:highlight w:val="green"/>
          <w:u w:val="single"/>
        </w:rPr>
        <w:t>unemployment benefits</w:t>
      </w:r>
      <w:r w:rsidRPr="00101F25">
        <w:rPr>
          <w:sz w:val="14"/>
        </w:rPr>
        <w:t xml:space="preserve">: </w:t>
      </w:r>
      <w:r w:rsidRPr="00B56FA2">
        <w:rPr>
          <w:u w:val="single"/>
        </w:rPr>
        <w:t>States should be required to consider the refusal to perform unsafe work as “good cause” to not work, so that unemployment benefits continue</w:t>
      </w:r>
      <w:r w:rsidRPr="00101F25">
        <w:rPr>
          <w:sz w:val="14"/>
        </w:rPr>
        <w:t xml:space="preserve"> (Berkowitz and Sonn 2020). And because </w:t>
      </w:r>
      <w:r w:rsidRPr="000414F6">
        <w:rPr>
          <w:u w:val="single"/>
        </w:rPr>
        <w:t xml:space="preserve">strikes have shown themselves to be effective and often necessary to force action on safety and health, states should be </w:t>
      </w:r>
      <w:r w:rsidRPr="00F95EDF">
        <w:rPr>
          <w:highlight w:val="green"/>
          <w:u w:val="single"/>
        </w:rPr>
        <w:t>required to provide unemployment insurance for strikers</w:t>
      </w:r>
      <w:r w:rsidRPr="000414F6">
        <w:rPr>
          <w:u w:val="single"/>
        </w:rPr>
        <w:t xml:space="preserve"> </w:t>
      </w:r>
      <w:r w:rsidRPr="00101F25">
        <w:rPr>
          <w:sz w:val="14"/>
        </w:rPr>
        <w:t>(Block and Sachs 2020).22</w:t>
      </w:r>
    </w:p>
    <w:p w14:paraId="1901F3D0" w14:textId="77777777" w:rsidR="005829BF" w:rsidRDefault="005829BF" w:rsidP="005829BF">
      <w:pPr>
        <w:pStyle w:val="Heading4"/>
      </w:pPr>
      <w:r>
        <w:t>The last one solves wages and productivity.</w:t>
      </w:r>
    </w:p>
    <w:p w14:paraId="7AF32C07" w14:textId="77777777" w:rsidR="005829BF" w:rsidRPr="00BC1FDE" w:rsidRDefault="005829BF" w:rsidP="005829BF">
      <w:r w:rsidRPr="00D84E89">
        <w:rPr>
          <w:rStyle w:val="Style13ptBold"/>
        </w:rPr>
        <w:t xml:space="preserve">EPI 1-26 </w:t>
      </w:r>
      <w:r w:rsidRPr="007E7570">
        <w:rPr>
          <w:sz w:val="16"/>
          <w:szCs w:val="18"/>
        </w:rPr>
        <w:t>[Economic Policy Institute.  “Why the U.S. needs a $15 minimum wage.”  Jnauary 26, 2021.  https://www.epi.org/publication/why-america-needs-a-15-minimum-wage/]</w:t>
      </w:r>
    </w:p>
    <w:p w14:paraId="5DED14F5" w14:textId="77777777" w:rsidR="005829BF" w:rsidRPr="00E10571" w:rsidRDefault="005829BF" w:rsidP="005829BF">
      <w:pPr>
        <w:rPr>
          <w:sz w:val="16"/>
        </w:rPr>
      </w:pPr>
      <w:r w:rsidRPr="000049B8">
        <w:rPr>
          <w:u w:val="single"/>
        </w:rPr>
        <w:t xml:space="preserve">The </w:t>
      </w:r>
      <w:r w:rsidRPr="005529E2">
        <w:rPr>
          <w:highlight w:val="green"/>
          <w:u w:val="single"/>
        </w:rPr>
        <w:t>federal minimum hourly wage</w:t>
      </w:r>
      <w:r w:rsidRPr="000049B8">
        <w:rPr>
          <w:u w:val="single"/>
        </w:rPr>
        <w:t xml:space="preserve"> is just $7.25 and Congress has </w:t>
      </w:r>
      <w:r w:rsidRPr="009541AA">
        <w:rPr>
          <w:highlight w:val="green"/>
          <w:u w:val="single"/>
        </w:rPr>
        <w:t>not increased</w:t>
      </w:r>
      <w:r w:rsidRPr="000049B8">
        <w:rPr>
          <w:u w:val="single"/>
        </w:rPr>
        <w:t xml:space="preserve"> it </w:t>
      </w:r>
      <w:r w:rsidRPr="00521649">
        <w:rPr>
          <w:highlight w:val="green"/>
          <w:u w:val="single"/>
        </w:rPr>
        <w:t>since 2009</w:t>
      </w:r>
      <w:r w:rsidRPr="000049B8">
        <w:rPr>
          <w:u w:val="single"/>
        </w:rPr>
        <w:t>.</w:t>
      </w:r>
      <w:r w:rsidRPr="00E10571">
        <w:rPr>
          <w:sz w:val="16"/>
        </w:rPr>
        <w:t xml:space="preserve"> </w:t>
      </w:r>
      <w:r w:rsidRPr="00274D87">
        <w:rPr>
          <w:u w:val="single"/>
        </w:rPr>
        <w:t xml:space="preserve">Low wages hurt all workers and are particularly harmful to Black workers and other workers of color, especially women of color, who make up a disproportionate share of workers who are severely underpaid. </w:t>
      </w:r>
      <w:r w:rsidRPr="00E10571">
        <w:rPr>
          <w:sz w:val="16"/>
        </w:rPr>
        <w:t>This is the result of structural racism and sexism, with an economic system rooted in chattel slavery in which workers of color—and especially women of color—have been and continue to be shunted into the most underpaid jobs.</w:t>
      </w:r>
      <w:hyperlink r:id="rId13" w:anchor="_note1" w:history="1">
        <w:r w:rsidRPr="00E10571">
          <w:rPr>
            <w:rStyle w:val="Hyperlink"/>
            <w:sz w:val="16"/>
          </w:rPr>
          <w:t>1</w:t>
        </w:r>
      </w:hyperlink>
      <w:r w:rsidRPr="00E10571">
        <w:rPr>
          <w:sz w:val="16"/>
        </w:rPr>
        <w:t xml:space="preserve"> </w:t>
      </w:r>
      <w:r w:rsidRPr="00AD76C7">
        <w:rPr>
          <w:u w:val="single"/>
        </w:rPr>
        <w:t xml:space="preserve">The Raise the Wage Act of 2021 would gradually </w:t>
      </w:r>
      <w:r w:rsidRPr="00A24364">
        <w:rPr>
          <w:highlight w:val="green"/>
          <w:u w:val="single"/>
        </w:rPr>
        <w:t>raise the federal minimum wage</w:t>
      </w:r>
      <w:r w:rsidRPr="00AD76C7">
        <w:rPr>
          <w:u w:val="single"/>
        </w:rPr>
        <w:t xml:space="preserve"> to $15 an hour by 2025 and narrow racial and gender pay gaps.</w:t>
      </w:r>
      <w:r w:rsidRPr="00E10571">
        <w:rPr>
          <w:sz w:val="16"/>
        </w:rPr>
        <w:t xml:space="preserve"> Here is what the Act would do: </w:t>
      </w:r>
      <w:r w:rsidRPr="00485338">
        <w:rPr>
          <w:u w:val="single"/>
        </w:rPr>
        <w:t xml:space="preserve">Raise the federal minimum wage to </w:t>
      </w:r>
      <w:r w:rsidRPr="00255EFE">
        <w:rPr>
          <w:highlight w:val="green"/>
          <w:u w:val="single"/>
        </w:rPr>
        <w:t>$9.50 this year</w:t>
      </w:r>
      <w:r w:rsidRPr="00485338">
        <w:rPr>
          <w:u w:val="single"/>
        </w:rPr>
        <w:t xml:space="preserve"> and </w:t>
      </w:r>
      <w:r w:rsidRPr="009E2398">
        <w:rPr>
          <w:highlight w:val="green"/>
          <w:u w:val="single"/>
        </w:rPr>
        <w:t>increase</w:t>
      </w:r>
      <w:r w:rsidRPr="00485338">
        <w:rPr>
          <w:u w:val="single"/>
        </w:rPr>
        <w:t xml:space="preserve"> it </w:t>
      </w:r>
      <w:r w:rsidRPr="008B4FD1">
        <w:rPr>
          <w:highlight w:val="green"/>
          <w:u w:val="single"/>
        </w:rPr>
        <w:t>in steps until</w:t>
      </w:r>
      <w:r w:rsidRPr="00485338">
        <w:rPr>
          <w:u w:val="single"/>
        </w:rPr>
        <w:t xml:space="preserve"> it reaches </w:t>
      </w:r>
      <w:r w:rsidRPr="0007317F">
        <w:rPr>
          <w:highlight w:val="green"/>
          <w:u w:val="single"/>
        </w:rPr>
        <w:t>$15 an hour in 2025</w:t>
      </w:r>
      <w:r w:rsidRPr="00E10571">
        <w:rPr>
          <w:sz w:val="16"/>
        </w:rPr>
        <w:t>.</w:t>
      </w:r>
      <w:hyperlink r:id="rId14" w:anchor="_note2" w:history="1">
        <w:r w:rsidRPr="00E10571">
          <w:rPr>
            <w:rStyle w:val="Hyperlink"/>
            <w:sz w:val="16"/>
          </w:rPr>
          <w:t>2</w:t>
        </w:r>
      </w:hyperlink>
      <w:r w:rsidRPr="00E10571">
        <w:rPr>
          <w:sz w:val="16"/>
        </w:rPr>
        <w:t xml:space="preserve"> </w:t>
      </w:r>
      <w:r w:rsidRPr="00735109">
        <w:rPr>
          <w:highlight w:val="green"/>
          <w:u w:val="single"/>
        </w:rPr>
        <w:t>After 2025, adjust the minimum wage each year to keep pace with growth</w:t>
      </w:r>
      <w:r w:rsidRPr="005055BB">
        <w:rPr>
          <w:u w:val="single"/>
        </w:rPr>
        <w:t xml:space="preserve"> in the median wage, a measure of wages for typical workers</w:t>
      </w:r>
      <w:r w:rsidRPr="00E10571">
        <w:rPr>
          <w:sz w:val="16"/>
        </w:rPr>
        <w:t xml:space="preserve">. </w:t>
      </w:r>
      <w:r w:rsidRPr="00B50CF6">
        <w:rPr>
          <w:u w:val="single"/>
        </w:rPr>
        <w:t>Phase out the egregious subminimum wage for tipped workers, which has been frozen at a meager $2.13 since 1991</w:t>
      </w:r>
      <w:r w:rsidRPr="00E10571">
        <w:rPr>
          <w:sz w:val="16"/>
        </w:rPr>
        <w:t>.</w:t>
      </w:r>
      <w:hyperlink r:id="rId15" w:anchor="_note3" w:history="1">
        <w:r w:rsidRPr="00E10571">
          <w:rPr>
            <w:rStyle w:val="Hyperlink"/>
            <w:sz w:val="16"/>
          </w:rPr>
          <w:t>3</w:t>
        </w:r>
      </w:hyperlink>
      <w:r w:rsidRPr="00E10571">
        <w:rPr>
          <w:sz w:val="16"/>
        </w:rPr>
        <w:t xml:space="preserve"> </w:t>
      </w:r>
      <w:r w:rsidRPr="000429AA">
        <w:rPr>
          <w:u w:val="single"/>
        </w:rPr>
        <w:t>Sunset unacceptable subminimum wages for workers with disabilities employed in sheltered workshops and for workers under age</w:t>
      </w:r>
      <w:r w:rsidRPr="00E10571">
        <w:rPr>
          <w:sz w:val="16"/>
        </w:rPr>
        <w:t xml:space="preserve"> 20. The </w:t>
      </w:r>
      <w:r w:rsidRPr="004E5CE6">
        <w:rPr>
          <w:u w:val="single"/>
        </w:rPr>
        <w:t xml:space="preserve">benefits of gradually phasing in a $15 minimum wage by 2025 would be far-reaching, </w:t>
      </w:r>
      <w:r w:rsidRPr="00D31F14">
        <w:rPr>
          <w:highlight w:val="green"/>
          <w:u w:val="single"/>
        </w:rPr>
        <w:t>lifting pay for tens of millions</w:t>
      </w:r>
      <w:r w:rsidRPr="004E5CE6">
        <w:rPr>
          <w:u w:val="single"/>
        </w:rPr>
        <w:t xml:space="preserve"> of workers and helping </w:t>
      </w:r>
      <w:r w:rsidRPr="000E74CC">
        <w:rPr>
          <w:highlight w:val="green"/>
          <w:u w:val="single"/>
        </w:rPr>
        <w:t>reverse decades of growing pay inequality</w:t>
      </w:r>
      <w:r w:rsidRPr="00E10571">
        <w:rPr>
          <w:sz w:val="16"/>
        </w:rPr>
        <w:t>. The Raise the Wage Act would have the following benefits:</w:t>
      </w:r>
      <w:hyperlink r:id="rId16" w:anchor="_note4" w:history="1">
        <w:r w:rsidRPr="00E10571">
          <w:rPr>
            <w:rStyle w:val="Hyperlink"/>
            <w:sz w:val="16"/>
          </w:rPr>
          <w:t>4</w:t>
        </w:r>
      </w:hyperlink>
      <w:r w:rsidRPr="00E10571">
        <w:rPr>
          <w:sz w:val="16"/>
        </w:rPr>
        <w:t xml:space="preserve"> </w:t>
      </w:r>
      <w:r w:rsidRPr="00AA09F9">
        <w:rPr>
          <w:u w:val="single"/>
        </w:rPr>
        <w:t>Gradually raising the federal minimum wage to $15 by 2025 would lift pay for 32 million workers—21% of the U.S. workforce. Affected workers who work year round would earn an extra $3,300 a year</w:t>
      </w:r>
      <w:r w:rsidRPr="00E10571">
        <w:rPr>
          <w:sz w:val="16"/>
        </w:rPr>
        <w:t xml:space="preserve">—enough to make a tremendous difference in the life of a cashier, home health aide, or fast-food worker who today struggles to get by on less than $25,000 a year. A majority (59%) of workers whose total family income is below the poverty line would receive a pay increase if the minimum wage were raised to $15 by 2025. </w:t>
      </w:r>
      <w:r w:rsidRPr="00C10A9A">
        <w:rPr>
          <w:u w:val="single"/>
        </w:rPr>
        <w:t>A $15 minimum wage would begin to reverse decades of growing pay inequality between the most underpaid workers and workers receiving close to the median wage, particularly along gender and racial line</w:t>
      </w:r>
      <w:r w:rsidRPr="00E10571">
        <w:rPr>
          <w:sz w:val="16"/>
        </w:rPr>
        <w:t>s. For example, minimum wage increases in the late 1960s explained 20% of the decrease in the Black–white earnings gap in the years that followed, whereas failures to adequately increase the minimum wage after 1979 account for almost half of the increase in inequality between women at the middle and bottom of the wage distribution.</w:t>
      </w:r>
      <w:hyperlink r:id="rId17" w:anchor="_note5" w:history="1">
        <w:r w:rsidRPr="00E10571">
          <w:rPr>
            <w:rStyle w:val="Hyperlink"/>
            <w:sz w:val="16"/>
          </w:rPr>
          <w:t>5</w:t>
        </w:r>
      </w:hyperlink>
      <w:r w:rsidRPr="00E10571">
        <w:rPr>
          <w:sz w:val="16"/>
        </w:rPr>
        <w:t xml:space="preserve"> </w:t>
      </w:r>
      <w:r w:rsidRPr="00F3599C">
        <w:rPr>
          <w:u w:val="single"/>
        </w:rPr>
        <w:t>A $15 minimum wage by 2025 would generate $107 billion in higher wages for workers and would also benefit communities across the countr</w:t>
      </w:r>
      <w:r w:rsidRPr="00E10571">
        <w:rPr>
          <w:sz w:val="16"/>
        </w:rPr>
        <w:t xml:space="preserve">y. Because underpaid workers spend much of their extra earnings, this injection of wages will help stimulate the economy and spur greater business activity and job growth. </w:t>
      </w:r>
    </w:p>
    <w:p w14:paraId="6B49E420" w14:textId="77777777" w:rsidR="005829BF" w:rsidRDefault="005829BF" w:rsidP="005829BF">
      <w:pPr>
        <w:pStyle w:val="Heading3"/>
      </w:pPr>
      <w:r>
        <w:t>1NC - OFF</w:t>
      </w:r>
    </w:p>
    <w:p w14:paraId="0CC199C3" w14:textId="77777777" w:rsidR="005829BF" w:rsidRDefault="005829BF" w:rsidP="005829BF">
      <w:r>
        <w:t>Court Politics DA</w:t>
      </w:r>
    </w:p>
    <w:p w14:paraId="7A34844F" w14:textId="77777777" w:rsidR="005829BF" w:rsidRDefault="005829BF" w:rsidP="005829BF">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4BC4CCED" w14:textId="77777777" w:rsidR="005829BF" w:rsidRPr="006F7208" w:rsidRDefault="005829BF" w:rsidP="005829BF">
      <w:pPr>
        <w:rPr>
          <w:rStyle w:val="Style13ptBold"/>
          <w:b w:val="0"/>
          <w:bCs/>
          <w:sz w:val="16"/>
        </w:rPr>
      </w:pPr>
      <w:r>
        <w:rPr>
          <w:rStyle w:val="Style13ptBold"/>
        </w:rPr>
        <w:t xml:space="preserve">Robinson ’21 </w:t>
      </w:r>
      <w:r w:rsidRPr="006F7208">
        <w:rPr>
          <w:rStyle w:val="Style13ptBold"/>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sz w:val="16"/>
        </w:rPr>
        <w:t>; Accessed: 10-1-2021; AU)</w:t>
      </w:r>
    </w:p>
    <w:p w14:paraId="57F66E3F" w14:textId="77777777" w:rsidR="005829BF" w:rsidRPr="003A31E1" w:rsidRDefault="005829BF" w:rsidP="005829BF">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has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EricSegall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Smith‘s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But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Segall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Segall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23F05209" w14:textId="77777777" w:rsidR="005829BF" w:rsidRDefault="005829BF" w:rsidP="005829BF">
      <w:pPr>
        <w:pStyle w:val="Heading4"/>
        <w:rPr>
          <w:rStyle w:val="Style13ptBold"/>
          <w:b/>
          <w:bCs w:val="0"/>
        </w:rPr>
      </w:pPr>
      <w:r>
        <w:rPr>
          <w:rStyle w:val="Style13ptBold"/>
        </w:rPr>
        <w:t>The court’s center is skeptical of overturning precedent in Roe, but the path’s narrow.</w:t>
      </w:r>
    </w:p>
    <w:p w14:paraId="5587F35E" w14:textId="77777777" w:rsidR="005829BF" w:rsidRPr="002719BD" w:rsidRDefault="005829BF" w:rsidP="005829BF">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5B903DA8" w14:textId="77777777" w:rsidR="005829BF" w:rsidRPr="00732DE9" w:rsidRDefault="005829BF" w:rsidP="005829BF">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479A2E12" w14:textId="77777777" w:rsidR="005829BF" w:rsidRDefault="005829BF" w:rsidP="005829BF"/>
    <w:p w14:paraId="00E652CB" w14:textId="77777777" w:rsidR="005829BF" w:rsidRDefault="005829BF" w:rsidP="005829BF">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1F02D897" w14:textId="77777777" w:rsidR="005829BF" w:rsidRPr="002719BD" w:rsidRDefault="005829BF" w:rsidP="005829BF">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4B3BDE17" w14:textId="77777777" w:rsidR="005829BF" w:rsidRDefault="005829BF" w:rsidP="005829BF">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deTocqueville,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52C3F767" w14:textId="77777777" w:rsidR="005829BF" w:rsidRDefault="005829BF" w:rsidP="005829BF">
      <w:pPr>
        <w:pStyle w:val="Heading4"/>
      </w:pPr>
      <w:r>
        <w:t xml:space="preserve">RTS is treated as an issue of corporate free speech - Robert’s legacy is built on its rejection - ensures sustained backlash.   </w:t>
      </w:r>
    </w:p>
    <w:p w14:paraId="42F700E3" w14:textId="77777777" w:rsidR="005829BF" w:rsidRPr="00AA7B02" w:rsidRDefault="005829BF" w:rsidP="005829BF">
      <w:r w:rsidRPr="00AA7B02">
        <w:rPr>
          <w:rStyle w:val="Style13ptBold"/>
        </w:rPr>
        <w:t>Thomson-DeVeaux</w:t>
      </w:r>
      <w:r>
        <w:rPr>
          <w:rStyle w:val="Style13ptBold"/>
        </w:rPr>
        <w:t xml:space="preserve"> 18 </w:t>
      </w:r>
      <w:r w:rsidRPr="00AA7B02">
        <w:rPr>
          <w:rStyle w:val="Style13ptBold"/>
          <w:sz w:val="18"/>
          <w:szCs w:val="14"/>
        </w:rPr>
        <w:t>(</w:t>
      </w:r>
      <w:r w:rsidRPr="00AA7B02">
        <w:rPr>
          <w:sz w:val="18"/>
          <w:szCs w:val="18"/>
        </w:rPr>
        <w:t>, A., 2018. Chief Justice Roberts Is Reshaping The First Amendment. [online] FiveThirtyEight. Available at: &lt;https://fivethirtyeight.com/features/chief-justice-roberts-is-reshaping-the-first-amendment/&gt; [Accessed 5 November 2021] Amelia Thomson-DeVeaux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DC.)-rahulpenu</w:t>
      </w:r>
    </w:p>
    <w:p w14:paraId="18E9CF79" w14:textId="77777777" w:rsidR="005829BF" w:rsidRPr="000E0A46" w:rsidRDefault="005829BF" w:rsidP="005829BF">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5CC9019D" w14:textId="77777777" w:rsidR="005829BF" w:rsidRPr="000E0A46" w:rsidRDefault="005829BF" w:rsidP="005829BF">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264FC7C4" w14:textId="77777777" w:rsidR="005829BF" w:rsidRPr="00663D81" w:rsidRDefault="005829BF" w:rsidP="005829BF">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5DAF7AF9" w14:textId="77777777" w:rsidR="005829BF" w:rsidRPr="000E0A46" w:rsidRDefault="005829BF" w:rsidP="005829BF">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300D9B51" w14:textId="77777777" w:rsidR="005829BF" w:rsidRPr="00C66E1B" w:rsidRDefault="005829BF" w:rsidP="005829BF">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150C4BBE" w14:textId="77777777" w:rsidR="005829BF" w:rsidRPr="00C66E1B" w:rsidRDefault="005829BF" w:rsidP="005829BF">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13C27F49" w14:textId="77777777" w:rsidR="005829BF" w:rsidRPr="00C66E1B" w:rsidRDefault="005829BF" w:rsidP="005829BF">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2799BD08" w14:textId="77777777" w:rsidR="005829BF" w:rsidRPr="00C66E1B" w:rsidRDefault="005829BF" w:rsidP="005829BF">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4FF5A782" w14:textId="77777777" w:rsidR="005829BF" w:rsidRPr="00C66E1B" w:rsidRDefault="005829BF" w:rsidP="005829BF">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1E280AA2" w14:textId="77777777" w:rsidR="005829BF" w:rsidRPr="0028301E" w:rsidRDefault="005829BF" w:rsidP="005829BF">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Weinrib,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012CAB9E" w14:textId="77777777" w:rsidR="005829BF" w:rsidRPr="00C66E1B" w:rsidRDefault="005829BF" w:rsidP="005829BF">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29C079CF" w14:textId="77777777" w:rsidR="005829BF" w:rsidRPr="00C66E1B" w:rsidRDefault="005829BF" w:rsidP="005829BF">
      <w:pPr>
        <w:rPr>
          <w:sz w:val="16"/>
        </w:rPr>
      </w:pPr>
      <w:r w:rsidRPr="00C66E1B">
        <w:rPr>
          <w:sz w:val="16"/>
        </w:rPr>
        <w:t xml:space="preserve">Burt Neuborne,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Neuborne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580DB086" w14:textId="77777777" w:rsidR="005829BF" w:rsidRPr="00FE0BAB" w:rsidRDefault="005829BF" w:rsidP="005829BF">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2039DE1C" w14:textId="77777777" w:rsidR="005829BF" w:rsidRPr="00FE0BAB" w:rsidRDefault="005829BF" w:rsidP="005829BF">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670A96A9" w14:textId="77777777" w:rsidR="005829BF" w:rsidRPr="00FE0BAB" w:rsidRDefault="005829BF" w:rsidP="005829BF">
      <w:pPr>
        <w:rPr>
          <w:sz w:val="12"/>
          <w:szCs w:val="12"/>
        </w:rPr>
      </w:pPr>
      <w:r w:rsidRPr="00FE0BAB">
        <w:rPr>
          <w:sz w:val="12"/>
          <w:szCs w:val="12"/>
        </w:rPr>
        <w:t>But Genevieve Lakier,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1C42BDF8" w14:textId="77777777" w:rsidR="005829BF" w:rsidRPr="00FE0BAB" w:rsidRDefault="005829BF" w:rsidP="005829BF">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477E8E23" w14:textId="77777777" w:rsidR="005829BF" w:rsidRDefault="005829BF" w:rsidP="005829BF">
      <w:pPr>
        <w:rPr>
          <w:sz w:val="12"/>
          <w:szCs w:val="12"/>
        </w:rPr>
      </w:pPr>
      <w:r w:rsidRPr="00FE0BAB">
        <w:rPr>
          <w:sz w:val="12"/>
          <w:szCs w:val="12"/>
        </w:rPr>
        <w:t>Neuborne predicted that the wedding cake case would be challenging for Roberts, but that either way, it would further illuminate his stance on free speech. “This case could have serious ramifications for nondiscrimination law,” Neuborne said. “But there is a free speech claim involved, so we’ll see how much of an absolutist Roberts is willing to be.”</w:t>
      </w:r>
    </w:p>
    <w:p w14:paraId="5D1FB3A6" w14:textId="77777777" w:rsidR="005829BF" w:rsidRPr="00FE0BAB" w:rsidRDefault="005829BF" w:rsidP="005829BF">
      <w:pPr>
        <w:rPr>
          <w:sz w:val="12"/>
          <w:szCs w:val="12"/>
        </w:rPr>
      </w:pPr>
    </w:p>
    <w:p w14:paraId="243BC677" w14:textId="77777777" w:rsidR="005829BF" w:rsidRPr="00FC75BF" w:rsidRDefault="005829BF" w:rsidP="005829BF">
      <w:pPr>
        <w:pStyle w:val="Heading4"/>
      </w:pPr>
      <w:r w:rsidRPr="00FC75BF">
        <w:t>US reproductive rights solve overpopulation globally---</w:t>
      </w:r>
      <w:r w:rsidRPr="008171A3">
        <w:rPr>
          <w:rFonts w:cs="Times New Roman"/>
          <w:u w:val="single"/>
        </w:rPr>
        <w:t>extinction</w:t>
      </w:r>
      <w:r w:rsidRPr="00FC75BF">
        <w:t>.</w:t>
      </w:r>
    </w:p>
    <w:p w14:paraId="243990EF" w14:textId="77777777" w:rsidR="005829BF" w:rsidRPr="0051211B" w:rsidRDefault="005829BF" w:rsidP="005829BF">
      <w:pPr>
        <w:rPr>
          <w:sz w:val="16"/>
        </w:rPr>
      </w:pPr>
      <w:r w:rsidRPr="00FC75BF">
        <w:rPr>
          <w:rStyle w:val="Style13ptBold"/>
        </w:rPr>
        <w:t>De Valk 3</w:t>
      </w:r>
      <w:r w:rsidRPr="0051211B">
        <w:rPr>
          <w:sz w:val="16"/>
        </w:rPr>
        <w:t xml:space="preserve"> (EJ, Expert on Biodiversity @ Population Connection, "Statement of Policy--Mission Statement," 5/3, http://www.populationconnection.org/About_Us/policies.html)</w:t>
      </w:r>
    </w:p>
    <w:p w14:paraId="4F79E229" w14:textId="77777777" w:rsidR="005829BF" w:rsidRPr="0051211B" w:rsidRDefault="005829BF" w:rsidP="005829BF">
      <w:pPr>
        <w:rPr>
          <w:rStyle w:val="Emphasis"/>
        </w:rPr>
      </w:pPr>
      <w:r w:rsidRPr="0051211B">
        <w:rPr>
          <w:sz w:val="16"/>
          <w:szCs w:val="16"/>
        </w:rPr>
        <w:t>Population Connection believes</w:t>
      </w:r>
      <w:r w:rsidRPr="0051211B">
        <w:t xml:space="preserve"> </w:t>
      </w:r>
      <w:r w:rsidRPr="0051211B">
        <w:rPr>
          <w:rStyle w:val="Emphasis"/>
          <w:highlight w:val="green"/>
        </w:rPr>
        <w:t>the</w:t>
      </w:r>
      <w:r w:rsidRPr="0051211B">
        <w:rPr>
          <w:rStyle w:val="Emphasis"/>
        </w:rPr>
        <w:t xml:space="preserve"> </w:t>
      </w:r>
      <w:r w:rsidRPr="0051211B">
        <w:rPr>
          <w:rStyle w:val="StyleUnderline"/>
        </w:rPr>
        <w:t xml:space="preserve">well-being and even the </w:t>
      </w:r>
      <w:r w:rsidRPr="0051211B">
        <w:rPr>
          <w:rStyle w:val="Emphasis"/>
          <w:highlight w:val="green"/>
        </w:rPr>
        <w:t>survival of humanity depend on the attainment of</w:t>
      </w:r>
      <w:r w:rsidRPr="0051211B">
        <w:rPr>
          <w:rStyle w:val="Emphasis"/>
        </w:rPr>
        <w:t xml:space="preserve"> an </w:t>
      </w:r>
      <w:r w:rsidRPr="0051211B">
        <w:rPr>
          <w:rStyle w:val="Emphasis"/>
          <w:highlight w:val="green"/>
        </w:rPr>
        <w:t>equilibrium between population and</w:t>
      </w:r>
      <w:r w:rsidRPr="0051211B">
        <w:rPr>
          <w:rStyle w:val="Emphasis"/>
        </w:rPr>
        <w:t xml:space="preserve"> the </w:t>
      </w:r>
      <w:r w:rsidRPr="0051211B">
        <w:rPr>
          <w:rStyle w:val="Emphasis"/>
          <w:highlight w:val="green"/>
        </w:rPr>
        <w:t>environment</w:t>
      </w:r>
      <w:r w:rsidRPr="0051211B">
        <w:t xml:space="preserve">. </w:t>
      </w:r>
      <w:r w:rsidRPr="0051211B">
        <w:rPr>
          <w:sz w:val="16"/>
          <w:szCs w:val="16"/>
        </w:rPr>
        <w:t>Just as the earth and its resources of land, air and water are limited, so are the demands that can be placed upon them.</w:t>
      </w:r>
      <w:r w:rsidRPr="0051211B">
        <w:rPr>
          <w:sz w:val="12"/>
          <w:szCs w:val="16"/>
        </w:rPr>
        <w:t xml:space="preserve"> </w:t>
      </w:r>
      <w:r w:rsidRPr="0051211B">
        <w:rPr>
          <w:u w:val="single"/>
        </w:rPr>
        <w:t xml:space="preserve">Continued </w:t>
      </w:r>
      <w:r w:rsidRPr="0051211B">
        <w:rPr>
          <w:rStyle w:val="Emphasis"/>
          <w:highlight w:val="green"/>
        </w:rPr>
        <w:t>population growth</w:t>
      </w:r>
      <w:r w:rsidRPr="0051211B">
        <w:rPr>
          <w:highlight w:val="green"/>
          <w:u w:val="single"/>
        </w:rPr>
        <w:t xml:space="preserve"> is </w:t>
      </w:r>
      <w:r w:rsidRPr="0051211B">
        <w:rPr>
          <w:rStyle w:val="Emphasis"/>
          <w:highlight w:val="green"/>
        </w:rPr>
        <w:t>foremost</w:t>
      </w:r>
      <w:r w:rsidRPr="0051211B">
        <w:rPr>
          <w:highlight w:val="green"/>
          <w:u w:val="single"/>
        </w:rPr>
        <w:t xml:space="preserve"> among </w:t>
      </w:r>
      <w:r w:rsidRPr="0051211B">
        <w:rPr>
          <w:u w:val="single"/>
        </w:rPr>
        <w:t xml:space="preserve">the factors aggravating </w:t>
      </w:r>
      <w:r w:rsidRPr="0051211B">
        <w:rPr>
          <w:highlight w:val="green"/>
          <w:u w:val="single"/>
        </w:rPr>
        <w:t xml:space="preserve">deforestation, </w:t>
      </w:r>
      <w:r w:rsidRPr="0051211B">
        <w:rPr>
          <w:u w:val="single"/>
        </w:rPr>
        <w:t xml:space="preserve">wildlife </w:t>
      </w:r>
      <w:r w:rsidRPr="0051211B">
        <w:rPr>
          <w:highlight w:val="green"/>
          <w:u w:val="single"/>
        </w:rPr>
        <w:t xml:space="preserve">extinction, </w:t>
      </w:r>
      <w:r w:rsidRPr="0051211B">
        <w:rPr>
          <w:rStyle w:val="Emphasis"/>
          <w:highlight w:val="green"/>
        </w:rPr>
        <w:t>climate change</w:t>
      </w:r>
      <w:r w:rsidRPr="0051211B">
        <w:rPr>
          <w:u w:val="single"/>
        </w:rPr>
        <w:t xml:space="preserve"> and other critical environmental and social problems. It also erodes democratic government</w:t>
      </w:r>
      <w:r w:rsidRPr="0051211B">
        <w:t xml:space="preserve">, </w:t>
      </w:r>
      <w:r w:rsidRPr="0051211B">
        <w:rPr>
          <w:sz w:val="16"/>
          <w:szCs w:val="16"/>
        </w:rPr>
        <w:t xml:space="preserve">multiplies urban problems, consumes agricultural land, increases volumes of waste, </w:t>
      </w:r>
      <w:r w:rsidRPr="0051211B">
        <w:rPr>
          <w:rStyle w:val="StyleUnderline"/>
        </w:rPr>
        <w:t>heightens competition for scarce resources</w:t>
      </w:r>
      <w:r w:rsidRPr="0051211B">
        <w:rPr>
          <w:sz w:val="16"/>
          <w:szCs w:val="16"/>
        </w:rPr>
        <w:t xml:space="preserve"> and threatens the aspirations of the poor for a better life. </w:t>
      </w:r>
      <w:r w:rsidRPr="0051211B">
        <w:rPr>
          <w:sz w:val="12"/>
          <w:szCs w:val="16"/>
        </w:rPr>
        <w:t xml:space="preserve"> </w:t>
      </w:r>
      <w:r w:rsidRPr="0051211B">
        <w:rPr>
          <w:rStyle w:val="Emphasis"/>
          <w:highlight w:val="green"/>
        </w:rPr>
        <w:t>The only acceptable solution</w:t>
      </w:r>
      <w:r w:rsidRPr="0051211B">
        <w:rPr>
          <w:rStyle w:val="Emphasis"/>
        </w:rPr>
        <w:t xml:space="preserve"> to the population problem </w:t>
      </w:r>
      <w:r w:rsidRPr="0051211B">
        <w:rPr>
          <w:rStyle w:val="Emphasis"/>
          <w:highlight w:val="green"/>
        </w:rPr>
        <w:t>is</w:t>
      </w:r>
      <w:r w:rsidRPr="0051211B">
        <w:rPr>
          <w:rStyle w:val="Emphasis"/>
        </w:rPr>
        <w:t xml:space="preserve"> through</w:t>
      </w:r>
      <w:r w:rsidRPr="0051211B">
        <w:t xml:space="preserve"> </w:t>
      </w:r>
      <w:r w:rsidRPr="0051211B">
        <w:rPr>
          <w:sz w:val="16"/>
          <w:szCs w:val="16"/>
        </w:rPr>
        <w:t>expanding educational, advocacy and service efforts that</w:t>
      </w:r>
      <w:r w:rsidRPr="0051211B">
        <w:t xml:space="preserve"> </w:t>
      </w:r>
      <w:r w:rsidRPr="0051211B">
        <w:rPr>
          <w:rStyle w:val="Emphasis"/>
          <w:highlight w:val="green"/>
        </w:rPr>
        <w:t>lower birth rates</w:t>
      </w:r>
      <w:r w:rsidRPr="0051211B">
        <w:t xml:space="preserve">. </w:t>
      </w:r>
      <w:r w:rsidRPr="0051211B">
        <w:rPr>
          <w:sz w:val="16"/>
          <w:szCs w:val="16"/>
        </w:rPr>
        <w:t xml:space="preserve">Rather than support a larger population at a poorer level, we believe it is preferable to support a smaller population at adequate standards of living. </w:t>
      </w:r>
      <w:r w:rsidRPr="0051211B">
        <w:rPr>
          <w:sz w:val="12"/>
          <w:szCs w:val="16"/>
        </w:rPr>
        <w:t xml:space="preserve"> </w:t>
      </w:r>
      <w:r w:rsidRPr="0051211B">
        <w:rPr>
          <w:sz w:val="16"/>
          <w:szCs w:val="16"/>
        </w:rPr>
        <w:t xml:space="preserve">Population Connection recognizes the gravity of global overpopulation and encourages citizens in every nation to work towards slowing population growth. Recognizing the interdependence of the nations of the earth, we support the development and growth of citizen organizations in other countries dedicated to those ends. </w:t>
      </w:r>
      <w:r w:rsidRPr="0051211B">
        <w:rPr>
          <w:sz w:val="12"/>
          <w:szCs w:val="16"/>
        </w:rPr>
        <w:t xml:space="preserve"> </w:t>
      </w:r>
      <w:r w:rsidRPr="0051211B">
        <w:rPr>
          <w:sz w:val="16"/>
          <w:szCs w:val="16"/>
        </w:rPr>
        <w:t>As a U.S. based organization, Population Connection works primarily to educate and motivate Americans to help meet the global population challenge, and to mobilize this support for the adoption of policies and programs necessary to slow global population growth</w:t>
      </w:r>
      <w:r w:rsidRPr="0051211B">
        <w:t xml:space="preserve">. </w:t>
      </w:r>
      <w:r w:rsidRPr="0051211B">
        <w:rPr>
          <w:u w:val="single"/>
        </w:rPr>
        <w:t xml:space="preserve">Because the United States is the chief consumer of the world's resources, slowing its population growth is disproportionately important for protecting the global environment. </w:t>
      </w:r>
      <w:r w:rsidRPr="0051211B">
        <w:rPr>
          <w:rStyle w:val="Emphasis"/>
          <w:highlight w:val="green"/>
        </w:rPr>
        <w:t>Because the U</w:t>
      </w:r>
      <w:r w:rsidRPr="0051211B">
        <w:rPr>
          <w:rStyle w:val="Emphasis"/>
        </w:rPr>
        <w:t xml:space="preserve">nited </w:t>
      </w:r>
      <w:r w:rsidRPr="0051211B">
        <w:rPr>
          <w:rStyle w:val="Emphasis"/>
          <w:highlight w:val="green"/>
        </w:rPr>
        <w:t>S</w:t>
      </w:r>
      <w:r w:rsidRPr="0051211B">
        <w:rPr>
          <w:rStyle w:val="Emphasis"/>
        </w:rPr>
        <w:t xml:space="preserve">tates </w:t>
      </w:r>
      <w:r w:rsidRPr="0051211B">
        <w:rPr>
          <w:rStyle w:val="Emphasis"/>
          <w:highlight w:val="green"/>
        </w:rPr>
        <w:t>has a major influence on international</w:t>
      </w:r>
      <w:r w:rsidRPr="0051211B">
        <w:rPr>
          <w:rStyle w:val="Emphasis"/>
        </w:rPr>
        <w:t xml:space="preserve"> </w:t>
      </w:r>
      <w:r w:rsidRPr="0051211B">
        <w:rPr>
          <w:rStyle w:val="StyleUnderline"/>
        </w:rPr>
        <w:t>political, economic and military</w:t>
      </w:r>
      <w:r w:rsidRPr="0051211B">
        <w:rPr>
          <w:rStyle w:val="Emphasis"/>
        </w:rPr>
        <w:t xml:space="preserve"> </w:t>
      </w:r>
      <w:r w:rsidRPr="0051211B">
        <w:rPr>
          <w:rStyle w:val="Emphasis"/>
          <w:highlight w:val="green"/>
        </w:rPr>
        <w:t>affairs</w:t>
      </w:r>
      <w:r w:rsidRPr="0051211B">
        <w:rPr>
          <w:highlight w:val="green"/>
          <w:u w:val="single"/>
        </w:rPr>
        <w:t xml:space="preserve">, </w:t>
      </w:r>
      <w:r w:rsidRPr="0051211B">
        <w:rPr>
          <w:rStyle w:val="Emphasis"/>
          <w:highlight w:val="green"/>
        </w:rPr>
        <w:t>reshaping its policies is important for the success of international efforts to slow population growth.</w:t>
      </w:r>
    </w:p>
    <w:p w14:paraId="11E627B9" w14:textId="77777777" w:rsidR="005829BF" w:rsidRPr="0051211B" w:rsidRDefault="005829BF" w:rsidP="005829BF"/>
    <w:p w14:paraId="458E9C1B" w14:textId="77777777" w:rsidR="005829BF" w:rsidRPr="00E2235A" w:rsidRDefault="005829BF" w:rsidP="005829BF"/>
    <w:p w14:paraId="0B077E9F" w14:textId="77777777" w:rsidR="005829BF" w:rsidRDefault="005829BF" w:rsidP="005829BF"/>
    <w:p w14:paraId="656D2487" w14:textId="77777777" w:rsidR="00580317" w:rsidRPr="00580317" w:rsidRDefault="00580317" w:rsidP="00580317"/>
    <w:sectPr w:rsidR="00580317" w:rsidRPr="005803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6854AD"/>
    <w:multiLevelType w:val="multilevel"/>
    <w:tmpl w:val="7A82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47810C0"/>
    <w:multiLevelType w:val="multilevel"/>
    <w:tmpl w:val="91CA9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CE2027"/>
    <w:multiLevelType w:val="multilevel"/>
    <w:tmpl w:val="50C4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A554F5"/>
    <w:multiLevelType w:val="multilevel"/>
    <w:tmpl w:val="0F5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5346AD"/>
    <w:multiLevelType w:val="multilevel"/>
    <w:tmpl w:val="5898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E92996"/>
    <w:multiLevelType w:val="multilevel"/>
    <w:tmpl w:val="40D4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E27E9B"/>
    <w:multiLevelType w:val="multilevel"/>
    <w:tmpl w:val="ABDEE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C92E46"/>
    <w:multiLevelType w:val="multilevel"/>
    <w:tmpl w:val="003C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A6AB2"/>
    <w:multiLevelType w:val="multilevel"/>
    <w:tmpl w:val="D3BC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AA27C7"/>
    <w:multiLevelType w:val="multilevel"/>
    <w:tmpl w:val="582A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B11504"/>
    <w:multiLevelType w:val="multilevel"/>
    <w:tmpl w:val="EC26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932B74"/>
    <w:multiLevelType w:val="multilevel"/>
    <w:tmpl w:val="739E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0942FB2"/>
    <w:multiLevelType w:val="multilevel"/>
    <w:tmpl w:val="D57A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3"/>
  </w:num>
  <w:num w:numId="14">
    <w:abstractNumId w:val="18"/>
  </w:num>
  <w:num w:numId="15">
    <w:abstractNumId w:val="17"/>
  </w:num>
  <w:num w:numId="16">
    <w:abstractNumId w:val="19"/>
  </w:num>
  <w:num w:numId="17">
    <w:abstractNumId w:val="21"/>
  </w:num>
  <w:num w:numId="18">
    <w:abstractNumId w:val="20"/>
  </w:num>
  <w:num w:numId="19">
    <w:abstractNumId w:val="16"/>
  </w:num>
  <w:num w:numId="20">
    <w:abstractNumId w:val="22"/>
  </w:num>
  <w:num w:numId="21">
    <w:abstractNumId w:val="15"/>
  </w:num>
  <w:num w:numId="22">
    <w:abstractNumId w:val="14"/>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03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317"/>
    <w:rsid w:val="00580BFC"/>
    <w:rsid w:val="00581048"/>
    <w:rsid w:val="00581203"/>
    <w:rsid w:val="005829BF"/>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10F822"/>
  <w14:defaultImageDpi w14:val="300"/>
  <w15:docId w15:val="{CAA22DE8-C3AF-D74B-89D6-B763729F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03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80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03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no"/>
    <w:basedOn w:val="Normal"/>
    <w:next w:val="Normal"/>
    <w:link w:val="Heading3Char"/>
    <w:uiPriority w:val="9"/>
    <w:unhideWhenUsed/>
    <w:qFormat/>
    <w:rsid w:val="005803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
    <w:basedOn w:val="Normal"/>
    <w:next w:val="Normal"/>
    <w:link w:val="Heading4Char"/>
    <w:uiPriority w:val="9"/>
    <w:unhideWhenUsed/>
    <w:qFormat/>
    <w:rsid w:val="005803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03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317"/>
  </w:style>
  <w:style w:type="character" w:customStyle="1" w:styleId="Heading1Char">
    <w:name w:val="Heading 1 Char"/>
    <w:aliases w:val="Pocket Char"/>
    <w:basedOn w:val="DefaultParagraphFont"/>
    <w:link w:val="Heading1"/>
    <w:uiPriority w:val="9"/>
    <w:rsid w:val="005803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031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no Char"/>
    <w:basedOn w:val="DefaultParagraphFont"/>
    <w:link w:val="Heading3"/>
    <w:uiPriority w:val="9"/>
    <w:rsid w:val="0058031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5803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0317"/>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58031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B"/>
    <w:basedOn w:val="DefaultParagraphFont"/>
    <w:link w:val="textbold"/>
    <w:uiPriority w:val="20"/>
    <w:qFormat/>
    <w:rsid w:val="0058031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8031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80317"/>
    <w:rPr>
      <w:color w:val="auto"/>
      <w:u w:val="none"/>
    </w:rPr>
  </w:style>
  <w:style w:type="paragraph" w:styleId="DocumentMap">
    <w:name w:val="Document Map"/>
    <w:basedOn w:val="Normal"/>
    <w:link w:val="DocumentMapChar"/>
    <w:uiPriority w:val="99"/>
    <w:semiHidden/>
    <w:unhideWhenUsed/>
    <w:rsid w:val="005803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0317"/>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5829B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829B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Emphasis0">
    <w:name w:val="!!_Emphasis"/>
    <w:basedOn w:val="Normal"/>
    <w:uiPriority w:val="20"/>
    <w:qFormat/>
    <w:rsid w:val="005829BF"/>
    <w:pPr>
      <w:pBdr>
        <w:top w:val="single" w:sz="4" w:space="0" w:color="auto"/>
        <w:left w:val="single" w:sz="4" w:space="0" w:color="auto"/>
        <w:bottom w:val="single" w:sz="4" w:space="0" w:color="auto"/>
        <w:right w:val="single" w:sz="4" w:space="0" w:color="auto"/>
      </w:pBdr>
      <w:spacing w:line="254" w:lineRule="auto"/>
      <w:ind w:left="720"/>
    </w:pPr>
    <w:rPr>
      <w:rFonts w:eastAsiaTheme="minorHAnsi"/>
      <w:b/>
      <w:iCs/>
      <w:szCs w:val="22"/>
      <w:u w:val="single"/>
      <w:bdr w:val="single" w:sz="8" w:space="0" w:color="auto"/>
    </w:rPr>
  </w:style>
  <w:style w:type="paragraph" w:customStyle="1" w:styleId="UnderlinePara">
    <w:name w:val="Underline Para"/>
    <w:basedOn w:val="Normal"/>
    <w:uiPriority w:val="1"/>
    <w:qFormat/>
    <w:rsid w:val="005829BF"/>
    <w:pPr>
      <w:widowControl w:val="0"/>
      <w:suppressAutoHyphens/>
      <w:spacing w:after="200"/>
      <w:contextualSpacing/>
    </w:pPr>
    <w:rPr>
      <w:rFonts w:asciiTheme="minorHAnsi" w:eastAsiaTheme="minorHAnsi" w:hAnsiTheme="minorHAnsi" w:cstheme="minorBidi"/>
      <w:szCs w:val="22"/>
      <w:u w:val="single"/>
    </w:rPr>
  </w:style>
  <w:style w:type="paragraph" w:customStyle="1" w:styleId="Emphasis1">
    <w:name w:val="Emphasis1"/>
    <w:basedOn w:val="Normal"/>
    <w:autoRedefine/>
    <w:uiPriority w:val="20"/>
    <w:qFormat/>
    <w:rsid w:val="005829B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styleId="NormalWeb">
    <w:name w:val="Normal (Web)"/>
    <w:basedOn w:val="Normal"/>
    <w:uiPriority w:val="99"/>
    <w:semiHidden/>
    <w:unhideWhenUsed/>
    <w:rsid w:val="005829BF"/>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829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why-america-needs-a-15-minimum-w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nnstatelaw.psu.edu/_file/aglaw/Publications_Library/Agricultural_Laborers.pdf" TargetMode="External"/><Relationship Id="rId17" Type="http://schemas.openxmlformats.org/officeDocument/2006/relationships/hyperlink" Target="https://www.epi.org/publication/why-america-needs-a-15-minimum-wage/" TargetMode="External"/><Relationship Id="rId2" Type="http://schemas.openxmlformats.org/officeDocument/2006/relationships/customXml" Target="../customXml/item2.xml"/><Relationship Id="rId16" Type="http://schemas.openxmlformats.org/officeDocument/2006/relationships/hyperlink" Target="https://www.epi.org/publication/why-america-needs-a-15-minimum-w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recognize" TargetMode="External"/><Relationship Id="rId5" Type="http://schemas.openxmlformats.org/officeDocument/2006/relationships/numbering" Target="numbering.xml"/><Relationship Id="rId15" Type="http://schemas.openxmlformats.org/officeDocument/2006/relationships/hyperlink" Target="https://www.epi.org/publication/why-america-needs-a-15-minimum-wage/" TargetMode="External"/><Relationship Id="rId10" Type="http://schemas.openxmlformats.org/officeDocument/2006/relationships/hyperlink" Target="https://www.merriam-webster.com/dictionary/strik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ilo.org/legacy/english/dialogue/ifpdial/llg/noframes/ch5.htm" TargetMode="External"/><Relationship Id="rId14" Type="http://schemas.openxmlformats.org/officeDocument/2006/relationships/hyperlink" Target="https://www.epi.org/publication/why-america-needs-a-15-minimum-w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10142</Words>
  <Characters>57814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2021-12-05T15:16:00Z</dcterms:created>
  <dcterms:modified xsi:type="dcterms:W3CDTF">2021-12-05T15:16:00Z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