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FAB8" w14:textId="77777777" w:rsidR="00606A45" w:rsidRDefault="00606A45" w:rsidP="00606A45">
      <w:pPr>
        <w:pStyle w:val="Heading2"/>
      </w:pPr>
      <w:r>
        <w:t>1AC</w:t>
      </w:r>
    </w:p>
    <w:p w14:paraId="5CEB4533" w14:textId="77777777" w:rsidR="00606A45" w:rsidRPr="00FE51A3" w:rsidRDefault="00606A45" w:rsidP="00606A45">
      <w:pPr>
        <w:pStyle w:val="Heading3"/>
        <w:rPr>
          <w:rFonts w:asciiTheme="majorHAnsi" w:hAnsiTheme="majorHAnsi" w:cstheme="majorHAnsi"/>
        </w:rPr>
      </w:pPr>
      <w:r w:rsidRPr="00FE51A3">
        <w:rPr>
          <w:rFonts w:asciiTheme="majorHAnsi" w:hAnsiTheme="majorHAnsi" w:cstheme="majorHAnsi"/>
        </w:rPr>
        <w:t xml:space="preserve">1AC – Plan </w:t>
      </w:r>
    </w:p>
    <w:p w14:paraId="48CAA5FF"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214EF3C4" w14:textId="77777777" w:rsidR="00606A45" w:rsidRPr="00FE51A3" w:rsidRDefault="00606A45" w:rsidP="00606A45">
      <w:pPr>
        <w:pStyle w:val="Heading3"/>
        <w:rPr>
          <w:rFonts w:asciiTheme="majorHAnsi" w:hAnsiTheme="majorHAnsi" w:cstheme="majorHAnsi"/>
        </w:rPr>
      </w:pPr>
      <w:r w:rsidRPr="00FE51A3">
        <w:rPr>
          <w:rFonts w:asciiTheme="majorHAnsi" w:hAnsiTheme="majorHAnsi" w:cstheme="majorHAnsi"/>
        </w:rPr>
        <w:t>1AC – Inherency</w:t>
      </w:r>
    </w:p>
    <w:p w14:paraId="6CEA6EA8"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78A415AB" w14:textId="77777777" w:rsidR="00606A45" w:rsidRPr="00FE51A3" w:rsidRDefault="00606A45" w:rsidP="00606A45">
      <w:pPr>
        <w:rPr>
          <w:rFonts w:asciiTheme="majorHAnsi" w:hAnsiTheme="majorHAnsi" w:cstheme="majorHAnsi"/>
        </w:rPr>
      </w:pPr>
    </w:p>
    <w:p w14:paraId="49E03E07"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AB86497"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4EF7CAB9" w14:textId="77777777" w:rsidR="00606A45" w:rsidRPr="00FE51A3" w:rsidRDefault="00606A45" w:rsidP="00606A45">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1328FB31"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South Asian and South Americna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2639546E"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0068BA56" w14:textId="77777777" w:rsidR="00606A45" w:rsidRPr="00FE51A3" w:rsidRDefault="00606A45" w:rsidP="00606A4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4CC11576" w14:textId="77777777" w:rsidR="00606A45" w:rsidRPr="00FE51A3" w:rsidRDefault="00606A45" w:rsidP="00606A45">
      <w:pPr>
        <w:pStyle w:val="Heading3"/>
        <w:rPr>
          <w:rFonts w:asciiTheme="majorHAnsi" w:hAnsiTheme="majorHAnsi" w:cstheme="majorHAnsi"/>
        </w:rPr>
      </w:pPr>
      <w:r w:rsidRPr="00FE51A3">
        <w:rPr>
          <w:rFonts w:asciiTheme="majorHAnsi" w:hAnsiTheme="majorHAnsi" w:cstheme="majorHAnsi"/>
        </w:rPr>
        <w:t>1AC – WTO Credibility</w:t>
      </w:r>
    </w:p>
    <w:p w14:paraId="26612DC1"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79251DD3" w14:textId="77777777" w:rsidR="00606A45" w:rsidRPr="00FE51A3" w:rsidRDefault="00606A45" w:rsidP="00606A45">
      <w:pPr>
        <w:rPr>
          <w:rFonts w:asciiTheme="majorHAnsi" w:hAnsiTheme="majorHAnsi" w:cstheme="majorHAnsi"/>
        </w:rPr>
      </w:pPr>
    </w:p>
    <w:p w14:paraId="1FF62A41"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41BFCA2B"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75BBA331" w14:textId="77777777" w:rsidR="00606A45" w:rsidRPr="00FE51A3" w:rsidRDefault="00606A45" w:rsidP="00606A45">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3A708B42"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0A9B3194"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7EC9C2FE" w14:textId="77777777" w:rsidR="00606A45" w:rsidRPr="00FE51A3" w:rsidRDefault="00606A45" w:rsidP="00606A45">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D4A8E60"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5044B557"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76EDBAD8" w14:textId="77777777" w:rsidR="00606A45" w:rsidRPr="00FE51A3" w:rsidRDefault="00606A45" w:rsidP="00606A45">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1925F46C"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601E81C3"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D650E54" w14:textId="77777777" w:rsidR="00606A45" w:rsidRPr="00FE51A3" w:rsidRDefault="00606A45" w:rsidP="00606A45">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78E362FC"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46595FC6"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6DBBFD14" w14:textId="77777777" w:rsidR="00606A45" w:rsidRPr="00FE51A3" w:rsidRDefault="00606A45" w:rsidP="00606A45">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5FE8D369"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20359C3"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55972F8E"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240850C1"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6E0EB163"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44B8026C" w14:textId="77777777" w:rsidR="00606A45" w:rsidRDefault="00606A45" w:rsidP="00606A45">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6241D2F5" w14:textId="77777777" w:rsidR="00606A45" w:rsidRDefault="00606A45" w:rsidP="00606A45">
      <w:pPr>
        <w:pStyle w:val="Heading3"/>
        <w:rPr>
          <w:rFonts w:asciiTheme="majorHAnsi" w:hAnsiTheme="majorHAnsi" w:cstheme="majorHAnsi"/>
        </w:rPr>
      </w:pPr>
      <w:r w:rsidRPr="00FE51A3">
        <w:rPr>
          <w:rFonts w:asciiTheme="majorHAnsi" w:hAnsiTheme="majorHAnsi" w:cstheme="majorHAnsi"/>
        </w:rPr>
        <w:t>1AC –</w:t>
      </w:r>
      <w:r>
        <w:rPr>
          <w:rFonts w:asciiTheme="majorHAnsi" w:hAnsiTheme="majorHAnsi" w:cstheme="majorHAnsi"/>
        </w:rPr>
        <w:t xml:space="preserve"> Geopolitics</w:t>
      </w:r>
    </w:p>
    <w:p w14:paraId="1246E629" w14:textId="77777777" w:rsidR="00606A45" w:rsidRPr="00455283" w:rsidRDefault="00606A45" w:rsidP="00606A45">
      <w:pPr>
        <w:pStyle w:val="Heading4"/>
      </w:pPr>
      <w:r>
        <w:t>Contention 3 is geopolitics.</w:t>
      </w:r>
    </w:p>
    <w:p w14:paraId="44F86E9D"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09B84DF6"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7E93906F"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7E18E9C2" w14:textId="77777777" w:rsidR="00606A45" w:rsidRPr="00FE51A3" w:rsidRDefault="00606A45" w:rsidP="00606A45">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CCCA600"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7208FE7A"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5E177C2A" w14:textId="77777777" w:rsidR="00606A45" w:rsidRPr="00FE51A3" w:rsidRDefault="00606A45" w:rsidP="00606A45">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6033C30" w14:textId="77777777" w:rsidR="00606A45" w:rsidRPr="00FE51A3" w:rsidRDefault="00606A45" w:rsidP="00606A45">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0528CA9E" w14:textId="77777777" w:rsidR="00606A45" w:rsidRPr="00FE51A3" w:rsidRDefault="00606A45" w:rsidP="00606A45">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8F1C653"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3E521719"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6E4CF5B8" w14:textId="77777777" w:rsidR="00606A45" w:rsidRPr="00FE51A3" w:rsidRDefault="00606A45" w:rsidP="00606A45">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197B734E"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30033AB3"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6EFA3D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326C6B0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0451FCA7"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8564CBC" w14:textId="77777777" w:rsidR="00606A45" w:rsidRPr="00FE51A3" w:rsidRDefault="00606A45" w:rsidP="00606A45">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01CABFBD" w14:textId="77777777" w:rsidR="00606A45" w:rsidRPr="00FE51A3" w:rsidRDefault="00606A45" w:rsidP="00606A45">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5A2A574D" w14:textId="77777777" w:rsidR="00606A45" w:rsidRPr="00FE51A3" w:rsidRDefault="00606A45" w:rsidP="00606A45">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2564142C"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0B66956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97D895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6009FBE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7A10F8EC" w14:textId="77777777" w:rsidR="00606A45" w:rsidRPr="00FE51A3" w:rsidRDefault="00606A45" w:rsidP="00606A45">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782A5E2E"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0C6C1302"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2921F6CA"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17056CAA"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462681F6" w14:textId="77777777" w:rsidR="00606A45" w:rsidRPr="00FE51A3" w:rsidRDefault="00606A45" w:rsidP="00606A45">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4E5489CA" w14:textId="77777777" w:rsidR="00606A45" w:rsidRPr="00FE51A3" w:rsidRDefault="00606A45" w:rsidP="00606A45">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1C36F8E8" w14:textId="77777777" w:rsidR="00606A45" w:rsidRPr="00FE51A3" w:rsidRDefault="00606A45" w:rsidP="00606A45">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03F78CB0"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4ADCFC73" w14:textId="77777777" w:rsidR="00606A45" w:rsidRPr="00FE51A3" w:rsidRDefault="00606A45" w:rsidP="00606A45">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1ACDB0AE" w14:textId="77777777" w:rsidR="00606A45" w:rsidRPr="00FE51A3" w:rsidRDefault="00606A45" w:rsidP="00606A45">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5FFFC213"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71C53BF3" w14:textId="77777777" w:rsidR="00606A45" w:rsidRPr="00FE51A3" w:rsidRDefault="00606A45" w:rsidP="00606A45">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699CC71" w14:textId="77777777" w:rsidR="00606A45" w:rsidRPr="00FE51A3" w:rsidRDefault="00606A45" w:rsidP="00606A45">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544EBEF" w14:textId="77777777" w:rsidR="00606A45" w:rsidRPr="00FE51A3" w:rsidRDefault="00606A45" w:rsidP="00606A45">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001C0459" w14:textId="77777777" w:rsidR="00606A45" w:rsidRPr="00FE51A3" w:rsidRDefault="00606A45" w:rsidP="00606A45">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4DDF799C" w14:textId="77777777" w:rsidR="00606A45" w:rsidRDefault="00606A45" w:rsidP="00606A45">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149471E" w14:textId="77777777" w:rsidR="00606A45" w:rsidRDefault="00606A45" w:rsidP="00606A45">
      <w:pPr>
        <w:pStyle w:val="Heading3"/>
      </w:pPr>
      <w:r>
        <w:t>1AC - Util</w:t>
      </w:r>
    </w:p>
    <w:p w14:paraId="433A0BE9" w14:textId="77777777" w:rsidR="00606A45" w:rsidRPr="006403B6" w:rsidRDefault="00606A45" w:rsidP="00606A45">
      <w:pPr>
        <w:pStyle w:val="Heading4"/>
      </w:pPr>
      <w:r>
        <w:t>Extinction outweighs.</w:t>
      </w:r>
    </w:p>
    <w:p w14:paraId="24E7C476" w14:textId="77777777" w:rsidR="00606A45" w:rsidRPr="005C1912" w:rsidRDefault="00606A45" w:rsidP="00606A45">
      <w:pPr>
        <w:rPr>
          <w:sz w:val="16"/>
        </w:rPr>
      </w:pPr>
      <w:r w:rsidRPr="005C1912">
        <w:rPr>
          <w:sz w:val="16"/>
        </w:rPr>
        <w:t>--</w:t>
      </w:r>
      <w:r>
        <w:rPr>
          <w:sz w:val="16"/>
        </w:rPr>
        <w:t>-</w:t>
      </w:r>
      <w:r w:rsidRPr="005C1912">
        <w:rPr>
          <w:sz w:val="16"/>
        </w:rPr>
        <w:t xml:space="preserve"> must preserve infinite lives and generations</w:t>
      </w:r>
      <w:r>
        <w:rPr>
          <w:sz w:val="16"/>
        </w:rPr>
        <w:t>.</w:t>
      </w:r>
    </w:p>
    <w:p w14:paraId="6A689C09" w14:textId="77777777" w:rsidR="00606A45" w:rsidRPr="005C1912" w:rsidRDefault="00606A45" w:rsidP="00606A45">
      <w:pPr>
        <w:rPr>
          <w:sz w:val="16"/>
        </w:rPr>
      </w:pPr>
      <w:r w:rsidRPr="005C1912">
        <w:rPr>
          <w:sz w:val="16"/>
        </w:rPr>
        <w:t>--</w:t>
      </w:r>
      <w:r>
        <w:rPr>
          <w:sz w:val="16"/>
        </w:rPr>
        <w:t>-</w:t>
      </w:r>
      <w:r w:rsidRPr="005C1912">
        <w:rPr>
          <w:sz w:val="16"/>
        </w:rPr>
        <w:t xml:space="preserve"> question of intergenerational equity</w:t>
      </w:r>
      <w:r>
        <w:rPr>
          <w:sz w:val="16"/>
        </w:rPr>
        <w:t>.</w:t>
      </w:r>
    </w:p>
    <w:p w14:paraId="4A36F5D0" w14:textId="77777777" w:rsidR="00606A45" w:rsidRPr="005C1912" w:rsidRDefault="00606A45" w:rsidP="00606A45">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3980FFA9" w14:textId="77777777" w:rsidR="00606A45" w:rsidRDefault="00606A45" w:rsidP="00606A45">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20" w:history="1">
        <w:r w:rsidRPr="001B5A67">
          <w:rPr>
            <w:rStyle w:val="Hyperlink"/>
            <w:sz w:val="16"/>
          </w:rPr>
          <w:t>https://www.fhi.ox.ac.uk/wp-content/uploads/Existential-Risks-2017-01-23.pdf</w:t>
        </w:r>
      </w:hyperlink>
      <w:r w:rsidRPr="001B5A67">
        <w:rPr>
          <w:sz w:val="16"/>
        </w:rPr>
        <w:t xml:space="preserve">, Accessed 7/22/2017, Kent Denver-jKIM) </w:t>
      </w:r>
    </w:p>
    <w:p w14:paraId="24DCBABB" w14:textId="77777777" w:rsidR="00606A45" w:rsidRPr="001B5A67" w:rsidRDefault="00606A45" w:rsidP="00606A45">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42F46496" w14:textId="77777777" w:rsidR="00606A45" w:rsidRPr="008400C3" w:rsidRDefault="00606A45" w:rsidP="00606A45">
      <w:pPr>
        <w:pStyle w:val="Heading4"/>
        <w:rPr>
          <w:rFonts w:asciiTheme="minorHAnsi" w:hAnsiTheme="minorHAnsi" w:cstheme="minorHAnsi"/>
          <w:u w:val="single"/>
        </w:rPr>
      </w:pPr>
      <w:r>
        <w:rPr>
          <w:rFonts w:asciiTheme="minorHAnsi" w:hAnsiTheme="minorHAnsi" w:cstheme="minorHAnsi"/>
        </w:rPr>
        <w:t>Weigh</w:t>
      </w:r>
      <w:r w:rsidRPr="008400C3">
        <w:rPr>
          <w:rFonts w:asciiTheme="minorHAnsi" w:hAnsiTheme="minorHAnsi" w:cstheme="minorHAnsi"/>
        </w:rPr>
        <w:t xml:space="preserve"> consequences.</w:t>
      </w:r>
    </w:p>
    <w:p w14:paraId="34C3A15D" w14:textId="77777777" w:rsidR="00606A45" w:rsidRPr="008400C3" w:rsidRDefault="00606A45" w:rsidP="00606A45">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hyperlink r:id="rId21" w:history="1">
        <w:r w:rsidRPr="008400C3">
          <w:rPr>
            <w:rStyle w:val="Hyperlink"/>
            <w:rFonts w:asciiTheme="minorHAnsi" w:hAnsiTheme="minorHAnsi" w:cstheme="minorHAnsi"/>
            <w:sz w:val="16"/>
          </w:rPr>
          <w:t>https://thewideninglens.wordpress.com/2016/04/19/in-defense-of-consequentialism-a-response-to-shadi-hamid/</w:t>
        </w:r>
      </w:hyperlink>
      <w:r w:rsidRPr="008400C3">
        <w:rPr>
          <w:rFonts w:asciiTheme="minorHAnsi" w:hAnsiTheme="minorHAnsi" w:cstheme="minorHAnsi"/>
          <w:sz w:val="16"/>
        </w:rPr>
        <w:t>)</w:t>
      </w:r>
    </w:p>
    <w:p w14:paraId="50124294" w14:textId="77777777" w:rsidR="00606A45" w:rsidRPr="008400C3" w:rsidRDefault="00606A45" w:rsidP="00606A45">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679100C7" w14:textId="77777777" w:rsidR="00606A45" w:rsidRPr="00640468" w:rsidRDefault="00606A45" w:rsidP="00606A45">
      <w:pPr>
        <w:pStyle w:val="Heading4"/>
        <w:rPr>
          <w:rFonts w:cs="Times New Roman"/>
        </w:rPr>
      </w:pPr>
      <w:r>
        <w:rPr>
          <w:rFonts w:cs="Times New Roman"/>
        </w:rPr>
        <w:t>Predictions of extinction impacts are accurate and valuable.</w:t>
      </w:r>
    </w:p>
    <w:p w14:paraId="40D7CA67" w14:textId="77777777" w:rsidR="00606A45" w:rsidRDefault="00606A45" w:rsidP="00606A45">
      <w:pPr>
        <w:rPr>
          <w:sz w:val="8"/>
          <w:szCs w:val="8"/>
        </w:rPr>
      </w:pPr>
      <w:r w:rsidRPr="00D10FBD">
        <w:rPr>
          <w:rStyle w:val="Style13ptBold"/>
        </w:rPr>
        <w:t>Gleditsch 12</w:t>
      </w:r>
      <w:r w:rsidRPr="00D10FBD">
        <w:rPr>
          <w:sz w:val="16"/>
        </w:rPr>
        <w:t xml:space="preserve"> (Kristian S. Gleditsch,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D10FBD">
        <w:rPr>
          <w:sz w:val="16"/>
        </w:rPr>
        <w:br/>
      </w:r>
      <w:r w:rsidRPr="00640468">
        <w:rPr>
          <w:rStyle w:val="StyleUnderline"/>
        </w:rPr>
        <w:t xml:space="preserve">There have been </w:t>
      </w:r>
      <w:r w:rsidRPr="00640468">
        <w:rPr>
          <w:rStyle w:val="Emphasis"/>
        </w:rPr>
        <w:t>remarkably few efforts</w:t>
      </w:r>
      <w:r w:rsidRPr="00640468">
        <w:rPr>
          <w:rStyle w:val="StyleUnderline"/>
        </w:rPr>
        <w:t xml:space="preserve"> to generate</w:t>
      </w:r>
      <w:r w:rsidRPr="00D10FBD">
        <w:rPr>
          <w:sz w:val="16"/>
        </w:rPr>
        <w:t xml:space="preserve"> global </w:t>
      </w:r>
      <w:r w:rsidRPr="00640468">
        <w:rPr>
          <w:rStyle w:val="StyleUnderline"/>
        </w:rPr>
        <w:t>forecasts or risk profiles for interstate conflict</w:t>
      </w:r>
      <w:r w:rsidRPr="00D10FBD">
        <w:rPr>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Russett &amp; Oneal (2001). Certainly, nothing akin to the Political Instability Task Force’s now annual projections (beginning with Gurr, Marshall &amp; Khosla, 2000) exists for international conflicts. Perhaps not surprisingly, </w:t>
      </w:r>
      <w:r w:rsidRPr="00182A39">
        <w:rPr>
          <w:rStyle w:val="StyleUnderline"/>
          <w:highlight w:val="green"/>
        </w:rPr>
        <w:t>many observers are</w:t>
      </w:r>
      <w:r w:rsidRPr="00640468">
        <w:rPr>
          <w:rStyle w:val="StyleUnderline"/>
        </w:rPr>
        <w:t xml:space="preserve"> </w:t>
      </w:r>
      <w:r w:rsidRPr="00640468">
        <w:rPr>
          <w:rStyle w:val="Emphasis"/>
        </w:rPr>
        <w:t xml:space="preserve">very </w:t>
      </w:r>
      <w:r w:rsidRPr="00182A39">
        <w:rPr>
          <w:rStyle w:val="Emphasis"/>
          <w:highlight w:val="green"/>
        </w:rPr>
        <w:t>skeptical</w:t>
      </w:r>
      <w:r w:rsidRPr="00182A39">
        <w:rPr>
          <w:rStyle w:val="StyleUnderline"/>
          <w:highlight w:val="green"/>
        </w:rPr>
        <w:t xml:space="preserve"> of</w:t>
      </w:r>
      <w:r w:rsidRPr="007C473A">
        <w:rPr>
          <w:rStyle w:val="StyleUnderline"/>
        </w:rPr>
        <w:t xml:space="preserve"> the </w:t>
      </w:r>
      <w:r w:rsidRPr="00182A39">
        <w:rPr>
          <w:rStyle w:val="StyleUnderline"/>
          <w:highlight w:val="green"/>
        </w:rPr>
        <w:t>ability</w:t>
      </w:r>
      <w:r w:rsidRPr="00640468">
        <w:rPr>
          <w:rStyle w:val="StyleUnderline"/>
        </w:rPr>
        <w:t xml:space="preserve"> of</w:t>
      </w:r>
      <w:r w:rsidRPr="00D10FBD">
        <w:rPr>
          <w:sz w:val="16"/>
        </w:rPr>
        <w:t xml:space="preserve"> academic </w:t>
      </w:r>
      <w:r w:rsidRPr="00640468">
        <w:rPr>
          <w:rStyle w:val="StyleUnderline"/>
        </w:rPr>
        <w:t xml:space="preserve">researchers </w:t>
      </w:r>
      <w:r w:rsidRPr="00182A39">
        <w:rPr>
          <w:rStyle w:val="StyleUnderline"/>
          <w:highlight w:val="green"/>
        </w:rPr>
        <w:t>to anticipate conflict</w:t>
      </w:r>
      <w:r w:rsidRPr="00640468">
        <w:rPr>
          <w:rStyle w:val="StyleUnderline"/>
        </w:rPr>
        <w:t xml:space="preserve"> between states</w:t>
      </w:r>
      <w:r w:rsidRPr="00D10FBD">
        <w:rPr>
          <w:sz w:val="16"/>
        </w:rPr>
        <w:t xml:space="preserve">, at least beyond very short time horizons. Research in recent decades has seen a large number of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640468">
        <w:rPr>
          <w:rStyle w:val="StyleUnderline"/>
        </w:rPr>
        <w:t>scholarly works mentioning the term militarized interstate dispute</w:t>
      </w:r>
      <w:r w:rsidRPr="00D10FBD">
        <w:rPr>
          <w:sz w:val="16"/>
        </w:rPr>
        <w:t xml:space="preserve"> (MID), most of which </w:t>
      </w:r>
      <w:r w:rsidRPr="00640468">
        <w:rPr>
          <w:rStyle w:val="StyleUnderline"/>
        </w:rPr>
        <w:t xml:space="preserve">use </w:t>
      </w:r>
      <w:r w:rsidRPr="00D10FBD">
        <w:rPr>
          <w:rStyle w:val="StyleUnderline"/>
        </w:rPr>
        <w:t>these data for some kind of empirical examination of a proposition about disputes</w:t>
      </w:r>
      <w:r w:rsidRPr="00D10FBD">
        <w:rPr>
          <w:sz w:val="16"/>
        </w:rPr>
        <w:t xml:space="preserve">. Yet, the evidence suggests that </w:t>
      </w:r>
      <w:r w:rsidRPr="00D10FBD">
        <w:rPr>
          <w:rStyle w:val="StyleUnderline"/>
        </w:rPr>
        <w:t xml:space="preserve">the ability of this body of work to forecast conflict out-of-sample is </w:t>
      </w:r>
      <w:r w:rsidRPr="00D10FBD">
        <w:rPr>
          <w:rStyle w:val="Emphasis"/>
        </w:rPr>
        <w:t>decidedly disappointing</w:t>
      </w:r>
      <w:r w:rsidRPr="00D10FBD">
        <w:rPr>
          <w:sz w:val="16"/>
        </w:rPr>
        <w:t xml:space="preserve">. Ward, Siverson &amp; Cao (2007) found that </w:t>
      </w:r>
      <w:r w:rsidRPr="00640468">
        <w:rPr>
          <w:rStyle w:val="StyleUnderline"/>
        </w:rPr>
        <w:t>most of the recent statistical studies</w:t>
      </w:r>
      <w:r w:rsidRPr="00D10FBD">
        <w:rPr>
          <w:sz w:val="16"/>
        </w:rPr>
        <w:t xml:space="preserve"> of militarized interstate disputes in prominent political science and international relations journals </w:t>
      </w:r>
      <w:r w:rsidRPr="00640468">
        <w:rPr>
          <w:rStyle w:val="StyleUnderline"/>
        </w:rPr>
        <w:t>were unable to predict the outbreak of a single dispute out-of-sample</w:t>
      </w:r>
      <w:r w:rsidRPr="00D10FBD">
        <w:rPr>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182A39">
        <w:rPr>
          <w:rStyle w:val="Emphasis"/>
          <w:highlight w:val="green"/>
        </w:rPr>
        <w:t>simply identifying inappropriate methods</w:t>
      </w:r>
      <w:r w:rsidRPr="00CB1AF0">
        <w:rPr>
          <w:sz w:val="16"/>
        </w:rPr>
        <w:t xml:space="preserve"> </w:t>
      </w:r>
      <w:r w:rsidRPr="00CB1AF0">
        <w:rPr>
          <w:rStyle w:val="StyleUnderline"/>
        </w:rPr>
        <w:t>as the key source of the problem in fore</w:t>
      </w:r>
      <w:r w:rsidRPr="00640468">
        <w:rPr>
          <w:rStyle w:val="StyleUnderline"/>
        </w:rPr>
        <w:t xml:space="preserve">casting </w:t>
      </w:r>
      <w:r w:rsidRPr="00CB1AF0">
        <w:rPr>
          <w:rStyle w:val="StyleUnderline"/>
        </w:rPr>
        <w:t xml:space="preserve">conflict may </w:t>
      </w:r>
      <w:r w:rsidRPr="00182A39">
        <w:rPr>
          <w:rStyle w:val="StyleUnderline"/>
          <w:highlight w:val="green"/>
        </w:rPr>
        <w:t>give</w:t>
      </w:r>
      <w:r w:rsidRPr="00CB1AF0">
        <w:rPr>
          <w:rStyle w:val="StyleUnderline"/>
        </w:rPr>
        <w:t xml:space="preserve"> us </w:t>
      </w:r>
      <w:r w:rsidRPr="00182A39">
        <w:rPr>
          <w:rStyle w:val="StyleUnderline"/>
          <w:highlight w:val="green"/>
        </w:rPr>
        <w:t xml:space="preserve">the </w:t>
      </w:r>
      <w:r w:rsidRPr="00182A39">
        <w:rPr>
          <w:rStyle w:val="Emphasis"/>
          <w:highlight w:val="green"/>
        </w:rPr>
        <w:t>wrong diagnosis</w:t>
      </w:r>
      <w:r w:rsidRPr="00D10FBD">
        <w:rPr>
          <w:sz w:val="16"/>
        </w:rPr>
        <w:t xml:space="preserve"> </w:t>
      </w:r>
      <w:r w:rsidRPr="00640468">
        <w:rPr>
          <w:rStyle w:val="StyleUnderline"/>
        </w:rPr>
        <w:t>and lead us down less productive avenues</w:t>
      </w:r>
      <w:r w:rsidRPr="00D10FBD">
        <w:rPr>
          <w:sz w:val="16"/>
        </w:rPr>
        <w:t xml:space="preserve">. A more fundamental problem is models that provide a poor basis for forecasting by disregarding the motives for conflict to arise, or by only considering motives in a relatively superficial manner. </w:t>
      </w:r>
      <w:r w:rsidRPr="00D10FBD">
        <w:rPr>
          <w:rStyle w:val="StyleUnderline"/>
        </w:rPr>
        <w:t>Models that have been proposed for research on the democratic peace</w:t>
      </w:r>
      <w:r w:rsidRPr="00D10FBD">
        <w:rPr>
          <w:sz w:val="16"/>
        </w:rPr>
        <w:t xml:space="preserve">, notably the work of Russett &amp; Oneal (2001), </w:t>
      </w:r>
      <w:r w:rsidRPr="00D10FBD">
        <w:rPr>
          <w:rStyle w:val="StyleUnderline"/>
        </w:rPr>
        <w:t>are primarily intended to examine whether certain characteristics of liberal institutions</w:t>
      </w:r>
      <w:r w:rsidRPr="00D10FBD">
        <w:rPr>
          <w:sz w:val="16"/>
        </w:rPr>
        <w:t xml:space="preserve">, such as democracy and trade, </w:t>
      </w:r>
      <w:r w:rsidRPr="00D10FBD">
        <w:rPr>
          <w:rStyle w:val="StyleUnderline"/>
        </w:rPr>
        <w:t>make conflict on average less likely</w:t>
      </w:r>
      <w:r w:rsidRPr="00D10FBD">
        <w:rPr>
          <w:sz w:val="16"/>
        </w:rPr>
        <w:t xml:space="preserve"> relative to baseline risks of conflict. Although </w:t>
      </w:r>
      <w:r w:rsidRPr="00D10FBD">
        <w:rPr>
          <w:rStyle w:val="StyleUnderline"/>
        </w:rPr>
        <w:t>these approaches</w:t>
      </w:r>
      <w:r w:rsidRPr="00D10FBD">
        <w:rPr>
          <w:sz w:val="16"/>
        </w:rPr>
        <w:t xml:space="preserve"> may be appropriate for testing the original propositions of interest, they essentially </w:t>
      </w:r>
      <w:r w:rsidRPr="00D10FBD">
        <w:rPr>
          <w:rStyle w:val="StyleUnderline"/>
        </w:rPr>
        <w:t xml:space="preserve">ignore the </w:t>
      </w:r>
      <w:r w:rsidRPr="00D10FBD">
        <w:rPr>
          <w:rStyle w:val="Emphasis"/>
        </w:rPr>
        <w:t>contentious issues</w:t>
      </w:r>
      <w:r w:rsidRPr="00D10FBD">
        <w:rPr>
          <w:rStyle w:val="StyleUnderline"/>
        </w:rPr>
        <w:t xml:space="preserve"> that might cause states to resort</w:t>
      </w:r>
      <w:r w:rsidRPr="00640468">
        <w:rPr>
          <w:rStyle w:val="StyleUnderline"/>
        </w:rPr>
        <w:t xml:space="preserve"> to violence</w:t>
      </w:r>
      <w:r w:rsidRPr="00D10FBD">
        <w:rPr>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Gleditsch,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640468">
        <w:rPr>
          <w:rStyle w:val="StyleUnderline"/>
        </w:rPr>
        <w:t xml:space="preserve">greater </w:t>
      </w:r>
      <w:r w:rsidRPr="00182A39">
        <w:rPr>
          <w:rStyle w:val="StyleUnderline"/>
          <w:highlight w:val="green"/>
        </w:rPr>
        <w:t>attention to</w:t>
      </w:r>
      <w:r w:rsidRPr="007C473A">
        <w:rPr>
          <w:rStyle w:val="StyleUnderline"/>
        </w:rPr>
        <w:t xml:space="preserve"> the </w:t>
      </w:r>
      <w:r w:rsidRPr="00182A39">
        <w:rPr>
          <w:rStyle w:val="Emphasis"/>
          <w:highlight w:val="green"/>
        </w:rPr>
        <w:t>specific reasons for</w:t>
      </w:r>
      <w:r w:rsidRPr="00640468">
        <w:rPr>
          <w:rStyle w:val="Emphasis"/>
        </w:rPr>
        <w:t xml:space="preserve"> the occurrence of </w:t>
      </w:r>
      <w:r w:rsidRPr="00182A39">
        <w:rPr>
          <w:rStyle w:val="Emphasis"/>
          <w:highlight w:val="green"/>
        </w:rPr>
        <w:t>conflicts</w:t>
      </w:r>
      <w:r w:rsidRPr="00182A39">
        <w:rPr>
          <w:rStyle w:val="StyleUnderline"/>
          <w:highlight w:val="green"/>
        </w:rPr>
        <w:t xml:space="preserve"> and</w:t>
      </w:r>
      <w:r w:rsidRPr="00640468">
        <w:rPr>
          <w:rStyle w:val="StyleUnderline"/>
        </w:rPr>
        <w:t xml:space="preserve"> the </w:t>
      </w:r>
      <w:r w:rsidRPr="00182A39">
        <w:rPr>
          <w:rStyle w:val="StyleUnderline"/>
          <w:highlight w:val="green"/>
        </w:rPr>
        <w:t>incompatibilities</w:t>
      </w:r>
      <w:r w:rsidRPr="00CB1AF0">
        <w:rPr>
          <w:rStyle w:val="StyleUnderline"/>
        </w:rPr>
        <w:t xml:space="preserve"> that</w:t>
      </w:r>
      <w:r w:rsidRPr="00640468">
        <w:rPr>
          <w:rStyle w:val="StyleUnderline"/>
        </w:rPr>
        <w:t xml:space="preserve"> </w:t>
      </w:r>
      <w:r w:rsidRPr="00CB1AF0">
        <w:rPr>
          <w:rStyle w:val="StyleUnderline"/>
        </w:rPr>
        <w:t>may generate the use of violence can help</w:t>
      </w:r>
      <w:r w:rsidRPr="00640468">
        <w:rPr>
          <w:rStyle w:val="StyleUnderline"/>
        </w:rPr>
        <w:t xml:space="preserve"> </w:t>
      </w:r>
      <w:r w:rsidRPr="00182A39">
        <w:rPr>
          <w:rStyle w:val="Emphasis"/>
          <w:highlight w:val="green"/>
        </w:rPr>
        <w:t>improve</w:t>
      </w:r>
      <w:r w:rsidRPr="007C473A">
        <w:rPr>
          <w:rStyle w:val="Emphasis"/>
        </w:rPr>
        <w:t xml:space="preserve"> our </w:t>
      </w:r>
      <w:r w:rsidRPr="00182A39">
        <w:rPr>
          <w:rStyle w:val="Emphasis"/>
          <w:highlight w:val="green"/>
        </w:rPr>
        <w:t>ability to forecast conflict</w:t>
      </w:r>
      <w:r w:rsidRPr="00D10FBD">
        <w:rPr>
          <w:rStyle w:val="Emphasis"/>
        </w:rPr>
        <w:t>.</w:t>
      </w:r>
      <w:r w:rsidRPr="00D10FBD">
        <w:rPr>
          <w:sz w:val="16"/>
        </w:rPr>
        <w:t xml:space="preserve"> Although we recognize that different models may be appropriate to evaluate particular propositions and to forecast events, in our view </w:t>
      </w:r>
      <w:r w:rsidRPr="00640468">
        <w:rPr>
          <w:rStyle w:val="Emphasis"/>
        </w:rPr>
        <w:t xml:space="preserve">the enterprise of </w:t>
      </w:r>
      <w:r w:rsidRPr="00182A39">
        <w:rPr>
          <w:rStyle w:val="Emphasis"/>
          <w:highlight w:val="green"/>
        </w:rPr>
        <w:t>prediction has great potential</w:t>
      </w:r>
      <w:r w:rsidRPr="00182A39">
        <w:rPr>
          <w:rStyle w:val="StyleUnderline"/>
          <w:highlight w:val="green"/>
        </w:rPr>
        <w:t xml:space="preserve"> for winnowing bad ideas out of theories</w:t>
      </w:r>
      <w:r w:rsidRPr="00640468">
        <w:rPr>
          <w:rStyle w:val="StyleUnderline"/>
        </w:rPr>
        <w:t xml:space="preserve"> on the causes of conflict </w:t>
      </w:r>
      <w:r w:rsidRPr="00182A39">
        <w:rPr>
          <w:rStyle w:val="StyleUnderline"/>
          <w:highlight w:val="green"/>
        </w:rPr>
        <w:t>and avoiding</w:t>
      </w:r>
      <w:r w:rsidRPr="00640468">
        <w:rPr>
          <w:rStyle w:val="StyleUnderline"/>
        </w:rPr>
        <w:t xml:space="preserve"> the problem of </w:t>
      </w:r>
      <w:r w:rsidRPr="00182A39">
        <w:rPr>
          <w:rStyle w:val="StyleUnderline"/>
          <w:highlight w:val="green"/>
        </w:rPr>
        <w:t>retrospective biases</w:t>
      </w:r>
      <w:r w:rsidRPr="00D10FBD">
        <w:rPr>
          <w:sz w:val="16"/>
        </w:rPr>
        <w:t xml:space="preserve"> in conventional hypothesis testing on the data used to develop the hypotheses in the first place (see Ward, Greenhill &amp; Bakke, 2010). In fairness, </w:t>
      </w:r>
      <w:r w:rsidRPr="00CB1AF0">
        <w:rPr>
          <w:rStyle w:val="StyleUnderline"/>
        </w:rPr>
        <w:t>much of the existing work on the statistical modeling of conflict has bypassed motivation</w:t>
      </w:r>
      <w:r w:rsidRPr="00CB1AF0">
        <w:rPr>
          <w:sz w:val="16"/>
        </w:rPr>
        <w:t xml:space="preserve"> since it is genuinely difficult to establish what states fight over and what their possible motivation for fighting might be. Neve</w:t>
      </w:r>
      <w:r w:rsidRPr="00D10FBD">
        <w:rPr>
          <w:sz w:val="16"/>
        </w:rPr>
        <w:t xml:space="preserve">rtheless, </w:t>
      </w:r>
      <w:r w:rsidRPr="007C473A">
        <w:rPr>
          <w:rStyle w:val="Emphasis"/>
        </w:rPr>
        <w:t xml:space="preserve">the fact </w:t>
      </w:r>
      <w:r w:rsidRPr="00182A39">
        <w:rPr>
          <w:rStyle w:val="Emphasis"/>
          <w:highlight w:val="green"/>
        </w:rPr>
        <w:t>that something is difficult to evaluate does not mean</w:t>
      </w:r>
      <w:r w:rsidRPr="00640468">
        <w:rPr>
          <w:rStyle w:val="Emphasis"/>
        </w:rPr>
        <w:t xml:space="preserve"> that simply </w:t>
      </w:r>
      <w:r w:rsidRPr="00182A39">
        <w:rPr>
          <w:rStyle w:val="Emphasis"/>
          <w:highlight w:val="green"/>
        </w:rPr>
        <w:t>ignoring it is</w:t>
      </w:r>
      <w:r w:rsidRPr="00640468">
        <w:rPr>
          <w:rStyle w:val="Emphasis"/>
        </w:rPr>
        <w:t xml:space="preserve"> the </w:t>
      </w:r>
      <w:r w:rsidRPr="00182A39">
        <w:rPr>
          <w:rStyle w:val="Emphasis"/>
          <w:highlight w:val="green"/>
        </w:rPr>
        <w:t>best</w:t>
      </w:r>
      <w:r w:rsidRPr="00640468">
        <w:rPr>
          <w:rStyle w:val="Emphasis"/>
        </w:rPr>
        <w:t xml:space="preserve"> course of action</w:t>
      </w:r>
      <w:r w:rsidRPr="00D10FBD">
        <w:rPr>
          <w:sz w:val="16"/>
        </w:rPr>
        <w:t>.</w:t>
      </w:r>
      <w:r w:rsidRPr="007C473A">
        <w:rPr>
          <w:sz w:val="8"/>
          <w:szCs w:val="8"/>
        </w:rPr>
        <w:t xml:space="preserve"> Another tradition in research on conflict has sought to identify incompatibilities in terms of contentious issues, such as territorial or maritime claims (Diehl, 1992; Mansbach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conflicts, and has not yet examined if information on contentious issues may be helpful for forecasting dyadic conflict out-of-sample. Here we explicitly consider whether taking into account information on contentious issues and conflict management can help improve on forecasting interstate conflict and our understanding of conflict dynamics. Although we focus on statistical approaches to interstate conflict in this article, many of our arguments also apply to problems in traditional theories of conflict and qualitative approaches to prediction or anticipating political events (see Tetlock, 2005). Traditional theories of interstate conflict tend to focus on structural features presumed to influence the opportunities for conflict such as the distribution of power in the international system or relative balance of power (see e.g. Waltz, 1979). These theories display little interest in the specific incompatibilities that may motivate the use of violence. However, structural factors rarely change rapidly, but violent conflict tends to be episodic, and hence cannot be adequately explained merely by reference to permissive conditions (see Fearon, 1995). Likewise, our core argument applies to studies of civil war, which tend to emphasize opportunities for conflict rather than motivations for conflict (see Cederman, Weidmann &amp; Gleditsch,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Tetlock (2005), who asked experts to rate a series of outcomes which could then be compared against the historical record, provide little support for the forecasting ability of political experts.</w:t>
      </w:r>
    </w:p>
    <w:p w14:paraId="317CB1C7" w14:textId="77777777" w:rsidR="00606A45" w:rsidRDefault="00606A45" w:rsidP="00606A45">
      <w:pPr>
        <w:pStyle w:val="Heading3"/>
      </w:pPr>
      <w:r>
        <w:t>1AC - Method</w:t>
      </w:r>
    </w:p>
    <w:p w14:paraId="17BCE966" w14:textId="77777777" w:rsidR="00606A45" w:rsidRPr="00EF40E2" w:rsidRDefault="00606A45" w:rsidP="00606A45">
      <w:pPr>
        <w:pStyle w:val="Heading4"/>
        <w:rPr>
          <w:rFonts w:asciiTheme="minorHAnsi" w:hAnsiTheme="minorHAnsi" w:cstheme="minorHAnsi"/>
        </w:rPr>
      </w:pPr>
      <w:r w:rsidRPr="00EF40E2">
        <w:rPr>
          <w:rFonts w:asciiTheme="minorHAnsi" w:hAnsiTheme="minorHAnsi" w:cstheme="minorHAnsi"/>
        </w:rPr>
        <w:t xml:space="preserve">Debate’s focus shouldn’t solely be the production of ethical subjectivities. Rather, taking </w:t>
      </w:r>
      <w:r w:rsidRPr="00EF40E2">
        <w:rPr>
          <w:rFonts w:asciiTheme="minorHAnsi" w:hAnsiTheme="minorHAnsi" w:cstheme="minorHAnsi"/>
          <w:u w:val="single"/>
        </w:rPr>
        <w:t>stances</w:t>
      </w:r>
      <w:r w:rsidRPr="00EF40E2">
        <w:rPr>
          <w:rFonts w:asciiTheme="minorHAnsi" w:hAnsiTheme="minorHAnsi" w:cstheme="minorHAnsi"/>
        </w:rPr>
        <w:t xml:space="preserve"> on </w:t>
      </w:r>
      <w:r w:rsidRPr="00EF40E2">
        <w:rPr>
          <w:rFonts w:asciiTheme="minorHAnsi" w:hAnsiTheme="minorHAnsi" w:cstheme="minorHAnsi"/>
          <w:u w:val="single"/>
        </w:rPr>
        <w:t>global issues</w:t>
      </w:r>
      <w:r w:rsidRPr="00EF40E2">
        <w:rPr>
          <w:rFonts w:asciiTheme="minorHAnsi" w:hAnsiTheme="minorHAnsi" w:cstheme="minorHAnsi"/>
        </w:rPr>
        <w:t xml:space="preserve"> is necessary to develop accountability to global violence.</w:t>
      </w:r>
    </w:p>
    <w:p w14:paraId="4552BA2F" w14:textId="77777777" w:rsidR="00606A45" w:rsidRPr="00EF40E2" w:rsidRDefault="00606A45" w:rsidP="00606A45">
      <w:pPr>
        <w:rPr>
          <w:rFonts w:asciiTheme="minorHAnsi" w:hAnsiTheme="minorHAnsi" w:cstheme="minorHAnsi"/>
          <w:sz w:val="16"/>
          <w:szCs w:val="16"/>
        </w:rPr>
      </w:pPr>
      <w:r w:rsidRPr="00EF40E2">
        <w:rPr>
          <w:rStyle w:val="Style13ptBold"/>
          <w:rFonts w:asciiTheme="minorHAnsi" w:hAnsiTheme="minorHAnsi" w:cstheme="minorHAnsi"/>
        </w:rPr>
        <w:t xml:space="preserve">Chandler 9 </w:t>
      </w:r>
      <w:r w:rsidRPr="00EF40E2">
        <w:rPr>
          <w:rFonts w:asciiTheme="minorHAnsi" w:hAnsiTheme="minorHAnsi" w:cstheme="minorHAnsi"/>
          <w:sz w:val="16"/>
          <w:szCs w:val="16"/>
        </w:rPr>
        <w:t>David Chandler, 2009. Professor of international relations, University of Westminster. “Questioning Global Political Activism,” in What is Radical Politics Today? ed. Jonathan Pugh. 81-4.</w:t>
      </w:r>
    </w:p>
    <w:p w14:paraId="11BD6588" w14:textId="77777777" w:rsidR="00606A45" w:rsidRPr="00EF40E2" w:rsidRDefault="00606A45" w:rsidP="00606A45">
      <w:pPr>
        <w:rPr>
          <w:rStyle w:val="StyleUnderline"/>
          <w:rFonts w:asciiTheme="minorHAnsi" w:hAnsiTheme="minorHAnsi" w:cstheme="minorHAnsi"/>
        </w:rPr>
      </w:pPr>
      <w:r w:rsidRPr="00EF40E2">
        <w:rPr>
          <w:rStyle w:val="StyleUnderline"/>
          <w:rFonts w:asciiTheme="minorHAnsi" w:hAnsiTheme="minorHAnsi" w:cstheme="minorHAnsi"/>
        </w:rPr>
        <w:t xml:space="preserve">But the most </w:t>
      </w:r>
      <w:r w:rsidRPr="00EF40E2">
        <w:rPr>
          <w:rStyle w:val="StyleUnderline"/>
          <w:rFonts w:asciiTheme="minorHAnsi" w:hAnsiTheme="minorHAnsi" w:cstheme="minorHAnsi"/>
          <w:highlight w:val="green"/>
        </w:rPr>
        <w:t>dangerous trends</w:t>
      </w:r>
      <w:r w:rsidRPr="00EF40E2">
        <w:rPr>
          <w:rStyle w:val="StyleUnderline"/>
          <w:rFonts w:asciiTheme="minorHAnsi" w:hAnsiTheme="minorHAnsi" w:cstheme="minorHAnsi"/>
        </w:rPr>
        <w:t xml:space="preserve"> in the discipline today are those frameworks </w:t>
      </w:r>
      <w:r w:rsidRPr="00EF40E2">
        <w:rPr>
          <w:rStyle w:val="StyleUnderline"/>
          <w:rFonts w:asciiTheme="minorHAnsi" w:hAnsiTheme="minorHAnsi" w:cstheme="minorHAnsi"/>
          <w:highlight w:val="green"/>
        </w:rPr>
        <w:t>which</w:t>
      </w:r>
      <w:r w:rsidRPr="00EF40E2">
        <w:rPr>
          <w:rStyle w:val="StyleUnderline"/>
          <w:rFonts w:asciiTheme="minorHAnsi" w:hAnsiTheme="minorHAnsi" w:cstheme="minorHAnsi"/>
        </w:rPr>
        <w:t xml:space="preserve"> have taken up Critical Theory and argue that focusing on the world as it exists is conservative problem-solving while the task for critical theorists is to </w:t>
      </w:r>
      <w:r w:rsidRPr="00EF40E2">
        <w:rPr>
          <w:rStyle w:val="StyleUnderline"/>
          <w:rFonts w:asciiTheme="minorHAnsi" w:hAnsiTheme="minorHAnsi" w:cstheme="minorHAnsi"/>
          <w:highlight w:val="green"/>
        </w:rPr>
        <w:t xml:space="preserve">focus on </w:t>
      </w:r>
      <w:r w:rsidRPr="00EF40E2">
        <w:rPr>
          <w:rStyle w:val="Emphasis"/>
          <w:rFonts w:asciiTheme="minorHAnsi" w:hAnsiTheme="minorHAnsi" w:cstheme="minorHAnsi"/>
          <w:highlight w:val="green"/>
        </w:rPr>
        <w:t>emancipatory</w:t>
      </w:r>
      <w:r w:rsidRPr="00EF40E2">
        <w:rPr>
          <w:rStyle w:val="Emphasis"/>
          <w:rFonts w:asciiTheme="minorHAnsi" w:hAnsiTheme="minorHAnsi" w:cstheme="minorHAnsi"/>
        </w:rPr>
        <w:t xml:space="preserve"> alternative </w:t>
      </w:r>
      <w:r w:rsidRPr="00EF40E2">
        <w:rPr>
          <w:rStyle w:val="Emphasis"/>
          <w:rFonts w:asciiTheme="minorHAnsi" w:hAnsiTheme="minorHAnsi" w:cstheme="minorHAnsi"/>
          <w:highlight w:val="green"/>
        </w:rPr>
        <w:t>forms of living</w:t>
      </w:r>
      <w:r w:rsidRPr="00EF40E2">
        <w:rPr>
          <w:rStyle w:val="Emphasis"/>
          <w:rFonts w:asciiTheme="minorHAnsi" w:hAnsiTheme="minorHAnsi" w:cstheme="minorHAnsi"/>
        </w:rPr>
        <w:t xml:space="preserve"> or of thinking about the world</w:t>
      </w:r>
      <w:r w:rsidRPr="00EF40E2">
        <w:rPr>
          <w:rStyle w:val="StyleUnderline"/>
          <w:rFonts w:asciiTheme="minorHAnsi" w:hAnsiTheme="minorHAnsi" w:cstheme="minorHAnsi"/>
        </w:rPr>
        <w:t xml:space="preserve">. Critical thought then </w:t>
      </w:r>
      <w:r w:rsidRPr="00EF40E2">
        <w:rPr>
          <w:rStyle w:val="StyleUnderline"/>
          <w:rFonts w:asciiTheme="minorHAnsi" w:hAnsiTheme="minorHAnsi" w:cstheme="minorHAnsi"/>
          <w:highlight w:val="green"/>
        </w:rPr>
        <w:t xml:space="preserve">becomes a process of </w:t>
      </w:r>
      <w:r w:rsidRPr="00EF40E2">
        <w:rPr>
          <w:rStyle w:val="Emphasis"/>
          <w:rFonts w:asciiTheme="minorHAnsi" w:hAnsiTheme="minorHAnsi" w:cstheme="minorHAnsi"/>
          <w:highlight w:val="green"/>
        </w:rPr>
        <w:t>wishful thinking</w:t>
      </w:r>
      <w:r w:rsidRPr="00EF40E2">
        <w:rPr>
          <w:rStyle w:val="StyleUnderline"/>
          <w:rFonts w:asciiTheme="minorHAnsi" w:hAnsiTheme="minorHAnsi" w:cstheme="minorHAnsi"/>
          <w:highlight w:val="green"/>
        </w:rPr>
        <w:t xml:space="preserve"> rather than</w:t>
      </w:r>
      <w:r w:rsidRPr="00EF40E2">
        <w:rPr>
          <w:rStyle w:val="StyleUnderline"/>
          <w:rFonts w:asciiTheme="minorHAnsi" w:hAnsiTheme="minorHAnsi" w:cstheme="minorHAnsi"/>
        </w:rPr>
        <w:t xml:space="preserve"> one of </w:t>
      </w:r>
      <w:r w:rsidRPr="00EF40E2">
        <w:rPr>
          <w:rStyle w:val="StyleUnderline"/>
          <w:rFonts w:asciiTheme="minorHAnsi" w:hAnsiTheme="minorHAnsi" w:cstheme="minorHAnsi"/>
          <w:highlight w:val="green"/>
        </w:rPr>
        <w:t>engagement</w:t>
      </w:r>
      <w:r w:rsidRPr="00EF40E2">
        <w:rPr>
          <w:rStyle w:val="StyleUnderline"/>
          <w:rFonts w:asciiTheme="minorHAnsi" w:hAnsiTheme="minorHAnsi" w:cstheme="minorHAnsi"/>
        </w:rPr>
        <w:t>, with its advocates arguing that we need to focus on clarifying our own</w:t>
      </w:r>
      <w:r w:rsidRPr="00EF40E2">
        <w:rPr>
          <w:rFonts w:asciiTheme="minorHAnsi" w:hAnsiTheme="minorHAnsi" w:cstheme="minorHAnsi"/>
          <w:sz w:val="16"/>
        </w:rPr>
        <w:t xml:space="preserve"> [END PAGE 81] </w:t>
      </w:r>
      <w:r w:rsidRPr="00EF40E2">
        <w:rPr>
          <w:rStyle w:val="StyleUnderline"/>
          <w:rFonts w:asciiTheme="minorHAnsi" w:hAnsiTheme="minorHAnsi" w:cstheme="minorHAnsi"/>
          <w:highlight w:val="green"/>
        </w:rPr>
        <w:t>ethical frameworks</w:t>
      </w:r>
      <w:r w:rsidRPr="00EF40E2">
        <w:rPr>
          <w:rStyle w:val="StyleUnderline"/>
          <w:rFonts w:asciiTheme="minorHAnsi" w:hAnsiTheme="minorHAnsi" w:cstheme="minorHAnsi"/>
        </w:rPr>
        <w:t xml:space="preserve"> and</w:t>
      </w:r>
      <w:r w:rsidRPr="00EF40E2">
        <w:rPr>
          <w:rFonts w:asciiTheme="minorHAnsi" w:hAnsiTheme="minorHAnsi" w:cstheme="minorHAnsi"/>
          <w:sz w:val="16"/>
        </w:rPr>
        <w:t xml:space="preserve"> biases and </w:t>
      </w:r>
      <w:r w:rsidRPr="00EF40E2">
        <w:rPr>
          <w:rStyle w:val="StyleUnderline"/>
          <w:rFonts w:asciiTheme="minorHAnsi" w:hAnsiTheme="minorHAnsi" w:cstheme="minorHAnsi"/>
        </w:rPr>
        <w:t xml:space="preserve">positionality, </w:t>
      </w:r>
      <w:r w:rsidRPr="00EF40E2">
        <w:rPr>
          <w:rStyle w:val="Emphasis"/>
          <w:rFonts w:asciiTheme="minorHAnsi" w:hAnsiTheme="minorHAnsi" w:cstheme="minorHAnsi"/>
          <w:highlight w:val="green"/>
        </w:rPr>
        <w:t>before</w:t>
      </w:r>
      <w:r w:rsidRPr="00EF40E2">
        <w:rPr>
          <w:rStyle w:val="Emphasis"/>
          <w:rFonts w:asciiTheme="minorHAnsi" w:hAnsiTheme="minorHAnsi" w:cstheme="minorHAnsi"/>
        </w:rPr>
        <w:t xml:space="preserve"> thinking about or teaching on </w:t>
      </w:r>
      <w:r w:rsidRPr="00EF40E2">
        <w:rPr>
          <w:rStyle w:val="Emphasis"/>
          <w:rFonts w:asciiTheme="minorHAnsi" w:hAnsiTheme="minorHAnsi" w:cstheme="minorHAnsi"/>
          <w:highlight w:val="green"/>
        </w:rPr>
        <w:t>world affairs</w:t>
      </w:r>
      <w:r w:rsidRPr="00EF40E2">
        <w:rPr>
          <w:rStyle w:val="StyleUnderline"/>
          <w:rFonts w:asciiTheme="minorHAnsi" w:hAnsiTheme="minorHAnsi" w:cstheme="minorHAnsi"/>
        </w:rPr>
        <w:t xml:space="preserve">. This </w:t>
      </w:r>
      <w:r w:rsidRPr="00EF40E2">
        <w:rPr>
          <w:rStyle w:val="StyleUnderline"/>
          <w:rFonts w:asciiTheme="minorHAnsi" w:hAnsiTheme="minorHAnsi" w:cstheme="minorHAnsi"/>
          <w:highlight w:val="green"/>
        </w:rPr>
        <w:t xml:space="preserve">becomes </w:t>
      </w:r>
      <w:r w:rsidRPr="00EF40E2">
        <w:rPr>
          <w:rStyle w:val="Emphasis"/>
          <w:rFonts w:asciiTheme="minorHAnsi" w:hAnsiTheme="minorHAnsi" w:cstheme="minorHAnsi"/>
          <w:highlight w:val="green"/>
        </w:rPr>
        <w:t>'me-search' rather than research</w:t>
      </w:r>
      <w:r w:rsidRPr="00EF40E2">
        <w:rPr>
          <w:rFonts w:asciiTheme="minorHAnsi" w:hAnsiTheme="minorHAnsi" w:cstheme="min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EF40E2">
        <w:rPr>
          <w:rStyle w:val="StyleUnderline"/>
          <w:rFonts w:asciiTheme="minorHAnsi" w:hAnsiTheme="minorHAnsi" w:cstheme="minorHAnsi"/>
        </w:rPr>
        <w:t>theoretical preferences were based</w:t>
      </w:r>
      <w:r w:rsidRPr="00EF40E2">
        <w:rPr>
          <w:rFonts w:asciiTheme="minorHAnsi" w:hAnsiTheme="minorHAnsi" w:cstheme="minorHAnsi"/>
          <w:sz w:val="16"/>
        </w:rPr>
        <w:t xml:space="preserve"> more </w:t>
      </w:r>
      <w:r w:rsidRPr="00EF40E2">
        <w:rPr>
          <w:rStyle w:val="StyleUnderline"/>
          <w:rFonts w:asciiTheme="minorHAnsi" w:hAnsiTheme="minorHAnsi" w:cstheme="minorHAnsi"/>
        </w:rPr>
        <w:t>on what their choices said about them as ethical individuals, than about how theory might be used to understand and engage with the world</w:t>
      </w:r>
      <w:r w:rsidRPr="00EF40E2">
        <w:rPr>
          <w:rFonts w:asciiTheme="minorHAnsi" w:hAnsiTheme="minorHAnsi" w:cstheme="minorHAnsi"/>
          <w:sz w:val="16"/>
        </w:rPr>
        <w:t xml:space="preserve">. </w:t>
      </w:r>
      <w:r w:rsidRPr="00EF40E2">
        <w:rPr>
          <w:rFonts w:asciiTheme="minorHAnsi" w:hAnsiTheme="minorHAnsi" w:cstheme="minorHAnsi"/>
          <w:sz w:val="16"/>
          <w:szCs w:val="16"/>
        </w:rPr>
        <w:t xml:space="preserve">Conclusion </w:t>
      </w:r>
      <w:r w:rsidRPr="00EF40E2">
        <w:rPr>
          <w:rFonts w:asciiTheme="minorHAnsi" w:hAnsiTheme="minorHAnsi" w:cstheme="minorHAnsi"/>
          <w:sz w:val="16"/>
        </w:rPr>
        <w:t xml:space="preserve">I have attempted to argue that there is a lot at stake in the radical understanding of engagement in global politics. </w:t>
      </w:r>
      <w:r w:rsidRPr="00EF40E2">
        <w:rPr>
          <w:rStyle w:val="StyleUnderline"/>
          <w:rFonts w:asciiTheme="minorHAnsi" w:hAnsiTheme="minorHAnsi" w:cstheme="minorHAnsi"/>
        </w:rPr>
        <w:t>Politics has become a religious activity, an activity which is no longer socially mediated; it is less and less an activity based on social engagement and the testing of ideas</w:t>
      </w:r>
      <w:r w:rsidRPr="00EF40E2">
        <w:rPr>
          <w:rFonts w:asciiTheme="minorHAnsi" w:hAnsiTheme="minorHAnsi" w:cstheme="minorHAnsi"/>
          <w:sz w:val="16"/>
        </w:rPr>
        <w:t xml:space="preserve"> in public debate or in the academy. </w:t>
      </w:r>
      <w:r w:rsidRPr="00EF40E2">
        <w:rPr>
          <w:rStyle w:val="StyleUnderline"/>
          <w:rFonts w:asciiTheme="minorHAnsi" w:hAnsiTheme="minorHAnsi" w:cstheme="minorHAnsi"/>
        </w:rPr>
        <w:t>Doing politics today, whether in radical activism, government policy-making or in academia, seems to bring people into a one-to-one relationship with global issues in the same way religious people have a one-to-one relationship with their God</w:t>
      </w:r>
      <w:r w:rsidRPr="00EF40E2">
        <w:rPr>
          <w:rFonts w:asciiTheme="minorHAnsi" w:hAnsiTheme="minorHAnsi" w:cstheme="minorHAnsi"/>
          <w:sz w:val="16"/>
        </w:rPr>
        <w:t xml:space="preserve">. </w:t>
      </w:r>
      <w:r w:rsidRPr="00EF40E2">
        <w:rPr>
          <w:rStyle w:val="StyleUnderline"/>
          <w:rFonts w:asciiTheme="minorHAnsi" w:hAnsiTheme="minorHAnsi" w:cstheme="minorHAnsi"/>
          <w:highlight w:val="green"/>
        </w:rPr>
        <w:t>Politics is</w:t>
      </w:r>
      <w:r w:rsidRPr="00EF40E2">
        <w:rPr>
          <w:rStyle w:val="StyleUnderline"/>
          <w:rFonts w:asciiTheme="minorHAnsi" w:hAnsiTheme="minorHAnsi" w:cstheme="minorHAnsi"/>
        </w:rPr>
        <w:t xml:space="preserve"> increasingly </w:t>
      </w:r>
      <w:r w:rsidRPr="00EF40E2">
        <w:rPr>
          <w:rStyle w:val="StyleUnderline"/>
          <w:rFonts w:asciiTheme="minorHAnsi" w:hAnsiTheme="minorHAnsi" w:cstheme="minorHAnsi"/>
          <w:highlight w:val="green"/>
        </w:rPr>
        <w:t xml:space="preserve">like </w:t>
      </w:r>
      <w:r w:rsidRPr="00EF40E2">
        <w:rPr>
          <w:rStyle w:val="Emphasis"/>
          <w:rFonts w:asciiTheme="minorHAnsi" w:hAnsiTheme="minorHAnsi" w:cstheme="minorHAnsi"/>
          <w:highlight w:val="green"/>
        </w:rPr>
        <w:t>religion</w:t>
      </w:r>
      <w:r w:rsidRPr="00EF40E2">
        <w:rPr>
          <w:rStyle w:val="StyleUnderline"/>
          <w:rFonts w:asciiTheme="minorHAnsi" w:hAnsiTheme="minorHAnsi" w:cstheme="minorHAnsi"/>
        </w:rPr>
        <w:t xml:space="preserve"> because when </w:t>
      </w:r>
      <w:r w:rsidRPr="00EF40E2">
        <w:rPr>
          <w:rStyle w:val="StyleUnderline"/>
          <w:rFonts w:asciiTheme="minorHAnsi" w:hAnsiTheme="minorHAnsi" w:cstheme="minorHAnsi"/>
          <w:highlight w:val="green"/>
        </w:rPr>
        <w:t>we look for meaning</w:t>
      </w:r>
      <w:r w:rsidRPr="00EF40E2">
        <w:rPr>
          <w:rStyle w:val="StyleUnderline"/>
          <w:rFonts w:asciiTheme="minorHAnsi" w:hAnsiTheme="minorHAnsi" w:cstheme="minorHAnsi"/>
        </w:rPr>
        <w:t xml:space="preserve"> </w:t>
      </w:r>
      <w:r w:rsidRPr="00EF40E2">
        <w:rPr>
          <w:rStyle w:val="Emphasis"/>
          <w:rFonts w:asciiTheme="minorHAnsi" w:hAnsiTheme="minorHAnsi" w:cstheme="minorHAnsi"/>
        </w:rPr>
        <w:t xml:space="preserve">we find it </w:t>
      </w:r>
      <w:r w:rsidRPr="00EF40E2">
        <w:rPr>
          <w:rStyle w:val="Emphasis"/>
          <w:rFonts w:asciiTheme="minorHAnsi" w:hAnsiTheme="minorHAnsi" w:cstheme="minorHAnsi"/>
          <w:highlight w:val="green"/>
        </w:rPr>
        <w:t>inside ourselves</w:t>
      </w:r>
      <w:r w:rsidRPr="00EF40E2">
        <w:rPr>
          <w:rStyle w:val="StyleUnderline"/>
          <w:rFonts w:asciiTheme="minorHAnsi" w:hAnsiTheme="minorHAnsi" w:cstheme="minorHAnsi"/>
          <w:highlight w:val="green"/>
        </w:rPr>
        <w:t xml:space="preserve"> rather than</w:t>
      </w:r>
      <w:r w:rsidRPr="00EF40E2">
        <w:rPr>
          <w:rStyle w:val="StyleUnderline"/>
          <w:rFonts w:asciiTheme="minorHAnsi" w:hAnsiTheme="minorHAnsi" w:cstheme="minorHAnsi"/>
        </w:rPr>
        <w:t xml:space="preserve"> in the </w:t>
      </w:r>
      <w:r w:rsidRPr="00EF40E2">
        <w:rPr>
          <w:rStyle w:val="Emphasis"/>
          <w:rFonts w:asciiTheme="minorHAnsi" w:hAnsiTheme="minorHAnsi" w:cstheme="minorHAnsi"/>
          <w:highlight w:val="green"/>
        </w:rPr>
        <w:t>external consequences</w:t>
      </w:r>
      <w:r w:rsidRPr="00EF40E2">
        <w:rPr>
          <w:rStyle w:val="StyleUnderline"/>
          <w:rFonts w:asciiTheme="minorHAnsi" w:hAnsiTheme="minorHAnsi" w:cstheme="minorHAnsi"/>
          <w:highlight w:val="green"/>
        </w:rPr>
        <w:t xml:space="preserve"> of</w:t>
      </w:r>
      <w:r w:rsidRPr="00EF40E2">
        <w:rPr>
          <w:rStyle w:val="StyleUnderline"/>
          <w:rFonts w:asciiTheme="minorHAnsi" w:hAnsiTheme="minorHAnsi" w:cstheme="minorHAnsi"/>
        </w:rPr>
        <w:t xml:space="preserve"> our </w:t>
      </w:r>
      <w:r w:rsidRPr="00EF40E2">
        <w:rPr>
          <w:rStyle w:val="StyleUnderline"/>
          <w:rFonts w:asciiTheme="minorHAnsi" w:hAnsiTheme="minorHAnsi" w:cstheme="minorHAnsi"/>
          <w:highlight w:val="green"/>
        </w:rPr>
        <w:t>'political' acts</w:t>
      </w:r>
      <w:r w:rsidRPr="00EF40E2">
        <w:rPr>
          <w:rStyle w:val="StyleUnderline"/>
          <w:rFonts w:asciiTheme="minorHAnsi" w:hAnsiTheme="minorHAnsi" w:cstheme="minorHAnsi"/>
        </w:rPr>
        <w:t>. What matters is the conviction</w:t>
      </w:r>
      <w:r w:rsidRPr="00EF40E2">
        <w:rPr>
          <w:rFonts w:asciiTheme="minorHAnsi" w:hAnsiTheme="minorHAnsi" w:cstheme="min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EF40E2">
        <w:rPr>
          <w:rStyle w:val="StyleUnderline"/>
          <w:rFonts w:asciiTheme="minorHAnsi" w:hAnsiTheme="minorHAnsi" w:cstheme="minorHAnsi"/>
        </w:rPr>
        <w:t>The more we engage in the new politics where there is an unmediated relationship between us as individuals and global issues, the less we engage instrumentally with the outside world, and the less we engage with our peers</w:t>
      </w:r>
      <w:r w:rsidRPr="00EF40E2">
        <w:rPr>
          <w:rFonts w:asciiTheme="minorHAnsi" w:hAnsiTheme="minorHAnsi" w:cstheme="minorHAnsi"/>
          <w:sz w:val="16"/>
        </w:rPr>
        <w:t xml:space="preserve"> and colleagues </w:t>
      </w:r>
      <w:r w:rsidRPr="00EF40E2">
        <w:rPr>
          <w:rStyle w:val="StyleUnderline"/>
          <w:rFonts w:asciiTheme="minorHAnsi" w:hAnsiTheme="minorHAnsi" w:cstheme="minorHAnsi"/>
        </w:rPr>
        <w:t>at the level of</w:t>
      </w:r>
      <w:r w:rsidRPr="00EF40E2">
        <w:rPr>
          <w:rFonts w:asciiTheme="minorHAnsi" w:hAnsiTheme="minorHAnsi" w:cstheme="minorHAnsi"/>
          <w:sz w:val="16"/>
        </w:rPr>
        <w:t xml:space="preserve"> political or intellectual </w:t>
      </w:r>
      <w:r w:rsidRPr="00EF40E2">
        <w:rPr>
          <w:rStyle w:val="StyleUnderline"/>
          <w:rFonts w:asciiTheme="minorHAnsi" w:hAnsiTheme="minorHAnsi" w:cstheme="minorHAnsi"/>
        </w:rPr>
        <w:t>debate</w:t>
      </w:r>
      <w:r w:rsidRPr="00EF40E2">
        <w:rPr>
          <w:rFonts w:asciiTheme="minorHAnsi" w:hAnsiTheme="minorHAnsi" w:cstheme="minorHAnsi"/>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EF40E2">
        <w:rPr>
          <w:rStyle w:val="StyleUnderline"/>
          <w:rFonts w:asciiTheme="minorHAnsi" w:hAnsiTheme="minorHAnsi" w:cstheme="minorHAnsi"/>
          <w:highlight w:val="green"/>
        </w:rPr>
        <w:t>the solution is not purely</w:t>
      </w:r>
      <w:r w:rsidRPr="00EF40E2">
        <w:rPr>
          <w:rStyle w:val="StyleUnderline"/>
          <w:rFonts w:asciiTheme="minorHAnsi" w:hAnsiTheme="minorHAnsi" w:cstheme="minorHAnsi"/>
        </w:rPr>
        <w:t xml:space="preserve"> an </w:t>
      </w:r>
      <w:r w:rsidRPr="00EF40E2">
        <w:rPr>
          <w:rStyle w:val="StyleUnderline"/>
          <w:rFonts w:asciiTheme="minorHAnsi" w:hAnsiTheme="minorHAnsi" w:cstheme="minorHAnsi"/>
          <w:highlight w:val="green"/>
        </w:rPr>
        <w:t>intellectual</w:t>
      </w:r>
      <w:r w:rsidRPr="00EF40E2">
        <w:rPr>
          <w:rFonts w:asciiTheme="minorHAnsi" w:hAnsiTheme="minorHAnsi" w:cstheme="minorHAnsi"/>
          <w:sz w:val="16"/>
        </w:rPr>
        <w:t xml:space="preserve"> or academic </w:t>
      </w:r>
      <w:r w:rsidRPr="00EF40E2">
        <w:rPr>
          <w:rStyle w:val="StyleUnderline"/>
          <w:rFonts w:asciiTheme="minorHAnsi" w:hAnsiTheme="minorHAnsi" w:cstheme="minorHAnsi"/>
        </w:rPr>
        <w:t>one; the demand for global ethics is generated by our social reality and social experiences</w:t>
      </w:r>
      <w:r w:rsidRPr="00EF40E2">
        <w:rPr>
          <w:rFonts w:asciiTheme="minorHAnsi" w:hAnsiTheme="minorHAnsi" w:cstheme="min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EF40E2">
        <w:rPr>
          <w:rStyle w:val="StyleUnderline"/>
          <w:rFonts w:asciiTheme="minorHAnsi" w:hAnsiTheme="minorHAnsi" w:cstheme="minorHAnsi"/>
        </w:rPr>
        <w:t>it is more difficult to see an emerging political subject which can fulfil the task of 'changing the world' rather than merely 'reinterpreting it' through philosophy</w:t>
      </w:r>
      <w:r w:rsidRPr="00EF40E2">
        <w:rPr>
          <w:rFonts w:asciiTheme="minorHAnsi" w:hAnsiTheme="minorHAnsi" w:cstheme="minorHAnsi"/>
          <w:sz w:val="16"/>
        </w:rPr>
        <w:t xml:space="preserve">. I have two suggestions. Firstly, that </w:t>
      </w:r>
      <w:r w:rsidRPr="00EF40E2">
        <w:rPr>
          <w:rStyle w:val="StyleUnderline"/>
          <w:rFonts w:asciiTheme="minorHAnsi" w:hAnsiTheme="minorHAnsi" w:cstheme="minorHAnsi"/>
        </w:rPr>
        <w:t>there is a pressing need for an intellectual struggle against the idealism of global ethics</w:t>
      </w:r>
      <w:r w:rsidRPr="00EF40E2">
        <w:rPr>
          <w:rFonts w:asciiTheme="minorHAnsi" w:hAnsiTheme="minorHAnsi" w:cstheme="minorHAnsi"/>
          <w:sz w:val="16"/>
        </w:rPr>
        <w:t xml:space="preserve">. The point needs to be emphasised that </w:t>
      </w:r>
      <w:r w:rsidRPr="00EF40E2">
        <w:rPr>
          <w:rStyle w:val="StyleUnderline"/>
          <w:rFonts w:asciiTheme="minorHAnsi" w:hAnsiTheme="minorHAnsi" w:cstheme="minorHAnsi"/>
        </w:rPr>
        <w:t xml:space="preserve">our freedom to engage in politics, </w:t>
      </w:r>
      <w:r w:rsidRPr="00EF40E2">
        <w:rPr>
          <w:rStyle w:val="StyleUnderline"/>
          <w:rFonts w:asciiTheme="minorHAnsi" w:hAnsiTheme="minorHAnsi" w:cstheme="minorHAnsi"/>
          <w:highlight w:val="green"/>
        </w:rPr>
        <w:t>to choose</w:t>
      </w:r>
      <w:r w:rsidRPr="00EF40E2">
        <w:rPr>
          <w:rStyle w:val="StyleUnderline"/>
          <w:rFonts w:asciiTheme="minorHAnsi" w:hAnsiTheme="minorHAnsi" w:cstheme="minorHAnsi"/>
        </w:rPr>
        <w:t xml:space="preserve"> our </w:t>
      </w:r>
      <w:r w:rsidRPr="00EF40E2">
        <w:rPr>
          <w:rStyle w:val="StyleUnderline"/>
          <w:rFonts w:asciiTheme="minorHAnsi" w:hAnsiTheme="minorHAnsi" w:cstheme="minorHAnsi"/>
          <w:highlight w:val="green"/>
        </w:rPr>
        <w:t>identities</w:t>
      </w:r>
      <w:r w:rsidRPr="00EF40E2">
        <w:rPr>
          <w:rStyle w:val="StyleUnderline"/>
          <w:rFonts w:asciiTheme="minorHAnsi" w:hAnsiTheme="minorHAnsi" w:cstheme="minorHAnsi"/>
        </w:rPr>
        <w:t xml:space="preserve"> and political campaigns, as well as governments' freedom to choose their ethical campaigns and wars of choice, </w:t>
      </w:r>
      <w:r w:rsidRPr="00EF40E2">
        <w:rPr>
          <w:rStyle w:val="Emphasis"/>
          <w:rFonts w:asciiTheme="minorHAnsi" w:hAnsiTheme="minorHAnsi" w:cstheme="minorHAnsi"/>
          <w:highlight w:val="green"/>
        </w:rPr>
        <w:t>reflects a lack of</w:t>
      </w:r>
      <w:r w:rsidRPr="00EF40E2">
        <w:rPr>
          <w:rFonts w:asciiTheme="minorHAnsi" w:hAnsiTheme="minorHAnsi" w:cstheme="minorHAnsi"/>
          <w:sz w:val="16"/>
        </w:rPr>
        <w:t xml:space="preserve"> socialties and </w:t>
      </w:r>
      <w:r w:rsidRPr="00EF40E2">
        <w:rPr>
          <w:rStyle w:val="Emphasis"/>
          <w:rFonts w:asciiTheme="minorHAnsi" w:hAnsiTheme="minorHAnsi" w:cstheme="minorHAnsi"/>
          <w:highlight w:val="green"/>
        </w:rPr>
        <w:t>social engagement</w:t>
      </w:r>
      <w:r w:rsidRPr="00EF40E2">
        <w:rPr>
          <w:rStyle w:val="StyleUnderline"/>
          <w:rFonts w:asciiTheme="minorHAnsi" w:hAnsiTheme="minorHAnsi" w:cstheme="minorHAnsi"/>
        </w:rPr>
        <w:t>. There is no global political struggle between 'Empire' and its 'Radical Discontents'; the</w:t>
      </w:r>
      <w:r w:rsidRPr="00EF40E2">
        <w:rPr>
          <w:rFonts w:asciiTheme="minorHAnsi" w:hAnsiTheme="minorHAnsi" w:cstheme="minorHAnsi"/>
          <w:sz w:val="16"/>
        </w:rPr>
        <w:t xml:space="preserve"> Foucauldian </w:t>
      </w:r>
      <w:r w:rsidRPr="00EF40E2">
        <w:rPr>
          <w:rStyle w:val="StyleUnderline"/>
          <w:rFonts w:asciiTheme="minorHAnsi" w:hAnsiTheme="minorHAnsi" w:cstheme="minorHAnsi"/>
        </w:rPr>
        <w:t xml:space="preserve">temptation </w:t>
      </w:r>
      <w:r w:rsidRPr="00EF40E2">
        <w:rPr>
          <w:rStyle w:val="StyleUnderline"/>
          <w:rFonts w:asciiTheme="minorHAnsi" w:hAnsiTheme="minorHAnsi" w:cstheme="minorHAnsi"/>
          <w:highlight w:val="green"/>
        </w:rPr>
        <w:t>to see</w:t>
      </w:r>
      <w:r w:rsidRPr="00EF40E2">
        <w:rPr>
          <w:rStyle w:val="StyleUnderline"/>
          <w:rFonts w:asciiTheme="minorHAnsi" w:hAnsiTheme="minorHAnsi" w:cstheme="minorHAnsi"/>
        </w:rPr>
        <w:t xml:space="preserve"> power and </w:t>
      </w:r>
      <w:r w:rsidRPr="00EF40E2">
        <w:rPr>
          <w:rStyle w:val="StyleUnderline"/>
          <w:rFonts w:asciiTheme="minorHAnsi" w:hAnsiTheme="minorHAnsi" w:cstheme="minorHAnsi"/>
          <w:highlight w:val="green"/>
        </w:rPr>
        <w:t>resistance everywhere is</w:t>
      </w:r>
      <w:r w:rsidRPr="00EF40E2">
        <w:rPr>
          <w:rStyle w:val="StyleUnderline"/>
          <w:rFonts w:asciiTheme="minorHAnsi" w:hAnsiTheme="minorHAnsi" w:cstheme="minorHAnsi"/>
        </w:rPr>
        <w:t xml:space="preserve"> a product of </w:t>
      </w:r>
      <w:r w:rsidRPr="00EF40E2">
        <w:rPr>
          <w:rStyle w:val="Emphasis"/>
          <w:rFonts w:asciiTheme="minorHAnsi" w:hAnsiTheme="minorHAnsi" w:cstheme="minorHAnsi"/>
        </w:rPr>
        <w:t xml:space="preserve">wishful or </w:t>
      </w:r>
      <w:r w:rsidRPr="00EF40E2">
        <w:rPr>
          <w:rStyle w:val="Emphasis"/>
          <w:rFonts w:asciiTheme="minorHAnsi" w:hAnsiTheme="minorHAnsi" w:cstheme="minorHAnsi"/>
          <w:highlight w:val="green"/>
        </w:rPr>
        <w:t>lazy thinking</w:t>
      </w:r>
      <w:r w:rsidRPr="00EF40E2">
        <w:rPr>
          <w:rFonts w:asciiTheme="minorHAnsi" w:hAnsiTheme="minorHAnsi" w:cstheme="minorHAnsi"/>
          <w:sz w:val="16"/>
        </w:rPr>
        <w:t xml:space="preserve"> dominated by the social categories of the past. </w:t>
      </w:r>
      <w:r w:rsidRPr="00EF40E2">
        <w:rPr>
          <w:rStyle w:val="StyleUnderline"/>
          <w:rFonts w:asciiTheme="minorHAnsi" w:hAnsiTheme="minorHAnsi" w:cstheme="min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EF40E2">
        <w:rPr>
          <w:rStyle w:val="Emphasis"/>
          <w:rFonts w:asciiTheme="minorHAnsi" w:hAnsiTheme="minorHAnsi" w:cstheme="minorHAnsi"/>
        </w:rPr>
        <w:t>back down to earth from heaven</w:t>
      </w:r>
      <w:r w:rsidRPr="00EF40E2">
        <w:rPr>
          <w:rStyle w:val="StyleUnderline"/>
          <w:rFonts w:asciiTheme="minorHAnsi" w:hAnsiTheme="minorHAnsi" w:cstheme="minorHAnsi"/>
        </w:rPr>
        <w:t>, our critical, social and intellectual lives will continue to be diminished ones</w:t>
      </w:r>
      <w:r w:rsidRPr="00EF40E2">
        <w:rPr>
          <w:rFonts w:asciiTheme="minorHAnsi" w:hAnsiTheme="minorHAnsi" w:cstheme="minorHAnsi"/>
          <w:sz w:val="16"/>
        </w:rPr>
        <w:t xml:space="preserve">. Secondly, on the basis that the political freedom of our social atomisation leads us into increasingly idealised approaches to the world we live in, </w:t>
      </w:r>
      <w:r w:rsidRPr="00EF40E2">
        <w:rPr>
          <w:rStyle w:val="StyleUnderline"/>
          <w:rFonts w:asciiTheme="minorHAnsi" w:hAnsiTheme="minorHAnsi" w:cstheme="minorHAnsi"/>
        </w:rPr>
        <w:t>we should take more seriously</w:t>
      </w:r>
      <w:r w:rsidRPr="00EF40E2">
        <w:rPr>
          <w:rFonts w:asciiTheme="minorHAnsi" w:hAnsiTheme="minorHAnsi" w:cstheme="minorHAnsi"/>
          <w:sz w:val="16"/>
        </w:rPr>
        <w:t xml:space="preserve"> Hedley Bull's (1995) </w:t>
      </w:r>
      <w:r w:rsidRPr="00EF40E2">
        <w:rPr>
          <w:rStyle w:val="StyleUnderline"/>
          <w:rFonts w:asciiTheme="minorHAnsi" w:hAnsiTheme="minorHAnsi" w:cstheme="minorHAnsi"/>
        </w:rPr>
        <w:t>injunction to</w:t>
      </w:r>
      <w:r w:rsidRPr="00EF40E2">
        <w:rPr>
          <w:rFonts w:asciiTheme="minorHAnsi" w:hAnsiTheme="minorHAnsi" w:cstheme="minorHAnsi"/>
          <w:sz w:val="16"/>
        </w:rPr>
        <w:t xml:space="preserve"> pursue the question, or in Alain Badiou's (2004: 237-8) words </w:t>
      </w:r>
      <w:r w:rsidRPr="00EF40E2">
        <w:rPr>
          <w:rStyle w:val="StyleUnderline"/>
          <w:rFonts w:asciiTheme="minorHAnsi" w:hAnsiTheme="minorHAnsi" w:cstheme="minorHAnsi"/>
        </w:rPr>
        <w:t xml:space="preserve">subordinate ourselves to the 'discipline of the real'. Subordination to the world outside us is a powerful factor that can bind those interested in critical research, whereas the turn away from the world and the </w:t>
      </w:r>
      <w:r w:rsidRPr="00EF40E2">
        <w:rPr>
          <w:rStyle w:val="StyleUnderline"/>
          <w:rFonts w:asciiTheme="minorHAnsi" w:hAnsiTheme="minorHAnsi" w:cstheme="minorHAnsi"/>
          <w:highlight w:val="green"/>
        </w:rPr>
        <w:t>focus on</w:t>
      </w:r>
      <w:r w:rsidRPr="00EF40E2">
        <w:rPr>
          <w:rStyle w:val="StyleUnderline"/>
          <w:rFonts w:asciiTheme="minorHAnsi" w:hAnsiTheme="minorHAnsi" w:cstheme="minorHAnsi"/>
        </w:rPr>
        <w:t xml:space="preserve"> our personal </w:t>
      </w:r>
      <w:r w:rsidRPr="00EF40E2">
        <w:rPr>
          <w:rStyle w:val="StyleUnderline"/>
          <w:rFonts w:asciiTheme="minorHAnsi" w:hAnsiTheme="minorHAnsi" w:cstheme="minorHAnsi"/>
          <w:highlight w:val="green"/>
        </w:rPr>
        <w:t>values can</w:t>
      </w:r>
      <w:r w:rsidRPr="00EF40E2">
        <w:rPr>
          <w:rStyle w:val="StyleUnderline"/>
          <w:rFonts w:asciiTheme="minorHAnsi" w:hAnsiTheme="minorHAnsi" w:cstheme="minorHAnsi"/>
        </w:rPr>
        <w:t xml:space="preserve"> ultimately </w:t>
      </w:r>
      <w:r w:rsidRPr="00EF40E2">
        <w:rPr>
          <w:rStyle w:val="Emphasis"/>
          <w:rFonts w:asciiTheme="minorHAnsi" w:hAnsiTheme="minorHAnsi" w:cstheme="minorHAnsi"/>
          <w:highlight w:val="green"/>
        </w:rPr>
        <w:t>only be divisive</w:t>
      </w:r>
      <w:r w:rsidRPr="00EF40E2">
        <w:rPr>
          <w:rStyle w:val="StyleUnderline"/>
          <w:rFonts w:asciiTheme="minorHAnsi" w:hAnsiTheme="minorHAnsi" w:cstheme="minorHAnsi"/>
        </w:rPr>
        <w:t xml:space="preserve">. To facilitate </w:t>
      </w:r>
      <w:r w:rsidRPr="00EF40E2">
        <w:rPr>
          <w:rStyle w:val="StyleUnderline"/>
          <w:rFonts w:asciiTheme="minorHAnsi" w:hAnsiTheme="minorHAnsi" w:cstheme="minorHAnsi"/>
          <w:highlight w:val="green"/>
        </w:rPr>
        <w:t>external engagement</w:t>
      </w:r>
      <w:r w:rsidRPr="00EF40E2">
        <w:rPr>
          <w:rStyle w:val="StyleUnderline"/>
          <w:rFonts w:asciiTheme="minorHAnsi" w:hAnsiTheme="minorHAnsi" w:cstheme="minorHAnsi"/>
        </w:rPr>
        <w:t xml:space="preserve"> and external judgement</w:t>
      </w:r>
      <w:r w:rsidRPr="00EF40E2">
        <w:rPr>
          <w:rFonts w:asciiTheme="minorHAnsi" w:hAnsiTheme="minorHAnsi" w:cstheme="minorHAnsi"/>
          <w:sz w:val="16"/>
        </w:rPr>
        <w:t xml:space="preserve">, I suggest we </w:t>
      </w:r>
      <w:r w:rsidRPr="00EF40E2">
        <w:rPr>
          <w:rStyle w:val="StyleUnderline"/>
          <w:rFonts w:asciiTheme="minorHAnsi" w:hAnsiTheme="minorHAnsi" w:cstheme="minorHAnsi"/>
        </w:rPr>
        <w:t xml:space="preserve">experiment with ways to build up social bonds with our peers that </w:t>
      </w:r>
      <w:r w:rsidRPr="00EF40E2">
        <w:rPr>
          <w:rStyle w:val="StyleUnderline"/>
          <w:rFonts w:asciiTheme="minorHAnsi" w:hAnsiTheme="minorHAnsi" w:cstheme="minorHAnsi"/>
          <w:highlight w:val="green"/>
        </w:rPr>
        <w:t>can</w:t>
      </w:r>
      <w:r w:rsidRPr="00EF40E2">
        <w:rPr>
          <w:rStyle w:val="StyleUnderline"/>
          <w:rFonts w:asciiTheme="minorHAnsi" w:hAnsiTheme="minorHAnsi" w:cstheme="minorHAnsi"/>
        </w:rPr>
        <w:t xml:space="preserve"> limit our freedoms and </w:t>
      </w:r>
      <w:r w:rsidRPr="00EF40E2">
        <w:rPr>
          <w:rStyle w:val="Emphasis"/>
          <w:rFonts w:asciiTheme="minorHAnsi" w:hAnsiTheme="minorHAnsi" w:cstheme="minorHAnsi"/>
          <w:highlight w:val="green"/>
        </w:rPr>
        <w:t>develop</w:t>
      </w:r>
      <w:r w:rsidRPr="00EF40E2">
        <w:rPr>
          <w:rStyle w:val="Emphasis"/>
          <w:rFonts w:asciiTheme="minorHAnsi" w:hAnsiTheme="minorHAnsi" w:cstheme="minorHAnsi"/>
        </w:rPr>
        <w:t xml:space="preserve"> our sense of </w:t>
      </w:r>
      <w:r w:rsidRPr="00EF40E2">
        <w:rPr>
          <w:rStyle w:val="Emphasis"/>
          <w:rFonts w:asciiTheme="minorHAnsi" w:hAnsiTheme="minorHAnsi" w:cstheme="minorHAnsi"/>
          <w:highlight w:val="green"/>
        </w:rPr>
        <w:t>responsibility and accountability</w:t>
      </w:r>
      <w:r w:rsidRPr="00EF40E2">
        <w:rPr>
          <w:rStyle w:val="StyleUnderline"/>
          <w:rFonts w:asciiTheme="minorHAnsi" w:hAnsiTheme="minorHAnsi" w:cstheme="minorHAnsi"/>
        </w:rPr>
        <w:t xml:space="preserve"> to others.</w:t>
      </w:r>
    </w:p>
    <w:p w14:paraId="29ECDEAF" w14:textId="77777777" w:rsidR="00606A45" w:rsidRPr="00EF40E2" w:rsidRDefault="00606A45" w:rsidP="00606A45">
      <w:pPr>
        <w:rPr>
          <w:rFonts w:asciiTheme="minorHAnsi" w:hAnsiTheme="minorHAnsi" w:cstheme="minorHAnsi"/>
        </w:rPr>
      </w:pPr>
    </w:p>
    <w:p w14:paraId="7F27B5F7" w14:textId="77777777" w:rsidR="00606A45" w:rsidRPr="00EF40E2" w:rsidRDefault="00606A45" w:rsidP="00606A45">
      <w:pPr>
        <w:pStyle w:val="Heading4"/>
        <w:rPr>
          <w:rFonts w:asciiTheme="minorHAnsi" w:hAnsiTheme="minorHAnsi" w:cstheme="minorHAnsi"/>
        </w:rPr>
      </w:pPr>
      <w:r w:rsidRPr="00EF40E2">
        <w:rPr>
          <w:rFonts w:asciiTheme="minorHAnsi" w:hAnsiTheme="minorHAnsi" w:cstheme="minorHAnsi"/>
        </w:rPr>
        <w:t>Scenario analysis is pedagogically valuable – enhances creativity and self-reflexivity, deconstructs cognitive biases and flawed ontological assumptions, and enables the imagination and creation of alternative futures.</w:t>
      </w:r>
    </w:p>
    <w:p w14:paraId="317CAF21" w14:textId="77777777" w:rsidR="00606A45" w:rsidRPr="00EF40E2" w:rsidRDefault="00606A45" w:rsidP="00606A45">
      <w:pPr>
        <w:rPr>
          <w:rFonts w:asciiTheme="minorHAnsi" w:hAnsiTheme="minorHAnsi" w:cstheme="minorHAnsi"/>
          <w:sz w:val="16"/>
        </w:rPr>
      </w:pPr>
      <w:r w:rsidRPr="00EF40E2">
        <w:rPr>
          <w:rStyle w:val="Style13ptBold"/>
          <w:rFonts w:asciiTheme="minorHAnsi" w:hAnsiTheme="minorHAnsi" w:cstheme="minorHAnsi"/>
        </w:rPr>
        <w:t>Barma et al. 16</w:t>
      </w:r>
      <w:r w:rsidRPr="00EF40E2">
        <w:rPr>
          <w:rFonts w:asciiTheme="minorHAnsi" w:hAnsiTheme="minorHAnsi" w:cstheme="minorHAnsi"/>
        </w:rPr>
        <w:t xml:space="preserve"> </w:t>
      </w:r>
      <w:r w:rsidRPr="00EF40E2">
        <w:rPr>
          <w:rFonts w:asciiTheme="minorHAnsi" w:hAnsiTheme="minorHAnsi" w:cstheme="minorHAnsi"/>
          <w:sz w:val="16"/>
        </w:rPr>
        <w:t xml:space="preserve">(Naazneen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May 2016. “‘Imagine a World in Which’: Using Scenarios in Political Science,” International Studies Perspectives 17 (2), pp. 1-19, </w:t>
      </w:r>
      <w:hyperlink r:id="rId22" w:history="1">
        <w:r w:rsidRPr="00EF40E2">
          <w:rPr>
            <w:rStyle w:val="Hyperlink"/>
            <w:rFonts w:asciiTheme="minorHAnsi" w:hAnsiTheme="minorHAnsi" w:cstheme="minorHAnsi"/>
            <w:sz w:val="16"/>
          </w:rPr>
          <w:t>http://www.naazneenbarma.com/uploads/2/9/6/9/29695681/using_scenarios_in_political_science_isp_2015.pdf</w:t>
        </w:r>
      </w:hyperlink>
      <w:r w:rsidRPr="00EF40E2">
        <w:rPr>
          <w:rFonts w:asciiTheme="minorHAnsi" w:hAnsiTheme="minorHAnsi" w:cstheme="minorHAnsi"/>
          <w:sz w:val="16"/>
        </w:rPr>
        <w:t>)</w:t>
      </w:r>
    </w:p>
    <w:p w14:paraId="17575C22" w14:textId="77777777" w:rsidR="00606A45" w:rsidRPr="00EF40E2" w:rsidRDefault="00606A45" w:rsidP="00606A45">
      <w:pPr>
        <w:rPr>
          <w:rFonts w:asciiTheme="minorHAnsi" w:hAnsiTheme="minorHAnsi" w:cstheme="minorHAnsi"/>
        </w:rPr>
      </w:pPr>
      <w:r w:rsidRPr="00EF40E2">
        <w:rPr>
          <w:rStyle w:val="StyleUnderline"/>
          <w:rFonts w:asciiTheme="minorHAnsi" w:hAnsiTheme="minorHAnsi" w:cstheme="minorHAnsi"/>
        </w:rPr>
        <w:t>Over the past decade, the “</w:t>
      </w:r>
      <w:r w:rsidRPr="00EF40E2">
        <w:rPr>
          <w:rStyle w:val="Emphasis"/>
          <w:rFonts w:asciiTheme="minorHAnsi" w:hAnsiTheme="minorHAnsi" w:cstheme="minorHAnsi"/>
        </w:rPr>
        <w:t>cult of irrelevance</w:t>
      </w:r>
      <w:r w:rsidRPr="00EF40E2">
        <w:rPr>
          <w:rStyle w:val="StyleUnderline"/>
          <w:rFonts w:asciiTheme="minorHAnsi" w:hAnsiTheme="minorHAnsi" w:cstheme="minorHAnsi"/>
        </w:rPr>
        <w:t>” in political science</w:t>
      </w:r>
      <w:r w:rsidRPr="00EF40E2">
        <w:rPr>
          <w:rFonts w:asciiTheme="minorHAnsi" w:hAnsiTheme="minorHAnsi" w:cstheme="minorHAnsi"/>
          <w:sz w:val="10"/>
        </w:rPr>
        <w:t xml:space="preserve"> scholarship </w:t>
      </w:r>
      <w:r w:rsidRPr="00EF40E2">
        <w:rPr>
          <w:rStyle w:val="StyleUnderline"/>
          <w:rFonts w:asciiTheme="minorHAnsi" w:hAnsiTheme="minorHAnsi" w:cstheme="minorHAnsi"/>
        </w:rPr>
        <w:t>has been lamented by a growing chorus</w:t>
      </w:r>
      <w:r w:rsidRPr="00EF40E2">
        <w:rPr>
          <w:rFonts w:asciiTheme="minorHAnsi" w:hAnsiTheme="minorHAnsi" w:cstheme="minorHAnsi"/>
          <w:sz w:val="10"/>
        </w:rPr>
        <w:t xml:space="preserve"> (Putnam 2003; Nye 2009; Walt 2009). </w:t>
      </w:r>
      <w:r w:rsidRPr="00EF40E2">
        <w:rPr>
          <w:rStyle w:val="StyleUnderline"/>
          <w:rFonts w:asciiTheme="minorHAnsi" w:hAnsiTheme="minorHAnsi" w:cstheme="minorHAnsi"/>
        </w:rPr>
        <w:t>Prominent scholars</w:t>
      </w:r>
      <w:r w:rsidRPr="00EF40E2">
        <w:rPr>
          <w:rFonts w:asciiTheme="minorHAnsi" w:hAnsiTheme="minorHAnsi" w:cstheme="minorHAnsi"/>
          <w:sz w:val="10"/>
        </w:rPr>
        <w:t xml:space="preserve"> of international affairs </w:t>
      </w:r>
      <w:r w:rsidRPr="00EF40E2">
        <w:rPr>
          <w:rStyle w:val="StyleUnderline"/>
          <w:rFonts w:asciiTheme="minorHAnsi" w:hAnsiTheme="minorHAnsi" w:cstheme="minorHAnsi"/>
        </w:rPr>
        <w:t>have diagnosed</w:t>
      </w:r>
      <w:r w:rsidRPr="00EF40E2">
        <w:rPr>
          <w:rFonts w:asciiTheme="minorHAnsi" w:hAnsiTheme="minorHAnsi" w:cstheme="minorHAnsi"/>
          <w:sz w:val="10"/>
        </w:rPr>
        <w:t xml:space="preserve"> the roots of </w:t>
      </w:r>
      <w:r w:rsidRPr="00EF40E2">
        <w:rPr>
          <w:rStyle w:val="StyleUnderline"/>
          <w:rFonts w:asciiTheme="minorHAnsi" w:hAnsiTheme="minorHAnsi" w:cstheme="minorHAnsi"/>
        </w:rPr>
        <w:t>the gap</w:t>
      </w:r>
      <w:r w:rsidRPr="00EF40E2">
        <w:rPr>
          <w:rFonts w:asciiTheme="minorHAnsi" w:hAnsiTheme="minorHAnsi" w:cstheme="minorHAnsi"/>
          <w:sz w:val="10"/>
        </w:rPr>
        <w:t xml:space="preserve"> between academia and policymaking, </w:t>
      </w:r>
      <w:r w:rsidRPr="00EF40E2">
        <w:rPr>
          <w:rStyle w:val="StyleUnderline"/>
          <w:rFonts w:asciiTheme="minorHAnsi" w:hAnsiTheme="minorHAnsi" w:cstheme="minorHAnsi"/>
        </w:rPr>
        <w:t>made the case for why</w:t>
      </w:r>
      <w:r w:rsidRPr="00EF40E2">
        <w:rPr>
          <w:rFonts w:asciiTheme="minorHAnsi" w:hAnsiTheme="minorHAnsi" w:cstheme="minorHAnsi"/>
          <w:sz w:val="10"/>
        </w:rPr>
        <w:t xml:space="preserve"> political science </w:t>
      </w:r>
      <w:r w:rsidRPr="00EF40E2">
        <w:rPr>
          <w:rStyle w:val="StyleUnderline"/>
          <w:rFonts w:asciiTheme="minorHAnsi" w:hAnsiTheme="minorHAnsi" w:cstheme="minorHAnsi"/>
        </w:rPr>
        <w:t>research is valuable for policymaking</w:t>
      </w:r>
      <w:r w:rsidRPr="00EF40E2">
        <w:rPr>
          <w:rFonts w:asciiTheme="minorHAnsi" w:hAnsiTheme="minorHAnsi" w:cstheme="minorHAnsi"/>
          <w:sz w:val="10"/>
        </w:rPr>
        <w:t xml:space="preserve">, </w:t>
      </w:r>
      <w:r w:rsidRPr="00EF40E2">
        <w:rPr>
          <w:rStyle w:val="StyleUnderline"/>
          <w:rFonts w:asciiTheme="minorHAnsi" w:hAnsiTheme="minorHAnsi" w:cstheme="minorHAnsi"/>
        </w:rPr>
        <w:t>and offered</w:t>
      </w:r>
      <w:r w:rsidRPr="00EF40E2">
        <w:rPr>
          <w:rFonts w:asciiTheme="minorHAnsi" w:hAnsiTheme="minorHAnsi" w:cstheme="minorHAnsi"/>
          <w:sz w:val="10"/>
        </w:rPr>
        <w:t xml:space="preserve"> a number of </w:t>
      </w:r>
      <w:r w:rsidRPr="00EF40E2">
        <w:rPr>
          <w:rStyle w:val="StyleUnderline"/>
          <w:rFonts w:asciiTheme="minorHAnsi" w:hAnsiTheme="minorHAnsi" w:cstheme="minorHAnsi"/>
        </w:rPr>
        <w:t>ideas</w:t>
      </w:r>
      <w:r w:rsidRPr="00EF40E2">
        <w:rPr>
          <w:rFonts w:asciiTheme="minorHAnsi" w:hAnsiTheme="minorHAnsi" w:cstheme="min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EF40E2">
        <w:rPr>
          <w:rStyle w:val="StyleUnderline"/>
          <w:rFonts w:asciiTheme="minorHAnsi" w:hAnsiTheme="minorHAnsi" w:cstheme="minorHAnsi"/>
        </w:rPr>
        <w:t>several initiatives have been formed</w:t>
      </w:r>
      <w:r w:rsidRPr="00EF40E2">
        <w:rPr>
          <w:rFonts w:asciiTheme="minorHAnsi" w:hAnsiTheme="minorHAnsi" w:cstheme="minorHAnsi"/>
          <w:sz w:val="10"/>
        </w:rPr>
        <w:t xml:space="preserve"> in the attempt to “bridge the gap.”2 </w:t>
      </w:r>
      <w:r w:rsidRPr="00EF40E2">
        <w:rPr>
          <w:rStyle w:val="StyleUnderline"/>
          <w:rFonts w:asciiTheme="minorHAnsi" w:hAnsiTheme="minorHAnsi" w:cstheme="minorHAnsi"/>
        </w:rPr>
        <w:t>Many</w:t>
      </w:r>
      <w:r w:rsidRPr="00EF40E2">
        <w:rPr>
          <w:rFonts w:asciiTheme="minorHAnsi" w:hAnsiTheme="minorHAnsi" w:cstheme="minorHAnsi"/>
          <w:sz w:val="10"/>
        </w:rPr>
        <w:t xml:space="preserve"> of the specific efforts put in place by these projects </w:t>
      </w:r>
      <w:r w:rsidRPr="00EF40E2">
        <w:rPr>
          <w:rStyle w:val="StyleUnderline"/>
          <w:rFonts w:asciiTheme="minorHAnsi" w:hAnsiTheme="minorHAnsi" w:cstheme="minorHAnsi"/>
        </w:rPr>
        <w:t>focus on providing scholars with the skills, platforms, and networks to better communicate</w:t>
      </w:r>
      <w:r w:rsidRPr="00EF40E2">
        <w:rPr>
          <w:rFonts w:asciiTheme="minorHAnsi" w:hAnsiTheme="minorHAnsi" w:cstheme="minorHAnsi"/>
          <w:sz w:val="10"/>
        </w:rPr>
        <w:t xml:space="preserve"> the </w:t>
      </w:r>
      <w:r w:rsidRPr="00EF40E2">
        <w:rPr>
          <w:rStyle w:val="StyleUnderline"/>
          <w:rFonts w:asciiTheme="minorHAnsi" w:hAnsiTheme="minorHAnsi" w:cstheme="minorHAnsi"/>
        </w:rPr>
        <w:t>findings and implications</w:t>
      </w:r>
      <w:r w:rsidRPr="00EF40E2">
        <w:rPr>
          <w:rFonts w:asciiTheme="minorHAnsi" w:hAnsiTheme="minorHAnsi" w:cstheme="minorHAnsi"/>
          <w:sz w:val="10"/>
        </w:rPr>
        <w:t xml:space="preserve"> of their research </w:t>
      </w:r>
      <w:r w:rsidRPr="00EF40E2">
        <w:rPr>
          <w:rStyle w:val="StyleUnderline"/>
          <w:rFonts w:asciiTheme="minorHAnsi" w:hAnsiTheme="minorHAnsi" w:cstheme="minorHAnsi"/>
        </w:rPr>
        <w:t>to the policymaking community</w:t>
      </w:r>
      <w:r w:rsidRPr="00EF40E2">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EF40E2">
        <w:rPr>
          <w:rStyle w:val="StyleUnderline"/>
          <w:rFonts w:asciiTheme="minorHAnsi" w:hAnsiTheme="minorHAnsi" w:cstheme="minorHAnsi"/>
        </w:rPr>
        <w:t>Yet enhancing communication</w:t>
      </w:r>
      <w:r w:rsidRPr="00EF40E2">
        <w:rPr>
          <w:rFonts w:asciiTheme="minorHAnsi" w:hAnsiTheme="minorHAnsi" w:cstheme="minorHAnsi"/>
          <w:sz w:val="10"/>
        </w:rPr>
        <w:t xml:space="preserve"> between scholars and policymakers </w:t>
      </w:r>
      <w:r w:rsidRPr="00EF40E2">
        <w:rPr>
          <w:rStyle w:val="StyleUnderline"/>
          <w:rFonts w:asciiTheme="minorHAnsi" w:hAnsiTheme="minorHAnsi" w:cstheme="minorHAnsi"/>
        </w:rPr>
        <w:t>is only one component</w:t>
      </w:r>
      <w:r w:rsidRPr="00EF40E2">
        <w:rPr>
          <w:rFonts w:asciiTheme="minorHAnsi" w:hAnsiTheme="minorHAnsi" w:cstheme="minorHAnsi"/>
          <w:sz w:val="10"/>
        </w:rPr>
        <w:t xml:space="preserve"> of bridging the gap between international affairs theory and practice. </w:t>
      </w:r>
      <w:r w:rsidRPr="00EF40E2">
        <w:rPr>
          <w:rStyle w:val="StyleUnderline"/>
          <w:rFonts w:asciiTheme="minorHAnsi" w:hAnsiTheme="minorHAnsi" w:cstheme="minorHAnsi"/>
        </w:rPr>
        <w:t>Another</w:t>
      </w:r>
      <w:r w:rsidRPr="00EF40E2">
        <w:rPr>
          <w:rFonts w:asciiTheme="minorHAnsi" w:hAnsiTheme="minorHAnsi" w:cstheme="minorHAnsi"/>
          <w:sz w:val="10"/>
        </w:rPr>
        <w:t xml:space="preserve"> crucial component of this bridge </w:t>
      </w:r>
      <w:r w:rsidRPr="00EF40E2">
        <w:rPr>
          <w:rStyle w:val="StyleUnderline"/>
          <w:rFonts w:asciiTheme="minorHAnsi" w:hAnsiTheme="minorHAnsi" w:cstheme="minorHAnsi"/>
        </w:rPr>
        <w:t xml:space="preserve">is the </w:t>
      </w:r>
      <w:r w:rsidRPr="00EF40E2">
        <w:rPr>
          <w:rStyle w:val="Emphasis"/>
          <w:rFonts w:asciiTheme="minorHAnsi" w:hAnsiTheme="minorHAnsi" w:cstheme="minorHAnsi"/>
        </w:rPr>
        <w:t>generation of substantive research programs that are actually policy relevant</w:t>
      </w:r>
      <w:r w:rsidRPr="00EF40E2">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EF40E2">
        <w:rPr>
          <w:rStyle w:val="StyleUnderline"/>
          <w:rFonts w:asciiTheme="minorHAnsi" w:hAnsiTheme="minorHAnsi" w:cstheme="minorHAnsi"/>
        </w:rPr>
        <w:t>In a field that has an admirable devotion to pedagogical self-reflection</w:t>
      </w:r>
      <w:r w:rsidRPr="00EF40E2">
        <w:rPr>
          <w:rFonts w:asciiTheme="minorHAnsi" w:hAnsiTheme="minorHAnsi" w:cstheme="minorHAnsi"/>
          <w:sz w:val="10"/>
        </w:rPr>
        <w:t xml:space="preserve">, </w:t>
      </w:r>
      <w:r w:rsidRPr="00EF40E2">
        <w:rPr>
          <w:rStyle w:val="Emphasis"/>
          <w:rFonts w:asciiTheme="minorHAnsi" w:hAnsiTheme="minorHAnsi" w:cstheme="minorHAnsi"/>
        </w:rPr>
        <w:t>strikingly little attention is paid to techniques for generating policy-relevant ideas</w:t>
      </w:r>
      <w:r w:rsidRPr="00EF40E2">
        <w:rPr>
          <w:rFonts w:asciiTheme="minorHAnsi" w:hAnsiTheme="minorHAnsi" w:cstheme="minorHAnsi"/>
          <w:sz w:val="10"/>
        </w:rPr>
        <w:t xml:space="preserve"> </w:t>
      </w:r>
      <w:r w:rsidRPr="00EF40E2">
        <w:rPr>
          <w:rStyle w:val="StyleUnderline"/>
          <w:rFonts w:asciiTheme="minorHAnsi" w:hAnsiTheme="minorHAnsi" w:cstheme="minorHAnsi"/>
        </w:rPr>
        <w:t>for</w:t>
      </w:r>
      <w:r w:rsidRPr="00EF40E2">
        <w:rPr>
          <w:rFonts w:asciiTheme="minorHAnsi" w:hAnsiTheme="minorHAnsi" w:cstheme="minorHAnsi"/>
          <w:sz w:val="10"/>
        </w:rPr>
        <w:t xml:space="preserve"> dissertation and other </w:t>
      </w:r>
      <w:r w:rsidRPr="00EF40E2">
        <w:rPr>
          <w:rStyle w:val="StyleUnderline"/>
          <w:rFonts w:asciiTheme="minorHAnsi" w:hAnsiTheme="minorHAnsi" w:cstheme="minorHAnsi"/>
        </w:rPr>
        <w:t>research topics</w:t>
      </w:r>
      <w:r w:rsidRPr="00EF40E2">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EF40E2">
        <w:rPr>
          <w:rStyle w:val="StyleUnderline"/>
          <w:rFonts w:asciiTheme="minorHAnsi" w:hAnsiTheme="minorHAnsi" w:cstheme="minorHAnsi"/>
        </w:rPr>
        <w:t>This article outlines an experiential and problem-based approach to</w:t>
      </w:r>
      <w:r w:rsidRPr="00EF40E2">
        <w:rPr>
          <w:rFonts w:asciiTheme="minorHAnsi" w:hAnsiTheme="minorHAnsi" w:cstheme="minorHAnsi"/>
          <w:sz w:val="10"/>
        </w:rPr>
        <w:t xml:space="preserve"> developing a </w:t>
      </w:r>
      <w:r w:rsidRPr="00EF40E2">
        <w:rPr>
          <w:rStyle w:val="StyleUnderline"/>
          <w:rFonts w:asciiTheme="minorHAnsi" w:hAnsiTheme="minorHAnsi" w:cstheme="minorHAnsi"/>
        </w:rPr>
        <w:t>political science research</w:t>
      </w:r>
      <w:r w:rsidRPr="00EF40E2">
        <w:rPr>
          <w:rFonts w:asciiTheme="minorHAnsi" w:hAnsiTheme="minorHAnsi" w:cstheme="minorHAnsi"/>
          <w:sz w:val="10"/>
        </w:rPr>
        <w:t xml:space="preserve"> program </w:t>
      </w:r>
      <w:r w:rsidRPr="00EF40E2">
        <w:rPr>
          <w:rStyle w:val="StyleUnderline"/>
          <w:rFonts w:asciiTheme="minorHAnsi" w:hAnsiTheme="minorHAnsi" w:cstheme="minorHAnsi"/>
        </w:rPr>
        <w:t>using scenario analysis</w:t>
      </w:r>
      <w:r w:rsidRPr="00EF40E2">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EF40E2">
        <w:rPr>
          <w:rStyle w:val="Emphasis"/>
          <w:rFonts w:asciiTheme="minorHAnsi" w:hAnsiTheme="minorHAnsi" w:cstheme="minorHAnsi"/>
          <w:highlight w:val="green"/>
        </w:rPr>
        <w:t>Scenario analysis</w:t>
      </w:r>
      <w:r w:rsidRPr="00EF40E2">
        <w:rPr>
          <w:rFonts w:asciiTheme="minorHAnsi" w:hAnsiTheme="minorHAnsi" w:cstheme="minorHAnsi"/>
          <w:sz w:val="10"/>
        </w:rPr>
        <w:t xml:space="preserve"> is perceived most commonly as a technique for examining the robustness of strategy. It </w:t>
      </w:r>
      <w:r w:rsidRPr="00EF40E2">
        <w:rPr>
          <w:rStyle w:val="StyleUnderline"/>
          <w:rFonts w:asciiTheme="minorHAnsi" w:hAnsiTheme="minorHAnsi" w:cstheme="minorHAnsi"/>
        </w:rPr>
        <w:t xml:space="preserve">can </w:t>
      </w:r>
      <w:r w:rsidRPr="00EF40E2">
        <w:rPr>
          <w:rStyle w:val="StyleUnderline"/>
          <w:rFonts w:asciiTheme="minorHAnsi" w:hAnsiTheme="minorHAnsi" w:cstheme="minorHAnsi"/>
          <w:highlight w:val="green"/>
        </w:rPr>
        <w:t>immerse decision makers in future states that go beyond conventional extrapolations</w:t>
      </w:r>
      <w:r w:rsidRPr="00EF40E2">
        <w:rPr>
          <w:rStyle w:val="StyleUnderline"/>
          <w:rFonts w:asciiTheme="minorHAnsi" w:hAnsiTheme="minorHAnsi" w:cstheme="minorHAnsi"/>
        </w:rPr>
        <w:t xml:space="preserve"> of current trends</w:t>
      </w:r>
      <w:r w:rsidRPr="00EF40E2">
        <w:rPr>
          <w:rFonts w:asciiTheme="minorHAnsi" w:hAnsiTheme="minorHAnsi" w:cstheme="minorHAnsi"/>
          <w:sz w:val="10"/>
        </w:rPr>
        <w:t xml:space="preserve">, </w:t>
      </w:r>
      <w:r w:rsidRPr="00EF40E2">
        <w:rPr>
          <w:rStyle w:val="StyleUnderline"/>
          <w:rFonts w:asciiTheme="minorHAnsi" w:hAnsiTheme="minorHAnsi" w:cstheme="minorHAnsi"/>
        </w:rPr>
        <w:t>preparing them to take advantage of unexpected opportunities and to protect themselves from adverse exogenous shocks</w:t>
      </w:r>
      <w:r w:rsidRPr="00EF40E2">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EF40E2">
        <w:rPr>
          <w:rStyle w:val="StyleUnderline"/>
          <w:rFonts w:asciiTheme="minorHAnsi" w:hAnsiTheme="minorHAnsi" w:cstheme="minorHAnsi"/>
          <w:highlight w:val="green"/>
        </w:rPr>
        <w:t xml:space="preserve">Scenario analysis is </w:t>
      </w:r>
      <w:r w:rsidRPr="00EF40E2">
        <w:rPr>
          <w:rStyle w:val="StyleUnderline"/>
          <w:rFonts w:asciiTheme="minorHAnsi" w:hAnsiTheme="minorHAnsi" w:cstheme="minorHAnsi"/>
        </w:rPr>
        <w:t xml:space="preserve">thus </w:t>
      </w:r>
      <w:r w:rsidRPr="00EF40E2">
        <w:rPr>
          <w:rStyle w:val="Emphasis"/>
          <w:rFonts w:asciiTheme="minorHAnsi" w:hAnsiTheme="minorHAnsi" w:cstheme="minorHAnsi"/>
        </w:rPr>
        <w:t xml:space="preserve">typically </w:t>
      </w:r>
      <w:r w:rsidRPr="00EF40E2">
        <w:rPr>
          <w:rStyle w:val="Emphasis"/>
          <w:rFonts w:asciiTheme="minorHAnsi" w:hAnsiTheme="minorHAnsi" w:cstheme="minorHAnsi"/>
          <w:highlight w:val="green"/>
        </w:rPr>
        <w:t>seen as serving</w:t>
      </w:r>
      <w:r w:rsidRPr="00EF40E2">
        <w:rPr>
          <w:rStyle w:val="Emphasis"/>
          <w:rFonts w:asciiTheme="minorHAnsi" w:hAnsiTheme="minorHAnsi" w:cstheme="minorHAnsi"/>
        </w:rPr>
        <w:t xml:space="preserve"> the purposes of </w:t>
      </w:r>
      <w:r w:rsidRPr="00EF40E2">
        <w:rPr>
          <w:rStyle w:val="Emphasis"/>
          <w:rFonts w:asciiTheme="minorHAnsi" w:hAnsiTheme="minorHAnsi" w:cstheme="minorHAnsi"/>
          <w:highlight w:val="green"/>
        </w:rPr>
        <w:t>corporate planning or</w:t>
      </w:r>
      <w:r w:rsidRPr="00EF40E2">
        <w:rPr>
          <w:rStyle w:val="Emphasis"/>
          <w:rFonts w:asciiTheme="minorHAnsi" w:hAnsiTheme="minorHAnsi" w:cstheme="minorHAnsi"/>
        </w:rPr>
        <w:t xml:space="preserve"> as a </w:t>
      </w:r>
      <w:r w:rsidRPr="00EF40E2">
        <w:rPr>
          <w:rStyle w:val="Emphasis"/>
          <w:rFonts w:asciiTheme="minorHAnsi" w:hAnsiTheme="minorHAnsi" w:cstheme="minorHAnsi"/>
          <w:highlight w:val="green"/>
        </w:rPr>
        <w:t>policy</w:t>
      </w:r>
      <w:r w:rsidRPr="00EF40E2">
        <w:rPr>
          <w:rStyle w:val="Emphasis"/>
          <w:rFonts w:asciiTheme="minorHAnsi" w:hAnsiTheme="minorHAnsi" w:cstheme="minorHAnsi"/>
        </w:rPr>
        <w:t xml:space="preserve"> tool</w:t>
      </w:r>
      <w:r w:rsidRPr="00EF40E2">
        <w:rPr>
          <w:rFonts w:asciiTheme="minorHAnsi" w:hAnsiTheme="minorHAnsi" w:cstheme="minorHAnsi"/>
          <w:sz w:val="10"/>
        </w:rPr>
        <w:t xml:space="preserve"> to be used in combination with simulations of decision making. </w:t>
      </w:r>
      <w:r w:rsidRPr="00EF40E2">
        <w:rPr>
          <w:rStyle w:val="Emphasis"/>
          <w:rFonts w:asciiTheme="minorHAnsi" w:hAnsiTheme="minorHAnsi" w:cstheme="minorHAnsi"/>
          <w:highlight w:val="green"/>
        </w:rPr>
        <w:t>Yet</w:t>
      </w:r>
      <w:r w:rsidRPr="00EF40E2">
        <w:rPr>
          <w:rStyle w:val="Emphasis"/>
          <w:rFonts w:asciiTheme="minorHAnsi" w:hAnsiTheme="minorHAnsi" w:cstheme="minorHAnsi"/>
        </w:rPr>
        <w:t xml:space="preserve"> scenario analysis </w:t>
      </w:r>
      <w:r w:rsidRPr="00EF40E2">
        <w:rPr>
          <w:rStyle w:val="Emphasis"/>
          <w:rFonts w:asciiTheme="minorHAnsi" w:hAnsiTheme="minorHAnsi" w:cstheme="minorHAnsi"/>
          <w:highlight w:val="green"/>
        </w:rPr>
        <w:t xml:space="preserve">is not inherently limited </w:t>
      </w:r>
      <w:r w:rsidRPr="00EF40E2">
        <w:rPr>
          <w:rStyle w:val="Emphasis"/>
          <w:rFonts w:asciiTheme="minorHAnsi" w:hAnsiTheme="minorHAnsi" w:cstheme="minorHAnsi"/>
        </w:rPr>
        <w:t>to these uses</w:t>
      </w:r>
      <w:r w:rsidRPr="00EF40E2">
        <w:rPr>
          <w:rFonts w:asciiTheme="minorHAnsi" w:hAnsiTheme="minorHAnsi" w:cstheme="minorHAnsi"/>
          <w:sz w:val="10"/>
        </w:rPr>
        <w:t xml:space="preserve">. </w:t>
      </w:r>
      <w:r w:rsidRPr="00EF40E2">
        <w:rPr>
          <w:rStyle w:val="StyleUnderline"/>
          <w:rFonts w:asciiTheme="minorHAnsi" w:hAnsiTheme="minorHAnsi" w:cstheme="minorHAnsi"/>
        </w:rPr>
        <w:t>This section</w:t>
      </w:r>
      <w:r w:rsidRPr="00EF40E2">
        <w:rPr>
          <w:rFonts w:asciiTheme="minorHAnsi" w:hAnsiTheme="minorHAnsi" w:cstheme="minorHAnsi"/>
          <w:sz w:val="10"/>
        </w:rPr>
        <w:t xml:space="preserve"> provides a brief overview of the practice of scenario analysis and the motivations underpinning its uses. It then </w:t>
      </w:r>
      <w:r w:rsidRPr="00EF40E2">
        <w:rPr>
          <w:rStyle w:val="StyleUnderline"/>
          <w:rFonts w:asciiTheme="minorHAnsi" w:hAnsiTheme="minorHAnsi" w:cstheme="minorHAnsi"/>
        </w:rPr>
        <w:t>makes a case for the utility of the technique for political science scholarship</w:t>
      </w:r>
      <w:r w:rsidRPr="00EF40E2">
        <w:rPr>
          <w:rFonts w:asciiTheme="minorHAnsi" w:hAnsiTheme="minorHAnsi" w:cstheme="minorHAnsi"/>
          <w:sz w:val="10"/>
        </w:rPr>
        <w:t xml:space="preserve"> and describes how the scenarios deployed at NEFPC were created. The Art of Scenario Analysis </w:t>
      </w:r>
      <w:r w:rsidRPr="00EF40E2">
        <w:rPr>
          <w:rStyle w:val="StyleUnderline"/>
          <w:rFonts w:asciiTheme="minorHAnsi" w:hAnsiTheme="minorHAnsi" w:cstheme="minorHAnsi"/>
        </w:rPr>
        <w:t xml:space="preserve">We characterize </w:t>
      </w:r>
      <w:r w:rsidRPr="00EF40E2">
        <w:rPr>
          <w:rStyle w:val="Emphasis"/>
          <w:rFonts w:asciiTheme="minorHAnsi" w:hAnsiTheme="minorHAnsi" w:cstheme="minorHAnsi"/>
          <w:highlight w:val="green"/>
        </w:rPr>
        <w:t>scenario analysis</w:t>
      </w:r>
      <w:r w:rsidRPr="00EF40E2">
        <w:rPr>
          <w:rStyle w:val="StyleUnderline"/>
          <w:rFonts w:asciiTheme="minorHAnsi" w:hAnsiTheme="minorHAnsi" w:cstheme="minorHAnsi"/>
          <w:highlight w:val="green"/>
        </w:rPr>
        <w:t xml:space="preserve"> </w:t>
      </w:r>
      <w:r w:rsidRPr="00EF40E2">
        <w:rPr>
          <w:rStyle w:val="StyleUnderline"/>
          <w:rFonts w:asciiTheme="minorHAnsi" w:hAnsiTheme="minorHAnsi" w:cstheme="minorHAnsi"/>
        </w:rPr>
        <w:t xml:space="preserve">as the art of juxtaposing current trends in unexpected combinations in order to </w:t>
      </w:r>
      <w:r w:rsidRPr="00EF40E2">
        <w:rPr>
          <w:rStyle w:val="Emphasis"/>
          <w:rFonts w:asciiTheme="minorHAnsi" w:hAnsiTheme="minorHAnsi" w:cstheme="minorHAnsi"/>
          <w:highlight w:val="green"/>
        </w:rPr>
        <w:t xml:space="preserve">articulate </w:t>
      </w:r>
      <w:r w:rsidRPr="00EF40E2">
        <w:rPr>
          <w:rStyle w:val="Emphasis"/>
          <w:rFonts w:asciiTheme="minorHAnsi" w:hAnsiTheme="minorHAnsi" w:cstheme="minorHAnsi"/>
        </w:rPr>
        <w:t>surprising and yet plausible futures</w:t>
      </w:r>
      <w:r w:rsidRPr="00EF40E2">
        <w:rPr>
          <w:rFonts w:asciiTheme="minorHAnsi" w:hAnsiTheme="minorHAnsi" w:cstheme="minorHAnsi"/>
          <w:sz w:val="10"/>
        </w:rPr>
        <w:t xml:space="preserve">, often </w:t>
      </w:r>
      <w:r w:rsidRPr="00EF40E2">
        <w:rPr>
          <w:rStyle w:val="Emphasis"/>
          <w:rFonts w:asciiTheme="minorHAnsi" w:hAnsiTheme="minorHAnsi" w:cstheme="minorHAnsi"/>
        </w:rPr>
        <w:t>referred to as “</w:t>
      </w:r>
      <w:r w:rsidRPr="00EF40E2">
        <w:rPr>
          <w:rStyle w:val="Emphasis"/>
          <w:rFonts w:asciiTheme="minorHAnsi" w:hAnsiTheme="minorHAnsi" w:cstheme="minorHAnsi"/>
          <w:highlight w:val="green"/>
        </w:rPr>
        <w:t>alternative worlds</w:t>
      </w:r>
      <w:r w:rsidRPr="00EF40E2">
        <w:rPr>
          <w:rStyle w:val="Emphasis"/>
          <w:rFonts w:asciiTheme="minorHAnsi" w:hAnsiTheme="minorHAnsi" w:cstheme="minorHAnsi"/>
        </w:rPr>
        <w:t>.”</w:t>
      </w:r>
      <w:r w:rsidRPr="00EF40E2">
        <w:rPr>
          <w:rFonts w:asciiTheme="minorHAnsi" w:hAnsiTheme="minorHAnsi" w:cstheme="minorHAnsi"/>
          <w:sz w:val="10"/>
        </w:rPr>
        <w:t xml:space="preserve"> </w:t>
      </w:r>
      <w:r w:rsidRPr="00EF40E2">
        <w:rPr>
          <w:rStyle w:val="StyleUnderline"/>
          <w:rFonts w:asciiTheme="minorHAnsi" w:hAnsiTheme="minorHAnsi" w:cstheme="minorHAnsi"/>
          <w:highlight w:val="green"/>
        </w:rPr>
        <w:t>Scenarios are</w:t>
      </w:r>
      <w:r w:rsidRPr="00EF40E2">
        <w:rPr>
          <w:rFonts w:asciiTheme="minorHAnsi" w:hAnsiTheme="minorHAnsi" w:cstheme="minorHAnsi"/>
          <w:sz w:val="10"/>
        </w:rPr>
        <w:t xml:space="preserve"> thus </w:t>
      </w:r>
      <w:r w:rsidRPr="00EF40E2">
        <w:rPr>
          <w:rStyle w:val="Emphasis"/>
          <w:rFonts w:asciiTheme="minorHAnsi" w:hAnsiTheme="minorHAnsi" w:cstheme="minorHAnsi"/>
          <w:highlight w:val="green"/>
        </w:rPr>
        <w:t>explicitly not forecasts or projections based on linear extrapolations</w:t>
      </w:r>
      <w:r w:rsidRPr="00EF40E2">
        <w:rPr>
          <w:rStyle w:val="Emphasis"/>
          <w:rFonts w:asciiTheme="minorHAnsi" w:hAnsiTheme="minorHAnsi" w:cstheme="minorHAnsi"/>
        </w:rPr>
        <w:t xml:space="preserve"> of contemporary patterns</w:t>
      </w:r>
      <w:r w:rsidRPr="00EF40E2">
        <w:rPr>
          <w:rFonts w:asciiTheme="minorHAnsi" w:hAnsiTheme="minorHAnsi" w:cstheme="minorHAnsi"/>
          <w:sz w:val="10"/>
        </w:rPr>
        <w:t xml:space="preserve">, </w:t>
      </w:r>
      <w:r w:rsidRPr="00EF40E2">
        <w:rPr>
          <w:rStyle w:val="StyleUnderline"/>
          <w:rFonts w:asciiTheme="minorHAnsi" w:hAnsiTheme="minorHAnsi" w:cstheme="minorHAnsi"/>
          <w:highlight w:val="green"/>
        </w:rPr>
        <w:t xml:space="preserve">and they are </w:t>
      </w:r>
      <w:r w:rsidRPr="00EF40E2">
        <w:rPr>
          <w:rStyle w:val="Emphasis"/>
          <w:rFonts w:asciiTheme="minorHAnsi" w:hAnsiTheme="minorHAnsi" w:cstheme="minorHAnsi"/>
          <w:highlight w:val="green"/>
        </w:rPr>
        <w:t>not hypothesis-based expert predictions</w:t>
      </w:r>
      <w:r w:rsidRPr="00EF40E2">
        <w:rPr>
          <w:rFonts w:asciiTheme="minorHAnsi" w:hAnsiTheme="minorHAnsi" w:cstheme="minorHAnsi"/>
          <w:sz w:val="10"/>
        </w:rPr>
        <w:t xml:space="preserve">. </w:t>
      </w:r>
      <w:r w:rsidRPr="00EF40E2">
        <w:rPr>
          <w:rStyle w:val="Emphasis"/>
          <w:rFonts w:asciiTheme="minorHAnsi" w:hAnsiTheme="minorHAnsi" w:cstheme="minorHAnsi"/>
          <w:highlight w:val="green"/>
        </w:rPr>
        <w:t>Nor should they be equated with simulations</w:t>
      </w:r>
      <w:r w:rsidRPr="00EF40E2">
        <w:rPr>
          <w:rStyle w:val="StyleUnderline"/>
          <w:rFonts w:asciiTheme="minorHAnsi" w:hAnsiTheme="minorHAnsi" w:cstheme="minorHAnsi"/>
        </w:rPr>
        <w:t xml:space="preserve">, </w:t>
      </w:r>
      <w:r w:rsidRPr="00EF40E2">
        <w:rPr>
          <w:rStyle w:val="StyleUnderline"/>
          <w:rFonts w:asciiTheme="minorHAnsi" w:hAnsiTheme="minorHAnsi" w:cstheme="minorHAnsi"/>
          <w:highlight w:val="green"/>
        </w:rPr>
        <w:t>which are</w:t>
      </w:r>
      <w:r w:rsidRPr="00EF40E2">
        <w:rPr>
          <w:rFonts w:asciiTheme="minorHAnsi" w:hAnsiTheme="minorHAnsi" w:cstheme="minorHAnsi"/>
          <w:sz w:val="10"/>
        </w:rPr>
        <w:t xml:space="preserve"> best characterized as </w:t>
      </w:r>
      <w:r w:rsidRPr="00EF40E2">
        <w:rPr>
          <w:rStyle w:val="StyleUnderline"/>
          <w:rFonts w:asciiTheme="minorHAnsi" w:hAnsiTheme="minorHAnsi" w:cstheme="minorHAnsi"/>
        </w:rPr>
        <w:t xml:space="preserve">functional </w:t>
      </w:r>
      <w:r w:rsidRPr="00EF40E2">
        <w:rPr>
          <w:rStyle w:val="StyleUnderline"/>
          <w:rFonts w:asciiTheme="minorHAnsi" w:hAnsiTheme="minorHAnsi" w:cstheme="minorHAnsi"/>
          <w:highlight w:val="green"/>
        </w:rPr>
        <w:t xml:space="preserve">representations of </w:t>
      </w:r>
      <w:r w:rsidRPr="00EF40E2">
        <w:rPr>
          <w:rStyle w:val="Emphasis"/>
          <w:rFonts w:asciiTheme="minorHAnsi" w:hAnsiTheme="minorHAnsi" w:cstheme="minorHAnsi"/>
          <w:highlight w:val="green"/>
        </w:rPr>
        <w:t>real institutions</w:t>
      </w:r>
      <w:r w:rsidRPr="00EF40E2">
        <w:rPr>
          <w:rStyle w:val="StyleUnderline"/>
          <w:rFonts w:asciiTheme="minorHAnsi" w:hAnsiTheme="minorHAnsi" w:cstheme="minorHAnsi"/>
        </w:rPr>
        <w:t xml:space="preserve"> or decision-making processes</w:t>
      </w:r>
      <w:r w:rsidRPr="00EF40E2">
        <w:rPr>
          <w:rFonts w:asciiTheme="minorHAnsi" w:hAnsiTheme="minorHAnsi" w:cstheme="minorHAnsi"/>
          <w:sz w:val="10"/>
        </w:rPr>
        <w:t xml:space="preserve"> (Asal 2005). </w:t>
      </w:r>
      <w:r w:rsidRPr="00EF40E2">
        <w:rPr>
          <w:rStyle w:val="Emphasis"/>
          <w:rFonts w:asciiTheme="minorHAnsi" w:hAnsiTheme="minorHAnsi" w:cstheme="minorHAnsi"/>
          <w:highlight w:val="green"/>
        </w:rPr>
        <w:t>Instead, they are depictions of possible future states of the world</w:t>
      </w:r>
      <w:r w:rsidRPr="00EF40E2">
        <w:rPr>
          <w:rFonts w:asciiTheme="minorHAnsi" w:hAnsiTheme="minorHAnsi" w:cstheme="minorHAnsi"/>
          <w:sz w:val="10"/>
        </w:rPr>
        <w:t xml:space="preserve">, offered </w:t>
      </w:r>
      <w:r w:rsidRPr="00EF40E2">
        <w:rPr>
          <w:rStyle w:val="Emphasis"/>
          <w:rFonts w:asciiTheme="minorHAnsi" w:hAnsiTheme="minorHAnsi" w:cstheme="minorHAnsi"/>
          <w:highlight w:val="green"/>
        </w:rPr>
        <w:t>together with</w:t>
      </w:r>
      <w:r w:rsidRPr="00EF40E2">
        <w:rPr>
          <w:rStyle w:val="Emphasis"/>
          <w:rFonts w:asciiTheme="minorHAnsi" w:hAnsiTheme="minorHAnsi" w:cstheme="minorHAnsi"/>
        </w:rPr>
        <w:t xml:space="preserve"> a narrative of the </w:t>
      </w:r>
      <w:r w:rsidRPr="00EF40E2">
        <w:rPr>
          <w:rStyle w:val="Emphasis"/>
          <w:rFonts w:asciiTheme="minorHAnsi" w:hAnsiTheme="minorHAnsi" w:cstheme="minorHAnsi"/>
          <w:highlight w:val="green"/>
        </w:rPr>
        <w:t>driving causal forces</w:t>
      </w:r>
      <w:r w:rsidRPr="00EF40E2">
        <w:rPr>
          <w:rFonts w:asciiTheme="minorHAnsi" w:hAnsiTheme="minorHAnsi" w:cstheme="minorHAnsi"/>
          <w:sz w:val="10"/>
        </w:rPr>
        <w:t xml:space="preserve"> and potential exogenous shocks </w:t>
      </w:r>
      <w:r w:rsidRPr="00EF40E2">
        <w:rPr>
          <w:rStyle w:val="Emphasis"/>
          <w:rFonts w:asciiTheme="minorHAnsi" w:hAnsiTheme="minorHAnsi" w:cstheme="minorHAnsi"/>
          <w:highlight w:val="green"/>
        </w:rPr>
        <w:t>that could lead to those futures</w:t>
      </w:r>
      <w:r w:rsidRPr="00EF40E2">
        <w:rPr>
          <w:rFonts w:asciiTheme="minorHAnsi" w:hAnsiTheme="minorHAnsi" w:cstheme="minorHAnsi"/>
          <w:sz w:val="1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EF40E2">
        <w:rPr>
          <w:rStyle w:val="StyleUnderline"/>
          <w:rFonts w:asciiTheme="minorHAnsi" w:hAnsiTheme="minorHAnsi" w:cstheme="minorHAnsi"/>
        </w:rPr>
        <w:t xml:space="preserve">Several </w:t>
      </w:r>
      <w:r w:rsidRPr="00EF40E2">
        <w:rPr>
          <w:rStyle w:val="StyleUnderline"/>
          <w:rFonts w:asciiTheme="minorHAnsi" w:hAnsiTheme="minorHAnsi" w:cstheme="minorHAnsi"/>
          <w:highlight w:val="green"/>
        </w:rPr>
        <w:t xml:space="preserve">features make </w:t>
      </w:r>
      <w:r w:rsidRPr="00EF40E2">
        <w:rPr>
          <w:rStyle w:val="Emphasis"/>
          <w:rFonts w:asciiTheme="minorHAnsi" w:hAnsiTheme="minorHAnsi" w:cstheme="minorHAnsi"/>
          <w:highlight w:val="green"/>
        </w:rPr>
        <w:t>scenario analysis particularly useful</w:t>
      </w:r>
      <w:r w:rsidRPr="00EF40E2">
        <w:rPr>
          <w:rStyle w:val="StyleUnderline"/>
          <w:rFonts w:asciiTheme="minorHAnsi" w:hAnsiTheme="minorHAnsi" w:cstheme="minorHAnsi"/>
        </w:rPr>
        <w:t xml:space="preserve"> for policymaking</w:t>
      </w:r>
      <w:r w:rsidRPr="00EF40E2">
        <w:rPr>
          <w:rFonts w:asciiTheme="minorHAnsi" w:hAnsiTheme="minorHAnsi" w:cstheme="minorHAnsi"/>
          <w:sz w:val="10"/>
        </w:rPr>
        <w:t xml:space="preserve">.5 </w:t>
      </w:r>
      <w:r w:rsidRPr="00EF40E2">
        <w:rPr>
          <w:rStyle w:val="StyleUnderline"/>
          <w:rFonts w:asciiTheme="minorHAnsi" w:hAnsiTheme="minorHAnsi" w:cstheme="minorHAnsi"/>
        </w:rPr>
        <w:t>Long-term global trends across a number of different realms</w:t>
      </w:r>
      <w:r w:rsidRPr="00EF40E2">
        <w:rPr>
          <w:rFonts w:asciiTheme="minorHAnsi" w:hAnsiTheme="minorHAnsi" w:cstheme="minorHAnsi"/>
          <w:sz w:val="10"/>
        </w:rPr>
        <w:t>—social, technological, environmental, economic, and political—</w:t>
      </w:r>
      <w:r w:rsidRPr="00EF40E2">
        <w:rPr>
          <w:rStyle w:val="StyleUnderline"/>
          <w:rFonts w:asciiTheme="minorHAnsi" w:hAnsiTheme="minorHAnsi" w:cstheme="minorHAnsi"/>
        </w:rPr>
        <w:t>combine in often-unexpected ways to produce unforeseen challenges</w:t>
      </w:r>
      <w:r w:rsidRPr="00EF40E2">
        <w:rPr>
          <w:rFonts w:asciiTheme="minorHAnsi" w:hAnsiTheme="minorHAnsi" w:cstheme="minorHAnsi"/>
          <w:sz w:val="10"/>
        </w:rPr>
        <w:t xml:space="preserve">. </w:t>
      </w:r>
      <w:r w:rsidRPr="00EF40E2">
        <w:rPr>
          <w:rStyle w:val="StyleUnderline"/>
          <w:rFonts w:asciiTheme="minorHAnsi" w:hAnsiTheme="minorHAnsi" w:cstheme="minorHAnsi"/>
        </w:rPr>
        <w:t xml:space="preserve">Yet the ability of decision makers to imagine, let alone </w:t>
      </w:r>
      <w:r w:rsidRPr="00EF40E2">
        <w:rPr>
          <w:rStyle w:val="Emphasis"/>
          <w:rFonts w:asciiTheme="minorHAnsi" w:hAnsiTheme="minorHAnsi" w:cstheme="minorHAnsi"/>
        </w:rPr>
        <w:t>prepare for</w:t>
      </w:r>
      <w:r w:rsidRPr="00EF40E2">
        <w:rPr>
          <w:rStyle w:val="StyleUnderline"/>
          <w:rFonts w:asciiTheme="minorHAnsi" w:hAnsiTheme="minorHAnsi" w:cstheme="minorHAnsi"/>
        </w:rPr>
        <w:t>, discontinuities</w:t>
      </w:r>
      <w:r w:rsidRPr="00EF40E2">
        <w:rPr>
          <w:rFonts w:asciiTheme="minorHAnsi" w:hAnsiTheme="minorHAnsi" w:cstheme="minorHAnsi"/>
          <w:sz w:val="10"/>
        </w:rPr>
        <w:t xml:space="preserve"> in the policy realm </w:t>
      </w:r>
      <w:r w:rsidRPr="00EF40E2">
        <w:rPr>
          <w:rStyle w:val="StyleUnderline"/>
          <w:rFonts w:asciiTheme="minorHAnsi" w:hAnsiTheme="minorHAnsi" w:cstheme="minorHAnsi"/>
        </w:rPr>
        <w:t>is constrained by their existing mental models and maps</w:t>
      </w:r>
      <w:r w:rsidRPr="00EF40E2">
        <w:rPr>
          <w:rFonts w:asciiTheme="minorHAnsi" w:hAnsiTheme="minorHAnsi" w:cstheme="minorHAnsi"/>
          <w:sz w:val="10"/>
        </w:rPr>
        <w:t xml:space="preserve">. </w:t>
      </w:r>
      <w:r w:rsidRPr="00EF40E2">
        <w:rPr>
          <w:rStyle w:val="StyleUnderline"/>
          <w:rFonts w:asciiTheme="minorHAnsi" w:hAnsiTheme="minorHAnsi" w:cstheme="minorHAnsi"/>
        </w:rPr>
        <w:t xml:space="preserve">This limitation is exacerbated by </w:t>
      </w:r>
      <w:r w:rsidRPr="00EF40E2">
        <w:rPr>
          <w:rStyle w:val="Emphasis"/>
          <w:rFonts w:asciiTheme="minorHAnsi" w:hAnsiTheme="minorHAnsi" w:cstheme="minorHAnsi"/>
        </w:rPr>
        <w:t>well-known cognitive bias tendencies such as groupthink and confirmation bias</w:t>
      </w:r>
      <w:r w:rsidRPr="00EF40E2">
        <w:rPr>
          <w:rFonts w:asciiTheme="minorHAnsi" w:hAnsiTheme="minorHAnsi" w:cstheme="minorHAnsi"/>
          <w:sz w:val="10"/>
        </w:rPr>
        <w:t xml:space="preserve"> (Jervis 1976; Janis 1982; Tetlock 2005). </w:t>
      </w:r>
      <w:r w:rsidRPr="00EF40E2">
        <w:rPr>
          <w:rStyle w:val="StyleUnderline"/>
          <w:rFonts w:asciiTheme="minorHAnsi" w:hAnsiTheme="minorHAnsi" w:cstheme="minorHAnsi"/>
        </w:rPr>
        <w:t xml:space="preserve">The power of scenarios lies in their ability to help individuals </w:t>
      </w:r>
      <w:r w:rsidRPr="00EF40E2">
        <w:rPr>
          <w:rStyle w:val="Emphasis"/>
          <w:rFonts w:asciiTheme="minorHAnsi" w:hAnsiTheme="minorHAnsi" w:cstheme="minorHAnsi"/>
        </w:rPr>
        <w:t>break out of conventional modes of thinking</w:t>
      </w:r>
      <w:r w:rsidRPr="00EF40E2">
        <w:rPr>
          <w:rStyle w:val="StyleUnderline"/>
          <w:rFonts w:asciiTheme="minorHAnsi" w:hAnsiTheme="minorHAnsi" w:cstheme="minorHAnsi"/>
        </w:rPr>
        <w:t xml:space="preserve"> and analysis by introducing unusual combinations of trends and deliberate discontinuities in narratives about the future</w:t>
      </w:r>
      <w:r w:rsidRPr="00EF40E2">
        <w:rPr>
          <w:rFonts w:asciiTheme="minorHAnsi" w:hAnsiTheme="minorHAnsi" w:cstheme="minorHAnsi"/>
          <w:sz w:val="10"/>
        </w:rPr>
        <w:t xml:space="preserve">. </w:t>
      </w:r>
      <w:r w:rsidRPr="00EF40E2">
        <w:rPr>
          <w:rStyle w:val="Emphasis"/>
          <w:rFonts w:asciiTheme="minorHAnsi" w:hAnsiTheme="minorHAnsi" w:cstheme="minorHAnsi"/>
          <w:highlight w:val="green"/>
        </w:rPr>
        <w:t>Imagining alternative future worlds through a structured analytical process enables policymakers to envision and thereby adapt to something altogether different from the known present</w:t>
      </w:r>
      <w:r w:rsidRPr="00EF40E2">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EF40E2">
        <w:rPr>
          <w:rStyle w:val="StyleUnderline"/>
          <w:rFonts w:asciiTheme="minorHAnsi" w:hAnsiTheme="minorHAnsi" w:cstheme="minorHAnsi"/>
        </w:rPr>
        <w:t>Scenarios are essentially textured, plausible, and relevant stories that help us imagine how the future</w:t>
      </w:r>
      <w:r w:rsidRPr="00EF40E2">
        <w:rPr>
          <w:rFonts w:asciiTheme="minorHAnsi" w:hAnsiTheme="minorHAnsi" w:cstheme="minorHAnsi"/>
          <w:sz w:val="10"/>
        </w:rPr>
        <w:t xml:space="preserve"> political-economic world </w:t>
      </w:r>
      <w:r w:rsidRPr="00EF40E2">
        <w:rPr>
          <w:rStyle w:val="StyleUnderline"/>
          <w:rFonts w:asciiTheme="minorHAnsi" w:hAnsiTheme="minorHAnsi" w:cstheme="minorHAnsi"/>
        </w:rPr>
        <w:t>could be different from the past</w:t>
      </w:r>
      <w:r w:rsidRPr="00EF40E2">
        <w:rPr>
          <w:rFonts w:asciiTheme="minorHAnsi" w:hAnsiTheme="minorHAnsi" w:cstheme="min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EF40E2">
        <w:rPr>
          <w:rStyle w:val="StyleUnderline"/>
          <w:rFonts w:asciiTheme="minorHAnsi" w:hAnsiTheme="minorHAnsi" w:cstheme="minorHAnsi"/>
        </w:rPr>
        <w:t>Very simply, scenario analysis can throw into sharp relief often-overlooked yet pressing questions in international affairs that demand focused investigation</w:t>
      </w:r>
      <w:r w:rsidRPr="00EF40E2">
        <w:rPr>
          <w:rFonts w:asciiTheme="minorHAnsi" w:hAnsiTheme="minorHAnsi" w:cstheme="minorHAnsi"/>
          <w:sz w:val="10"/>
        </w:rPr>
        <w:t xml:space="preserve">. </w:t>
      </w:r>
      <w:r w:rsidRPr="00EF40E2">
        <w:rPr>
          <w:rStyle w:val="StyleUnderline"/>
          <w:rFonts w:asciiTheme="minorHAnsi" w:hAnsiTheme="minorHAnsi" w:cstheme="minorHAnsi"/>
        </w:rPr>
        <w:t>Scenarios thus offer</w:t>
      </w:r>
      <w:r w:rsidRPr="00EF40E2">
        <w:rPr>
          <w:rFonts w:asciiTheme="minorHAnsi" w:hAnsiTheme="minorHAnsi" w:cstheme="minorHAnsi"/>
          <w:sz w:val="10"/>
        </w:rPr>
        <w:t xml:space="preserve">, in principle, </w:t>
      </w:r>
      <w:r w:rsidRPr="00EF40E2">
        <w:rPr>
          <w:rStyle w:val="StyleUnderline"/>
          <w:rFonts w:asciiTheme="minorHAnsi" w:hAnsiTheme="minorHAnsi" w:cstheme="minorHAnsi"/>
        </w:rPr>
        <w:t>an innovative tool for developing a political science research agenda</w:t>
      </w:r>
      <w:r w:rsidRPr="00EF40E2">
        <w:rPr>
          <w:rFonts w:asciiTheme="minorHAnsi" w:hAnsiTheme="minorHAnsi" w:cstheme="minorHAnsi"/>
          <w:sz w:val="10"/>
        </w:rPr>
        <w:t xml:space="preserve">. In practice, </w:t>
      </w:r>
      <w:r w:rsidRPr="00EF40E2">
        <w:rPr>
          <w:rStyle w:val="StyleUnderline"/>
          <w:rFonts w:asciiTheme="minorHAnsi" w:hAnsiTheme="minorHAnsi" w:cstheme="minorHAnsi"/>
        </w:rPr>
        <w:t>achieving this objective requires careful tailoring of the approach</w:t>
      </w:r>
      <w:r w:rsidRPr="00EF40E2">
        <w:rPr>
          <w:rFonts w:asciiTheme="minorHAnsi" w:hAnsiTheme="minorHAnsi" w:cstheme="minorHAnsi"/>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EF40E2">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EF40E2">
        <w:rPr>
          <w:rFonts w:asciiTheme="minorHAnsi" w:hAnsiTheme="minorHAnsi" w:cstheme="minorHAnsi"/>
          <w:sz w:val="10"/>
        </w:rPr>
        <w:t xml:space="preserve"> (Fearon 1991). </w:t>
      </w:r>
      <w:r w:rsidRPr="00EF40E2">
        <w:rPr>
          <w:rStyle w:val="StyleUnderline"/>
          <w:rFonts w:asciiTheme="minorHAnsi" w:hAnsiTheme="minorHAnsi" w:cstheme="minorHAnsi"/>
        </w:rPr>
        <w:t>Whereas counterfactuals are traditionally retrospective</w:t>
      </w:r>
      <w:r w:rsidRPr="00EF40E2">
        <w:rPr>
          <w:rFonts w:asciiTheme="minorHAnsi" w:hAnsiTheme="minorHAnsi" w:cstheme="minorHAnsi"/>
          <w:sz w:val="10"/>
        </w:rPr>
        <w:t xml:space="preserve"> in nature and explore events that did not actually occur in the context of known history, our </w:t>
      </w:r>
      <w:r w:rsidRPr="00EF40E2">
        <w:rPr>
          <w:rStyle w:val="Emphasis"/>
          <w:rFonts w:asciiTheme="minorHAnsi" w:hAnsiTheme="minorHAnsi" w:cstheme="minorHAnsi"/>
        </w:rPr>
        <w:t>scenarios are deliberately forward-looking</w:t>
      </w:r>
      <w:r w:rsidRPr="00EF40E2">
        <w:rPr>
          <w:rFonts w:asciiTheme="minorHAnsi" w:hAnsiTheme="minorHAnsi" w:cstheme="minorHAnsi"/>
          <w:sz w:val="10"/>
        </w:rPr>
        <w:t xml:space="preserve"> </w:t>
      </w:r>
      <w:r w:rsidRPr="00EF40E2">
        <w:rPr>
          <w:rStyle w:val="StyleUnderline"/>
          <w:rFonts w:asciiTheme="minorHAnsi" w:hAnsiTheme="minorHAnsi" w:cstheme="minorHAnsi"/>
        </w:rPr>
        <w:t>and</w:t>
      </w:r>
      <w:r w:rsidRPr="00EF40E2">
        <w:rPr>
          <w:rFonts w:asciiTheme="minorHAnsi" w:hAnsiTheme="minorHAnsi" w:cstheme="minorHAnsi"/>
          <w:sz w:val="10"/>
        </w:rPr>
        <w:t xml:space="preserve"> are </w:t>
      </w:r>
      <w:r w:rsidRPr="00EF40E2">
        <w:rPr>
          <w:rStyle w:val="StyleUnderline"/>
          <w:rFonts w:asciiTheme="minorHAnsi" w:hAnsiTheme="minorHAnsi" w:cstheme="minorHAnsi"/>
        </w:rPr>
        <w:t xml:space="preserve">designed to </w:t>
      </w:r>
      <w:r w:rsidRPr="00EF40E2">
        <w:rPr>
          <w:rStyle w:val="Emphasis"/>
          <w:rFonts w:asciiTheme="minorHAnsi" w:hAnsiTheme="minorHAnsi" w:cstheme="minorHAnsi"/>
        </w:rPr>
        <w:t>explore potential futures</w:t>
      </w:r>
      <w:r w:rsidRPr="00EF40E2">
        <w:rPr>
          <w:rFonts w:asciiTheme="minorHAnsi" w:hAnsiTheme="minorHAnsi" w:cstheme="min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EF40E2">
        <w:rPr>
          <w:rStyle w:val="StyleUnderline"/>
          <w:rFonts w:asciiTheme="minorHAnsi" w:hAnsiTheme="minorHAnsi" w:cstheme="minorHAnsi"/>
        </w:rPr>
        <w:t>We see scenarios as a complementary resource for exploring these dynamics in international affairs, rather than as a replacement</w:t>
      </w:r>
      <w:r w:rsidRPr="00EF40E2">
        <w:rPr>
          <w:rFonts w:asciiTheme="minorHAnsi" w:hAnsiTheme="minorHAnsi" w:cstheme="minorHAnsi"/>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EF40E2">
        <w:rPr>
          <w:rStyle w:val="StyleUnderline"/>
          <w:rFonts w:asciiTheme="minorHAnsi" w:hAnsiTheme="minorHAnsi" w:cstheme="minorHAnsi"/>
        </w:rPr>
        <w:t>The scenario process described here has thus been carefully designed to offer some guidance to policy-oriented</w:t>
      </w:r>
      <w:r w:rsidRPr="00EF40E2">
        <w:rPr>
          <w:rFonts w:asciiTheme="minorHAnsi" w:hAnsiTheme="minorHAnsi" w:cstheme="minorHAnsi"/>
          <w:sz w:val="10"/>
        </w:rPr>
        <w:t xml:space="preserve"> graduate </w:t>
      </w:r>
      <w:r w:rsidRPr="00EF40E2">
        <w:rPr>
          <w:rStyle w:val="StyleUnderline"/>
          <w:rFonts w:asciiTheme="minorHAnsi" w:hAnsiTheme="minorHAnsi" w:cstheme="minorHAnsi"/>
        </w:rPr>
        <w:t>students who are otherwise left to the relatively unstructured norms by which political science</w:t>
      </w:r>
      <w:r w:rsidRPr="00EF40E2">
        <w:rPr>
          <w:rFonts w:asciiTheme="minorHAnsi" w:hAnsiTheme="minorHAnsi" w:cstheme="minorHAnsi"/>
          <w:sz w:val="10"/>
        </w:rPr>
        <w:t xml:space="preserve"> dissertation </w:t>
      </w:r>
      <w:r w:rsidRPr="00EF40E2">
        <w:rPr>
          <w:rStyle w:val="StyleUnderline"/>
          <w:rFonts w:asciiTheme="minorHAnsi" w:hAnsiTheme="minorHAnsi" w:cstheme="minorHAnsi"/>
        </w:rPr>
        <w:t>ideas are typically developed</w:t>
      </w:r>
      <w:r w:rsidRPr="00EF40E2">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EF40E2">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EF40E2">
        <w:rPr>
          <w:rStyle w:val="Emphasis"/>
          <w:rFonts w:asciiTheme="minorHAnsi" w:hAnsiTheme="minorHAnsi" w:cstheme="minorHAnsi"/>
        </w:rPr>
        <w:t>do not appear</w:t>
      </w:r>
      <w:r w:rsidRPr="00EF40E2">
        <w:rPr>
          <w:rFonts w:asciiTheme="minorHAnsi" w:hAnsiTheme="minorHAnsi" w:cstheme="minorHAnsi"/>
          <w:sz w:val="10"/>
        </w:rPr>
        <w:t xml:space="preserve"> as puzzles </w:t>
      </w:r>
      <w:r w:rsidRPr="00EF40E2">
        <w:rPr>
          <w:rStyle w:val="Emphasis"/>
          <w:rFonts w:asciiTheme="minorHAnsi" w:hAnsiTheme="minorHAnsi" w:cstheme="minorHAnsi"/>
        </w:rPr>
        <w:t>in existing research programs</w:t>
      </w:r>
      <w:r w:rsidRPr="00EF40E2">
        <w:rPr>
          <w:rStyle w:val="StyleUnderline"/>
          <w:rFonts w:asciiTheme="minorHAnsi" w:hAnsiTheme="minorHAnsi" w:cstheme="minorHAnsi"/>
        </w:rPr>
        <w:t xml:space="preserve"> or as clear extrapolations from past events</w:t>
      </w:r>
      <w:r w:rsidRPr="00EF40E2">
        <w:rPr>
          <w:rFonts w:asciiTheme="minorHAnsi" w:hAnsiTheme="minorHAnsi" w:cstheme="minorHAnsi"/>
          <w:sz w:val="10"/>
        </w:rPr>
        <w:t xml:space="preserve">. The </w:t>
      </w:r>
      <w:r w:rsidRPr="00EF40E2">
        <w:rPr>
          <w:rStyle w:val="StyleUnderline"/>
          <w:rFonts w:asciiTheme="minorHAnsi" w:hAnsiTheme="minorHAnsi" w:cstheme="minorHAnsi"/>
        </w:rPr>
        <w:t>scenarios</w:t>
      </w:r>
      <w:r w:rsidRPr="00EF40E2">
        <w:rPr>
          <w:rFonts w:asciiTheme="minorHAnsi" w:hAnsiTheme="minorHAnsi" w:cstheme="minorHAnsi"/>
          <w:sz w:val="10"/>
        </w:rPr>
        <w:t xml:space="preserve"> analyzed at NEFPC </w:t>
      </w:r>
      <w:r w:rsidRPr="00EF40E2">
        <w:rPr>
          <w:rStyle w:val="StyleUnderline"/>
          <w:rFonts w:asciiTheme="minorHAnsi" w:hAnsiTheme="minorHAnsi" w:cstheme="minorHAnsi"/>
        </w:rPr>
        <w:t xml:space="preserve">envision alternative worlds that could develop in the medium (five to seven year) term and are designed to </w:t>
      </w:r>
      <w:r w:rsidRPr="00EF40E2">
        <w:rPr>
          <w:rStyle w:val="Emphasis"/>
          <w:rFonts w:asciiTheme="minorHAnsi" w:hAnsiTheme="minorHAnsi" w:cstheme="minorHAnsi"/>
        </w:rPr>
        <w:t>tease out issues scholars and policymakers may encounter in the relatively near future</w:t>
      </w:r>
      <w:r w:rsidRPr="00EF40E2">
        <w:rPr>
          <w:rFonts w:asciiTheme="minorHAnsi" w:hAnsiTheme="minorHAnsi" w:cstheme="minorHAnsi"/>
          <w:sz w:val="10"/>
        </w:rPr>
        <w:t xml:space="preserve"> </w:t>
      </w:r>
      <w:r w:rsidRPr="00EF40E2">
        <w:rPr>
          <w:rStyle w:val="StyleUnderline"/>
          <w:rFonts w:asciiTheme="minorHAnsi" w:hAnsiTheme="minorHAnsi" w:cstheme="minorHAnsi"/>
        </w:rPr>
        <w:t xml:space="preserve">so that they can </w:t>
      </w:r>
      <w:r w:rsidRPr="00EF40E2">
        <w:rPr>
          <w:rStyle w:val="Emphasis"/>
          <w:rFonts w:asciiTheme="minorHAnsi" w:hAnsiTheme="minorHAnsi" w:cstheme="minorHAnsi"/>
        </w:rPr>
        <w:t>begin thinking critically about them now</w:t>
      </w:r>
      <w:r w:rsidRPr="00EF40E2">
        <w:rPr>
          <w:rFonts w:asciiTheme="minorHAnsi" w:hAnsiTheme="minorHAnsi" w:cstheme="minorHAnsi"/>
          <w:sz w:val="10"/>
        </w:rPr>
        <w:t xml:space="preserve">. </w:t>
      </w:r>
      <w:r w:rsidRPr="00EF40E2">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EF40E2">
        <w:rPr>
          <w:rFonts w:asciiTheme="minorHAnsi" w:hAnsiTheme="minorHAnsi" w:cstheme="minorHAnsi"/>
          <w:sz w:val="10"/>
        </w:rPr>
        <w:t xml:space="preserve">. In imagining the worlds in which these scenarios might come to pass, </w:t>
      </w:r>
      <w:r w:rsidRPr="00EF40E2">
        <w:rPr>
          <w:rStyle w:val="StyleUnderline"/>
          <w:rFonts w:asciiTheme="minorHAnsi" w:hAnsiTheme="minorHAnsi" w:cstheme="minorHAnsi"/>
          <w:highlight w:val="green"/>
        </w:rPr>
        <w:t xml:space="preserve">participants </w:t>
      </w:r>
      <w:r w:rsidRPr="00EF40E2">
        <w:rPr>
          <w:rStyle w:val="Emphasis"/>
          <w:rFonts w:asciiTheme="minorHAnsi" w:hAnsiTheme="minorHAnsi" w:cstheme="minorHAnsi"/>
          <w:highlight w:val="green"/>
        </w:rPr>
        <w:t>learn strategies for avoiding failures of creativity</w:t>
      </w:r>
      <w:r w:rsidRPr="00EF40E2">
        <w:rPr>
          <w:rStyle w:val="StyleUnderline"/>
          <w:rFonts w:asciiTheme="minorHAnsi" w:hAnsiTheme="minorHAnsi" w:cstheme="minorHAnsi"/>
          <w:highlight w:val="green"/>
        </w:rPr>
        <w:t xml:space="preserve"> and for </w:t>
      </w:r>
      <w:r w:rsidRPr="00EF40E2">
        <w:rPr>
          <w:rStyle w:val="Emphasis"/>
          <w:rFonts w:asciiTheme="minorHAnsi" w:hAnsiTheme="minorHAnsi" w:cstheme="minorHAnsi"/>
          <w:highlight w:val="green"/>
        </w:rPr>
        <w:t>overturning the assumptions that prevent scholars and analysts from anticipating and understanding</w:t>
      </w:r>
      <w:r w:rsidRPr="00EF40E2">
        <w:rPr>
          <w:rStyle w:val="StyleUnderline"/>
          <w:rFonts w:asciiTheme="minorHAnsi" w:hAnsiTheme="minorHAnsi" w:cstheme="minorHAnsi"/>
        </w:rPr>
        <w:t xml:space="preserve"> the pivotal junctures that arise in international affairs</w:t>
      </w:r>
      <w:r w:rsidRPr="00EF40E2">
        <w:rPr>
          <w:rFonts w:asciiTheme="minorHAnsi" w:hAnsiTheme="minorHAnsi" w:cstheme="minorHAnsi"/>
          <w:sz w:val="10"/>
        </w:rPr>
        <w:t>.</w:t>
      </w:r>
    </w:p>
    <w:p w14:paraId="0D764159" w14:textId="77777777" w:rsidR="00606A45" w:rsidRPr="006863AE" w:rsidRDefault="00606A45" w:rsidP="00606A45">
      <w:pPr>
        <w:pStyle w:val="Heading4"/>
        <w:rPr>
          <w:rFonts w:asciiTheme="minorHAnsi" w:hAnsiTheme="minorHAnsi" w:cstheme="minorHAnsi"/>
        </w:rPr>
      </w:pPr>
      <w:r w:rsidRPr="006863AE">
        <w:rPr>
          <w:rFonts w:asciiTheme="minorHAnsi" w:hAnsiTheme="minorHAnsi" w:cstheme="minorHAnsi"/>
        </w:rPr>
        <w:t xml:space="preserve">Micropolitical action such as what happens in this debate must be supplemented with calls for </w:t>
      </w:r>
      <w:r w:rsidRPr="006863AE">
        <w:rPr>
          <w:rFonts w:asciiTheme="minorHAnsi" w:hAnsiTheme="minorHAnsi" w:cstheme="minorHAnsi"/>
          <w:u w:val="single"/>
        </w:rPr>
        <w:t>legal</w:t>
      </w:r>
      <w:r w:rsidRPr="006863AE">
        <w:rPr>
          <w:rFonts w:asciiTheme="minorHAnsi" w:hAnsiTheme="minorHAnsi" w:cstheme="minorHAnsi"/>
        </w:rPr>
        <w:t xml:space="preserve"> reform </w:t>
      </w:r>
      <w:r>
        <w:rPr>
          <w:rFonts w:asciiTheme="minorHAnsi" w:hAnsiTheme="minorHAnsi" w:cstheme="minorHAnsi"/>
        </w:rPr>
        <w:t xml:space="preserve">--- that’s </w:t>
      </w:r>
      <w:r w:rsidRPr="006863AE">
        <w:rPr>
          <w:rFonts w:asciiTheme="minorHAnsi" w:hAnsiTheme="minorHAnsi" w:cstheme="minorHAnsi"/>
        </w:rPr>
        <w:t>key for Asian Americans to actually institute political change in any meaningful fashion</w:t>
      </w:r>
      <w:r>
        <w:rPr>
          <w:rFonts w:asciiTheme="minorHAnsi" w:hAnsiTheme="minorHAnsi" w:cstheme="minorHAnsi"/>
        </w:rPr>
        <w:t>.</w:t>
      </w:r>
    </w:p>
    <w:p w14:paraId="0CB5A144" w14:textId="77777777" w:rsidR="00606A45" w:rsidRPr="006863AE" w:rsidRDefault="00606A45" w:rsidP="00606A45">
      <w:pPr>
        <w:rPr>
          <w:rFonts w:asciiTheme="minorHAnsi" w:hAnsiTheme="minorHAnsi" w:cstheme="minorHAnsi"/>
        </w:rPr>
      </w:pPr>
      <w:r w:rsidRPr="006863AE">
        <w:rPr>
          <w:rStyle w:val="Style13ptBold"/>
          <w:rFonts w:asciiTheme="minorHAnsi" w:hAnsiTheme="minorHAnsi" w:cstheme="minorHAnsi"/>
        </w:rPr>
        <w:t>McCann 12</w:t>
      </w:r>
      <w:r w:rsidRPr="006863AE">
        <w:rPr>
          <w:sz w:val="16"/>
        </w:rPr>
        <w:t xml:space="preserve"> (Michael McCann, "Inclusion, Exclusion, and the Politics of Rights Mobilization: Reflections on the Asian American Experience," Seattle Journal for Social Justice: Vol. 11: Iss. 1, Article 9. Available at: http://digitalcommons.law.seattleu.edu/sjsj/vol11/iss1/9**)</w:t>
      </w:r>
    </w:p>
    <w:p w14:paraId="2EF86E71" w14:textId="77777777" w:rsidR="00606A45" w:rsidRPr="006863AE" w:rsidRDefault="00606A45" w:rsidP="00606A45">
      <w:pPr>
        <w:rPr>
          <w:rFonts w:asciiTheme="minorHAnsi" w:hAnsiTheme="minorHAnsi" w:cstheme="minorHAnsi"/>
          <w:sz w:val="16"/>
          <w:szCs w:val="20"/>
        </w:rPr>
      </w:pPr>
      <w:r w:rsidRPr="006863AE">
        <w:rPr>
          <w:rFonts w:asciiTheme="minorHAnsi" w:hAnsiTheme="minorHAnsi" w:cstheme="minorHAnsi"/>
          <w:sz w:val="16"/>
          <w:szCs w:val="20"/>
        </w:rPr>
        <w:t xml:space="preserve">IV. T HE P OLITICS OF RIGHTS : L EARNING FROM </w:t>
      </w:r>
      <w:r w:rsidRPr="00D2167E">
        <w:rPr>
          <w:rFonts w:asciiTheme="minorHAnsi" w:hAnsiTheme="minorHAnsi" w:cstheme="minorHAnsi"/>
          <w:highlight w:val="green"/>
          <w:u w:val="single"/>
        </w:rPr>
        <w:t xml:space="preserve">THE ASIAN AMERICAN EXPERIENCE </w:t>
      </w:r>
      <w:r w:rsidRPr="00D2167E">
        <w:rPr>
          <w:rStyle w:val="StyleUnderline"/>
          <w:rFonts w:asciiTheme="minorHAnsi" w:hAnsiTheme="minorHAnsi" w:cstheme="minorHAnsi"/>
          <w:highlight w:val="green"/>
        </w:rPr>
        <w:t xml:space="preserve">It is </w:t>
      </w:r>
      <w:r w:rsidRPr="00D2167E">
        <w:rPr>
          <w:rStyle w:val="Emphasis"/>
          <w:rFonts w:asciiTheme="minorHAnsi" w:hAnsiTheme="minorHAnsi" w:cstheme="minorHAnsi"/>
          <w:highlight w:val="green"/>
        </w:rPr>
        <w:t>tempting to draw from</w:t>
      </w:r>
      <w:r w:rsidRPr="006863AE">
        <w:rPr>
          <w:rStyle w:val="Emphasis"/>
          <w:rFonts w:asciiTheme="minorHAnsi" w:hAnsiTheme="minorHAnsi" w:cstheme="minorHAnsi"/>
        </w:rPr>
        <w:t xml:space="preserve"> my comments so far </w:t>
      </w:r>
      <w:r w:rsidRPr="00D2167E">
        <w:rPr>
          <w:rStyle w:val="Emphasis"/>
          <w:rFonts w:asciiTheme="minorHAnsi" w:hAnsiTheme="minorHAnsi" w:cstheme="minorHAnsi"/>
          <w:highlight w:val="green"/>
        </w:rPr>
        <w:t>a</w:t>
      </w:r>
      <w:r w:rsidRPr="006863AE">
        <w:rPr>
          <w:rStyle w:val="Emphasis"/>
          <w:rFonts w:asciiTheme="minorHAnsi" w:hAnsiTheme="minorHAnsi" w:cstheme="minorHAnsi"/>
        </w:rPr>
        <w:t xml:space="preserve"> fairly </w:t>
      </w:r>
      <w:r w:rsidRPr="00D2167E">
        <w:rPr>
          <w:rStyle w:val="Emphasis"/>
          <w:rFonts w:asciiTheme="minorHAnsi" w:hAnsiTheme="minorHAnsi" w:cstheme="minorHAnsi"/>
          <w:highlight w:val="green"/>
        </w:rPr>
        <w:t>cynical view</w:t>
      </w:r>
      <w:r w:rsidRPr="00D2167E">
        <w:rPr>
          <w:rStyle w:val="StyleUnderline"/>
          <w:rFonts w:asciiTheme="minorHAnsi" w:hAnsiTheme="minorHAnsi" w:cstheme="minorHAnsi"/>
          <w:highlight w:val="green"/>
        </w:rPr>
        <w:t xml:space="preserve"> of law and rights</w:t>
      </w:r>
      <w:r w:rsidRPr="006863AE">
        <w:rPr>
          <w:rFonts w:asciiTheme="minorHAnsi" w:hAnsiTheme="minorHAnsi" w:cstheme="minorHAnsi"/>
          <w:sz w:val="16"/>
          <w:szCs w:val="20"/>
        </w:rPr>
        <w:t xml:space="preserve">. In short, law and rights simply reflect contests over power, at any moment just registering the ongoing trench war over who gets what and, specifically, who is included and excluded from full protection by the legal agents of dominant groups. </w:t>
      </w:r>
      <w:r w:rsidRPr="006863AE">
        <w:rPr>
          <w:rStyle w:val="StyleUnderline"/>
          <w:rFonts w:asciiTheme="minorHAnsi" w:hAnsiTheme="minorHAnsi" w:cstheme="minorHAnsi"/>
        </w:rPr>
        <w:t xml:space="preserve">I think </w:t>
      </w:r>
      <w:r w:rsidRPr="00D2167E">
        <w:rPr>
          <w:rStyle w:val="StyleUnderline"/>
          <w:rFonts w:asciiTheme="minorHAnsi" w:hAnsiTheme="minorHAnsi" w:cstheme="minorHAnsi"/>
          <w:highlight w:val="green"/>
        </w:rPr>
        <w:t>there is much truth</w:t>
      </w:r>
      <w:r w:rsidRPr="006863AE">
        <w:rPr>
          <w:rStyle w:val="StyleUnderline"/>
          <w:rFonts w:asciiTheme="minorHAnsi" w:hAnsiTheme="minorHAnsi" w:cstheme="minorHAnsi"/>
        </w:rPr>
        <w:t xml:space="preserve"> in such a skeptical view, </w:t>
      </w:r>
      <w:r w:rsidRPr="00D2167E">
        <w:rPr>
          <w:rStyle w:val="StyleUnderline"/>
          <w:rFonts w:asciiTheme="minorHAnsi" w:hAnsiTheme="minorHAnsi" w:cstheme="minorHAnsi"/>
          <w:highlight w:val="green"/>
        </w:rPr>
        <w:t xml:space="preserve">but </w:t>
      </w:r>
      <w:r w:rsidRPr="00D2167E">
        <w:rPr>
          <w:rStyle w:val="Emphasis"/>
          <w:rFonts w:asciiTheme="minorHAnsi" w:hAnsiTheme="minorHAnsi" w:cstheme="minorHAnsi"/>
          <w:highlight w:val="green"/>
        </w:rPr>
        <w:t>I also think it is simplistic</w:t>
      </w:r>
      <w:r w:rsidRPr="00D2167E">
        <w:rPr>
          <w:rStyle w:val="StyleUnderline"/>
          <w:rFonts w:asciiTheme="minorHAnsi" w:hAnsiTheme="minorHAnsi" w:cstheme="minorHAnsi"/>
          <w:highlight w:val="green"/>
        </w:rPr>
        <w:t>. Framing struggles over power</w:t>
      </w:r>
      <w:r w:rsidRPr="006863AE">
        <w:rPr>
          <w:rStyle w:val="StyleUnderline"/>
          <w:rFonts w:asciiTheme="minorHAnsi" w:hAnsiTheme="minorHAnsi" w:cstheme="minorHAnsi"/>
        </w:rPr>
        <w:t xml:space="preserve">, position, </w:t>
      </w:r>
      <w:r w:rsidRPr="00D2167E">
        <w:rPr>
          <w:rStyle w:val="StyleUnderline"/>
          <w:rFonts w:asciiTheme="minorHAnsi" w:hAnsiTheme="minorHAnsi" w:cstheme="minorHAnsi"/>
          <w:highlight w:val="green"/>
        </w:rPr>
        <w:t>and interest as claims of rights can impart a historically grounded ethical dimension</w:t>
      </w:r>
      <w:r w:rsidRPr="006863AE">
        <w:rPr>
          <w:rStyle w:val="StyleUnderline"/>
          <w:rFonts w:asciiTheme="minorHAnsi" w:hAnsiTheme="minorHAnsi" w:cstheme="minorHAnsi"/>
        </w:rPr>
        <w:t xml:space="preserve"> to struggl</w:t>
      </w:r>
      <w:r w:rsidRPr="006863AE">
        <w:rPr>
          <w:rFonts w:asciiTheme="minorHAnsi" w:hAnsiTheme="minorHAnsi" w:cstheme="minorHAnsi"/>
          <w:sz w:val="16"/>
          <w:szCs w:val="20"/>
        </w:rPr>
        <w:t xml:space="preserve">e. </w:t>
      </w:r>
      <w:r w:rsidRPr="00D2167E">
        <w:rPr>
          <w:rStyle w:val="StyleUnderline"/>
          <w:rFonts w:asciiTheme="minorHAnsi" w:hAnsiTheme="minorHAnsi" w:cstheme="minorHAnsi"/>
          <w:highlight w:val="green"/>
        </w:rPr>
        <w:t>This</w:t>
      </w:r>
      <w:r w:rsidRPr="006863AE">
        <w:rPr>
          <w:rStyle w:val="StyleUnderline"/>
          <w:rFonts w:asciiTheme="minorHAnsi" w:hAnsiTheme="minorHAnsi" w:cstheme="minorHAnsi"/>
        </w:rPr>
        <w:t xml:space="preserve"> framework </w:t>
      </w:r>
      <w:r w:rsidRPr="00D2167E">
        <w:rPr>
          <w:rStyle w:val="StyleUnderline"/>
          <w:rFonts w:asciiTheme="minorHAnsi" w:hAnsiTheme="minorHAnsi" w:cstheme="minorHAnsi"/>
          <w:highlight w:val="green"/>
        </w:rPr>
        <w:t xml:space="preserve">can then </w:t>
      </w:r>
      <w:r w:rsidRPr="00D2167E">
        <w:rPr>
          <w:rStyle w:val="Emphasis"/>
          <w:rFonts w:asciiTheme="minorHAnsi" w:hAnsiTheme="minorHAnsi" w:cstheme="minorHAnsi"/>
          <w:highlight w:val="green"/>
        </w:rPr>
        <w:t>open the possibility</w:t>
      </w:r>
      <w:r w:rsidRPr="006863AE">
        <w:rPr>
          <w:rFonts w:asciiTheme="minorHAnsi" w:hAnsiTheme="minorHAnsi" w:cstheme="minorHAnsi"/>
          <w:sz w:val="16"/>
          <w:szCs w:val="20"/>
        </w:rPr>
        <w:t xml:space="preserve"> for changing relationships of power, in part </w:t>
      </w:r>
      <w:r w:rsidRPr="00D2167E">
        <w:rPr>
          <w:rStyle w:val="Emphasis"/>
          <w:rFonts w:asciiTheme="minorHAnsi" w:hAnsiTheme="minorHAnsi" w:cstheme="minorHAnsi"/>
          <w:highlight w:val="green"/>
        </w:rPr>
        <w:t>by mobilizing the</w:t>
      </w:r>
      <w:r w:rsidRPr="006863AE">
        <w:rPr>
          <w:rStyle w:val="Emphasis"/>
          <w:rFonts w:asciiTheme="minorHAnsi" w:hAnsiTheme="minorHAnsi" w:cstheme="minorHAnsi"/>
        </w:rPr>
        <w:t xml:space="preserve"> official </w:t>
      </w:r>
      <w:r w:rsidRPr="00D2167E">
        <w:rPr>
          <w:rStyle w:val="Emphasis"/>
          <w:rFonts w:asciiTheme="minorHAnsi" w:hAnsiTheme="minorHAnsi" w:cstheme="minorHAnsi"/>
          <w:highlight w:val="green"/>
        </w:rPr>
        <w:t>legal establishment</w:t>
      </w:r>
      <w:r w:rsidRPr="006863AE">
        <w:rPr>
          <w:rFonts w:asciiTheme="minorHAnsi" w:hAnsiTheme="minorHAnsi" w:cstheme="minorHAnsi"/>
          <w:sz w:val="16"/>
          <w:szCs w:val="20"/>
        </w:rPr>
        <w:t xml:space="preserve">, but even more by potentially mobilizing citizens and organizations in civil society who stand up to challenge either the abuses of rights or the uses of rights to justify abuse, as in these two hist orical cases. </w:t>
      </w:r>
      <w:r w:rsidRPr="006863AE">
        <w:rPr>
          <w:rStyle w:val="StyleUnderline"/>
          <w:rFonts w:asciiTheme="minorHAnsi" w:hAnsiTheme="minorHAnsi" w:cstheme="minorHAnsi"/>
        </w:rPr>
        <w:t>Rights are words, often written on paper, but they become materially powerful when people</w:t>
      </w:r>
      <w:r w:rsidRPr="006863AE">
        <w:rPr>
          <w:rFonts w:asciiTheme="minorHAnsi" w:hAnsiTheme="minorHAnsi" w:cstheme="minorHAnsi"/>
          <w:sz w:val="16"/>
          <w:szCs w:val="20"/>
        </w:rPr>
        <w:t xml:space="preserve">, ordinary and extraordinary, </w:t>
      </w:r>
      <w:r w:rsidRPr="006863AE">
        <w:rPr>
          <w:rStyle w:val="StyleUnderline"/>
          <w:rFonts w:asciiTheme="minorHAnsi" w:hAnsiTheme="minorHAnsi" w:cstheme="minorHAnsi"/>
        </w:rPr>
        <w:t>invest in them</w:t>
      </w:r>
      <w:r w:rsidRPr="006863AE">
        <w:rPr>
          <w:rFonts w:asciiTheme="minorHAnsi" w:hAnsiTheme="minorHAnsi" w:cstheme="minorHAnsi"/>
          <w:sz w:val="16"/>
          <w:szCs w:val="20"/>
        </w:rPr>
        <w:t xml:space="preserve"> meaning and faith through action to challenge the unjust and often arb itrary practices of dominant groups through and beyond states. </w:t>
      </w:r>
      <w:r w:rsidRPr="006863AE">
        <w:rPr>
          <w:rStyle w:val="StyleUnderline"/>
          <w:rFonts w:asciiTheme="minorHAnsi" w:hAnsiTheme="minorHAnsi" w:cstheme="minorHAnsi"/>
        </w:rPr>
        <w:t xml:space="preserve">And </w:t>
      </w:r>
      <w:r w:rsidRPr="00D2167E">
        <w:rPr>
          <w:rStyle w:val="StyleUnderline"/>
          <w:rFonts w:asciiTheme="minorHAnsi" w:hAnsiTheme="minorHAnsi" w:cstheme="minorHAnsi"/>
          <w:highlight w:val="green"/>
        </w:rPr>
        <w:t>that is</w:t>
      </w:r>
      <w:r w:rsidRPr="006863AE">
        <w:rPr>
          <w:rStyle w:val="StyleUnderline"/>
          <w:rFonts w:asciiTheme="minorHAnsi" w:hAnsiTheme="minorHAnsi" w:cstheme="minorHAnsi"/>
        </w:rPr>
        <w:t xml:space="preserve"> just </w:t>
      </w:r>
      <w:r w:rsidRPr="00D2167E">
        <w:rPr>
          <w:rStyle w:val="StyleUnderline"/>
          <w:rFonts w:asciiTheme="minorHAnsi" w:hAnsiTheme="minorHAnsi" w:cstheme="minorHAnsi"/>
          <w:highlight w:val="green"/>
        </w:rPr>
        <w:t>the message preached</w:t>
      </w:r>
      <w:r w:rsidRPr="006863AE">
        <w:rPr>
          <w:rStyle w:val="StyleUnderline"/>
          <w:rFonts w:asciiTheme="minorHAnsi" w:hAnsiTheme="minorHAnsi" w:cstheme="minorHAnsi"/>
        </w:rPr>
        <w:t xml:space="preserve"> and </w:t>
      </w:r>
      <w:r w:rsidRPr="006863AE">
        <w:rPr>
          <w:rStyle w:val="Emphasis"/>
          <w:rFonts w:asciiTheme="minorHAnsi" w:hAnsiTheme="minorHAnsi" w:cstheme="minorHAnsi"/>
        </w:rPr>
        <w:t xml:space="preserve">exemplified </w:t>
      </w:r>
      <w:r w:rsidRPr="00D2167E">
        <w:rPr>
          <w:rStyle w:val="Emphasis"/>
          <w:rFonts w:asciiTheme="minorHAnsi" w:hAnsiTheme="minorHAnsi" w:cstheme="minorHAnsi"/>
          <w:highlight w:val="green"/>
        </w:rPr>
        <w:t>by</w:t>
      </w:r>
      <w:r w:rsidRPr="006863AE">
        <w:rPr>
          <w:rStyle w:val="Emphasis"/>
          <w:rFonts w:asciiTheme="minorHAnsi" w:hAnsiTheme="minorHAnsi" w:cstheme="minorHAnsi"/>
        </w:rPr>
        <w:t xml:space="preserve"> Gordon </w:t>
      </w:r>
      <w:r w:rsidRPr="00D2167E">
        <w:rPr>
          <w:rStyle w:val="Emphasis"/>
          <w:rFonts w:asciiTheme="minorHAnsi" w:hAnsiTheme="minorHAnsi" w:cstheme="minorHAnsi"/>
          <w:highlight w:val="green"/>
        </w:rPr>
        <w:t>Hirabayashi</w:t>
      </w:r>
      <w:r w:rsidRPr="00D2167E">
        <w:rPr>
          <w:rFonts w:asciiTheme="minorHAnsi" w:hAnsiTheme="minorHAnsi" w:cstheme="minorHAnsi"/>
          <w:sz w:val="16"/>
          <w:szCs w:val="20"/>
          <w:highlight w:val="green"/>
        </w:rPr>
        <w:t xml:space="preserve">: </w:t>
      </w:r>
      <w:r w:rsidRPr="00D2167E">
        <w:rPr>
          <w:rStyle w:val="StyleUnderline"/>
          <w:rFonts w:asciiTheme="minorHAnsi" w:hAnsiTheme="minorHAnsi" w:cstheme="minorHAnsi"/>
          <w:highlight w:val="green"/>
        </w:rPr>
        <w:t>rights must be mobilized</w:t>
      </w:r>
      <w:r w:rsidRPr="006863AE">
        <w:rPr>
          <w:rStyle w:val="StyleUnderline"/>
          <w:rFonts w:asciiTheme="minorHAnsi" w:hAnsiTheme="minorHAnsi" w:cstheme="minorHAnsi"/>
        </w:rPr>
        <w:t xml:space="preserve"> and demanded routinely </w:t>
      </w:r>
      <w:r w:rsidRPr="00D2167E">
        <w:rPr>
          <w:rStyle w:val="StyleUnderline"/>
          <w:rFonts w:asciiTheme="minorHAnsi" w:hAnsiTheme="minorHAnsi" w:cstheme="minorHAnsi"/>
          <w:highlight w:val="green"/>
        </w:rPr>
        <w:t xml:space="preserve">for them to matter </w:t>
      </w:r>
      <w:r w:rsidRPr="00D2167E">
        <w:rPr>
          <w:rStyle w:val="Emphasis"/>
          <w:rFonts w:asciiTheme="minorHAnsi" w:hAnsiTheme="minorHAnsi" w:cstheme="minorHAnsi"/>
          <w:highlight w:val="green"/>
        </w:rPr>
        <w:t>in guiding governmental</w:t>
      </w:r>
      <w:r w:rsidRPr="006863AE">
        <w:rPr>
          <w:rFonts w:asciiTheme="minorHAnsi" w:hAnsiTheme="minorHAnsi" w:cstheme="minorHAnsi"/>
          <w:sz w:val="16"/>
          <w:szCs w:val="20"/>
        </w:rPr>
        <w:t xml:space="preserve"> and social </w:t>
      </w:r>
      <w:r w:rsidRPr="00D2167E">
        <w:rPr>
          <w:rStyle w:val="Emphasis"/>
          <w:rFonts w:asciiTheme="minorHAnsi" w:hAnsiTheme="minorHAnsi" w:cstheme="minorHAnsi"/>
          <w:highlight w:val="green"/>
        </w:rPr>
        <w:t>power</w:t>
      </w:r>
      <w:r w:rsidRPr="006863AE">
        <w:rPr>
          <w:rFonts w:asciiTheme="minorHAnsi" w:hAnsiTheme="minorHAnsi" w:cstheme="minorHAnsi"/>
          <w:sz w:val="16"/>
          <w:szCs w:val="20"/>
        </w:rPr>
        <w:t>. “</w:t>
      </w:r>
      <w:r w:rsidRPr="006863AE">
        <w:rPr>
          <w:rStyle w:val="StyleUnderline"/>
          <w:rFonts w:asciiTheme="minorHAnsi" w:hAnsiTheme="minorHAnsi" w:cstheme="minorHAnsi"/>
        </w:rPr>
        <w:t>As fine a document as the Constitution is</w:t>
      </w:r>
      <w:r w:rsidRPr="006863AE">
        <w:rPr>
          <w:rFonts w:asciiTheme="minorHAnsi" w:hAnsiTheme="minorHAnsi" w:cstheme="minorHAnsi"/>
          <w:sz w:val="16"/>
          <w:szCs w:val="20"/>
        </w:rPr>
        <w:t xml:space="preserve">,” Gordon </w:t>
      </w:r>
      <w:r w:rsidRPr="006863AE">
        <w:rPr>
          <w:rStyle w:val="StyleUnderline"/>
          <w:rFonts w:asciiTheme="minorHAnsi" w:hAnsiTheme="minorHAnsi" w:cstheme="minorHAnsi"/>
        </w:rPr>
        <w:t>Hirabayashi</w:t>
      </w:r>
      <w:r w:rsidRPr="006863AE">
        <w:rPr>
          <w:rFonts w:asciiTheme="minorHAnsi" w:hAnsiTheme="minorHAnsi" w:cstheme="minorHAnsi"/>
          <w:sz w:val="16"/>
          <w:szCs w:val="20"/>
        </w:rPr>
        <w:t xml:space="preserve"> famously </w:t>
      </w:r>
      <w:r w:rsidRPr="006863AE">
        <w:rPr>
          <w:rStyle w:val="StyleUnderline"/>
          <w:rFonts w:asciiTheme="minorHAnsi" w:hAnsiTheme="minorHAnsi" w:cstheme="minorHAnsi"/>
        </w:rPr>
        <w:t>told a reporter</w:t>
      </w:r>
      <w:r w:rsidRPr="006863AE">
        <w:rPr>
          <w:rFonts w:asciiTheme="minorHAnsi" w:hAnsiTheme="minorHAnsi" w:cstheme="minorHAnsi"/>
          <w:sz w:val="16"/>
          <w:szCs w:val="20"/>
        </w:rPr>
        <w:t>, “</w:t>
      </w:r>
      <w:r w:rsidRPr="006863AE">
        <w:rPr>
          <w:rStyle w:val="StyleUnderline"/>
          <w:rFonts w:asciiTheme="minorHAnsi" w:hAnsiTheme="minorHAnsi" w:cstheme="minorHAnsi"/>
        </w:rPr>
        <w:t xml:space="preserve">it is nothing but a scrap of paper if citizens are </w:t>
      </w:r>
      <w:r w:rsidRPr="006863AE">
        <w:rPr>
          <w:rStyle w:val="Emphasis"/>
          <w:rFonts w:asciiTheme="minorHAnsi" w:hAnsiTheme="minorHAnsi" w:cstheme="minorHAnsi"/>
        </w:rPr>
        <w:t>not willing to defend it</w:t>
      </w:r>
      <w:r w:rsidRPr="006863AE">
        <w:rPr>
          <w:rStyle w:val="StyleUnderline"/>
          <w:rFonts w:asciiTheme="minorHAnsi" w:hAnsiTheme="minorHAnsi" w:cstheme="minorHAnsi"/>
        </w:rPr>
        <w:t xml:space="preserve">.” </w:t>
      </w:r>
      <w:r w:rsidRPr="006863AE">
        <w:rPr>
          <w:rFonts w:asciiTheme="minorHAnsi" w:hAnsiTheme="minorHAnsi" w:cstheme="minorHAnsi"/>
          <w:sz w:val="16"/>
          <w:szCs w:val="20"/>
        </w:rPr>
        <w:t xml:space="preserve">23 Such mobilization of rights in the cause of justice is hardly easy or natural, however, </w:t>
      </w:r>
      <w:r w:rsidRPr="006863AE">
        <w:rPr>
          <w:rStyle w:val="StyleUnderline"/>
          <w:rFonts w:asciiTheme="minorHAnsi" w:hAnsiTheme="minorHAnsi" w:cstheme="minorHAnsi"/>
        </w:rPr>
        <w:t>and Gordon’s legacy exemplifies what the struggle takes</w:t>
      </w:r>
      <w:r w:rsidRPr="006863AE">
        <w:rPr>
          <w:rFonts w:asciiTheme="minorHAnsi" w:hAnsiTheme="minorHAnsi" w:cstheme="minorHAnsi"/>
          <w:sz w:val="16"/>
          <w:szCs w:val="20"/>
        </w:rPr>
        <w:t xml:space="preserve">. For one thing, rights mobilization requires personal virtues of courage and willingness to make personal sacrifices . Gordon displayed such selfless bravery in his refusal to accept the or der of internment, a defiant challenge to the illegitimate government denial of basic rights to him and other Japanese Americans. </w:t>
      </w:r>
      <w:r w:rsidRPr="006863AE">
        <w:rPr>
          <w:rStyle w:val="StyleUnderline"/>
          <w:rFonts w:asciiTheme="minorHAnsi" w:hAnsiTheme="minorHAnsi" w:cstheme="minorHAnsi"/>
        </w:rPr>
        <w:t>In waging hi s campaigns against criminalizing subjugation</w:t>
      </w:r>
      <w:r w:rsidRPr="006863AE">
        <w:rPr>
          <w:rFonts w:asciiTheme="minorHAnsi" w:hAnsiTheme="minorHAnsi" w:cstheme="minorHAnsi"/>
          <w:sz w:val="16"/>
          <w:szCs w:val="20"/>
        </w:rPr>
        <w:t xml:space="preserve">, he also had to resist the pressures of others in his community who discouraged “rocking the boat” and making a bad situation worse by challenging government injustice. </w:t>
      </w:r>
      <w:r w:rsidRPr="006863AE">
        <w:rPr>
          <w:rStyle w:val="StyleUnderline"/>
          <w:rFonts w:asciiTheme="minorHAnsi" w:hAnsiTheme="minorHAnsi" w:cstheme="minorHAnsi"/>
        </w:rPr>
        <w:t xml:space="preserve">Gordon made a “lonely stand” in his initial resistance. </w:t>
      </w:r>
      <w:r w:rsidRPr="006863AE">
        <w:rPr>
          <w:rFonts w:asciiTheme="minorHAnsi" w:hAnsiTheme="minorHAnsi" w:cstheme="minorHAnsi"/>
          <w:sz w:val="16"/>
          <w:szCs w:val="20"/>
        </w:rPr>
        <w:t xml:space="preserve">24 </w:t>
      </w:r>
      <w:r w:rsidRPr="00D2167E">
        <w:rPr>
          <w:rStyle w:val="StyleUnderline"/>
          <w:rFonts w:asciiTheme="minorHAnsi" w:hAnsiTheme="minorHAnsi" w:cstheme="minorHAnsi"/>
          <w:highlight w:val="green"/>
        </w:rPr>
        <w:t>Young Filipino American</w:t>
      </w:r>
      <w:r w:rsidRPr="00D2167E">
        <w:rPr>
          <w:rFonts w:asciiTheme="minorHAnsi" w:hAnsiTheme="minorHAnsi" w:cstheme="minorHAnsi"/>
          <w:sz w:val="16"/>
          <w:szCs w:val="20"/>
          <w:highlight w:val="green"/>
        </w:rPr>
        <w:t xml:space="preserve"> </w:t>
      </w:r>
      <w:r w:rsidRPr="00D2167E">
        <w:rPr>
          <w:rStyle w:val="StyleUnderline"/>
          <w:rFonts w:asciiTheme="minorHAnsi" w:hAnsiTheme="minorHAnsi" w:cstheme="minorHAnsi"/>
          <w:highlight w:val="green"/>
        </w:rPr>
        <w:t>activists</w:t>
      </w:r>
      <w:r w:rsidRPr="006863AE">
        <w:rPr>
          <w:rFonts w:asciiTheme="minorHAnsi" w:hAnsiTheme="minorHAnsi" w:cstheme="minorHAnsi"/>
          <w:sz w:val="16"/>
          <w:szCs w:val="20"/>
        </w:rPr>
        <w:t xml:space="preserve"> in the 1970s, including Silme Domingo and Gene Viernes, </w:t>
      </w:r>
      <w:r w:rsidRPr="00D2167E">
        <w:rPr>
          <w:rStyle w:val="StyleUnderline"/>
          <w:rFonts w:asciiTheme="minorHAnsi" w:hAnsiTheme="minorHAnsi" w:cstheme="minorHAnsi"/>
          <w:highlight w:val="green"/>
        </w:rPr>
        <w:t>displayed that same type of</w:t>
      </w:r>
      <w:r w:rsidRPr="006863AE">
        <w:rPr>
          <w:rStyle w:val="StyleUnderline"/>
          <w:rFonts w:asciiTheme="minorHAnsi" w:hAnsiTheme="minorHAnsi" w:cstheme="minorHAnsi"/>
        </w:rPr>
        <w:t xml:space="preserve"> independent courage and </w:t>
      </w:r>
      <w:r w:rsidRPr="00D2167E">
        <w:rPr>
          <w:rStyle w:val="StyleUnderline"/>
          <w:rFonts w:asciiTheme="minorHAnsi" w:hAnsiTheme="minorHAnsi" w:cstheme="minorHAnsi"/>
          <w:highlight w:val="green"/>
        </w:rPr>
        <w:t>persistence</w:t>
      </w:r>
      <w:r w:rsidRPr="006863AE">
        <w:rPr>
          <w:rFonts w:asciiTheme="minorHAnsi" w:hAnsiTheme="minorHAnsi" w:cstheme="minorHAnsi"/>
          <w:sz w:val="16"/>
          <w:szCs w:val="20"/>
        </w:rPr>
        <w:t xml:space="preserve"> in the face of many obstacles and dangers. Indeed, </w:t>
      </w:r>
      <w:r w:rsidRPr="00D2167E">
        <w:rPr>
          <w:rStyle w:val="StyleUnderline"/>
          <w:rFonts w:asciiTheme="minorHAnsi" w:hAnsiTheme="minorHAnsi" w:cstheme="minorHAnsi"/>
          <w:highlight w:val="green"/>
        </w:rPr>
        <w:t>they</w:t>
      </w:r>
      <w:r w:rsidRPr="006863AE">
        <w:rPr>
          <w:rStyle w:val="StyleUnderline"/>
          <w:rFonts w:asciiTheme="minorHAnsi" w:hAnsiTheme="minorHAnsi" w:cstheme="minorHAnsi"/>
        </w:rPr>
        <w:t xml:space="preserve"> not only </w:t>
      </w:r>
      <w:r w:rsidRPr="00D2167E">
        <w:rPr>
          <w:rStyle w:val="StyleUnderline"/>
          <w:rFonts w:asciiTheme="minorHAnsi" w:hAnsiTheme="minorHAnsi" w:cstheme="minorHAnsi"/>
          <w:highlight w:val="green"/>
        </w:rPr>
        <w:t>challenged</w:t>
      </w:r>
      <w:r w:rsidRPr="006863AE">
        <w:rPr>
          <w:rStyle w:val="StyleUnderline"/>
          <w:rFonts w:asciiTheme="minorHAnsi" w:hAnsiTheme="minorHAnsi" w:cstheme="minorHAnsi"/>
        </w:rPr>
        <w:t xml:space="preserve"> powerful corporations and </w:t>
      </w:r>
      <w:r w:rsidRPr="00D2167E">
        <w:rPr>
          <w:rStyle w:val="StyleUnderline"/>
          <w:rFonts w:asciiTheme="minorHAnsi" w:hAnsiTheme="minorHAnsi" w:cstheme="minorHAnsi"/>
          <w:highlight w:val="green"/>
        </w:rPr>
        <w:t xml:space="preserve">the </w:t>
      </w:r>
      <w:r w:rsidRPr="00D2167E">
        <w:rPr>
          <w:rStyle w:val="Emphasis"/>
          <w:rFonts w:asciiTheme="minorHAnsi" w:hAnsiTheme="minorHAnsi" w:cstheme="minorHAnsi"/>
          <w:highlight w:val="green"/>
        </w:rPr>
        <w:t>American legal establishment</w:t>
      </w:r>
      <w:r w:rsidRPr="006863AE">
        <w:rPr>
          <w:rFonts w:asciiTheme="minorHAnsi" w:hAnsiTheme="minorHAnsi" w:cstheme="minorHAnsi"/>
          <w:sz w:val="16"/>
          <w:szCs w:val="20"/>
        </w:rPr>
        <w:t xml:space="preserve"> that protected their unjust practices, but the young activists boldly opposed a dictator (who declared martial law) as well as his elite supporters in the American government. 25 The young reformers also persisted when other workers, especially senior manongs , 26 were wary about defiant challenges to the status quo. Gordon was willing to go to prison; Gene and Silme lost their liv es to assassins. Defiant action to demand rights can be risky business, and often requires such commitment and willingness to make sacrifices for larger causes.</w:t>
      </w:r>
      <w:r w:rsidRPr="00D2167E">
        <w:rPr>
          <w:rStyle w:val="Emphasis"/>
          <w:rFonts w:asciiTheme="minorHAnsi" w:hAnsiTheme="minorHAnsi" w:cstheme="minorHAnsi"/>
          <w:highlight w:val="green"/>
        </w:rPr>
        <w:t>Personal courage</w:t>
      </w:r>
      <w:r w:rsidRPr="006863AE">
        <w:rPr>
          <w:rStyle w:val="Emphasis"/>
          <w:rFonts w:asciiTheme="minorHAnsi" w:hAnsiTheme="minorHAnsi" w:cstheme="minorHAnsi"/>
        </w:rPr>
        <w:t xml:space="preserve"> and persistence </w:t>
      </w:r>
      <w:r w:rsidRPr="00D2167E">
        <w:rPr>
          <w:rStyle w:val="Emphasis"/>
          <w:rFonts w:asciiTheme="minorHAnsi" w:hAnsiTheme="minorHAnsi" w:cstheme="minorHAnsi"/>
          <w:highlight w:val="green"/>
        </w:rPr>
        <w:t>alone are rarely sufficient</w:t>
      </w:r>
      <w:r w:rsidRPr="00D2167E">
        <w:rPr>
          <w:rFonts w:asciiTheme="minorHAnsi" w:hAnsiTheme="minorHAnsi" w:cstheme="minorHAnsi"/>
          <w:sz w:val="16"/>
          <w:szCs w:val="20"/>
          <w:highlight w:val="green"/>
        </w:rPr>
        <w:t xml:space="preserve">. </w:t>
      </w:r>
      <w:r w:rsidRPr="00D2167E">
        <w:rPr>
          <w:rStyle w:val="StyleUnderline"/>
          <w:rFonts w:asciiTheme="minorHAnsi" w:hAnsiTheme="minorHAnsi" w:cstheme="minorHAnsi"/>
          <w:highlight w:val="green"/>
        </w:rPr>
        <w:t>Struggles for rights</w:t>
      </w:r>
      <w:r w:rsidRPr="006863AE">
        <w:rPr>
          <w:rStyle w:val="StyleUnderline"/>
          <w:rFonts w:asciiTheme="minorHAnsi" w:hAnsiTheme="minorHAnsi" w:cstheme="minorHAnsi"/>
        </w:rPr>
        <w:t xml:space="preserve"> also </w:t>
      </w:r>
      <w:r w:rsidRPr="00D2167E">
        <w:rPr>
          <w:rStyle w:val="Emphasis"/>
          <w:rFonts w:asciiTheme="minorHAnsi" w:hAnsiTheme="minorHAnsi" w:cstheme="minorHAnsi"/>
          <w:highlight w:val="green"/>
        </w:rPr>
        <w:t>require</w:t>
      </w:r>
      <w:r w:rsidRPr="00D2167E">
        <w:rPr>
          <w:rStyle w:val="StyleUnderline"/>
          <w:rFonts w:asciiTheme="minorHAnsi" w:hAnsiTheme="minorHAnsi" w:cstheme="minorHAnsi"/>
          <w:highlight w:val="green"/>
        </w:rPr>
        <w:t xml:space="preserve"> </w:t>
      </w:r>
      <w:r w:rsidRPr="00D2167E">
        <w:rPr>
          <w:rStyle w:val="Emphasis"/>
          <w:rFonts w:asciiTheme="minorHAnsi" w:hAnsiTheme="minorHAnsi" w:cstheme="minorHAnsi"/>
          <w:highlight w:val="green"/>
        </w:rPr>
        <w:t>organizational support</w:t>
      </w:r>
      <w:r w:rsidRPr="006863AE">
        <w:rPr>
          <w:rFonts w:asciiTheme="minorHAnsi" w:hAnsiTheme="minorHAnsi" w:cstheme="minorHAnsi"/>
          <w:sz w:val="16"/>
          <w:szCs w:val="20"/>
        </w:rPr>
        <w:t xml:space="preserve">, financial resources, and allied experts, </w:t>
      </w:r>
      <w:r w:rsidRPr="006863AE">
        <w:rPr>
          <w:rStyle w:val="StyleUnderline"/>
          <w:rFonts w:asciiTheme="minorHAnsi" w:hAnsiTheme="minorHAnsi" w:cstheme="minorHAnsi"/>
        </w:rPr>
        <w:t xml:space="preserve">usually </w:t>
      </w:r>
      <w:r w:rsidRPr="00D2167E">
        <w:rPr>
          <w:rStyle w:val="StyleUnderline"/>
          <w:rFonts w:asciiTheme="minorHAnsi" w:hAnsiTheme="minorHAnsi" w:cstheme="minorHAnsi"/>
          <w:highlight w:val="green"/>
        </w:rPr>
        <w:t>including</w:t>
      </w:r>
      <w:r w:rsidRPr="006863AE">
        <w:rPr>
          <w:rStyle w:val="StyleUnderline"/>
          <w:rFonts w:asciiTheme="minorHAnsi" w:hAnsiTheme="minorHAnsi" w:cstheme="minorHAnsi"/>
        </w:rPr>
        <w:t xml:space="preserve"> cause-oriented </w:t>
      </w:r>
      <w:r w:rsidRPr="00D2167E">
        <w:rPr>
          <w:rStyle w:val="Emphasis"/>
          <w:rFonts w:asciiTheme="minorHAnsi" w:hAnsiTheme="minorHAnsi" w:cstheme="minorHAnsi"/>
          <w:highlight w:val="green"/>
        </w:rPr>
        <w:t>lawyers</w:t>
      </w:r>
      <w:r w:rsidRPr="006863AE">
        <w:rPr>
          <w:rStyle w:val="StyleUnderline"/>
          <w:rFonts w:asciiTheme="minorHAnsi" w:hAnsiTheme="minorHAnsi" w:cstheme="minorHAnsi"/>
        </w:rPr>
        <w:t xml:space="preserve"> </w:t>
      </w:r>
      <w:r w:rsidRPr="006863AE">
        <w:rPr>
          <w:rFonts w:asciiTheme="minorHAnsi" w:hAnsiTheme="minorHAnsi" w:cstheme="minorHAnsi"/>
          <w:sz w:val="16"/>
          <w:szCs w:val="20"/>
        </w:rPr>
        <w:t xml:space="preserve">. Indeed, </w:t>
      </w:r>
      <w:r w:rsidRPr="00D2167E">
        <w:rPr>
          <w:rStyle w:val="StyleUnderline"/>
          <w:rFonts w:asciiTheme="minorHAnsi" w:hAnsiTheme="minorHAnsi" w:cstheme="minorHAnsi"/>
          <w:highlight w:val="green"/>
        </w:rPr>
        <w:t>struggles</w:t>
      </w:r>
      <w:r w:rsidRPr="006863AE">
        <w:rPr>
          <w:rStyle w:val="StyleUnderline"/>
          <w:rFonts w:asciiTheme="minorHAnsi" w:hAnsiTheme="minorHAnsi" w:cstheme="minorHAnsi"/>
        </w:rPr>
        <w:t xml:space="preserve"> for rights typically </w:t>
      </w:r>
      <w:r w:rsidRPr="00D2167E">
        <w:rPr>
          <w:rStyle w:val="StyleUnderline"/>
          <w:rFonts w:asciiTheme="minorHAnsi" w:hAnsiTheme="minorHAnsi" w:cstheme="minorHAnsi"/>
          <w:highlight w:val="green"/>
        </w:rPr>
        <w:t xml:space="preserve">require movements that </w:t>
      </w:r>
      <w:r w:rsidRPr="00D2167E">
        <w:rPr>
          <w:rStyle w:val="Emphasis"/>
          <w:rFonts w:asciiTheme="minorHAnsi" w:hAnsiTheme="minorHAnsi" w:cstheme="minorHAnsi"/>
          <w:highlight w:val="green"/>
        </w:rPr>
        <w:t>enlist many forms of organized support</w:t>
      </w:r>
      <w:r w:rsidRPr="006863AE">
        <w:rPr>
          <w:rStyle w:val="Emphasis"/>
          <w:rFonts w:asciiTheme="minorHAnsi" w:hAnsiTheme="minorHAnsi" w:cstheme="minorHAnsi"/>
        </w:rPr>
        <w:t>.</w:t>
      </w:r>
      <w:r w:rsidRPr="006863AE">
        <w:rPr>
          <w:rFonts w:asciiTheme="minorHAnsi" w:hAnsiTheme="minorHAnsi" w:cstheme="minorHAnsi"/>
          <w:sz w:val="16"/>
          <w:szCs w:val="20"/>
        </w:rPr>
        <w:t xml:space="preserve"> The struggle for the ruling on coram nobis and legislated reparations during the 1980s, in particular, illustrates the important role of committed lawyers, community mobilization, and organizational alliance, both within and beyond the Japanese American communities. The Filipino Americans workers who initially foug ht for citizenship and workplace organizing rights, and later for work place justice and democracy in the Philippines, likewise understood the political imperative to build a movement within the union, as well as within the broader Filipino community and beyond, including among diverse progressive organizations. </w:t>
      </w:r>
      <w:r w:rsidRPr="006863AE">
        <w:rPr>
          <w:rStyle w:val="StyleUnderline"/>
          <w:rFonts w:asciiTheme="minorHAnsi" w:hAnsiTheme="minorHAnsi" w:cstheme="minorHAnsi"/>
        </w:rPr>
        <w:t xml:space="preserve">Finally, </w:t>
      </w:r>
      <w:r w:rsidRPr="00D2167E">
        <w:rPr>
          <w:rStyle w:val="StyleUnderline"/>
          <w:rFonts w:asciiTheme="minorHAnsi" w:hAnsiTheme="minorHAnsi" w:cstheme="minorHAnsi"/>
          <w:highlight w:val="green"/>
        </w:rPr>
        <w:t xml:space="preserve">each of these legacies illustrates that struggles for rights must be </w:t>
      </w:r>
      <w:r w:rsidRPr="00D2167E">
        <w:rPr>
          <w:rStyle w:val="Emphasis"/>
          <w:rFonts w:asciiTheme="minorHAnsi" w:hAnsiTheme="minorHAnsi" w:cstheme="minorHAnsi"/>
          <w:highlight w:val="green"/>
        </w:rPr>
        <w:t>willing to go beyond exclusive reliance on litigation</w:t>
      </w:r>
      <w:r w:rsidRPr="006863AE">
        <w:rPr>
          <w:rStyle w:val="Emphasis"/>
          <w:rFonts w:asciiTheme="minorHAnsi" w:hAnsiTheme="minorHAnsi" w:cstheme="minorHAnsi"/>
        </w:rPr>
        <w:t xml:space="preserve"> to produce change </w:t>
      </w:r>
      <w:r w:rsidRPr="006863AE">
        <w:rPr>
          <w:rFonts w:asciiTheme="minorHAnsi" w:hAnsiTheme="minorHAnsi" w:cstheme="minorHAnsi"/>
          <w:sz w:val="16"/>
          <w:szCs w:val="20"/>
        </w:rPr>
        <w:t xml:space="preserve">. </w:t>
      </w:r>
      <w:r w:rsidRPr="00D2167E">
        <w:rPr>
          <w:rStyle w:val="StyleUnderline"/>
          <w:rFonts w:asciiTheme="minorHAnsi" w:hAnsiTheme="minorHAnsi" w:cstheme="minorHAnsi"/>
          <w:highlight w:val="green"/>
        </w:rPr>
        <w:t>In each campaign, efforts to mobilize</w:t>
      </w:r>
      <w:r w:rsidRPr="006863AE">
        <w:rPr>
          <w:rFonts w:asciiTheme="minorHAnsi" w:hAnsiTheme="minorHAnsi" w:cstheme="minorHAnsi"/>
          <w:sz w:val="16"/>
          <w:szCs w:val="20"/>
        </w:rPr>
        <w:t xml:space="preserve"> media support, to influence </w:t>
      </w:r>
      <w:r w:rsidRPr="00D2167E">
        <w:rPr>
          <w:rStyle w:val="StyleUnderline"/>
          <w:rFonts w:asciiTheme="minorHAnsi" w:hAnsiTheme="minorHAnsi" w:cstheme="minorHAnsi"/>
          <w:highlight w:val="green"/>
        </w:rPr>
        <w:t>public</w:t>
      </w:r>
      <w:r w:rsidRPr="00D2167E">
        <w:rPr>
          <w:rFonts w:asciiTheme="minorHAnsi" w:hAnsiTheme="minorHAnsi" w:cstheme="minorHAnsi"/>
          <w:sz w:val="16"/>
          <w:szCs w:val="20"/>
          <w:highlight w:val="green"/>
        </w:rPr>
        <w:t xml:space="preserve"> </w:t>
      </w:r>
      <w:r w:rsidRPr="00D2167E">
        <w:rPr>
          <w:rStyle w:val="StyleUnderline"/>
          <w:rFonts w:asciiTheme="minorHAnsi" w:hAnsiTheme="minorHAnsi" w:cstheme="minorHAnsi"/>
          <w:highlight w:val="green"/>
        </w:rPr>
        <w:t>opinion</w:t>
      </w:r>
      <w:r w:rsidRPr="00D2167E">
        <w:rPr>
          <w:rFonts w:asciiTheme="minorHAnsi" w:hAnsiTheme="minorHAnsi" w:cstheme="minorHAnsi"/>
          <w:sz w:val="16"/>
          <w:szCs w:val="20"/>
          <w:highlight w:val="green"/>
        </w:rPr>
        <w:t xml:space="preserve">, </w:t>
      </w:r>
      <w:r w:rsidRPr="00D2167E">
        <w:rPr>
          <w:rStyle w:val="StyleUnderline"/>
          <w:rFonts w:asciiTheme="minorHAnsi" w:hAnsiTheme="minorHAnsi" w:cstheme="minorHAnsi"/>
          <w:highlight w:val="green"/>
        </w:rPr>
        <w:t>and</w:t>
      </w:r>
      <w:r w:rsidRPr="00D2167E">
        <w:rPr>
          <w:rFonts w:asciiTheme="minorHAnsi" w:hAnsiTheme="minorHAnsi" w:cstheme="minorHAnsi"/>
          <w:sz w:val="16"/>
          <w:szCs w:val="20"/>
          <w:highlight w:val="green"/>
        </w:rPr>
        <w:t xml:space="preserve"> </w:t>
      </w:r>
      <w:r w:rsidRPr="00D2167E">
        <w:rPr>
          <w:rStyle w:val="Emphasis"/>
          <w:rFonts w:asciiTheme="minorHAnsi" w:hAnsiTheme="minorHAnsi" w:cstheme="minorHAnsi"/>
          <w:highlight w:val="green"/>
        </w:rPr>
        <w:t>to lobby members of government</w:t>
      </w:r>
      <w:r w:rsidRPr="006863AE">
        <w:rPr>
          <w:rFonts w:asciiTheme="minorHAnsi" w:hAnsiTheme="minorHAnsi" w:cstheme="minorHAnsi"/>
          <w:sz w:val="16"/>
          <w:szCs w:val="20"/>
        </w:rPr>
        <w:t xml:space="preserve">, the business community, and the academy </w:t>
      </w:r>
      <w:r w:rsidRPr="00D2167E">
        <w:rPr>
          <w:rStyle w:val="Emphasis"/>
          <w:rFonts w:asciiTheme="minorHAnsi" w:hAnsiTheme="minorHAnsi" w:cstheme="minorHAnsi"/>
          <w:highlight w:val="green"/>
        </w:rPr>
        <w:t>were critical to success</w:t>
      </w:r>
      <w:r w:rsidRPr="006863AE">
        <w:rPr>
          <w:rFonts w:asciiTheme="minorHAnsi" w:hAnsiTheme="minorHAnsi" w:cstheme="minorHAnsi"/>
          <w:sz w:val="16"/>
          <w:szCs w:val="20"/>
        </w:rPr>
        <w:t>. Struggles over rights are most productive when they can convince dominant groups that it is both a matter of public principle and in the political interest of the majority, including the dominant group, to do the right thing. 27 As Gordon put it, “I never look at my case as just my own, or just as a Japanese American case. It is an American case, with principles that affect the fundamental human rights of all Americans,” and, I might add, all peoples. 28</w:t>
      </w:r>
    </w:p>
    <w:p w14:paraId="0BB1BC7F" w14:textId="77777777" w:rsidR="00606A45" w:rsidRPr="00B011FE" w:rsidRDefault="00606A45" w:rsidP="00606A45">
      <w:pPr>
        <w:pStyle w:val="Heading4"/>
      </w:pPr>
    </w:p>
    <w:p w14:paraId="1BC5F3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6A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4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A563A"/>
  <w14:defaultImageDpi w14:val="300"/>
  <w15:docId w15:val="{440F88DD-F16C-8940-9BB2-4B0F5A32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6A4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6A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6A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6A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06A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6A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6A45"/>
  </w:style>
  <w:style w:type="character" w:customStyle="1" w:styleId="Heading1Char">
    <w:name w:val="Heading 1 Char"/>
    <w:aliases w:val="Pocket Char"/>
    <w:basedOn w:val="DefaultParagraphFont"/>
    <w:link w:val="Heading1"/>
    <w:uiPriority w:val="9"/>
    <w:rsid w:val="00606A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6A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6A4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06A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06A4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06A4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06A4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06A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06A45"/>
    <w:rPr>
      <w:color w:val="auto"/>
      <w:u w:val="none"/>
    </w:rPr>
  </w:style>
  <w:style w:type="paragraph" w:styleId="DocumentMap">
    <w:name w:val="Document Map"/>
    <w:basedOn w:val="Normal"/>
    <w:link w:val="DocumentMapChar"/>
    <w:uiPriority w:val="99"/>
    <w:semiHidden/>
    <w:unhideWhenUsed/>
    <w:rsid w:val="00606A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6A45"/>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06A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06A4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606A45"/>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character" w:customStyle="1" w:styleId="TitleChar">
    <w:name w:val="Title Char"/>
    <w:basedOn w:val="DefaultParagraphFont"/>
    <w:link w:val="Title"/>
    <w:uiPriority w:val="6"/>
    <w:qFormat/>
    <w:rsid w:val="00606A45"/>
    <w:rPr>
      <w:b/>
      <w:u w:val="single"/>
    </w:rPr>
  </w:style>
  <w:style w:type="paragraph" w:styleId="Title">
    <w:name w:val="Title"/>
    <w:basedOn w:val="Normal"/>
    <w:next w:val="BodyText"/>
    <w:link w:val="TitleChar"/>
    <w:uiPriority w:val="6"/>
    <w:qFormat/>
    <w:rsid w:val="00606A45"/>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606A45"/>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606A45"/>
    <w:pPr>
      <w:spacing w:after="120"/>
    </w:pPr>
  </w:style>
  <w:style w:type="character" w:customStyle="1" w:styleId="BodyTextChar">
    <w:name w:val="Body Text Char"/>
    <w:basedOn w:val="DefaultParagraphFont"/>
    <w:link w:val="BodyText"/>
    <w:uiPriority w:val="99"/>
    <w:semiHidden/>
    <w:rsid w:val="00606A45"/>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thewideninglens.wordpress.com/2016/04/19/in-defense-of-consequentialism-a-response-to-shadi-hamid/"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18533</Words>
  <Characters>105639</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2021-09-25T15:42:00Z</dcterms:created>
  <dcterms:modified xsi:type="dcterms:W3CDTF">2021-09-25T15:42:00Z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