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B7C75" w14:textId="66BA6C4D" w:rsidR="00A95652" w:rsidRDefault="00496245" w:rsidP="00496245">
      <w:pPr>
        <w:pStyle w:val="Heading1"/>
      </w:pPr>
      <w:r>
        <w:t>TFA R2 – 1NC v Greenhill KD</w:t>
      </w:r>
    </w:p>
    <w:p w14:paraId="18D9A1C3" w14:textId="26E05DBF" w:rsidR="00496245" w:rsidRDefault="00496245" w:rsidP="00496245">
      <w:pPr>
        <w:pStyle w:val="Heading2"/>
      </w:pPr>
      <w:r>
        <w:t>1</w:t>
      </w:r>
    </w:p>
    <w:p w14:paraId="09C00EEC" w14:textId="77777777" w:rsidR="0066295E" w:rsidRDefault="0066295E" w:rsidP="0066295E">
      <w:pPr>
        <w:pStyle w:val="Heading4"/>
      </w:pPr>
      <w:r>
        <w:t>Interpretation: The affirmative must define “free press” in a delineated line in the 1AC</w:t>
      </w:r>
    </w:p>
    <w:p w14:paraId="28092B2F" w14:textId="77777777" w:rsidR="0066295E" w:rsidRDefault="0066295E" w:rsidP="0066295E">
      <w:pPr>
        <w:pStyle w:val="Heading4"/>
      </w:pPr>
      <w:r>
        <w:t>Multiple types of press that fit into the definition- explicit clarification needed</w:t>
      </w:r>
    </w:p>
    <w:p w14:paraId="02CA6D70" w14:textId="77777777" w:rsidR="0066295E" w:rsidRPr="007D7814" w:rsidRDefault="0066295E" w:rsidP="0066295E">
      <w:r w:rsidRPr="007D7814">
        <w:rPr>
          <w:rStyle w:val="Style13ptBold"/>
        </w:rPr>
        <w:t>Cambridge Dictionary</w:t>
      </w:r>
      <w:r w:rsidRPr="007D7814">
        <w:t xml:space="preserve">, </w:t>
      </w:r>
      <w:r>
        <w:t>ND</w:t>
      </w:r>
      <w:r w:rsidRPr="007D7814">
        <w:t>, "free press," No Publication, https://dictionary.cambridge.org/us/dictionary/english/free-press</w:t>
      </w:r>
    </w:p>
    <w:p w14:paraId="2AD5207B" w14:textId="77777777" w:rsidR="0066295E" w:rsidRPr="007D7814" w:rsidRDefault="0066295E" w:rsidP="0066295E">
      <w:r w:rsidRPr="007D7814">
        <w:t>If a</w:t>
      </w:r>
      <w:r>
        <w:t xml:space="preserve"> </w:t>
      </w:r>
      <w:r w:rsidRPr="007D7814">
        <w:t>country</w:t>
      </w:r>
      <w:r>
        <w:t xml:space="preserve"> </w:t>
      </w:r>
      <w:r w:rsidRPr="007D7814">
        <w:t xml:space="preserve">has </w:t>
      </w:r>
      <w:r w:rsidRPr="007D7814">
        <w:rPr>
          <w:rStyle w:val="Emphasis"/>
          <w:highlight w:val="green"/>
        </w:rPr>
        <w:t xml:space="preserve">a </w:t>
      </w:r>
      <w:hyperlink r:id="rId6" w:tooltip="free" w:history="1">
        <w:r w:rsidRPr="007D7814">
          <w:rPr>
            <w:rStyle w:val="Emphasis"/>
            <w:highlight w:val="green"/>
          </w:rPr>
          <w:t>free</w:t>
        </w:r>
      </w:hyperlink>
      <w:r w:rsidRPr="007D7814">
        <w:rPr>
          <w:rStyle w:val="Emphasis"/>
          <w:highlight w:val="green"/>
        </w:rPr>
        <w:t xml:space="preserve"> pres</w:t>
      </w:r>
      <w:hyperlink r:id="rId7" w:tooltip="press" w:history="1">
        <w:r w:rsidRPr="007D7814">
          <w:rPr>
            <w:rStyle w:val="Emphasis"/>
            <w:highlight w:val="green"/>
          </w:rPr>
          <w:t>s</w:t>
        </w:r>
      </w:hyperlink>
      <w:r w:rsidRPr="007D7814">
        <w:rPr>
          <w:rStyle w:val="Emphasis"/>
          <w:highlight w:val="green"/>
        </w:rPr>
        <w:t xml:space="preserve">, </w:t>
      </w:r>
      <w:hyperlink r:id="rId8" w:tooltip="its" w:history="1">
        <w:r w:rsidRPr="007D7814">
          <w:rPr>
            <w:rStyle w:val="Emphasis"/>
            <w:highlight w:val="green"/>
          </w:rPr>
          <w:t>its</w:t>
        </w:r>
      </w:hyperlink>
      <w:r w:rsidRPr="007D7814">
        <w:rPr>
          <w:rStyle w:val="Emphasis"/>
          <w:highlight w:val="green"/>
        </w:rPr>
        <w:t xml:space="preserve"> newspapers, magazines, and </w:t>
      </w:r>
      <w:hyperlink r:id="rId9" w:tooltip="television" w:history="1">
        <w:r w:rsidRPr="007D7814">
          <w:rPr>
            <w:rStyle w:val="Emphasis"/>
            <w:highlight w:val="green"/>
          </w:rPr>
          <w:t>television</w:t>
        </w:r>
      </w:hyperlink>
      <w:r w:rsidRPr="007D7814">
        <w:rPr>
          <w:rStyle w:val="Emphasis"/>
          <w:highlight w:val="green"/>
        </w:rPr>
        <w:t xml:space="preserve"> and </w:t>
      </w:r>
      <w:hyperlink r:id="rId10"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11"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12"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4D4BCA67" w14:textId="77777777" w:rsidR="0066295E" w:rsidRDefault="0066295E" w:rsidP="0066295E">
      <w:pPr>
        <w:pStyle w:val="Heading4"/>
      </w:pPr>
      <w:r>
        <w:t>Violation: They didn’t</w:t>
      </w:r>
    </w:p>
    <w:p w14:paraId="6FA0B957" w14:textId="77777777" w:rsidR="0066295E" w:rsidRDefault="0066295E" w:rsidP="0066295E">
      <w:pPr>
        <w:pStyle w:val="Heading4"/>
      </w:pPr>
      <w:r>
        <w:t>Negate:</w:t>
      </w:r>
    </w:p>
    <w:p w14:paraId="03F33C57" w14:textId="77777777" w:rsidR="0066295E" w:rsidRPr="004501D4" w:rsidRDefault="0066295E" w:rsidP="0066295E">
      <w:pPr>
        <w:pStyle w:val="Heading4"/>
      </w:pPr>
      <w:r>
        <w:t xml:space="preserve">1] </w:t>
      </w:r>
      <w:r w:rsidRPr="004501D4">
        <w:rPr>
          <w:u w:val="single"/>
        </w:rPr>
        <w:t>Shiftiness</w:t>
      </w:r>
      <w:r>
        <w:t xml:space="preserve">- they can redefine what free press the 1ac defends in the 1ar which decks strategy and allows them to wriggle out of negative positions which strips the neg of social media DAs, specific news stations DAs, and case answers. They will always win on specificity weighing. </w:t>
      </w:r>
    </w:p>
    <w:p w14:paraId="255E814A" w14:textId="77777777" w:rsidR="0066295E" w:rsidRPr="004501D4" w:rsidRDefault="0066295E" w:rsidP="0066295E">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3592C9C0" w14:textId="77777777" w:rsidR="0066295E" w:rsidRDefault="0066295E" w:rsidP="0066295E">
      <w:pPr>
        <w:pStyle w:val="Heading4"/>
      </w:pPr>
      <w:r>
        <w:t xml:space="preserve">2] </w:t>
      </w:r>
      <w:r w:rsidRPr="004501D4">
        <w:rPr>
          <w:u w:val="single"/>
        </w:rPr>
        <w:t>Real World</w:t>
      </w:r>
      <w:r>
        <w:t xml:space="preserve">- policy makers will always specify who the actor of change is. That outweighs since debate has no value without </w:t>
      </w:r>
      <w:r w:rsidRPr="004501D4">
        <w:rPr>
          <w:u w:val="single"/>
        </w:rPr>
        <w:t>portable application</w:t>
      </w:r>
      <w:r>
        <w:t>.</w:t>
      </w:r>
    </w:p>
    <w:p w14:paraId="5B52AABB" w14:textId="77777777" w:rsidR="0066295E" w:rsidRDefault="0066295E" w:rsidP="0066295E">
      <w:pPr>
        <w:pStyle w:val="Heading4"/>
      </w:pPr>
      <w:r>
        <w:t xml:space="preserve">This spec shell isn’t regressive- it literally determines </w:t>
      </w:r>
      <w:r>
        <w:rPr>
          <w:u w:val="single"/>
        </w:rPr>
        <w:t>who</w:t>
      </w:r>
      <w:r>
        <w:t xml:space="preserve"> the affirmative implements the aff through.</w:t>
      </w:r>
    </w:p>
    <w:p w14:paraId="0D6CBBED" w14:textId="77777777" w:rsidR="0066295E" w:rsidRDefault="0066295E" w:rsidP="0066295E">
      <w:pPr>
        <w:pStyle w:val="Heading4"/>
      </w:pPr>
      <w:r>
        <w:t xml:space="preserve">Fairness – debate is a competitive activity that requires fairness for objective evaluation. </w:t>
      </w:r>
    </w:p>
    <w:p w14:paraId="1F722D78" w14:textId="77777777" w:rsidR="0066295E" w:rsidRDefault="0066295E" w:rsidP="0066295E">
      <w:pPr>
        <w:pStyle w:val="Heading4"/>
      </w:pPr>
      <w:r>
        <w:t>Drop the debater – a] deter future abuse and b] set better norms for debate.</w:t>
      </w:r>
    </w:p>
    <w:p w14:paraId="7A471B2C" w14:textId="77777777" w:rsidR="0066295E" w:rsidRDefault="0066295E" w:rsidP="0066295E">
      <w:pPr>
        <w:pStyle w:val="Heading4"/>
      </w:pPr>
      <w:r>
        <w:t>Competing interps – [a] reasonability is arbitrary and encourages judge intervention since there’s no clear norm, [b] it creates a race to the top where we create the best possible norms for debate.</w:t>
      </w:r>
    </w:p>
    <w:p w14:paraId="0879303F" w14:textId="4C4E1461" w:rsidR="00496245" w:rsidRDefault="0066295E" w:rsidP="0066295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22A5AC9" w14:textId="6F25448A" w:rsidR="008A726D" w:rsidRDefault="008A726D" w:rsidP="008A726D">
      <w:pPr>
        <w:pStyle w:val="Heading2"/>
      </w:pPr>
      <w:r>
        <w:t>2</w:t>
      </w:r>
    </w:p>
    <w:p w14:paraId="4E4416AC" w14:textId="77777777" w:rsidR="008A726D" w:rsidRPr="00010B7D" w:rsidRDefault="008A726D" w:rsidP="008A726D">
      <w:pPr>
        <w:pStyle w:val="Heading4"/>
      </w:pPr>
      <w:r>
        <w:t>Ethics must begin a priori and the meta-ethic is bindingness.</w:t>
      </w:r>
    </w:p>
    <w:p w14:paraId="25269F99" w14:textId="77777777" w:rsidR="008A726D" w:rsidRDefault="008A726D" w:rsidP="008A726D">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5C585A0" w14:textId="77777777" w:rsidR="008A726D" w:rsidRDefault="008A726D" w:rsidP="008A726D">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5A42B30" w14:textId="77777777" w:rsidR="008A726D" w:rsidRDefault="008A726D" w:rsidP="008A726D">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56197EAB" w14:textId="77777777" w:rsidR="008A726D" w:rsidRDefault="008A726D" w:rsidP="008A726D">
      <w:pPr>
        <w:pStyle w:val="Heading4"/>
      </w:pPr>
      <w:r w:rsidRPr="000A5608">
        <w:t xml:space="preserve">Thus, the standard is consistency with the categorical imperative. </w:t>
      </w:r>
    </w:p>
    <w:p w14:paraId="2B1D42BC" w14:textId="77777777" w:rsidR="008A726D" w:rsidRDefault="008A726D" w:rsidP="008A726D">
      <w:pPr>
        <w:pStyle w:val="Heading4"/>
      </w:pPr>
      <w:r>
        <w:t xml:space="preserve">Prefer – </w:t>
      </w:r>
    </w:p>
    <w:p w14:paraId="1C95ED42" w14:textId="77777777" w:rsidR="008A726D" w:rsidRDefault="008A726D" w:rsidP="008A726D">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3EBBB0FA" w14:textId="77777777" w:rsidR="008A726D" w:rsidRDefault="008A726D" w:rsidP="008A726D">
      <w:pPr>
        <w:pStyle w:val="Heading4"/>
      </w:pPr>
      <w:r w:rsidRPr="00A30317">
        <w:rPr>
          <w:u w:val="single"/>
        </w:rPr>
        <w:t>[</w:t>
      </w:r>
      <w:r>
        <w:rPr>
          <w:u w:val="single"/>
        </w:rPr>
        <w:t>2</w:t>
      </w:r>
      <w:r w:rsidRPr="00A30317">
        <w:rPr>
          <w:u w:val="single"/>
        </w:rPr>
        <w:t>] 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16F0A130" w14:textId="6153B5FD" w:rsidR="008A726D" w:rsidRDefault="008A726D" w:rsidP="008A726D">
      <w:pPr>
        <w:pStyle w:val="Heading4"/>
      </w:pPr>
      <w:r>
        <w:rPr>
          <w:u w:val="single"/>
        </w:rPr>
        <w:t xml:space="preserve">[3] Aspec: </w:t>
      </w:r>
      <w:r>
        <w:t xml:space="preserve">JOURNALISTS CAN’T USE UTIL, PREFER DUTY BASED ETHICS </w:t>
      </w:r>
    </w:p>
    <w:p w14:paraId="28647F49" w14:textId="77777777" w:rsidR="008A726D" w:rsidRDefault="008A726D" w:rsidP="008A726D">
      <w:r>
        <w:rPr>
          <w:rStyle w:val="Style13ptBold"/>
        </w:rPr>
        <w:t xml:space="preserve">Christians 7 </w:t>
      </w:r>
      <w:r w:rsidRPr="008226E4">
        <w:t xml:space="preserve">Christians, Clifford </w:t>
      </w:r>
      <w:r>
        <w:t>(</w:t>
      </w:r>
      <w:r w:rsidRPr="000567E0">
        <w:t>Research Professor of Comunications,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3273ECFC" w14:textId="77777777" w:rsidR="008A726D" w:rsidRPr="00EA23A4" w:rsidRDefault="008A726D" w:rsidP="008A726D">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r w:rsidRPr="00EA23A4">
        <w:rPr>
          <w:rStyle w:val="Emphasis"/>
          <w:highlight w:val="green"/>
        </w:rPr>
        <w:t>most good</w:t>
      </w:r>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Ordinary moral sensitivities suggest that when someone fulfills a promise because he thinks he ought to do so, it seems clear that he does so with no thought of its total consequences</w:t>
      </w:r>
      <w:r w:rsidRPr="00EA23A4">
        <w:rPr>
          <w:sz w:val="14"/>
        </w:rPr>
        <w:t xml:space="preserve">:: : : What makes him think it’s right to act in a certain way is the fact that he has promised to do so—that and, usually, nothing more. (Ross, 1930, p. 17) </w:t>
      </w:r>
      <w:r w:rsidRPr="007321D7">
        <w:rPr>
          <w:rStyle w:val="Emphasis"/>
        </w:rPr>
        <w:t>Utilitarianism as a single-consideration theory does not simply demand that we maximize general happiness, but renders irrelevant other moral imperatives that conflict with it.</w:t>
      </w:r>
      <w:r w:rsidRPr="00EA23A4">
        <w:rPr>
          <w:sz w:val="14"/>
        </w:rPr>
        <w:t xml:space="preserve"> As Charles Taylor argued, </w:t>
      </w:r>
      <w:r w:rsidRPr="007321D7">
        <w:rPr>
          <w:rStyle w:val="Emphasis"/>
        </w:rPr>
        <w:t>the exactness of this one-factor model is appealing, but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But why should possible benefits in the future count more, for example, than gratitude to parents for their deeds of the past? If I made a promise in the p</w:t>
      </w:r>
      <w:r>
        <w:rPr>
          <w:rStyle w:val="Emphasis"/>
        </w:rPr>
        <w:t>x</w:t>
      </w:r>
      <w:r w:rsidRPr="007321D7">
        <w:rPr>
          <w:rStyle w:val="Emphasis"/>
        </w:rPr>
        <w:t xml:space="preserve">ast,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r w:rsidRPr="00EA23A4">
        <w:rPr>
          <w:rStyle w:val="Emphasis"/>
        </w:rPr>
        <w:t xml:space="preserve">Thus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2633370D" w14:textId="77777777" w:rsidR="008A726D" w:rsidRDefault="008A726D" w:rsidP="008A726D">
      <w:pPr>
        <w:pStyle w:val="Heading4"/>
      </w:pPr>
      <w:r w:rsidRPr="008A726D">
        <w:t xml:space="preserve">[4] Interpretation: Affirmative teams must not read new offense in the 1AR related to a new FW, recontextualize or weigh aff arguments under a different FW, or turn the 1nc FW. </w:t>
      </w:r>
    </w:p>
    <w:p w14:paraId="730FB0DE" w14:textId="77777777" w:rsidR="008A726D" w:rsidRDefault="008A726D" w:rsidP="008A726D">
      <w:pPr>
        <w:pStyle w:val="Heading4"/>
      </w:pPr>
      <w:r w:rsidRPr="008A726D">
        <w:t xml:space="preserve">1] Phil Clash and Time Skew- anything else allows them to concede all our framework interactions and just go for 4 minutes of turns against our NC which o/w since phil is the only thing unique to LD Debate and time is the only quantifiable metric of abuse </w:t>
      </w:r>
    </w:p>
    <w:p w14:paraId="15A5DD53" w14:textId="77777777" w:rsidR="008A726D" w:rsidRDefault="008A726D" w:rsidP="008A726D">
      <w:pPr>
        <w:pStyle w:val="Heading4"/>
      </w:pPr>
      <w:r w:rsidRPr="008A726D">
        <w:t xml:space="preserve">2] Skew- They have an inherent advantage on the contention debate since they get 2ar spin so they can easily sway judge psychology in contention debates that don’t err towards one side. </w:t>
      </w:r>
    </w:p>
    <w:p w14:paraId="05462394" w14:textId="77777777" w:rsidR="008A726D" w:rsidRPr="008A726D" w:rsidRDefault="008A726D" w:rsidP="008A726D"/>
    <w:p w14:paraId="455AC4A8" w14:textId="77777777" w:rsidR="008A726D" w:rsidRDefault="008A726D" w:rsidP="008A726D">
      <w:pPr>
        <w:pStyle w:val="Heading4"/>
      </w:pPr>
      <w:r>
        <w:t>Negate:</w:t>
      </w:r>
    </w:p>
    <w:p w14:paraId="46372D62" w14:textId="77777777" w:rsidR="008A726D" w:rsidRDefault="008A726D" w:rsidP="008A726D"/>
    <w:p w14:paraId="4DD4E5F6" w14:textId="77777777" w:rsidR="008A726D" w:rsidRPr="00884541" w:rsidRDefault="008A726D" w:rsidP="008A726D">
      <w:pPr>
        <w:pStyle w:val="Heading4"/>
      </w:pPr>
      <w:r w:rsidRPr="00884541">
        <w:t>[1] Objectivity censors’ journalists’ personal views and biases- that’s non universalizable</w:t>
      </w:r>
    </w:p>
    <w:p w14:paraId="7B86F4A4" w14:textId="77777777" w:rsidR="008A726D" w:rsidRDefault="008A726D" w:rsidP="008A726D">
      <w:r w:rsidRPr="00CD347F">
        <w:rPr>
          <w:rStyle w:val="Style13ptBold"/>
        </w:rPr>
        <w:t>Greven 21</w:t>
      </w:r>
      <w:r>
        <w:t xml:space="preserve"> </w:t>
      </w:r>
      <w:r w:rsidRPr="00CD347F">
        <w:t>Greven, Alec, "Speech and Sovereignty: A Kantian Defense of Freedom of Expression" (2021). Honors Theses. 1579.</w:t>
      </w:r>
      <w:r w:rsidRPr="00CD347F">
        <w:br/>
        <w:t xml:space="preserve">https://scholarship.richmond.edu/honors-theses/1579 </w:t>
      </w:r>
      <w:r>
        <w:t>Karan</w:t>
      </w:r>
    </w:p>
    <w:p w14:paraId="03643576" w14:textId="77777777" w:rsidR="008A726D" w:rsidRDefault="008A726D" w:rsidP="008A726D">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All agents need to will a world in 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3663A957" w14:textId="77777777" w:rsidR="008A726D" w:rsidRPr="00884541" w:rsidRDefault="008A726D" w:rsidP="008A726D">
      <w:pPr>
        <w:pStyle w:val="Heading4"/>
      </w:pPr>
      <w:r w:rsidRPr="00884541">
        <w:t>[2] Journalists are required to respect those they report on, thus, advocacy journalism is required to alleviate suffering</w:t>
      </w:r>
    </w:p>
    <w:p w14:paraId="28642E4C" w14:textId="77777777" w:rsidR="008A726D" w:rsidRPr="007D3691" w:rsidRDefault="008A726D" w:rsidP="008A726D">
      <w:r>
        <w:rPr>
          <w:rStyle w:val="Style13ptBold"/>
        </w:rPr>
        <w:t xml:space="preserve">Leshilo 18 </w:t>
      </w:r>
      <w:r w:rsidRPr="007D3691">
        <w:t>Thabo Leshilo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38D3A584" w14:textId="63798832" w:rsidR="008A726D" w:rsidRPr="008A726D" w:rsidRDefault="008A726D" w:rsidP="00496245">
      <w:pPr>
        <w:rPr>
          <w:b/>
          <w:iCs/>
          <w:u w:val="single"/>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required to recognise</w:t>
      </w:r>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in order </w:t>
      </w:r>
      <w:r w:rsidRPr="00450502">
        <w:rPr>
          <w:rStyle w:val="Emphasis"/>
          <w:highlight w:val="green"/>
        </w:rPr>
        <w:t>to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it requires recognition of persons as ends,</w:t>
      </w:r>
      <w:r w:rsidRPr="00450502">
        <w:rPr>
          <w:sz w:val="14"/>
        </w:rPr>
        <w:t xml:space="preserve"> and </w:t>
      </w:r>
      <w:r w:rsidRPr="00BB5F55">
        <w:rPr>
          <w:rStyle w:val="Emphasis"/>
        </w:rPr>
        <w:t>forbids the overriding of their most fundamental interests for the purpose of maximizing the happiness</w:t>
      </w:r>
      <w:r w:rsidRPr="00450502">
        <w:rPr>
          <w:sz w:val="14"/>
        </w:rPr>
        <w:t xml:space="preserve"> or welfare of others. (ibib.)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073A728F" w14:textId="77777777" w:rsidR="00496245" w:rsidRDefault="00496245" w:rsidP="00496245">
      <w:pPr>
        <w:pStyle w:val="Heading2"/>
      </w:pPr>
      <w:r>
        <w:t>3</w:t>
      </w:r>
    </w:p>
    <w:p w14:paraId="684981FB" w14:textId="77777777" w:rsidR="00496245" w:rsidRPr="00871A7D" w:rsidRDefault="00496245" w:rsidP="00496245">
      <w:pPr>
        <w:pStyle w:val="Heading4"/>
        <w:rPr>
          <w:bCs/>
        </w:rPr>
      </w:pPr>
      <w:r w:rsidRPr="00871A7D">
        <w:rPr>
          <w:bCs/>
        </w:rPr>
        <w:t>PIC Text: In a democracy except Ukraine, a free press ought to prioritize objectivity over advocacy. In Ukraine, a free press ought to prioritize objectivity over advocacy except in Ukrainian propaganda against Russia’s invasion.</w:t>
      </w:r>
    </w:p>
    <w:p w14:paraId="57D7A488" w14:textId="77777777" w:rsidR="00496245" w:rsidRDefault="00496245" w:rsidP="00496245">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06CFD6D1" w14:textId="77777777" w:rsidR="00496245" w:rsidRDefault="00496245" w:rsidP="00496245">
      <w:pPr>
        <w:pStyle w:val="ListParagraph"/>
        <w:numPr>
          <w:ilvl w:val="0"/>
          <w:numId w:val="11"/>
        </w:numPr>
      </w:pPr>
      <w:r>
        <w:t>Ukraine getting outside help from west</w:t>
      </w:r>
    </w:p>
    <w:p w14:paraId="6E70C87E" w14:textId="77777777" w:rsidR="00496245" w:rsidRDefault="00496245" w:rsidP="00496245">
      <w:pPr>
        <w:pStyle w:val="ListParagraph"/>
        <w:numPr>
          <w:ilvl w:val="0"/>
          <w:numId w:val="11"/>
        </w:numPr>
      </w:pPr>
      <w:r>
        <w:t>Kyiv’s history in soviet union and ties to Russia lowers morale</w:t>
      </w:r>
    </w:p>
    <w:p w14:paraId="77C88F4B" w14:textId="77777777" w:rsidR="00496245" w:rsidRDefault="00496245" w:rsidP="00496245">
      <w:pPr>
        <w:pStyle w:val="ListParagraph"/>
        <w:numPr>
          <w:ilvl w:val="0"/>
          <w:numId w:val="11"/>
        </w:numPr>
      </w:pPr>
      <w:r>
        <w:t>Low morale destroys new conscriptions which is key for Russia</w:t>
      </w:r>
    </w:p>
    <w:p w14:paraId="642E2475" w14:textId="77777777" w:rsidR="00496245" w:rsidRPr="00A71083" w:rsidRDefault="00496245" w:rsidP="00496245">
      <w:pPr>
        <w:pStyle w:val="ListParagraph"/>
        <w:numPr>
          <w:ilvl w:val="0"/>
          <w:numId w:val="11"/>
        </w:numPr>
      </w:pPr>
      <w:r>
        <w:t>Gives example of Ukrainian propaganda dissolving Russian army</w:t>
      </w:r>
    </w:p>
    <w:p w14:paraId="59399237" w14:textId="77777777" w:rsidR="00496245" w:rsidRPr="00A71083" w:rsidRDefault="00496245" w:rsidP="00496245">
      <w:pPr>
        <w:rPr>
          <w:sz w:val="16"/>
        </w:rPr>
      </w:pPr>
      <w:r w:rsidRPr="00E35501">
        <w:rPr>
          <w:rStyle w:val="Style13ptBold"/>
        </w:rPr>
        <w:t>Knispel interviewing Goemans 3-9</w:t>
      </w:r>
      <w:r w:rsidRPr="00E35501">
        <w:rPr>
          <w:sz w:val="16"/>
        </w:rPr>
        <w:t xml:space="preserve"> [Sandra Knispel, (Hein Goemans, a professor of political science at the University of Rochester, is an expert on international conflicts—on how they begin and end.)  3-9-2022, "How to end the war in Ukraine," NewsCenter, https://www.rochester.edu/newscenter/how-to-end-the-ukraine-war-514522/]</w:t>
      </w:r>
      <w:r>
        <w:rPr>
          <w:sz w:val="16"/>
        </w:rPr>
        <w:t xml:space="preserve"> Jet</w:t>
      </w:r>
    </w:p>
    <w:p w14:paraId="670C7690" w14:textId="124B4F4C" w:rsidR="00496245" w:rsidRPr="00496245" w:rsidRDefault="00496245" w:rsidP="00496245">
      <w:pPr>
        <w:rPr>
          <w:u w:val="single"/>
        </w:rPr>
      </w:pPr>
      <w:r w:rsidRPr="00E35501">
        <w:rPr>
          <w:sz w:val="14"/>
        </w:rPr>
        <w:t xml:space="preserve">Q&amp;A with Hein Goemans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Goemans: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demands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Goemans: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Goemans: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speech and the appeasement alarm bells went off. Global view of Russia and former Soviet satellite countries labeled. (University of Rochester illustration / Michael Osadciw)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The question is how many new conscripts will actually show up because it’ll determine the strength of the Russian army on the ground in Ukraine.</w:t>
      </w:r>
      <w:r>
        <w:rPr>
          <w:rStyle w:val="StyleUnderline"/>
        </w:rPr>
        <w:t xml:space="preserve"> </w:t>
      </w:r>
      <w:r w:rsidRPr="00E35501">
        <w:rPr>
          <w:sz w:val="14"/>
        </w:rPr>
        <w:t xml:space="preserve">Goemans: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Grosny?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Goemans: Putin may count on the fact that Ukrainians will give in if Kyiv is bombed. But if they don’t, that should make him more pessimistic. One would think that he’d have to lower his demands, and that at that point, some kind of deal would be possible. But Putin must come home with some kind of victory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Goemans: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Goemans: It’s possible that the entire Russian superstructure would be wiped out—not just Putin, but all his cronies, his security advisers, the oligarchs. That whole top layer could be removed. So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Goemans: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Goemans: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has to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Goemans: </w:t>
      </w:r>
      <w:r w:rsidRPr="00A71083">
        <w:rPr>
          <w:rStyle w:val="StyleUnderline"/>
        </w:rPr>
        <w:t xml:space="preserve">Either in the next month and a half, or it’ll be years. Months, if the new class of Russian conscripts in April fails to turn up. </w:t>
      </w:r>
      <w:r w:rsidRPr="00A71083">
        <w:rPr>
          <w:sz w:val="14"/>
        </w:rPr>
        <w:t>Otherwise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army dissolves</w:t>
      </w:r>
      <w:r w:rsidRPr="00A4144D">
        <w:rPr>
          <w:rStyle w:val="StyleUnderline"/>
        </w:rPr>
        <w:t>. On the other hand, that’s also how a Ukrainian army becomes more determined.</w:t>
      </w:r>
    </w:p>
    <w:p w14:paraId="642D603B" w14:textId="77777777" w:rsidR="00496245" w:rsidRPr="00871A7D" w:rsidRDefault="00496245" w:rsidP="00496245">
      <w:pPr>
        <w:pStyle w:val="Heading4"/>
        <w:rPr>
          <w:bCs/>
        </w:rPr>
      </w:pPr>
      <w:r w:rsidRPr="00871A7D">
        <w:rPr>
          <w:bCs/>
        </w:rPr>
        <w:t xml:space="preserve">Ukrainian propaganda is </w:t>
      </w:r>
      <w:r w:rsidRPr="00871A7D">
        <w:rPr>
          <w:bCs/>
          <w:u w:val="single"/>
        </w:rPr>
        <w:t>key</w:t>
      </w:r>
      <w:r w:rsidRPr="00871A7D">
        <w:rPr>
          <w:bCs/>
        </w:rPr>
        <w:t xml:space="preserve"> to defeating Russia. </w:t>
      </w:r>
    </w:p>
    <w:p w14:paraId="3BD1A32E" w14:textId="77777777" w:rsidR="00496245" w:rsidRDefault="00496245" w:rsidP="00496245">
      <w:r>
        <w:t xml:space="preserve">Stuart A. </w:t>
      </w:r>
      <w:r>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nytimes, Fact and Mythmaking Blend in Ukraine’s Information War, https://www.nytimes.com/2022/03/03/technology/ukraine-war-misinfo.html</w:t>
      </w:r>
    </w:p>
    <w:p w14:paraId="3A9726B4" w14:textId="6E2DD6BF" w:rsidR="00496245" w:rsidRPr="00496245" w:rsidRDefault="00496245" w:rsidP="00496245">
      <w:pPr>
        <w:rPr>
          <w:sz w:val="14"/>
        </w:rPr>
      </w:pPr>
      <w:r>
        <w:rPr>
          <w:sz w:val="14"/>
        </w:rPr>
        <w:t xml:space="preserve">Just days into the Russian invasion of Ukraine, a pilot with a mysterious nickname was quickly becoming the conflict’s first wartime hero. Named the Ghost of Kyiv, the ace fighter had apparently single-handedly shot down several Russian fighter jets. 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 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TikTok videos with the hashtag #ghostofkyiv reached 200 million views. There was just one problem: The Ghost of Kyiv may be a myth. While there are reports of some Russian planes that were destroyed in combat, there is no information linking them to a single Ukrainian pilot. One of the first videos that went viral, which was included in the montage shared by the official Ukraine Twitter account, was a computer rendering from a combat flight simulator originally uploaded by a YouTube user with just 3,000 subscribers. And a photo supposedly confirming the fighter’s existence, shared by a former president of Ukraine, Petro Poroshenko, was from a 2019 Twitter post by the Ukrainian defense ministry. When the fact-checking website Snopes published an article debunking the video, some social media users pushed back. “Why can’t we just let people believe some things?” one Twitter user replied. “If the Russians believe it, it brings fear. If the Ukrainians believe it, it gives them hope.” </w:t>
      </w:r>
      <w:r>
        <w:rPr>
          <w:b/>
          <w:bCs/>
          <w:highlight w:val="green"/>
          <w:u w:val="single"/>
        </w:rPr>
        <w:t>In the info</w:t>
      </w:r>
      <w:r>
        <w:rPr>
          <w:b/>
          <w:bCs/>
          <w:u w:val="single"/>
        </w:rPr>
        <w:t xml:space="preserve">rmation </w:t>
      </w:r>
      <w:r>
        <w:rPr>
          <w:b/>
          <w:bCs/>
          <w:highlight w:val="green"/>
          <w:u w:val="single"/>
        </w:rPr>
        <w:t>war over</w:t>
      </w:r>
      <w:r>
        <w:rPr>
          <w:b/>
          <w:bCs/>
          <w:u w:val="single"/>
        </w:rPr>
        <w:t xml:space="preserve"> the invasion of </w:t>
      </w:r>
      <w:r>
        <w:rPr>
          <w:b/>
          <w:bCs/>
          <w:highlight w:val="green"/>
          <w:u w:val="single"/>
        </w:rPr>
        <w:t>Ukraine</w:t>
      </w:r>
      <w:r>
        <w:rPr>
          <w:b/>
          <w:bCs/>
          <w:u w:val="single"/>
        </w:rPr>
        <w:t xml:space="preserve">, some of the </w:t>
      </w:r>
      <w:r>
        <w:rPr>
          <w:b/>
          <w:bCs/>
          <w:highlight w:val="green"/>
          <w:u w:val="single"/>
        </w:rPr>
        <w:t>country’s</w:t>
      </w:r>
      <w:r>
        <w:rPr>
          <w:b/>
          <w:bCs/>
          <w:u w:val="single"/>
        </w:rPr>
        <w:t xml:space="preserve"> official accounts have </w:t>
      </w:r>
      <w:r>
        <w:rPr>
          <w:b/>
          <w:bCs/>
          <w:highlight w:val="green"/>
          <w:u w:val="single"/>
        </w:rPr>
        <w:t>pushed stories</w:t>
      </w:r>
      <w:r>
        <w:rPr>
          <w:b/>
          <w:bCs/>
          <w:u w:val="single"/>
        </w:rPr>
        <w:t xml:space="preserve"> with questionable veracity, spreading anecdotes, gripping on-the-ground accounts and even some unverified information that was later proved false, in a rapid jumble of fact and myth. </w:t>
      </w:r>
      <w:r>
        <w:rPr>
          <w:sz w:val="14"/>
        </w:rPr>
        <w:t xml:space="preserve">The claims by Ukraine do not compare to the falsehoods being spread by Russia, which laid the groundwork for a “false flag” operation 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 </w:t>
      </w:r>
      <w:r>
        <w:rPr>
          <w:b/>
          <w:bCs/>
          <w:u w:val="single"/>
        </w:rPr>
        <w:t xml:space="preserve">Instead, </w:t>
      </w:r>
      <w:r>
        <w:rPr>
          <w:b/>
          <w:bCs/>
          <w:highlight w:val="green"/>
          <w:u w:val="single"/>
        </w:rPr>
        <w:t>Ukraine’s online propaganda is</w:t>
      </w:r>
      <w:r>
        <w:rPr>
          <w:b/>
          <w:bCs/>
          <w:u w:val="single"/>
        </w:rPr>
        <w:t xml:space="preserve"> largely </w:t>
      </w:r>
      <w:r>
        <w:rPr>
          <w:b/>
          <w:bCs/>
          <w:highlight w:val="green"/>
          <w:u w:val="single"/>
        </w:rPr>
        <w:t>focused on its heroes</w:t>
      </w:r>
      <w:r>
        <w:rPr>
          <w:b/>
          <w:bCs/>
          <w:u w:val="single"/>
        </w:rPr>
        <w:t xml:space="preserve"> and martyrs, characters </w:t>
      </w:r>
      <w:r>
        <w:rPr>
          <w:b/>
          <w:bCs/>
          <w:highlight w:val="green"/>
          <w:u w:val="single"/>
        </w:rPr>
        <w:t>who</w:t>
      </w:r>
      <w:r>
        <w:rPr>
          <w:b/>
          <w:bCs/>
          <w:u w:val="single"/>
        </w:rPr>
        <w:t xml:space="preserve"> help </w:t>
      </w:r>
      <w:r>
        <w:rPr>
          <w:b/>
          <w:bCs/>
          <w:highlight w:val="green"/>
          <w:u w:val="single"/>
        </w:rPr>
        <w:t>dramatize</w:t>
      </w:r>
      <w:r>
        <w:rPr>
          <w:b/>
          <w:bCs/>
          <w:u w:val="single"/>
        </w:rPr>
        <w:t xml:space="preserve"> tales of </w:t>
      </w:r>
      <w:r>
        <w:rPr>
          <w:b/>
          <w:bCs/>
          <w:highlight w:val="green"/>
          <w:u w:val="single"/>
        </w:rPr>
        <w:t>Ukrainian fortitude</w:t>
      </w:r>
      <w:r>
        <w:rPr>
          <w:b/>
          <w:bCs/>
          <w:u w:val="single"/>
        </w:rPr>
        <w:t xml:space="preserve"> and Russian aggression. </w:t>
      </w:r>
      <w:r>
        <w:rPr>
          <w:sz w:val="14"/>
        </w:rPr>
        <w:t xml:space="preserve">But the Ukrainian claims on social media have also raised thorny questions about how false and unproven content should be handled during war — when lives are at stake and a Western ally is fighting for its survival against a powerful invading force. </w:t>
      </w:r>
      <w:r>
        <w:rPr>
          <w:b/>
          <w:bCs/>
          <w:u w:val="single"/>
        </w:rPr>
        <w:t>“</w:t>
      </w:r>
      <w:r>
        <w:rPr>
          <w:b/>
          <w:bCs/>
          <w:highlight w:val="green"/>
          <w:u w:val="single"/>
        </w:rPr>
        <w:t>Ukraine is involved in</w:t>
      </w:r>
      <w:r>
        <w:rPr>
          <w:b/>
          <w:bCs/>
          <w:u w:val="single"/>
        </w:rPr>
        <w:t xml:space="preserve"> pretty classic </w:t>
      </w:r>
      <w:r>
        <w:rPr>
          <w:b/>
          <w:bCs/>
          <w:highlight w:val="green"/>
          <w:u w:val="single"/>
        </w:rPr>
        <w:t>propaganda</w:t>
      </w:r>
      <w:r>
        <w:rPr>
          <w:b/>
          <w:bCs/>
          <w:u w:val="single"/>
        </w:rPr>
        <w:t xml:space="preserve">,” said Laura Edelson, a computer scientist studying misinformation at New York University. “They are </w:t>
      </w:r>
      <w:r>
        <w:rPr>
          <w:b/>
          <w:bCs/>
          <w:highlight w:val="green"/>
          <w:u w:val="single"/>
        </w:rPr>
        <w:t>telling stories that support their narrative</w:t>
      </w:r>
      <w:r>
        <w:rPr>
          <w:b/>
          <w:bCs/>
          <w:u w:val="single"/>
        </w:rPr>
        <w:t xml:space="preserve">. Sometimes false information is making its way in there, too, and more of it is getting through because of the overall environment.” Anecdotes </w:t>
      </w:r>
      <w:r>
        <w:rPr>
          <w:b/>
          <w:bCs/>
          <w:highlight w:val="green"/>
          <w:u w:val="single"/>
        </w:rPr>
        <w:t>detailing Ukrainian bravery or Russian brutality are crucial to the</w:t>
      </w:r>
      <w:r>
        <w:rPr>
          <w:b/>
          <w:bCs/>
          <w:u w:val="single"/>
        </w:rPr>
        <w:t xml:space="preserve"> country’s </w:t>
      </w:r>
      <w:r>
        <w:rPr>
          <w:b/>
          <w:bCs/>
          <w:highlight w:val="green"/>
          <w:u w:val="single"/>
        </w:rPr>
        <w:t>war plan</w:t>
      </w:r>
      <w:r>
        <w:rPr>
          <w:b/>
          <w:bCs/>
          <w:u w:val="single"/>
        </w:rPr>
        <w:t xml:space="preserve">, according to experts, and they are part of established war doctrine that values winning not just individual skirmishes but also the hearts and minds of citizens and international observers. That is especially important during this conflict, as Ukrainians try </w:t>
      </w:r>
      <w:r>
        <w:rPr>
          <w:b/>
          <w:bCs/>
          <w:highlight w:val="green"/>
          <w:u w:val="single"/>
        </w:rPr>
        <w:t>to keep morale high</w:t>
      </w:r>
      <w:r>
        <w:rPr>
          <w:b/>
          <w:bCs/>
          <w:u w:val="single"/>
        </w:rPr>
        <w:t xml:space="preserve"> among the fighters </w:t>
      </w:r>
      <w:r>
        <w:rPr>
          <w:b/>
          <w:bCs/>
          <w:highlight w:val="green"/>
          <w:u w:val="single"/>
        </w:rPr>
        <w:t>and marshal global support</w:t>
      </w:r>
      <w:r>
        <w:rPr>
          <w:b/>
          <w:bCs/>
          <w:u w:val="single"/>
        </w:rPr>
        <w:t xml:space="preserve"> for their cause. “</w:t>
      </w:r>
      <w:r>
        <w:rPr>
          <w:b/>
          <w:bCs/>
          <w:highlight w:val="green"/>
          <w:u w:val="single"/>
        </w:rPr>
        <w:t>If Ukraine had no messages</w:t>
      </w:r>
      <w:r>
        <w:rPr>
          <w:b/>
          <w:bCs/>
          <w:u w:val="single"/>
        </w:rPr>
        <w:t xml:space="preserve"> of the righteousness of its cause, </w:t>
      </w:r>
      <w:r>
        <w:rPr>
          <w:b/>
          <w:bCs/>
          <w:highlight w:val="green"/>
          <w:u w:val="single"/>
        </w:rPr>
        <w:t>the popularity</w:t>
      </w:r>
      <w:r>
        <w:rPr>
          <w:b/>
          <w:bCs/>
          <w:u w:val="single"/>
        </w:rPr>
        <w:t xml:space="preserve"> of its cause, the valor of its heroes, the suffering of its populace, then it </w:t>
      </w:r>
      <w:r>
        <w:rPr>
          <w:b/>
          <w:bCs/>
          <w:highlight w:val="green"/>
          <w:u w:val="single"/>
        </w:rPr>
        <w:t>would lose</w:t>
      </w:r>
      <w:r>
        <w:rPr>
          <w:b/>
          <w:bCs/>
          <w:u w:val="single"/>
        </w:rPr>
        <w:t xml:space="preserve">,” said Peter W. Singer, a strategist and senior fellow at New America, a think tank in Washington. “Not just the information war, but </w:t>
      </w:r>
      <w:r>
        <w:rPr>
          <w:b/>
          <w:bCs/>
          <w:highlight w:val="green"/>
          <w:u w:val="single"/>
        </w:rPr>
        <w:t>it would lose the</w:t>
      </w:r>
      <w:r>
        <w:rPr>
          <w:b/>
          <w:bCs/>
          <w:u w:val="single"/>
        </w:rPr>
        <w:t xml:space="preserve"> overall </w:t>
      </w:r>
      <w:r>
        <w:rPr>
          <w:b/>
          <w:bCs/>
          <w:highlight w:val="green"/>
          <w:u w:val="single"/>
        </w:rPr>
        <w:t>war</w:t>
      </w:r>
      <w:r>
        <w:rPr>
          <w:b/>
          <w:bCs/>
          <w:u w:val="single"/>
        </w:rPr>
        <w:t xml:space="preserve">.” </w:t>
      </w:r>
      <w:r>
        <w:rPr>
          <w:sz w:val="14"/>
        </w:rPr>
        <w:t xml:space="preserve">In previous wars, combatants would try to sabotage enemy communication and limit the spread of wartime propaganda, even cutting physical communication lines like telegraph cables. </w:t>
      </w:r>
      <w:r>
        <w:rPr>
          <w:b/>
          <w:bCs/>
          <w:u w:val="single"/>
        </w:rPr>
        <w:t xml:space="preserve">But there are fewer such cables in the internet age, so in addition to downing communication towers and disrupting pockets of internet access, the modern strategy involves flooding the internet with viral messages that drown out opposing narratives. That digital battle moved at startling speed, experts noted, using an array of social media accounts, official websites and news conferences streamed online to spread Ukraine’s message. “You have to have the message that goes the most viral,” Mr. Singer said. </w:t>
      </w:r>
      <w:r>
        <w:rPr>
          <w:sz w:val="14"/>
        </w:rPr>
        <w:t xml:space="preserve">That was the case with another report from Ukraine involving a remarkable confrontation on Snake Island, an outpost in the Black Sea. According to an audio recording released by Pravda, a Ukrainian newspaper, and later verified by Ukraine officials, 13 border guards were offered a frightening ultimatum by an advancing Russian military unit: Surrender or face an attack. The Ukrainians responded instead with an expletive, before apparently being killed. Audio of the exchange went viral on social media, and the clip posted on Feb. 24 by Pravda received more than 3.5 million views on YouTube. President Volodymyr Zelensky of Ukraine personally announced the deaths in a video, saying each guard would be awarded the title Hero of Ukraine. But just days later, Ukrainian officials confirmed in a Facebook post that the men were still alive, taken prisoner by Russian forces. Social media has become the main conduit for pushing the information, verified or not, giving tech companies a role in the information war, too. The fake Ghost of Kyiv video, for instance, was flagged as “out of context” by Twitter, but the montage posted to Ukraine’s official Twitter account received no such flag. The false photo posted by Mr. Poroshenko, the former Ukrainian president, also had no flag. While Twitter monitors its service for harmful content, including manipulated or mislabeled videos, it said tweets simply mentioning the Ghost of Kyiv did not violate its rules. “When we identify content and accounts that violate the Twitter Rules, we’ll take enforcement action,” the company said. In exercising discretion over how unverified or false content is moderated, social media companies have decided to “pick a side,” said Alex Stamos, the director of the Stanford Internet Observatory and a former head of security at Facebook. </w:t>
      </w:r>
      <w:r>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actors and content. That leaves the truth behind some wartime narratives, like an apparent assassination plot against Mr. Zelensky or simply the number of troops killed in battle, fairly elusive, even as official accounts and news media share the information. </w:t>
      </w:r>
      <w:r>
        <w:rPr>
          <w:sz w:val="14"/>
        </w:rPr>
        <w:t xml:space="preserve">Those narratives have continued as the war marches on, revealing the contours of an information war aimed not just at Western audiences but also at Russian citizens. At the United Nations on Monday, the Ukrainian ambassador, Sergiy Kyslytsya, shared a series of text messages that he said had been retrieved from the phone of a dead Russian soldier. </w:t>
      </w:r>
      <w:r>
        <w:rPr>
          <w:b/>
          <w:bCs/>
          <w:u w:val="single"/>
        </w:rPr>
        <w:t xml:space="preserve">“Mama, I’m in Ukraine. There is a real war raging here. I’m afraid,” the Russian soldier apparently wrote, according to Mr. Kyslytsya’s account, which he read in Russian. The tale seemed to evoke a narrative advanced by officials and shared extensively on social media that Russian soldiers are poorly trained and too young, and don’t want to be fighting their Ukrainian neighbors. “We are bombing all of the cities together, even targeting civilians.” The story, whether true or not, appears tailor-made for Russian civilians — particularly parents fretting over the fate of their enlisted children, experts said. “This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 </w:t>
      </w:r>
      <w:r>
        <w:rPr>
          <w:sz w:val="14"/>
        </w:rPr>
        <w:t xml:space="preserve">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 Russia has also engaged in its own form of mythmaking, but experts say it has been far less effective. Rather than targeting international observers with emotional appeals, Russia has focused on swaying its own population to build support for the battle, Dr. Garner said. Since Russian state media is still calling the conflict a “special military operation” and not a war — in line with the description used by President Vladimir V. Putin — state broadcasters are left “trying to talk about a war that is apparently not happening,” Dr. Garner said. </w:t>
      </w:r>
      <w:r>
        <w:rPr>
          <w:b/>
          <w:bCs/>
          <w:u w:val="single"/>
        </w:rPr>
        <w:t xml:space="preserve">The Russian government “can’t play to its strongest narratives of individual sacrifice,” he added, instead relying on stories of Ukrainians bombing hospitals and civilians, providing no evidence. </w:t>
      </w:r>
      <w:r>
        <w:rPr>
          <w:b/>
          <w:bCs/>
          <w:highlight w:val="green"/>
          <w:u w:val="single"/>
        </w:rPr>
        <w:t>Ukraine’s efforts</w:t>
      </w:r>
      <w:r>
        <w:rPr>
          <w:b/>
          <w:bCs/>
          <w:u w:val="single"/>
        </w:rPr>
        <w:t xml:space="preserve"> to amplify its own messages also </w:t>
      </w:r>
      <w:r>
        <w:rPr>
          <w:b/>
          <w:bCs/>
          <w:highlight w:val="green"/>
          <w:u w:val="single"/>
        </w:rPr>
        <w:t>leave little room for Russia to dominate</w:t>
      </w:r>
      <w:r>
        <w:rPr>
          <w:b/>
          <w:bCs/>
          <w:u w:val="single"/>
        </w:rPr>
        <w:t xml:space="preserve"> the conversation, said Mr. Singer, the strategist from New America. </w:t>
      </w:r>
      <w:r>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53B4A26D" w14:textId="77777777" w:rsidR="00496245" w:rsidRPr="00871A7D" w:rsidRDefault="00496245" w:rsidP="00496245">
      <w:pPr>
        <w:pStyle w:val="Heading4"/>
        <w:rPr>
          <w:bCs/>
        </w:rPr>
      </w:pPr>
      <w:r w:rsidRPr="00871A7D">
        <w:rPr>
          <w:bCs/>
        </w:rPr>
        <w:t xml:space="preserve">Ukraine’s info war is key to </w:t>
      </w:r>
      <w:r w:rsidRPr="00871A7D">
        <w:rPr>
          <w:bCs/>
          <w:u w:val="single"/>
        </w:rPr>
        <w:t>defeating Russia</w:t>
      </w:r>
      <w:r w:rsidRPr="00871A7D">
        <w:rPr>
          <w:bCs/>
        </w:rPr>
        <w:t>.</w:t>
      </w:r>
    </w:p>
    <w:p w14:paraId="53C82409" w14:textId="77777777" w:rsidR="00496245" w:rsidRDefault="00496245" w:rsidP="00496245">
      <w:r>
        <w:t xml:space="preserve">Sinan </w:t>
      </w:r>
      <w:r>
        <w:rPr>
          <w:rStyle w:val="Style13ptBold"/>
        </w:rPr>
        <w:t>Aral 22</w:t>
      </w:r>
      <w:r>
        <w:t xml:space="preserve"> (director of the MIT Initiative on the Digital Economy and author of "The Hype Machine) 3/1/2022, Ukraine is winning the information war, Washington Post, </w:t>
      </w:r>
      <w:hyperlink r:id="rId13" w:history="1">
        <w:r>
          <w:rPr>
            <w:rStyle w:val="Hyperlink"/>
            <w:color w:val="000000"/>
            <w:u w:val="single"/>
          </w:rPr>
          <w:t>https://www.washingtonpost.com/outlook/2022/03/01/information-war-zelensky-ukraine-putin-russia/</w:t>
        </w:r>
      </w:hyperlink>
      <w:r>
        <w:t xml:space="preserve"> </w:t>
      </w:r>
    </w:p>
    <w:p w14:paraId="73107CFE" w14:textId="6F9449CE" w:rsidR="00496245" w:rsidRPr="00496245" w:rsidRDefault="00496245" w:rsidP="00496245">
      <w:pPr>
        <w:rPr>
          <w:b/>
          <w:bCs/>
          <w:u w:val="single"/>
        </w:rPr>
      </w:pPr>
      <w:r>
        <w:rPr>
          <w:b/>
          <w:bCs/>
          <w:u w:val="single"/>
        </w:rPr>
        <w:t xml:space="preserve">Today,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media of more than 4,000 Russian casualties, images of crippled Russian helicopters and armored vehicles and cellphone videos of savage Russian missile attacks on civilian targets. This mix of official </w:t>
      </w:r>
      <w:r>
        <w:rPr>
          <w:b/>
          <w:bCs/>
          <w:highlight w:val="green"/>
          <w:u w:val="single"/>
        </w:rPr>
        <w:t xml:space="preserve">Ukrainian </w:t>
      </w:r>
      <w:r>
        <w:rPr>
          <w:b/>
          <w:bCs/>
          <w:u w:val="single"/>
        </w:rPr>
        <w:t xml:space="preserve">war </w:t>
      </w:r>
      <w:r>
        <w:rPr>
          <w:b/>
          <w:bCs/>
          <w:highlight w:val="green"/>
          <w:u w:val="single"/>
        </w:rPr>
        <w:t xml:space="preserve">statistics </w:t>
      </w:r>
      <w:r>
        <w:rPr>
          <w:b/>
          <w:bCs/>
          <w:u w:val="single"/>
        </w:rPr>
        <w:t xml:space="preserve">combined </w:t>
      </w:r>
      <w:r>
        <w:rPr>
          <w:b/>
          <w:bCs/>
          <w:highlight w:val="green"/>
          <w:u w:val="single"/>
        </w:rPr>
        <w:t>with videos</w:t>
      </w:r>
      <w:r>
        <w:rPr>
          <w:b/>
          <w:bCs/>
          <w:u w:val="single"/>
        </w:rPr>
        <w:t xml:space="preserve"> (both verified and unverified), posted by Ukrainian citizens and sympathizers from the front lines, is </w:t>
      </w:r>
      <w:r>
        <w:rPr>
          <w:b/>
          <w:bCs/>
          <w:highlight w:val="green"/>
          <w:u w:val="single"/>
        </w:rPr>
        <w:t>painting a</w:t>
      </w:r>
      <w:r>
        <w:rPr>
          <w:b/>
          <w:bCs/>
          <w:u w:val="single"/>
        </w:rPr>
        <w:t xml:space="preserve"> vivid </w:t>
      </w:r>
      <w:r>
        <w:rPr>
          <w:b/>
          <w:bCs/>
          <w:highlight w:val="green"/>
          <w:u w:val="single"/>
        </w:rPr>
        <w:t>picture of a</w:t>
      </w:r>
      <w:r>
        <w:rPr>
          <w:b/>
          <w:bCs/>
          <w:u w:val="single"/>
        </w:rPr>
        <w:t xml:space="preserve"> homegrown </w:t>
      </w:r>
      <w:r>
        <w:rPr>
          <w:b/>
          <w:bCs/>
          <w:highlight w:val="green"/>
          <w:u w:val="single"/>
        </w:rPr>
        <w:t>resistance</w:t>
      </w:r>
      <w:r>
        <w:rPr>
          <w:b/>
          <w:bCs/>
          <w:u w:val="single"/>
        </w:rPr>
        <w:t xml:space="preserve"> successfully </w:t>
      </w:r>
      <w:r>
        <w:rPr>
          <w:b/>
          <w:bCs/>
          <w:highlight w:val="green"/>
          <w:u w:val="single"/>
        </w:rPr>
        <w:t>slowing the advance</w:t>
      </w:r>
      <w:r>
        <w:rPr>
          <w:b/>
          <w:bCs/>
          <w:u w:val="single"/>
        </w:rPr>
        <w:t xml:space="preserve"> of a much larger and ostensibly better organized military machine. Facebook posts showing Ukrainians kneeling in front of tanks to stop their progress and Twitter </w:t>
      </w:r>
      <w:r>
        <w:rPr>
          <w:b/>
          <w:bCs/>
          <w:highlight w:val="green"/>
          <w:u w:val="single"/>
        </w:rPr>
        <w:t>images</w:t>
      </w:r>
      <w:r>
        <w:rPr>
          <w:b/>
          <w:bCs/>
          <w:u w:val="single"/>
        </w:rPr>
        <w:t xml:space="preserve"> of women and children sheltering in subways and basements </w:t>
      </w:r>
      <w:r>
        <w:rPr>
          <w:b/>
          <w:bCs/>
          <w:highlight w:val="green"/>
          <w:u w:val="single"/>
        </w:rPr>
        <w:t>set the</w:t>
      </w:r>
      <w:r>
        <w:rPr>
          <w:b/>
          <w:bCs/>
          <w:u w:val="single"/>
        </w:rPr>
        <w:t xml:space="preserve"> emotional </w:t>
      </w:r>
      <w:r>
        <w:rPr>
          <w:b/>
          <w:bCs/>
          <w:highlight w:val="green"/>
          <w:u w:val="single"/>
        </w:rPr>
        <w:t>backdrop of</w:t>
      </w:r>
      <w:r>
        <w:rPr>
          <w:b/>
          <w:bCs/>
          <w:u w:val="single"/>
        </w:rPr>
        <w:t xml:space="preserve"> </w:t>
      </w:r>
      <w:r>
        <w:rPr>
          <w:b/>
          <w:bCs/>
          <w:highlight w:val="green"/>
          <w:u w:val="single"/>
        </w:rPr>
        <w:t xml:space="preserve">senseless aggression </w:t>
      </w:r>
      <w:r>
        <w:rPr>
          <w:b/>
          <w:bCs/>
          <w:u w:val="single"/>
        </w:rPr>
        <w:t xml:space="preserve">against a peaceful nation. Viral videos and audio clips evoke a defiant optimism impossible to ignore: Ukrainian President Volodymyr Zelensky appearing via his cellphone walking the streets of Kyiv, unharmed, in a “proof of life” demonstration emphasizing his willingness to stay and fight for his country, despite a U.S. offer to evacuate him, for example, or the recording of soldiers in an isolated Ukrainian outpost on Snake Island, in the Black Sea, cursing and telling off the Russian Black Sea Fleet. These </w:t>
      </w:r>
      <w:r>
        <w:rPr>
          <w:b/>
          <w:bCs/>
          <w:highlight w:val="green"/>
          <w:u w:val="single"/>
        </w:rPr>
        <w:t>stories are</w:t>
      </w:r>
      <w:r>
        <w:rPr>
          <w:b/>
          <w:bCs/>
          <w:u w:val="single"/>
        </w:rPr>
        <w:t xml:space="preserve"> spreading rapidly on social media and subsequently </w:t>
      </w:r>
      <w:r>
        <w:rPr>
          <w:b/>
          <w:bCs/>
          <w:highlight w:val="green"/>
          <w:u w:val="single"/>
        </w:rPr>
        <w:t xml:space="preserve">echoing </w:t>
      </w:r>
      <w:r>
        <w:rPr>
          <w:b/>
          <w:bCs/>
          <w:u w:val="single"/>
        </w:rPr>
        <w:t xml:space="preserve">through official news channels in </w:t>
      </w:r>
      <w:r>
        <w:rPr>
          <w:b/>
          <w:bCs/>
          <w:highlight w:val="green"/>
          <w:u w:val="single"/>
        </w:rPr>
        <w:t xml:space="preserve">a media feedback loop </w:t>
      </w:r>
      <w:r>
        <w:rPr>
          <w:b/>
          <w:bCs/>
          <w:u w:val="single"/>
        </w:rPr>
        <w:t xml:space="preserve">that amplifies the information war and broadcasts it on television sets all over the world. </w:t>
      </w:r>
      <w:r>
        <w:rPr>
          <w:sz w:val="14"/>
        </w:rPr>
        <w:t xml:space="preserve">Zelensky, in particular, is deftly outmaneuvering Putin in this information war. He rallied Ukrainian men to defend their homeland, used the encrypted messaging platform </w:t>
      </w:r>
      <w:hyperlink r:id="rId14" w:history="1">
        <w:r>
          <w:rPr>
            <w:rStyle w:val="Hyperlink"/>
            <w:color w:val="000000"/>
            <w:sz w:val="14"/>
            <w:u w:val="single"/>
          </w:rPr>
          <w:t>Telegram to speak directly to the Russian people</w:t>
        </w:r>
      </w:hyperlink>
      <w:r>
        <w:rPr>
          <w:sz w:val="14"/>
        </w:rPr>
        <w:t xml:space="preserve"> to counter Putin’s narrative, urged the West to step up its assistance in defense of law, order and peace, and even </w:t>
      </w:r>
      <w:hyperlink r:id="rId15" w:anchor="liveBlogCards" w:history="1">
        <w:r>
          <w:rPr>
            <w:rStyle w:val="Hyperlink"/>
            <w:color w:val="000000"/>
            <w:sz w:val="14"/>
            <w:u w:val="single"/>
          </w:rPr>
          <w:t>pleaded with foreigners</w:t>
        </w:r>
      </w:hyperlink>
      <w:r>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Twitter and Google are also proactively engaged in the information war. During the Crimean annexation, they were reactive and struggled to keep up with misinformation and false abuse reports. Today, in Ukraine, they have </w:t>
      </w:r>
      <w:hyperlink r:id="rId16" w:history="1">
        <w:r>
          <w:rPr>
            <w:rStyle w:val="Hyperlink"/>
            <w:color w:val="000000"/>
            <w:sz w:val="14"/>
            <w:u w:val="single"/>
          </w:rPr>
          <w:t>banned Russian state-owned media from advertising on their platforms</w:t>
        </w:r>
      </w:hyperlink>
      <w:r>
        <w:rPr>
          <w:sz w:val="14"/>
        </w:rPr>
        <w:t xml:space="preserve"> and </w:t>
      </w:r>
      <w:hyperlink r:id="rId17" w:history="1">
        <w:r>
          <w:rPr>
            <w:rStyle w:val="Hyperlink"/>
            <w:color w:val="000000"/>
            <w:sz w:val="14"/>
            <w:u w:val="single"/>
          </w:rPr>
          <w:t>defiantly fact-checked</w:t>
        </w:r>
      </w:hyperlink>
      <w:r>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“WarTok” by some observers, in part because it is organizing such videos into a convenient discover playlist by the same name. </w:t>
      </w:r>
      <w:r>
        <w:rPr>
          <w:b/>
          <w:bCs/>
          <w:u w:val="single"/>
        </w:rPr>
        <w:t xml:space="preserve">The </w:t>
      </w:r>
      <w:r>
        <w:rPr>
          <w:b/>
          <w:bCs/>
          <w:highlight w:val="green"/>
          <w:u w:val="single"/>
        </w:rPr>
        <w:t>info</w:t>
      </w:r>
      <w:r>
        <w:rPr>
          <w:b/>
          <w:bCs/>
          <w:u w:val="single"/>
        </w:rPr>
        <w:t xml:space="preserve">rmation </w:t>
      </w:r>
      <w:r>
        <w:rPr>
          <w:b/>
          <w:bCs/>
          <w:highlight w:val="green"/>
          <w:u w:val="single"/>
        </w:rPr>
        <w:t>war</w:t>
      </w:r>
      <w:r>
        <w:rPr>
          <w:b/>
          <w:bCs/>
          <w:u w:val="single"/>
        </w:rPr>
        <w:t xml:space="preserve"> is critical to what happens next in Ukraine for several reasons. It </w:t>
      </w:r>
      <w:r>
        <w:rPr>
          <w:b/>
          <w:bCs/>
          <w:highlight w:val="green"/>
          <w:u w:val="single"/>
        </w:rPr>
        <w:t>motivates</w:t>
      </w:r>
      <w:r>
        <w:rPr>
          <w:b/>
          <w:bCs/>
          <w:u w:val="single"/>
        </w:rPr>
        <w:t xml:space="preserve"> the </w:t>
      </w:r>
      <w:r>
        <w:rPr>
          <w:b/>
          <w:bCs/>
          <w:highlight w:val="green"/>
          <w:u w:val="single"/>
        </w:rPr>
        <w:t xml:space="preserve">resistance </w:t>
      </w:r>
      <w:r>
        <w:rPr>
          <w:b/>
          <w:bCs/>
          <w:u w:val="single"/>
        </w:rPr>
        <w:t xml:space="preserve">by </w:t>
      </w:r>
      <w:r>
        <w:rPr>
          <w:b/>
          <w:bCs/>
          <w:highlight w:val="green"/>
          <w:u w:val="single"/>
        </w:rPr>
        <w:t>inspiring</w:t>
      </w:r>
      <w:r>
        <w:rPr>
          <w:b/>
          <w:bCs/>
          <w:u w:val="single"/>
        </w:rPr>
        <w:t xml:space="preserve"> Ukrainian </w:t>
      </w:r>
      <w:r>
        <w:rPr>
          <w:b/>
          <w:bCs/>
          <w:highlight w:val="green"/>
          <w:u w:val="single"/>
        </w:rPr>
        <w:t>citizens</w:t>
      </w:r>
      <w:r>
        <w:rPr>
          <w:b/>
          <w:bCs/>
          <w:u w:val="single"/>
        </w:rPr>
        <w:t xml:space="preserve"> to take up arms in defense of their country and motivating them with social proof that they are united and not fighting alone. It </w:t>
      </w:r>
      <w:r>
        <w:rPr>
          <w:b/>
          <w:bCs/>
          <w:highlight w:val="green"/>
          <w:u w:val="single"/>
        </w:rPr>
        <w:t>encourages foreign assistance,</w:t>
      </w:r>
      <w:r>
        <w:rPr>
          <w:b/>
          <w:bCs/>
          <w:u w:val="single"/>
        </w:rPr>
        <w:t xml:space="preserve"> pressuring Europe and the United States to step up their efforts to end the conflict. It </w:t>
      </w:r>
      <w:r>
        <w:rPr>
          <w:b/>
          <w:bCs/>
          <w:highlight w:val="green"/>
          <w:u w:val="single"/>
        </w:rPr>
        <w:t>fans the flames of protest in Russia</w:t>
      </w:r>
      <w:r>
        <w:rPr>
          <w:b/>
          <w:bCs/>
          <w:u w:val="single"/>
        </w:rPr>
        <w:t xml:space="preserve">, mobilizing the antiwar movement in Moscow and elsewhere in defiance of Putin’s aggression. And it </w:t>
      </w:r>
      <w:r>
        <w:rPr>
          <w:b/>
          <w:bCs/>
          <w:highlight w:val="green"/>
          <w:u w:val="single"/>
        </w:rPr>
        <w:t xml:space="preserve">may </w:t>
      </w:r>
      <w:r>
        <w:rPr>
          <w:b/>
          <w:bCs/>
          <w:u w:val="single"/>
        </w:rPr>
        <w:t xml:space="preserve">even eventually </w:t>
      </w:r>
      <w:r>
        <w:rPr>
          <w:b/>
          <w:bCs/>
          <w:highlight w:val="green"/>
          <w:u w:val="single"/>
        </w:rPr>
        <w:t>demoralize Russian troops</w:t>
      </w:r>
      <w:r>
        <w:rPr>
          <w:b/>
          <w:bCs/>
          <w:u w:val="single"/>
        </w:rPr>
        <w:t xml:space="preserve">, who must be wondering what on earth they are doing in Ukraine if the motivation for the intervention has been a lie all along. 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 Social media, mainstream media and the </w:t>
      </w:r>
      <w:r>
        <w:rPr>
          <w:b/>
          <w:bCs/>
          <w:highlight w:val="green"/>
          <w:u w:val="single"/>
        </w:rPr>
        <w:t xml:space="preserve">narrative </w:t>
      </w:r>
      <w:r>
        <w:rPr>
          <w:b/>
          <w:bCs/>
          <w:u w:val="single"/>
        </w:rPr>
        <w:t xml:space="preserve">framing of the invasion of Ukraine undoubtedly </w:t>
      </w:r>
      <w:r>
        <w:rPr>
          <w:b/>
          <w:bCs/>
          <w:highlight w:val="green"/>
          <w:u w:val="single"/>
        </w:rPr>
        <w:t>will play an</w:t>
      </w:r>
      <w:r>
        <w:rPr>
          <w:b/>
          <w:bCs/>
          <w:u w:val="single"/>
        </w:rPr>
        <w:t xml:space="preserve"> </w:t>
      </w:r>
      <w:r>
        <w:rPr>
          <w:b/>
          <w:bCs/>
          <w:highlight w:val="green"/>
          <w:u w:val="single"/>
        </w:rPr>
        <w:t>important role</w:t>
      </w:r>
      <w:r>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5A9822C5" w14:textId="77777777" w:rsidR="00496245" w:rsidRPr="00871A7D" w:rsidRDefault="00496245" w:rsidP="00496245">
      <w:pPr>
        <w:pStyle w:val="Heading4"/>
        <w:rPr>
          <w:bCs/>
        </w:rPr>
      </w:pPr>
      <w:r w:rsidRPr="00871A7D">
        <w:rPr>
          <w:bCs/>
        </w:rPr>
        <w:t xml:space="preserve">Russian win would lead to escalation in </w:t>
      </w:r>
      <w:r w:rsidRPr="00871A7D">
        <w:rPr>
          <w:bCs/>
          <w:u w:val="single"/>
        </w:rPr>
        <w:t>multiple forums</w:t>
      </w:r>
      <w:r w:rsidRPr="00871A7D">
        <w:rPr>
          <w:bCs/>
        </w:rPr>
        <w:t xml:space="preserve"> – goes </w:t>
      </w:r>
      <w:r w:rsidRPr="00871A7D">
        <w:rPr>
          <w:bCs/>
          <w:u w:val="single"/>
        </w:rPr>
        <w:t>global</w:t>
      </w:r>
      <w:r w:rsidRPr="00871A7D">
        <w:rPr>
          <w:bCs/>
        </w:rPr>
        <w:t>.</w:t>
      </w:r>
    </w:p>
    <w:p w14:paraId="197ABB35" w14:textId="77777777" w:rsidR="00496245" w:rsidRDefault="00496245" w:rsidP="00496245">
      <w:r>
        <w:t xml:space="preserve">LIANA </w:t>
      </w:r>
      <w:r>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8" w:history="1">
        <w:r>
          <w:rPr>
            <w:rStyle w:val="Hyperlink"/>
            <w:color w:val="000000"/>
            <w:u w:val="single"/>
          </w:rPr>
          <w:t>https://www.foreignaffairs.com/articles/ukraine/2022-02-18/what-if-russia-wins</w:t>
        </w:r>
      </w:hyperlink>
      <w:r>
        <w:t xml:space="preserve"> </w:t>
      </w:r>
    </w:p>
    <w:p w14:paraId="146C995A" w14:textId="77777777" w:rsidR="00496245" w:rsidRDefault="00496245" w:rsidP="00496245">
      <w:pPr>
        <w:rPr>
          <w:sz w:val="14"/>
        </w:rPr>
      </w:pPr>
      <w:r>
        <w:rPr>
          <w:u w:val="single"/>
        </w:rPr>
        <w:t>If Russia gains control of Ukraine</w:t>
      </w:r>
      <w:r>
        <w:rPr>
          <w:sz w:val="14"/>
        </w:rPr>
        <w:t xml:space="preserve"> or manages to destabilize it on a major scale, a new era for the United States and for Europe will begin. </w:t>
      </w:r>
      <w:r>
        <w:rPr>
          <w:u w:val="single"/>
        </w:rPr>
        <w:t>U.S. and European leaders would face the</w:t>
      </w:r>
      <w:r>
        <w:rPr>
          <w:sz w:val="14"/>
        </w:rPr>
        <w:t xml:space="preserve"> dual </w:t>
      </w:r>
      <w:r>
        <w:rPr>
          <w:u w:val="single"/>
        </w:rPr>
        <w:t xml:space="preserve">challenge of rethinking European security and of not being drawn into a larger war with Russia. </w:t>
      </w:r>
      <w:r>
        <w:rPr>
          <w:highlight w:val="green"/>
          <w:u w:val="single"/>
        </w:rPr>
        <w:t>All sides</w:t>
      </w:r>
      <w:r>
        <w:rPr>
          <w:u w:val="single"/>
        </w:rPr>
        <w:t xml:space="preserve"> would </w:t>
      </w:r>
      <w:r>
        <w:rPr>
          <w:highlight w:val="green"/>
          <w:u w:val="single"/>
        </w:rPr>
        <w:t>have to consider</w:t>
      </w:r>
      <w:r>
        <w:rPr>
          <w:u w:val="single"/>
        </w:rPr>
        <w:t xml:space="preserve"> the potential of </w:t>
      </w:r>
      <w:r>
        <w:rPr>
          <w:highlight w:val="green"/>
          <w:u w:val="single"/>
        </w:rPr>
        <w:t>nuclear-armed adversaries in direct confrontation</w:t>
      </w:r>
      <w:r>
        <w:rPr>
          <w:sz w:val="14"/>
        </w:rPr>
        <w:t xml:space="preserve">. These two responsibilities—robustly defending European peace and prudently avoiding military escalation with Russia—will not necessarily be compatible. The United States and its </w:t>
      </w:r>
      <w:r>
        <w:rPr>
          <w:highlight w:val="green"/>
          <w:u w:val="single"/>
        </w:rPr>
        <w:t>allies</w:t>
      </w:r>
      <w:r>
        <w:rPr>
          <w:sz w:val="14"/>
        </w:rPr>
        <w:t xml:space="preserve"> could fin</w:t>
      </w:r>
      <w:r>
        <w:rPr>
          <w:u w:val="single"/>
        </w:rPr>
        <w:t xml:space="preserve">d themselves deeply </w:t>
      </w:r>
      <w:r>
        <w:rPr>
          <w:highlight w:val="green"/>
          <w:u w:val="single"/>
        </w:rPr>
        <w:t>unprepared</w:t>
      </w:r>
      <w:r>
        <w:rPr>
          <w:sz w:val="14"/>
        </w:rPr>
        <w:t xml:space="preserve"> for the task of having to create a new European security order as a result of Russia’s military actions in Ukraine.</w:t>
      </w:r>
    </w:p>
    <w:p w14:paraId="2543D4E8" w14:textId="77777777" w:rsidR="00496245" w:rsidRDefault="00496245" w:rsidP="00496245">
      <w:pPr>
        <w:rPr>
          <w:sz w:val="14"/>
        </w:rPr>
      </w:pPr>
      <w:r>
        <w:rPr>
          <w:sz w:val="14"/>
        </w:rPr>
        <w:t>MANY WAYS TO WIN</w:t>
      </w:r>
    </w:p>
    <w:p w14:paraId="364B9F80" w14:textId="77777777" w:rsidR="00496245" w:rsidRDefault="00496245" w:rsidP="00496245">
      <w:pPr>
        <w:rPr>
          <w:sz w:val="14"/>
        </w:rPr>
      </w:pPr>
      <w:r>
        <w:rPr>
          <w:sz w:val="14"/>
        </w:rPr>
        <w:t xml:space="preserve">For Russia, </w:t>
      </w:r>
      <w:r>
        <w:rPr>
          <w:u w:val="single"/>
        </w:rPr>
        <w:t>victory in Ukraine could take various forms</w:t>
      </w:r>
      <w:r>
        <w:rPr>
          <w:sz w:val="14"/>
        </w:rPr>
        <w:t xml:space="preserve">. As in </w:t>
      </w:r>
      <w:hyperlink r:id="rId19" w:history="1">
        <w:r>
          <w:rPr>
            <w:rStyle w:val="Hyperlink"/>
            <w:color w:val="000000"/>
            <w:sz w:val="14"/>
            <w:u w:val="single"/>
          </w:rPr>
          <w:t>Syria</w:t>
        </w:r>
      </w:hyperlink>
      <w:r>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0E32B577" w14:textId="77777777" w:rsidR="00496245" w:rsidRDefault="00496245" w:rsidP="00496245">
      <w:pPr>
        <w:rPr>
          <w:sz w:val="14"/>
        </w:rPr>
      </w:pPr>
      <w:r>
        <w:rPr>
          <w:sz w:val="14"/>
        </w:rPr>
        <w:t>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4A68400A" w14:textId="77777777" w:rsidR="00496245" w:rsidRDefault="00496245" w:rsidP="00496245">
      <w:pPr>
        <w:rPr>
          <w:sz w:val="14"/>
        </w:rPr>
      </w:pPr>
      <w:r>
        <w:rPr>
          <w:sz w:val="14"/>
        </w:rPr>
        <w:t xml:space="preserve">The </w:t>
      </w:r>
      <w:r>
        <w:rPr>
          <w:u w:val="single"/>
        </w:rPr>
        <w:t>U</w:t>
      </w:r>
      <w:r>
        <w:rPr>
          <w:sz w:val="14"/>
        </w:rPr>
        <w:t xml:space="preserve">nited </w:t>
      </w:r>
      <w:r>
        <w:rPr>
          <w:u w:val="single"/>
        </w:rPr>
        <w:t>S</w:t>
      </w:r>
      <w:r>
        <w:rPr>
          <w:sz w:val="14"/>
        </w:rPr>
        <w:t xml:space="preserve">tates </w:t>
      </w:r>
      <w:r>
        <w:rPr>
          <w:u w:val="single"/>
        </w:rPr>
        <w:t xml:space="preserve">and </w:t>
      </w:r>
      <w:r>
        <w:rPr>
          <w:highlight w:val="green"/>
          <w:u w:val="single"/>
        </w:rPr>
        <w:t>Europe</w:t>
      </w:r>
      <w:r>
        <w:rPr>
          <w:u w:val="single"/>
        </w:rPr>
        <w:t xml:space="preserve"> will</w:t>
      </w:r>
      <w:r>
        <w:rPr>
          <w:sz w:val="14"/>
        </w:rPr>
        <w:t xml:space="preserve"> also </w:t>
      </w:r>
      <w:r>
        <w:rPr>
          <w:u w:val="single"/>
        </w:rPr>
        <w:t xml:space="preserve">be </w:t>
      </w:r>
      <w:r>
        <w:rPr>
          <w:highlight w:val="green"/>
          <w:u w:val="single"/>
        </w:rPr>
        <w:t>in a state of</w:t>
      </w:r>
      <w:r>
        <w:rPr>
          <w:u w:val="single"/>
        </w:rPr>
        <w:t xml:space="preserve"> permanent </w:t>
      </w:r>
      <w:r>
        <w:rPr>
          <w:highlight w:val="green"/>
          <w:u w:val="single"/>
        </w:rPr>
        <w:t>economic war</w:t>
      </w:r>
      <w:r>
        <w:rPr>
          <w:sz w:val="14"/>
        </w:rPr>
        <w:t xml:space="preserve"> with Russia. </w:t>
      </w:r>
      <w:r>
        <w:rPr>
          <w:u w:val="single"/>
        </w:rPr>
        <w:t>The West will seek</w:t>
      </w:r>
      <w:r>
        <w:rPr>
          <w:sz w:val="14"/>
        </w:rPr>
        <w:t xml:space="preserve"> to enforce sweeping </w:t>
      </w:r>
      <w:r>
        <w:rPr>
          <w:u w:val="single"/>
        </w:rPr>
        <w:t xml:space="preserve">sanctions, which </w:t>
      </w:r>
      <w:r>
        <w:rPr>
          <w:highlight w:val="green"/>
          <w:u w:val="single"/>
        </w:rPr>
        <w:t>Russia</w:t>
      </w:r>
      <w:r>
        <w:rPr>
          <w:u w:val="single"/>
        </w:rPr>
        <w:t xml:space="preserve"> is likely to </w:t>
      </w:r>
      <w:r>
        <w:rPr>
          <w:highlight w:val="green"/>
          <w:u w:val="single"/>
        </w:rPr>
        <w:t>parry with cyber-measures</w:t>
      </w:r>
      <w:r>
        <w:rPr>
          <w:u w:val="single"/>
        </w:rPr>
        <w:t xml:space="preserve"> and</w:t>
      </w:r>
      <w:r>
        <w:rPr>
          <w:sz w:val="14"/>
        </w:rPr>
        <w:t xml:space="preserve"> energy </w:t>
      </w:r>
      <w:r>
        <w:rPr>
          <w:u w:val="single"/>
        </w:rPr>
        <w:t>blackmailing</w:t>
      </w:r>
      <w:r>
        <w:rPr>
          <w:sz w:val="14"/>
        </w:rPr>
        <w:t xml:space="preserve">, given the economic asymmetries. </w:t>
      </w:r>
      <w:r>
        <w:rPr>
          <w:u w:val="single"/>
        </w:rPr>
        <w:t>China might well stand on Russia’s side</w:t>
      </w:r>
      <w:r>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1C6DA71C" w14:textId="77777777" w:rsidR="00496245" w:rsidRDefault="00496245" w:rsidP="00496245">
      <w:pPr>
        <w:rPr>
          <w:sz w:val="14"/>
        </w:rPr>
      </w:pPr>
      <w:r>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Pr>
          <w:u w:val="single"/>
        </w:rPr>
        <w:t xml:space="preserve">Russian suzerainty over Ukraine would </w:t>
      </w:r>
      <w:r>
        <w:rPr>
          <w:highlight w:val="green"/>
          <w:u w:val="single"/>
        </w:rPr>
        <w:t>open</w:t>
      </w:r>
      <w:r>
        <w:rPr>
          <w:u w:val="single"/>
        </w:rPr>
        <w:t xml:space="preserve"> a vast </w:t>
      </w:r>
      <w:r>
        <w:rPr>
          <w:highlight w:val="green"/>
          <w:u w:val="single"/>
        </w:rPr>
        <w:t>zone of destabilization</w:t>
      </w:r>
      <w:r>
        <w:rPr>
          <w:u w:val="single"/>
        </w:rPr>
        <w:t xml:space="preserve"> and </w:t>
      </w:r>
      <w:r>
        <w:rPr>
          <w:highlight w:val="green"/>
          <w:u w:val="single"/>
        </w:rPr>
        <w:t>insecurity from Estonia to</w:t>
      </w:r>
      <w:r>
        <w:rPr>
          <w:u w:val="single"/>
        </w:rPr>
        <w:t xml:space="preserve"> Poland to Romania to </w:t>
      </w:r>
      <w:r>
        <w:rPr>
          <w:highlight w:val="green"/>
          <w:u w:val="single"/>
        </w:rPr>
        <w:t>Turkey</w:t>
      </w:r>
      <w:r>
        <w:rPr>
          <w:sz w:val="14"/>
        </w:rPr>
        <w:t xml:space="preserve">. For as long as it lasts, </w:t>
      </w:r>
      <w:r>
        <w:rPr>
          <w:highlight w:val="green"/>
          <w:u w:val="single"/>
        </w:rPr>
        <w:t>Russia’s presence</w:t>
      </w:r>
      <w:r>
        <w:rPr>
          <w:u w:val="single"/>
        </w:rPr>
        <w:t xml:space="preserve"> in Ukraine </w:t>
      </w:r>
      <w:r>
        <w:rPr>
          <w:highlight w:val="green"/>
          <w:u w:val="single"/>
        </w:rPr>
        <w:t>will be</w:t>
      </w:r>
      <w:r>
        <w:rPr>
          <w:u w:val="single"/>
        </w:rPr>
        <w:t xml:space="preserve"> perceived by Ukraine’s neighbors as </w:t>
      </w:r>
      <w:r>
        <w:rPr>
          <w:highlight w:val="green"/>
          <w:u w:val="single"/>
        </w:rPr>
        <w:t>provocative</w:t>
      </w:r>
      <w:r>
        <w:rPr>
          <w:u w:val="single"/>
        </w:rPr>
        <w:t xml:space="preserve"> and unacceptable</w:t>
      </w:r>
      <w:r>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35B0B118" w14:textId="77777777" w:rsidR="00496245" w:rsidRDefault="00496245" w:rsidP="00496245">
      <w:pPr>
        <w:rPr>
          <w:sz w:val="14"/>
        </w:rPr>
      </w:pPr>
      <w:r>
        <w:rPr>
          <w:sz w:val="14"/>
        </w:rPr>
        <w:t>Russia has Europe’s largest conventional military, which it is more than ready to use. The EU’s defense policy—in contrast to NATO’s—is far from being able to provide security for its members. Thus will military reassurance, especially of the EU’s eastern members, be key. Responding to a revanchist Russia with sanctions and with the rhetorical proclamation of a rules-based international order will not be sufficient.</w:t>
      </w:r>
    </w:p>
    <w:p w14:paraId="5686A9FA" w14:textId="77777777" w:rsidR="00496245" w:rsidRDefault="00496245" w:rsidP="00496245">
      <w:pPr>
        <w:rPr>
          <w:sz w:val="14"/>
        </w:rPr>
      </w:pPr>
      <w:r>
        <w:rPr>
          <w:sz w:val="14"/>
        </w:rPr>
        <w:t>IMPERILING EUROPE'S EAST</w:t>
      </w:r>
    </w:p>
    <w:p w14:paraId="0733C7DF" w14:textId="77777777" w:rsidR="00496245" w:rsidRDefault="00496245" w:rsidP="00496245">
      <w:pPr>
        <w:rPr>
          <w:sz w:val="14"/>
        </w:rPr>
      </w:pPr>
      <w:r>
        <w:rPr>
          <w:sz w:val="14"/>
        </w:rPr>
        <w:t xml:space="preserve">In the event of a Russian victory in Ukraine, </w:t>
      </w:r>
      <w:r>
        <w:rPr>
          <w:u w:val="single"/>
        </w:rPr>
        <w:t>Germany‘s position in Europe will be severely challenged</w:t>
      </w:r>
      <w:r>
        <w:rPr>
          <w:sz w:val="14"/>
        </w:rPr>
        <w:t xml:space="preserve">. Germany is a marginal military power that has based its postwar political identity on the rejection of war. The ring of friends it has surrounded itself with, especially in the east with </w:t>
      </w:r>
      <w:r>
        <w:rPr>
          <w:u w:val="single"/>
        </w:rPr>
        <w:t xml:space="preserve">Poland and the </w:t>
      </w:r>
      <w:r>
        <w:rPr>
          <w:highlight w:val="green"/>
          <w:u w:val="single"/>
        </w:rPr>
        <w:t>Baltic states</w:t>
      </w:r>
      <w:r>
        <w:rPr>
          <w:sz w:val="14"/>
        </w:rPr>
        <w:t xml:space="preserve">, risks </w:t>
      </w:r>
      <w:r>
        <w:rPr>
          <w:highlight w:val="green"/>
          <w:u w:val="single"/>
        </w:rPr>
        <w:t>being destabilized</w:t>
      </w:r>
      <w:r>
        <w:rPr>
          <w:u w:val="single"/>
        </w:rPr>
        <w:t xml:space="preserve"> by Russia</w:t>
      </w:r>
      <w:r>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688766A3" w14:textId="77777777" w:rsidR="00496245" w:rsidRDefault="00496245" w:rsidP="00496245">
      <w:pPr>
        <w:rPr>
          <w:sz w:val="14"/>
        </w:rPr>
      </w:pPr>
      <w:r>
        <w:rPr>
          <w:u w:val="single"/>
        </w:rPr>
        <w:t>Eastern member states, including Estonia, Latvia, Lithuania, Poland, and Romania, will</w:t>
      </w:r>
      <w:r>
        <w:rPr>
          <w:sz w:val="14"/>
        </w:rPr>
        <w:t xml:space="preserve"> likely </w:t>
      </w:r>
      <w:r>
        <w:rPr>
          <w:u w:val="single"/>
        </w:rPr>
        <w:t>have</w:t>
      </w:r>
      <w:r>
        <w:rPr>
          <w:sz w:val="14"/>
        </w:rPr>
        <w:t xml:space="preserve"> substantial numbers of </w:t>
      </w:r>
      <w:r>
        <w:rPr>
          <w:u w:val="single"/>
        </w:rPr>
        <w:t>NATO troops permanently stationed on their soil</w:t>
      </w:r>
      <w:r>
        <w:rPr>
          <w:sz w:val="14"/>
        </w:rPr>
        <w:t xml:space="preserve">. A request from Finland and Sweden to gain an Article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2D7976FF" w14:textId="77777777" w:rsidR="00496245" w:rsidRDefault="00496245" w:rsidP="00496245">
      <w:pPr>
        <w:rPr>
          <w:sz w:val="14"/>
        </w:rPr>
      </w:pPr>
      <w:r>
        <w:rPr>
          <w:u w:val="single"/>
        </w:rPr>
        <w:t>Ukraine’s predicament will be</w:t>
      </w:r>
      <w:r>
        <w:rPr>
          <w:sz w:val="14"/>
        </w:rPr>
        <w:t xml:space="preserve"> very </w:t>
      </w:r>
      <w:r>
        <w:rPr>
          <w:u w:val="single"/>
        </w:rPr>
        <w:t>great. Refugees will flee in multiple directions</w:t>
      </w:r>
      <w:r>
        <w:rPr>
          <w:sz w:val="14"/>
        </w:rPr>
        <w:t>, quite possibly in the millions. And those parts of the Ukrainian military that are not directly defeated will continue fighting, echoing the partisan warfare that tore apart this whole region of Europe during and after World War II.</w:t>
      </w:r>
    </w:p>
    <w:p w14:paraId="27D6F12D" w14:textId="77777777" w:rsidR="00496245" w:rsidRDefault="00496245" w:rsidP="00496245">
      <w:pPr>
        <w:rPr>
          <w:sz w:val="14"/>
        </w:rPr>
      </w:pPr>
      <w:r>
        <w:rPr>
          <w:u w:val="single"/>
        </w:rPr>
        <w:t xml:space="preserve">The </w:t>
      </w:r>
      <w:r>
        <w:rPr>
          <w:highlight w:val="green"/>
          <w:u w:val="single"/>
        </w:rPr>
        <w:t>permanent</w:t>
      </w:r>
      <w:r>
        <w:rPr>
          <w:u w:val="single"/>
        </w:rPr>
        <w:t xml:space="preserve"> state of </w:t>
      </w:r>
      <w:r>
        <w:rPr>
          <w:highlight w:val="green"/>
          <w:u w:val="single"/>
        </w:rPr>
        <w:t>escalation</w:t>
      </w:r>
      <w:r>
        <w:rPr>
          <w:sz w:val="14"/>
        </w:rPr>
        <w:t xml:space="preserve"> between Russia and Europe may stay cold from a military perspective. It </w:t>
      </w:r>
      <w:r>
        <w:rPr>
          <w:u w:val="single"/>
        </w:rPr>
        <w:t>is likely</w:t>
      </w:r>
      <w:r>
        <w:rPr>
          <w:sz w:val="14"/>
        </w:rPr>
        <w:t xml:space="preserve">, though, </w:t>
      </w:r>
      <w:r>
        <w:rPr>
          <w:u w:val="single"/>
        </w:rPr>
        <w:t>to be economically hot</w:t>
      </w:r>
      <w:r>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Pr>
          <w:highlight w:val="green"/>
          <w:u w:val="single"/>
        </w:rPr>
        <w:t>Russia will retaliate</w:t>
      </w:r>
      <w:r>
        <w:rPr>
          <w:sz w:val="14"/>
        </w:rPr>
        <w:t xml:space="preserve">, quite possibly </w:t>
      </w:r>
      <w:r>
        <w:rPr>
          <w:highlight w:val="green"/>
          <w:u w:val="single"/>
        </w:rPr>
        <w:t>in the cyber-domain</w:t>
      </w:r>
      <w:r>
        <w:rPr>
          <w:u w:val="single"/>
        </w:rPr>
        <w:t xml:space="preserve"> as well as in the energy sector</w:t>
      </w:r>
      <w:r>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7BEF0B55" w14:textId="77777777" w:rsidR="00496245" w:rsidRDefault="00496245" w:rsidP="00496245">
      <w:pPr>
        <w:rPr>
          <w:sz w:val="14"/>
        </w:rPr>
      </w:pPr>
      <w:r>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1C92C0BB" w14:textId="77777777" w:rsidR="00496245" w:rsidRDefault="00496245" w:rsidP="00496245">
      <w:pPr>
        <w:rPr>
          <w:u w:val="single"/>
        </w:rPr>
      </w:pPr>
      <w:r>
        <w:rPr>
          <w:sz w:val="14"/>
        </w:rPr>
        <w:t xml:space="preserve">Much of this is already happening. But a war in Ukraine will up the ante. Russia will use more resources and be unchained in its choice of instruments. </w:t>
      </w:r>
      <w:r>
        <w:rPr>
          <w:u w:val="single"/>
        </w:rPr>
        <w:t>The massive refugee flows arriving in Europe will exacerbate the EU’s unresolved refugee policy</w:t>
      </w:r>
      <w:r>
        <w:rPr>
          <w:sz w:val="14"/>
        </w:rPr>
        <w:t xml:space="preserve"> and </w:t>
      </w:r>
      <w:r>
        <w:rPr>
          <w:u w:val="single"/>
        </w:rPr>
        <w:t>provide</w:t>
      </w:r>
      <w:r>
        <w:rPr>
          <w:sz w:val="14"/>
        </w:rPr>
        <w:t xml:space="preserve"> fertile </w:t>
      </w:r>
      <w:r>
        <w:rPr>
          <w:highlight w:val="green"/>
          <w:u w:val="single"/>
        </w:rPr>
        <w:t>ground for populists</w:t>
      </w:r>
      <w:r>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Pr>
          <w:highlight w:val="green"/>
          <w:u w:val="single"/>
        </w:rPr>
        <w:t>putting into question NATO’s position</w:t>
      </w:r>
      <w:r>
        <w:rPr>
          <w:u w:val="single"/>
        </w:rPr>
        <w:t xml:space="preserve"> and its security guarantees for Europe.</w:t>
      </w:r>
    </w:p>
    <w:p w14:paraId="44F87B5C" w14:textId="77777777" w:rsidR="00496245" w:rsidRDefault="00496245" w:rsidP="00496245">
      <w:pPr>
        <w:rPr>
          <w:sz w:val="14"/>
        </w:rPr>
      </w:pPr>
      <w:r>
        <w:rPr>
          <w:sz w:val="14"/>
        </w:rPr>
        <w:t>TURNING NATO INWARD</w:t>
      </w:r>
    </w:p>
    <w:p w14:paraId="0BA13F75" w14:textId="77777777" w:rsidR="00496245" w:rsidRDefault="00496245" w:rsidP="00496245">
      <w:pPr>
        <w:rPr>
          <w:sz w:val="14"/>
        </w:rPr>
      </w:pPr>
      <w:r>
        <w:rPr>
          <w:sz w:val="14"/>
        </w:rPr>
        <w:t>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440C2679" w14:textId="77777777" w:rsidR="00496245" w:rsidRDefault="00496245" w:rsidP="00496245">
      <w:pPr>
        <w:rPr>
          <w:sz w:val="14"/>
        </w:rPr>
      </w:pPr>
      <w:r>
        <w:rPr>
          <w:sz w:val="14"/>
        </w:rPr>
        <w:t>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States manage the Russian-Chinese dilemma.</w:t>
      </w:r>
    </w:p>
    <w:p w14:paraId="212CC7ED" w14:textId="7F20A09F" w:rsidR="00496245" w:rsidRDefault="00496245" w:rsidP="00496245">
      <w:pPr>
        <w:rPr>
          <w:sz w:val="14"/>
        </w:rPr>
      </w:pPr>
      <w:r>
        <w:rPr>
          <w:sz w:val="14"/>
        </w:rPr>
        <w:t xml:space="preserve">For a Moscow now in permanent confrontation with the West, Beijing could serve as an economic backstop and a partner in opposing U.S. hegemony. In the worst case for U.S. grand strategy, </w:t>
      </w:r>
      <w:r>
        <w:rPr>
          <w:highlight w:val="green"/>
          <w:u w:val="single"/>
        </w:rPr>
        <w:t>China</w:t>
      </w:r>
      <w:r>
        <w:rPr>
          <w:u w:val="single"/>
        </w:rPr>
        <w:t xml:space="preserve"> might be </w:t>
      </w:r>
      <w:r>
        <w:rPr>
          <w:highlight w:val="green"/>
          <w:u w:val="single"/>
        </w:rPr>
        <w:t>emboldened</w:t>
      </w:r>
      <w:r>
        <w:rPr>
          <w:u w:val="single"/>
        </w:rPr>
        <w:t xml:space="preserve"> by Russia’s assertiveness and threaten confrontation </w:t>
      </w:r>
      <w:r>
        <w:rPr>
          <w:highlight w:val="green"/>
          <w:u w:val="single"/>
        </w:rPr>
        <w:t>over Taiwan</w:t>
      </w:r>
      <w:r>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20" w:history="1">
        <w:r>
          <w:rPr>
            <w:rStyle w:val="Hyperlink"/>
            <w:color w:val="000000"/>
            <w:sz w:val="14"/>
            <w:u w:val="single"/>
          </w:rPr>
          <w:t>Beijing</w:t>
        </w:r>
      </w:hyperlink>
      <w:r>
        <w:rPr>
          <w:sz w:val="14"/>
        </w:rPr>
        <w:t>, but it may initiate new conversations.</w:t>
      </w:r>
    </w:p>
    <w:p w14:paraId="372ECAA2" w14:textId="6CF01D21" w:rsidR="009744EB" w:rsidRDefault="009744EB" w:rsidP="009744EB">
      <w:pPr>
        <w:pStyle w:val="Heading4"/>
      </w:pPr>
      <w:r>
        <w:t>Nuclear detonations cause nuclear winter and extinction.</w:t>
      </w:r>
    </w:p>
    <w:p w14:paraId="19206998" w14:textId="77777777" w:rsidR="009744EB" w:rsidRDefault="009744EB" w:rsidP="009744EB">
      <w:pPr>
        <w:rPr>
          <w:sz w:val="16"/>
          <w:szCs w:val="16"/>
        </w:rPr>
      </w:pPr>
      <w:r>
        <w:rPr>
          <w:b/>
          <w:sz w:val="26"/>
          <w:szCs w:val="26"/>
        </w:rPr>
        <w:t>Starr 15</w:t>
      </w:r>
      <w:r>
        <w:t xml:space="preserve"> </w:t>
      </w:r>
      <w:r>
        <w:rPr>
          <w:sz w:val="16"/>
          <w:szCs w:val="16"/>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0B7F9D4D" w14:textId="77777777" w:rsidR="009744EB" w:rsidRDefault="009744EB" w:rsidP="009744EB">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That is, a nuclear winter would cause most humans and large animals to die from nuclear famine in a mass extinction event similar to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21">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22">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23">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24">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has been totally destroyed</w:t>
      </w:r>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21BEFE4E" w14:textId="77777777" w:rsidR="009744EB" w:rsidRDefault="009744EB" w:rsidP="00496245">
      <w:pPr>
        <w:rPr>
          <w:sz w:val="14"/>
        </w:rPr>
      </w:pPr>
    </w:p>
    <w:p w14:paraId="4DFE8C04" w14:textId="3BDBEE6B" w:rsidR="00496245" w:rsidRDefault="0066295E" w:rsidP="0066295E">
      <w:pPr>
        <w:pStyle w:val="Heading2"/>
      </w:pPr>
      <w:r>
        <w:t>Case</w:t>
      </w:r>
    </w:p>
    <w:p w14:paraId="05EE08F3" w14:textId="1BBE96EC" w:rsidR="0066295E" w:rsidRDefault="0066295E" w:rsidP="0066295E">
      <w:pPr>
        <w:pStyle w:val="Heading3"/>
      </w:pPr>
      <w:r>
        <w:t>Case</w:t>
      </w:r>
    </w:p>
    <w:p w14:paraId="0A1A56B0" w14:textId="77777777" w:rsidR="0066295E" w:rsidRDefault="0066295E" w:rsidP="0066295E">
      <w:pPr>
        <w:pStyle w:val="Heading4"/>
      </w:pPr>
      <w:r>
        <w:t>Facts can’t convince climate skeptics but advocacy can.</w:t>
      </w:r>
    </w:p>
    <w:p w14:paraId="2F7C5011" w14:textId="77777777" w:rsidR="0066295E" w:rsidRDefault="0066295E" w:rsidP="0066295E">
      <w:r w:rsidRPr="00CB2EDC">
        <w:t xml:space="preserve">Spencer </w:t>
      </w:r>
      <w:r w:rsidRPr="006245B9">
        <w:rPr>
          <w:rStyle w:val="Style13ptBold"/>
        </w:rPr>
        <w:t>Bokat-Lindell 20</w:t>
      </w:r>
      <w:r>
        <w:t xml:space="preserve"> (Writer, NY Times) 1/2/2020, </w:t>
      </w:r>
      <w:r w:rsidRPr="00527866">
        <w:t>So You Want to Convince a Climate Change Skeptic</w:t>
      </w:r>
      <w:r>
        <w:t xml:space="preserve">, </w:t>
      </w:r>
      <w:r w:rsidRPr="00D05303">
        <w:t>https://www.nytimes.com/2020/01/02/opinion/climate-change-deniers.html</w:t>
      </w:r>
    </w:p>
    <w:p w14:paraId="4F186382" w14:textId="77777777" w:rsidR="0066295E" w:rsidRPr="006245B9" w:rsidRDefault="0066295E" w:rsidP="0066295E">
      <w:pPr>
        <w:rPr>
          <w:u w:val="single"/>
        </w:rPr>
      </w:pPr>
      <w:r w:rsidRPr="006245B9">
        <w:rPr>
          <w:highlight w:val="green"/>
          <w:u w:val="single"/>
        </w:rPr>
        <w:t xml:space="preserve">Lead with </w:t>
      </w:r>
      <w:r w:rsidRPr="006245B9">
        <w:rPr>
          <w:rStyle w:val="Emphasis"/>
          <w:highlight w:val="green"/>
        </w:rPr>
        <w:t>values</w:t>
      </w:r>
      <w:r w:rsidRPr="006245B9">
        <w:rPr>
          <w:highlight w:val="green"/>
          <w:u w:val="single"/>
        </w:rPr>
        <w:t xml:space="preserve">, not </w:t>
      </w:r>
      <w:r w:rsidRPr="006245B9">
        <w:rPr>
          <w:rStyle w:val="Emphasis"/>
          <w:highlight w:val="green"/>
        </w:rPr>
        <w:t>facts</w:t>
      </w:r>
    </w:p>
    <w:p w14:paraId="75AE4911" w14:textId="77777777" w:rsidR="0066295E" w:rsidRPr="006245B9" w:rsidRDefault="0066295E" w:rsidP="0066295E">
      <w:pPr>
        <w:rPr>
          <w:sz w:val="14"/>
        </w:rPr>
      </w:pPr>
      <w:r w:rsidRPr="006245B9">
        <w:rPr>
          <w:sz w:val="14"/>
        </w:rPr>
        <w:t xml:space="preserve">If you want to convince someone about climate change, </w:t>
      </w:r>
      <w:r w:rsidRPr="006245B9">
        <w:rPr>
          <w:highlight w:val="green"/>
          <w:u w:val="single"/>
        </w:rPr>
        <w:t xml:space="preserve">don’t lead with </w:t>
      </w:r>
      <w:r w:rsidRPr="006245B9">
        <w:rPr>
          <w:rStyle w:val="Emphasis"/>
          <w:highlight w:val="green"/>
        </w:rPr>
        <w:t>data</w:t>
      </w:r>
      <w:r w:rsidRPr="006245B9">
        <w:rPr>
          <w:sz w:val="14"/>
        </w:rPr>
        <w:t>, </w:t>
      </w:r>
      <w:hyperlink r:id="rId25" w:history="1">
        <w:r w:rsidRPr="006245B9">
          <w:rPr>
            <w:rStyle w:val="Hyperlink"/>
            <w:sz w:val="14"/>
          </w:rPr>
          <w:t>writes Katharine Hayhoe</w:t>
        </w:r>
      </w:hyperlink>
      <w:r w:rsidRPr="006245B9">
        <w:rPr>
          <w:sz w:val="14"/>
        </w:rPr>
        <w:t> in The Times. Dr. Hayhoe is a climate scientist at Texas Tech University, and she’s also an evangelical Christian, two identities she realized after moving from Canada were “supposed to be entirely incompatible” in the United States. Understanding why that’s the case is crucial when attempting to convert climate change skeptics, she writes, explaining:</w:t>
      </w:r>
    </w:p>
    <w:p w14:paraId="3A35FF05" w14:textId="77777777" w:rsidR="0066295E" w:rsidRPr="006245B9" w:rsidRDefault="0066295E" w:rsidP="0066295E">
      <w:pPr>
        <w:rPr>
          <w:sz w:val="14"/>
        </w:rPr>
      </w:pPr>
      <w:r w:rsidRPr="006245B9">
        <w:rPr>
          <w:sz w:val="14"/>
        </w:rPr>
        <w:t xml:space="preserve">It turns out, it’s not where we go to church (or don’t) that determines our opinion on climate. It’s not even our religious affiliation. </w:t>
      </w:r>
      <w:r w:rsidRPr="006245B9">
        <w:rPr>
          <w:u w:val="single"/>
        </w:rPr>
        <w:t>Hispanic Catholics are </w:t>
      </w:r>
      <w:hyperlink r:id="rId26" w:tgtFrame="_blank" w:history="1">
        <w:r w:rsidRPr="006245B9">
          <w:rPr>
            <w:u w:val="single"/>
          </w:rPr>
          <w:t>significantly more likely</w:t>
        </w:r>
      </w:hyperlink>
      <w:r w:rsidRPr="006245B9">
        <w:rPr>
          <w:u w:val="single"/>
        </w:rPr>
        <w:t> than other Catholics to say the earth is getting warmer</w:t>
      </w:r>
      <w:r w:rsidRPr="006245B9">
        <w:rPr>
          <w:sz w:val="14"/>
        </w:rPr>
        <w:t xml:space="preserve">, according to a 2015 survey, and they have the same pope. </w:t>
      </w:r>
      <w:r w:rsidRPr="006245B9">
        <w:rPr>
          <w:u w:val="single"/>
        </w:rPr>
        <w:t xml:space="preserve">It’s because of the </w:t>
      </w:r>
      <w:r w:rsidRPr="006245B9">
        <w:rPr>
          <w:rStyle w:val="Emphasis"/>
        </w:rPr>
        <w:t>alliance</w:t>
      </w:r>
      <w:r w:rsidRPr="006245B9">
        <w:rPr>
          <w:u w:val="single"/>
        </w:rPr>
        <w:t xml:space="preserve"> between </w:t>
      </w:r>
      <w:r w:rsidRPr="006245B9">
        <w:rPr>
          <w:rStyle w:val="Emphasis"/>
        </w:rPr>
        <w:t>conservative theology</w:t>
      </w:r>
      <w:r w:rsidRPr="006245B9">
        <w:rPr>
          <w:u w:val="single"/>
        </w:rPr>
        <w:t xml:space="preserve"> and </w:t>
      </w:r>
      <w:r w:rsidRPr="006245B9">
        <w:rPr>
          <w:rStyle w:val="Emphasis"/>
        </w:rPr>
        <w:t>conservative politics</w:t>
      </w:r>
      <w:r w:rsidRPr="006245B9">
        <w:rPr>
          <w:u w:val="single"/>
        </w:rPr>
        <w:t xml:space="preserve"> that has been deliberately engineered and fostered over decades of increasingly divisive politics on issues of race</w:t>
      </w:r>
      <w:r w:rsidRPr="006245B9">
        <w:rPr>
          <w:sz w:val="14"/>
        </w:rPr>
        <w:t xml:space="preserve">, </w:t>
      </w:r>
      <w:r w:rsidRPr="006245B9">
        <w:rPr>
          <w:u w:val="single"/>
        </w:rPr>
        <w:t>abortion</w:t>
      </w:r>
      <w:r w:rsidRPr="006245B9">
        <w:rPr>
          <w:sz w:val="14"/>
        </w:rPr>
        <w:t xml:space="preserve"> </w:t>
      </w:r>
      <w:r w:rsidRPr="006245B9">
        <w:rPr>
          <w:u w:val="single"/>
        </w:rPr>
        <w:t>and now climate change</w:t>
      </w:r>
      <w:r w:rsidRPr="006245B9">
        <w:rPr>
          <w:sz w:val="14"/>
        </w:rPr>
        <w:t>, to the point where the best predictor of whether we agree with the science is simply where we fall on the political spectrum.</w:t>
      </w:r>
    </w:p>
    <w:p w14:paraId="448547BF" w14:textId="77777777" w:rsidR="0066295E" w:rsidRPr="006245B9" w:rsidRDefault="0066295E" w:rsidP="0066295E">
      <w:pPr>
        <w:rPr>
          <w:sz w:val="14"/>
        </w:rPr>
      </w:pPr>
      <w:r w:rsidRPr="006245B9">
        <w:rPr>
          <w:sz w:val="14"/>
        </w:rPr>
        <w:t xml:space="preserve">In her experience, Dr. Hayhoe has found that </w:t>
      </w:r>
      <w:r w:rsidRPr="006245B9">
        <w:rPr>
          <w:highlight w:val="green"/>
          <w:u w:val="single"/>
        </w:rPr>
        <w:t>the best way to neutralize</w:t>
      </w:r>
      <w:r w:rsidRPr="006245B9">
        <w:rPr>
          <w:u w:val="single"/>
        </w:rPr>
        <w:t xml:space="preserve"> the </w:t>
      </w:r>
      <w:r w:rsidRPr="006245B9">
        <w:rPr>
          <w:highlight w:val="green"/>
          <w:u w:val="single"/>
        </w:rPr>
        <w:t xml:space="preserve">partisan charge on </w:t>
      </w:r>
      <w:r w:rsidRPr="006245B9">
        <w:rPr>
          <w:rStyle w:val="Emphasis"/>
          <w:highlight w:val="green"/>
        </w:rPr>
        <w:t>climate</w:t>
      </w:r>
      <w:r w:rsidRPr="006245B9">
        <w:rPr>
          <w:rStyle w:val="Emphasis"/>
        </w:rPr>
        <w:t xml:space="preserve"> change </w:t>
      </w:r>
      <w:r w:rsidRPr="006245B9">
        <w:rPr>
          <w:rStyle w:val="Emphasis"/>
          <w:highlight w:val="green"/>
        </w:rPr>
        <w:t>is not</w:t>
      </w:r>
      <w:r w:rsidRPr="006245B9">
        <w:rPr>
          <w:rStyle w:val="Emphasis"/>
        </w:rPr>
        <w:t xml:space="preserve"> by appealing to </w:t>
      </w:r>
      <w:r w:rsidRPr="006245B9">
        <w:rPr>
          <w:rStyle w:val="Emphasis"/>
          <w:highlight w:val="green"/>
        </w:rPr>
        <w:t>science</w:t>
      </w:r>
      <w:r w:rsidRPr="006245B9">
        <w:rPr>
          <w:sz w:val="14"/>
        </w:rPr>
        <w:t xml:space="preserve"> — which some prominent Republicans, such as </w:t>
      </w:r>
      <w:hyperlink r:id="rId27" w:tgtFrame="_blank" w:history="1">
        <w:r w:rsidRPr="006245B9">
          <w:rPr>
            <w:rStyle w:val="Hyperlink"/>
            <w:sz w:val="14"/>
          </w:rPr>
          <w:t>Senator Ted Cruz</w:t>
        </w:r>
      </w:hyperlink>
      <w:r w:rsidRPr="006245B9">
        <w:rPr>
          <w:sz w:val="14"/>
        </w:rPr>
        <w:t xml:space="preserve">, have cast as a competitor to religion — </w:t>
      </w:r>
      <w:r w:rsidRPr="006245B9">
        <w:rPr>
          <w:highlight w:val="green"/>
          <w:u w:val="single"/>
        </w:rPr>
        <w:t>but</w:t>
      </w:r>
      <w:r w:rsidRPr="006245B9">
        <w:rPr>
          <w:u w:val="single"/>
        </w:rPr>
        <w:t xml:space="preserve"> by </w:t>
      </w:r>
      <w:r w:rsidRPr="006245B9">
        <w:rPr>
          <w:rStyle w:val="Emphasis"/>
        </w:rPr>
        <w:t xml:space="preserve">emphasizing </w:t>
      </w:r>
      <w:r w:rsidRPr="006245B9">
        <w:rPr>
          <w:rStyle w:val="Emphasis"/>
          <w:highlight w:val="green"/>
        </w:rPr>
        <w:t>shared values</w:t>
      </w:r>
      <w:r w:rsidRPr="006245B9">
        <w:rPr>
          <w:sz w:val="14"/>
        </w:rPr>
        <w:t xml:space="preserve">. “For some, </w:t>
      </w:r>
      <w:r w:rsidRPr="006245B9">
        <w:rPr>
          <w:u w:val="single"/>
        </w:rPr>
        <w:t>this could be the well-being of our community</w:t>
      </w:r>
      <w:r w:rsidRPr="006245B9">
        <w:rPr>
          <w:sz w:val="14"/>
        </w:rPr>
        <w:t>,” she writes. “For others, our children; and for fellow Christians, it’s often our faith.”</w:t>
      </w:r>
    </w:p>
    <w:p w14:paraId="481E3790" w14:textId="77777777" w:rsidR="0066295E" w:rsidRPr="006245B9" w:rsidRDefault="0066295E" w:rsidP="0066295E">
      <w:pPr>
        <w:rPr>
          <w:sz w:val="14"/>
        </w:rPr>
      </w:pPr>
      <w:r w:rsidRPr="006245B9">
        <w:rPr>
          <w:sz w:val="14"/>
        </w:rPr>
        <w:t>In such conversations, it may be important to remember how your interlocutor’s values differ from your own. In Vice, </w:t>
      </w:r>
      <w:hyperlink r:id="rId28" w:tgtFrame="_blank" w:history="1">
        <w:r w:rsidRPr="006245B9">
          <w:rPr>
            <w:rStyle w:val="Hyperlink"/>
            <w:sz w:val="14"/>
          </w:rPr>
          <w:t>Maggie Puniewska points to</w:t>
        </w:r>
      </w:hyperlink>
      <w:r w:rsidRPr="006245B9">
        <w:rPr>
          <w:sz w:val="14"/>
        </w:rPr>
        <w:t> the </w:t>
      </w:r>
      <w:hyperlink r:id="rId29" w:history="1">
        <w:r w:rsidRPr="006245B9">
          <w:rPr>
            <w:rStyle w:val="Hyperlink"/>
            <w:sz w:val="14"/>
          </w:rPr>
          <w:t>moral foundations theory</w:t>
        </w:r>
      </w:hyperlink>
      <w:r w:rsidRPr="006245B9">
        <w:rPr>
          <w:sz w:val="14"/>
        </w:rPr>
        <w:t>, according to which liberals and conservatives prioritize different ethics: the former compassion, fairness and liberty, the latter purity, loyalty and obedience to authority. Ms. Puniewska writes:</w:t>
      </w:r>
    </w:p>
    <w:p w14:paraId="4A466C99" w14:textId="77777777" w:rsidR="0066295E" w:rsidRPr="006245B9" w:rsidRDefault="0066295E" w:rsidP="0066295E">
      <w:pPr>
        <w:rPr>
          <w:u w:val="single"/>
        </w:rPr>
      </w:pPr>
      <w:r w:rsidRPr="006245B9">
        <w:rPr>
          <w:u w:val="single"/>
        </w:rPr>
        <w:t>If you’re trying to convince someone who leans left</w:t>
      </w:r>
      <w:r w:rsidRPr="006245B9">
        <w:rPr>
          <w:sz w:val="14"/>
        </w:rPr>
        <w:t xml:space="preserve">, </w:t>
      </w:r>
      <w:r w:rsidRPr="006245B9">
        <w:rPr>
          <w:u w:val="single"/>
        </w:rPr>
        <w:t xml:space="preserve">you can stick with the </w:t>
      </w:r>
      <w:r w:rsidRPr="006245B9">
        <w:rPr>
          <w:rStyle w:val="Emphasis"/>
        </w:rPr>
        <w:t>polar bear</w:t>
      </w:r>
      <w:r w:rsidRPr="006245B9">
        <w:rPr>
          <w:u w:val="single"/>
        </w:rPr>
        <w:t xml:space="preserve"> and </w:t>
      </w:r>
      <w:r w:rsidRPr="006245B9">
        <w:rPr>
          <w:highlight w:val="green"/>
          <w:u w:val="single"/>
        </w:rPr>
        <w:t xml:space="preserve">keep </w:t>
      </w:r>
      <w:r w:rsidRPr="006245B9">
        <w:rPr>
          <w:rStyle w:val="Emphasis"/>
          <w:highlight w:val="green"/>
        </w:rPr>
        <w:t>tugging at their heart strings</w:t>
      </w:r>
      <w:r w:rsidRPr="006245B9">
        <w:rPr>
          <w:u w:val="single"/>
        </w:rPr>
        <w:t xml:space="preserve"> with talk of how unfair it will be to our children if the world is poisoned</w:t>
      </w:r>
      <w:r w:rsidRPr="006245B9">
        <w:rPr>
          <w:sz w:val="14"/>
        </w:rPr>
        <w:t xml:space="preserve">, but if you’re with a conservative, </w:t>
      </w:r>
      <w:r w:rsidRPr="006245B9">
        <w:rPr>
          <w:u w:val="single"/>
        </w:rPr>
        <w:t xml:space="preserve">it’s wise to change up your approach — science has found that </w:t>
      </w:r>
      <w:r w:rsidRPr="006245B9">
        <w:rPr>
          <w:highlight w:val="green"/>
          <w:u w:val="single"/>
        </w:rPr>
        <w:t>personalized</w:t>
      </w:r>
      <w:r w:rsidRPr="006245B9">
        <w:rPr>
          <w:u w:val="single"/>
        </w:rPr>
        <w:t xml:space="preserve"> climate-related </w:t>
      </w:r>
      <w:r w:rsidRPr="006245B9">
        <w:rPr>
          <w:highlight w:val="green"/>
          <w:u w:val="single"/>
        </w:rPr>
        <w:t xml:space="preserve">messages work </w:t>
      </w:r>
      <w:r w:rsidRPr="006245B9">
        <w:rPr>
          <w:rStyle w:val="Emphasis"/>
          <w:highlight w:val="green"/>
        </w:rPr>
        <w:t>better</w:t>
      </w:r>
      <w:r w:rsidRPr="006245B9">
        <w:rPr>
          <w:highlight w:val="green"/>
          <w:u w:val="single"/>
        </w:rPr>
        <w:t>.</w:t>
      </w:r>
    </w:p>
    <w:p w14:paraId="0AC108E5" w14:textId="77777777" w:rsidR="0066295E" w:rsidRPr="006245B9" w:rsidRDefault="0066295E" w:rsidP="0066295E">
      <w:pPr>
        <w:rPr>
          <w:u w:val="single"/>
        </w:rPr>
      </w:pPr>
      <w:r w:rsidRPr="006245B9">
        <w:rPr>
          <w:sz w:val="14"/>
        </w:rPr>
        <w:t>For example, </w:t>
      </w:r>
      <w:hyperlink r:id="rId30" w:tgtFrame="_blank" w:history="1">
        <w:r w:rsidRPr="006245B9">
          <w:rPr>
            <w:rStyle w:val="Hyperlink"/>
            <w:sz w:val="14"/>
          </w:rPr>
          <w:t>research has found</w:t>
        </w:r>
      </w:hyperlink>
      <w:r w:rsidRPr="006245B9">
        <w:rPr>
          <w:sz w:val="14"/>
        </w:rPr>
        <w:t xml:space="preserve"> that </w:t>
      </w:r>
      <w:r w:rsidRPr="006245B9">
        <w:rPr>
          <w:u w:val="single"/>
        </w:rPr>
        <w:t>conservatives are more likely to support a pro-environmental agenda when presented with messages containing themes of patriotism and defending the purity of nature.</w:t>
      </w:r>
    </w:p>
    <w:p w14:paraId="2A7EEE78" w14:textId="77777777" w:rsidR="0066295E" w:rsidRDefault="0066295E" w:rsidP="0066295E"/>
    <w:p w14:paraId="628F2AB0" w14:textId="77777777" w:rsidR="0066295E" w:rsidRDefault="0066295E" w:rsidP="0066295E">
      <w:pPr>
        <w:pStyle w:val="Heading4"/>
      </w:pPr>
      <w:r>
        <w:t>Data proves.</w:t>
      </w:r>
    </w:p>
    <w:p w14:paraId="29658B83" w14:textId="77777777" w:rsidR="0066295E" w:rsidRDefault="0066295E" w:rsidP="0066295E">
      <w:r w:rsidRPr="006245B9">
        <w:rPr>
          <w:rStyle w:val="Style13ptBold"/>
        </w:rPr>
        <w:t>University of Oregon, 5/27</w:t>
      </w:r>
      <w:r>
        <w:t xml:space="preserve">/21, </w:t>
      </w:r>
      <w:r w:rsidRPr="00426ACA">
        <w:t>Climate skeptics not easily persuaded by available evidence, now or later</w:t>
      </w:r>
      <w:r>
        <w:t xml:space="preserve">, </w:t>
      </w:r>
      <w:hyperlink r:id="rId31" w:history="1">
        <w:r w:rsidRPr="007F142E">
          <w:rPr>
            <w:rStyle w:val="Hyperlink"/>
          </w:rPr>
          <w:t>https://phys.org/news/2021-05-climate-skeptics-easily-evidence.html</w:t>
        </w:r>
      </w:hyperlink>
      <w:r>
        <w:t xml:space="preserve"> </w:t>
      </w:r>
    </w:p>
    <w:p w14:paraId="37A5F7CF" w14:textId="77777777" w:rsidR="0066295E" w:rsidRPr="006245B9" w:rsidRDefault="0066295E" w:rsidP="0066295E">
      <w:pPr>
        <w:rPr>
          <w:u w:val="single"/>
        </w:rPr>
      </w:pPr>
      <w:r w:rsidRPr="006245B9">
        <w:rPr>
          <w:u w:val="single"/>
        </w:rPr>
        <w:t xml:space="preserve">Climate </w:t>
      </w:r>
      <w:r w:rsidRPr="006245B9">
        <w:rPr>
          <w:highlight w:val="green"/>
          <w:u w:val="single"/>
        </w:rPr>
        <w:t>skeptics who aren't persuaded by</w:t>
      </w:r>
      <w:r w:rsidRPr="006245B9">
        <w:rPr>
          <w:u w:val="single"/>
        </w:rPr>
        <w:t xml:space="preserve"> the </w:t>
      </w:r>
      <w:r w:rsidRPr="006245B9">
        <w:rPr>
          <w:highlight w:val="green"/>
          <w:u w:val="single"/>
        </w:rPr>
        <w:t>existing evidence</w:t>
      </w:r>
      <w:r w:rsidRPr="006245B9">
        <w:rPr>
          <w:u w:val="single"/>
        </w:rPr>
        <w:t xml:space="preserve"> from climate change </w:t>
      </w:r>
      <w:r w:rsidRPr="006245B9">
        <w:rPr>
          <w:highlight w:val="green"/>
          <w:u w:val="single"/>
        </w:rPr>
        <w:t>are unlikely to change their minds</w:t>
      </w:r>
      <w:r w:rsidRPr="006245B9">
        <w:rPr>
          <w:sz w:val="14"/>
        </w:rPr>
        <w:t xml:space="preserve"> for many years, </w:t>
      </w:r>
      <w:r w:rsidRPr="006245B9">
        <w:rPr>
          <w:highlight w:val="green"/>
          <w:u w:val="single"/>
        </w:rPr>
        <w:t>according to a</w:t>
      </w:r>
      <w:r w:rsidRPr="006245B9">
        <w:rPr>
          <w:u w:val="single"/>
        </w:rPr>
        <w:t xml:space="preserve"> newly published </w:t>
      </w:r>
      <w:r w:rsidRPr="006245B9">
        <w:rPr>
          <w:highlight w:val="green"/>
          <w:u w:val="single"/>
        </w:rPr>
        <w:t>quantitative study</w:t>
      </w:r>
      <w:r w:rsidRPr="006245B9">
        <w:rPr>
          <w:u w:val="single"/>
        </w:rPr>
        <w:t xml:space="preserve"> by a University of Oregon environmental economist.</w:t>
      </w:r>
    </w:p>
    <w:p w14:paraId="75208428" w14:textId="77777777" w:rsidR="0066295E" w:rsidRPr="006245B9" w:rsidRDefault="0066295E" w:rsidP="0066295E">
      <w:pPr>
        <w:rPr>
          <w:sz w:val="14"/>
        </w:rPr>
      </w:pPr>
      <w:r w:rsidRPr="006245B9">
        <w:rPr>
          <w:sz w:val="14"/>
        </w:rPr>
        <w:t>The central question posed by the study published in the journal Climate Change was "</w:t>
      </w:r>
      <w:r w:rsidRPr="006245B9">
        <w:rPr>
          <w:u w:val="single"/>
        </w:rPr>
        <w:t>How much evidence would it take to convince skeptics that they are wrong</w:t>
      </w:r>
      <w:r w:rsidRPr="006245B9">
        <w:rPr>
          <w:sz w:val="14"/>
        </w:rPr>
        <w:t xml:space="preserve">?" </w:t>
      </w:r>
      <w:r w:rsidRPr="006245B9">
        <w:rPr>
          <w:u w:val="single"/>
        </w:rPr>
        <w:t>The answer depended on the degree of skepticism</w:t>
      </w:r>
      <w:r w:rsidRPr="006245B9">
        <w:rPr>
          <w:sz w:val="14"/>
        </w:rPr>
        <w:t>. The study modeled two types of hypothetical skeptics—those who were less extreme and believed the change in temperature was slight, as well as more extreme skeptics who believed the change was nonexistent—and exposed them to climate data recorded between 1866 and 2005, as well as future projections until the end of the century.</w:t>
      </w:r>
    </w:p>
    <w:p w14:paraId="7B7AE911" w14:textId="77777777" w:rsidR="0066295E" w:rsidRPr="006245B9" w:rsidRDefault="0066295E" w:rsidP="0066295E">
      <w:pPr>
        <w:rPr>
          <w:u w:val="single"/>
        </w:rPr>
      </w:pPr>
      <w:r w:rsidRPr="006245B9">
        <w:rPr>
          <w:sz w:val="14"/>
        </w:rPr>
        <w:t>"</w:t>
      </w:r>
      <w:r w:rsidRPr="006245B9">
        <w:rPr>
          <w:highlight w:val="green"/>
          <w:u w:val="single"/>
        </w:rPr>
        <w:t>If a</w:t>
      </w:r>
      <w:r w:rsidRPr="006245B9">
        <w:rPr>
          <w:u w:val="single"/>
        </w:rPr>
        <w:t xml:space="preserve"> climate </w:t>
      </w:r>
      <w:r w:rsidRPr="006245B9">
        <w:rPr>
          <w:highlight w:val="green"/>
          <w:u w:val="single"/>
        </w:rPr>
        <w:t>skeptic is unpersuaded by</w:t>
      </w:r>
      <w:r w:rsidRPr="006245B9">
        <w:rPr>
          <w:u w:val="single"/>
        </w:rPr>
        <w:t xml:space="preserve"> the </w:t>
      </w:r>
      <w:r w:rsidRPr="006245B9">
        <w:rPr>
          <w:highlight w:val="green"/>
          <w:u w:val="single"/>
        </w:rPr>
        <w:t>evidence that is already available</w:t>
      </w:r>
      <w:r w:rsidRPr="006245B9">
        <w:rPr>
          <w:sz w:val="14"/>
        </w:rPr>
        <w:t xml:space="preserve"> to them today, </w:t>
      </w:r>
      <w:r w:rsidRPr="006245B9">
        <w:rPr>
          <w:u w:val="single"/>
        </w:rPr>
        <w:t xml:space="preserve">my </w:t>
      </w:r>
      <w:r w:rsidRPr="006245B9">
        <w:rPr>
          <w:highlight w:val="green"/>
          <w:u w:val="single"/>
        </w:rPr>
        <w:t>model implies</w:t>
      </w:r>
      <w:r w:rsidRPr="006245B9">
        <w:rPr>
          <w:sz w:val="14"/>
        </w:rPr>
        <w:t xml:space="preserve"> that </w:t>
      </w:r>
      <w:r w:rsidRPr="006245B9">
        <w:rPr>
          <w:highlight w:val="green"/>
          <w:u w:val="single"/>
        </w:rPr>
        <w:t>they will</w:t>
      </w:r>
      <w:r w:rsidRPr="006245B9">
        <w:rPr>
          <w:u w:val="single"/>
        </w:rPr>
        <w:t xml:space="preserve"> likely </w:t>
      </w:r>
      <w:r w:rsidRPr="006245B9">
        <w:rPr>
          <w:highlight w:val="green"/>
          <w:u w:val="single"/>
        </w:rPr>
        <w:t>remain a skeptic</w:t>
      </w:r>
      <w:r w:rsidRPr="006245B9">
        <w:rPr>
          <w:u w:val="single"/>
        </w:rPr>
        <w:t xml:space="preserve"> for many years into future</w:t>
      </w:r>
      <w:r w:rsidRPr="006245B9">
        <w:rPr>
          <w:sz w:val="14"/>
        </w:rPr>
        <w:t xml:space="preserve">," said author Grant McDermott, an assistant professor in the University of Oregon Department of Economics interested in the interaction between human and natural systems. "Why? Because it suggests </w:t>
      </w:r>
      <w:r w:rsidRPr="006245B9">
        <w:rPr>
          <w:highlight w:val="green"/>
          <w:u w:val="single"/>
        </w:rPr>
        <w:t xml:space="preserve">their prior beliefs are </w:t>
      </w:r>
      <w:r w:rsidRPr="006245B9">
        <w:rPr>
          <w:u w:val="single"/>
        </w:rPr>
        <w:t xml:space="preserve">so </w:t>
      </w:r>
      <w:r w:rsidRPr="006245B9">
        <w:rPr>
          <w:highlight w:val="green"/>
          <w:u w:val="single"/>
        </w:rPr>
        <w:t>strong</w:t>
      </w:r>
      <w:r w:rsidRPr="006245B9">
        <w:rPr>
          <w:u w:val="single"/>
        </w:rPr>
        <w:t xml:space="preserve"> that even decades of continued warming may not be enough to convince them."</w:t>
      </w:r>
    </w:p>
    <w:p w14:paraId="354C18CD" w14:textId="77777777" w:rsidR="0066295E" w:rsidRDefault="0066295E" w:rsidP="0066295E"/>
    <w:p w14:paraId="43605267" w14:textId="77777777" w:rsidR="0066295E" w:rsidRDefault="0066295E" w:rsidP="0066295E">
      <w:pPr>
        <w:pStyle w:val="Heading4"/>
      </w:pPr>
      <w:r>
        <w:t xml:space="preserve">Republicans don’t care about citizens who want to act on Climate Change </w:t>
      </w:r>
    </w:p>
    <w:p w14:paraId="614622C4" w14:textId="77777777" w:rsidR="0066295E" w:rsidRDefault="0066295E" w:rsidP="0066295E">
      <w:r>
        <w:t xml:space="preserve">Samantha </w:t>
      </w:r>
      <w:r w:rsidRPr="006245B9">
        <w:rPr>
          <w:rStyle w:val="Style13ptBold"/>
        </w:rPr>
        <w:t>Gross 21</w:t>
      </w:r>
      <w:r>
        <w:t xml:space="preserve"> (Director - Energy Security and Climate Initiative Fellow - Foreign Policy, Energy Security and Climate Initiative AT Brookings Institution)5/10/21, </w:t>
      </w:r>
      <w:r w:rsidRPr="00B5702A">
        <w:t>Republicans in Congress are out of step with the American public on climate</w:t>
      </w:r>
      <w:r>
        <w:t xml:space="preserve">, </w:t>
      </w:r>
      <w:r w:rsidRPr="00EF33B2">
        <w:t>https://www.brookings.edu/blog/planetpolicy/2021/05/10/republicans-in-congress-are-out-of-step-with-the-american-public-on-climate/</w:t>
      </w:r>
    </w:p>
    <w:p w14:paraId="5AB0A1E0" w14:textId="77777777" w:rsidR="0066295E" w:rsidRPr="006245B9" w:rsidRDefault="0066295E" w:rsidP="0066295E">
      <w:pPr>
        <w:rPr>
          <w:sz w:val="14"/>
        </w:rPr>
      </w:pPr>
      <w:r w:rsidRPr="006245B9">
        <w:rPr>
          <w:u w:val="single"/>
        </w:rPr>
        <w:t xml:space="preserve">A majority of </w:t>
      </w:r>
      <w:r w:rsidRPr="006245B9">
        <w:rPr>
          <w:highlight w:val="green"/>
          <w:u w:val="single"/>
        </w:rPr>
        <w:t>Americans understand</w:t>
      </w:r>
      <w:r w:rsidRPr="006245B9">
        <w:rPr>
          <w:u w:val="single"/>
        </w:rPr>
        <w:t xml:space="preserve"> that </w:t>
      </w:r>
      <w:r w:rsidRPr="006245B9">
        <w:rPr>
          <w:highlight w:val="green"/>
          <w:u w:val="single"/>
        </w:rPr>
        <w:t>climate change is a problem</w:t>
      </w:r>
      <w:r w:rsidRPr="006245B9">
        <w:rPr>
          <w:u w:val="single"/>
        </w:rPr>
        <w:t xml:space="preserve">. A recent poll found that about six in 10 adults in the United States say the effects of global warming are already happening and a slightly greater proportion believe human activities are to blame for the Earth’s rise in temperature. Another study found that </w:t>
      </w:r>
      <w:r w:rsidRPr="006245B9">
        <w:rPr>
          <w:highlight w:val="green"/>
          <w:u w:val="single"/>
        </w:rPr>
        <w:t>65%</w:t>
      </w:r>
      <w:r w:rsidRPr="006245B9">
        <w:rPr>
          <w:u w:val="single"/>
        </w:rPr>
        <w:t xml:space="preserve"> of Americans </w:t>
      </w:r>
      <w:r w:rsidRPr="006245B9">
        <w:rPr>
          <w:highlight w:val="green"/>
          <w:u w:val="single"/>
        </w:rPr>
        <w:t>believe</w:t>
      </w:r>
      <w:r w:rsidRPr="006245B9">
        <w:rPr>
          <w:u w:val="single"/>
        </w:rPr>
        <w:t xml:space="preserve"> that </w:t>
      </w:r>
      <w:r w:rsidRPr="006245B9">
        <w:rPr>
          <w:highlight w:val="green"/>
          <w:u w:val="single"/>
        </w:rPr>
        <w:t>climate change is an emergency.</w:t>
      </w:r>
      <w:r w:rsidRPr="006245B9">
        <w:rPr>
          <w:u w:val="single"/>
        </w:rPr>
        <w:t xml:space="preserve"> Americans’ concern about climate translates into approval for action: 83% favor tax breaks for utilities that develop renewable power and 62% favor taxing companies for their greenhouse gas emissions. Such opinions are not just held among Democratic voters. A poll just before the 2020 election showed more than three-quarters of Republican voters favor government action to reduce greenhouse gas emissions. It’s not just the American people that are concerned about the climate and favor action. The American Petroleum Institute (API), a trade association that represents America’s oil and gas industry, announced in March 2021 a slate of actions that it favors to reduce greenhouse gas emissions, including a price on carbon.</w:t>
      </w:r>
      <w:r w:rsidRPr="006245B9">
        <w:rPr>
          <w:sz w:val="14"/>
        </w:rPr>
        <w:t xml:space="preserve"> Several large European oil and gas companies have set goals of achieving net-zero emissions by 2050. U.S.-based companies generally haven’t taken this step, but several have come out in favor of a price on carbon emissions. Some skeptics believe that oil company support for carbon policy is cynical, an attempt to prevent even more onerous regulation or a ploy to protect investments in natural gas or carbon capture. But even if the shift is tinged with cynicism, it still provides an opening for conversation and policymaking. </w:t>
      </w:r>
      <w:r w:rsidRPr="006245B9">
        <w:rPr>
          <w:u w:val="single"/>
        </w:rPr>
        <w:t xml:space="preserve">The U.S. financial industry is on board as well. </w:t>
      </w:r>
      <w:r w:rsidRPr="006245B9">
        <w:rPr>
          <w:sz w:val="14"/>
        </w:rPr>
        <w:t xml:space="preserve">The Climate Finance Working Group is made up of several trade associations for banks and financial institutions. In February 2021, the group issued a list of policy principals that would encourage financing for a low-carbon transition, including science-based policy in alignment with the Paris Agreement, long-term policy signals to foster innovation, and a price on carbon. Living and working in Germany for the past few months, I am frequently asked why U.S. greenhouse gas policy is behind Europe, when the United States will establish a price on carbon, and similar questions. The answer to those questions is Congress, where Republicans stand steadfast against serious legislation to deal with climate. </w:t>
      </w:r>
      <w:r w:rsidRPr="006245B9">
        <w:rPr>
          <w:u w:val="single"/>
        </w:rPr>
        <w:t xml:space="preserve">Many </w:t>
      </w:r>
      <w:r w:rsidRPr="006245B9">
        <w:rPr>
          <w:highlight w:val="green"/>
          <w:u w:val="single"/>
        </w:rPr>
        <w:t>Republicans legislators</w:t>
      </w:r>
      <w:r w:rsidRPr="006245B9">
        <w:rPr>
          <w:u w:val="single"/>
        </w:rPr>
        <w:t xml:space="preserve"> still </w:t>
      </w:r>
      <w:r w:rsidRPr="006245B9">
        <w:rPr>
          <w:highlight w:val="green"/>
          <w:u w:val="single"/>
        </w:rPr>
        <w:t>reject</w:t>
      </w:r>
      <w:r w:rsidRPr="006245B9">
        <w:rPr>
          <w:u w:val="single"/>
        </w:rPr>
        <w:t xml:space="preserve"> the science of </w:t>
      </w:r>
      <w:r w:rsidRPr="006245B9">
        <w:rPr>
          <w:highlight w:val="green"/>
          <w:u w:val="single"/>
        </w:rPr>
        <w:t>climate change</w:t>
      </w:r>
      <w:r w:rsidRPr="006245B9">
        <w:rPr>
          <w:u w:val="single"/>
        </w:rPr>
        <w:t>, a position not held by other mainstream parties in democratic countries, but rising among far-right parties in Europe. Their positions have not kept up with their constituents, or even some business groups with which they are typically aligned.</w:t>
      </w:r>
      <w:r w:rsidRPr="006245B9">
        <w:rPr>
          <w:sz w:val="14"/>
        </w:rPr>
        <w:t xml:space="preserve"> After the API made its announcement, Senator John Barrasso of Wyoming, the ranking Republican on the Senate Energy and Natural Resources Committee, issued a statement saying, “Proposals that impose a cost on carbon will hurt American families.” In April, Representative Scott Perry of Pennsylvania announced at a hearing of a subcommittee of the House Foreign Affairs Committee that he planned to introduce a bill to withdraw the United States from the United Nations Framework Commission on Climate Change. He introduced his bill, which has no chance of passing, on Earth Day. How did we get here? </w:t>
      </w:r>
      <w:r w:rsidRPr="006245B9">
        <w:rPr>
          <w:highlight w:val="green"/>
          <w:u w:val="single"/>
        </w:rPr>
        <w:t>A total unwillingness to cooperate</w:t>
      </w:r>
      <w:r w:rsidRPr="006245B9">
        <w:rPr>
          <w:u w:val="single"/>
        </w:rPr>
        <w:t xml:space="preserve"> with Democrats is part of the problem. </w:t>
      </w:r>
      <w:r w:rsidRPr="006245B9">
        <w:rPr>
          <w:highlight w:val="green"/>
          <w:u w:val="single"/>
        </w:rPr>
        <w:t>The polarized atmosphere</w:t>
      </w:r>
      <w:r w:rsidRPr="006245B9">
        <w:rPr>
          <w:u w:val="single"/>
        </w:rPr>
        <w:t xml:space="preserve"> in Washington </w:t>
      </w:r>
      <w:r w:rsidRPr="006245B9">
        <w:rPr>
          <w:highlight w:val="green"/>
          <w:u w:val="single"/>
        </w:rPr>
        <w:t>is</w:t>
      </w:r>
      <w:r w:rsidRPr="006245B9">
        <w:rPr>
          <w:u w:val="single"/>
        </w:rPr>
        <w:t xml:space="preserve"> such that it is </w:t>
      </w:r>
      <w:r w:rsidRPr="006245B9">
        <w:rPr>
          <w:highlight w:val="green"/>
          <w:u w:val="single"/>
        </w:rPr>
        <w:t>difficult for a Republican to support</w:t>
      </w:r>
      <w:r w:rsidRPr="006245B9">
        <w:rPr>
          <w:u w:val="single"/>
        </w:rPr>
        <w:t xml:space="preserve"> anything proposed by the </w:t>
      </w:r>
      <w:r w:rsidRPr="006245B9">
        <w:rPr>
          <w:highlight w:val="green"/>
          <w:u w:val="single"/>
        </w:rPr>
        <w:t>Biden</w:t>
      </w:r>
      <w:r w:rsidRPr="006245B9">
        <w:rPr>
          <w:u w:val="single"/>
        </w:rPr>
        <w:t xml:space="preserve"> administration, </w:t>
      </w:r>
      <w:r w:rsidRPr="006245B9">
        <w:rPr>
          <w:highlight w:val="green"/>
          <w:u w:val="single"/>
        </w:rPr>
        <w:t>lest they be demonized by</w:t>
      </w:r>
      <w:r w:rsidRPr="006245B9">
        <w:rPr>
          <w:u w:val="single"/>
        </w:rPr>
        <w:t xml:space="preserve"> right-wing </w:t>
      </w:r>
      <w:r w:rsidRPr="006245B9">
        <w:rPr>
          <w:highlight w:val="green"/>
          <w:u w:val="single"/>
        </w:rPr>
        <w:t>media</w:t>
      </w:r>
      <w:r w:rsidRPr="006245B9">
        <w:rPr>
          <w:u w:val="single"/>
        </w:rPr>
        <w:t xml:space="preserve"> and the party’s activist base</w:t>
      </w:r>
      <w:r w:rsidRPr="006245B9">
        <w:rPr>
          <w:sz w:val="14"/>
        </w:rPr>
        <w:t xml:space="preserve">. A lack of honesty exacerbates this problem. Just in the last few days there was a flareup on the political right that President Joe Biden’s climate plan intended to severely limit Americans’ meat consumption. His plan said no such thing, but as the saying goes, a lie can travel around the world while the truth is lacing up its boots. </w:t>
      </w:r>
      <w:r w:rsidRPr="006245B9">
        <w:rPr>
          <w:u w:val="single"/>
        </w:rPr>
        <w:t>The climate policies that Biden has proposed so far are a mix of executive action and proposals for Congress to fund climate-friendly investments.</w:t>
      </w:r>
      <w:r w:rsidRPr="006245B9">
        <w:rPr>
          <w:sz w:val="14"/>
        </w:rPr>
        <w:t xml:space="preserve"> His American Jobs Plan includes encouragement for electric vehicle purchases and charging station construction, a clean electricity standard and tax credits for clean electricity development, and support for low-carbon industrial processes. He’s more focused on carrots than sticks, in part because carrots are easier to get through a skeptical Congress. </w:t>
      </w:r>
      <w:r w:rsidRPr="006245B9">
        <w:rPr>
          <w:u w:val="single"/>
        </w:rPr>
        <w:t xml:space="preserve">Yet those policies are condemned by Republicans as “socialism.” “Our best future won’t come from Washington schemes or socialist dreams,” said Senator Tim Scott of South Carolina in response to President Biden’s first address to a joint session of Congress, on April 28. </w:t>
      </w:r>
      <w:r w:rsidRPr="006245B9">
        <w:rPr>
          <w:sz w:val="14"/>
        </w:rPr>
        <w:t xml:space="preserve">The situation of one political party out of step with a majority of the American people seems like an unsteady state, a disequilibrium that cannot hold. As an American concerned about climate and looking toward a low-carbon future, I wish that were so. </w:t>
      </w:r>
      <w:r w:rsidRPr="006245B9">
        <w:rPr>
          <w:u w:val="single"/>
        </w:rPr>
        <w:t xml:space="preserve">But the </w:t>
      </w:r>
      <w:r w:rsidRPr="006245B9">
        <w:rPr>
          <w:highlight w:val="green"/>
          <w:u w:val="single"/>
        </w:rPr>
        <w:t>Republican Party is sticking</w:t>
      </w:r>
      <w:r w:rsidRPr="006245B9">
        <w:rPr>
          <w:u w:val="single"/>
        </w:rPr>
        <w:t xml:space="preserve"> together </w:t>
      </w:r>
      <w:r w:rsidRPr="006245B9">
        <w:rPr>
          <w:highlight w:val="green"/>
          <w:u w:val="single"/>
        </w:rPr>
        <w:t>in opposition</w:t>
      </w:r>
      <w:r w:rsidRPr="006245B9">
        <w:rPr>
          <w:u w:val="single"/>
        </w:rPr>
        <w:t xml:space="preserve">. Although 57% of Republican voters support the American Jobs Plan, Republicans in Congress are saying no. The </w:t>
      </w:r>
      <w:r w:rsidRPr="006245B9">
        <w:rPr>
          <w:highlight w:val="green"/>
          <w:u w:val="single"/>
        </w:rPr>
        <w:t>anti-majoritarian structure</w:t>
      </w:r>
      <w:r w:rsidRPr="006245B9">
        <w:rPr>
          <w:u w:val="single"/>
        </w:rPr>
        <w:t xml:space="preserve"> of the Senate gives the minority power to </w:t>
      </w:r>
      <w:r w:rsidRPr="006245B9">
        <w:rPr>
          <w:highlight w:val="green"/>
          <w:u w:val="single"/>
        </w:rPr>
        <w:t>block legislation</w:t>
      </w:r>
      <w:r w:rsidRPr="006245B9">
        <w:rPr>
          <w:u w:val="single"/>
        </w:rPr>
        <w:t xml:space="preserve"> and require 60 votes for passage. </w:t>
      </w:r>
      <w:r w:rsidRPr="006245B9">
        <w:rPr>
          <w:sz w:val="14"/>
        </w:rPr>
        <w:t>Democrats can take advantage of their narrow control of the Senate to pass support for green investments through the budget reconciliation process, and perhaps afterward point out the popularity of the legislation among average Republicans. But in today’s tribal political environment, will it matter? Ultimately, hope for change among Congressional Republicans lies with voters, who say they care about climate, but haven’t made it a central issue determining their vote. Unless and until that changes, I fear that U.S. climate gridlock will continue.</w:t>
      </w:r>
    </w:p>
    <w:p w14:paraId="79B0AE44" w14:textId="188F1DDF" w:rsidR="0066295E" w:rsidRDefault="0066295E" w:rsidP="0066295E"/>
    <w:p w14:paraId="674EF5C1" w14:textId="77777777" w:rsidR="00D80C77" w:rsidRPr="00592CCF" w:rsidRDefault="00D80C77" w:rsidP="00D80C77">
      <w:pPr>
        <w:pStyle w:val="Heading4"/>
        <w:rPr>
          <w:rFonts w:cs="Calibri"/>
        </w:rPr>
      </w:pPr>
      <w:r w:rsidRPr="00592CCF">
        <w:rPr>
          <w:rFonts w:cs="Calibri"/>
        </w:rPr>
        <w:t>Definition – advocacy means embodied reporting that is fact based and is not exclusive with truth. Our definitions encompass political precedent for what has been considered since the start of journalism.</w:t>
      </w:r>
    </w:p>
    <w:p w14:paraId="5B36C90D" w14:textId="77777777" w:rsidR="00D80C77" w:rsidRPr="00592CCF" w:rsidRDefault="00D80C77" w:rsidP="00D80C77">
      <w:r w:rsidRPr="00592CCF">
        <w:rPr>
          <w:b/>
          <w:bCs/>
        </w:rPr>
        <w:t>Cácares 19</w:t>
      </w:r>
      <w:r w:rsidRPr="00592CCF">
        <w:t xml:space="preserve"> </w:t>
      </w:r>
      <w:hyperlink r:id="rId32" w:tgtFrame="1" w:history="1">
        <w:r w:rsidRPr="00592CCF">
          <w:rPr>
            <w:rStyle w:val="Hyperlink"/>
          </w:rPr>
          <w:t>Ingrid Bachmann Cáceres</w:t>
        </w:r>
      </w:hyperlink>
      <w:r w:rsidRPr="00592CCF">
        <w:t xml:space="preserve"> Oxford Research Encyclopedia of Communication, 6-25-2019, "Advocacy Journalism," </w:t>
      </w:r>
      <w:hyperlink r:id="rId33" w:history="1">
        <w:r w:rsidRPr="00592CCF">
          <w:rPr>
            <w:rStyle w:val="Hyperlink"/>
          </w:rPr>
          <w:t>https://oxfordre.com/communication/view/10.1093/acrefore/9780190228613.001.0001/acrefore-9780190228613-e-776</w:t>
        </w:r>
      </w:hyperlink>
      <w:r w:rsidRPr="00592CCF">
        <w:t xml:space="preserve"> //Nato</w:t>
      </w:r>
    </w:p>
    <w:p w14:paraId="5FCBCCB1" w14:textId="77777777" w:rsidR="00D80C77" w:rsidRPr="00592CCF" w:rsidRDefault="00D80C77" w:rsidP="00D80C77">
      <w:pPr>
        <w:rPr>
          <w:sz w:val="16"/>
        </w:rPr>
      </w:pPr>
      <w:r w:rsidRPr="00592CCF">
        <w:rPr>
          <w:sz w:val="16"/>
        </w:rPr>
        <w:t xml:space="preserve">A contested term with defenders and critics, </w:t>
      </w:r>
      <w:r w:rsidRPr="00592CCF">
        <w:rPr>
          <w:rStyle w:val="StyleUnderline"/>
          <w:highlight w:val="green"/>
        </w:rPr>
        <w:t>advocacy journalism refers to</w:t>
      </w:r>
      <w:r w:rsidRPr="00592CCF">
        <w:rPr>
          <w:sz w:val="16"/>
        </w:rPr>
        <w:t xml:space="preserve"> a genre of </w:t>
      </w:r>
      <w:r w:rsidRPr="00592CCF">
        <w:rPr>
          <w:rStyle w:val="StyleUnderline"/>
          <w:highlight w:val="green"/>
        </w:rPr>
        <w:t>journalism</w:t>
      </w:r>
      <w:r w:rsidRPr="00592CCF">
        <w:rPr>
          <w:rStyle w:val="StyleUnderline"/>
        </w:rPr>
        <w:t xml:space="preserve"> </w:t>
      </w:r>
      <w:r w:rsidRPr="00592CCF">
        <w:rPr>
          <w:rStyle w:val="StyleUnderline"/>
          <w:highlight w:val="green"/>
        </w:rPr>
        <w:t>that combines reporting with a point of view</w:t>
      </w:r>
      <w:r w:rsidRPr="00592CCF">
        <w:rPr>
          <w:sz w:val="16"/>
        </w:rPr>
        <w:t xml:space="preserve">. With </w:t>
      </w:r>
      <w:r w:rsidRPr="00592CCF">
        <w:rPr>
          <w:rStyle w:val="StyleUnderline"/>
        </w:rPr>
        <w:t>roots</w:t>
      </w:r>
      <w:r w:rsidRPr="00592CCF">
        <w:rPr>
          <w:sz w:val="16"/>
        </w:rPr>
        <w:t xml:space="preserve"> </w:t>
      </w:r>
      <w:r w:rsidRPr="00592CCF">
        <w:rPr>
          <w:rStyle w:val="StyleUnderline"/>
        </w:rPr>
        <w:t xml:space="preserve">as far as </w:t>
      </w:r>
      <w:r w:rsidRPr="00592CCF">
        <w:rPr>
          <w:rStyle w:val="StyleUnderline"/>
          <w:highlight w:val="green"/>
        </w:rPr>
        <w:t>the origins of journalism itself</w:t>
      </w:r>
      <w:r w:rsidRPr="00592CCF">
        <w:rPr>
          <w:sz w:val="16"/>
        </w:rPr>
        <w:t xml:space="preserve">, as a contemporary practice it can be found—to varying degrees—in all kinds of media outlets across the globe. </w:t>
      </w:r>
      <w:r w:rsidRPr="00592CCF">
        <w:rPr>
          <w:rStyle w:val="StyleUnderline"/>
        </w:rPr>
        <w:t>Its key premise is that journalists participate in the</w:t>
      </w:r>
      <w:r w:rsidRPr="00592CCF">
        <w:rPr>
          <w:sz w:val="16"/>
        </w:rPr>
        <w:t xml:space="preserve"> mass-mediated </w:t>
      </w:r>
      <w:r w:rsidRPr="00592CCF">
        <w:rPr>
          <w:rStyle w:val="StyleUnderline"/>
        </w:rPr>
        <w:t xml:space="preserve">public sphere </w:t>
      </w:r>
      <w:r w:rsidRPr="00592CCF">
        <w:rPr>
          <w:sz w:val="16"/>
        </w:rPr>
        <w:t xml:space="preserve">and that </w:t>
      </w:r>
      <w:r w:rsidRPr="00592CCF">
        <w:rPr>
          <w:rStyle w:val="StyleUnderline"/>
        </w:rPr>
        <w:t>their work deliberately and transparently stands for specific perspectives</w:t>
      </w:r>
      <w:r w:rsidRPr="00592CCF">
        <w:rPr>
          <w:sz w:val="16"/>
        </w:rPr>
        <w:t xml:space="preserve">, with stories actively championing for certain ideas and values. While </w:t>
      </w:r>
      <w:r w:rsidRPr="00592CCF">
        <w:rPr>
          <w:rStyle w:val="StyleUnderline"/>
          <w:highlight w:val="green"/>
        </w:rPr>
        <w:t>some authors</w:t>
      </w:r>
      <w:r w:rsidRPr="00592CCF">
        <w:rPr>
          <w:rStyle w:val="StyleUnderline"/>
        </w:rPr>
        <w:t xml:space="preserve"> have </w:t>
      </w:r>
      <w:r w:rsidRPr="00592CCF">
        <w:rPr>
          <w:rStyle w:val="StyleUnderline"/>
          <w:highlight w:val="green"/>
        </w:rPr>
        <w:t>labeled advocacy as</w:t>
      </w:r>
      <w:r w:rsidRPr="00592CCF">
        <w:rPr>
          <w:rStyle w:val="StyleUnderline"/>
        </w:rPr>
        <w:t xml:space="preserve"> </w:t>
      </w:r>
      <w:r w:rsidRPr="00592CCF">
        <w:rPr>
          <w:sz w:val="16"/>
        </w:rPr>
        <w:t xml:space="preserve">the binary </w:t>
      </w:r>
      <w:r w:rsidRPr="00592CCF">
        <w:rPr>
          <w:rStyle w:val="StyleUnderline"/>
          <w:highlight w:val="green"/>
        </w:rPr>
        <w:t>opposite of</w:t>
      </w:r>
      <w:r w:rsidRPr="00592CCF">
        <w:rPr>
          <w:rStyle w:val="StyleUnderline"/>
        </w:rPr>
        <w:t xml:space="preserve"> objective (</w:t>
      </w:r>
      <w:r w:rsidRPr="00592CCF">
        <w:rPr>
          <w:rStyle w:val="StyleUnderline"/>
          <w:highlight w:val="green"/>
        </w:rPr>
        <w:t>factual) reporting</w:t>
      </w:r>
      <w:r w:rsidRPr="00592CCF">
        <w:rPr>
          <w:sz w:val="16"/>
        </w:rPr>
        <w:t xml:space="preserve">, in recent decades several journalism scholars and practitioners have argued that </w:t>
      </w:r>
      <w:r w:rsidRPr="00592CCF">
        <w:rPr>
          <w:rStyle w:val="StyleUnderline"/>
          <w:highlight w:val="green"/>
        </w:rPr>
        <w:t>this is not the case</w:t>
      </w:r>
      <w:r w:rsidRPr="00592CCF">
        <w:rPr>
          <w:sz w:val="16"/>
        </w:rPr>
        <w:t xml:space="preserve">, and that </w:t>
      </w:r>
      <w:r w:rsidRPr="00592CCF">
        <w:rPr>
          <w:rStyle w:val="StyleUnderline"/>
        </w:rPr>
        <w:t>advocacy and informing are not necessarily mutually exclusive</w:t>
      </w:r>
      <w:r w:rsidRPr="00592CCF">
        <w:rPr>
          <w:sz w:val="16"/>
        </w:rPr>
        <w:t xml:space="preserve">. At the core of this discussion are normative considerations of how journalism should be, the role of objectivity in news reporting, and professional models shaping news cultures and news content in different regions. Ethical concerns are also common arguments in this debate. </w:t>
      </w:r>
      <w:r w:rsidRPr="00592CCF">
        <w:rPr>
          <w:rStyle w:val="StyleUnderline"/>
          <w:highlight w:val="green"/>
        </w:rPr>
        <w:t>Advocate journalists</w:t>
      </w:r>
      <w:r w:rsidRPr="00592CCF">
        <w:rPr>
          <w:rStyle w:val="StyleUnderline"/>
        </w:rPr>
        <w:t xml:space="preserve"> do not necessarily dismiss objectivity</w:t>
      </w:r>
      <w:r w:rsidRPr="00592CCF">
        <w:rPr>
          <w:sz w:val="16"/>
        </w:rPr>
        <w:t xml:space="preserve">—although some do—and insist </w:t>
      </w:r>
      <w:r w:rsidRPr="00592CCF">
        <w:rPr>
          <w:rStyle w:val="StyleUnderline"/>
        </w:rPr>
        <w:t xml:space="preserve">they </w:t>
      </w:r>
      <w:r w:rsidRPr="00592CCF">
        <w:rPr>
          <w:rStyle w:val="StyleUnderline"/>
          <w:highlight w:val="green"/>
        </w:rPr>
        <w:t>adhere to professional standards</w:t>
      </w:r>
      <w:r w:rsidRPr="00592CCF">
        <w:rPr>
          <w:rStyle w:val="StyleUnderline"/>
        </w:rPr>
        <w:t xml:space="preserve"> nonetheless, since they still do journalism </w:t>
      </w:r>
      <w:r w:rsidRPr="00592CCF">
        <w:rPr>
          <w:rStyle w:val="StyleUnderline"/>
          <w:highlight w:val="green"/>
        </w:rPr>
        <w:t>rather than propaganda</w:t>
      </w:r>
      <w:r w:rsidRPr="00592CCF">
        <w:rPr>
          <w:rStyle w:val="StyleUnderline"/>
        </w:rPr>
        <w:t>.</w:t>
      </w:r>
      <w:r w:rsidRPr="00592CCF">
        <w:rPr>
          <w:sz w:val="16"/>
        </w:rPr>
        <w:t xml:space="preserve"> Promoters of advocacy also argue that having a </w:t>
      </w:r>
      <w:r w:rsidRPr="00592CCF">
        <w:rPr>
          <w:rStyle w:val="StyleUnderline"/>
        </w:rPr>
        <w:t>situated viewpoint is more transparent</w:t>
      </w:r>
      <w:r w:rsidRPr="00592CCF">
        <w:rPr>
          <w:sz w:val="16"/>
        </w:rPr>
        <w:t>, whereas critics argue against what they deem news reporting with an agenda or promoting an ideological campaign. More recently, advocacy journalism has been adopted—and adapted—by nongovernmental organizations and civic movements, which highlights the constant redefinitions of journalism practice outside of legacy media and traditional contexts.</w:t>
      </w:r>
    </w:p>
    <w:p w14:paraId="34A7D7EA" w14:textId="26130699" w:rsidR="00496245" w:rsidRDefault="00496245" w:rsidP="00496245"/>
    <w:p w14:paraId="42F0E636" w14:textId="2EBC7C29" w:rsidR="00496245" w:rsidRDefault="00496245" w:rsidP="00496245"/>
    <w:p w14:paraId="0FF402DF" w14:textId="1F1ECD8D" w:rsidR="00496245" w:rsidRDefault="00496245" w:rsidP="00496245"/>
    <w:p w14:paraId="7BC057F6" w14:textId="1CFB6BFC" w:rsidR="00496245" w:rsidRDefault="00496245" w:rsidP="00496245"/>
    <w:p w14:paraId="746A6082" w14:textId="300563BF" w:rsidR="00496245" w:rsidRDefault="00496245" w:rsidP="00496245"/>
    <w:p w14:paraId="59D06E6D" w14:textId="77777777" w:rsidR="00496245" w:rsidRPr="00496245" w:rsidRDefault="00496245" w:rsidP="00496245"/>
    <w:sectPr w:rsidR="00496245" w:rsidRPr="004962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94CD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06A9"/>
    <w:rsid w:val="00302234"/>
    <w:rsid w:val="00315690"/>
    <w:rsid w:val="00316B75"/>
    <w:rsid w:val="00325646"/>
    <w:rsid w:val="003460F2"/>
    <w:rsid w:val="003773DD"/>
    <w:rsid w:val="0038158C"/>
    <w:rsid w:val="003902BA"/>
    <w:rsid w:val="003A09E2"/>
    <w:rsid w:val="00407037"/>
    <w:rsid w:val="004605D6"/>
    <w:rsid w:val="00496245"/>
    <w:rsid w:val="004C60E8"/>
    <w:rsid w:val="004E3579"/>
    <w:rsid w:val="004E728B"/>
    <w:rsid w:val="004F39E0"/>
    <w:rsid w:val="00537BD5"/>
    <w:rsid w:val="0057268A"/>
    <w:rsid w:val="00584184"/>
    <w:rsid w:val="005D2912"/>
    <w:rsid w:val="006065BD"/>
    <w:rsid w:val="00645FA9"/>
    <w:rsid w:val="00647866"/>
    <w:rsid w:val="0066295E"/>
    <w:rsid w:val="00665003"/>
    <w:rsid w:val="006A2AD0"/>
    <w:rsid w:val="006C2375"/>
    <w:rsid w:val="006D4ECC"/>
    <w:rsid w:val="00722258"/>
    <w:rsid w:val="007243E5"/>
    <w:rsid w:val="00766EA0"/>
    <w:rsid w:val="007A2226"/>
    <w:rsid w:val="007F5B66"/>
    <w:rsid w:val="00823A1C"/>
    <w:rsid w:val="00845B9D"/>
    <w:rsid w:val="00860984"/>
    <w:rsid w:val="00887A92"/>
    <w:rsid w:val="008A726D"/>
    <w:rsid w:val="008B3ECB"/>
    <w:rsid w:val="008B4E85"/>
    <w:rsid w:val="008C1B2E"/>
    <w:rsid w:val="0091627E"/>
    <w:rsid w:val="00922461"/>
    <w:rsid w:val="0097032B"/>
    <w:rsid w:val="009744EB"/>
    <w:rsid w:val="009D2EAD"/>
    <w:rsid w:val="009D54B2"/>
    <w:rsid w:val="009E1922"/>
    <w:rsid w:val="009F7ED2"/>
    <w:rsid w:val="00A93661"/>
    <w:rsid w:val="00A95652"/>
    <w:rsid w:val="00AC0AB8"/>
    <w:rsid w:val="00B33C6D"/>
    <w:rsid w:val="00B4508F"/>
    <w:rsid w:val="00B55AD5"/>
    <w:rsid w:val="00B8057C"/>
    <w:rsid w:val="00B823AC"/>
    <w:rsid w:val="00B94CD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0C77"/>
    <w:rsid w:val="00DA1C92"/>
    <w:rsid w:val="00DA25D4"/>
    <w:rsid w:val="00DA6538"/>
    <w:rsid w:val="00DD6F04"/>
    <w:rsid w:val="00E15E75"/>
    <w:rsid w:val="00E5262C"/>
    <w:rsid w:val="00EA3A91"/>
    <w:rsid w:val="00EC7DC4"/>
    <w:rsid w:val="00ED30CF"/>
    <w:rsid w:val="00F176EF"/>
    <w:rsid w:val="00F45E10"/>
    <w:rsid w:val="00F6364A"/>
    <w:rsid w:val="00F9113A"/>
    <w:rsid w:val="00FB4AF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19C8"/>
  <w15:chartTrackingRefBased/>
  <w15:docId w15:val="{5C10E102-9768-422C-AB48-1EE9520C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6F04"/>
    <w:rPr>
      <w:rFonts w:ascii="Calibri" w:hAnsi="Calibri"/>
    </w:rPr>
  </w:style>
  <w:style w:type="paragraph" w:styleId="Heading1">
    <w:name w:val="heading 1"/>
    <w:aliases w:val="Pocket"/>
    <w:basedOn w:val="Normal"/>
    <w:next w:val="Normal"/>
    <w:link w:val="Heading1Char"/>
    <w:qFormat/>
    <w:rsid w:val="00DD6F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D6F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D6F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D6F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D6F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6F04"/>
  </w:style>
  <w:style w:type="character" w:customStyle="1" w:styleId="Heading1Char">
    <w:name w:val="Heading 1 Char"/>
    <w:aliases w:val="Pocket Char"/>
    <w:basedOn w:val="DefaultParagraphFont"/>
    <w:link w:val="Heading1"/>
    <w:rsid w:val="00DD6F0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6F0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D6F0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D6F0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D6F0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6F0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DD6F04"/>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
    <w:basedOn w:val="DefaultParagraphFont"/>
    <w:link w:val="NoSpacing"/>
    <w:uiPriority w:val="99"/>
    <w:unhideWhenUsed/>
    <w:rsid w:val="00DD6F04"/>
    <w:rPr>
      <w:color w:val="auto"/>
      <w:u w:val="none"/>
    </w:rPr>
  </w:style>
  <w:style w:type="character" w:styleId="FollowedHyperlink">
    <w:name w:val="FollowedHyperlink"/>
    <w:basedOn w:val="DefaultParagraphFont"/>
    <w:uiPriority w:val="99"/>
    <w:semiHidden/>
    <w:unhideWhenUsed/>
    <w:rsid w:val="00DD6F04"/>
    <w:rPr>
      <w:color w:val="auto"/>
      <w:u w:val="none"/>
    </w:rPr>
  </w:style>
  <w:style w:type="paragraph" w:customStyle="1" w:styleId="card">
    <w:name w:val="card"/>
    <w:basedOn w:val="Normal"/>
    <w:next w:val="Normal"/>
    <w:link w:val="StyleUnderline"/>
    <w:uiPriority w:val="6"/>
    <w:qFormat/>
    <w:rsid w:val="00496245"/>
    <w:pPr>
      <w:spacing w:line="256" w:lineRule="auto"/>
      <w:ind w:left="288" w:right="288"/>
    </w:pPr>
    <w:rPr>
      <w:rFonts w:asciiTheme="minorHAnsi" w:hAnsiTheme="minorHAnsi"/>
      <w:u w:val="single"/>
    </w:rPr>
  </w:style>
  <w:style w:type="paragraph" w:styleId="NoSpacing">
    <w:name w:val="No Spacing"/>
    <w:aliases w:val="Card,Note Level 2,No Spacing31,No Spacing22,No Spacing3,No Spacing111112,Medium Grid 21,tag,Dont use,No Spacing41,No Spacing112,Tag and Cite,nonunderlined,Very Small Text,Small Text,No Spacing1121,Note Level 21,No Spacing111,Card Format,Tags"/>
    <w:basedOn w:val="Heading1"/>
    <w:link w:val="Hyperlink"/>
    <w:autoRedefine/>
    <w:uiPriority w:val="99"/>
    <w:qFormat/>
    <w:rsid w:val="0049624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496245"/>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ListParagraph">
    <w:name w:val="List Paragraph"/>
    <w:basedOn w:val="Normal"/>
    <w:uiPriority w:val="34"/>
    <w:qFormat/>
    <w:rsid w:val="00496245"/>
    <w:pPr>
      <w:ind w:left="720"/>
      <w:contextualSpacing/>
    </w:pPr>
  </w:style>
  <w:style w:type="paragraph" w:customStyle="1" w:styleId="textbold">
    <w:name w:val="text bold"/>
    <w:basedOn w:val="Normal"/>
    <w:uiPriority w:val="7"/>
    <w:qFormat/>
    <w:rsid w:val="008A726D"/>
    <w:pPr>
      <w:spacing w:line="256" w:lineRule="auto"/>
      <w:ind w:left="720"/>
      <w:jc w:val="both"/>
    </w:pPr>
    <w:rPr>
      <w:rFonts w:eastAsiaTheme="minorEastAsia" w:cs="Calibri (Headings)"/>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outlook/2022/03/01/information-war-zelensky-ukraine-putin-russia/" TargetMode="External"/><Relationship Id="rId18" Type="http://schemas.openxmlformats.org/officeDocument/2006/relationships/hyperlink" Target="https://www.foreignaffairs.com/articles/ukraine/2022-02-18/what-if-russia-wins" TargetMode="External"/><Relationship Id="rId26" Type="http://schemas.openxmlformats.org/officeDocument/2006/relationships/hyperlink" Target="https://www.pewforum.org/2015/06/16/catholics-divided-over-global-warming/" TargetMode="External"/><Relationship Id="rId3" Type="http://schemas.openxmlformats.org/officeDocument/2006/relationships/styles" Target="styles.xml"/><Relationship Id="rId21" Type="http://schemas.openxmlformats.org/officeDocument/2006/relationships/hyperlink" Target="http://climate.envsci.rutgers.edu/pdf/ToonRobockTurcoPhysicsToday.pdf" TargetMode="External"/><Relationship Id="rId34" Type="http://schemas.openxmlformats.org/officeDocument/2006/relationships/fontTable" Target="fontTable.xml"/><Relationship Id="rId7" Type="http://schemas.openxmlformats.org/officeDocument/2006/relationships/hyperlink" Target="https://dictionary.cambridge.org/us/dictionary/english/press" TargetMode="External"/><Relationship Id="rId12" Type="http://schemas.openxmlformats.org/officeDocument/2006/relationships/hyperlink" Target="https://dictionary.cambridge.org/us/dictionary/english/criticize" TargetMode="External"/><Relationship Id="rId17" Type="http://schemas.openxmlformats.org/officeDocument/2006/relationships/hyperlink" Target="https://www.theverge.com/2022/2/25/22950874/russia-facebook-blocked-roskomnadzor-media-censorship" TargetMode="External"/><Relationship Id="rId25" Type="http://schemas.openxmlformats.org/officeDocument/2006/relationships/hyperlink" Target="https://www.nytimes.com/2019/10/31/opinion/sunday/climate-change-evangelical-christian.html" TargetMode="External"/><Relationship Id="rId33" Type="http://schemas.openxmlformats.org/officeDocument/2006/relationships/hyperlink" Target="https://oxfordre.com/communication/view/10.1093/acrefore/9780190228613.001.0001/acrefore-9780190228613-e-776" TargetMode="External"/><Relationship Id="rId2" Type="http://schemas.openxmlformats.org/officeDocument/2006/relationships/numbering" Target="numbering.xml"/><Relationship Id="rId16" Type="http://schemas.openxmlformats.org/officeDocument/2006/relationships/hyperlink" Target="https://www.axios.com/youtube-meta-twitter-restrict-russian-state-media-323d966f-531e-40f5-aa06-3b82998589df.html" TargetMode="External"/><Relationship Id="rId20" Type="http://schemas.openxmlformats.org/officeDocument/2006/relationships/hyperlink" Target="https://www.foreignaffairs.com/articles/china/competition-with-china-without-catastrophe" TargetMode="External"/><Relationship Id="rId29" Type="http://schemas.openxmlformats.org/officeDocument/2006/relationships/hyperlink" Target="https://www.nytimes.com/2012/03/25/books/review/the-righteous-mind-by-jonathan-haidt.html" TargetMode="External"/><Relationship Id="rId1" Type="http://schemas.openxmlformats.org/officeDocument/2006/relationships/customXml" Target="../customXml/item1.xml"/><Relationship Id="rId6" Type="http://schemas.openxmlformats.org/officeDocument/2006/relationships/hyperlink" Target="https://dictionary.cambridge.org/us/dictionary/english/free" TargetMode="External"/><Relationship Id="rId11" Type="http://schemas.openxmlformats.org/officeDocument/2006/relationships/hyperlink" Target="https://dictionary.cambridge.org/us/dictionary/english/able" TargetMode="External"/><Relationship Id="rId24" Type="http://schemas.openxmlformats.org/officeDocument/2006/relationships/hyperlink" Target="http://climate.envsci.rutgers.edu/pdf/RobockNW2006JD008235.pdf" TargetMode="External"/><Relationship Id="rId32" Type="http://schemas.openxmlformats.org/officeDocument/2006/relationships/hyperlink" Target="https://oxfordre.com/communication/view/10.1093/acrefore/9780190228613.001.0001/acrefore-9780190228613-e-776" TargetMode="External"/><Relationship Id="rId5" Type="http://schemas.openxmlformats.org/officeDocument/2006/relationships/webSettings" Target="webSettings.xml"/><Relationship Id="rId15" Type="http://schemas.openxmlformats.org/officeDocument/2006/relationships/hyperlink" Target="https://www.nbcnews.com/news/world/live-blog/russia-ukraine-live-updates-n1290057/ncrd1290087" TargetMode="External"/><Relationship Id="rId23" Type="http://schemas.openxmlformats.org/officeDocument/2006/relationships/hyperlink" Target="http://www.nucleardarkness.org/warconsequences/hundredfiftytonessmoke/" TargetMode="External"/><Relationship Id="rId28" Type="http://schemas.openxmlformats.org/officeDocument/2006/relationships/hyperlink" Target="https://www.vice.com/en_us/article/a3d35a/how-to-sway-a-climate-change-skeptic" TargetMode="External"/><Relationship Id="rId10" Type="http://schemas.openxmlformats.org/officeDocument/2006/relationships/hyperlink" Target="https://dictionary.cambridge.org/us/dictionary/english/radio" TargetMode="External"/><Relationship Id="rId19" Type="http://schemas.openxmlformats.org/officeDocument/2006/relationships/hyperlink" Target="https://www.foreignaffairs.com/articles/syria/2016-03-20/russias-pyrrhic-victory-syria" TargetMode="External"/><Relationship Id="rId31" Type="http://schemas.openxmlformats.org/officeDocument/2006/relationships/hyperlink" Target="https://phys.org/news/2021-05-climate-skeptics-easily-evidence.html" TargetMode="External"/><Relationship Id="rId4" Type="http://schemas.openxmlformats.org/officeDocument/2006/relationships/settings" Target="settings.xml"/><Relationship Id="rId9" Type="http://schemas.openxmlformats.org/officeDocument/2006/relationships/hyperlink" Target="https://dictionary.cambridge.org/us/dictionary/english/television" TargetMode="External"/><Relationship Id="rId14" Type="http://schemas.openxmlformats.org/officeDocument/2006/relationships/hyperlink" Target="https://www.youtube.com/watch?v=OMTeSsnNCw0" TargetMode="External"/><Relationship Id="rId22" Type="http://schemas.openxmlformats.org/officeDocument/2006/relationships/hyperlink" Target="http://climate.envsci.rutgers.edu/pdf/acp-7-1973-2007.pdf" TargetMode="External"/><Relationship Id="rId27" Type="http://schemas.openxmlformats.org/officeDocument/2006/relationships/hyperlink" Target="https://www.cnbc.com/video/2016/04/15/global-warming-a-religion-not-science-ted-cruz.html" TargetMode="External"/><Relationship Id="rId30" Type="http://schemas.openxmlformats.org/officeDocument/2006/relationships/hyperlink" Target="https://www.researchgate.net/publication/295677478_Red_White_and_Blue_Enough_to_Be_Green_Effects_of_Moral_Framing_on_Climate_Change_Attitudes_and_Conservation_Behaviors" TargetMode="External"/><Relationship Id="rId35" Type="http://schemas.openxmlformats.org/officeDocument/2006/relationships/theme" Target="theme/theme1.xml"/><Relationship Id="rId8" Type="http://schemas.openxmlformats.org/officeDocument/2006/relationships/hyperlink" Target="https://dictionary.cambridge.org/us/dictionary/english/i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10688</Words>
  <Characters>60926</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10</cp:revision>
  <dcterms:created xsi:type="dcterms:W3CDTF">2022-03-10T16:04:00Z</dcterms:created>
  <dcterms:modified xsi:type="dcterms:W3CDTF">2022-03-10T20:45:00Z</dcterms:modified>
</cp:coreProperties>
</file>