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60B4C" w14:textId="171B81E8" w:rsidR="00265AE4" w:rsidRDefault="00265AE4" w:rsidP="004B5A47">
      <w:pPr>
        <w:pStyle w:val="Heading1"/>
      </w:pPr>
      <w:r>
        <w:t>1AR</w:t>
      </w:r>
    </w:p>
    <w:p w14:paraId="55A54835" w14:textId="75CF91CD" w:rsidR="00265AE4" w:rsidRPr="00265AE4" w:rsidRDefault="00265AE4" w:rsidP="00265AE4">
      <w:pPr>
        <w:pStyle w:val="Heading4"/>
        <w:spacing w:before="0" w:after="80" w:line="276" w:lineRule="auto"/>
        <w:rPr>
          <w:rFonts w:cs="Calibri"/>
          <w:color w:val="000000" w:themeColor="text1"/>
        </w:rPr>
      </w:pPr>
      <w:r w:rsidRPr="00026DD1">
        <w:rPr>
          <w:rFonts w:cs="Calibri"/>
          <w:color w:val="000000" w:themeColor="text1"/>
        </w:rPr>
        <w:t>The affirmative uses the phrase “</w:t>
      </w:r>
      <w:r>
        <w:rPr>
          <w:rFonts w:cs="Calibri"/>
          <w:color w:val="000000" w:themeColor="text1"/>
        </w:rPr>
        <w:t>colorblindness</w:t>
      </w:r>
      <w:r w:rsidRPr="00026DD1">
        <w:rPr>
          <w:rFonts w:cs="Calibri"/>
          <w:color w:val="000000" w:themeColor="text1"/>
        </w:rPr>
        <w:t xml:space="preserve">” in a </w:t>
      </w:r>
      <w:r>
        <w:rPr>
          <w:rFonts w:cs="Calibri"/>
          <w:color w:val="000000" w:themeColor="text1"/>
        </w:rPr>
        <w:t xml:space="preserve">critical argument </w:t>
      </w:r>
      <w:r w:rsidRPr="00026DD1">
        <w:rPr>
          <w:rFonts w:cs="Calibri"/>
          <w:color w:val="000000" w:themeColor="text1"/>
        </w:rPr>
        <w:t>inherently ableist because it positions the blind as immoral and ethically ignorant.</w:t>
      </w:r>
    </w:p>
    <w:p w14:paraId="40CFFA49" w14:textId="77777777" w:rsidR="00265AE4" w:rsidRPr="00026DD1" w:rsidRDefault="00265AE4" w:rsidP="00265AE4">
      <w:pPr>
        <w:spacing w:after="80" w:line="276" w:lineRule="auto"/>
        <w:rPr>
          <w:color w:val="000000" w:themeColor="text1"/>
          <w:sz w:val="16"/>
          <w:szCs w:val="16"/>
        </w:rPr>
      </w:pPr>
      <w:r w:rsidRPr="00026DD1">
        <w:rPr>
          <w:b/>
          <w:color w:val="000000" w:themeColor="text1"/>
          <w:szCs w:val="26"/>
          <w:highlight w:val="yellow"/>
          <w:u w:val="single"/>
        </w:rPr>
        <w:t>Tremain</w:t>
      </w:r>
      <w:r w:rsidRPr="00026DD1">
        <w:rPr>
          <w:color w:val="000000" w:themeColor="text1"/>
          <w:sz w:val="16"/>
          <w:szCs w:val="16"/>
        </w:rPr>
        <w:t xml:space="preserve">, Shelley, PHD in Philosophy, published award winning author in disabled theory, and professor, Article title: Ableist language and philosophical associations, Pub 19 July </w:t>
      </w:r>
      <w:r w:rsidRPr="00026DD1">
        <w:rPr>
          <w:b/>
          <w:color w:val="000000" w:themeColor="text1"/>
          <w:szCs w:val="26"/>
          <w:highlight w:val="yellow"/>
          <w:u w:val="single"/>
        </w:rPr>
        <w:t>2011</w:t>
      </w:r>
      <w:r w:rsidRPr="00026DD1">
        <w:rPr>
          <w:color w:val="000000" w:themeColor="text1"/>
          <w:sz w:val="16"/>
          <w:szCs w:val="16"/>
        </w:rPr>
        <w:t xml:space="preserve">, </w:t>
      </w:r>
      <w:hyperlink r:id="rId8" w:history="1">
        <w:r w:rsidRPr="00026DD1">
          <w:rPr>
            <w:rStyle w:val="Hyperlink"/>
            <w:color w:val="000000" w:themeColor="text1"/>
            <w:sz w:val="16"/>
            <w:szCs w:val="16"/>
          </w:rPr>
          <w:t>http://www.newappsblog.com/2011/07/ableist-language-and-philosophical-associations.html ///</w:t>
        </w:r>
      </w:hyperlink>
      <w:r w:rsidRPr="00026DD1">
        <w:rPr>
          <w:color w:val="000000" w:themeColor="text1"/>
          <w:sz w:val="16"/>
          <w:szCs w:val="16"/>
        </w:rPr>
        <w:t xml:space="preserve"> AHS PB</w:t>
      </w:r>
    </w:p>
    <w:p w14:paraId="05C1A4FB" w14:textId="77777777" w:rsidR="00265AE4" w:rsidRPr="00026DD1" w:rsidRDefault="00265AE4" w:rsidP="00265AE4">
      <w:pPr>
        <w:spacing w:after="80" w:line="276" w:lineRule="auto"/>
        <w:rPr>
          <w:color w:val="000000" w:themeColor="text1"/>
        </w:rPr>
      </w:pPr>
      <w:r w:rsidRPr="00026DD1">
        <w:rPr>
          <w:color w:val="000000" w:themeColor="text1"/>
          <w:sz w:val="16"/>
          <w:szCs w:val="16"/>
        </w:rPr>
        <w:t>Over the last couple of decades, disability theorists in the humanities have produced work that shows how</w:t>
      </w:r>
      <w:r w:rsidRPr="00026DD1">
        <w:rPr>
          <w:color w:val="000000" w:themeColor="text1"/>
        </w:rPr>
        <w:t xml:space="preserve"> </w:t>
      </w:r>
      <w:r w:rsidRPr="00026DD1">
        <w:rPr>
          <w:b/>
          <w:color w:val="000000" w:themeColor="text1"/>
          <w:szCs w:val="26"/>
          <w:highlight w:val="yellow"/>
          <w:u w:val="single"/>
        </w:rPr>
        <w:t>signifiers of disability employed in</w:t>
      </w:r>
      <w:r w:rsidRPr="00026DD1">
        <w:rPr>
          <w:color w:val="000000" w:themeColor="text1"/>
        </w:rPr>
        <w:t xml:space="preserve"> </w:t>
      </w:r>
      <w:r w:rsidRPr="00026DD1">
        <w:rPr>
          <w:color w:val="000000" w:themeColor="text1"/>
          <w:sz w:val="16"/>
          <w:szCs w:val="16"/>
        </w:rPr>
        <w:t>literature, art, films, pop culture, the news media, and everyday</w:t>
      </w:r>
      <w:r w:rsidRPr="00026DD1">
        <w:rPr>
          <w:color w:val="000000" w:themeColor="text1"/>
        </w:rPr>
        <w:t xml:space="preserve"> </w:t>
      </w:r>
      <w:r w:rsidRPr="00026DD1">
        <w:rPr>
          <w:b/>
          <w:color w:val="000000" w:themeColor="text1"/>
          <w:szCs w:val="26"/>
          <w:highlight w:val="yellow"/>
          <w:u w:val="single"/>
        </w:rPr>
        <w:t>discourse</w:t>
      </w:r>
      <w:r w:rsidRPr="00026DD1">
        <w:rPr>
          <w:b/>
          <w:color w:val="000000" w:themeColor="text1"/>
          <w:szCs w:val="26"/>
          <w:u w:val="single"/>
        </w:rPr>
        <w:t xml:space="preserve"> </w:t>
      </w:r>
      <w:r w:rsidRPr="00026DD1">
        <w:rPr>
          <w:b/>
          <w:color w:val="000000" w:themeColor="text1"/>
          <w:szCs w:val="26"/>
          <w:highlight w:val="yellow"/>
          <w:u w:val="single"/>
        </w:rPr>
        <w:t>are</w:t>
      </w:r>
      <w:r w:rsidRPr="00026DD1">
        <w:rPr>
          <w:b/>
          <w:color w:val="000000" w:themeColor="text1"/>
          <w:szCs w:val="26"/>
          <w:u w:val="single"/>
        </w:rPr>
        <w:t xml:space="preserve"> paradigmatically and stereotypically </w:t>
      </w:r>
      <w:r w:rsidRPr="00026DD1">
        <w:rPr>
          <w:b/>
          <w:color w:val="000000" w:themeColor="text1"/>
          <w:szCs w:val="26"/>
          <w:highlight w:val="yellow"/>
          <w:u w:val="single"/>
        </w:rPr>
        <w:t>oppressive to disabled people</w:t>
      </w:r>
      <w:r w:rsidRPr="00026DD1">
        <w:rPr>
          <w:color w:val="000000" w:themeColor="text1"/>
        </w:rPr>
        <w:t xml:space="preserve">: </w:t>
      </w:r>
      <w:r w:rsidRPr="00026DD1">
        <w:rPr>
          <w:color w:val="000000" w:themeColor="text1"/>
          <w:sz w:val="16"/>
          <w:szCs w:val="16"/>
        </w:rPr>
        <w:t>the nasty villain with facial scars, the evil pirate with a prosthetic arm, the wicked witch with one eye, the determined cripple who overcomes all o0dds and is redeemed, and so on.  One focus of these efforts has been the ways that</w:t>
      </w:r>
      <w:r w:rsidRPr="00026DD1">
        <w:rPr>
          <w:color w:val="000000" w:themeColor="text1"/>
        </w:rPr>
        <w:t xml:space="preserve"> “</w:t>
      </w:r>
      <w:r w:rsidRPr="00026DD1">
        <w:rPr>
          <w:b/>
          <w:color w:val="000000" w:themeColor="text1"/>
          <w:szCs w:val="26"/>
          <w:highlight w:val="yellow"/>
          <w:u w:val="single"/>
        </w:rPr>
        <w:t>blindness” is used as a rhetorical</w:t>
      </w:r>
      <w:r w:rsidRPr="00026DD1">
        <w:rPr>
          <w:b/>
          <w:color w:val="000000" w:themeColor="text1"/>
          <w:szCs w:val="26"/>
          <w:u w:val="single"/>
        </w:rPr>
        <w:t xml:space="preserve"> and representational </w:t>
      </w:r>
      <w:r w:rsidRPr="00026DD1">
        <w:rPr>
          <w:b/>
          <w:color w:val="000000" w:themeColor="text1"/>
          <w:szCs w:val="26"/>
          <w:highlight w:val="yellow"/>
          <w:u w:val="single"/>
        </w:rPr>
        <w:t>device to signify lack of knowledge, as well as epistemic ignorance</w:t>
      </w:r>
      <w:r w:rsidRPr="00026DD1">
        <w:rPr>
          <w:b/>
          <w:color w:val="000000" w:themeColor="text1"/>
          <w:szCs w:val="26"/>
          <w:u w:val="single"/>
        </w:rPr>
        <w:t xml:space="preserve"> or negligence </w:t>
      </w:r>
      <w:r w:rsidRPr="00026DD1">
        <w:rPr>
          <w:b/>
          <w:color w:val="000000" w:themeColor="text1"/>
          <w:szCs w:val="26"/>
          <w:highlight w:val="yellow"/>
          <w:u w:val="single"/>
        </w:rPr>
        <w:t>and</w:t>
      </w:r>
      <w:r w:rsidRPr="00026DD1">
        <w:rPr>
          <w:b/>
          <w:color w:val="000000" w:themeColor="text1"/>
          <w:szCs w:val="26"/>
          <w:u w:val="single"/>
        </w:rPr>
        <w:t xml:space="preserve"> the </w:t>
      </w:r>
      <w:r w:rsidRPr="00026DD1">
        <w:rPr>
          <w:b/>
          <w:color w:val="000000" w:themeColor="text1"/>
          <w:szCs w:val="26"/>
          <w:highlight w:val="yellow"/>
          <w:u w:val="single"/>
        </w:rPr>
        <w:t>moral downfall</w:t>
      </w:r>
      <w:r w:rsidRPr="00026DD1">
        <w:rPr>
          <w:color w:val="000000" w:themeColor="text1"/>
        </w:rPr>
        <w:t xml:space="preserve"> </w:t>
      </w:r>
      <w:r w:rsidRPr="00026DD1">
        <w:rPr>
          <w:color w:val="000000" w:themeColor="text1"/>
          <w:sz w:val="16"/>
          <w:szCs w:val="16"/>
        </w:rPr>
        <w:t>it implies. I first wrote about the use of</w:t>
      </w:r>
      <w:r w:rsidRPr="00026DD1">
        <w:rPr>
          <w:color w:val="000000" w:themeColor="text1"/>
        </w:rPr>
        <w:t xml:space="preserve"> </w:t>
      </w:r>
      <w:r w:rsidRPr="00026DD1">
        <w:rPr>
          <w:b/>
          <w:color w:val="000000" w:themeColor="text1"/>
          <w:szCs w:val="26"/>
          <w:highlight w:val="yellow"/>
          <w:u w:val="single"/>
        </w:rPr>
        <w:t>blindness as a metaphor</w:t>
      </w:r>
      <w:r w:rsidRPr="00026DD1">
        <w:rPr>
          <w:color w:val="000000" w:themeColor="text1"/>
        </w:rPr>
        <w:t xml:space="preserve"> </w:t>
      </w:r>
      <w:r w:rsidRPr="00026DD1">
        <w:rPr>
          <w:color w:val="000000" w:themeColor="text1"/>
          <w:sz w:val="16"/>
          <w:szCs w:val="16"/>
        </w:rPr>
        <w:t>in 1996.  For the last few years, I have tried to get the APA to remove the phrase “blind review” from its publications and website.  The phrase</w:t>
      </w:r>
      <w:r w:rsidRPr="00026DD1">
        <w:rPr>
          <w:color w:val="000000" w:themeColor="text1"/>
        </w:rPr>
        <w:t xml:space="preserve"> </w:t>
      </w:r>
      <w:r w:rsidRPr="00026DD1">
        <w:rPr>
          <w:b/>
          <w:color w:val="000000" w:themeColor="text1"/>
          <w:szCs w:val="26"/>
          <w:highlight w:val="yellow"/>
          <w:u w:val="single"/>
        </w:rPr>
        <w:t>is demeaning</w:t>
      </w:r>
      <w:r w:rsidRPr="00026DD1">
        <w:rPr>
          <w:b/>
          <w:color w:val="000000" w:themeColor="text1"/>
          <w:szCs w:val="26"/>
          <w:u w:val="single"/>
        </w:rPr>
        <w:t xml:space="preserve"> to disabled people </w:t>
      </w:r>
      <w:r w:rsidRPr="00026DD1">
        <w:rPr>
          <w:b/>
          <w:color w:val="000000" w:themeColor="text1"/>
          <w:szCs w:val="26"/>
          <w:highlight w:val="yellow"/>
          <w:u w:val="single"/>
        </w:rPr>
        <w:t>because it associates blindness with lack of knowledge and implies that blind people cannot be knowers</w:t>
      </w:r>
      <w:r w:rsidRPr="00026DD1">
        <w:rPr>
          <w:color w:val="000000" w:themeColor="text1"/>
        </w:rPr>
        <w:t xml:space="preserve">.  </w:t>
      </w:r>
      <w:r w:rsidRPr="00026DD1">
        <w:rPr>
          <w:color w:val="000000" w:themeColor="text1"/>
          <w:sz w:val="16"/>
          <w:szCs w:val="16"/>
        </w:rPr>
        <w:t xml:space="preserve">Because the phrase is standardly used </w:t>
      </w:r>
      <w:r w:rsidRPr="00026DD1">
        <w:rPr>
          <w:rStyle w:val="Heading4Char"/>
          <w:rFonts w:cs="Calibri"/>
          <w:color w:val="000000" w:themeColor="text1"/>
          <w:highlight w:val="yellow"/>
          <w:u w:val="single"/>
        </w:rPr>
        <w:t>in</w:t>
      </w:r>
      <w:r w:rsidRPr="00026DD1">
        <w:rPr>
          <w:color w:val="000000" w:themeColor="text1"/>
        </w:rPr>
        <w:t xml:space="preserve"> </w:t>
      </w:r>
      <w:r w:rsidRPr="00026DD1">
        <w:rPr>
          <w:b/>
          <w:color w:val="000000" w:themeColor="text1"/>
          <w:szCs w:val="26"/>
          <w:highlight w:val="yellow"/>
          <w:u w:val="single"/>
        </w:rPr>
        <w:t>philosophy</w:t>
      </w:r>
      <w:r w:rsidRPr="00026DD1">
        <w:rPr>
          <w:color w:val="000000" w:themeColor="text1"/>
        </w:rPr>
        <w:t xml:space="preserve"> </w:t>
      </w:r>
      <w:r w:rsidRPr="00026DD1">
        <w:rPr>
          <w:color w:val="000000" w:themeColor="text1"/>
          <w:sz w:val="16"/>
          <w:szCs w:val="16"/>
        </w:rPr>
        <w:t>and other academic CFPs, it should become recognized as a cause for great concern.  In short, use of the phrase amounts to the circulation of language that discriminates.  Philosophers</w:t>
      </w:r>
      <w:r w:rsidRPr="00026DD1">
        <w:rPr>
          <w:color w:val="000000" w:themeColor="text1"/>
        </w:rPr>
        <w:t xml:space="preserve"> </w:t>
      </w:r>
      <w:r w:rsidRPr="00026DD1">
        <w:rPr>
          <w:color w:val="000000" w:themeColor="text1"/>
          <w:sz w:val="16"/>
          <w:szCs w:val="16"/>
        </w:rPr>
        <w:t>should want to avoid inflicting harm in this way.  Now, one might think that the term “blind review” means, literally, that reviewers cannot “see” the name of an author (or authors) of a given paper.  But consider that under the terms of this form of refereeing, it would be not be acceptable for an editor to verbally communicate the name (or names) of an author (or authors) to a referee, while preventing the referee from seeing the name or names.  Equally, it would not be acceptable if a blind philosopher heard the name (names) read out by her screen-reader software, even though she can’t see them.</w:t>
      </w:r>
      <w:r w:rsidRPr="00026DD1">
        <w:rPr>
          <w:color w:val="000000" w:themeColor="text1"/>
        </w:rPr>
        <w:t> </w:t>
      </w:r>
    </w:p>
    <w:p w14:paraId="0127C251" w14:textId="77777777" w:rsidR="00265AE4" w:rsidRPr="00026DD1" w:rsidRDefault="00265AE4" w:rsidP="00265AE4">
      <w:pPr>
        <w:pStyle w:val="Heading4"/>
        <w:spacing w:before="0" w:after="80" w:line="276" w:lineRule="auto"/>
        <w:rPr>
          <w:rFonts w:cs="Calibri"/>
        </w:rPr>
      </w:pPr>
      <w:r w:rsidRPr="00026DD1">
        <w:rPr>
          <w:rFonts w:cs="Calibri"/>
        </w:rPr>
        <w:t xml:space="preserve">Discourse shapes reality, so the kritik comes first. Sani 13: </w:t>
      </w:r>
    </w:p>
    <w:p w14:paraId="6D563DA4" w14:textId="77777777" w:rsidR="00265AE4" w:rsidRPr="00026DD1" w:rsidRDefault="00265AE4" w:rsidP="00265AE4">
      <w:pPr>
        <w:spacing w:after="80" w:line="276" w:lineRule="auto"/>
        <w:jc w:val="both"/>
        <w:rPr>
          <w:sz w:val="20"/>
        </w:rPr>
      </w:pPr>
      <w:r w:rsidRPr="00026DD1">
        <w:rPr>
          <w:sz w:val="20"/>
        </w:rPr>
        <w:t xml:space="preserve">Shehu Sani ~Nigerian human rights activist~. “Hatred for Black People.” 2013. </w:t>
      </w:r>
    </w:p>
    <w:p w14:paraId="2087C0D4" w14:textId="77777777" w:rsidR="00265AE4" w:rsidRPr="00026DD1" w:rsidRDefault="00265AE4" w:rsidP="00265AE4">
      <w:pPr>
        <w:spacing w:after="80" w:line="276" w:lineRule="auto"/>
        <w:jc w:val="both"/>
        <w:rPr>
          <w:b/>
          <w:u w:val="single"/>
        </w:rPr>
      </w:pPr>
      <w:r w:rsidRPr="00026DD1">
        <w:rPr>
          <w:sz w:val="12"/>
        </w:rPr>
        <w:t xml:space="preserve">The important point here is that </w:t>
      </w:r>
      <w:r w:rsidRPr="00026DD1">
        <w:rPr>
          <w:b/>
          <w:highlight w:val="green"/>
          <w:u w:val="single"/>
        </w:rPr>
        <w:t xml:space="preserve">language plays a role in </w:t>
      </w:r>
      <w:r w:rsidRPr="00026DD1">
        <w:rPr>
          <w:sz w:val="12"/>
        </w:rPr>
        <w:t>the</w:t>
      </w:r>
      <w:r w:rsidRPr="00026DD1">
        <w:rPr>
          <w:b/>
          <w:highlight w:val="green"/>
          <w:u w:val="single"/>
        </w:rPr>
        <w:t xml:space="preserve"> state</w:t>
      </w:r>
      <w:r w:rsidRPr="00026DD1">
        <w:rPr>
          <w:sz w:val="12"/>
        </w:rPr>
        <w:t xml:space="preserve">’s </w:t>
      </w:r>
      <w:r w:rsidRPr="00026DD1">
        <w:rPr>
          <w:b/>
          <w:u w:val="single"/>
        </w:rPr>
        <w:t xml:space="preserve">definition and </w:t>
      </w:r>
      <w:r w:rsidRPr="00026DD1">
        <w:rPr>
          <w:b/>
          <w:highlight w:val="green"/>
          <w:u w:val="single"/>
        </w:rPr>
        <w:t>policing of “</w:t>
      </w:r>
      <w:r w:rsidRPr="00026DD1">
        <w:rPr>
          <w:sz w:val="12"/>
        </w:rPr>
        <w:t>the</w:t>
      </w:r>
      <w:r w:rsidRPr="00026DD1">
        <w:rPr>
          <w:b/>
          <w:highlight w:val="green"/>
          <w:u w:val="single"/>
        </w:rPr>
        <w:t xml:space="preserve"> epistemological limits of</w:t>
      </w:r>
      <w:r w:rsidRPr="00026DD1">
        <w:rPr>
          <w:b/>
          <w:u w:val="single"/>
        </w:rPr>
        <w:t xml:space="preserve"> what </w:t>
      </w:r>
      <w:r w:rsidRPr="00026DD1">
        <w:rPr>
          <w:b/>
          <w:highlight w:val="green"/>
          <w:u w:val="single"/>
        </w:rPr>
        <w:t>society</w:t>
      </w:r>
      <w:r w:rsidRPr="00026DD1">
        <w:rPr>
          <w:b/>
          <w:u w:val="single"/>
        </w:rPr>
        <w:t xml:space="preserve"> can be.” Language </w:t>
      </w:r>
      <w:r w:rsidRPr="00026DD1">
        <w:rPr>
          <w:b/>
          <w:highlight w:val="green"/>
          <w:u w:val="single"/>
        </w:rPr>
        <w:t>[It] is not simply a cultural</w:t>
      </w:r>
      <w:r w:rsidRPr="00026DD1">
        <w:rPr>
          <w:b/>
          <w:u w:val="single"/>
        </w:rPr>
        <w:t xml:space="preserve"> epi</w:t>
      </w:r>
      <w:r w:rsidRPr="00026DD1">
        <w:rPr>
          <w:b/>
          <w:highlight w:val="green"/>
          <w:u w:val="single"/>
        </w:rPr>
        <w:t>phenomenon of more fundamental economic processes.</w:t>
      </w:r>
      <w:r w:rsidRPr="00026DD1">
        <w:rPr>
          <w:b/>
          <w:u w:val="single"/>
        </w:rPr>
        <w:t xml:space="preserve"> It functions as a “measure of population” setting both the outer limits of society</w:t>
      </w:r>
      <w:r w:rsidRPr="00026DD1">
        <w:rPr>
          <w:sz w:val="12"/>
        </w:rPr>
        <w:t xml:space="preserve">—that is, the question of who legitimately belongs to the national community—and its inner limits or demarcations. The reality is that language is a strong force in society that segregates groups according to specific cultures, sexes, races, classes, etc. The underlying issue that allows language to build up such barriers is </w:t>
      </w:r>
      <w:r w:rsidRPr="00026DD1">
        <w:rPr>
          <w:b/>
          <w:highlight w:val="green"/>
          <w:u w:val="single"/>
        </w:rPr>
        <w:t xml:space="preserve">the subconscious fight to possess the English language. </w:t>
      </w:r>
      <w:r w:rsidRPr="00026DD1">
        <w:rPr>
          <w:sz w:val="12"/>
        </w:rPr>
        <w:t>Language</w:t>
      </w:r>
      <w:r w:rsidRPr="00026DD1">
        <w:rPr>
          <w:b/>
          <w:highlight w:val="green"/>
          <w:u w:val="single"/>
        </w:rPr>
        <w:t xml:space="preserve"> segregates members of society, </w:t>
      </w:r>
      <w:r w:rsidRPr="00026DD1">
        <w:rPr>
          <w:sz w:val="12"/>
        </w:rPr>
        <w:t>either</w:t>
      </w:r>
      <w:r w:rsidRPr="00026DD1">
        <w:rPr>
          <w:b/>
          <w:highlight w:val="green"/>
          <w:u w:val="single"/>
        </w:rPr>
        <w:t xml:space="preserve"> forcing them out or accepting them into the </w:t>
      </w:r>
      <w:r w:rsidRPr="00026DD1">
        <w:rPr>
          <w:sz w:val="12"/>
        </w:rPr>
        <w:t>larger</w:t>
      </w:r>
      <w:r w:rsidRPr="00026DD1">
        <w:rPr>
          <w:b/>
          <w:highlight w:val="green"/>
          <w:u w:val="single"/>
        </w:rPr>
        <w:t>, accepted group.</w:t>
      </w:r>
      <w:r w:rsidRPr="00026DD1">
        <w:rPr>
          <w:sz w:val="12"/>
          <w:szCs w:val="12"/>
        </w:rPr>
        <w:t xml:space="preserve"> Languages force people out of the majority, while at the same time segregating them into smaller and smaller groups within their minority.</w:t>
      </w:r>
      <w:r w:rsidRPr="00026DD1">
        <w:rPr>
          <w:b/>
        </w:rPr>
        <w:t xml:space="preserve"> </w:t>
      </w:r>
      <w:r w:rsidRPr="00026DD1">
        <w:rPr>
          <w:b/>
          <w:highlight w:val="green"/>
          <w:u w:val="single"/>
        </w:rPr>
        <w:t xml:space="preserve">People </w:t>
      </w:r>
      <w:r w:rsidRPr="00026DD1">
        <w:rPr>
          <w:sz w:val="12"/>
        </w:rPr>
        <w:t>at each level of society</w:t>
      </w:r>
      <w:r w:rsidRPr="00026DD1">
        <w:rPr>
          <w:b/>
          <w:highlight w:val="green"/>
          <w:u w:val="single"/>
        </w:rPr>
        <w:t xml:space="preserve"> associate</w:t>
      </w:r>
      <w:r w:rsidRPr="00026DD1">
        <w:rPr>
          <w:b/>
          <w:u w:val="single"/>
        </w:rPr>
        <w:t xml:space="preserve"> and claim </w:t>
      </w:r>
      <w:r w:rsidRPr="00026DD1">
        <w:rPr>
          <w:b/>
          <w:highlight w:val="green"/>
          <w:u w:val="single"/>
        </w:rPr>
        <w:t xml:space="preserve">a </w:t>
      </w:r>
      <w:r w:rsidRPr="00026DD1">
        <w:rPr>
          <w:sz w:val="12"/>
        </w:rPr>
        <w:t>certain</w:t>
      </w:r>
      <w:r w:rsidRPr="00026DD1">
        <w:rPr>
          <w:b/>
          <w:highlight w:val="green"/>
          <w:u w:val="single"/>
        </w:rPr>
        <w:t xml:space="preserve"> type of language that defines their id</w:t>
      </w:r>
      <w:r w:rsidRPr="00026DD1">
        <w:rPr>
          <w:sz w:val="12"/>
        </w:rPr>
        <w:t xml:space="preserve">entity. </w:t>
      </w:r>
      <w:r w:rsidRPr="00026DD1">
        <w:rPr>
          <w:b/>
          <w:highlight w:val="green"/>
          <w:u w:val="single"/>
        </w:rPr>
        <w:t xml:space="preserve">Everyone is trying to define and prove themselves through </w:t>
      </w:r>
      <w:r w:rsidRPr="00026DD1">
        <w:rPr>
          <w:sz w:val="12"/>
        </w:rPr>
        <w:t>their use of</w:t>
      </w:r>
      <w:r w:rsidRPr="00026DD1">
        <w:rPr>
          <w:b/>
          <w:highlight w:val="green"/>
          <w:u w:val="single"/>
        </w:rPr>
        <w:t xml:space="preserve"> language, </w:t>
      </w:r>
      <w:r w:rsidRPr="00026DD1">
        <w:rPr>
          <w:sz w:val="12"/>
        </w:rPr>
        <w:t>either</w:t>
      </w:r>
      <w:r w:rsidRPr="00026DD1">
        <w:rPr>
          <w:b/>
          <w:highlight w:val="green"/>
          <w:u w:val="single"/>
        </w:rPr>
        <w:t xml:space="preserve"> consciously or subconsciously.</w:t>
      </w:r>
      <w:r w:rsidRPr="00026DD1">
        <w:rPr>
          <w:b/>
          <w:u w:val="single"/>
        </w:rPr>
        <w:t xml:space="preserve"> </w:t>
      </w:r>
    </w:p>
    <w:p w14:paraId="2BA0EF86" w14:textId="60FE2C4A" w:rsidR="00A95652" w:rsidRDefault="004B5A47" w:rsidP="004B5A47">
      <w:pPr>
        <w:pStyle w:val="Heading1"/>
      </w:pPr>
      <w:r>
        <w:t>Greenhill R5 – 1AC v Harker DS</w:t>
      </w:r>
    </w:p>
    <w:p w14:paraId="3750B61E" w14:textId="77777777" w:rsidR="00877A01" w:rsidRDefault="00877A01" w:rsidP="00877A01">
      <w:pPr>
        <w:pStyle w:val="Heading3"/>
      </w:pPr>
      <w:r>
        <w:t>Framework</w:t>
      </w:r>
    </w:p>
    <w:p w14:paraId="2E677863" w14:textId="637526E7" w:rsidR="00877A01" w:rsidRPr="004322BE" w:rsidRDefault="00877A01" w:rsidP="00877A01">
      <w:pPr>
        <w:pStyle w:val="Heading4"/>
        <w:rPr>
          <w:bCs/>
        </w:rPr>
      </w:pPr>
      <w:r w:rsidRPr="004322BE">
        <w:t xml:space="preserve">The Meta-Ethic is </w:t>
      </w:r>
      <w:r w:rsidRPr="004322BE">
        <w:rPr>
          <w:u w:val="single"/>
        </w:rPr>
        <w:t>Moral Pluralism</w:t>
      </w:r>
      <w:r w:rsidRPr="004322BE">
        <w:t>; Prefer</w:t>
      </w:r>
    </w:p>
    <w:p w14:paraId="52823F7C" w14:textId="77777777" w:rsidR="00877A01" w:rsidRPr="004322BE" w:rsidRDefault="00877A01" w:rsidP="00877A01">
      <w:pPr>
        <w:pStyle w:val="Heading4"/>
        <w:rPr>
          <w:bCs/>
        </w:rPr>
      </w:pPr>
      <w:r w:rsidRPr="004322BE">
        <w:t xml:space="preserve">1] </w:t>
      </w:r>
      <w:r w:rsidRPr="004322BE">
        <w:rPr>
          <w:u w:val="single"/>
        </w:rPr>
        <w:t>Empirics</w:t>
      </w:r>
      <w:r w:rsidRPr="004322BE">
        <w:t>- Best studies prove pluralistic tendencies are inevitable</w:t>
      </w:r>
    </w:p>
    <w:p w14:paraId="69CA69DC" w14:textId="77777777" w:rsidR="00877A01" w:rsidRDefault="00877A01" w:rsidP="00877A01">
      <w:r>
        <w:rPr>
          <w:rStyle w:val="Style13ptBold"/>
        </w:rPr>
        <w:t>Polzler and Wright 19</w:t>
      </w:r>
      <w:r>
        <w:t xml:space="preserve">[Thomas Pölzler and Jennifer Cole Wright- “Empirical research on folk moral objectivism” </w:t>
      </w:r>
      <w:hyperlink r:id="rId9" w:history="1">
        <w:r>
          <w:rPr>
            <w:rStyle w:val="Hyperlink"/>
          </w:rPr>
          <w:t>https://www.ncbi.nlm.nih.gov/pmc/articles/PMC6686698/</w:t>
        </w:r>
      </w:hyperlink>
      <w:r>
        <w:t xml:space="preserve"> NCBI. Published July 5</w:t>
      </w:r>
      <w:r>
        <w:rPr>
          <w:vertAlign w:val="superscript"/>
        </w:rPr>
        <w:t>th</w:t>
      </w:r>
      <w:r>
        <w:t xml:space="preserve"> 2019] </w:t>
      </w:r>
    </w:p>
    <w:p w14:paraId="154C19C1" w14:textId="77777777" w:rsidR="00877A01" w:rsidRDefault="00877A01" w:rsidP="00877A01">
      <w:pPr>
        <w:rPr>
          <w:sz w:val="10"/>
        </w:rPr>
      </w:pPr>
      <w:r w:rsidRPr="00844D79">
        <w:rPr>
          <w:highlight w:val="green"/>
          <w:u w:val="single"/>
        </w:rPr>
        <w:t>Examining these studies'</w:t>
      </w:r>
      <w:r>
        <w:rPr>
          <w:sz w:val="10"/>
        </w:rPr>
        <w:t xml:space="preserve"> results more closely, however, makes it less clear whether this interpretation is appropriate (Pölzler, 2018b). Take again Goodwin and Darley's study. In this study, </w:t>
      </w:r>
      <w:r>
        <w:rPr>
          <w:u w:val="single"/>
        </w:rPr>
        <w:t>almost 30% of subjects' responses to the disagreement measure</w:t>
      </w:r>
      <w:r>
        <w:rPr>
          <w:sz w:val="10"/>
        </w:rPr>
        <w:t xml:space="preserve"> and almost </w:t>
      </w:r>
      <w:r>
        <w:rPr>
          <w:u w:val="single"/>
        </w:rPr>
        <w:t>50% of their responses to the truth‐aptness measure fell</w:t>
      </w:r>
      <w:r>
        <w:rPr>
          <w:sz w:val="10"/>
        </w:rPr>
        <w:t xml:space="preserve"> on the option that the researchers took to be indicative of subjectivism (Goodwin &amp; Darley, 2008, pp. 1347, 1351). Moreover, while </w:t>
      </w:r>
      <w:r w:rsidRPr="00844D79">
        <w:rPr>
          <w:highlight w:val="green"/>
          <w:u w:val="single"/>
        </w:rPr>
        <w:t>some moral statements were</w:t>
      </w:r>
      <w:r>
        <w:rPr>
          <w:sz w:val="10"/>
        </w:rPr>
        <w:t xml:space="preserve"> dominantly </w:t>
      </w:r>
      <w:r w:rsidRPr="00844D79">
        <w:rPr>
          <w:highlight w:val="green"/>
          <w:u w:val="single"/>
        </w:rPr>
        <w:t>classified as objective</w:t>
      </w:r>
      <w:r>
        <w:rPr>
          <w:sz w:val="10"/>
        </w:rPr>
        <w:t xml:space="preserve"> (e.g., the above statement about robbery), many </w:t>
      </w:r>
      <w:r w:rsidRPr="00844D79">
        <w:rPr>
          <w:highlight w:val="green"/>
          <w:u w:val="single"/>
        </w:rPr>
        <w:t>others were</w:t>
      </w:r>
      <w:r>
        <w:rPr>
          <w:u w:val="single"/>
        </w:rPr>
        <w:t xml:space="preserve"> dominantly classified </w:t>
      </w:r>
      <w:r w:rsidRPr="00844D79">
        <w:rPr>
          <w:highlight w:val="green"/>
          <w:u w:val="single"/>
        </w:rPr>
        <w:t>as nonobjective</w:t>
      </w:r>
      <w:r>
        <w:rPr>
          <w:sz w:val="10"/>
        </w:rPr>
        <w:t xml:space="preserve"> (e.g., the stem cell research statement). This suggests that subjects in </w:t>
      </w:r>
      <w:r>
        <w:rPr>
          <w:u w:val="single"/>
        </w:rPr>
        <w:t xml:space="preserve">Goodwin and </w:t>
      </w:r>
      <w:r w:rsidRPr="00844D79">
        <w:rPr>
          <w:highlight w:val="green"/>
          <w:u w:val="single"/>
        </w:rPr>
        <w:t>Darley's study may have</w:t>
      </w:r>
      <w:r>
        <w:rPr>
          <w:u w:val="single"/>
        </w:rPr>
        <w:t xml:space="preserve"> actually </w:t>
      </w:r>
      <w:r w:rsidRPr="00844D79">
        <w:rPr>
          <w:highlight w:val="green"/>
          <w:u w:val="single"/>
        </w:rPr>
        <w:t>favored</w:t>
      </w:r>
      <w:r>
        <w:rPr>
          <w:sz w:val="10"/>
        </w:rPr>
        <w:t xml:space="preserve"> what Wright, Grandjean, and McWhite (2013) called </w:t>
      </w:r>
      <w:r w:rsidRPr="00844D79">
        <w:rPr>
          <w:rStyle w:val="Emphasis"/>
          <w:highlight w:val="green"/>
        </w:rPr>
        <w:t>“metaethical pluralism</w:t>
      </w:r>
      <w:r>
        <w:rPr>
          <w:sz w:val="10"/>
        </w:rPr>
        <w:t xml:space="preserve">,” i.e., they sometimes sided with objectivism and other times with nonobjectivism. </w:t>
      </w:r>
      <w:r w:rsidRPr="00844D79">
        <w:rPr>
          <w:highlight w:val="green"/>
          <w:u w:val="single"/>
        </w:rPr>
        <w:t>More</w:t>
      </w:r>
      <w:r>
        <w:rPr>
          <w:u w:val="single"/>
        </w:rPr>
        <w:t xml:space="preserve"> recent </w:t>
      </w:r>
      <w:r w:rsidRPr="00844D79">
        <w:rPr>
          <w:highlight w:val="green"/>
          <w:u w:val="single"/>
        </w:rPr>
        <w:t>studies have</w:t>
      </w:r>
      <w:r>
        <w:rPr>
          <w:sz w:val="10"/>
        </w:rPr>
        <w:t xml:space="preserve"> by and large </w:t>
      </w:r>
      <w:r w:rsidRPr="00844D79">
        <w:rPr>
          <w:highlight w:val="green"/>
          <w:u w:val="single"/>
        </w:rPr>
        <w:t>confirmed</w:t>
      </w:r>
      <w:r>
        <w:rPr>
          <w:u w:val="single"/>
        </w:rPr>
        <w:t xml:space="preserve"> this</w:t>
      </w:r>
      <w:r>
        <w:rPr>
          <w:sz w:val="10"/>
        </w:rPr>
        <w:t xml:space="preserve"> hypothesis of </w:t>
      </w:r>
      <w:r>
        <w:rPr>
          <w:u w:val="single"/>
        </w:rPr>
        <w:t>folk metaethical pluralism</w:t>
      </w:r>
      <w:r>
        <w:rPr>
          <w:sz w:val="10"/>
        </w:rPr>
        <w:t xml:space="preserve">. Wright et al. (2013) and Wright, McWhite, and Grandjean (2014), for example, replicated Goodwin and Darley's results, using the exact same measures, but letting subjects classify the presented statements as moral and nonmoral themselves. </w:t>
      </w:r>
      <w:r w:rsidRPr="00844D79">
        <w:rPr>
          <w:highlight w:val="green"/>
          <w:u w:val="single"/>
        </w:rPr>
        <w:t>Objectivity ratings for statements</w:t>
      </w:r>
      <w:r>
        <w:rPr>
          <w:sz w:val="10"/>
        </w:rPr>
        <w:t xml:space="preserve"> that were dominantly self‐classified as moral </w:t>
      </w:r>
      <w:r w:rsidRPr="00844D79">
        <w:rPr>
          <w:rStyle w:val="Emphasis"/>
          <w:highlight w:val="green"/>
        </w:rPr>
        <w:t>varied between</w:t>
      </w:r>
      <w:r>
        <w:rPr>
          <w:rStyle w:val="Emphasis"/>
        </w:rPr>
        <w:t xml:space="preserve"> as little as </w:t>
      </w:r>
      <w:r w:rsidRPr="00844D79">
        <w:rPr>
          <w:rStyle w:val="Emphasis"/>
          <w:highlight w:val="green"/>
        </w:rPr>
        <w:t>5% and</w:t>
      </w:r>
      <w:r>
        <w:rPr>
          <w:rStyle w:val="Emphasis"/>
        </w:rPr>
        <w:t xml:space="preserve"> as much as </w:t>
      </w:r>
      <w:r w:rsidRPr="00844D79">
        <w:rPr>
          <w:rStyle w:val="Emphasis"/>
          <w:highlight w:val="green"/>
        </w:rPr>
        <w:t>85%.</w:t>
      </w:r>
      <w:r>
        <w:rPr>
          <w:sz w:val="10"/>
        </w:rPr>
        <w:t xml:space="preserve"> </w:t>
      </w:r>
      <w:r>
        <w:rPr>
          <w:u w:val="single"/>
        </w:rPr>
        <w:t>Research based on different measures yielded high proportions of intrapersonal variation as well</w:t>
      </w:r>
      <w:r>
        <w:rPr>
          <w:sz w:val="10"/>
        </w:rPr>
        <w:t xml:space="preserve"> (e.g., Beebe, 2014; Beebe, Qiaoan, Wysocki, &amp; Endara, 2015; Beebe &amp; Sackris, 2016; Fisher, Knobe, Strickland, &amp; Keil, 2017; Goodwin &amp; Darley, 2012; Heiphetz &amp; Young, 2017; Wright, 2018; Zijlstra, forthcoming‐a).2</w:t>
      </w:r>
    </w:p>
    <w:p w14:paraId="38976DEB" w14:textId="77777777" w:rsidR="00877A01" w:rsidRPr="004322BE" w:rsidRDefault="00877A01" w:rsidP="00877A01">
      <w:pPr>
        <w:pStyle w:val="Heading4"/>
        <w:rPr>
          <w:bCs/>
        </w:rPr>
      </w:pPr>
      <w:r>
        <w:t>2</w:t>
      </w:r>
      <w:r w:rsidRPr="004322BE">
        <w:t xml:space="preserve">] </w:t>
      </w:r>
      <w:r w:rsidRPr="004322BE">
        <w:rPr>
          <w:u w:val="single"/>
        </w:rPr>
        <w:t>Actualization</w:t>
      </w:r>
      <w:r w:rsidRPr="004322BE">
        <w:t xml:space="preserve">- Pluralism forces conceptualizing of ideologies outside of our own which is the basis for ethical discoveries. We can never know any ethical theory to be true unless we are exposed to it. </w:t>
      </w:r>
    </w:p>
    <w:p w14:paraId="2460B41A" w14:textId="77777777" w:rsidR="00877A01" w:rsidRDefault="00877A01" w:rsidP="00877A01">
      <w:pPr>
        <w:pStyle w:val="Heading4"/>
      </w:pPr>
      <w:r>
        <w:t>3</w:t>
      </w:r>
      <w:r w:rsidRPr="004322BE">
        <w:t xml:space="preserve">] </w:t>
      </w:r>
      <w:r w:rsidRPr="004322BE">
        <w:rPr>
          <w:u w:val="single"/>
        </w:rPr>
        <w:t>Resolvability</w:t>
      </w:r>
      <w:r w:rsidRPr="004322BE">
        <w:t xml:space="preserve">- Thousands of years of metaethical debates have concluded in indecisiveness so a 45-minute debate would be unable to correctly resolve nebulous ethical disputes and identify the correct theory. Resolvability outweighs on </w:t>
      </w:r>
      <w:r w:rsidRPr="004322BE">
        <w:rPr>
          <w:u w:val="single"/>
        </w:rPr>
        <w:t>jurisdiction</w:t>
      </w:r>
      <w:r w:rsidRPr="004322BE">
        <w:t xml:space="preserve"> since it’s a </w:t>
      </w:r>
      <w:r w:rsidRPr="004322BE">
        <w:rPr>
          <w:u w:val="single"/>
        </w:rPr>
        <w:t>meta-constraint</w:t>
      </w:r>
      <w:r w:rsidRPr="004322BE">
        <w:t xml:space="preserve"> on the judge’s final jurisdiction. </w:t>
      </w:r>
    </w:p>
    <w:p w14:paraId="4347B0A6" w14:textId="77777777" w:rsidR="00877A01" w:rsidRPr="00A309E6" w:rsidRDefault="00877A01" w:rsidP="00877A01">
      <w:pPr>
        <w:rPr>
          <w:sz w:val="14"/>
        </w:rPr>
      </w:pPr>
    </w:p>
    <w:p w14:paraId="30509BE9" w14:textId="77777777" w:rsidR="00877A01" w:rsidRPr="007E259C" w:rsidRDefault="00877A01" w:rsidP="00877A01">
      <w:pPr>
        <w:pStyle w:val="Heading4"/>
        <w:rPr>
          <w:rStyle w:val="Style13ptBold"/>
          <w:b/>
          <w:bCs w:val="0"/>
        </w:rPr>
      </w:pPr>
      <w:r>
        <w:rPr>
          <w:rStyle w:val="Style13ptBold"/>
          <w:b/>
        </w:rPr>
        <w:t xml:space="preserve">Only an </w:t>
      </w:r>
      <w:r w:rsidRPr="00B90511">
        <w:rPr>
          <w:rStyle w:val="Style13ptBold"/>
          <w:b/>
        </w:rPr>
        <w:t>agnostic</w:t>
      </w:r>
      <w:r>
        <w:rPr>
          <w:rStyle w:val="Style13ptBold"/>
          <w:b/>
        </w:rPr>
        <w:t xml:space="preserve"> deliberation model accepts ongoing confrontation as </w:t>
      </w:r>
      <w:r w:rsidRPr="00B90511">
        <w:rPr>
          <w:rStyle w:val="Style13ptBold"/>
          <w:b/>
        </w:rPr>
        <w:t>legitimate</w:t>
      </w:r>
      <w:r>
        <w:rPr>
          <w:rStyle w:val="Style13ptBold"/>
          <w:b/>
        </w:rPr>
        <w:t xml:space="preserve"> rather than </w:t>
      </w:r>
      <w:r w:rsidRPr="00B90511">
        <w:rPr>
          <w:rStyle w:val="Style13ptBold"/>
          <w:b/>
        </w:rPr>
        <w:t>oppositional</w:t>
      </w:r>
      <w:r>
        <w:rPr>
          <w:rStyle w:val="Style13ptBold"/>
          <w:b/>
        </w:rPr>
        <w:t>.</w:t>
      </w:r>
      <w:r w:rsidRPr="00A309E6">
        <w:t xml:space="preserve"> </w:t>
      </w:r>
      <w:r>
        <w:t xml:space="preserve">Thus, the standard is </w:t>
      </w:r>
      <w:r w:rsidRPr="00453523">
        <w:rPr>
          <w:u w:val="single"/>
        </w:rPr>
        <w:t>consistency with democratic agonism</w:t>
      </w:r>
      <w:r>
        <w:t xml:space="preserve">. </w:t>
      </w:r>
    </w:p>
    <w:p w14:paraId="1F79F7B0" w14:textId="77777777" w:rsidR="00877A01" w:rsidRDefault="00877A01" w:rsidP="00877A01">
      <w:r w:rsidRPr="00A13817">
        <w:rPr>
          <w:rStyle w:val="Style13ptBold"/>
        </w:rPr>
        <w:t>Mouffe 2</w:t>
      </w:r>
      <w:r>
        <w:t>[Chantal Mouffe-</w:t>
      </w:r>
      <w:r w:rsidRPr="009C1B7D">
        <w:t xml:space="preserve"> Chantal Mouffe is a Belgian political theorist, formerly teaching at University of Westminste</w:t>
      </w:r>
      <w:r>
        <w:t xml:space="preserve">r. “The Democratic Paradox” Verso. London New York </w:t>
      </w:r>
      <w:hyperlink r:id="rId10" w:history="1">
        <w:r w:rsidRPr="00AA02FE">
          <w:rPr>
            <w:rStyle w:val="Hyperlink"/>
          </w:rPr>
          <w:t>https://monoskop.org/images/4/41/Mouffe_Chantal_The_Democratic_Paradox_2000.pdf 2000</w:t>
        </w:r>
      </w:hyperlink>
      <w:r>
        <w:t>] Recut UT AI</w:t>
      </w:r>
    </w:p>
    <w:p w14:paraId="251FDDB3" w14:textId="77777777" w:rsidR="00877A01" w:rsidRPr="00B90511" w:rsidRDefault="00877A01" w:rsidP="00877A01">
      <w:pPr>
        <w:rPr>
          <w:u w:val="single"/>
        </w:rPr>
      </w:pPr>
      <w:r w:rsidRPr="00B90511">
        <w:rPr>
          <w:sz w:val="12"/>
        </w:rPr>
        <w:t>Envisaged from the point of view of “</w:t>
      </w:r>
      <w:r w:rsidRPr="00844D79">
        <w:rPr>
          <w:rStyle w:val="Emphasis"/>
          <w:highlight w:val="green"/>
        </w:rPr>
        <w:t>agonistic pluralism</w:t>
      </w:r>
      <w:r w:rsidRPr="00B90511">
        <w:rPr>
          <w:sz w:val="12"/>
        </w:rPr>
        <w:t>”, the aim of democratic politics is to</w:t>
      </w:r>
      <w:r w:rsidRPr="00B90511">
        <w:rPr>
          <w:u w:val="single"/>
        </w:rPr>
        <w:t xml:space="preserve"> </w:t>
      </w:r>
      <w:r w:rsidRPr="00844D79">
        <w:rPr>
          <w:rStyle w:val="Emphasis"/>
          <w:highlight w:val="green"/>
        </w:rPr>
        <w:t>construct</w:t>
      </w:r>
      <w:r w:rsidRPr="00B90511">
        <w:rPr>
          <w:rStyle w:val="Emphasis"/>
        </w:rPr>
        <w:t xml:space="preserve"> the </w:t>
      </w:r>
      <w:r w:rsidRPr="00844D79">
        <w:rPr>
          <w:rStyle w:val="Emphasis"/>
          <w:highlight w:val="green"/>
        </w:rPr>
        <w:t>“them” in</w:t>
      </w:r>
      <w:r w:rsidRPr="00B90511">
        <w:rPr>
          <w:rStyle w:val="Emphasis"/>
        </w:rPr>
        <w:t xml:space="preserve"> such </w:t>
      </w:r>
      <w:r w:rsidRPr="00844D79">
        <w:rPr>
          <w:rStyle w:val="Emphasis"/>
          <w:highlight w:val="green"/>
        </w:rPr>
        <w:t>a way that</w:t>
      </w:r>
      <w:r w:rsidRPr="00B90511">
        <w:rPr>
          <w:rStyle w:val="Emphasis"/>
        </w:rPr>
        <w:t xml:space="preserve"> it </w:t>
      </w:r>
      <w:r w:rsidRPr="00844D79">
        <w:rPr>
          <w:rStyle w:val="Emphasis"/>
          <w:highlight w:val="green"/>
        </w:rPr>
        <w:t>is no longer</w:t>
      </w:r>
      <w:r w:rsidRPr="00B90511">
        <w:rPr>
          <w:rStyle w:val="Emphasis"/>
        </w:rPr>
        <w:t xml:space="preserve"> perceived as </w:t>
      </w:r>
      <w:r w:rsidRPr="00844D79">
        <w:rPr>
          <w:rStyle w:val="Emphasis"/>
          <w:highlight w:val="green"/>
        </w:rPr>
        <w:t>an enemy</w:t>
      </w:r>
      <w:r w:rsidRPr="00B90511">
        <w:rPr>
          <w:sz w:val="12"/>
        </w:rPr>
        <w:t xml:space="preserve"> to be destroyed, but an “adversary”, i.e. somebody whose ideas we combat but whose right to defend those ideas we do not put into </w:t>
      </w:r>
      <w:r w:rsidRPr="00B90511">
        <w:rPr>
          <w:rStyle w:val="LinedDown"/>
        </w:rPr>
        <w:t>question. This is the real meaning of liberal democratic tolerance,</w:t>
      </w:r>
      <w:r w:rsidRPr="00B90511">
        <w:rPr>
          <w:u w:val="single"/>
        </w:rPr>
        <w:t xml:space="preserve"> </w:t>
      </w:r>
      <w:r w:rsidRPr="00844D79">
        <w:rPr>
          <w:highlight w:val="green"/>
          <w:u w:val="single"/>
        </w:rPr>
        <w:t>which does not</w:t>
      </w:r>
      <w:r w:rsidRPr="00844D79">
        <w:rPr>
          <w:sz w:val="12"/>
          <w:highlight w:val="green"/>
        </w:rPr>
        <w:t xml:space="preserve"> </w:t>
      </w:r>
      <w:r w:rsidRPr="00844D79">
        <w:rPr>
          <w:highlight w:val="green"/>
          <w:u w:val="single"/>
        </w:rPr>
        <w:t>entail condoning ideas</w:t>
      </w:r>
      <w:r w:rsidRPr="00B90511">
        <w:rPr>
          <w:sz w:val="12"/>
        </w:rPr>
        <w:t xml:space="preserve"> that we oppose or being indifferent to standpoints that we disagree with, </w:t>
      </w:r>
      <w:r w:rsidRPr="00844D79">
        <w:rPr>
          <w:highlight w:val="green"/>
          <w:u w:val="single"/>
        </w:rPr>
        <w:t>but treating those who defend them as legitimate</w:t>
      </w:r>
      <w:r w:rsidRPr="00B90511">
        <w:rPr>
          <w:sz w:val="12"/>
        </w:rPr>
        <w:t xml:space="preserve"> opponents. This category of the “adversary” does not eliminate antagonism, though, and it should be distinguished from the liberal notion of the competitor with which it is sometimes identified. </w:t>
      </w:r>
      <w:r w:rsidRPr="00844D79">
        <w:rPr>
          <w:highlight w:val="green"/>
          <w:u w:val="single"/>
        </w:rPr>
        <w:t>An adversary is</w:t>
      </w:r>
      <w:r w:rsidRPr="00B90511">
        <w:rPr>
          <w:u w:val="single"/>
        </w:rPr>
        <w:t xml:space="preserve"> </w:t>
      </w:r>
      <w:r w:rsidRPr="00B90511">
        <w:rPr>
          <w:rStyle w:val="LinedDown"/>
        </w:rPr>
        <w:t xml:space="preserve">an enemy, but </w:t>
      </w:r>
      <w:r w:rsidRPr="00B90511">
        <w:rPr>
          <w:u w:val="single"/>
        </w:rPr>
        <w:t>a legitimate enemy</w:t>
      </w:r>
      <w:r w:rsidRPr="00B90511">
        <w:rPr>
          <w:sz w:val="12"/>
        </w:rPr>
        <w:t xml:space="preserve">, one </w:t>
      </w:r>
      <w:r w:rsidRPr="00844D79">
        <w:rPr>
          <w:highlight w:val="green"/>
          <w:u w:val="single"/>
        </w:rPr>
        <w:t>with</w:t>
      </w:r>
      <w:r w:rsidRPr="00844D79">
        <w:rPr>
          <w:sz w:val="12"/>
          <w:highlight w:val="green"/>
        </w:rPr>
        <w:t xml:space="preserve"> </w:t>
      </w:r>
      <w:r w:rsidRPr="00844D79">
        <w:rPr>
          <w:highlight w:val="green"/>
          <w:u w:val="single"/>
        </w:rPr>
        <w:t>whom we</w:t>
      </w:r>
      <w:r w:rsidRPr="00B90511">
        <w:rPr>
          <w:u w:val="single"/>
        </w:rPr>
        <w:t xml:space="preserve"> have </w:t>
      </w:r>
      <w:r w:rsidRPr="00B90511">
        <w:rPr>
          <w:rStyle w:val="LinedDown"/>
        </w:rPr>
        <w:t>some</w:t>
      </w:r>
      <w:r w:rsidRPr="00B90511">
        <w:rPr>
          <w:u w:val="single"/>
        </w:rPr>
        <w:t xml:space="preserve"> common ground</w:t>
      </w:r>
      <w:r w:rsidRPr="00B90511">
        <w:rPr>
          <w:sz w:val="12"/>
        </w:rPr>
        <w:t xml:space="preserve"> because </w:t>
      </w:r>
      <w:r w:rsidRPr="00B90511">
        <w:rPr>
          <w:u w:val="single"/>
        </w:rPr>
        <w:t xml:space="preserve">we have a </w:t>
      </w:r>
      <w:r w:rsidRPr="00844D79">
        <w:rPr>
          <w:highlight w:val="green"/>
          <w:u w:val="single"/>
        </w:rPr>
        <w:t>shared adhesion</w:t>
      </w:r>
      <w:r w:rsidRPr="00B90511">
        <w:rPr>
          <w:u w:val="single"/>
        </w:rPr>
        <w:t xml:space="preserve"> to </w:t>
      </w:r>
      <w:r w:rsidRPr="00B90511">
        <w:rPr>
          <w:rStyle w:val="LinedDown"/>
        </w:rPr>
        <w:t>the</w:t>
      </w:r>
      <w:r w:rsidRPr="00B90511">
        <w:rPr>
          <w:u w:val="single"/>
        </w:rPr>
        <w:t xml:space="preserve"> ethico-political principles </w:t>
      </w:r>
      <w:r w:rsidRPr="00B90511">
        <w:rPr>
          <w:rStyle w:val="LinedDown"/>
        </w:rPr>
        <w:t>of liberal democracy: liberty</w:t>
      </w:r>
      <w:r w:rsidRPr="00B90511">
        <w:rPr>
          <w:sz w:val="12"/>
        </w:rPr>
        <w:t xml:space="preserve"> and equality. But we disagree on the meaning and implementation of those principles and such a disagreement is not one that could not be resolved through deliberation and rational discussion. Indeed, given the ineradicable pluralism of value, there is not rational resolution of the conflict, hence its antagonistic dimension. This does not mean of course that adversaries can never cease to disagree but that does not prove that antagonism has been eradicated. </w:t>
      </w:r>
      <w:r w:rsidRPr="00844D79">
        <w:rPr>
          <w:rStyle w:val="Emphasis"/>
          <w:highlight w:val="green"/>
        </w:rPr>
        <w:t>To accept the</w:t>
      </w:r>
      <w:r w:rsidRPr="00B90511">
        <w:rPr>
          <w:rStyle w:val="Emphasis"/>
        </w:rPr>
        <w:t xml:space="preserve"> view of the </w:t>
      </w:r>
      <w:r w:rsidRPr="00844D79">
        <w:rPr>
          <w:rStyle w:val="Emphasis"/>
          <w:highlight w:val="green"/>
        </w:rPr>
        <w:t>adversary is to undergo a</w:t>
      </w:r>
      <w:r w:rsidRPr="00B90511">
        <w:rPr>
          <w:rStyle w:val="Emphasis"/>
        </w:rPr>
        <w:t xml:space="preserve"> radical </w:t>
      </w:r>
      <w:r w:rsidRPr="00844D79">
        <w:rPr>
          <w:rStyle w:val="Emphasis"/>
          <w:highlight w:val="green"/>
        </w:rPr>
        <w:t>change in political identity</w:t>
      </w:r>
      <w:r w:rsidRPr="00B90511">
        <w:rPr>
          <w:sz w:val="12"/>
        </w:rPr>
        <w:t xml:space="preserve">. It is more a sort of conversion than a process of rational persuasion (in the same way as Thomas Kuhn has argued that adherence to a new scientific paradigm is a conversion). </w:t>
      </w:r>
      <w:r w:rsidRPr="00844D79">
        <w:rPr>
          <w:highlight w:val="green"/>
          <w:u w:val="single"/>
        </w:rPr>
        <w:t>Compromises</w:t>
      </w:r>
      <w:r w:rsidRPr="00B90511">
        <w:rPr>
          <w:u w:val="single"/>
        </w:rPr>
        <w:t xml:space="preserve"> are</w:t>
      </w:r>
      <w:r w:rsidRPr="00B90511">
        <w:rPr>
          <w:sz w:val="12"/>
        </w:rPr>
        <w:t xml:space="preserve">, of course, also </w:t>
      </w:r>
      <w:r w:rsidRPr="00B90511">
        <w:rPr>
          <w:u w:val="single"/>
        </w:rPr>
        <w:t>possible</w:t>
      </w:r>
      <w:r w:rsidRPr="00B90511">
        <w:rPr>
          <w:sz w:val="12"/>
        </w:rPr>
        <w:t xml:space="preserve">; they are part and parcel of politics; but </w:t>
      </w:r>
      <w:r w:rsidRPr="00B90511">
        <w:rPr>
          <w:u w:val="single"/>
        </w:rPr>
        <w:t xml:space="preserve">they </w:t>
      </w:r>
      <w:r w:rsidRPr="00844D79">
        <w:rPr>
          <w:highlight w:val="green"/>
          <w:u w:val="single"/>
        </w:rPr>
        <w:t>should be seen as</w:t>
      </w:r>
      <w:r w:rsidRPr="00B90511">
        <w:rPr>
          <w:u w:val="single"/>
        </w:rPr>
        <w:t xml:space="preserve"> temporary </w:t>
      </w:r>
      <w:r w:rsidRPr="00844D79">
        <w:rPr>
          <w:highlight w:val="green"/>
          <w:u w:val="single"/>
        </w:rPr>
        <w:t>respites in</w:t>
      </w:r>
      <w:r w:rsidRPr="00B90511">
        <w:rPr>
          <w:u w:val="single"/>
        </w:rPr>
        <w:t xml:space="preserve"> an </w:t>
      </w:r>
      <w:r w:rsidRPr="00844D79">
        <w:rPr>
          <w:highlight w:val="green"/>
          <w:u w:val="single"/>
        </w:rPr>
        <w:t>ongoing confrontation</w:t>
      </w:r>
      <w:r w:rsidRPr="00B90511">
        <w:rPr>
          <w:u w:val="single"/>
        </w:rPr>
        <w:t>.</w:t>
      </w:r>
    </w:p>
    <w:p w14:paraId="5288EFCC" w14:textId="77777777" w:rsidR="00877A01" w:rsidRDefault="00877A01" w:rsidP="00877A01">
      <w:pPr>
        <w:pStyle w:val="Heading4"/>
      </w:pPr>
      <w:r>
        <w:t>Additionally prefer</w:t>
      </w:r>
    </w:p>
    <w:p w14:paraId="6A6441CB" w14:textId="77777777" w:rsidR="00877A01" w:rsidRDefault="00877A01" w:rsidP="00877A01">
      <w:pPr>
        <w:pStyle w:val="Heading4"/>
      </w:pPr>
      <w:r>
        <w:t xml:space="preserve">1] </w:t>
      </w:r>
      <w:r w:rsidRPr="00A309E6">
        <w:rPr>
          <w:u w:val="single"/>
        </w:rPr>
        <w:t>Performativity</w:t>
      </w:r>
      <w:r>
        <w:t>- Responding to our framework concedes the validity of agonism since that in and of itself is a process of contestation that agonism would say is valuable and necessary for spaces like debate to function.</w:t>
      </w:r>
    </w:p>
    <w:p w14:paraId="233CFD09" w14:textId="77777777" w:rsidR="00877A01" w:rsidRDefault="00877A01" w:rsidP="00877A01">
      <w:pPr>
        <w:pStyle w:val="Heading4"/>
        <w:spacing w:before="200"/>
      </w:pPr>
      <w:r w:rsidRPr="00405C3C">
        <w:t xml:space="preserve">2] </w:t>
      </w:r>
      <w:r w:rsidRPr="00DE2DB7">
        <w:rPr>
          <w:u w:val="single"/>
        </w:rPr>
        <w:t>Materiality</w:t>
      </w:r>
      <w:r>
        <w:t xml:space="preserve">- Our framework </w:t>
      </w:r>
      <w:r w:rsidRPr="00DE2DB7">
        <w:rPr>
          <w:u w:val="single"/>
        </w:rPr>
        <w:t>rejects</w:t>
      </w:r>
      <w:r>
        <w:t xml:space="preserve"> abstraction and </w:t>
      </w:r>
      <w:r w:rsidRPr="00DE2DB7">
        <w:rPr>
          <w:u w:val="single"/>
        </w:rPr>
        <w:t>corrects</w:t>
      </w:r>
      <w:r>
        <w:t xml:space="preserve"> the limitations complete pluralism has in understanding dynamics of power.</w:t>
      </w:r>
    </w:p>
    <w:p w14:paraId="75C41882" w14:textId="77777777" w:rsidR="00877A01" w:rsidRDefault="00877A01" w:rsidP="00877A01">
      <w:r w:rsidRPr="00A13817">
        <w:rPr>
          <w:rStyle w:val="Style13ptBold"/>
        </w:rPr>
        <w:t xml:space="preserve">Mouffe </w:t>
      </w:r>
      <w:r>
        <w:rPr>
          <w:rStyle w:val="Style13ptBold"/>
        </w:rPr>
        <w:t>3</w:t>
      </w:r>
      <w:r>
        <w:t>[Chantal Mouffe-</w:t>
      </w:r>
      <w:r w:rsidRPr="009C1B7D">
        <w:t xml:space="preserve"> Chantal Mouffe is a Belgian political theorist, formerly teaching at University of Westminste</w:t>
      </w:r>
      <w:r>
        <w:t xml:space="preserve">r. “The Democratic Paradox” Verso. London New York </w:t>
      </w:r>
      <w:hyperlink r:id="rId11" w:history="1">
        <w:r w:rsidRPr="00AA02FE">
          <w:rPr>
            <w:rStyle w:val="Hyperlink"/>
          </w:rPr>
          <w:t>https://monoskop.org/images/4/41/Mouffe_Chantal_The_Democratic_Paradox_2000.pdf 2000</w:t>
        </w:r>
      </w:hyperlink>
      <w:r>
        <w:t>] UT AI</w:t>
      </w:r>
    </w:p>
    <w:p w14:paraId="7EED360C" w14:textId="77777777" w:rsidR="00877A01" w:rsidRDefault="00877A01" w:rsidP="00877A01">
      <w:pPr>
        <w:rPr>
          <w:u w:val="single"/>
        </w:rPr>
      </w:pPr>
      <w:r w:rsidRPr="00405C3C">
        <w:rPr>
          <w:sz w:val="12"/>
        </w:rPr>
        <w:t xml:space="preserve">However, such a view does not allow a total pluralism and </w:t>
      </w:r>
      <w:r w:rsidRPr="00844D79">
        <w:rPr>
          <w:rStyle w:val="Emphasis"/>
          <w:highlight w:val="green"/>
        </w:rPr>
        <w:t>it is important to recognize</w:t>
      </w:r>
      <w:r w:rsidRPr="00DE2DB7">
        <w:rPr>
          <w:rStyle w:val="Emphasis"/>
        </w:rPr>
        <w:t xml:space="preserve"> the </w:t>
      </w:r>
      <w:r w:rsidRPr="00844D79">
        <w:rPr>
          <w:rStyle w:val="Emphasis"/>
          <w:highlight w:val="green"/>
        </w:rPr>
        <w:t>limits to pluralism</w:t>
      </w:r>
      <w:r w:rsidRPr="00DE2DB7">
        <w:rPr>
          <w:rStyle w:val="Emphasis"/>
        </w:rPr>
        <w:t xml:space="preserve"> which are </w:t>
      </w:r>
      <w:r w:rsidRPr="00844D79">
        <w:rPr>
          <w:rStyle w:val="Emphasis"/>
          <w:highlight w:val="green"/>
        </w:rPr>
        <w:t>required by</w:t>
      </w:r>
      <w:r w:rsidRPr="00DE2DB7">
        <w:rPr>
          <w:rStyle w:val="Emphasis"/>
        </w:rPr>
        <w:t xml:space="preserve"> a </w:t>
      </w:r>
      <w:r w:rsidRPr="00844D79">
        <w:rPr>
          <w:rStyle w:val="Emphasis"/>
          <w:highlight w:val="green"/>
        </w:rPr>
        <w:t>democratic politics that aims at challenging</w:t>
      </w:r>
      <w:r w:rsidRPr="00DE2DB7">
        <w:rPr>
          <w:rStyle w:val="Emphasis"/>
        </w:rPr>
        <w:t xml:space="preserve"> </w:t>
      </w:r>
      <w:r w:rsidRPr="00405C3C">
        <w:rPr>
          <w:sz w:val="12"/>
        </w:rPr>
        <w:t xml:space="preserve">a wide range of </w:t>
      </w:r>
      <w:r w:rsidRPr="00405C3C">
        <w:rPr>
          <w:u w:val="single"/>
        </w:rPr>
        <w:t xml:space="preserve">relations of </w:t>
      </w:r>
      <w:r w:rsidRPr="00844D79">
        <w:rPr>
          <w:highlight w:val="green"/>
          <w:u w:val="single"/>
        </w:rPr>
        <w:t>subordination</w:t>
      </w:r>
      <w:r w:rsidRPr="00844D79">
        <w:rPr>
          <w:sz w:val="12"/>
          <w:highlight w:val="green"/>
        </w:rPr>
        <w:t xml:space="preserve">. </w:t>
      </w:r>
      <w:r w:rsidRPr="00844D79">
        <w:rPr>
          <w:highlight w:val="green"/>
          <w:u w:val="single"/>
        </w:rPr>
        <w:t>It is</w:t>
      </w:r>
      <w:r w:rsidRPr="00405C3C">
        <w:rPr>
          <w:u w:val="single"/>
        </w:rPr>
        <w:t xml:space="preserve"> therefore </w:t>
      </w:r>
      <w:r w:rsidRPr="00844D79">
        <w:rPr>
          <w:highlight w:val="green"/>
          <w:u w:val="single"/>
        </w:rPr>
        <w:t>necessary to distinguish</w:t>
      </w:r>
      <w:r w:rsidRPr="00405C3C">
        <w:rPr>
          <w:sz w:val="12"/>
        </w:rPr>
        <w:t xml:space="preserve"> the position I am defending here from the type of </w:t>
      </w:r>
      <w:r w:rsidRPr="00844D79">
        <w:rPr>
          <w:highlight w:val="green"/>
          <w:u w:val="single"/>
        </w:rPr>
        <w:t>extreme pluralism</w:t>
      </w:r>
      <w:r w:rsidRPr="00405C3C">
        <w:rPr>
          <w:sz w:val="12"/>
        </w:rPr>
        <w:t xml:space="preserve"> that emphasizes heterogeneity and incommensurability and according to which pluralism - understood </w:t>
      </w:r>
      <w:r w:rsidRPr="00405C3C">
        <w:rPr>
          <w:u w:val="single"/>
        </w:rPr>
        <w:t>as valorization of all differences</w:t>
      </w:r>
      <w:r w:rsidRPr="00405C3C">
        <w:rPr>
          <w:sz w:val="12"/>
        </w:rPr>
        <w:t xml:space="preserve"> - should have no limits. I consider that, </w:t>
      </w:r>
      <w:r w:rsidRPr="00405C3C">
        <w:rPr>
          <w:u w:val="single"/>
        </w:rPr>
        <w:t xml:space="preserve">despite its claim to be more democratic, </w:t>
      </w:r>
      <w:r w:rsidRPr="00844D79">
        <w:rPr>
          <w:highlight w:val="green"/>
          <w:u w:val="single"/>
        </w:rPr>
        <w:t>such a perspective prevents us from recognizing</w:t>
      </w:r>
      <w:r w:rsidRPr="00405C3C">
        <w:rPr>
          <w:u w:val="single"/>
        </w:rPr>
        <w:t xml:space="preserve"> how certain differences are constructed as </w:t>
      </w:r>
      <w:r w:rsidRPr="00844D79">
        <w:rPr>
          <w:highlight w:val="green"/>
          <w:u w:val="single"/>
        </w:rPr>
        <w:t>relations of subordination</w:t>
      </w:r>
      <w:r w:rsidRPr="00405C3C">
        <w:rPr>
          <w:sz w:val="12"/>
        </w:rPr>
        <w:t xml:space="preserve"> </w:t>
      </w:r>
      <w:r w:rsidRPr="00405C3C">
        <w:rPr>
          <w:u w:val="single"/>
        </w:rPr>
        <w:t>and should therefore be challenged by a radical democratic politics</w:t>
      </w:r>
      <w:r w:rsidRPr="00405C3C">
        <w:rPr>
          <w:sz w:val="12"/>
        </w:rPr>
        <w:t xml:space="preserve">. </w:t>
      </w:r>
      <w:r w:rsidRPr="00405C3C">
        <w:rPr>
          <w:u w:val="single"/>
        </w:rPr>
        <w:t>There is only a multiplicity of identities without any common denominator</w:t>
      </w:r>
      <w:r w:rsidRPr="00405C3C">
        <w:rPr>
          <w:sz w:val="12"/>
        </w:rPr>
        <w:t xml:space="preserve">, and it is impossible to distinguish between differences that exist but should not exist and differences that do not exist but should exist. </w:t>
      </w:r>
      <w:r w:rsidRPr="00844D79">
        <w:rPr>
          <w:highlight w:val="green"/>
          <w:u w:val="single"/>
        </w:rPr>
        <w:t>What</w:t>
      </w:r>
      <w:r w:rsidRPr="00405C3C">
        <w:rPr>
          <w:sz w:val="12"/>
        </w:rPr>
        <w:t xml:space="preserve"> such a </w:t>
      </w:r>
      <w:r w:rsidRPr="00844D79">
        <w:rPr>
          <w:highlight w:val="green"/>
          <w:u w:val="single"/>
        </w:rPr>
        <w:t>pluralism misses is</w:t>
      </w:r>
      <w:r w:rsidRPr="00405C3C">
        <w:rPr>
          <w:u w:val="single"/>
        </w:rPr>
        <w:t xml:space="preserve"> </w:t>
      </w:r>
      <w:r w:rsidRPr="00405C3C">
        <w:rPr>
          <w:sz w:val="12"/>
        </w:rPr>
        <w:t xml:space="preserve">the dimension of the political </w:t>
      </w:r>
      <w:r w:rsidRPr="00844D79">
        <w:rPr>
          <w:highlight w:val="green"/>
          <w:u w:val="single"/>
        </w:rPr>
        <w:t>Relations of power</w:t>
      </w:r>
      <w:r w:rsidRPr="00405C3C">
        <w:rPr>
          <w:u w:val="single"/>
        </w:rPr>
        <w:t xml:space="preserve"> and antagonisms </w:t>
      </w:r>
      <w:r w:rsidRPr="00844D79">
        <w:rPr>
          <w:highlight w:val="green"/>
          <w:u w:val="single"/>
        </w:rPr>
        <w:t>are erased</w:t>
      </w:r>
      <w:r w:rsidRPr="00405C3C">
        <w:rPr>
          <w:sz w:val="12"/>
        </w:rPr>
        <w:t xml:space="preserve"> and we are left </w:t>
      </w:r>
      <w:r w:rsidRPr="00405C3C">
        <w:rPr>
          <w:u w:val="single"/>
        </w:rPr>
        <w:t>with the typical liberal illusion of a pluralism</w:t>
      </w:r>
      <w:r w:rsidRPr="00405C3C">
        <w:rPr>
          <w:sz w:val="12"/>
        </w:rPr>
        <w:t xml:space="preserve"> without antagonism. Indeed, although it tends to be very critical of liberalism, that type of extreme pluralism, because of its refusal of any attempt to construct a 'we', a collective identity that would articulate the demands found in the different struggles against subordination, partakes of the liberal evasion of the political. </w:t>
      </w:r>
      <w:r w:rsidRPr="00844D79">
        <w:rPr>
          <w:highlight w:val="green"/>
          <w:u w:val="single"/>
        </w:rPr>
        <w:t>To deny</w:t>
      </w:r>
      <w:r w:rsidRPr="00405C3C">
        <w:rPr>
          <w:u w:val="single"/>
        </w:rPr>
        <w:t xml:space="preserve"> the need for a </w:t>
      </w:r>
      <w:r w:rsidRPr="00844D79">
        <w:rPr>
          <w:highlight w:val="green"/>
          <w:u w:val="single"/>
        </w:rPr>
        <w:t>construction of</w:t>
      </w:r>
      <w:r w:rsidRPr="00405C3C">
        <w:rPr>
          <w:u w:val="single"/>
        </w:rPr>
        <w:t xml:space="preserve"> such </w:t>
      </w:r>
      <w:r w:rsidRPr="00844D79">
        <w:rPr>
          <w:highlight w:val="green"/>
          <w:u w:val="single"/>
        </w:rPr>
        <w:t>collective identities</w:t>
      </w:r>
      <w:r w:rsidRPr="00844D79">
        <w:rPr>
          <w:sz w:val="12"/>
          <w:highlight w:val="green"/>
        </w:rPr>
        <w:t>,</w:t>
      </w:r>
      <w:r w:rsidRPr="00405C3C">
        <w:rPr>
          <w:sz w:val="12"/>
        </w:rPr>
        <w:t xml:space="preserve"> and to conceive democratic politics exclusively in terms of a struggle of a multiplicity of interest groups </w:t>
      </w:r>
      <w:r w:rsidRPr="00405C3C">
        <w:rPr>
          <w:u w:val="single"/>
        </w:rPr>
        <w:t xml:space="preserve">or </w:t>
      </w:r>
      <w:r w:rsidRPr="00844D79">
        <w:rPr>
          <w:highlight w:val="green"/>
          <w:u w:val="single"/>
        </w:rPr>
        <w:t xml:space="preserve">of </w:t>
      </w:r>
      <w:r w:rsidRPr="00844D79">
        <w:rPr>
          <w:rStyle w:val="Emphasis"/>
          <w:highlight w:val="green"/>
        </w:rPr>
        <w:t xml:space="preserve">minorities for the assertion of their rights, is to remain </w:t>
      </w:r>
      <w:r w:rsidRPr="00877A01">
        <w:rPr>
          <w:rStyle w:val="Emphasis"/>
        </w:rPr>
        <w:t xml:space="preserve">blind </w:t>
      </w:r>
      <w:r w:rsidRPr="00844D79">
        <w:rPr>
          <w:rStyle w:val="Emphasis"/>
          <w:highlight w:val="green"/>
        </w:rPr>
        <w:t>to</w:t>
      </w:r>
      <w:r w:rsidRPr="00DE2DB7">
        <w:rPr>
          <w:rStyle w:val="Emphasis"/>
        </w:rPr>
        <w:t xml:space="preserve"> the </w:t>
      </w:r>
      <w:r w:rsidRPr="00844D79">
        <w:rPr>
          <w:rStyle w:val="Emphasis"/>
          <w:highlight w:val="green"/>
        </w:rPr>
        <w:t>relations of power</w:t>
      </w:r>
      <w:r w:rsidRPr="00DE2DB7">
        <w:rPr>
          <w:rStyle w:val="Emphasis"/>
        </w:rPr>
        <w:t>.</w:t>
      </w:r>
      <w:r w:rsidRPr="00405C3C">
        <w:rPr>
          <w:sz w:val="12"/>
        </w:rPr>
        <w:t xml:space="preserve"> It is to ignore the limits imposed on the extension of the sphere of rights by the fact </w:t>
      </w:r>
      <w:r w:rsidRPr="00405C3C">
        <w:rPr>
          <w:u w:val="single"/>
        </w:rPr>
        <w:t>that some existing rights have been constructed on the very exclusion</w:t>
      </w:r>
      <w:r w:rsidRPr="00405C3C">
        <w:rPr>
          <w:sz w:val="12"/>
        </w:rPr>
        <w:t xml:space="preserve"> or subordination </w:t>
      </w:r>
      <w:r w:rsidRPr="00405C3C">
        <w:rPr>
          <w:u w:val="single"/>
        </w:rPr>
        <w:t>of others.</w:t>
      </w:r>
    </w:p>
    <w:p w14:paraId="50E641CE" w14:textId="77777777" w:rsidR="00DB3197" w:rsidRPr="00F72822" w:rsidRDefault="00DB3197" w:rsidP="00DB3197">
      <w:pPr>
        <w:pStyle w:val="Heading4"/>
        <w:rPr>
          <w:rFonts w:cs="Calibri"/>
        </w:rPr>
      </w:pPr>
      <w:r>
        <w:t xml:space="preserve">2] </w:t>
      </w:r>
      <w:r w:rsidRPr="00F72822">
        <w:rPr>
          <w:rFonts w:cs="Calibri"/>
        </w:rPr>
        <w:t xml:space="preserve">The rules of logic claim that the only time a statement is invalid is if the antecedent is true, but the consequent is false.  </w:t>
      </w:r>
    </w:p>
    <w:p w14:paraId="2C776DCE" w14:textId="77777777" w:rsidR="00DB3197" w:rsidRDefault="00DB3197" w:rsidP="00DB3197">
      <w:r w:rsidRPr="00E62FB2">
        <w:rPr>
          <w:rStyle w:val="StyleUnderline"/>
        </w:rPr>
        <w:t>SEP</w:t>
      </w:r>
      <w:r>
        <w:t xml:space="preserve"> [Stanford Encyclopedia of Philosophy.] “An Introduction to Philosophy.” Stanford University. </w:t>
      </w:r>
      <w:hyperlink r:id="rId12" w:history="1">
        <w:r>
          <w:rPr>
            <w:rStyle w:val="Hyperlink"/>
          </w:rPr>
          <w:t>https://web.stanford.edu/~bobonich/dictionary/dictionary.html</w:t>
        </w:r>
      </w:hyperlink>
      <w:r>
        <w:t xml:space="preserve"> TG </w:t>
      </w:r>
      <w:r w:rsidRPr="00A07974">
        <w:rPr>
          <w:color w:val="FFFFFF" w:themeColor="background1"/>
        </w:rPr>
        <w:t>Massa</w:t>
      </w:r>
    </w:p>
    <w:p w14:paraId="7CBC35E0" w14:textId="4F04F158" w:rsidR="00DB3197" w:rsidRDefault="00DB3197" w:rsidP="00DB319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conditional asserts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  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0BABA0A0" w14:textId="1CCBA6D8" w:rsidR="00DB3197" w:rsidRPr="00DB3197" w:rsidRDefault="00DB3197" w:rsidP="00DB3197">
      <w:pPr>
        <w:pStyle w:val="Heading4"/>
        <w:rPr>
          <w:rStyle w:val="StyleUnderline"/>
          <w:rFonts w:cs="Calibri"/>
          <w:sz w:val="26"/>
          <w:u w:val="none"/>
        </w:rPr>
      </w:pPr>
      <w:r>
        <w:rPr>
          <w:rFonts w:cs="Calibri"/>
        </w:rPr>
        <w:t>I</w:t>
      </w:r>
      <w:r w:rsidRPr="00F72822">
        <w:rPr>
          <w:rFonts w:cs="Calibri"/>
        </w:rPr>
        <w:t>f the aff is winning</w:t>
      </w:r>
      <w:r>
        <w:rPr>
          <w:rFonts w:cs="Calibri"/>
        </w:rPr>
        <w:t>,</w:t>
      </w:r>
      <w:r w:rsidRPr="00F72822">
        <w:rPr>
          <w:rFonts w:cs="Calibri"/>
        </w:rPr>
        <w:t xml:space="preserve"> they get the ballot is a tacit ballot conditional which means denying the premise proves the conclusion that I should get the ballot.</w:t>
      </w:r>
    </w:p>
    <w:p w14:paraId="35C25E3B" w14:textId="78AFBB23" w:rsidR="00877A01" w:rsidRDefault="007E3A48" w:rsidP="00877A01">
      <w:pPr>
        <w:pStyle w:val="Heading4"/>
      </w:pPr>
      <w:r>
        <w:t>3</w:t>
      </w:r>
      <w:r w:rsidR="00877A01">
        <w:t xml:space="preserve">] </w:t>
      </w:r>
      <w:r w:rsidR="00877A01" w:rsidRPr="00310BAC">
        <w:rPr>
          <w:u w:val="single"/>
        </w:rPr>
        <w:t>TJFS</w:t>
      </w:r>
      <w:r w:rsidR="00877A01">
        <w:t>- Frameworks should be fair/educational like any other argument.</w:t>
      </w:r>
      <w:r w:rsidR="00877A01" w:rsidRPr="00310BAC">
        <w:t xml:space="preserve"> A] </w:t>
      </w:r>
      <w:r w:rsidR="00877A01" w:rsidRPr="00310BAC">
        <w:rPr>
          <w:u w:val="single"/>
        </w:rPr>
        <w:t>Inclusion</w:t>
      </w:r>
      <w:r w:rsidR="00877A01" w:rsidRPr="00310BAC">
        <w:t xml:space="preserve"> – </w:t>
      </w:r>
      <w:r w:rsidR="00877A01">
        <w:t>Agonism</w:t>
      </w:r>
      <w:r w:rsidR="00877A01" w:rsidRPr="00310BAC">
        <w:t xml:space="preserve"> definitionally is a procedural for allowing </w:t>
      </w:r>
      <w:r w:rsidR="00877A01">
        <w:t xml:space="preserve">almost </w:t>
      </w:r>
      <w:r w:rsidR="00877A01" w:rsidRPr="00310BAC">
        <w:t>any argumentation in the debate space which controls the internal link to inclusion which is an impact multiplier</w:t>
      </w:r>
      <w:r w:rsidR="00877A01">
        <w:t xml:space="preserve"> B] </w:t>
      </w:r>
      <w:r w:rsidR="00877A01">
        <w:rPr>
          <w:u w:val="single"/>
        </w:rPr>
        <w:t>Resource Disparities</w:t>
      </w:r>
      <w:r w:rsidR="00877A01">
        <w:t>- Discursive frameworks ensure big squads don’t have a comparative advantage since debates become about quality of arguments rather than quantity and require a higher level of analytic thinking that small schools have.</w:t>
      </w:r>
    </w:p>
    <w:p w14:paraId="1D481411" w14:textId="4EAB5EA2" w:rsidR="007E3A48" w:rsidRPr="00DB3197" w:rsidRDefault="007E3A48" w:rsidP="00DB3197">
      <w:pPr>
        <w:pStyle w:val="Heading4"/>
      </w:pPr>
      <w:r>
        <w:t>7</w:t>
      </w:r>
      <w:r w:rsidRPr="000E44FE">
        <w:t>] Negative arguments presuppose the aff being true since they begin with a descriptive premise about the affirmative such as the aff does x, and then justify why x is bad. However, if the aff does not have truth value, that entails the descriptive premise would also not have truth value, which is contradictory.</w:t>
      </w:r>
    </w:p>
    <w:p w14:paraId="42C68C7C" w14:textId="77777777" w:rsidR="00877A01" w:rsidRPr="00C05CBA" w:rsidRDefault="00877A01" w:rsidP="00877A01">
      <w:pPr>
        <w:pStyle w:val="Heading3"/>
        <w:spacing w:before="0" w:after="40" w:line="276" w:lineRule="auto"/>
        <w:rPr>
          <w:rFonts w:cs="Calibri"/>
        </w:rPr>
      </w:pPr>
      <w:r w:rsidRPr="00C05CBA">
        <w:rPr>
          <w:rFonts w:cs="Calibri"/>
        </w:rPr>
        <w:t>Advocacy</w:t>
      </w:r>
    </w:p>
    <w:p w14:paraId="56085201" w14:textId="65ED0017" w:rsidR="00877A01" w:rsidRPr="00C05CBA" w:rsidRDefault="00877A01" w:rsidP="00877A01">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r w:rsidR="00DB3197">
        <w:rPr>
          <w:rFonts w:cs="Calibri"/>
        </w:rPr>
        <w:t xml:space="preserve"> CPs, Ks, and PICs don’t disprove my general thesis.</w:t>
      </w:r>
    </w:p>
    <w:p w14:paraId="183ECBDA" w14:textId="77777777" w:rsidR="00877A01" w:rsidRPr="00C05CBA" w:rsidRDefault="00877A01" w:rsidP="00877A01">
      <w:pPr>
        <w:pStyle w:val="Heading4"/>
        <w:spacing w:before="0" w:after="40" w:line="276" w:lineRule="auto"/>
        <w:rPr>
          <w:rFonts w:cs="Calibri"/>
        </w:rPr>
      </w:pPr>
      <w:r>
        <w:rPr>
          <w:rFonts w:cs="Calibri"/>
        </w:rPr>
        <w:t>Enforcement</w:t>
      </w:r>
      <w:r w:rsidRPr="00C05CBA">
        <w:rPr>
          <w:rFonts w:cs="Calibri"/>
        </w:rPr>
        <w:t xml:space="preserve">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3C1F3BB8" w14:textId="77777777" w:rsidR="00877A01" w:rsidRPr="00C05CBA" w:rsidRDefault="00877A01" w:rsidP="00877A01">
      <w:pPr>
        <w:spacing w:after="40" w:line="276" w:lineRule="auto"/>
        <w:rPr>
          <w:rFonts w:cs="Calibri"/>
        </w:rPr>
      </w:pPr>
      <w:r w:rsidRPr="00C05CBA">
        <w:rPr>
          <w:rStyle w:val="Style13ptBold"/>
          <w:rFonts w:cs="Calibri"/>
        </w:rPr>
        <w:t>Young and Potts-Szeliga 21</w:t>
      </w:r>
      <w:r w:rsidRPr="00C05CBA">
        <w:rPr>
          <w:rFonts w:cs="Calibri"/>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3" w:history="1">
        <w:r w:rsidRPr="00C05CBA">
          <w:rPr>
            <w:rStyle w:val="Hyperlink"/>
            <w:rFonts w:cs="Calibri"/>
          </w:rPr>
          <w:t>https://www.ipwatchdog.com/2021/07/21/third-option-limited-ip-waiver-solve-pandemic-vaccine-problems/id=135732/</w:t>
        </w:r>
      </w:hyperlink>
      <w:r w:rsidRPr="00C05CBA">
        <w:rPr>
          <w:rFonts w:cs="Calibri"/>
        </w:rPr>
        <w:t>] Justin</w:t>
      </w:r>
    </w:p>
    <w:p w14:paraId="1542CD4D" w14:textId="77777777" w:rsidR="00877A01" w:rsidRPr="00C05CBA" w:rsidRDefault="00877A01" w:rsidP="00877A01">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3ECAB314" w14:textId="77777777" w:rsidR="00877A01" w:rsidRPr="00C05CBA" w:rsidRDefault="00877A01" w:rsidP="00877A01">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0144D146" w14:textId="77777777" w:rsidR="00877A01" w:rsidRPr="00C05CBA" w:rsidRDefault="00877A01" w:rsidP="00877A01">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481D1716" w14:textId="77777777" w:rsidR="00877A01" w:rsidRPr="00C05CBA" w:rsidRDefault="00877A01" w:rsidP="00877A01">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1F0B8ABA" w14:textId="77777777" w:rsidR="00877A01" w:rsidRPr="00C05CBA" w:rsidRDefault="00877A01" w:rsidP="00877A01">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of many patent term extensions</w:t>
      </w:r>
      <w:r w:rsidRPr="00C05CBA">
        <w:rPr>
          <w:rFonts w:cs="Calibri"/>
          <w:sz w:val="16"/>
        </w:rPr>
        <w:t>. Given that most pharmaceutical patents are prosecuted in multiple countries, this provides an incentive to participate in a limited waiver program.</w:t>
      </w:r>
    </w:p>
    <w:p w14:paraId="18D5B772" w14:textId="77777777" w:rsidR="00877A01" w:rsidRPr="00C05CBA" w:rsidRDefault="00877A01" w:rsidP="00877A01">
      <w:pPr>
        <w:spacing w:after="40" w:line="276" w:lineRule="auto"/>
        <w:rPr>
          <w:rFonts w:cs="Calibri"/>
          <w:sz w:val="16"/>
        </w:rPr>
      </w:pPr>
      <w:r w:rsidRPr="00C05CBA">
        <w:rPr>
          <w:rFonts w:cs="Calibri"/>
          <w:sz w:val="16"/>
        </w:rPr>
        <w:t>Let’s Not Repeat Past Mistakes</w:t>
      </w:r>
    </w:p>
    <w:p w14:paraId="59EB5AE4" w14:textId="77777777" w:rsidR="00877A01" w:rsidRPr="00C05CBA" w:rsidRDefault="00877A01" w:rsidP="00877A01">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0DFF38E7" w14:textId="7F75F7D8" w:rsidR="004B5A47" w:rsidRDefault="00877A01" w:rsidP="00877A01">
      <w:pPr>
        <w:pStyle w:val="Heading3"/>
      </w:pPr>
      <w:r>
        <w:t>Offense</w:t>
      </w:r>
    </w:p>
    <w:p w14:paraId="29C9563B" w14:textId="77777777" w:rsidR="00877A01" w:rsidRDefault="00877A01" w:rsidP="00877A01">
      <w:pPr>
        <w:pStyle w:val="Heading4"/>
      </w:pPr>
      <w:r>
        <w:t xml:space="preserve">1] Reducing IP is a method of </w:t>
      </w:r>
      <w:r w:rsidRPr="00CA1844">
        <w:rPr>
          <w:u w:val="single"/>
        </w:rPr>
        <w:t>global solidarity</w:t>
      </w:r>
      <w:r>
        <w:t xml:space="preserve"> by manifesting </w:t>
      </w:r>
      <w:r w:rsidRPr="0006616D">
        <w:rPr>
          <w:u w:val="single"/>
        </w:rPr>
        <w:t>intra-country cooperation</w:t>
      </w:r>
      <w:r>
        <w:t xml:space="preserve">. </w:t>
      </w:r>
    </w:p>
    <w:p w14:paraId="2BFDE648" w14:textId="77777777" w:rsidR="00877A01" w:rsidRPr="00786446" w:rsidRDefault="00877A01" w:rsidP="00877A01">
      <w:r w:rsidRPr="004E4341">
        <w:rPr>
          <w:rStyle w:val="Style13ptBold"/>
        </w:rPr>
        <w:t>Jecker and Atuire 7/7</w:t>
      </w:r>
      <w:r>
        <w:t xml:space="preserve"> [Nancy S Jecker (p</w:t>
      </w:r>
      <w:r w:rsidRPr="00E0512E">
        <w:t>rofessor of bioethics and philosophy at the University of Washington School of Medicine, Department of Bioethics and Humanities</w:t>
      </w:r>
      <w:r>
        <w:t>) and Caesar A Atuire (</w:t>
      </w:r>
      <w:r w:rsidRPr="0033334B">
        <w:t>PhD in Philosophy from the Athenaeum Regina Apostolorum, Rome</w:t>
      </w:r>
      <w:r>
        <w:t>,</w:t>
      </w:r>
      <w:r w:rsidRPr="0033334B">
        <w:t xml:space="preserve"> Lecturer in the Department of Philosophy and Classics at the University of Ghana, Legon</w:t>
      </w:r>
      <w:r>
        <w:t xml:space="preserve">). “What’s yours is ours: waiving intellectual property protections for COVID-19 vaccines”. Journal of Medical Ethics. </w:t>
      </w:r>
      <w:r w:rsidRPr="004A4436">
        <w:t xml:space="preserve">July </w:t>
      </w:r>
      <w:r>
        <w:t xml:space="preserve">7 </w:t>
      </w:r>
      <w:r w:rsidRPr="004A4436">
        <w:t>2021</w:t>
      </w:r>
      <w:r>
        <w:t xml:space="preserve">. Accessed 7/22/21. </w:t>
      </w:r>
      <w:hyperlink r:id="rId14" w:history="1">
        <w:r w:rsidRPr="007F29D8">
          <w:rPr>
            <w:rStyle w:val="Hyperlink"/>
          </w:rPr>
          <w:t>https://jme.bmj.com/content/early/2021/07/06/medethics-2021-107555</w:t>
        </w:r>
      </w:hyperlink>
      <w:r>
        <w:t xml:space="preserve"> //Xu]</w:t>
      </w:r>
    </w:p>
    <w:p w14:paraId="4678319F" w14:textId="77777777" w:rsidR="00877A01" w:rsidRDefault="00877A01" w:rsidP="00877A01">
      <w:pPr>
        <w:rPr>
          <w:sz w:val="16"/>
        </w:rPr>
      </w:pPr>
      <w:r w:rsidRPr="00FD58F2">
        <w:rPr>
          <w:rStyle w:val="Emphasis"/>
        </w:rPr>
        <w:t xml:space="preserve">We turn next to positive ethical arguments for temporarily </w:t>
      </w:r>
      <w:r w:rsidRPr="00442655">
        <w:rPr>
          <w:rStyle w:val="Emphasis"/>
          <w:highlight w:val="green"/>
        </w:rPr>
        <w:t>waiving</w:t>
      </w:r>
      <w:r w:rsidRPr="00FD58F2">
        <w:rPr>
          <w:rStyle w:val="Emphasis"/>
        </w:rPr>
        <w:t xml:space="preserve"> </w:t>
      </w:r>
      <w:r w:rsidRPr="00442655">
        <w:rPr>
          <w:rStyle w:val="Emphasis"/>
          <w:highlight w:val="green"/>
        </w:rPr>
        <w:t>IP</w:t>
      </w:r>
      <w:r w:rsidRPr="00FD58F2">
        <w:rPr>
          <w:rStyle w:val="Emphasis"/>
        </w:rPr>
        <w:t xml:space="preserve"> protections, which </w:t>
      </w:r>
      <w:r w:rsidRPr="00442655">
        <w:rPr>
          <w:rStyle w:val="Emphasis"/>
          <w:highlight w:val="green"/>
        </w:rPr>
        <w:t>appeal to</w:t>
      </w:r>
      <w:r w:rsidRPr="00FD58F2">
        <w:rPr>
          <w:rStyle w:val="Emphasis"/>
        </w:rPr>
        <w:t xml:space="preserve"> the values of </w:t>
      </w:r>
      <w:r w:rsidRPr="00442655">
        <w:rPr>
          <w:rStyle w:val="Emphasis"/>
          <w:highlight w:val="green"/>
        </w:rPr>
        <w:t>globally solidarity and corporate responsibility.</w:t>
      </w:r>
      <w:r>
        <w:rPr>
          <w:rStyle w:val="Emphasis"/>
        </w:rPr>
        <w:t xml:space="preserve"> </w:t>
      </w:r>
      <w:r w:rsidRPr="00AA5B8B">
        <w:rPr>
          <w:sz w:val="16"/>
        </w:rPr>
        <w:t xml:space="preserve">Global solidarity underscores that during the COVID-19 pandemic, </w:t>
      </w:r>
      <w:r w:rsidRPr="00442655">
        <w:rPr>
          <w:rStyle w:val="Emphasis"/>
          <w:highlight w:val="green"/>
        </w:rPr>
        <w:t>each nation’s interests are entwined</w:t>
      </w:r>
      <w:r w:rsidRPr="00FD58F2">
        <w:rPr>
          <w:rStyle w:val="Emphasis"/>
        </w:rPr>
        <w:t xml:space="preserve"> </w:t>
      </w:r>
      <w:r w:rsidRPr="00442655">
        <w:rPr>
          <w:rStyle w:val="Emphasis"/>
          <w:highlight w:val="green"/>
        </w:rPr>
        <w:t>with</w:t>
      </w:r>
      <w:r w:rsidRPr="00FD58F2">
        <w:rPr>
          <w:rStyle w:val="Emphasis"/>
        </w:rPr>
        <w:t xml:space="preserve"> the interests of </w:t>
      </w:r>
      <w:r w:rsidRPr="00442655">
        <w:rPr>
          <w:rStyle w:val="Emphasis"/>
          <w:highlight w:val="green"/>
        </w:rPr>
        <w:t>every other</w:t>
      </w:r>
      <w:r w:rsidRPr="00FD58F2">
        <w:rPr>
          <w:rStyle w:val="Emphasis"/>
        </w:rPr>
        <w:t>.22</w:t>
      </w:r>
      <w:r w:rsidRPr="00AA5B8B">
        <w:rPr>
          <w:sz w:val="16"/>
        </w:rPr>
        <w:t xml:space="preserve"> Just as it is impossible for any nation standing alone to address the threat to human health climate change raises, it is impossible for any single nation to meet the challenge that COVID-19 and future pandemics present. Instead, humanity must stand together. </w:t>
      </w:r>
      <w:r w:rsidRPr="00442655">
        <w:rPr>
          <w:rStyle w:val="Emphasis"/>
          <w:highlight w:val="green"/>
        </w:rPr>
        <w:t>In the past</w:t>
      </w:r>
      <w:r w:rsidRPr="00FD58F2">
        <w:rPr>
          <w:rStyle w:val="Emphasis"/>
        </w:rPr>
        <w:t xml:space="preserve">, </w:t>
      </w:r>
      <w:r w:rsidRPr="00442655">
        <w:rPr>
          <w:rStyle w:val="Emphasis"/>
          <w:highlight w:val="green"/>
        </w:rPr>
        <w:t>nations</w:t>
      </w:r>
      <w:r w:rsidRPr="00FD58F2">
        <w:rPr>
          <w:rStyle w:val="Emphasis"/>
        </w:rPr>
        <w:t xml:space="preserve"> have </w:t>
      </w:r>
      <w:r w:rsidRPr="00442655">
        <w:rPr>
          <w:rStyle w:val="Emphasis"/>
          <w:highlight w:val="green"/>
        </w:rPr>
        <w:t>failed</w:t>
      </w:r>
      <w:r w:rsidRPr="00FD58F2">
        <w:rPr>
          <w:rStyle w:val="Emphasis"/>
        </w:rPr>
        <w:t xml:space="preserve"> to do so. The epidemic of </w:t>
      </w:r>
      <w:r w:rsidRPr="00442655">
        <w:rPr>
          <w:rStyle w:val="Emphasis"/>
          <w:highlight w:val="green"/>
        </w:rPr>
        <w:t>HIV/AIDS in Africa illustrates</w:t>
      </w:r>
      <w:r w:rsidRPr="00FD58F2">
        <w:rPr>
          <w:rStyle w:val="Emphasis"/>
        </w:rPr>
        <w:t>.</w:t>
      </w:r>
      <w:r w:rsidRPr="00AA5B8B">
        <w:rPr>
          <w:sz w:val="16"/>
        </w:rPr>
        <w:t xml:space="preserve"> Shamefully, it took nearly a decade for the first antiretroviral drugs to reach the African continent, even though Africa was the hardest hit region and antiretroviral drugs provided 90% mortality reduction. </w:t>
      </w:r>
      <w:r w:rsidRPr="00FD58F2">
        <w:rPr>
          <w:rStyle w:val="Emphasis"/>
        </w:rPr>
        <w:t xml:space="preserve">Although the US government was an early investor in research that produced antiviral drugs for HIV, </w:t>
      </w:r>
      <w:r w:rsidRPr="00442655">
        <w:rPr>
          <w:rStyle w:val="Emphasis"/>
          <w:highlight w:val="green"/>
        </w:rPr>
        <w:t>distribution</w:t>
      </w:r>
      <w:r w:rsidRPr="00FD58F2">
        <w:rPr>
          <w:rStyle w:val="Emphasis"/>
        </w:rPr>
        <w:t xml:space="preserve"> was </w:t>
      </w:r>
      <w:r w:rsidRPr="00442655">
        <w:rPr>
          <w:rStyle w:val="Emphasis"/>
          <w:highlight w:val="green"/>
        </w:rPr>
        <w:t>controlled by</w:t>
      </w:r>
      <w:r w:rsidRPr="00FD58F2">
        <w:rPr>
          <w:rStyle w:val="Emphasis"/>
        </w:rPr>
        <w:t xml:space="preserve"> big </w:t>
      </w:r>
      <w:r w:rsidRPr="00442655">
        <w:rPr>
          <w:rStyle w:val="Emphasis"/>
          <w:highlight w:val="green"/>
        </w:rPr>
        <w:t>pharmaceutical companies driven by profit</w:t>
      </w:r>
      <w:r w:rsidRPr="00FD58F2">
        <w:rPr>
          <w:rStyle w:val="Emphasis"/>
        </w:rPr>
        <w:t>. The USA and other wealthy countries repeated this mistake during the COVID-19 pandemic, supporting vaccine developers without requiring technology transfers and donations to COVAX (the multilateral partnership supplying vaccines to LMICs). Ethically, the task ahead is fixing a problem of human making.</w:t>
      </w:r>
      <w:r>
        <w:rPr>
          <w:rStyle w:val="Emphasis"/>
        </w:rPr>
        <w:t xml:space="preserve"> </w:t>
      </w:r>
      <w:r w:rsidRPr="00AA5B8B">
        <w:rPr>
          <w:sz w:val="16"/>
        </w:rPr>
        <w:t xml:space="preserve">A second argument, based on corporate social responsibility, stresses expectations for and benefits of socially responsible behaviour by for-profit companies. Increasingly, companies appreciate the potential impact that socially responsible behaviour has on competitive advantage, reputation, retention of workers and customers, employee morale and relationships with stakeholders.23 IP protections shield pharmaceutical companies from competition, enabling them to monopolise markets and generate above-normal profits. During a pandemic, social responsibility requires temporarily limiting profits and requiring companies to give back, rather than allowing above-normal profits to accrue unchecked. </w:t>
      </w:r>
      <w:r w:rsidRPr="00AA5B8B">
        <w:rPr>
          <w:rStyle w:val="Emphasis"/>
        </w:rPr>
        <w:t xml:space="preserve">Even Locke, who conceived of our modern notion of property rights, held that fundamental </w:t>
      </w:r>
      <w:r w:rsidRPr="00442655">
        <w:rPr>
          <w:rStyle w:val="Emphasis"/>
          <w:highlight w:val="green"/>
        </w:rPr>
        <w:t>rights like property could be</w:t>
      </w:r>
      <w:r w:rsidRPr="00AA5B8B">
        <w:rPr>
          <w:rStyle w:val="Emphasis"/>
        </w:rPr>
        <w:t xml:space="preserve"> justly </w:t>
      </w:r>
      <w:r w:rsidRPr="00442655">
        <w:rPr>
          <w:rStyle w:val="Emphasis"/>
          <w:highlight w:val="green"/>
        </w:rPr>
        <w:t>overridden</w:t>
      </w:r>
      <w:r w:rsidRPr="00AA5B8B">
        <w:rPr>
          <w:rStyle w:val="Emphasis"/>
        </w:rPr>
        <w:t xml:space="preserve"> </w:t>
      </w:r>
      <w:r w:rsidRPr="00442655">
        <w:rPr>
          <w:rStyle w:val="Emphasis"/>
          <w:highlight w:val="green"/>
        </w:rPr>
        <w:t>under</w:t>
      </w:r>
      <w:r w:rsidRPr="00AA5B8B">
        <w:rPr>
          <w:rStyle w:val="Emphasis"/>
        </w:rPr>
        <w:t xml:space="preserve"> </w:t>
      </w:r>
      <w:r w:rsidRPr="00442655">
        <w:rPr>
          <w:rStyle w:val="Emphasis"/>
          <w:highlight w:val="green"/>
        </w:rPr>
        <w:t>certain conditions</w:t>
      </w:r>
      <w:r w:rsidRPr="00AA5B8B">
        <w:rPr>
          <w:rStyle w:val="Emphasis"/>
        </w:rPr>
        <w:t xml:space="preserve">, namely, </w:t>
      </w:r>
      <w:r w:rsidRPr="00442655">
        <w:rPr>
          <w:rStyle w:val="Emphasis"/>
          <w:highlight w:val="green"/>
        </w:rPr>
        <w:t>when</w:t>
      </w:r>
      <w:r w:rsidRPr="00AA5B8B">
        <w:rPr>
          <w:rStyle w:val="Emphasis"/>
        </w:rPr>
        <w:t xml:space="preserve"> the goods are perishable and would go to waste or when their </w:t>
      </w:r>
      <w:r w:rsidRPr="00442655">
        <w:rPr>
          <w:rStyle w:val="Emphasis"/>
          <w:highlight w:val="green"/>
        </w:rPr>
        <w:t>extraction may intrude on the common</w:t>
      </w:r>
      <w:r w:rsidRPr="00AA5B8B">
        <w:rPr>
          <w:rStyle w:val="Emphasis"/>
        </w:rPr>
        <w:t xml:space="preserve"> good, in which case they extend only to what leaves enough behind for others.</w:t>
      </w:r>
      <w:r w:rsidRPr="00AA5B8B">
        <w:rPr>
          <w:sz w:val="16"/>
        </w:rPr>
        <w:t xml:space="preserve">24 Building on this analysis, we submit that displays of social responsibility fall along a continuum. </w:t>
      </w:r>
      <w:r w:rsidRPr="00AA5B8B">
        <w:rPr>
          <w:rStyle w:val="Emphasis"/>
        </w:rPr>
        <w:t xml:space="preserve">During the COVID-19 pandemic, a high degree of </w:t>
      </w:r>
      <w:r w:rsidRPr="00442655">
        <w:rPr>
          <w:rStyle w:val="Emphasis"/>
          <w:highlight w:val="green"/>
        </w:rPr>
        <w:t>responsibility would be shown by</w:t>
      </w:r>
      <w:r w:rsidRPr="00AA5B8B">
        <w:rPr>
          <w:rStyle w:val="Emphasis"/>
        </w:rPr>
        <w:t xml:space="preserve"> temporarily </w:t>
      </w:r>
      <w:r w:rsidRPr="00442655">
        <w:rPr>
          <w:rStyle w:val="Emphasis"/>
          <w:highlight w:val="green"/>
        </w:rPr>
        <w:t>sharing patents</w:t>
      </w:r>
      <w:r w:rsidRPr="00AA5B8B">
        <w:rPr>
          <w:rStyle w:val="Emphasis"/>
        </w:rPr>
        <w:t xml:space="preserve"> for products aimed at preventing, containing, or treating COVID-19, which is India and South Africa’s proposal</w:t>
      </w:r>
      <w:r w:rsidRPr="00AA5B8B">
        <w:rPr>
          <w:sz w:val="16"/>
        </w:rPr>
        <w:t>; moderate responsibility would be demonstrated by temporarily sharing licenses to manufacture COVID-19 vaccines, as the WTO Director General proposes; and minimal responsibility would be shown by sending vaccines directly to nations in response to pleas for help, which Pfizer did when it pledged up to 40 million doses of its vaccine to COVAX (which represents under 2% of the 2.5 billion doses Pfizer will produce in 2021).25</w:t>
      </w:r>
    </w:p>
    <w:p w14:paraId="0C1475F5" w14:textId="77777777" w:rsidR="00877A01" w:rsidRDefault="00877A01" w:rsidP="00877A01">
      <w:pPr>
        <w:pStyle w:val="Heading4"/>
      </w:pPr>
      <w:r>
        <w:t xml:space="preserve">2] IP laws prioritize uniformity and predictability as a method of </w:t>
      </w:r>
      <w:r w:rsidRPr="00DA336F">
        <w:rPr>
          <w:u w:val="single"/>
        </w:rPr>
        <w:t>homogeniz</w:t>
      </w:r>
      <w:r>
        <w:rPr>
          <w:u w:val="single"/>
        </w:rPr>
        <w:t>ing</w:t>
      </w:r>
      <w:r w:rsidRPr="00DA336F">
        <w:rPr>
          <w:u w:val="single"/>
        </w:rPr>
        <w:t xml:space="preserve"> knowledge</w:t>
      </w:r>
      <w:r>
        <w:t xml:space="preserve"> and </w:t>
      </w:r>
      <w:r w:rsidRPr="00DA336F">
        <w:rPr>
          <w:u w:val="single"/>
        </w:rPr>
        <w:t>refus</w:t>
      </w:r>
      <w:r>
        <w:rPr>
          <w:u w:val="single"/>
        </w:rPr>
        <w:t>ing</w:t>
      </w:r>
      <w:r w:rsidRPr="00DA336F">
        <w:rPr>
          <w:u w:val="single"/>
        </w:rPr>
        <w:t xml:space="preserve"> experimentation</w:t>
      </w:r>
      <w:r>
        <w:t>.</w:t>
      </w:r>
    </w:p>
    <w:p w14:paraId="07FDFFA4" w14:textId="77777777" w:rsidR="00877A01" w:rsidRPr="007706DE" w:rsidRDefault="00877A01" w:rsidP="00877A01">
      <w:r w:rsidRPr="004707CB">
        <w:rPr>
          <w:rStyle w:val="Style13ptBold"/>
        </w:rPr>
        <w:t>Wu 14</w:t>
      </w:r>
      <w:r>
        <w:t xml:space="preserve"> [Tim Wu (</w:t>
      </w:r>
      <w:r w:rsidRPr="005A74C4">
        <w:t>Julius Silver Professor of Law, Science and Technology</w:t>
      </w:r>
      <w:r>
        <w:t xml:space="preserve"> at Columbia University). “Intellectual Property Experimentalism By Way of Competition Law”. Columbia Law School. 2014. Accessed 8/16/21. </w:t>
      </w:r>
      <w:hyperlink r:id="rId15" w:history="1">
        <w:r w:rsidRPr="00CF7411">
          <w:rPr>
            <w:rStyle w:val="Hyperlink"/>
          </w:rPr>
          <w:t>https://scholarship.law.columbia.edu/cgi/viewcontent.cgi?article=2843&amp;context=faculty_scholarship</w:t>
        </w:r>
      </w:hyperlink>
      <w:r>
        <w:t xml:space="preserve"> //Xu]</w:t>
      </w:r>
    </w:p>
    <w:p w14:paraId="3644DC91" w14:textId="77777777" w:rsidR="00877A01" w:rsidRDefault="00877A01" w:rsidP="00877A01">
      <w:pPr>
        <w:rPr>
          <w:rStyle w:val="Emphasis"/>
        </w:rPr>
      </w:pPr>
      <w:r w:rsidRPr="00270A93">
        <w:rPr>
          <w:rStyle w:val="Emphasis"/>
        </w:rPr>
        <w:t xml:space="preserve">The </w:t>
      </w:r>
      <w:r w:rsidRPr="00442655">
        <w:rPr>
          <w:rStyle w:val="Emphasis"/>
          <w:highlight w:val="green"/>
        </w:rPr>
        <w:t>goals of uniformity</w:t>
      </w:r>
      <w:r w:rsidRPr="00270A93">
        <w:rPr>
          <w:rStyle w:val="Emphasis"/>
        </w:rPr>
        <w:t xml:space="preserve"> and predictability </w:t>
      </w:r>
      <w:r w:rsidRPr="00442655">
        <w:rPr>
          <w:rStyle w:val="Emphasis"/>
          <w:highlight w:val="green"/>
        </w:rPr>
        <w:t>has</w:t>
      </w:r>
      <w:r w:rsidRPr="00270A93">
        <w:rPr>
          <w:rStyle w:val="Emphasis"/>
        </w:rPr>
        <w:t xml:space="preserve"> had its clearest </w:t>
      </w:r>
      <w:r w:rsidRPr="00442655">
        <w:rPr>
          <w:rStyle w:val="Emphasis"/>
          <w:highlight w:val="green"/>
        </w:rPr>
        <w:t>implications at the international level</w:t>
      </w:r>
      <w:r w:rsidRPr="00270A93">
        <w:rPr>
          <w:rStyle w:val="Emphasis"/>
        </w:rPr>
        <w:t xml:space="preserve">. Unlike competition law, which varies significantly between OECD nations, over the last several decades all of the </w:t>
      </w:r>
      <w:r w:rsidRPr="00442655">
        <w:rPr>
          <w:rStyle w:val="Emphasis"/>
          <w:highlight w:val="green"/>
        </w:rPr>
        <w:t>IP laws</w:t>
      </w:r>
      <w:r w:rsidRPr="00270A93">
        <w:rPr>
          <w:rStyle w:val="Emphasis"/>
        </w:rPr>
        <w:t xml:space="preserve"> have </w:t>
      </w:r>
      <w:r w:rsidRPr="00442655">
        <w:rPr>
          <w:rStyle w:val="Emphasis"/>
          <w:highlight w:val="green"/>
        </w:rPr>
        <w:t>become</w:t>
      </w:r>
      <w:r w:rsidRPr="00270A93">
        <w:rPr>
          <w:rStyle w:val="Emphasis"/>
        </w:rPr>
        <w:t xml:space="preserve"> subject to </w:t>
      </w:r>
      <w:r w:rsidRPr="00442655">
        <w:rPr>
          <w:rStyle w:val="Emphasis"/>
          <w:highlight w:val="green"/>
        </w:rPr>
        <w:t>a</w:t>
      </w:r>
      <w:r w:rsidRPr="00270A93">
        <w:rPr>
          <w:rStyle w:val="Emphasis"/>
        </w:rPr>
        <w:t xml:space="preserve"> much </w:t>
      </w:r>
      <w:r w:rsidRPr="00442655">
        <w:rPr>
          <w:rStyle w:val="Emphasis"/>
          <w:highlight w:val="green"/>
        </w:rPr>
        <w:t>strong</w:t>
      </w:r>
      <w:r w:rsidRPr="00270A93">
        <w:rPr>
          <w:rStyle w:val="Emphasis"/>
        </w:rPr>
        <w:t xml:space="preserve">er and geographically broader </w:t>
      </w:r>
      <w:r w:rsidRPr="00442655">
        <w:rPr>
          <w:rStyle w:val="Emphasis"/>
          <w:highlight w:val="green"/>
        </w:rPr>
        <w:t>web</w:t>
      </w:r>
      <w:r w:rsidRPr="00270A93">
        <w:rPr>
          <w:rStyle w:val="Emphasis"/>
        </w:rPr>
        <w:t xml:space="preserve"> of </w:t>
      </w:r>
      <w:r w:rsidRPr="00442655">
        <w:rPr>
          <w:rStyle w:val="Emphasis"/>
          <w:highlight w:val="green"/>
        </w:rPr>
        <w:t>harmonizing</w:t>
      </w:r>
      <w:r w:rsidRPr="00270A93">
        <w:rPr>
          <w:rStyle w:val="Emphasis"/>
        </w:rPr>
        <w:t xml:space="preserve"> international </w:t>
      </w:r>
      <w:r w:rsidRPr="00442655">
        <w:rPr>
          <w:rStyle w:val="Emphasis"/>
          <w:highlight w:val="green"/>
        </w:rPr>
        <w:t>agreements</w:t>
      </w:r>
      <w:r w:rsidRPr="00270A93">
        <w:rPr>
          <w:rStyle w:val="Emphasis"/>
        </w:rPr>
        <w:t xml:space="preserve">, on multinational, regional and bilateral levels. </w:t>
      </w:r>
      <w:r w:rsidRPr="00442655">
        <w:rPr>
          <w:rStyle w:val="Emphasis"/>
          <w:highlight w:val="green"/>
        </w:rPr>
        <w:t>The</w:t>
      </w:r>
      <w:r w:rsidRPr="00270A93">
        <w:rPr>
          <w:rStyle w:val="Emphasis"/>
        </w:rPr>
        <w:t xml:space="preserve"> general </w:t>
      </w:r>
      <w:r w:rsidRPr="00442655">
        <w:rPr>
          <w:rStyle w:val="Emphasis"/>
          <w:highlight w:val="green"/>
        </w:rPr>
        <w:t>aim</w:t>
      </w:r>
      <w:r w:rsidRPr="00270A93">
        <w:rPr>
          <w:rStyle w:val="Emphasis"/>
        </w:rPr>
        <w:t xml:space="preserve"> of these treaties </w:t>
      </w:r>
      <w:r w:rsidRPr="00442655">
        <w:rPr>
          <w:rStyle w:val="Emphasis"/>
          <w:highlight w:val="green"/>
        </w:rPr>
        <w:t>is to homogenize</w:t>
      </w:r>
      <w:r w:rsidRPr="00270A93">
        <w:rPr>
          <w:rStyle w:val="Emphasis"/>
        </w:rPr>
        <w:t xml:space="preserve"> </w:t>
      </w:r>
      <w:r w:rsidRPr="00442655">
        <w:rPr>
          <w:rStyle w:val="Emphasis"/>
          <w:highlight w:val="green"/>
        </w:rPr>
        <w:t>the</w:t>
      </w:r>
      <w:r w:rsidRPr="00270A93">
        <w:rPr>
          <w:rStyle w:val="Emphasis"/>
        </w:rPr>
        <w:t xml:space="preserve"> world’s IP </w:t>
      </w:r>
      <w:r w:rsidRPr="00442655">
        <w:rPr>
          <w:rStyle w:val="Emphasis"/>
          <w:highlight w:val="green"/>
        </w:rPr>
        <w:t>regimes</w:t>
      </w:r>
      <w:r w:rsidRPr="00270A93">
        <w:rPr>
          <w:rStyle w:val="Emphasis"/>
        </w:rPr>
        <w:t xml:space="preserve">, reducing or </w:t>
      </w:r>
      <w:r w:rsidRPr="00442655">
        <w:rPr>
          <w:rStyle w:val="Emphasis"/>
          <w:highlight w:val="green"/>
        </w:rPr>
        <w:t>eliminating</w:t>
      </w:r>
      <w:r w:rsidRPr="00270A93">
        <w:rPr>
          <w:rStyle w:val="Emphasis"/>
        </w:rPr>
        <w:t xml:space="preserve"> geographical </w:t>
      </w:r>
      <w:r w:rsidRPr="00442655">
        <w:rPr>
          <w:rStyle w:val="Emphasis"/>
          <w:highlight w:val="green"/>
        </w:rPr>
        <w:t>variation</w:t>
      </w:r>
      <w:r w:rsidRPr="00270A93">
        <w:rPr>
          <w:rStyle w:val="Emphasis"/>
        </w:rPr>
        <w:t>.</w:t>
      </w:r>
      <w:r w:rsidRPr="00217474">
        <w:rPr>
          <w:sz w:val="16"/>
        </w:rPr>
        <w:t xml:space="preserve"> All of the major laws are the subject of longstanding global treaties specifying minimum protections (The Berne and Paris conventions), which were fortified in 1994 by the addition of an intellectual property agreement to the World Trade Organization, and further strengthened by numerous bilateral treaties since then. And of course the World Trade Organization, unlike the informal organizations common to competition law, has the power to punish deviations from the intellectual property treaties with serious trade sanctions. The pattern can also be observed at the national level. Both in Europe and the United States the last few decades have witnessed many important measures taken to create uniformity. In the United States, a single appeals court, the Federal Circuit, has heard the nation’s appeals in patent cases since 1982 in an effort to bring greater uniformity to the patent law. Though proposals for constructing a uniform patent court akin to the Federal Circuit in the European Union have been unsuccessful so far,26 the European Patent Convention, founded in 1973, provides a common application for the prosecution of patents in each of the member states.27 In short, stronger protection of uniform rights has been the clear trajectory of the intellectual property laws over the last few decades. That tendency is sharply at odds with the predispositions of the competition laws. The dichotomy I am suggesting here is, of course, not absolute. In certain areas of the competition law, one can sense the influence of a vested rights theory, in, for example, the resistance to breakups of dominant terms, even if the economic case for doing so might be quite strong. And there are areas in IP law, like the American fair use doctrine (a judicial and scholarly favorite), which have, in fact, served as important outlets for judicial tinkering in the face of changing conditions. For example the famous Sony decision, blessing the VCR, broke with prevalent copyright doctrine, arguably as a reaction to perceived technological necessity.28 Similarly, following a decade of bad press, Congress, the courts, and the American Patent Office have begun to make adjustments with American patent law. An example is the new post-grant review process, which includes a particular provision targeted at business method patents. </w:t>
      </w:r>
      <w:r w:rsidRPr="00371F7E">
        <w:rPr>
          <w:rStyle w:val="Emphasis"/>
        </w:rPr>
        <w:t xml:space="preserve">Nonetheless </w:t>
      </w:r>
      <w:r w:rsidRPr="00442655">
        <w:rPr>
          <w:rStyle w:val="Emphasis"/>
          <w:highlight w:val="green"/>
        </w:rPr>
        <w:t>it would be hard to describe</w:t>
      </w:r>
      <w:r w:rsidRPr="00371F7E">
        <w:rPr>
          <w:rStyle w:val="Emphasis"/>
        </w:rPr>
        <w:t xml:space="preserve"> the intellectual culture of either the </w:t>
      </w:r>
      <w:r w:rsidRPr="00442655">
        <w:rPr>
          <w:rStyle w:val="Emphasis"/>
          <w:highlight w:val="green"/>
        </w:rPr>
        <w:t>i</w:t>
      </w:r>
      <w:r w:rsidRPr="00371F7E">
        <w:rPr>
          <w:rStyle w:val="Emphasis"/>
        </w:rPr>
        <w:t xml:space="preserve">ntellectual </w:t>
      </w:r>
      <w:r w:rsidRPr="00442655">
        <w:rPr>
          <w:rStyle w:val="Emphasis"/>
          <w:highlight w:val="green"/>
        </w:rPr>
        <w:t>p</w:t>
      </w:r>
      <w:r w:rsidRPr="00371F7E">
        <w:rPr>
          <w:rStyle w:val="Emphasis"/>
        </w:rPr>
        <w:t xml:space="preserve">roperty </w:t>
      </w:r>
      <w:r w:rsidRPr="00442655">
        <w:rPr>
          <w:rStyle w:val="Emphasis"/>
          <w:highlight w:val="green"/>
        </w:rPr>
        <w:t>laws</w:t>
      </w:r>
      <w:r w:rsidRPr="00371F7E">
        <w:rPr>
          <w:rStyle w:val="Emphasis"/>
        </w:rPr>
        <w:t xml:space="preserve"> </w:t>
      </w:r>
      <w:r w:rsidRPr="00442655">
        <w:rPr>
          <w:rStyle w:val="Emphasis"/>
          <w:highlight w:val="green"/>
        </w:rPr>
        <w:t>as</w:t>
      </w:r>
      <w:r w:rsidRPr="00371F7E">
        <w:rPr>
          <w:rStyle w:val="Emphasis"/>
        </w:rPr>
        <w:t xml:space="preserve"> truly </w:t>
      </w:r>
      <w:r w:rsidRPr="00442655">
        <w:rPr>
          <w:rStyle w:val="Emphasis"/>
          <w:highlight w:val="green"/>
        </w:rPr>
        <w:t>committed to experimental improvement</w:t>
      </w:r>
      <w:r w:rsidRPr="00371F7E">
        <w:rPr>
          <w:rStyle w:val="Emphasis"/>
        </w:rPr>
        <w:t xml:space="preserve"> of the law.</w:t>
      </w:r>
      <w:r w:rsidRPr="00217474">
        <w:rPr>
          <w:sz w:val="16"/>
        </w:rPr>
        <w:t xml:space="preserve"> It would be even harder to describe competition law as devoted to the protection of fundamental rights. We are left with a divergence in intellectual cultures with broad implications for just about every advanced economy in the world. IV. USING ANTITRUST FOR PATENT EXPERIMENTALISM AT THE UNITED STATES SUPREME COURT </w:t>
      </w:r>
      <w:r w:rsidRPr="00690AAD">
        <w:rPr>
          <w:rStyle w:val="Emphasis"/>
        </w:rPr>
        <w:t xml:space="preserve">I believe </w:t>
      </w:r>
      <w:r w:rsidRPr="00690AAD">
        <w:rPr>
          <w:rStyle w:val="Emphasis"/>
          <w:highlight w:val="green"/>
        </w:rPr>
        <w:t>there is a need</w:t>
      </w:r>
      <w:r w:rsidRPr="00690AAD">
        <w:rPr>
          <w:rStyle w:val="Emphasis"/>
        </w:rPr>
        <w:t xml:space="preserve"> </w:t>
      </w:r>
      <w:r w:rsidRPr="00690AAD">
        <w:rPr>
          <w:rStyle w:val="Emphasis"/>
          <w:highlight w:val="green"/>
        </w:rPr>
        <w:t>for</w:t>
      </w:r>
      <w:r w:rsidRPr="00690AAD">
        <w:rPr>
          <w:rStyle w:val="Emphasis"/>
        </w:rPr>
        <w:t xml:space="preserve"> a more </w:t>
      </w:r>
      <w:r w:rsidRPr="00690AAD">
        <w:rPr>
          <w:rStyle w:val="Emphasis"/>
          <w:highlight w:val="green"/>
        </w:rPr>
        <w:t>experimentalist approach</w:t>
      </w:r>
      <w:r w:rsidRPr="00690AAD">
        <w:rPr>
          <w:rStyle w:val="Emphasis"/>
        </w:rPr>
        <w:t xml:space="preserve"> </w:t>
      </w:r>
      <w:r w:rsidRPr="00690AAD">
        <w:rPr>
          <w:rStyle w:val="Emphasis"/>
          <w:highlight w:val="green"/>
        </w:rPr>
        <w:t>to</w:t>
      </w:r>
      <w:r w:rsidRPr="00690AAD">
        <w:rPr>
          <w:rStyle w:val="Emphasis"/>
        </w:rPr>
        <w:t xml:space="preserve"> the </w:t>
      </w:r>
      <w:r w:rsidRPr="00690AAD">
        <w:rPr>
          <w:rStyle w:val="Emphasis"/>
          <w:highlight w:val="green"/>
        </w:rPr>
        <w:t>i</w:t>
      </w:r>
      <w:r w:rsidRPr="00690AAD">
        <w:rPr>
          <w:rStyle w:val="Emphasis"/>
        </w:rPr>
        <w:t xml:space="preserve">ntellectual </w:t>
      </w:r>
      <w:r w:rsidRPr="00690AAD">
        <w:rPr>
          <w:rStyle w:val="Emphasis"/>
          <w:highlight w:val="green"/>
        </w:rPr>
        <w:t>p</w:t>
      </w:r>
      <w:r w:rsidRPr="00690AAD">
        <w:rPr>
          <w:rStyle w:val="Emphasis"/>
        </w:rPr>
        <w:t xml:space="preserve">roperty laws, and particularly to the patent laws. </w:t>
      </w:r>
      <w:r w:rsidRPr="00217474">
        <w:rPr>
          <w:sz w:val="16"/>
        </w:rPr>
        <w:t xml:space="preserve">The law, I believe, needs better mechanisms not simply to celebrate its successes, but to correct its errors, both specific and general. </w:t>
      </w:r>
      <w:r w:rsidRPr="007E01D9">
        <w:rPr>
          <w:rStyle w:val="Emphasis"/>
          <w:highlight w:val="green"/>
        </w:rPr>
        <w:t>One way</w:t>
      </w:r>
      <w:r w:rsidRPr="00690AAD">
        <w:rPr>
          <w:rStyle w:val="Emphasis"/>
        </w:rPr>
        <w:t xml:space="preserve"> this might be achieved is to act within the structure and institutions of the laws themselves; </w:t>
      </w:r>
      <w:r w:rsidRPr="00217474">
        <w:rPr>
          <w:sz w:val="16"/>
        </w:rPr>
        <w:t>as just discussed, this is a project underway in certain respects.</w:t>
      </w:r>
      <w:r w:rsidRPr="00690AAD">
        <w:rPr>
          <w:rStyle w:val="Emphasis"/>
        </w:rPr>
        <w:t xml:space="preserve"> But the other path </w:t>
      </w:r>
      <w:r w:rsidRPr="007E01D9">
        <w:rPr>
          <w:rStyle w:val="Emphasis"/>
          <w:highlight w:val="green"/>
        </w:rPr>
        <w:t>is to rely on</w:t>
      </w:r>
      <w:r w:rsidRPr="00690AAD">
        <w:rPr>
          <w:rStyle w:val="Emphasis"/>
        </w:rPr>
        <w:t xml:space="preserve"> the </w:t>
      </w:r>
      <w:r w:rsidRPr="007E01D9">
        <w:rPr>
          <w:rStyle w:val="Emphasis"/>
          <w:highlight w:val="green"/>
        </w:rPr>
        <w:t>competition</w:t>
      </w:r>
      <w:r w:rsidRPr="00690AAD">
        <w:rPr>
          <w:rStyle w:val="Emphasis"/>
        </w:rPr>
        <w:t xml:space="preserve"> laws </w:t>
      </w:r>
      <w:r w:rsidRPr="007E01D9">
        <w:rPr>
          <w:rStyle w:val="Emphasis"/>
          <w:highlight w:val="green"/>
        </w:rPr>
        <w:t>as</w:t>
      </w:r>
      <w:r w:rsidRPr="00690AAD">
        <w:rPr>
          <w:rStyle w:val="Emphasis"/>
        </w:rPr>
        <w:t xml:space="preserve"> a kind of oversight and </w:t>
      </w:r>
      <w:r w:rsidRPr="007E01D9">
        <w:rPr>
          <w:rStyle w:val="Emphasis"/>
          <w:highlight w:val="green"/>
        </w:rPr>
        <w:t>adjustment mechanism</w:t>
      </w:r>
      <w:r w:rsidRPr="00690AAD">
        <w:rPr>
          <w:rStyle w:val="Emphasis"/>
        </w:rPr>
        <w:t xml:space="preserve"> </w:t>
      </w:r>
      <w:r w:rsidRPr="007E01D9">
        <w:rPr>
          <w:rStyle w:val="Emphasis"/>
          <w:highlight w:val="green"/>
        </w:rPr>
        <w:t>for</w:t>
      </w:r>
      <w:r w:rsidRPr="00690AAD">
        <w:rPr>
          <w:rStyle w:val="Emphasis"/>
        </w:rPr>
        <w:t xml:space="preserve"> the </w:t>
      </w:r>
      <w:r w:rsidRPr="007E01D9">
        <w:rPr>
          <w:rStyle w:val="Emphasis"/>
          <w:highlight w:val="green"/>
        </w:rPr>
        <w:t>i</w:t>
      </w:r>
      <w:r w:rsidRPr="00690AAD">
        <w:rPr>
          <w:rStyle w:val="Emphasis"/>
        </w:rPr>
        <w:t xml:space="preserve">ntellectual </w:t>
      </w:r>
      <w:r w:rsidRPr="007E01D9">
        <w:rPr>
          <w:rStyle w:val="Emphasis"/>
          <w:highlight w:val="green"/>
        </w:rPr>
        <w:t>p</w:t>
      </w:r>
      <w:r w:rsidRPr="00690AAD">
        <w:rPr>
          <w:rStyle w:val="Emphasis"/>
        </w:rPr>
        <w:t>roperty laws.</w:t>
      </w:r>
    </w:p>
    <w:p w14:paraId="6BB21480" w14:textId="424CA287" w:rsidR="00877A01" w:rsidRDefault="00877A01" w:rsidP="00877A01">
      <w:pPr>
        <w:pStyle w:val="Heading3"/>
      </w:pPr>
      <w:r>
        <w:t>Underview</w:t>
      </w:r>
    </w:p>
    <w:p w14:paraId="4C3C5576" w14:textId="77777777" w:rsidR="007E3A48" w:rsidRDefault="007E3A48" w:rsidP="007E3A48">
      <w:pPr>
        <w:keepNext/>
        <w:keepLines/>
        <w:spacing w:before="40"/>
        <w:jc w:val="both"/>
        <w:outlineLvl w:val="3"/>
        <w:rPr>
          <w:b/>
          <w:bCs/>
          <w:color w:val="000000" w:themeColor="text1"/>
          <w:sz w:val="26"/>
          <w:szCs w:val="26"/>
        </w:rPr>
      </w:pPr>
      <w:r w:rsidRPr="001B739F">
        <w:rPr>
          <w:b/>
          <w:bCs/>
          <w:color w:val="000000" w:themeColor="text1"/>
          <w:sz w:val="26"/>
          <w:szCs w:val="26"/>
        </w:rPr>
        <w:t>[</w:t>
      </w:r>
      <w:r>
        <w:rPr>
          <w:b/>
          <w:bCs/>
          <w:color w:val="000000" w:themeColor="text1"/>
          <w:sz w:val="26"/>
          <w:szCs w:val="26"/>
        </w:rPr>
        <w:t>1</w:t>
      </w:r>
      <w:r w:rsidRPr="001B739F">
        <w:rPr>
          <w:b/>
          <w:bCs/>
          <w:color w:val="000000" w:themeColor="text1"/>
          <w:sz w:val="26"/>
          <w:szCs w:val="26"/>
        </w:rPr>
        <w:t xml:space="preserve">] Aff gets 1AR theory and RVIs – otherwise the neg can be infinitely abusive and there’s no way to check against this </w:t>
      </w:r>
    </w:p>
    <w:p w14:paraId="41A77C70" w14:textId="77777777" w:rsidR="007E3A48" w:rsidRDefault="007E3A48" w:rsidP="007E3A48">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interps,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which justifies evaluating the debate after the 1AR to alleviate time skew, [B] the 2NR has 6 minutes to win a shell and beat back mine, while the 2AR has 3 minutes and must heg their bets on something</w:t>
      </w:r>
    </w:p>
    <w:p w14:paraId="515DB618" w14:textId="77777777" w:rsidR="007E3A48" w:rsidRDefault="007E3A48" w:rsidP="007E3A48">
      <w:pPr>
        <w:pStyle w:val="Heading4"/>
      </w:pPr>
      <w:r>
        <w:t>No new 2NR responses – it leads to infinite sandbagging and avoids clash since they have 6 minutes – also infinite abuse since the short 1AR is premised off 1NC concessions.</w:t>
      </w:r>
    </w:p>
    <w:p w14:paraId="131F95A8" w14:textId="77777777" w:rsidR="007E3A48" w:rsidRPr="003F7368" w:rsidRDefault="007E3A48" w:rsidP="007E3A48">
      <w:pPr>
        <w:pStyle w:val="Heading4"/>
      </w:pPr>
      <w:r>
        <w:t>[2</w:t>
      </w:r>
      <w:r w:rsidRPr="003F7368">
        <w:t>] Presumption and permissibility affirm –</w:t>
      </w:r>
    </w:p>
    <w:p w14:paraId="3DBD06D4" w14:textId="77777777" w:rsidR="007E3A48" w:rsidRPr="003F7368" w:rsidRDefault="007E3A48" w:rsidP="007E3A48">
      <w:pPr>
        <w:pStyle w:val="Heading4"/>
      </w:pPr>
      <w:r w:rsidRPr="003F7368">
        <w:t xml:space="preserve">A] We always default to assuming something true until proven false ie if I told you my name is </w:t>
      </w:r>
      <w:r>
        <w:t>Jarvis</w:t>
      </w:r>
      <w:r w:rsidRPr="003F7368">
        <w:t xml:space="preserve"> you would believe me </w:t>
      </w:r>
    </w:p>
    <w:p w14:paraId="17BBC0B8" w14:textId="77777777" w:rsidR="007E3A48" w:rsidRPr="003F7368" w:rsidRDefault="007E3A48" w:rsidP="007E3A48">
      <w:pPr>
        <w:pStyle w:val="Heading4"/>
      </w:pPr>
      <w:r w:rsidRPr="003F7368">
        <w:t>B] If agents have to justify why every action is morally good we would have to justify actions that are morally neutral i</w:t>
      </w:r>
      <w:r>
        <w:t>.</w:t>
      </w:r>
      <w:r w:rsidRPr="003F7368">
        <w:t>e</w:t>
      </w:r>
      <w:r>
        <w:t>.</w:t>
      </w:r>
      <w:r w:rsidRPr="003F7368">
        <w:t xml:space="preserve"> drinking water </w:t>
      </w:r>
    </w:p>
    <w:p w14:paraId="0B199308" w14:textId="590A6C44" w:rsidR="007E3A48" w:rsidRDefault="007E3A48" w:rsidP="007E3A48">
      <w:pPr>
        <w:pStyle w:val="Heading4"/>
      </w:pPr>
      <w:r>
        <w:rPr>
          <w:rFonts w:cs="Calibri"/>
          <w:color w:val="000000" w:themeColor="text1"/>
        </w:rPr>
        <w:t xml:space="preserve">[3] </w:t>
      </w:r>
      <w:r>
        <w:t xml:space="preserve">The role of the ballot is to determine whether the resolution is a </w:t>
      </w:r>
      <w:r w:rsidRPr="00C909F0">
        <w:rPr>
          <w:u w:val="single"/>
        </w:rPr>
        <w:t>true or false statemen</w:t>
      </w:r>
      <w:r>
        <w:rPr>
          <w:u w:val="single"/>
        </w:rPr>
        <w:t>t</w:t>
      </w:r>
      <w:r w:rsidRPr="00C909F0">
        <w:t xml:space="preserve"> –</w:t>
      </w:r>
      <w:r w:rsidRPr="002B6844">
        <w:t xml:space="preserve"> </w:t>
      </w:r>
      <w:r>
        <w:t xml:space="preserve">anything else </w:t>
      </w:r>
      <w:r w:rsidRPr="00C909F0">
        <w:rPr>
          <w:u w:val="single"/>
        </w:rPr>
        <w:t xml:space="preserve">moots </w:t>
      </w:r>
      <w:r>
        <w:rPr>
          <w:u w:val="single"/>
        </w:rPr>
        <w:t>6</w:t>
      </w:r>
      <w:r w:rsidRPr="00C909F0">
        <w:rPr>
          <w:u w:val="single"/>
        </w:rPr>
        <w:t xml:space="preserve"> minutes</w:t>
      </w:r>
      <w:r>
        <w:t xml:space="preserve"> of the AC </w:t>
      </w:r>
      <w:r w:rsidRPr="000B5BC5">
        <w:t xml:space="preserve">and exacerbates the fact that they get </w:t>
      </w:r>
      <w:r>
        <w:t>a reactivity advantage</w:t>
      </w:r>
      <w:r w:rsidRPr="000B5BC5">
        <w:t xml:space="preserve"> </w:t>
      </w:r>
      <w:r>
        <w:t>so</w:t>
      </w:r>
      <w:r w:rsidRPr="000B5BC5">
        <w:t xml:space="preserve"> I should be able to compensate by choosing</w:t>
      </w:r>
      <w:r>
        <w:t>, which also applies to framework. Resolved means firmly determined which I am so vote aff:</w:t>
      </w:r>
    </w:p>
    <w:p w14:paraId="6F2A60DC" w14:textId="12204E71" w:rsidR="007E3A48" w:rsidRPr="00DC4E4F" w:rsidRDefault="007E3A48" w:rsidP="007E3A48">
      <w:pPr>
        <w:pStyle w:val="Heading4"/>
      </w:pPr>
      <w:r w:rsidRPr="00E1331E">
        <w:rPr>
          <w:rFonts w:eastAsia="Calibri" w:cs="Calibri"/>
          <w:color w:val="000000"/>
        </w:rPr>
        <w:t>[</w:t>
      </w:r>
      <w:r>
        <w:rPr>
          <w:rFonts w:eastAsia="Calibri" w:cs="Calibri"/>
          <w:color w:val="000000"/>
        </w:rPr>
        <w:t>A</w:t>
      </w:r>
      <w:r w:rsidRPr="00E1331E">
        <w:rPr>
          <w:rFonts w:eastAsia="Calibri" w:cs="Calibri"/>
          <w:color w:val="000000"/>
        </w:rPr>
        <w:t>] Inclusion:</w:t>
      </w:r>
      <w:r w:rsidRPr="00E1331E">
        <w:rPr>
          <w:rFonts w:eastAsia="Calibri" w:cs="Calibri"/>
          <w:b w:val="0"/>
          <w:color w:val="000000"/>
        </w:rPr>
        <w:t xml:space="preserve"> </w:t>
      </w:r>
      <w:r w:rsidRPr="00E1331E">
        <w:rPr>
          <w:rFonts w:eastAsia="Calibri" w:cs="Calibri"/>
          <w:color w:val="000000"/>
        </w:rPr>
        <w:t>a) other ROBs open the door for personal lives of debaters to factor into decisions and compare who is more oppressed which causes violence in a space where some people go to escape. b) Anything can function under truth testing insofar as it proves the resolution either true or false. Specific role of the ballots exclude all offense besides those that follow from their framework which shuts out people without the technical skill or resources to prep for it.</w:t>
      </w:r>
      <w:r w:rsidRPr="00DC4E4F">
        <w:t xml:space="preserve"> </w:t>
      </w:r>
      <w:r>
        <w:t>Our arguments affirm under any ROB – they have prove the statement my world is better is true.</w:t>
      </w:r>
    </w:p>
    <w:p w14:paraId="1980C4B2" w14:textId="77777777" w:rsidR="00D44567" w:rsidRDefault="007E3A48" w:rsidP="00D44567">
      <w:pPr>
        <w:pStyle w:val="Heading4"/>
      </w:pPr>
      <w:r>
        <w:t xml:space="preserve">[B] The ballot says vote aff or neg based on a topic – </w:t>
      </w:r>
      <w:r>
        <w:rPr>
          <w:rFonts w:eastAsia="Calibri" w:cs="Times New Roman"/>
          <w:color w:val="000000"/>
        </w:rPr>
        <w:t>f</w:t>
      </w:r>
      <w:r w:rsidRPr="00A34DC3">
        <w:rPr>
          <w:rFonts w:eastAsia="Calibri" w:cs="Times New Roman"/>
          <w:color w:val="000000"/>
        </w:rPr>
        <w:t>ive dictionaries</w:t>
      </w:r>
      <w:r w:rsidRPr="00A34DC3">
        <w:rPr>
          <w:rFonts w:eastAsia="Calibri" w:cs="Times New Roman"/>
          <w:color w:val="000000"/>
          <w:vertAlign w:val="superscript"/>
        </w:rPr>
        <w:footnoteReference w:id="1"/>
      </w:r>
      <w:r w:rsidRPr="00A34DC3">
        <w:rPr>
          <w:rFonts w:eastAsia="Calibri" w:cs="Times New Roman"/>
          <w:color w:val="000000"/>
        </w:rPr>
        <w:t xml:space="preserve"> define to negate as to deny the truth of and affirm</w:t>
      </w:r>
      <w:r w:rsidRPr="00A34DC3">
        <w:rPr>
          <w:rFonts w:eastAsia="Calibri" w:cs="Times New Roman"/>
          <w:color w:val="000000"/>
          <w:vertAlign w:val="superscript"/>
        </w:rPr>
        <w:footnoteReference w:id="2"/>
      </w:r>
      <w:r w:rsidRPr="00A34DC3">
        <w:rPr>
          <w:rFonts w:eastAsia="Calibri" w:cs="Times New Roman"/>
          <w:color w:val="000000"/>
        </w:rPr>
        <w:t xml:space="preserve"> as to prove true</w:t>
      </w:r>
      <w:r>
        <w:rPr>
          <w:rFonts w:eastAsia="Calibri" w:cs="Times New Roman"/>
          <w:color w:val="000000"/>
        </w:rPr>
        <w:t xml:space="preserve"> which means it’s </w:t>
      </w:r>
      <w:r w:rsidRPr="00C909F0">
        <w:rPr>
          <w:rFonts w:eastAsia="Calibri" w:cs="Times New Roman"/>
          <w:color w:val="000000"/>
          <w:u w:val="single"/>
        </w:rPr>
        <w:t>constitutive</w:t>
      </w:r>
      <w:r>
        <w:rPr>
          <w:rFonts w:eastAsia="Calibri" w:cs="Times New Roman"/>
          <w:color w:val="000000"/>
        </w:rPr>
        <w:t xml:space="preserve"> and </w:t>
      </w:r>
      <w:r w:rsidRPr="00C909F0">
        <w:rPr>
          <w:rFonts w:eastAsia="Calibri" w:cs="Times New Roman"/>
          <w:color w:val="000000"/>
          <w:u w:val="single"/>
        </w:rPr>
        <w:t>jurisdictional</w:t>
      </w:r>
      <w:r>
        <w:rPr>
          <w:rFonts w:eastAsia="Calibri" w:cs="Times New Roman"/>
          <w:color w:val="000000"/>
        </w:rPr>
        <w:t xml:space="preserve"> – c</w:t>
      </w:r>
      <w:r w:rsidRPr="00144B6E">
        <w:rPr>
          <w:rFonts w:eastAsia="Times New Roman"/>
          <w:color w:val="000000" w:themeColor="text1"/>
          <w:spacing w:val="3"/>
          <w:shd w:val="clear" w:color="auto" w:fill="FFFFFF"/>
        </w:rPr>
        <w:t xml:space="preserve">ontrols the internal link to fairness since it’s the basis of things like predictability and prep </w:t>
      </w:r>
      <w:r>
        <w:rPr>
          <w:rFonts w:eastAsia="Times New Roman"/>
          <w:color w:val="000000" w:themeColor="text1"/>
          <w:spacing w:val="3"/>
          <w:shd w:val="clear" w:color="auto" w:fill="FFFFFF"/>
        </w:rPr>
        <w:t>and jurisdiction is</w:t>
      </w:r>
      <w:r w:rsidRPr="006010F0">
        <w:t xml:space="preserve"> a meta constraint on anything else since the judge voting aff if they affirm better and neg the contrary proves that it’s an independent voter and otherwise they could just hack against or for you which means hack against them if they contest it and it also controls the internal link to fairness since that’s definitionally unfair</w:t>
      </w:r>
      <w:r>
        <w:t>.</w:t>
      </w:r>
    </w:p>
    <w:p w14:paraId="07F1EDC8" w14:textId="27450E86" w:rsidR="00D44567" w:rsidRDefault="00D44567" w:rsidP="00D44567">
      <w:pPr>
        <w:pStyle w:val="Heading4"/>
      </w:pPr>
      <w:r>
        <w:t>[4] Reject negative Alternative Advocacies i.e. anything besides the squo</w:t>
      </w:r>
    </w:p>
    <w:p w14:paraId="673BD0D2" w14:textId="77777777" w:rsidR="00D44567" w:rsidRDefault="00D44567" w:rsidP="00D44567">
      <w:pPr>
        <w:pStyle w:val="Heading4"/>
      </w:pPr>
      <w:r>
        <w:t xml:space="preserve">A] </w:t>
      </w:r>
      <w:r w:rsidRPr="00B65CC1">
        <w:rPr>
          <w:u w:val="single"/>
        </w:rPr>
        <w:t>Reciproc</w:t>
      </w:r>
      <w:r>
        <w:rPr>
          <w:u w:val="single"/>
        </w:rPr>
        <w:t>ity</w:t>
      </w:r>
      <w:r>
        <w:t>- They get access to infinite alternative advocacies while I only get one whole rez aff</w:t>
      </w:r>
    </w:p>
    <w:p w14:paraId="7CC6E6D8" w14:textId="77777777" w:rsidR="00D44567" w:rsidRDefault="00D44567" w:rsidP="00D44567">
      <w:pPr>
        <w:pStyle w:val="Heading4"/>
      </w:pPr>
      <w:r>
        <w:t xml:space="preserve">B] </w:t>
      </w:r>
      <w:r w:rsidRPr="00B65CC1">
        <w:rPr>
          <w:u w:val="single"/>
        </w:rPr>
        <w:t>Predictability</w:t>
      </w:r>
      <w:r>
        <w:t>- I can’t predict every alternative advocacy which means they win every debate and it skews our ability to test their desirability</w:t>
      </w:r>
    </w:p>
    <w:p w14:paraId="7592F582" w14:textId="77777777" w:rsidR="00D44567" w:rsidRPr="00FD7F63" w:rsidRDefault="00D44567" w:rsidP="00D44567">
      <w:pPr>
        <w:pStyle w:val="Heading4"/>
      </w:pPr>
      <w:r>
        <w:t xml:space="preserve">C] </w:t>
      </w:r>
      <w:r w:rsidRPr="00FD7F63">
        <w:rPr>
          <w:u w:val="single"/>
        </w:rPr>
        <w:t>Negation Theory</w:t>
      </w:r>
      <w:r>
        <w:rPr>
          <w:u w:val="single"/>
        </w:rPr>
        <w:t>-</w:t>
      </w:r>
      <w:r>
        <w:t xml:space="preserve"> Negating requires a complete absence of an existing action not an alternative</w:t>
      </w:r>
    </w:p>
    <w:p w14:paraId="21E184F9" w14:textId="77777777" w:rsidR="00D44567" w:rsidRDefault="00D44567" w:rsidP="00D44567">
      <w:pPr>
        <w:rPr>
          <w:rStyle w:val="Emphasis"/>
        </w:rPr>
      </w:pPr>
      <w:r w:rsidRPr="00FD7F63">
        <w:rPr>
          <w:rStyle w:val="Emphasis"/>
          <w:highlight w:val="green"/>
        </w:rPr>
        <w:t>Negate [is to]: to deny the existence of</w:t>
      </w:r>
    </w:p>
    <w:p w14:paraId="002C7CA7" w14:textId="463B7E5D" w:rsidR="00D44567" w:rsidRPr="00D44567" w:rsidRDefault="00D44567" w:rsidP="00D44567">
      <w:r w:rsidRPr="00FD7F63">
        <w:rPr>
          <w:rStyle w:val="Style13ptBold"/>
          <w:sz w:val="24"/>
        </w:rPr>
        <w:t>That’s Dictionary.com</w:t>
      </w:r>
      <w:r w:rsidRPr="00FD7F63">
        <w:rPr>
          <w:rStyle w:val="Emphasis"/>
          <w:rFonts w:cstheme="majorBidi"/>
        </w:rPr>
        <w:t xml:space="preserve">- “Negate” </w:t>
      </w:r>
      <w:r w:rsidRPr="00FD7F63">
        <w:t xml:space="preserve">https://www.dictionary.com/browse/negate. </w:t>
      </w:r>
      <w:r>
        <w:t>VHS AI</w:t>
      </w:r>
    </w:p>
    <w:p w14:paraId="475ADC07" w14:textId="009807F0" w:rsidR="00D44567" w:rsidRPr="00D44567" w:rsidRDefault="00D44567" w:rsidP="00DB3197">
      <w:pPr>
        <w:pStyle w:val="Heading4"/>
      </w:pPr>
      <w:r>
        <w:t>[5] K links need a card that includes the words “intellectual property protections” and specific delineated lines from cards in the 1AC– that forces in depth topical kritik debate and forces you to engage in specific interactions which leads to clash</w:t>
      </w:r>
    </w:p>
    <w:p w14:paraId="0D3A6F70" w14:textId="62B00324" w:rsidR="007E3A48" w:rsidRDefault="007E3A48" w:rsidP="007E3A48">
      <w:pPr>
        <w:pStyle w:val="Heading3"/>
      </w:pPr>
      <w:r>
        <w:t>Theory</w:t>
      </w:r>
    </w:p>
    <w:p w14:paraId="54957E14" w14:textId="7B3B9735" w:rsidR="007E3A48" w:rsidRPr="006D797E" w:rsidRDefault="007E3A48" w:rsidP="007E3A48">
      <w:pPr>
        <w:pStyle w:val="Heading4"/>
        <w:rPr>
          <w:rFonts w:cs="Calibri"/>
        </w:rPr>
      </w:pPr>
      <w:r w:rsidRPr="006D797E">
        <w:rPr>
          <w:rFonts w:cs="Calibri"/>
        </w:rPr>
        <w:t xml:space="preserve">Interp: Debaters must disclose </w:t>
      </w:r>
      <w:r w:rsidRPr="0028220E">
        <w:rPr>
          <w:rFonts w:cs="Calibri"/>
        </w:rPr>
        <w:t>round</w:t>
      </w:r>
      <w:r w:rsidRPr="006D797E">
        <w:rPr>
          <w:rFonts w:cs="Calibri"/>
        </w:rPr>
        <w:t xml:space="preserve"> reports on the </w:t>
      </w:r>
      <w:r>
        <w:rPr>
          <w:rFonts w:cs="Calibri"/>
        </w:rPr>
        <w:t>2021-22</w:t>
      </w:r>
      <w:r w:rsidRPr="009A0BAF">
        <w:rPr>
          <w:rFonts w:cs="Calibri"/>
        </w:rPr>
        <w:t xml:space="preserve"> </w:t>
      </w:r>
      <w:r w:rsidRPr="006D797E">
        <w:rPr>
          <w:rFonts w:cs="Calibri"/>
        </w:rPr>
        <w:t>NDCA LD wiki for every round they have debated this season. Round reports disclose which positions were read/gone for in every speech.</w:t>
      </w:r>
    </w:p>
    <w:p w14:paraId="15D5C4CF" w14:textId="5D9726C0" w:rsidR="007E3A48" w:rsidRDefault="007E3A48" w:rsidP="007E3A48">
      <w:pPr>
        <w:pStyle w:val="Heading4"/>
        <w:rPr>
          <w:rFonts w:cs="Calibri"/>
        </w:rPr>
      </w:pPr>
      <w:r w:rsidRPr="006D797E">
        <w:rPr>
          <w:rFonts w:cs="Calibri"/>
        </w:rPr>
        <w:t xml:space="preserve">Violation: screenshot in the doc – </w:t>
      </w:r>
      <w:r>
        <w:rPr>
          <w:rFonts w:cs="Calibri"/>
        </w:rPr>
        <w:t>they don’t disclose 1AR and 2AR strategy on both wikis</w:t>
      </w:r>
    </w:p>
    <w:p w14:paraId="44EBECAD" w14:textId="0AB67D2D" w:rsidR="007E3A48" w:rsidRDefault="007E3A48" w:rsidP="007E3A48">
      <w:pPr>
        <w:rPr>
          <w:rFonts w:cs="Calibri"/>
        </w:rPr>
      </w:pPr>
      <w:r>
        <w:rPr>
          <w:noProof/>
        </w:rPr>
        <w:drawing>
          <wp:inline distT="0" distB="0" distL="0" distR="0" wp14:anchorId="298CFE7E" wp14:editId="210BE405">
            <wp:extent cx="6391275" cy="2724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91275" cy="2724150"/>
                    </a:xfrm>
                    <a:prstGeom prst="rect">
                      <a:avLst/>
                    </a:prstGeom>
                  </pic:spPr>
                </pic:pic>
              </a:graphicData>
            </a:graphic>
          </wp:inline>
        </w:drawing>
      </w:r>
    </w:p>
    <w:p w14:paraId="15ECF0A1" w14:textId="3D256C60" w:rsidR="007E3A48" w:rsidRDefault="007E3A48" w:rsidP="007E3A48">
      <w:pPr>
        <w:rPr>
          <w:rFonts w:cs="Calibri"/>
        </w:rPr>
      </w:pPr>
      <w:r>
        <w:rPr>
          <w:noProof/>
        </w:rPr>
        <w:drawing>
          <wp:inline distT="0" distB="0" distL="0" distR="0" wp14:anchorId="5FBB751E" wp14:editId="3588DC5C">
            <wp:extent cx="6419850" cy="27336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19850" cy="2733675"/>
                    </a:xfrm>
                    <a:prstGeom prst="rect">
                      <a:avLst/>
                    </a:prstGeom>
                  </pic:spPr>
                </pic:pic>
              </a:graphicData>
            </a:graphic>
          </wp:inline>
        </w:drawing>
      </w:r>
    </w:p>
    <w:p w14:paraId="29E37A85" w14:textId="77777777" w:rsidR="007E3A48" w:rsidRPr="006D797E" w:rsidRDefault="007E3A48" w:rsidP="007E3A48">
      <w:pPr>
        <w:pStyle w:val="Heading4"/>
      </w:pPr>
      <w:r w:rsidRPr="006D797E">
        <w:t>Standards:</w:t>
      </w:r>
    </w:p>
    <w:p w14:paraId="16E019B5" w14:textId="77777777" w:rsidR="007E3A48" w:rsidRPr="006D797E" w:rsidRDefault="007E3A48" w:rsidP="007E3A48">
      <w:pPr>
        <w:pStyle w:val="Heading4"/>
        <w:rPr>
          <w:rFonts w:cs="Calibri"/>
        </w:rPr>
      </w:pPr>
      <w:r w:rsidRPr="006D797E">
        <w:rPr>
          <w:rFonts w:cs="Calibri"/>
        </w:rPr>
        <w:t xml:space="preserve">1] Level Playing Field – big schools can go around and scout and collect flows but independents are left in the dark so round reports are key </w:t>
      </w:r>
      <w:r>
        <w:rPr>
          <w:rFonts w:cs="Calibri"/>
        </w:rPr>
        <w:t xml:space="preserve">to </w:t>
      </w:r>
      <w:r w:rsidRPr="006D797E">
        <w:rPr>
          <w:rFonts w:cs="Calibri"/>
        </w:rPr>
        <w:t xml:space="preserve">prep- they give you an idea of overall what layers debaters like going for so you can best prepare your strategy when you hit them. </w:t>
      </w:r>
    </w:p>
    <w:p w14:paraId="2E4702FB" w14:textId="77777777" w:rsidR="007E3A48" w:rsidRDefault="007E3A48" w:rsidP="007E3A48">
      <w:pPr>
        <w:pStyle w:val="Heading4"/>
        <w:rPr>
          <w:rFonts w:cs="Calibri"/>
        </w:rPr>
      </w:pPr>
      <w:r w:rsidRPr="006D797E">
        <w:rPr>
          <w:rFonts w:cs="Calibri"/>
        </w:rPr>
        <w:t>2] Strategy Education – round reports help novices understand the context in which positions are read by good debaters and help with brainstorming potential 1NCs vs affs – helps compensate for kids who can’t afford coaches to prep out affs.</w:t>
      </w:r>
    </w:p>
    <w:p w14:paraId="754A22EF" w14:textId="3824D29A" w:rsidR="007E3A48" w:rsidRPr="006D797E" w:rsidRDefault="007E3A48" w:rsidP="007E3A48">
      <w:pPr>
        <w:pStyle w:val="Heading4"/>
        <w:rPr>
          <w:rFonts w:cs="Calibri"/>
        </w:rPr>
      </w:pPr>
      <w:r w:rsidRPr="006D797E">
        <w:rPr>
          <w:rFonts w:cs="Calibri"/>
        </w:rPr>
        <w:t>Accessibility first</w:t>
      </w:r>
      <w:r>
        <w:rPr>
          <w:rFonts w:cs="Calibri"/>
        </w:rPr>
        <w:t xml:space="preserve"> </w:t>
      </w:r>
      <w:r w:rsidRPr="006D797E">
        <w:rPr>
          <w:rFonts w:cs="Calibri"/>
        </w:rPr>
        <w:t xml:space="preserve">– </w:t>
      </w:r>
      <w:r>
        <w:rPr>
          <w:rFonts w:cs="Calibri"/>
        </w:rPr>
        <w:t xml:space="preserve">you had to access debate to read the aff. Debate loses all pedagogical value and becomes useless if no one can access it. </w:t>
      </w:r>
    </w:p>
    <w:p w14:paraId="382B1D2A" w14:textId="77777777" w:rsidR="007E3A48" w:rsidRDefault="007E3A48" w:rsidP="007E3A48">
      <w:pPr>
        <w:keepNext/>
        <w:keepLines/>
        <w:spacing w:before="40"/>
        <w:outlineLvl w:val="3"/>
        <w:rPr>
          <w:rFonts w:eastAsiaTheme="majorEastAsia"/>
          <w:b/>
          <w:bCs/>
          <w:sz w:val="26"/>
          <w:szCs w:val="26"/>
        </w:rPr>
      </w:pPr>
      <w:r w:rsidRPr="003C4FD4">
        <w:rPr>
          <w:rFonts w:eastAsiaTheme="majorEastAsia"/>
          <w:b/>
          <w:bCs/>
          <w:sz w:val="26"/>
          <w:szCs w:val="26"/>
        </w:rPr>
        <w:t xml:space="preserve">Drop the debater—the abuse has already occurred and my time allocation has shifted—also the shell indicts your whole aff—justifies severance which skews my strat. </w:t>
      </w:r>
    </w:p>
    <w:p w14:paraId="690AB54A" w14:textId="77777777" w:rsidR="007E3A48" w:rsidRDefault="007E3A48" w:rsidP="007E3A48">
      <w:pPr>
        <w:keepNext/>
        <w:keepLines/>
        <w:spacing w:before="40"/>
        <w:outlineLvl w:val="3"/>
        <w:rPr>
          <w:rFonts w:eastAsiaTheme="majorEastAsia"/>
          <w:b/>
          <w:bCs/>
          <w:sz w:val="26"/>
          <w:szCs w:val="26"/>
        </w:rPr>
      </w:pPr>
      <w:r w:rsidRPr="003C4FD4">
        <w:rPr>
          <w:rFonts w:eastAsiaTheme="majorEastAsia"/>
          <w:b/>
          <w:bCs/>
          <w:sz w:val="26"/>
          <w:szCs w:val="26"/>
        </w:rPr>
        <w:t>Use competing interps—</w:t>
      </w:r>
    </w:p>
    <w:p w14:paraId="5AD9BA56" w14:textId="77777777" w:rsidR="007E3A48" w:rsidRDefault="007E3A48" w:rsidP="007E3A48">
      <w:pPr>
        <w:keepNext/>
        <w:keepLines/>
        <w:spacing w:before="40"/>
        <w:outlineLvl w:val="3"/>
        <w:rPr>
          <w:rFonts w:eastAsiaTheme="majorEastAsia"/>
          <w:b/>
          <w:bCs/>
          <w:sz w:val="26"/>
          <w:szCs w:val="26"/>
        </w:rPr>
      </w:pPr>
      <w:r>
        <w:rPr>
          <w:rFonts w:eastAsiaTheme="majorEastAsia"/>
          <w:b/>
          <w:bCs/>
          <w:sz w:val="26"/>
          <w:szCs w:val="26"/>
        </w:rPr>
        <w:t xml:space="preserve">[a] </w:t>
      </w:r>
      <w:r w:rsidRPr="003C4FD4">
        <w:rPr>
          <w:rFonts w:eastAsiaTheme="majorEastAsia"/>
          <w:b/>
          <w:bCs/>
          <w:sz w:val="26"/>
          <w:szCs w:val="26"/>
        </w:rPr>
        <w:t xml:space="preserve">leads to a race to the top since we figure out the best possible norm </w:t>
      </w:r>
    </w:p>
    <w:p w14:paraId="6DCE6901" w14:textId="77777777" w:rsidR="007E3A48" w:rsidRDefault="007E3A48" w:rsidP="007E3A48">
      <w:pPr>
        <w:keepNext/>
        <w:keepLines/>
        <w:spacing w:before="40"/>
        <w:outlineLvl w:val="3"/>
        <w:rPr>
          <w:rFonts w:eastAsiaTheme="majorEastAsia"/>
          <w:b/>
          <w:bCs/>
          <w:sz w:val="26"/>
          <w:szCs w:val="26"/>
        </w:rPr>
      </w:pPr>
      <w:r>
        <w:rPr>
          <w:rFonts w:eastAsiaTheme="majorEastAsia"/>
          <w:b/>
          <w:bCs/>
          <w:sz w:val="26"/>
          <w:szCs w:val="26"/>
        </w:rPr>
        <w:t xml:space="preserve">[b] it </w:t>
      </w:r>
      <w:r w:rsidRPr="003C4FD4">
        <w:rPr>
          <w:rFonts w:eastAsiaTheme="majorEastAsia"/>
          <w:b/>
          <w:bCs/>
          <w:sz w:val="26"/>
          <w:szCs w:val="26"/>
        </w:rPr>
        <w:t xml:space="preserve">avoids judge intervention since there’s a clear briteline. </w:t>
      </w:r>
    </w:p>
    <w:p w14:paraId="229F3D8E" w14:textId="77777777" w:rsidR="007E3A48" w:rsidRDefault="007E3A48" w:rsidP="007E3A48">
      <w:pPr>
        <w:keepNext/>
        <w:keepLines/>
        <w:spacing w:before="40"/>
        <w:outlineLvl w:val="3"/>
        <w:rPr>
          <w:rFonts w:eastAsiaTheme="majorEastAsia"/>
          <w:b/>
          <w:bCs/>
          <w:sz w:val="26"/>
          <w:szCs w:val="26"/>
        </w:rPr>
      </w:pPr>
      <w:r>
        <w:rPr>
          <w:rFonts w:eastAsiaTheme="majorEastAsia"/>
          <w:b/>
          <w:bCs/>
          <w:sz w:val="26"/>
          <w:szCs w:val="26"/>
        </w:rPr>
        <w:t>[c] reasonability cause a race to the bottom where debaters push the brightline and become maximally abusive</w:t>
      </w:r>
    </w:p>
    <w:p w14:paraId="52094388" w14:textId="77777777" w:rsidR="007E3A48" w:rsidRDefault="007E3A48" w:rsidP="007E3A48">
      <w:pPr>
        <w:keepNext/>
        <w:keepLines/>
        <w:spacing w:before="40"/>
        <w:outlineLvl w:val="3"/>
        <w:rPr>
          <w:rFonts w:eastAsiaTheme="majorEastAsia"/>
          <w:b/>
          <w:bCs/>
          <w:sz w:val="26"/>
          <w:szCs w:val="26"/>
        </w:rPr>
      </w:pPr>
      <w:r>
        <w:rPr>
          <w:rFonts w:eastAsiaTheme="majorEastAsia"/>
          <w:b/>
          <w:bCs/>
          <w:sz w:val="26"/>
          <w:szCs w:val="26"/>
        </w:rPr>
        <w:t>[d] it’s not frivolous – there’s a reason round reports are a norm</w:t>
      </w:r>
    </w:p>
    <w:p w14:paraId="2BC7BC68" w14:textId="77777777" w:rsidR="007E3A48" w:rsidRPr="00EA0B5B" w:rsidRDefault="007E3A48" w:rsidP="007E3A48">
      <w:pPr>
        <w:pStyle w:val="Heading4"/>
      </w:pPr>
      <w:r>
        <w:t>No RVIs on 1AC theory – a] it gives the 1NC 7 minutes to dump on the shell which the 4 minute 1AR cannot come back from, b] it encourages the 1NC to go all in on theory which leads to maximal substance crowdout, c] 1AR is too short to win theory and substance so 1AC theory has to be no risk</w:t>
      </w:r>
    </w:p>
    <w:p w14:paraId="1103E718" w14:textId="6359F5E0" w:rsidR="00877A01" w:rsidRDefault="007E3A48" w:rsidP="007E3A48">
      <w:pPr>
        <w:pStyle w:val="Heading3"/>
      </w:pPr>
      <w:r>
        <w:t>Advantage</w:t>
      </w:r>
    </w:p>
    <w:p w14:paraId="73C08C7F" w14:textId="77777777" w:rsidR="007E3A48" w:rsidRPr="00976E44" w:rsidRDefault="007E3A48" w:rsidP="007E3A48">
      <w:pPr>
        <w:pStyle w:val="Heading4"/>
        <w:rPr>
          <w:rFonts w:cs="Calibri"/>
        </w:rPr>
      </w:pPr>
      <w:r w:rsidRPr="00976E44">
        <w:rPr>
          <w:rFonts w:cs="Calibri"/>
        </w:rPr>
        <w:t xml:space="preserve">American vaccine diplomacy is </w:t>
      </w:r>
      <w:r w:rsidRPr="00976E44">
        <w:rPr>
          <w:rFonts w:cs="Calibri"/>
          <w:u w:val="single"/>
        </w:rPr>
        <w:t>failing</w:t>
      </w:r>
      <w:r w:rsidRPr="00976E44">
        <w:rPr>
          <w:rFonts w:cs="Calibri"/>
        </w:rPr>
        <w:t xml:space="preserve"> in Latin America – that allows for </w:t>
      </w:r>
      <w:r w:rsidRPr="00976E44">
        <w:rPr>
          <w:rFonts w:cs="Calibri"/>
          <w:u w:val="single"/>
        </w:rPr>
        <w:t>Chinese influence</w:t>
      </w:r>
      <w:r w:rsidRPr="00976E44">
        <w:rPr>
          <w:rFonts w:cs="Calibri"/>
        </w:rPr>
        <w:t xml:space="preserve">. Only the plan can </w:t>
      </w:r>
      <w:r w:rsidRPr="00976E44">
        <w:rPr>
          <w:rFonts w:cs="Calibri"/>
          <w:u w:val="single"/>
        </w:rPr>
        <w:t>return the world back to a US led order</w:t>
      </w:r>
      <w:r w:rsidRPr="00976E44">
        <w:rPr>
          <w:rFonts w:cs="Calibri"/>
        </w:rPr>
        <w:t>.</w:t>
      </w:r>
    </w:p>
    <w:p w14:paraId="3CDACD56" w14:textId="77777777" w:rsidR="007E3A48" w:rsidRPr="00976E44" w:rsidRDefault="007E3A48" w:rsidP="007E3A48">
      <w:r w:rsidRPr="00976E44">
        <w:rPr>
          <w:rStyle w:val="Style13ptBold"/>
        </w:rPr>
        <w:t>Carman and Carl 6/15</w:t>
      </w:r>
      <w:r w:rsidRPr="00976E44">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18" w:history="1">
        <w:r w:rsidRPr="00976E44">
          <w:rPr>
            <w:rStyle w:val="Hyperlink"/>
          </w:rPr>
          <w:t>https://theglobalamericans.org/2021/06/a-u-s-vaccine-diplomacy-strategy-for-latin-america-and-the-caribbean/</w:t>
        </w:r>
      </w:hyperlink>
      <w:r w:rsidRPr="00976E44">
        <w:t xml:space="preserve">] Justin </w:t>
      </w:r>
    </w:p>
    <w:p w14:paraId="310436FB" w14:textId="77777777" w:rsidR="007E3A48" w:rsidRPr="00976E44" w:rsidRDefault="007E3A48" w:rsidP="007E3A48">
      <w:pPr>
        <w:rPr>
          <w:rStyle w:val="Emphasis"/>
        </w:rPr>
      </w:pPr>
      <w:r w:rsidRPr="00976E44">
        <w:rPr>
          <w:sz w:val="16"/>
        </w:rPr>
        <w:t xml:space="preserve">Once again, </w:t>
      </w:r>
      <w:r w:rsidRPr="00976E44">
        <w:rPr>
          <w:rStyle w:val="Emphasis"/>
        </w:rPr>
        <w:t>history seems to be repeating itself</w:t>
      </w:r>
      <w:r w:rsidRPr="00976E44">
        <w:rPr>
          <w:u w:val="single"/>
        </w:rPr>
        <w:t xml:space="preserve">. The United States, along with the </w:t>
      </w:r>
      <w:r w:rsidRPr="00976E44">
        <w:rPr>
          <w:rStyle w:val="Emphasis"/>
        </w:rPr>
        <w:t>world’s</w:t>
      </w:r>
      <w:r w:rsidRPr="00976E44">
        <w:rPr>
          <w:u w:val="single"/>
        </w:rPr>
        <w:t xml:space="preserve"> other </w:t>
      </w:r>
      <w:r w:rsidRPr="00976E44">
        <w:rPr>
          <w:rStyle w:val="Emphasis"/>
        </w:rPr>
        <w:t>rich</w:t>
      </w:r>
      <w:r w:rsidRPr="00976E44">
        <w:rPr>
          <w:u w:val="single"/>
        </w:rPr>
        <w:t xml:space="preserve"> and mostly </w:t>
      </w:r>
      <w:r w:rsidRPr="00976E44">
        <w:rPr>
          <w:rStyle w:val="Emphasis"/>
        </w:rPr>
        <w:t>Western</w:t>
      </w:r>
      <w:r w:rsidRPr="00976E44">
        <w:rPr>
          <w:u w:val="single"/>
        </w:rPr>
        <w:t xml:space="preserve"> countries, continue to be </w:t>
      </w:r>
      <w:r w:rsidRPr="00976E44">
        <w:rPr>
          <w:rStyle w:val="Emphasis"/>
        </w:rPr>
        <w:t>accused</w:t>
      </w:r>
      <w:r w:rsidRPr="00976E44">
        <w:rPr>
          <w:u w:val="single"/>
        </w:rPr>
        <w:t xml:space="preserve"> of </w:t>
      </w:r>
      <w:r w:rsidRPr="00976E44">
        <w:rPr>
          <w:rStyle w:val="Emphasis"/>
        </w:rPr>
        <w:t>hoarding medical supplies</w:t>
      </w:r>
      <w:r w:rsidRPr="00976E44">
        <w:rPr>
          <w:u w:val="single"/>
        </w:rPr>
        <w:t>, having purchased one billion surplus vaccine doses</w:t>
      </w:r>
      <w:r w:rsidRPr="00976E44">
        <w:rPr>
          <w:sz w:val="16"/>
        </w:rPr>
        <w:t xml:space="preserve"> (more than is required to vaccinate their citizens). In their absence, </w:t>
      </w:r>
      <w:r w:rsidRPr="00976E44">
        <w:rPr>
          <w:highlight w:val="green"/>
          <w:u w:val="single"/>
        </w:rPr>
        <w:t>China</w:t>
      </w:r>
      <w:r w:rsidRPr="00976E44">
        <w:rPr>
          <w:sz w:val="16"/>
        </w:rPr>
        <w:t xml:space="preserve">—and, to a lesser extent, Russia—have </w:t>
      </w:r>
      <w:r w:rsidRPr="00976E44">
        <w:rPr>
          <w:rStyle w:val="Emphasis"/>
        </w:rPr>
        <w:t xml:space="preserve">rushed to </w:t>
      </w:r>
      <w:r w:rsidRPr="00976E44">
        <w:rPr>
          <w:rStyle w:val="Emphasis"/>
          <w:highlight w:val="green"/>
        </w:rPr>
        <w:t>take advantage</w:t>
      </w:r>
      <w:r w:rsidRPr="00976E44">
        <w:rPr>
          <w:highlight w:val="green"/>
          <w:u w:val="single"/>
        </w:rPr>
        <w:t xml:space="preserve"> of </w:t>
      </w:r>
      <w:r w:rsidRPr="00976E44">
        <w:rPr>
          <w:u w:val="single"/>
        </w:rPr>
        <w:t xml:space="preserve">the </w:t>
      </w:r>
      <w:r w:rsidRPr="00976E44">
        <w:rPr>
          <w:highlight w:val="green"/>
          <w:u w:val="single"/>
        </w:rPr>
        <w:t>vaccine gap</w:t>
      </w:r>
      <w:r w:rsidRPr="00976E44">
        <w:rPr>
          <w:u w:val="single"/>
        </w:rPr>
        <w:t xml:space="preserve"> in the Global South, particularly </w:t>
      </w:r>
      <w:r w:rsidRPr="00976E44">
        <w:rPr>
          <w:highlight w:val="green"/>
          <w:u w:val="single"/>
        </w:rPr>
        <w:t xml:space="preserve">in </w:t>
      </w:r>
      <w:r w:rsidRPr="00976E44">
        <w:rPr>
          <w:rStyle w:val="Emphasis"/>
          <w:highlight w:val="green"/>
        </w:rPr>
        <w:t>Latin America</w:t>
      </w:r>
      <w:r w:rsidRPr="00976E44">
        <w:rPr>
          <w:rStyle w:val="Emphasis"/>
        </w:rPr>
        <w:t xml:space="preserve"> and the Caribbean</w:t>
      </w:r>
      <w:r w:rsidRPr="00976E44">
        <w:rPr>
          <w:u w:val="single"/>
        </w:rPr>
        <w:t xml:space="preserve">. A </w:t>
      </w:r>
      <w:r w:rsidRPr="00976E44">
        <w:rPr>
          <w:rStyle w:val="Emphasis"/>
          <w:highlight w:val="green"/>
        </w:rPr>
        <w:t>lack</w:t>
      </w:r>
      <w:r w:rsidRPr="00976E44">
        <w:rPr>
          <w:highlight w:val="green"/>
          <w:u w:val="single"/>
        </w:rPr>
        <w:t xml:space="preserve"> of </w:t>
      </w:r>
      <w:r w:rsidRPr="00976E44">
        <w:rPr>
          <w:rStyle w:val="Emphasis"/>
        </w:rPr>
        <w:t>leadership</w:t>
      </w:r>
      <w:r w:rsidRPr="00976E44">
        <w:rPr>
          <w:u w:val="single"/>
        </w:rPr>
        <w:t xml:space="preserve"> from Washington in </w:t>
      </w:r>
      <w:r w:rsidRPr="00976E44">
        <w:rPr>
          <w:rStyle w:val="Emphasis"/>
          <w:highlight w:val="green"/>
        </w:rPr>
        <w:t>sharing</w:t>
      </w:r>
      <w:r w:rsidRPr="00976E44">
        <w:rPr>
          <w:rStyle w:val="Emphasis"/>
        </w:rPr>
        <w:t xml:space="preserve"> vaccines and their </w:t>
      </w:r>
      <w:r w:rsidRPr="00976E44">
        <w:rPr>
          <w:rStyle w:val="Emphasis"/>
          <w:highlight w:val="green"/>
        </w:rPr>
        <w:t>intellectual property</w:t>
      </w:r>
      <w:r w:rsidRPr="00976E44">
        <w:rPr>
          <w:sz w:val="16"/>
        </w:rPr>
        <w:t xml:space="preserve"> (IP) earlier in the pandemic </w:t>
      </w:r>
      <w:r w:rsidRPr="00976E44">
        <w:rPr>
          <w:u w:val="single"/>
        </w:rPr>
        <w:t>has allowed its geopolitical competitors to take advantage of Latin America’s desperate need to acquire scarce vaccines</w:t>
      </w:r>
      <w:r w:rsidRPr="00976E44">
        <w:rPr>
          <w:sz w:val="16"/>
        </w:rPr>
        <w:t xml:space="preserve">. Although the region represents only eight percent of the global population, it has experienced nearly one-third of all COVID-19 deaths. Historical precedent demonstrates </w:t>
      </w:r>
      <w:r w:rsidRPr="00976E44">
        <w:rPr>
          <w:u w:val="single"/>
        </w:rPr>
        <w:t xml:space="preserve">this is not the first time that Washington’s international moral standing has been </w:t>
      </w:r>
      <w:r w:rsidRPr="00976E44">
        <w:rPr>
          <w:highlight w:val="green"/>
          <w:u w:val="single"/>
        </w:rPr>
        <w:t xml:space="preserve">damaged </w:t>
      </w:r>
      <w:r w:rsidRPr="00976E44">
        <w:rPr>
          <w:u w:val="single"/>
        </w:rPr>
        <w:t>during a global health crisis, due to the lack of political will to share lifesaving drugs and other vital resources</w:t>
      </w:r>
      <w:r w:rsidRPr="00976E44">
        <w:rPr>
          <w:sz w:val="16"/>
        </w:rPr>
        <w:t xml:space="preserve">. However, this time around, unlike in such past episodes, </w:t>
      </w:r>
      <w:r w:rsidRPr="00976E44">
        <w:rPr>
          <w:u w:val="single"/>
        </w:rPr>
        <w:t xml:space="preserve">there will be </w:t>
      </w:r>
      <w:r w:rsidRPr="00976E44">
        <w:rPr>
          <w:rStyle w:val="Emphasis"/>
        </w:rPr>
        <w:t xml:space="preserve">concrete geopolitical consequences to </w:t>
      </w:r>
      <w:r w:rsidRPr="00976E44">
        <w:rPr>
          <w:rStyle w:val="Emphasis"/>
          <w:highlight w:val="green"/>
        </w:rPr>
        <w:t>Washington’s</w:t>
      </w:r>
      <w:r w:rsidRPr="00976E44">
        <w:rPr>
          <w:rStyle w:val="Emphasis"/>
        </w:rPr>
        <w:t xml:space="preserve"> inaction.</w:t>
      </w:r>
    </w:p>
    <w:p w14:paraId="09BE13C1" w14:textId="77777777" w:rsidR="007E3A48" w:rsidRPr="00976E44" w:rsidRDefault="007E3A48" w:rsidP="007E3A48">
      <w:pPr>
        <w:rPr>
          <w:sz w:val="16"/>
        </w:rPr>
      </w:pPr>
      <w:r w:rsidRPr="00976E44">
        <w:rPr>
          <w:sz w:val="16"/>
        </w:rPr>
        <w:t xml:space="preserve">In recent years, </w:t>
      </w:r>
      <w:r w:rsidRPr="00976E44">
        <w:rPr>
          <w:u w:val="single"/>
        </w:rPr>
        <w:t xml:space="preserve">the </w:t>
      </w:r>
      <w:r w:rsidRPr="00976E44">
        <w:rPr>
          <w:highlight w:val="green"/>
          <w:u w:val="single"/>
        </w:rPr>
        <w:t xml:space="preserve">U.S. </w:t>
      </w:r>
      <w:r w:rsidRPr="00976E44">
        <w:rPr>
          <w:u w:val="single"/>
        </w:rPr>
        <w:t xml:space="preserve">has </w:t>
      </w:r>
      <w:r w:rsidRPr="00976E44">
        <w:rPr>
          <w:rStyle w:val="Emphasis"/>
          <w:highlight w:val="green"/>
        </w:rPr>
        <w:t>lost</w:t>
      </w:r>
      <w:r w:rsidRPr="00976E44">
        <w:rPr>
          <w:rStyle w:val="Emphasis"/>
        </w:rPr>
        <w:t xml:space="preserve"> significant political and economic </w:t>
      </w:r>
      <w:r w:rsidRPr="00976E44">
        <w:rPr>
          <w:rStyle w:val="Emphasis"/>
          <w:highlight w:val="green"/>
        </w:rPr>
        <w:t>influence</w:t>
      </w:r>
      <w:r w:rsidRPr="00976E44">
        <w:rPr>
          <w:u w:val="single"/>
        </w:rPr>
        <w:t xml:space="preserve"> among its southern neighbors; without swift remedial action, its geopolitical </w:t>
      </w:r>
      <w:r w:rsidRPr="00976E44">
        <w:rPr>
          <w:highlight w:val="green"/>
          <w:u w:val="single"/>
        </w:rPr>
        <w:t>rivals</w:t>
      </w:r>
      <w:r w:rsidRPr="00976E44">
        <w:rPr>
          <w:u w:val="single"/>
        </w:rPr>
        <w:t xml:space="preserve"> may cement such losses through their campaigns of </w:t>
      </w:r>
      <w:r w:rsidRPr="00976E44">
        <w:rPr>
          <w:highlight w:val="green"/>
          <w:u w:val="single"/>
        </w:rPr>
        <w:t>vaccine diplomacy</w:t>
      </w:r>
      <w:r w:rsidRPr="00976E44">
        <w:rPr>
          <w:u w:val="single"/>
        </w:rPr>
        <w:t>. To rebuild its influence in the region, Washington will need to muster the political will to increase Latin America and the Caribbean’s access to vaccines and develop a sound strategy for its own vaccine diplomacy</w:t>
      </w:r>
      <w:r w:rsidRPr="00976E44">
        <w:rPr>
          <w:sz w:val="16"/>
        </w:rPr>
        <w:t xml:space="preserve">. Already, </w:t>
      </w:r>
      <w:r w:rsidRPr="00976E44">
        <w:rPr>
          <w:u w:val="single"/>
        </w:rPr>
        <w:t xml:space="preserve">some countries in the region have been </w:t>
      </w:r>
      <w:r w:rsidRPr="00976E44">
        <w:rPr>
          <w:rStyle w:val="Emphasis"/>
        </w:rPr>
        <w:t>sufficiently strong-armed by other global powers, the implications of which could be damaging for U.S. interests</w:t>
      </w:r>
      <w:r w:rsidRPr="00976E44">
        <w:rPr>
          <w:sz w:val="16"/>
        </w:rPr>
        <w:t>. As the world transitions into the next stage of the pandemic, those nations that continue to be most ravaged by COVID-19 will likely continue to remember which countries provided them with aid and succor in their time of need.</w:t>
      </w:r>
    </w:p>
    <w:p w14:paraId="5C087B0C" w14:textId="77777777" w:rsidR="007E3A48" w:rsidRPr="00976E44" w:rsidRDefault="007E3A48" w:rsidP="007E3A48">
      <w:pPr>
        <w:rPr>
          <w:sz w:val="16"/>
        </w:rPr>
      </w:pPr>
      <w:r w:rsidRPr="00976E44">
        <w:rPr>
          <w:sz w:val="16"/>
        </w:rPr>
        <w:t>History repeats itself</w:t>
      </w:r>
    </w:p>
    <w:p w14:paraId="4C657471" w14:textId="77777777" w:rsidR="007E3A48" w:rsidRPr="00976E44" w:rsidRDefault="007E3A48" w:rsidP="007E3A48">
      <w:pPr>
        <w:rPr>
          <w:sz w:val="16"/>
        </w:rPr>
      </w:pPr>
      <w:r w:rsidRPr="00976E44">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6B310145" w14:textId="77777777" w:rsidR="007E3A48" w:rsidRPr="00976E44" w:rsidRDefault="007E3A48" w:rsidP="007E3A48">
      <w:pPr>
        <w:rPr>
          <w:sz w:val="16"/>
        </w:rPr>
      </w:pPr>
      <w:r w:rsidRPr="00976E44">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520A9553" w14:textId="77777777" w:rsidR="007E3A48" w:rsidRPr="00976E44" w:rsidRDefault="007E3A48" w:rsidP="007E3A48">
      <w:pPr>
        <w:rPr>
          <w:sz w:val="16"/>
        </w:rPr>
      </w:pPr>
      <w:r w:rsidRPr="00976E44">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7B0F624C" w14:textId="77777777" w:rsidR="007E3A48" w:rsidRPr="00976E44" w:rsidRDefault="007E3A48" w:rsidP="007E3A48">
      <w:pPr>
        <w:rPr>
          <w:sz w:val="16"/>
        </w:rPr>
      </w:pPr>
      <w:r w:rsidRPr="00976E44">
        <w:rPr>
          <w:sz w:val="16"/>
        </w:rPr>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183AF2F3" w14:textId="77777777" w:rsidR="007E3A48" w:rsidRPr="00976E44" w:rsidRDefault="007E3A48" w:rsidP="007E3A48">
      <w:pPr>
        <w:rPr>
          <w:sz w:val="16"/>
        </w:rPr>
      </w:pPr>
      <w:r w:rsidRPr="00976E44">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28871923" w14:textId="77777777" w:rsidR="007E3A48" w:rsidRPr="00976E44" w:rsidRDefault="007E3A48" w:rsidP="007E3A48">
      <w:pPr>
        <w:rPr>
          <w:sz w:val="16"/>
        </w:rPr>
      </w:pPr>
      <w:r w:rsidRPr="00976E44">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61DC2AC8" w14:textId="77777777" w:rsidR="007E3A48" w:rsidRPr="00976E44" w:rsidRDefault="007E3A48" w:rsidP="007E3A48">
      <w:pPr>
        <w:rPr>
          <w:sz w:val="16"/>
        </w:rPr>
      </w:pPr>
      <w:r w:rsidRPr="00976E44">
        <w:rPr>
          <w:sz w:val="16"/>
        </w:rPr>
        <w:t xml:space="preserve">However, unlike the unipolarity that characterized the 1990s and early 2000s, </w:t>
      </w:r>
      <w:r w:rsidRPr="00976E44">
        <w:rPr>
          <w:u w:val="single"/>
        </w:rPr>
        <w:t xml:space="preserve">the </w:t>
      </w:r>
      <w:r w:rsidRPr="00976E44">
        <w:rPr>
          <w:highlight w:val="green"/>
          <w:u w:val="single"/>
        </w:rPr>
        <w:t xml:space="preserve">U.S. </w:t>
      </w:r>
      <w:r w:rsidRPr="00976E44">
        <w:rPr>
          <w:u w:val="single"/>
        </w:rPr>
        <w:t xml:space="preserve">is </w:t>
      </w:r>
      <w:r w:rsidRPr="00976E44">
        <w:rPr>
          <w:rStyle w:val="Emphasis"/>
          <w:highlight w:val="green"/>
        </w:rPr>
        <w:t>no longer</w:t>
      </w:r>
      <w:r w:rsidRPr="00976E44">
        <w:rPr>
          <w:rStyle w:val="Emphasis"/>
        </w:rPr>
        <w:t xml:space="preserve"> the only global </w:t>
      </w:r>
      <w:r w:rsidRPr="00976E44">
        <w:rPr>
          <w:rStyle w:val="Emphasis"/>
          <w:highlight w:val="green"/>
        </w:rPr>
        <w:t>superpower</w:t>
      </w:r>
      <w:r w:rsidRPr="00976E44">
        <w:rPr>
          <w:rStyle w:val="Emphasis"/>
        </w:rPr>
        <w:t xml:space="preserve">, and the humanitarian </w:t>
      </w:r>
      <w:r w:rsidRPr="00976E44">
        <w:rPr>
          <w:rStyle w:val="Emphasis"/>
          <w:highlight w:val="green"/>
        </w:rPr>
        <w:t>decisions it makes</w:t>
      </w:r>
      <w:r w:rsidRPr="00976E44">
        <w:rPr>
          <w:rStyle w:val="Emphasis"/>
        </w:rPr>
        <w:t xml:space="preserve"> now</w:t>
      </w:r>
      <w:r w:rsidRPr="00976E44">
        <w:rPr>
          <w:sz w:val="16"/>
        </w:rPr>
        <w:t>—during a new global health crisis—</w:t>
      </w:r>
      <w:r w:rsidRPr="00976E44">
        <w:rPr>
          <w:u w:val="single"/>
        </w:rPr>
        <w:t xml:space="preserve">have the potential to be </w:t>
      </w:r>
      <w:r w:rsidRPr="00976E44">
        <w:rPr>
          <w:rStyle w:val="Emphasis"/>
        </w:rPr>
        <w:t xml:space="preserve">hugely </w:t>
      </w:r>
      <w:r w:rsidRPr="00976E44">
        <w:rPr>
          <w:rStyle w:val="Emphasis"/>
          <w:highlight w:val="green"/>
        </w:rPr>
        <w:t>consequential</w:t>
      </w:r>
      <w:r w:rsidRPr="00976E44">
        <w:rPr>
          <w:rStyle w:val="Emphasis"/>
        </w:rPr>
        <w:t xml:space="preserve"> for the country’s influence and image</w:t>
      </w:r>
      <w:r w:rsidRPr="00976E44">
        <w:rPr>
          <w:sz w:val="16"/>
        </w:rPr>
        <w:t xml:space="preserve">. Similar to its trajectory at the height of the AIDS crisis, </w:t>
      </w:r>
      <w:r w:rsidRPr="00976E44">
        <w:rPr>
          <w:u w:val="single"/>
        </w:rPr>
        <w:t>Washington only recently voiced its desire to back the WTO patent waiver proposal, having come under tremendous international pressure</w:t>
      </w:r>
      <w:r w:rsidRPr="00976E44">
        <w:rPr>
          <w:sz w:val="16"/>
        </w:rPr>
        <w:t xml:space="preserve">. Granted, the U.S. backed a patent waiver for COVID-19 vaccines much faster than it did for ARVs in the 1980s. However, </w:t>
      </w:r>
      <w:r w:rsidRPr="00976E44">
        <w:rPr>
          <w:u w:val="single"/>
        </w:rPr>
        <w:t xml:space="preserve">having been presented with a rare opportunity to make amends for past moral missteps—by </w:t>
      </w:r>
      <w:r w:rsidRPr="00976E44">
        <w:rPr>
          <w:rStyle w:val="Emphasis"/>
          <w:highlight w:val="green"/>
        </w:rPr>
        <w:t xml:space="preserve">eliminating </w:t>
      </w:r>
      <w:r w:rsidRPr="00976E44">
        <w:rPr>
          <w:rStyle w:val="Emphasis"/>
        </w:rPr>
        <w:t xml:space="preserve">vaccine </w:t>
      </w:r>
      <w:r w:rsidRPr="00976E44">
        <w:rPr>
          <w:rStyle w:val="Emphasis"/>
          <w:highlight w:val="green"/>
        </w:rPr>
        <w:t xml:space="preserve">IP </w:t>
      </w:r>
      <w:r w:rsidRPr="00976E44">
        <w:rPr>
          <w:rStyle w:val="Emphasis"/>
        </w:rPr>
        <w:t>protections</w:t>
      </w:r>
      <w:r w:rsidRPr="00976E44">
        <w:rPr>
          <w:u w:val="single"/>
        </w:rPr>
        <w:t xml:space="preserve"> to ensure that affordable, generic versions of COVID-19 vaccines could be </w:t>
      </w:r>
      <w:r w:rsidRPr="00976E44">
        <w:rPr>
          <w:rStyle w:val="Emphasis"/>
        </w:rPr>
        <w:t xml:space="preserve">manufactured en masse around the world—the </w:t>
      </w:r>
      <w:r w:rsidRPr="00976E44">
        <w:rPr>
          <w:rStyle w:val="Emphasis"/>
          <w:highlight w:val="green"/>
        </w:rPr>
        <w:t>U.S.</w:t>
      </w:r>
      <w:r w:rsidRPr="00976E44">
        <w:rPr>
          <w:rStyle w:val="Emphasis"/>
        </w:rPr>
        <w:t xml:space="preserve"> once again </w:t>
      </w:r>
      <w:r w:rsidRPr="00976E44">
        <w:rPr>
          <w:rStyle w:val="Emphasis"/>
          <w:highlight w:val="green"/>
        </w:rPr>
        <w:t>hesitated</w:t>
      </w:r>
      <w:r w:rsidRPr="00976E44">
        <w:rPr>
          <w:sz w:val="16"/>
        </w:rPr>
        <w:t>, limiting opportunities for developing nations to recover from the pandemic and again amplifying criticisms of the United States.</w:t>
      </w:r>
    </w:p>
    <w:p w14:paraId="5662170B" w14:textId="77777777" w:rsidR="007E3A48" w:rsidRPr="00976E44" w:rsidRDefault="007E3A48" w:rsidP="007E3A48">
      <w:pPr>
        <w:rPr>
          <w:sz w:val="16"/>
        </w:rPr>
      </w:pPr>
      <w:r w:rsidRPr="00976E44">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0C1AD96A" w14:textId="77777777" w:rsidR="007E3A48" w:rsidRPr="00976E44" w:rsidRDefault="007E3A48" w:rsidP="007E3A48">
      <w:pPr>
        <w:rPr>
          <w:sz w:val="16"/>
        </w:rPr>
      </w:pPr>
      <w:r w:rsidRPr="00976E44">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7D1377DE" w14:textId="77777777" w:rsidR="007E3A48" w:rsidRPr="00976E44" w:rsidRDefault="007E3A48" w:rsidP="007E3A48">
      <w:pPr>
        <w:rPr>
          <w:sz w:val="16"/>
        </w:rPr>
      </w:pPr>
      <w:r w:rsidRPr="00976E44">
        <w:rPr>
          <w:u w:val="single"/>
        </w:rPr>
        <w:t xml:space="preserve">Political leaders and activists continue to call on the West to </w:t>
      </w:r>
      <w:r w:rsidRPr="00976E44">
        <w:rPr>
          <w:rStyle w:val="Emphasis"/>
        </w:rPr>
        <w:t>support the waiving of IP protections</w:t>
      </w:r>
      <w:r w:rsidRPr="00976E44">
        <w:rPr>
          <w:u w:val="single"/>
        </w:rPr>
        <w:t xml:space="preserve">, noting that </w:t>
      </w:r>
      <w:r w:rsidRPr="00976E44">
        <w:rPr>
          <w:rStyle w:val="Emphasis"/>
        </w:rPr>
        <w:t>current projections anticipate that wealthy countries will be able to immunize their entire populations by the end of 2021</w:t>
      </w:r>
      <w:r w:rsidRPr="00976E44">
        <w:rPr>
          <w:u w:val="single"/>
        </w:rPr>
        <w:t xml:space="preserve">, while developing countries will only see the same results in the </w:t>
      </w:r>
      <w:r w:rsidRPr="00976E44">
        <w:rPr>
          <w:rStyle w:val="Emphasis"/>
        </w:rPr>
        <w:t>next three to four years</w:t>
      </w:r>
      <w:r w:rsidRPr="00976E44">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6EEA80F9" w14:textId="77777777" w:rsidR="007E3A48" w:rsidRPr="00976E44" w:rsidRDefault="007E3A48" w:rsidP="007E3A48">
      <w:pPr>
        <w:rPr>
          <w:u w:val="single"/>
        </w:rPr>
      </w:pPr>
      <w:r w:rsidRPr="00976E44">
        <w:rPr>
          <w:rStyle w:val="Emphasis"/>
        </w:rPr>
        <w:t>Washington’s initial unwillingness to cross the pharmaceutical industry has undeniably damaged the moral standing of the United States</w:t>
      </w:r>
      <w:r w:rsidRPr="00976E44">
        <w:rPr>
          <w:sz w:val="16"/>
        </w:rPr>
        <w:t xml:space="preserve">. Moreover, </w:t>
      </w:r>
      <w:r w:rsidRPr="00976E44">
        <w:rPr>
          <w:u w:val="single"/>
        </w:rPr>
        <w:t xml:space="preserve">this decision also created a humanitarian </w:t>
      </w:r>
      <w:r w:rsidRPr="00976E44">
        <w:rPr>
          <w:highlight w:val="green"/>
          <w:u w:val="single"/>
        </w:rPr>
        <w:t>void</w:t>
      </w:r>
      <w:r w:rsidRPr="00976E44">
        <w:rPr>
          <w:u w:val="single"/>
        </w:rPr>
        <w:t xml:space="preserve"> eagerly </w:t>
      </w:r>
      <w:r w:rsidRPr="00976E44">
        <w:rPr>
          <w:highlight w:val="green"/>
          <w:u w:val="single"/>
        </w:rPr>
        <w:t xml:space="preserve">filled by </w:t>
      </w:r>
      <w:r w:rsidRPr="00976E44">
        <w:rPr>
          <w:rStyle w:val="Emphasis"/>
          <w:highlight w:val="green"/>
        </w:rPr>
        <w:t>Beijing</w:t>
      </w:r>
      <w:r w:rsidRPr="00976E44">
        <w:rPr>
          <w:sz w:val="16"/>
        </w:rPr>
        <w:t xml:space="preserve"> and Moscow, </w:t>
      </w:r>
      <w:r w:rsidRPr="00976E44">
        <w:rPr>
          <w:u w:val="single"/>
        </w:rPr>
        <w:t xml:space="preserve">as they actively seek to position themselves as the benefactors of the most COVID-19-stricken region of the world: </w:t>
      </w:r>
      <w:r w:rsidRPr="00976E44">
        <w:rPr>
          <w:rStyle w:val="Emphasis"/>
        </w:rPr>
        <w:t>Latin America and the Caribbean</w:t>
      </w:r>
      <w:r w:rsidRPr="00976E44">
        <w:rPr>
          <w:sz w:val="16"/>
        </w:rPr>
        <w:t xml:space="preserve">. To date, Russian and </w:t>
      </w:r>
      <w:r w:rsidRPr="00976E44">
        <w:rPr>
          <w:rStyle w:val="Emphasis"/>
          <w:highlight w:val="green"/>
        </w:rPr>
        <w:t>Chinese</w:t>
      </w:r>
      <w:r w:rsidRPr="00976E44">
        <w:rPr>
          <w:highlight w:val="green"/>
          <w:u w:val="single"/>
        </w:rPr>
        <w:t xml:space="preserve"> </w:t>
      </w:r>
      <w:r w:rsidRPr="00976E44">
        <w:rPr>
          <w:rStyle w:val="Emphasis"/>
          <w:highlight w:val="green"/>
        </w:rPr>
        <w:t>vaccine diplomacy</w:t>
      </w:r>
      <w:r w:rsidRPr="00976E44">
        <w:rPr>
          <w:rStyle w:val="Emphasis"/>
        </w:rPr>
        <w:t xml:space="preserve"> have already </w:t>
      </w:r>
      <w:r w:rsidRPr="00976E44">
        <w:rPr>
          <w:rStyle w:val="Emphasis"/>
          <w:highlight w:val="green"/>
        </w:rPr>
        <w:t>led to</w:t>
      </w:r>
      <w:r w:rsidRPr="00976E44">
        <w:rPr>
          <w:rStyle w:val="Emphasis"/>
        </w:rPr>
        <w:t xml:space="preserve"> economic, diplomatic, and political </w:t>
      </w:r>
      <w:r w:rsidRPr="00976E44">
        <w:rPr>
          <w:rStyle w:val="Emphasis"/>
          <w:highlight w:val="green"/>
        </w:rPr>
        <w:t>losses</w:t>
      </w:r>
      <w:r w:rsidRPr="00976E44">
        <w:rPr>
          <w:rStyle w:val="Emphasis"/>
        </w:rPr>
        <w:t xml:space="preserve"> being felt by Washington</w:t>
      </w:r>
      <w:r w:rsidRPr="00976E44">
        <w:rPr>
          <w:u w:val="single"/>
        </w:rPr>
        <w:t>; this trend</w:t>
      </w:r>
      <w:r w:rsidRPr="00976E44">
        <w:rPr>
          <w:sz w:val="16"/>
        </w:rPr>
        <w:t xml:space="preserve">, if allowed to continue, </w:t>
      </w:r>
      <w:r w:rsidRPr="00976E44">
        <w:rPr>
          <w:u w:val="single"/>
        </w:rPr>
        <w:t xml:space="preserve">will only further </w:t>
      </w:r>
      <w:r w:rsidRPr="00976E44">
        <w:rPr>
          <w:rStyle w:val="Emphasis"/>
          <w:highlight w:val="green"/>
        </w:rPr>
        <w:t>limit U.S.</w:t>
      </w:r>
      <w:r w:rsidRPr="00976E44">
        <w:rPr>
          <w:rStyle w:val="Emphasis"/>
        </w:rPr>
        <w:t xml:space="preserve"> regional </w:t>
      </w:r>
      <w:r w:rsidRPr="00976E44">
        <w:rPr>
          <w:rStyle w:val="Emphasis"/>
          <w:highlight w:val="green"/>
        </w:rPr>
        <w:t>influence</w:t>
      </w:r>
      <w:r w:rsidRPr="00976E44">
        <w:rPr>
          <w:u w:val="single"/>
        </w:rPr>
        <w:t xml:space="preserve"> with its neighbors to the south.</w:t>
      </w:r>
    </w:p>
    <w:p w14:paraId="3562BE14" w14:textId="77777777" w:rsidR="007E3A48" w:rsidRPr="00976E44" w:rsidRDefault="007E3A48" w:rsidP="007E3A48">
      <w:pPr>
        <w:rPr>
          <w:sz w:val="16"/>
        </w:rPr>
      </w:pPr>
      <w:r w:rsidRPr="00976E44">
        <w:rPr>
          <w:sz w:val="16"/>
        </w:rPr>
        <w:t>A lack of strategy and political will</w:t>
      </w:r>
    </w:p>
    <w:p w14:paraId="2822D537" w14:textId="77777777" w:rsidR="007E3A48" w:rsidRPr="00976E44" w:rsidRDefault="007E3A48" w:rsidP="007E3A48">
      <w:pPr>
        <w:rPr>
          <w:sz w:val="16"/>
        </w:rPr>
      </w:pPr>
      <w:r w:rsidRPr="00976E44">
        <w:rPr>
          <w:u w:val="single"/>
        </w:rPr>
        <w:t xml:space="preserve">In the absence of an </w:t>
      </w:r>
      <w:r w:rsidRPr="00976E44">
        <w:rPr>
          <w:rStyle w:val="Emphasis"/>
        </w:rPr>
        <w:t>effective vaccine diplomacy strategy from Washington</w:t>
      </w:r>
      <w:r w:rsidRPr="00976E44">
        <w:rPr>
          <w:u w:val="single"/>
        </w:rPr>
        <w:t>, and with the perpetuation of its current nationalistic vaccine policy, some of the pharmaceutical companies</w:t>
      </w:r>
      <w:r w:rsidRPr="00976E44">
        <w:rPr>
          <w:sz w:val="16"/>
        </w:rPr>
        <w:t xml:space="preserve"> that the U.S. so readily protects </w:t>
      </w:r>
      <w:r w:rsidRPr="00976E44">
        <w:rPr>
          <w:u w:val="single"/>
        </w:rPr>
        <w:t xml:space="preserve">have pushed countries throughout </w:t>
      </w:r>
      <w:r w:rsidRPr="00976E44">
        <w:rPr>
          <w:rStyle w:val="Emphasis"/>
        </w:rPr>
        <w:t>Latin America and the Caribbean into the waiting arms of Beijing</w:t>
      </w:r>
      <w:r w:rsidRPr="00976E44">
        <w:rPr>
          <w:sz w:val="16"/>
        </w:rPr>
        <w:t xml:space="preserve"> and Moscow. While some Latin American countries have received a few vaccines from Western companies, most nations in the region continue to struggle to obtain doses. </w:t>
      </w:r>
      <w:r w:rsidRPr="00976E44">
        <w:rPr>
          <w:u w:val="single"/>
        </w:rPr>
        <w:t>Pfizer, a U.S. pharmaceutical company, was accused of bullying Latin American countries during vaccine procurement negotiations, using its own leverage to attempt to force desperate nations to offer sovereign assets</w:t>
      </w:r>
      <w:r w:rsidRPr="00976E44">
        <w:rPr>
          <w:sz w:val="16"/>
        </w:rPr>
        <w:t>—such as their embassies—as collateral. Pfizer’s efforts resulted in a lost deal with Argentina, which has continued to grow increasingly closer to China.</w:t>
      </w:r>
    </w:p>
    <w:p w14:paraId="5B5A718D" w14:textId="77777777" w:rsidR="007E3A48" w:rsidRPr="00976E44" w:rsidRDefault="007E3A48" w:rsidP="007E3A48">
      <w:pPr>
        <w:rPr>
          <w:u w:val="single"/>
        </w:rPr>
      </w:pPr>
      <w:r w:rsidRPr="00976E44">
        <w:rPr>
          <w:u w:val="single"/>
        </w:rPr>
        <w:t xml:space="preserve">While the U.S. possesses a </w:t>
      </w:r>
      <w:r w:rsidRPr="00976E44">
        <w:rPr>
          <w:rStyle w:val="Emphasis"/>
        </w:rPr>
        <w:t>surplus of COVID-19 vaccines, it has failed to develop an effective, far-reaching donation strategy</w:t>
      </w:r>
      <w:r w:rsidRPr="00976E44">
        <w:rPr>
          <w:u w:val="single"/>
        </w:rPr>
        <w:t>. Only recently did the Biden administration announce its plans to ship 80 million vaccines—a small portion of its surplus supply—abroad</w:t>
      </w:r>
      <w:r w:rsidRPr="00976E44">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76E44">
        <w:rPr>
          <w:u w:val="single"/>
        </w:rPr>
        <w:t xml:space="preserve">In comparison, </w:t>
      </w:r>
      <w:r w:rsidRPr="00976E44">
        <w:rPr>
          <w:highlight w:val="green"/>
          <w:u w:val="single"/>
        </w:rPr>
        <w:t>China</w:t>
      </w:r>
      <w:r w:rsidRPr="00976E44">
        <w:rPr>
          <w:u w:val="single"/>
        </w:rPr>
        <w:t xml:space="preserve"> alone has </w:t>
      </w:r>
      <w:r w:rsidRPr="00976E44">
        <w:rPr>
          <w:highlight w:val="green"/>
          <w:u w:val="single"/>
        </w:rPr>
        <w:t>donated</w:t>
      </w:r>
      <w:r w:rsidRPr="00976E44">
        <w:rPr>
          <w:u w:val="single"/>
        </w:rPr>
        <w:t xml:space="preserve"> or sold </w:t>
      </w:r>
      <w:r w:rsidRPr="00976E44">
        <w:rPr>
          <w:rStyle w:val="Emphasis"/>
          <w:highlight w:val="green"/>
        </w:rPr>
        <w:t>over 165 million vaccines</w:t>
      </w:r>
      <w:r w:rsidRPr="00976E44">
        <w:rPr>
          <w:u w:val="single"/>
        </w:rPr>
        <w:t xml:space="preserve"> to Latin America, with countries like Chile and Uruguay having vaccinated 80 and 63 percent of their populations, respectively, with Chinese vaccines.</w:t>
      </w:r>
    </w:p>
    <w:p w14:paraId="37C30E82" w14:textId="77777777" w:rsidR="007E3A48" w:rsidRPr="00976E44" w:rsidRDefault="007E3A48" w:rsidP="007E3A48">
      <w:pPr>
        <w:rPr>
          <w:sz w:val="16"/>
        </w:rPr>
      </w:pPr>
      <w:r w:rsidRPr="00976E44">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5110545D" w14:textId="77777777" w:rsidR="007E3A48" w:rsidRPr="00976E44" w:rsidRDefault="007E3A48" w:rsidP="007E3A48">
      <w:pPr>
        <w:rPr>
          <w:u w:val="single"/>
        </w:rPr>
      </w:pPr>
      <w:r w:rsidRPr="00976E44">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76E44">
        <w:rPr>
          <w:rStyle w:val="Emphasis"/>
          <w:highlight w:val="green"/>
        </w:rPr>
        <w:t>lack of</w:t>
      </w:r>
      <w:r w:rsidRPr="00976E44">
        <w:rPr>
          <w:rStyle w:val="Emphasis"/>
        </w:rPr>
        <w:t xml:space="preserve"> vaccine </w:t>
      </w:r>
      <w:r w:rsidRPr="00976E44">
        <w:rPr>
          <w:rStyle w:val="Emphasis"/>
          <w:highlight w:val="green"/>
        </w:rPr>
        <w:t>support</w:t>
      </w:r>
      <w:r w:rsidRPr="00976E44">
        <w:rPr>
          <w:rStyle w:val="Emphasis"/>
        </w:rPr>
        <w:t xml:space="preserve"> and assurance </w:t>
      </w:r>
      <w:r w:rsidRPr="00976E44">
        <w:rPr>
          <w:rStyle w:val="Emphasis"/>
          <w:highlight w:val="green"/>
        </w:rPr>
        <w:t>from Washington</w:t>
      </w:r>
      <w:r w:rsidRPr="00976E44">
        <w:rPr>
          <w:highlight w:val="green"/>
          <w:u w:val="single"/>
        </w:rPr>
        <w:t xml:space="preserve">, countries </w:t>
      </w:r>
      <w:r w:rsidRPr="00976E44">
        <w:rPr>
          <w:u w:val="single"/>
        </w:rPr>
        <w:t xml:space="preserve">are </w:t>
      </w:r>
      <w:r w:rsidRPr="00976E44">
        <w:rPr>
          <w:rStyle w:val="Emphasis"/>
        </w:rPr>
        <w:t xml:space="preserve">growing </w:t>
      </w:r>
      <w:r w:rsidRPr="00976E44">
        <w:rPr>
          <w:rStyle w:val="Emphasis"/>
          <w:highlight w:val="green"/>
        </w:rPr>
        <w:t>closer to Beijing</w:t>
      </w:r>
      <w:r w:rsidRPr="00976E44">
        <w:rPr>
          <w:rStyle w:val="Emphasis"/>
        </w:rPr>
        <w:t xml:space="preserve"> and Moscow</w:t>
      </w:r>
      <w:r w:rsidRPr="00976E44">
        <w:rPr>
          <w:u w:val="single"/>
        </w:rPr>
        <w:t>, succumbing to rival geopolitical powers that do not align with the diplomatic and economic interests of the United States.</w:t>
      </w:r>
    </w:p>
    <w:p w14:paraId="7A814408" w14:textId="77777777" w:rsidR="007E3A48" w:rsidRPr="00976E44" w:rsidRDefault="007E3A48" w:rsidP="007E3A48">
      <w:pPr>
        <w:rPr>
          <w:sz w:val="16"/>
        </w:rPr>
      </w:pPr>
      <w:r w:rsidRPr="00976E44">
        <w:rPr>
          <w:u w:val="single"/>
        </w:rPr>
        <w:t xml:space="preserve">Brazil remains one of the countries </w:t>
      </w:r>
      <w:r w:rsidRPr="00976E44">
        <w:rPr>
          <w:rStyle w:val="Emphasis"/>
        </w:rPr>
        <w:t>hardest hit by the COVID-19 pandemic</w:t>
      </w:r>
      <w:r w:rsidRPr="00976E44">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4C1BD55A" w14:textId="77777777" w:rsidR="007E3A48" w:rsidRPr="00976E44" w:rsidRDefault="007E3A48" w:rsidP="007E3A48">
      <w:pPr>
        <w:rPr>
          <w:sz w:val="16"/>
        </w:rPr>
      </w:pPr>
      <w:r w:rsidRPr="00976E44">
        <w:rPr>
          <w:u w:val="single"/>
        </w:rPr>
        <w:t xml:space="preserve">In the absence of Washington, several countries have </w:t>
      </w:r>
      <w:r w:rsidRPr="00976E44">
        <w:rPr>
          <w:rStyle w:val="Emphasis"/>
        </w:rPr>
        <w:t>increased their engagement with China and Russia</w:t>
      </w:r>
      <w:r w:rsidRPr="00976E44">
        <w:rPr>
          <w:sz w:val="16"/>
        </w:rPr>
        <w:t xml:space="preserve"> (or have at least been pressured to). </w:t>
      </w:r>
      <w:r w:rsidRPr="00976E44">
        <w:rPr>
          <w:rStyle w:val="Emphasis"/>
        </w:rPr>
        <w:t>Paraguay and Guyana</w:t>
      </w:r>
      <w:r w:rsidRPr="00976E44">
        <w:rPr>
          <w:sz w:val="16"/>
        </w:rPr>
        <w:t xml:space="preserve">, for instance, have been pushed by China to switch their official diplomatic recognition from Taiwan (Republic of China, or ROC) to China (People’s Republic of China, or PRC) and to increase bilateral trade relations. </w:t>
      </w:r>
      <w:r w:rsidRPr="00976E44">
        <w:rPr>
          <w:rStyle w:val="Emphasis"/>
        </w:rPr>
        <w:t>Colombia</w:t>
      </w:r>
      <w:r w:rsidRPr="00976E44">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76E44">
        <w:rPr>
          <w:rStyle w:val="Emphasis"/>
        </w:rPr>
        <w:t>Mexico</w:t>
      </w:r>
      <w:r w:rsidRPr="00976E44">
        <w:rPr>
          <w:sz w:val="16"/>
        </w:rPr>
        <w:t>,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62D4ADA4" w14:textId="77777777" w:rsidR="007E3A48" w:rsidRPr="00976E44" w:rsidRDefault="007E3A48" w:rsidP="007E3A48">
      <w:pPr>
        <w:rPr>
          <w:sz w:val="16"/>
        </w:rPr>
      </w:pPr>
      <w:r w:rsidRPr="00976E44">
        <w:rPr>
          <w:sz w:val="16"/>
        </w:rPr>
        <w:t xml:space="preserve">In </w:t>
      </w:r>
      <w:r w:rsidRPr="00976E44">
        <w:rPr>
          <w:rStyle w:val="Emphasis"/>
        </w:rPr>
        <w:t>Bolivia</w:t>
      </w:r>
      <w:r w:rsidRPr="00976E44">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14166584" w14:textId="77777777" w:rsidR="007E3A48" w:rsidRPr="00976E44" w:rsidRDefault="007E3A48" w:rsidP="007E3A48">
      <w:pPr>
        <w:rPr>
          <w:sz w:val="16"/>
        </w:rPr>
      </w:pPr>
      <w:r w:rsidRPr="00976E44">
        <w:rPr>
          <w:sz w:val="16"/>
        </w:rPr>
        <w:t xml:space="preserve">Throughout </w:t>
      </w:r>
      <w:r w:rsidRPr="00976E44">
        <w:rPr>
          <w:rStyle w:val="Emphasis"/>
        </w:rPr>
        <w:t>Latin America</w:t>
      </w:r>
      <w:r w:rsidRPr="00976E44">
        <w:rPr>
          <w:u w:val="single"/>
        </w:rPr>
        <w:t xml:space="preserve"> and the </w:t>
      </w:r>
      <w:r w:rsidRPr="00976E44">
        <w:rPr>
          <w:rStyle w:val="Emphasis"/>
        </w:rPr>
        <w:t>Caribbean</w:t>
      </w:r>
      <w:r w:rsidRPr="00976E44">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3A4132E0" w14:textId="77777777" w:rsidR="007E3A48" w:rsidRPr="00976E44" w:rsidRDefault="007E3A48" w:rsidP="007E3A48">
      <w:pPr>
        <w:rPr>
          <w:sz w:val="16"/>
        </w:rPr>
      </w:pPr>
      <w:r w:rsidRPr="00976E44">
        <w:rPr>
          <w:sz w:val="16"/>
        </w:rPr>
        <w:t xml:space="preserve">While some countries, like Mexico and Bolivia, appear genuinely interested in deepening their ties with U.S. geopolitical rivals, it is widely recognized that </w:t>
      </w:r>
      <w:r w:rsidRPr="00976E44">
        <w:rPr>
          <w:u w:val="single"/>
        </w:rPr>
        <w:t xml:space="preserve">most other nations of Latin America and the Caribbean are being squeezed politically by vaccines. If Latin America is not offered a </w:t>
      </w:r>
      <w:r w:rsidRPr="00976E44">
        <w:rPr>
          <w:rStyle w:val="Emphasis"/>
        </w:rPr>
        <w:t>practical alternative</w:t>
      </w:r>
      <w:r w:rsidRPr="00976E44">
        <w:rPr>
          <w:u w:val="single"/>
        </w:rPr>
        <w:t xml:space="preserve">, it will likely continue to </w:t>
      </w:r>
      <w:r w:rsidRPr="00976E44">
        <w:rPr>
          <w:rStyle w:val="Emphasis"/>
        </w:rPr>
        <w:t>conduct business with Moscow and Beijing,</w:t>
      </w:r>
      <w:r w:rsidRPr="00976E44">
        <w:rPr>
          <w:sz w:val="16"/>
        </w:rPr>
        <w:t xml:space="preserve"> thus incurring more debts of gratitude to global powerhouses eager to expand their economic and political influence through vaccine diplomacy.</w:t>
      </w:r>
    </w:p>
    <w:p w14:paraId="72497E82" w14:textId="77777777" w:rsidR="007E3A48" w:rsidRPr="00976E44" w:rsidRDefault="007E3A48" w:rsidP="007E3A48">
      <w:pPr>
        <w:rPr>
          <w:sz w:val="16"/>
        </w:rPr>
      </w:pPr>
      <w:r w:rsidRPr="00976E44">
        <w:rPr>
          <w:sz w:val="16"/>
        </w:rPr>
        <w:t>A forward-thinking strategy</w:t>
      </w:r>
    </w:p>
    <w:p w14:paraId="088737D7" w14:textId="77777777" w:rsidR="007E3A48" w:rsidRPr="00976E44" w:rsidRDefault="007E3A48" w:rsidP="007E3A48">
      <w:pPr>
        <w:rPr>
          <w:u w:val="single"/>
        </w:rPr>
      </w:pPr>
      <w:r w:rsidRPr="00976E44">
        <w:rPr>
          <w:sz w:val="16"/>
        </w:rPr>
        <w:t xml:space="preserve">To this point, </w:t>
      </w:r>
      <w:r w:rsidRPr="00976E44">
        <w:rPr>
          <w:u w:val="single"/>
        </w:rPr>
        <w:t xml:space="preserve">the U.S. has been </w:t>
      </w:r>
      <w:r w:rsidRPr="00976E44">
        <w:rPr>
          <w:rStyle w:val="Emphasis"/>
        </w:rPr>
        <w:t>significantly outpaced by China and Russia</w:t>
      </w:r>
      <w:r w:rsidRPr="00976E44">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76E44">
        <w:rPr>
          <w:sz w:val="16"/>
        </w:rPr>
        <w:t>. With Latin America and the Caribbean being the region hardest hit in the world by the COVID-19 pandemic—much as Africa was at the height of the AIDS pandemic—</w:t>
      </w:r>
      <w:r w:rsidRPr="00976E44">
        <w:rPr>
          <w:u w:val="single"/>
        </w:rPr>
        <w:t xml:space="preserve">the </w:t>
      </w:r>
      <w:r w:rsidRPr="00976E44">
        <w:rPr>
          <w:rStyle w:val="Emphasis"/>
        </w:rPr>
        <w:t>U.S. is only undermining its moral standing</w:t>
      </w:r>
      <w:r w:rsidRPr="00976E44">
        <w:rPr>
          <w:u w:val="single"/>
        </w:rPr>
        <w:t xml:space="preserve"> and </w:t>
      </w:r>
      <w:r w:rsidRPr="00976E44">
        <w:rPr>
          <w:rStyle w:val="Emphasis"/>
        </w:rPr>
        <w:t>regional influence</w:t>
      </w:r>
      <w:r w:rsidRPr="00976E44">
        <w:rPr>
          <w:u w:val="single"/>
        </w:rPr>
        <w:t xml:space="preserve"> by failing to more readily extend a helping hand.</w:t>
      </w:r>
    </w:p>
    <w:p w14:paraId="4675FB43" w14:textId="77777777" w:rsidR="007E3A48" w:rsidRPr="00976E44" w:rsidRDefault="007E3A48" w:rsidP="007E3A48">
      <w:pPr>
        <w:rPr>
          <w:sz w:val="16"/>
        </w:rPr>
      </w:pPr>
      <w:r w:rsidRPr="00976E44">
        <w:rPr>
          <w:sz w:val="16"/>
        </w:rPr>
        <w:t xml:space="preserve">As the war against COVID-19 reaches a détente in the U.S., </w:t>
      </w:r>
      <w:r w:rsidRPr="00976E44">
        <w:rPr>
          <w:rStyle w:val="Emphasis"/>
        </w:rPr>
        <w:t>the Biden administration should make this issue a top priority</w:t>
      </w:r>
      <w:r w:rsidRPr="00976E44">
        <w:rPr>
          <w:sz w:val="16"/>
        </w:rPr>
        <w:t xml:space="preserve">. First, the U.S. needs to aggressively push its Western partners to </w:t>
      </w:r>
      <w:r w:rsidRPr="00976E44">
        <w:rPr>
          <w:u w:val="single"/>
        </w:rPr>
        <w:t xml:space="preserve">back the </w:t>
      </w:r>
      <w:r w:rsidRPr="00976E44">
        <w:rPr>
          <w:highlight w:val="green"/>
          <w:u w:val="single"/>
        </w:rPr>
        <w:t xml:space="preserve">IP </w:t>
      </w:r>
      <w:r w:rsidRPr="00976E44">
        <w:rPr>
          <w:u w:val="single"/>
        </w:rPr>
        <w:t xml:space="preserve">patent </w:t>
      </w:r>
      <w:r w:rsidRPr="00976E44">
        <w:rPr>
          <w:highlight w:val="green"/>
          <w:u w:val="single"/>
        </w:rPr>
        <w:t>waiver</w:t>
      </w:r>
      <w:r w:rsidRPr="00976E44">
        <w:rPr>
          <w:u w:val="single"/>
        </w:rPr>
        <w:t xml:space="preserve"> at the WTO</w:t>
      </w:r>
      <w:r w:rsidRPr="00976E44">
        <w:rPr>
          <w:sz w:val="16"/>
        </w:rPr>
        <w:t xml:space="preserve"> in order to </w:t>
      </w:r>
      <w:r w:rsidRPr="00976E44">
        <w:rPr>
          <w:u w:val="single"/>
        </w:rPr>
        <w:t xml:space="preserve">push forward a patent proposal that will </w:t>
      </w:r>
      <w:r w:rsidRPr="00976E44">
        <w:rPr>
          <w:highlight w:val="green"/>
          <w:u w:val="single"/>
        </w:rPr>
        <w:t>help</w:t>
      </w:r>
      <w:r w:rsidRPr="00976E44">
        <w:rPr>
          <w:u w:val="single"/>
        </w:rPr>
        <w:t xml:space="preserve"> increase </w:t>
      </w:r>
      <w:r w:rsidRPr="00976E44">
        <w:rPr>
          <w:highlight w:val="green"/>
          <w:u w:val="single"/>
        </w:rPr>
        <w:t>vaccine production</w:t>
      </w:r>
      <w:r w:rsidRPr="00976E44">
        <w:rPr>
          <w:u w:val="single"/>
        </w:rPr>
        <w:t xml:space="preserve"> capacity worldwide. Doing so will </w:t>
      </w:r>
      <w:r w:rsidRPr="00976E44">
        <w:rPr>
          <w:rStyle w:val="Emphasis"/>
          <w:highlight w:val="green"/>
        </w:rPr>
        <w:t>demonstrate</w:t>
      </w:r>
      <w:r w:rsidRPr="00976E44">
        <w:rPr>
          <w:rStyle w:val="Emphasis"/>
        </w:rPr>
        <w:t xml:space="preserve"> to the world that Washington has the </w:t>
      </w:r>
      <w:r w:rsidRPr="00976E44">
        <w:rPr>
          <w:rStyle w:val="Emphasis"/>
          <w:highlight w:val="green"/>
        </w:rPr>
        <w:t>political will</w:t>
      </w:r>
      <w:r w:rsidRPr="00976E44">
        <w:rPr>
          <w:u w:val="single"/>
        </w:rPr>
        <w:t xml:space="preserve"> to defy the wishes of the powerful pharmaceutical industry and and re-establish its leadership role</w:t>
      </w:r>
      <w:r w:rsidRPr="00976E44">
        <w:rPr>
          <w:sz w:val="16"/>
        </w:rPr>
        <w:t xml:space="preserve"> among the Western powers.</w:t>
      </w:r>
    </w:p>
    <w:p w14:paraId="3735101C" w14:textId="77777777" w:rsidR="007E3A48" w:rsidRPr="00976E44" w:rsidRDefault="007E3A48" w:rsidP="007E3A48">
      <w:pPr>
        <w:rPr>
          <w:sz w:val="16"/>
        </w:rPr>
      </w:pPr>
      <w:r w:rsidRPr="00976E44">
        <w:rPr>
          <w:sz w:val="16"/>
        </w:rPr>
        <w:t xml:space="preserve">Second, in order to counter its geopolitical rivals and restore its moral standing, </w:t>
      </w:r>
      <w:r w:rsidRPr="00976E44">
        <w:rPr>
          <w:u w:val="single"/>
        </w:rPr>
        <w:t xml:space="preserve">the Biden administration will </w:t>
      </w:r>
      <w:r w:rsidRPr="00976E44">
        <w:rPr>
          <w:rStyle w:val="Emphasis"/>
        </w:rPr>
        <w:t>need to be more “present”</w:t>
      </w:r>
      <w:r w:rsidRPr="00976E44">
        <w:rPr>
          <w:sz w:val="16"/>
        </w:rPr>
        <w:t xml:space="preserve"> in regional vaccine distribution, demonstrated through a vigorous campaign of public diplomacy. Unlike their American counterparts, Chinese and Russian diplomatic officials are always present whenever a new shipment of their vaccines enter a given country. These arrivals have frequently been met with fanfare and attention from the Latin American press—coverage that, in turn, helps to shape public opinion regarding Sino-Russian influence and elevate the political stature of the two revisionist powers among the Latin American electorate. Adopting this strategy would help convey the message that vaccines are coming from the American people, rather than from faceless multinational corporations, and help rebuild moral standing for the U.S. among Latin American and Caribbean citizenries. Public-private partnerships with these companies would allow the U.S. to obtain more accountability with respect to international vaccine distribution; previous agreements have proven successful in achieving similar public perceptions of transparency and accountability.</w:t>
      </w:r>
    </w:p>
    <w:p w14:paraId="09B7C2B0" w14:textId="77777777" w:rsidR="007E3A48" w:rsidRPr="00976E44" w:rsidRDefault="007E3A48" w:rsidP="007E3A48"/>
    <w:p w14:paraId="69B49C79" w14:textId="77777777" w:rsidR="007E3A48" w:rsidRPr="00976E44" w:rsidRDefault="007E3A48" w:rsidP="007E3A48">
      <w:pPr>
        <w:pStyle w:val="Heading4"/>
        <w:jc w:val="both"/>
        <w:rPr>
          <w:rFonts w:cs="Calibri"/>
        </w:rPr>
      </w:pPr>
      <w:r w:rsidRPr="00976E44">
        <w:rPr>
          <w:rFonts w:cs="Calibri"/>
        </w:rPr>
        <w:t xml:space="preserve">It's </w:t>
      </w:r>
      <w:r w:rsidRPr="00976E44">
        <w:rPr>
          <w:rFonts w:cs="Calibri"/>
          <w:u w:val="single"/>
        </w:rPr>
        <w:t>not over</w:t>
      </w:r>
      <w:r w:rsidRPr="00976E44">
        <w:rPr>
          <w:rFonts w:cs="Calibri"/>
        </w:rPr>
        <w:t xml:space="preserve"> – Latin America is still </w:t>
      </w:r>
      <w:r w:rsidRPr="00976E44">
        <w:rPr>
          <w:rFonts w:cs="Calibri"/>
          <w:u w:val="single"/>
        </w:rPr>
        <w:t>skeptical of Chinese aid</w:t>
      </w:r>
      <w:r w:rsidRPr="00976E44">
        <w:rPr>
          <w:rFonts w:cs="Calibri"/>
        </w:rPr>
        <w:t xml:space="preserve"> but lack of US presence means it’s the </w:t>
      </w:r>
      <w:r w:rsidRPr="00976E44">
        <w:rPr>
          <w:rFonts w:cs="Calibri"/>
          <w:u w:val="single"/>
        </w:rPr>
        <w:t>only choice</w:t>
      </w:r>
      <w:r w:rsidRPr="00976E44">
        <w:rPr>
          <w:rFonts w:cs="Calibri"/>
        </w:rPr>
        <w:t xml:space="preserve"> – try or die to </w:t>
      </w:r>
      <w:r w:rsidRPr="00976E44">
        <w:rPr>
          <w:rFonts w:cs="Calibri"/>
          <w:u w:val="single"/>
        </w:rPr>
        <w:t>capitalize</w:t>
      </w:r>
      <w:r w:rsidRPr="00976E44">
        <w:rPr>
          <w:rFonts w:cs="Calibri"/>
        </w:rPr>
        <w:t xml:space="preserve"> on this weakness.</w:t>
      </w:r>
    </w:p>
    <w:p w14:paraId="50E3B32F" w14:textId="77777777" w:rsidR="007E3A48" w:rsidRPr="00976E44" w:rsidRDefault="007E3A48" w:rsidP="007E3A48">
      <w:r w:rsidRPr="00976E44">
        <w:rPr>
          <w:rStyle w:val="Style13ptBold"/>
        </w:rPr>
        <w:t>Kneip 8/10</w:t>
      </w:r>
      <w:r w:rsidRPr="00976E44">
        <w:t xml:space="preserve"> [Lucie; Student at the University of Notre Dame studying Political Science and Global Affairs. Her research interests include U.S. foreign policy and democratization, civil and criminal warfare, and the intersection of religion and politics; “China’s Vaccine Diplomacy in Latin America,” The Diplomat; 8/10/21; </w:t>
      </w:r>
      <w:hyperlink r:id="rId19" w:history="1">
        <w:r w:rsidRPr="00976E44">
          <w:rPr>
            <w:rStyle w:val="Hyperlink"/>
          </w:rPr>
          <w:t>https://thediplomat.com/2021/08/chinas-vaccine-diplomacy-in-latin-america/</w:t>
        </w:r>
      </w:hyperlink>
      <w:r w:rsidRPr="00976E44">
        <w:t>] Justin</w:t>
      </w:r>
    </w:p>
    <w:p w14:paraId="4A5DFB20" w14:textId="77777777" w:rsidR="007E3A48" w:rsidRPr="00976E44" w:rsidRDefault="007E3A48" w:rsidP="007E3A48">
      <w:pPr>
        <w:rPr>
          <w:sz w:val="16"/>
        </w:rPr>
      </w:pPr>
      <w:r w:rsidRPr="00976E44">
        <w:rPr>
          <w:u w:val="single"/>
        </w:rPr>
        <w:t xml:space="preserve">Chinese </w:t>
      </w:r>
      <w:r w:rsidRPr="00976E44">
        <w:rPr>
          <w:rStyle w:val="Emphasis"/>
        </w:rPr>
        <w:t>vaccine diplomacy in Latin America has skyrocketed in recent months</w:t>
      </w:r>
      <w:r w:rsidRPr="00976E44">
        <w:rPr>
          <w:u w:val="single"/>
        </w:rPr>
        <w:t xml:space="preserve">. In </w:t>
      </w:r>
      <w:r w:rsidRPr="00976E44">
        <w:rPr>
          <w:rStyle w:val="Emphasis"/>
        </w:rPr>
        <w:t>preparation</w:t>
      </w:r>
      <w:r w:rsidRPr="00976E44">
        <w:rPr>
          <w:u w:val="single"/>
        </w:rPr>
        <w:t xml:space="preserve"> for the Copa America tournament, Sinovac donated 50,000 vaccines to the South American football governing body</w:t>
      </w:r>
      <w:r w:rsidRPr="00976E44">
        <w:rPr>
          <w:sz w:val="16"/>
        </w:rPr>
        <w:t xml:space="preserve"> CONMEBOL. </w:t>
      </w:r>
      <w:r w:rsidRPr="00976E44">
        <w:rPr>
          <w:u w:val="single"/>
        </w:rPr>
        <w:t xml:space="preserve">Beijing is investing in vaccine diplomacy to enhance its </w:t>
      </w:r>
      <w:r w:rsidRPr="00976E44">
        <w:rPr>
          <w:rStyle w:val="Emphasis"/>
        </w:rPr>
        <w:t>regional soft power</w:t>
      </w:r>
      <w:r w:rsidRPr="00976E44">
        <w:rPr>
          <w:sz w:val="16"/>
        </w:rPr>
        <w:t>. It’s time for the United States to pay more attention to a region that it often takes for granted.</w:t>
      </w:r>
    </w:p>
    <w:p w14:paraId="1277C76E" w14:textId="77777777" w:rsidR="007E3A48" w:rsidRPr="00976E44" w:rsidRDefault="007E3A48" w:rsidP="007E3A48">
      <w:pPr>
        <w:rPr>
          <w:u w:val="single"/>
        </w:rPr>
      </w:pPr>
      <w:r w:rsidRPr="00976E44">
        <w:rPr>
          <w:u w:val="single"/>
        </w:rPr>
        <w:t>Latin America and the Caribbean have registered over a million deaths from COVID-19, and new variants continue to drive economic shutdowns</w:t>
      </w:r>
      <w:r w:rsidRPr="00976E44">
        <w:rPr>
          <w:sz w:val="16"/>
        </w:rPr>
        <w:t xml:space="preserve"> in Colombia and Trinidad and Tobago. While the United States’ $4 billion commitment to the World Health Organization’s COVAX initiative outstrips every other international donor, </w:t>
      </w:r>
      <w:r w:rsidRPr="00976E44">
        <w:rPr>
          <w:u w:val="single"/>
        </w:rPr>
        <w:t>logistical obstacles and Western pharmaceutical companies’ need to prioritize U.S. government contracts have slowed down vaccine distribution.</w:t>
      </w:r>
    </w:p>
    <w:p w14:paraId="182A8168" w14:textId="77777777" w:rsidR="007E3A48" w:rsidRPr="00976E44" w:rsidRDefault="007E3A48" w:rsidP="007E3A48">
      <w:pPr>
        <w:rPr>
          <w:rStyle w:val="Emphasis"/>
        </w:rPr>
      </w:pPr>
      <w:r w:rsidRPr="00976E44">
        <w:rPr>
          <w:sz w:val="16"/>
        </w:rPr>
        <w:t xml:space="preserve">Meanwhile, China </w:t>
      </w:r>
      <w:r w:rsidRPr="00976E44">
        <w:rPr>
          <w:u w:val="single"/>
        </w:rPr>
        <w:t>has raced to fill the vaccine gap, and they’ve been successful</w:t>
      </w:r>
      <w:r w:rsidRPr="00976E44">
        <w:rPr>
          <w:sz w:val="16"/>
        </w:rPr>
        <w:t xml:space="preserve">. According to the Council of Americas, </w:t>
      </w:r>
      <w:r w:rsidRPr="00976E44">
        <w:rPr>
          <w:u w:val="single"/>
        </w:rPr>
        <w:t xml:space="preserve">the majority of all vaccines administered in </w:t>
      </w:r>
      <w:r w:rsidRPr="00976E44">
        <w:rPr>
          <w:highlight w:val="green"/>
          <w:u w:val="single"/>
        </w:rPr>
        <w:t>Latin America</w:t>
      </w:r>
      <w:r w:rsidRPr="00976E44">
        <w:rPr>
          <w:u w:val="single"/>
        </w:rPr>
        <w:t xml:space="preserve"> are sourced from Beijing. True, </w:t>
      </w:r>
      <w:r w:rsidRPr="00976E44">
        <w:rPr>
          <w:rStyle w:val="Emphasis"/>
        </w:rPr>
        <w:t>Uruguay, Costa Rica, and the Dominican Republic</w:t>
      </w:r>
      <w:r w:rsidRPr="00976E44">
        <w:rPr>
          <w:u w:val="single"/>
        </w:rPr>
        <w:t xml:space="preserve"> have </w:t>
      </w:r>
      <w:r w:rsidRPr="00976E44">
        <w:rPr>
          <w:highlight w:val="green"/>
          <w:u w:val="single"/>
        </w:rPr>
        <w:t>questioned</w:t>
      </w:r>
      <w:r w:rsidRPr="00976E44">
        <w:rPr>
          <w:u w:val="single"/>
        </w:rPr>
        <w:t xml:space="preserve"> the </w:t>
      </w:r>
      <w:r w:rsidRPr="00976E44">
        <w:rPr>
          <w:rStyle w:val="Emphasis"/>
          <w:highlight w:val="green"/>
        </w:rPr>
        <w:t xml:space="preserve">efficacy </w:t>
      </w:r>
      <w:r w:rsidRPr="00976E44">
        <w:rPr>
          <w:rStyle w:val="Emphasis"/>
        </w:rPr>
        <w:t>of Chinese Sinovac inoculations</w:t>
      </w:r>
      <w:r w:rsidRPr="00976E44">
        <w:rPr>
          <w:u w:val="single"/>
        </w:rPr>
        <w:t>, and a Chilean study found that Sinovac was only 54 percent effective</w:t>
      </w:r>
      <w:r w:rsidRPr="00976E44">
        <w:rPr>
          <w:sz w:val="16"/>
        </w:rPr>
        <w:t xml:space="preserve"> in preventing contagion, </w:t>
      </w:r>
      <w:r w:rsidRPr="00976E44">
        <w:rPr>
          <w:u w:val="single"/>
        </w:rPr>
        <w:t xml:space="preserve">while </w:t>
      </w:r>
      <w:r w:rsidRPr="00976E44">
        <w:rPr>
          <w:highlight w:val="green"/>
          <w:u w:val="single"/>
        </w:rPr>
        <w:t>Pfizer and Moderna</w:t>
      </w:r>
      <w:r w:rsidRPr="00976E44">
        <w:rPr>
          <w:u w:val="single"/>
        </w:rPr>
        <w:t xml:space="preserve"> record </w:t>
      </w:r>
      <w:r w:rsidRPr="00976E44">
        <w:rPr>
          <w:highlight w:val="green"/>
          <w:u w:val="single"/>
        </w:rPr>
        <w:t>much higher efficacy. Yet</w:t>
      </w:r>
      <w:r w:rsidRPr="00976E44">
        <w:rPr>
          <w:u w:val="single"/>
        </w:rPr>
        <w:t xml:space="preserve"> the speed and scale of Beijing’s vaccine campaign has forced governments to </w:t>
      </w:r>
      <w:r w:rsidRPr="00976E44">
        <w:rPr>
          <w:rStyle w:val="Emphasis"/>
        </w:rPr>
        <w:t>accept</w:t>
      </w:r>
      <w:r w:rsidRPr="00976E44">
        <w:rPr>
          <w:u w:val="single"/>
        </w:rPr>
        <w:t xml:space="preserve"> the less-effective Chinese vaccine; </w:t>
      </w:r>
      <w:r w:rsidRPr="00976E44">
        <w:rPr>
          <w:highlight w:val="green"/>
          <w:u w:val="single"/>
        </w:rPr>
        <w:t xml:space="preserve">there are </w:t>
      </w:r>
      <w:r w:rsidRPr="00976E44">
        <w:rPr>
          <w:rStyle w:val="Emphasis"/>
          <w:highlight w:val="green"/>
        </w:rPr>
        <w:t xml:space="preserve">few alternatives </w:t>
      </w:r>
      <w:r w:rsidRPr="00976E44">
        <w:rPr>
          <w:rStyle w:val="Emphasis"/>
        </w:rPr>
        <w:t>on offer.</w:t>
      </w:r>
    </w:p>
    <w:p w14:paraId="31B34055" w14:textId="77777777" w:rsidR="007E3A48" w:rsidRPr="00976E44" w:rsidRDefault="007E3A48" w:rsidP="007E3A48">
      <w:pPr>
        <w:rPr>
          <w:u w:val="single"/>
        </w:rPr>
      </w:pPr>
      <w:r w:rsidRPr="00976E44">
        <w:rPr>
          <w:u w:val="single"/>
        </w:rPr>
        <w:t xml:space="preserve">President Xi Jinping is already using </w:t>
      </w:r>
      <w:r w:rsidRPr="00976E44">
        <w:rPr>
          <w:highlight w:val="green"/>
          <w:u w:val="single"/>
        </w:rPr>
        <w:t>vaccine diplomacy</w:t>
      </w:r>
      <w:r w:rsidRPr="00976E44">
        <w:rPr>
          <w:u w:val="single"/>
        </w:rPr>
        <w:t xml:space="preserve"> to </w:t>
      </w:r>
      <w:r w:rsidRPr="00976E44">
        <w:rPr>
          <w:rStyle w:val="Emphasis"/>
          <w:highlight w:val="green"/>
        </w:rPr>
        <w:t>advance</w:t>
      </w:r>
      <w:r w:rsidRPr="00976E44">
        <w:rPr>
          <w:rStyle w:val="Emphasis"/>
        </w:rPr>
        <w:t xml:space="preserve"> other Chinese </w:t>
      </w:r>
      <w:r w:rsidRPr="00976E44">
        <w:rPr>
          <w:rStyle w:val="Emphasis"/>
          <w:highlight w:val="green"/>
        </w:rPr>
        <w:t>interests</w:t>
      </w:r>
      <w:r w:rsidRPr="00976E44">
        <w:rPr>
          <w:highlight w:val="green"/>
          <w:u w:val="single"/>
        </w:rPr>
        <w:t xml:space="preserve">. China has pressured </w:t>
      </w:r>
      <w:r w:rsidRPr="00976E44">
        <w:rPr>
          <w:rStyle w:val="Emphasis"/>
          <w:highlight w:val="green"/>
        </w:rPr>
        <w:t>Honduras</w:t>
      </w:r>
      <w:r w:rsidRPr="00976E44">
        <w:rPr>
          <w:highlight w:val="green"/>
          <w:u w:val="single"/>
        </w:rPr>
        <w:t xml:space="preserve"> and </w:t>
      </w:r>
      <w:r w:rsidRPr="00976E44">
        <w:rPr>
          <w:rStyle w:val="Emphasis"/>
          <w:highlight w:val="green"/>
        </w:rPr>
        <w:t>Paraguay</w:t>
      </w:r>
      <w:r w:rsidRPr="00976E44">
        <w:rPr>
          <w:u w:val="single"/>
        </w:rPr>
        <w:t xml:space="preserve"> to sever diplomatic ties with Taiwan in order to receive Chinese vaccines, and successfully </w:t>
      </w:r>
      <w:r w:rsidRPr="00976E44">
        <w:rPr>
          <w:highlight w:val="green"/>
          <w:u w:val="single"/>
        </w:rPr>
        <w:t xml:space="preserve">pushed </w:t>
      </w:r>
      <w:r w:rsidRPr="00976E44">
        <w:rPr>
          <w:rStyle w:val="Emphasis"/>
          <w:highlight w:val="green"/>
        </w:rPr>
        <w:t>Brazil</w:t>
      </w:r>
      <w:r w:rsidRPr="00976E44">
        <w:rPr>
          <w:highlight w:val="green"/>
          <w:u w:val="single"/>
        </w:rPr>
        <w:t xml:space="preserve"> </w:t>
      </w:r>
      <w:r w:rsidRPr="00976E44">
        <w:rPr>
          <w:u w:val="single"/>
        </w:rPr>
        <w:t>to reverse its ban on telecom giant Huawei’s 5G network project.</w:t>
      </w:r>
    </w:p>
    <w:p w14:paraId="44B7D6A5" w14:textId="77777777" w:rsidR="007E3A48" w:rsidRPr="00976E44" w:rsidRDefault="007E3A48" w:rsidP="007E3A48">
      <w:pPr>
        <w:rPr>
          <w:sz w:val="16"/>
        </w:rPr>
      </w:pPr>
      <w:r w:rsidRPr="00976E44">
        <w:rPr>
          <w:sz w:val="16"/>
        </w:rPr>
        <w:t xml:space="preserve">Vaccine diplomacy is only the newest instance of increased Chinese trade and investment in Latin America. Meanwhile, </w:t>
      </w:r>
      <w:r w:rsidRPr="00976E44">
        <w:rPr>
          <w:u w:val="single"/>
        </w:rPr>
        <w:t>Washington continues to entangle itself in exploits in distant regions rather than prioritizing ties</w:t>
      </w:r>
      <w:r w:rsidRPr="00976E44">
        <w:rPr>
          <w:sz w:val="16"/>
        </w:rPr>
        <w:t xml:space="preserve"> in its own neighborhood. </w:t>
      </w:r>
      <w:r w:rsidRPr="00976E44">
        <w:rPr>
          <w:rStyle w:val="Emphasis"/>
          <w:highlight w:val="green"/>
        </w:rPr>
        <w:t>Latin America</w:t>
      </w:r>
      <w:r w:rsidRPr="00976E44">
        <w:rPr>
          <w:rStyle w:val="Emphasis"/>
        </w:rPr>
        <w:t xml:space="preserve">n policymakers are growing increasingly </w:t>
      </w:r>
      <w:r w:rsidRPr="00976E44">
        <w:rPr>
          <w:rStyle w:val="Emphasis"/>
          <w:highlight w:val="green"/>
        </w:rPr>
        <w:t>disillusioned with Washington</w:t>
      </w:r>
      <w:r w:rsidRPr="00976E44">
        <w:rPr>
          <w:rStyle w:val="Emphasis"/>
        </w:rPr>
        <w:t>’s</w:t>
      </w:r>
      <w:r w:rsidRPr="00976E44">
        <w:rPr>
          <w:u w:val="single"/>
        </w:rPr>
        <w:t xml:space="preserve"> inattention to regional development and progress</w:t>
      </w:r>
      <w:r w:rsidRPr="00976E44">
        <w:rPr>
          <w:sz w:val="16"/>
        </w:rPr>
        <w:t>. Honduran chief cabinet coordinator Carlos Alberto Madero sums up the increasing frustration: “</w:t>
      </w:r>
      <w:r w:rsidRPr="00976E44">
        <w:rPr>
          <w:u w:val="single"/>
        </w:rPr>
        <w:t xml:space="preserve">The Honduran people… see that China is helping its allies and we start to ask ourselves why </w:t>
      </w:r>
      <w:r w:rsidRPr="00976E44">
        <w:rPr>
          <w:rStyle w:val="Emphasis"/>
        </w:rPr>
        <w:t>ours are not helping us</w:t>
      </w:r>
      <w:r w:rsidRPr="00976E44">
        <w:rPr>
          <w:sz w:val="16"/>
        </w:rPr>
        <w:t>.” The pandemic is still raging in the region, and Washington has an opportunity to rebound by increasing the pace of vaccine donations.</w:t>
      </w:r>
    </w:p>
    <w:p w14:paraId="5BB242A5" w14:textId="77777777" w:rsidR="007E3A48" w:rsidRPr="00976E44" w:rsidRDefault="007E3A48" w:rsidP="007E3A48"/>
    <w:p w14:paraId="60B39173" w14:textId="77777777" w:rsidR="007E3A48" w:rsidRPr="00976E44" w:rsidRDefault="007E3A48" w:rsidP="007E3A48">
      <w:pPr>
        <w:pStyle w:val="Heading4"/>
        <w:rPr>
          <w:rFonts w:cs="Calibri"/>
        </w:rPr>
      </w:pPr>
      <w:r w:rsidRPr="00976E44">
        <w:rPr>
          <w:rFonts w:cs="Calibri"/>
        </w:rPr>
        <w:t xml:space="preserve">Chinese influence </w:t>
      </w:r>
      <w:r w:rsidRPr="00976E44">
        <w:rPr>
          <w:rFonts w:cs="Calibri"/>
          <w:u w:val="single"/>
        </w:rPr>
        <w:t>ends the liberal order</w:t>
      </w:r>
      <w:r w:rsidRPr="00976E44">
        <w:rPr>
          <w:rFonts w:cs="Calibri"/>
        </w:rPr>
        <w:t>.</w:t>
      </w:r>
    </w:p>
    <w:p w14:paraId="63DFDCFD" w14:textId="77777777" w:rsidR="007E3A48" w:rsidRPr="00976E44" w:rsidRDefault="007E3A48" w:rsidP="007E3A48">
      <w:r w:rsidRPr="00976E44">
        <w:rPr>
          <w:rStyle w:val="Style13ptBold"/>
        </w:rPr>
        <w:t>Cossu 7/16</w:t>
      </w:r>
      <w:r w:rsidRPr="00976E44">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7/16/20; </w:t>
      </w:r>
      <w:hyperlink r:id="rId20" w:history="1">
        <w:r w:rsidRPr="00976E44">
          <w:rPr>
            <w:rStyle w:val="Hyperlink"/>
          </w:rPr>
          <w:t>https://scroll.in/article/1000114/in-latin-america-chinese-vaccine-diplomacy-is-directly-challenging-uss-declining-authority</w:t>
        </w:r>
      </w:hyperlink>
      <w:r w:rsidRPr="00976E44">
        <w:t>] Justin</w:t>
      </w:r>
    </w:p>
    <w:p w14:paraId="1E2DCB8D" w14:textId="77777777" w:rsidR="007E3A48" w:rsidRPr="00976E44" w:rsidRDefault="007E3A48" w:rsidP="007E3A48">
      <w:pPr>
        <w:rPr>
          <w:rStyle w:val="Emphasis"/>
        </w:rPr>
      </w:pPr>
      <w:r w:rsidRPr="00976E44">
        <w:rPr>
          <w:sz w:val="16"/>
        </w:rPr>
        <w:t xml:space="preserve">It is impossible to enter a room these days without talking about Covid-19 vaccines. If, however, you happened to be talking to </w:t>
      </w:r>
      <w:r w:rsidRPr="00976E44">
        <w:rPr>
          <w:highlight w:val="green"/>
          <w:u w:val="single"/>
        </w:rPr>
        <w:t>Latin Americans</w:t>
      </w:r>
      <w:r w:rsidRPr="00976E44">
        <w:rPr>
          <w:u w:val="single"/>
        </w:rPr>
        <w:t xml:space="preserve">, you would notice an </w:t>
      </w:r>
      <w:r w:rsidRPr="00976E44">
        <w:rPr>
          <w:rStyle w:val="Emphasis"/>
        </w:rPr>
        <w:t>unusual pattern</w:t>
      </w:r>
      <w:r w:rsidRPr="00976E44">
        <w:rPr>
          <w:u w:val="single"/>
        </w:rPr>
        <w:t xml:space="preserve">: considerable </w:t>
      </w:r>
      <w:r w:rsidRPr="00976E44">
        <w:rPr>
          <w:rStyle w:val="Emphasis"/>
          <w:highlight w:val="green"/>
        </w:rPr>
        <w:t>gratitude towards China for</w:t>
      </w:r>
      <w:r w:rsidRPr="00976E44">
        <w:rPr>
          <w:rStyle w:val="Emphasis"/>
        </w:rPr>
        <w:t xml:space="preserve"> its </w:t>
      </w:r>
      <w:r w:rsidRPr="00976E44">
        <w:rPr>
          <w:rStyle w:val="Emphasis"/>
          <w:highlight w:val="green"/>
        </w:rPr>
        <w:t>vaccine</w:t>
      </w:r>
      <w:r w:rsidRPr="00976E44">
        <w:rPr>
          <w:rStyle w:val="Emphasis"/>
        </w:rPr>
        <w:t xml:space="preserve"> rollout.</w:t>
      </w:r>
    </w:p>
    <w:p w14:paraId="5DE69A71" w14:textId="77777777" w:rsidR="007E3A48" w:rsidRPr="00976E44" w:rsidRDefault="007E3A48" w:rsidP="007E3A48">
      <w:pPr>
        <w:rPr>
          <w:rStyle w:val="Emphasis"/>
        </w:rPr>
      </w:pPr>
      <w:r w:rsidRPr="00976E44">
        <w:rPr>
          <w:sz w:val="16"/>
        </w:rPr>
        <w:t xml:space="preserve">It is gratitude, moreover, that is very hard to find in Europe or the United States. The reason is simple: </w:t>
      </w:r>
      <w:r w:rsidRPr="00976E44">
        <w:rPr>
          <w:u w:val="single"/>
        </w:rPr>
        <w:t xml:space="preserve">the number of vaccines </w:t>
      </w:r>
      <w:r w:rsidRPr="00976E44">
        <w:rPr>
          <w:rStyle w:val="Emphasis"/>
        </w:rPr>
        <w:t>provided by China to countries in need is truly impressive.</w:t>
      </w:r>
    </w:p>
    <w:p w14:paraId="72BFC00F" w14:textId="77777777" w:rsidR="007E3A48" w:rsidRPr="00976E44" w:rsidRDefault="007E3A48" w:rsidP="007E3A48">
      <w:pPr>
        <w:rPr>
          <w:sz w:val="16"/>
        </w:rPr>
      </w:pPr>
      <w:r w:rsidRPr="00976E44">
        <w:rPr>
          <w:sz w:val="16"/>
        </w:rPr>
        <w:t>During a global vaccine shortage, China has been able to provide 252 million doses to the world. This includes the majority of total doses made available to Latin American countries.</w:t>
      </w:r>
    </w:p>
    <w:p w14:paraId="4137E594" w14:textId="77777777" w:rsidR="007E3A48" w:rsidRPr="00976E44" w:rsidRDefault="007E3A48" w:rsidP="007E3A48">
      <w:pPr>
        <w:rPr>
          <w:sz w:val="16"/>
        </w:rPr>
      </w:pPr>
      <w:r w:rsidRPr="00976E44">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186F286C" w14:textId="77777777" w:rsidR="007E3A48" w:rsidRPr="00976E44" w:rsidRDefault="007E3A48" w:rsidP="007E3A48">
      <w:pPr>
        <w:rPr>
          <w:sz w:val="16"/>
        </w:rPr>
      </w:pPr>
      <w:r w:rsidRPr="00976E44">
        <w:rPr>
          <w:sz w:val="16"/>
        </w:rPr>
        <w:t>As of May, no other country can match this figure. Most countries are focused primarily on achieving their own herd immunity first.</w:t>
      </w:r>
    </w:p>
    <w:p w14:paraId="7B6E7FE9" w14:textId="77777777" w:rsidR="007E3A48" w:rsidRPr="00976E44" w:rsidRDefault="007E3A48" w:rsidP="007E3A48">
      <w:pPr>
        <w:rPr>
          <w:rStyle w:val="Emphasis"/>
        </w:rPr>
      </w:pPr>
      <w:r w:rsidRPr="00976E44">
        <w:rPr>
          <w:sz w:val="16"/>
        </w:rPr>
        <w:t xml:space="preserve">Even more striking is the fact that </w:t>
      </w:r>
      <w:r w:rsidRPr="00976E44">
        <w:rPr>
          <w:u w:val="single"/>
        </w:rPr>
        <w:t xml:space="preserve">the </w:t>
      </w:r>
      <w:r w:rsidRPr="00976E44">
        <w:rPr>
          <w:highlight w:val="green"/>
          <w:u w:val="single"/>
        </w:rPr>
        <w:t>United States</w:t>
      </w:r>
      <w:r w:rsidRPr="00976E44">
        <w:rPr>
          <w:u w:val="single"/>
        </w:rPr>
        <w:t xml:space="preserve"> is </w:t>
      </w:r>
      <w:r w:rsidRPr="00976E44">
        <w:rPr>
          <w:rStyle w:val="Emphasis"/>
          <w:highlight w:val="green"/>
        </w:rPr>
        <w:t>exporting</w:t>
      </w:r>
      <w:r w:rsidRPr="00976E44">
        <w:rPr>
          <w:rStyle w:val="Emphasis"/>
        </w:rPr>
        <w:t xml:space="preserve"> a mere </w:t>
      </w:r>
      <w:r w:rsidRPr="00976E44">
        <w:rPr>
          <w:rStyle w:val="Emphasis"/>
          <w:highlight w:val="green"/>
        </w:rPr>
        <w:t>1% of its vaccines</w:t>
      </w:r>
      <w:r w:rsidRPr="00976E44">
        <w:rPr>
          <w:u w:val="single"/>
        </w:rPr>
        <w:t xml:space="preserve">, almost </w:t>
      </w:r>
      <w:r w:rsidRPr="00976E44">
        <w:rPr>
          <w:rStyle w:val="Emphasis"/>
        </w:rPr>
        <w:t>solely to Canada and Mexico</w:t>
      </w:r>
      <w:r w:rsidRPr="00976E44">
        <w:rPr>
          <w:u w:val="single"/>
        </w:rPr>
        <w:t xml:space="preserve">. In May, the US pledged to increase its exported doses by 100 million by the end of the year. Yet even if it had achieved this goal, it would not be even half of the Chinese figure. </w:t>
      </w:r>
      <w:r w:rsidRPr="00976E44">
        <w:rPr>
          <w:highlight w:val="green"/>
          <w:u w:val="single"/>
        </w:rPr>
        <w:t>Chinese vaccine diplomacy</w:t>
      </w:r>
      <w:r w:rsidRPr="00976E44">
        <w:rPr>
          <w:u w:val="single"/>
        </w:rPr>
        <w:t xml:space="preserve"> in Latin America is </w:t>
      </w:r>
      <w:r w:rsidRPr="00976E44">
        <w:rPr>
          <w:rStyle w:val="Emphasis"/>
          <w:highlight w:val="green"/>
        </w:rPr>
        <w:t>challenging US authority</w:t>
      </w:r>
      <w:r w:rsidRPr="00976E44">
        <w:rPr>
          <w:rStyle w:val="Emphasis"/>
        </w:rPr>
        <w:t xml:space="preserve"> in the region, at a time when US influence is in visible decline.</w:t>
      </w:r>
    </w:p>
    <w:p w14:paraId="592E1530" w14:textId="77777777" w:rsidR="007E3A48" w:rsidRPr="00976E44" w:rsidRDefault="007E3A48" w:rsidP="007E3A48">
      <w:pPr>
        <w:rPr>
          <w:u w:val="single"/>
        </w:rPr>
      </w:pPr>
      <w:r w:rsidRPr="00976E44">
        <w:rPr>
          <w:u w:val="single"/>
        </w:rPr>
        <w:t xml:space="preserve">Declining </w:t>
      </w:r>
      <w:r w:rsidRPr="00976E44">
        <w:rPr>
          <w:rStyle w:val="Emphasis"/>
        </w:rPr>
        <w:t>‘Washington Consensus’</w:t>
      </w:r>
    </w:p>
    <w:p w14:paraId="57EFC2E7" w14:textId="77777777" w:rsidR="007E3A48" w:rsidRPr="00976E44" w:rsidRDefault="007E3A48" w:rsidP="007E3A48">
      <w:pPr>
        <w:rPr>
          <w:u w:val="single"/>
        </w:rPr>
      </w:pPr>
      <w:r w:rsidRPr="00976E44">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76E44">
        <w:rPr>
          <w:u w:val="single"/>
        </w:rPr>
        <w:t xml:space="preserve">the more frequently used </w:t>
      </w:r>
      <w:r w:rsidRPr="00976E44">
        <w:rPr>
          <w:rStyle w:val="Emphasis"/>
          <w:highlight w:val="green"/>
        </w:rPr>
        <w:t>mechanism of influence</w:t>
      </w:r>
      <w:r w:rsidRPr="00976E44">
        <w:rPr>
          <w:rStyle w:val="Emphasis"/>
        </w:rPr>
        <w:t xml:space="preserve">, especially since the end of the Cold War, has </w:t>
      </w:r>
      <w:r w:rsidRPr="00976E44">
        <w:rPr>
          <w:rStyle w:val="Emphasis"/>
          <w:highlight w:val="green"/>
        </w:rPr>
        <w:t xml:space="preserve">been </w:t>
      </w:r>
      <w:r w:rsidRPr="00976E44">
        <w:rPr>
          <w:rStyle w:val="Emphasis"/>
        </w:rPr>
        <w:t xml:space="preserve">economic </w:t>
      </w:r>
      <w:r w:rsidRPr="00976E44">
        <w:rPr>
          <w:rStyle w:val="Emphasis"/>
          <w:highlight w:val="green"/>
        </w:rPr>
        <w:t>diplomacy</w:t>
      </w:r>
      <w:r w:rsidRPr="00976E44">
        <w:rPr>
          <w:u w:val="single"/>
        </w:rPr>
        <w:t>.</w:t>
      </w:r>
    </w:p>
    <w:p w14:paraId="24150A69" w14:textId="77777777" w:rsidR="007E3A48" w:rsidRPr="00976E44" w:rsidRDefault="007E3A48" w:rsidP="007E3A48">
      <w:pPr>
        <w:rPr>
          <w:sz w:val="16"/>
        </w:rPr>
      </w:pPr>
      <w:r w:rsidRPr="00976E44">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563D2699" w14:textId="77777777" w:rsidR="007E3A48" w:rsidRPr="00976E44" w:rsidRDefault="007E3A48" w:rsidP="007E3A48">
      <w:pPr>
        <w:rPr>
          <w:sz w:val="16"/>
        </w:rPr>
      </w:pPr>
      <w:r w:rsidRPr="00976E44">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02FEAE3A" w14:textId="77777777" w:rsidR="007E3A48" w:rsidRPr="00976E44" w:rsidRDefault="007E3A48" w:rsidP="007E3A48">
      <w:pPr>
        <w:rPr>
          <w:sz w:val="16"/>
        </w:rPr>
      </w:pPr>
      <w:r w:rsidRPr="00976E44">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7F6E9719" w14:textId="77777777" w:rsidR="007E3A48" w:rsidRPr="00976E44" w:rsidRDefault="007E3A48" w:rsidP="007E3A48">
      <w:pPr>
        <w:rPr>
          <w:sz w:val="16"/>
        </w:rPr>
      </w:pPr>
      <w:r w:rsidRPr="00976E44">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50A7847B" w14:textId="77777777" w:rsidR="007E3A48" w:rsidRPr="00976E44" w:rsidRDefault="007E3A48" w:rsidP="007E3A48">
      <w:pPr>
        <w:rPr>
          <w:sz w:val="16"/>
        </w:rPr>
      </w:pPr>
      <w:r w:rsidRPr="00976E44">
        <w:rPr>
          <w:sz w:val="16"/>
        </w:rPr>
        <w:t>Rising Chinese power</w:t>
      </w:r>
    </w:p>
    <w:p w14:paraId="459250E7" w14:textId="77777777" w:rsidR="007E3A48" w:rsidRPr="00976E44" w:rsidRDefault="007E3A48" w:rsidP="007E3A48">
      <w:pPr>
        <w:rPr>
          <w:rStyle w:val="Emphasis"/>
        </w:rPr>
      </w:pPr>
      <w:r w:rsidRPr="00976E44">
        <w:rPr>
          <w:sz w:val="16"/>
        </w:rPr>
        <w:t xml:space="preserve">In this context, </w:t>
      </w:r>
      <w:r w:rsidRPr="00976E44">
        <w:rPr>
          <w:highlight w:val="green"/>
          <w:u w:val="single"/>
        </w:rPr>
        <w:t>China</w:t>
      </w:r>
      <w:r w:rsidRPr="00976E44">
        <w:rPr>
          <w:u w:val="single"/>
        </w:rPr>
        <w:t xml:space="preserve"> has seen the </w:t>
      </w:r>
      <w:r w:rsidRPr="00976E44">
        <w:rPr>
          <w:rStyle w:val="Emphasis"/>
        </w:rPr>
        <w:t xml:space="preserve">Covid crisis as an opportunity to </w:t>
      </w:r>
      <w:r w:rsidRPr="00976E44">
        <w:rPr>
          <w:rStyle w:val="Emphasis"/>
          <w:highlight w:val="green"/>
        </w:rPr>
        <w:t>reinforce</w:t>
      </w:r>
      <w:r w:rsidRPr="00976E44">
        <w:rPr>
          <w:u w:val="single"/>
        </w:rPr>
        <w:t xml:space="preserve"> its </w:t>
      </w:r>
      <w:r w:rsidRPr="00976E44">
        <w:rPr>
          <w:rStyle w:val="Emphasis"/>
        </w:rPr>
        <w:t>ambitions</w:t>
      </w:r>
      <w:r w:rsidRPr="00976E44">
        <w:rPr>
          <w:u w:val="single"/>
        </w:rPr>
        <w:t xml:space="preserve"> as a rising power trying to </w:t>
      </w:r>
      <w:r w:rsidRPr="00976E44">
        <w:rPr>
          <w:rStyle w:val="Emphasis"/>
        </w:rPr>
        <w:t xml:space="preserve">exert more </w:t>
      </w:r>
      <w:r w:rsidRPr="00976E44">
        <w:rPr>
          <w:rStyle w:val="Emphasis"/>
          <w:highlight w:val="green"/>
        </w:rPr>
        <w:t>influence in the international order</w:t>
      </w:r>
      <w:r w:rsidRPr="00976E44">
        <w:rPr>
          <w:rStyle w:val="Emphasis"/>
        </w:rPr>
        <w:t>.</w:t>
      </w:r>
    </w:p>
    <w:p w14:paraId="19368F2D" w14:textId="77777777" w:rsidR="007E3A48" w:rsidRPr="00976E44" w:rsidRDefault="007E3A48" w:rsidP="007E3A48">
      <w:pPr>
        <w:rPr>
          <w:sz w:val="16"/>
        </w:rPr>
      </w:pPr>
      <w:r w:rsidRPr="00976E44">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5D1F8258" w14:textId="77777777" w:rsidR="007E3A48" w:rsidRPr="00976E44" w:rsidRDefault="007E3A48" w:rsidP="007E3A48">
      <w:pPr>
        <w:rPr>
          <w:sz w:val="16"/>
        </w:rPr>
      </w:pPr>
      <w:r w:rsidRPr="00976E44">
        <w:rPr>
          <w:sz w:val="16"/>
        </w:rPr>
        <w:t>The US and Chinese tools for economic diplomacy are very similar in practice, yet fundamentally different in philosophy.</w:t>
      </w:r>
    </w:p>
    <w:p w14:paraId="1CD8515F" w14:textId="77777777" w:rsidR="007E3A48" w:rsidRPr="00976E44" w:rsidRDefault="007E3A48" w:rsidP="007E3A48">
      <w:pPr>
        <w:rPr>
          <w:u w:val="single"/>
        </w:rPr>
      </w:pPr>
      <w:r w:rsidRPr="00976E44">
        <w:rPr>
          <w:u w:val="single"/>
        </w:rPr>
        <w:t xml:space="preserve">The </w:t>
      </w:r>
      <w:r w:rsidRPr="00976E44">
        <w:rPr>
          <w:highlight w:val="green"/>
          <w:u w:val="single"/>
        </w:rPr>
        <w:t xml:space="preserve">US </w:t>
      </w:r>
      <w:r w:rsidRPr="00976E44">
        <w:rPr>
          <w:rStyle w:val="Emphasis"/>
          <w:highlight w:val="green"/>
        </w:rPr>
        <w:t>strategy</w:t>
      </w:r>
      <w:r w:rsidRPr="00976E44">
        <w:rPr>
          <w:rStyle w:val="Emphasis"/>
        </w:rPr>
        <w:t xml:space="preserve"> is based on </w:t>
      </w:r>
      <w:r w:rsidRPr="00976E44">
        <w:rPr>
          <w:rStyle w:val="Emphasis"/>
          <w:highlight w:val="green"/>
        </w:rPr>
        <w:t>individualism</w:t>
      </w:r>
      <w:r w:rsidRPr="00976E44">
        <w:rPr>
          <w:u w:val="single"/>
        </w:rPr>
        <w:t xml:space="preserve">: We as a nation will be the most </w:t>
      </w:r>
      <w:r w:rsidRPr="00976E44">
        <w:rPr>
          <w:rStyle w:val="Emphasis"/>
        </w:rPr>
        <w:t>economically successful by working hard to realise our individuality</w:t>
      </w:r>
      <w:r w:rsidRPr="00976E44">
        <w:rPr>
          <w:u w:val="single"/>
        </w:rPr>
        <w:t>... We will export the idea that this is the best possible system through soft power and economic cooperation.</w:t>
      </w:r>
    </w:p>
    <w:p w14:paraId="31B67677" w14:textId="77777777" w:rsidR="007E3A48" w:rsidRPr="00976E44" w:rsidRDefault="007E3A48" w:rsidP="007E3A48">
      <w:pPr>
        <w:rPr>
          <w:sz w:val="16"/>
        </w:rPr>
      </w:pPr>
      <w:r w:rsidRPr="00976E44">
        <w:rPr>
          <w:sz w:val="16"/>
        </w:rPr>
        <w:t xml:space="preserve">In contrast, </w:t>
      </w:r>
      <w:r w:rsidRPr="00976E44">
        <w:rPr>
          <w:u w:val="single"/>
        </w:rPr>
        <w:t xml:space="preserve">Chinese economic diplomacy is an extension of a collective dream where individuals work hard to </w:t>
      </w:r>
      <w:r w:rsidRPr="00976E44">
        <w:rPr>
          <w:rStyle w:val="Emphasis"/>
        </w:rPr>
        <w:t>realise the success of the collectivity: everybody in their community and the world.</w:t>
      </w:r>
    </w:p>
    <w:p w14:paraId="3FEB7B9D" w14:textId="77777777" w:rsidR="007E3A48" w:rsidRPr="00976E44" w:rsidRDefault="007E3A48" w:rsidP="007E3A48">
      <w:pPr>
        <w:rPr>
          <w:u w:val="single"/>
        </w:rPr>
      </w:pPr>
      <w:r w:rsidRPr="00976E44">
        <w:rPr>
          <w:u w:val="single"/>
        </w:rPr>
        <w:t xml:space="preserve">In the context of Latin America, this </w:t>
      </w:r>
      <w:r w:rsidRPr="00976E44">
        <w:rPr>
          <w:rStyle w:val="Emphasis"/>
        </w:rPr>
        <w:t xml:space="preserve">competition between two philosophical approaches </w:t>
      </w:r>
      <w:r w:rsidRPr="00976E44">
        <w:rPr>
          <w:rStyle w:val="Emphasis"/>
          <w:highlight w:val="green"/>
        </w:rPr>
        <w:t>is</w:t>
      </w:r>
      <w:r w:rsidRPr="00976E44">
        <w:rPr>
          <w:rStyle w:val="Emphasis"/>
        </w:rPr>
        <w:t xml:space="preserve"> especially </w:t>
      </w:r>
      <w:r w:rsidRPr="00976E44">
        <w:rPr>
          <w:rStyle w:val="Emphasis"/>
          <w:highlight w:val="green"/>
        </w:rPr>
        <w:t>risky</w:t>
      </w:r>
      <w:r w:rsidRPr="00976E44">
        <w:rPr>
          <w:rStyle w:val="Emphasis"/>
        </w:rPr>
        <w:t xml:space="preserve"> for the United States</w:t>
      </w:r>
      <w:r w:rsidRPr="00976E44">
        <w:rPr>
          <w:u w:val="single"/>
        </w:rPr>
        <w:t xml:space="preserve">. Too many factors </w:t>
      </w:r>
      <w:r w:rsidRPr="00976E44">
        <w:rPr>
          <w:rStyle w:val="Emphasis"/>
          <w:highlight w:val="green"/>
        </w:rPr>
        <w:t xml:space="preserve">favour </w:t>
      </w:r>
      <w:r w:rsidRPr="00976E44">
        <w:rPr>
          <w:rStyle w:val="Emphasis"/>
        </w:rPr>
        <w:t xml:space="preserve">the </w:t>
      </w:r>
      <w:r w:rsidRPr="00976E44">
        <w:rPr>
          <w:rStyle w:val="Emphasis"/>
          <w:highlight w:val="green"/>
        </w:rPr>
        <w:t>Chinese</w:t>
      </w:r>
      <w:r w:rsidRPr="00976E44">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47F1FB58" w14:textId="77777777" w:rsidR="007E3A48" w:rsidRPr="00976E44" w:rsidRDefault="007E3A48" w:rsidP="007E3A48">
      <w:pPr>
        <w:rPr>
          <w:sz w:val="16"/>
        </w:rPr>
      </w:pPr>
      <w:r w:rsidRPr="00976E44">
        <w:rPr>
          <w:sz w:val="16"/>
        </w:rPr>
        <w:t>Old international order</w:t>
      </w:r>
    </w:p>
    <w:p w14:paraId="2944397C" w14:textId="77777777" w:rsidR="007E3A48" w:rsidRPr="00976E44" w:rsidRDefault="007E3A48" w:rsidP="007E3A48">
      <w:pPr>
        <w:rPr>
          <w:rStyle w:val="Emphasis"/>
        </w:rPr>
      </w:pPr>
      <w:r w:rsidRPr="00976E44">
        <w:rPr>
          <w:sz w:val="16"/>
        </w:rPr>
        <w:t xml:space="preserve">In this power vacuum, </w:t>
      </w:r>
      <w:r w:rsidRPr="00976E44">
        <w:rPr>
          <w:rStyle w:val="Emphasis"/>
        </w:rPr>
        <w:t xml:space="preserve">the </w:t>
      </w:r>
      <w:r w:rsidRPr="00976E44">
        <w:rPr>
          <w:rStyle w:val="Emphasis"/>
          <w:highlight w:val="green"/>
        </w:rPr>
        <w:t>rise of China</w:t>
      </w:r>
      <w:r w:rsidRPr="00976E44">
        <w:rPr>
          <w:rStyle w:val="Emphasis"/>
        </w:rPr>
        <w:t xml:space="preserve"> during a crisis situation might </w:t>
      </w:r>
      <w:r w:rsidRPr="00976E44">
        <w:rPr>
          <w:rStyle w:val="Emphasis"/>
          <w:highlight w:val="green"/>
        </w:rPr>
        <w:t xml:space="preserve">push </w:t>
      </w:r>
      <w:r w:rsidRPr="00976E44">
        <w:rPr>
          <w:rStyle w:val="Emphasis"/>
        </w:rPr>
        <w:t xml:space="preserve">the world toward </w:t>
      </w:r>
      <w:r w:rsidRPr="00976E44">
        <w:rPr>
          <w:rStyle w:val="Emphasis"/>
          <w:highlight w:val="green"/>
        </w:rPr>
        <w:t>a new international bipolar order</w:t>
      </w:r>
      <w:r w:rsidRPr="00976E44">
        <w:rPr>
          <w:highlight w:val="green"/>
          <w:u w:val="single"/>
        </w:rPr>
        <w:t>. Latin America</w:t>
      </w:r>
      <w:r w:rsidRPr="00976E44">
        <w:rPr>
          <w:u w:val="single"/>
        </w:rPr>
        <w:t xml:space="preserve">’s </w:t>
      </w:r>
      <w:r w:rsidRPr="00976E44">
        <w:rPr>
          <w:rStyle w:val="Emphasis"/>
        </w:rPr>
        <w:t>enthusiasm</w:t>
      </w:r>
      <w:r w:rsidRPr="00976E44">
        <w:rPr>
          <w:u w:val="single"/>
        </w:rPr>
        <w:t xml:space="preserve"> for Chinese vaccines might </w:t>
      </w:r>
      <w:r w:rsidRPr="00976E44">
        <w:rPr>
          <w:rStyle w:val="Emphasis"/>
        </w:rPr>
        <w:t>constitute the</w:t>
      </w:r>
      <w:r w:rsidRPr="00976E44">
        <w:rPr>
          <w:rStyle w:val="Emphasis"/>
          <w:highlight w:val="green"/>
        </w:rPr>
        <w:t xml:space="preserve"> first</w:t>
      </w:r>
      <w:r w:rsidRPr="00976E44">
        <w:rPr>
          <w:rStyle w:val="Emphasis"/>
        </w:rPr>
        <w:t xml:space="preserve"> grouping </w:t>
      </w:r>
      <w:r w:rsidRPr="00976E44">
        <w:rPr>
          <w:rStyle w:val="Emphasis"/>
          <w:highlight w:val="green"/>
        </w:rPr>
        <w:t>of countries</w:t>
      </w:r>
      <w:r w:rsidRPr="00976E44">
        <w:rPr>
          <w:rStyle w:val="Emphasis"/>
        </w:rPr>
        <w:t xml:space="preserve"> genuinely </w:t>
      </w:r>
      <w:r w:rsidRPr="00976E44">
        <w:rPr>
          <w:rStyle w:val="Emphasis"/>
          <w:highlight w:val="green"/>
        </w:rPr>
        <w:t>lost to US influence</w:t>
      </w:r>
      <w:r w:rsidRPr="00976E44">
        <w:rPr>
          <w:rStyle w:val="Emphasis"/>
        </w:rPr>
        <w:t>.</w:t>
      </w:r>
    </w:p>
    <w:p w14:paraId="395E0DB5" w14:textId="77777777" w:rsidR="007E3A48" w:rsidRPr="00976E44" w:rsidRDefault="007E3A48" w:rsidP="007E3A48">
      <w:pPr>
        <w:rPr>
          <w:rStyle w:val="Emphasis"/>
        </w:rPr>
      </w:pPr>
      <w:r w:rsidRPr="00976E44">
        <w:rPr>
          <w:u w:val="single"/>
        </w:rPr>
        <w:t xml:space="preserve">Latin America is not just showing an </w:t>
      </w:r>
      <w:r w:rsidRPr="00976E44">
        <w:rPr>
          <w:rStyle w:val="Emphasis"/>
        </w:rPr>
        <w:t>interest in vaccine rollout. It is also showing how the old dichotomy of capitalism versus socialism is becoming increasingly redundant in some parts of the world.</w:t>
      </w:r>
    </w:p>
    <w:p w14:paraId="6840B36A" w14:textId="77777777" w:rsidR="007E3A48" w:rsidRPr="00976E44" w:rsidRDefault="007E3A48" w:rsidP="007E3A48">
      <w:pPr>
        <w:rPr>
          <w:rStyle w:val="Emphasis"/>
        </w:rPr>
      </w:pPr>
      <w:r w:rsidRPr="00976E44">
        <w:rPr>
          <w:sz w:val="16"/>
        </w:rPr>
        <w:t xml:space="preserve">Analogous to the fading of the US-Russia dichotomy, </w:t>
      </w:r>
      <w:r w:rsidRPr="00976E44">
        <w:rPr>
          <w:u w:val="single"/>
        </w:rPr>
        <w:t xml:space="preserve">rising Chinese </w:t>
      </w:r>
      <w:r w:rsidRPr="00976E44">
        <w:rPr>
          <w:highlight w:val="green"/>
          <w:u w:val="single"/>
        </w:rPr>
        <w:t>influence</w:t>
      </w:r>
      <w:r w:rsidRPr="00976E44">
        <w:rPr>
          <w:u w:val="single"/>
        </w:rPr>
        <w:t xml:space="preserve"> in Latin America </w:t>
      </w:r>
      <w:r w:rsidRPr="00976E44">
        <w:rPr>
          <w:highlight w:val="green"/>
          <w:u w:val="single"/>
        </w:rPr>
        <w:t xml:space="preserve">shows </w:t>
      </w:r>
      <w:r w:rsidRPr="00976E44">
        <w:rPr>
          <w:u w:val="single"/>
        </w:rPr>
        <w:t xml:space="preserve">countries becoming more </w:t>
      </w:r>
      <w:r w:rsidRPr="00976E44">
        <w:rPr>
          <w:rStyle w:val="Emphasis"/>
        </w:rPr>
        <w:t xml:space="preserve">open-minded towards </w:t>
      </w:r>
      <w:r w:rsidRPr="00976E44">
        <w:rPr>
          <w:rStyle w:val="Emphasis"/>
          <w:highlight w:val="green"/>
        </w:rPr>
        <w:t>different</w:t>
      </w:r>
      <w:r w:rsidRPr="00976E44">
        <w:rPr>
          <w:rStyle w:val="Emphasis"/>
        </w:rPr>
        <w:t xml:space="preserve"> economic and social </w:t>
      </w:r>
      <w:r w:rsidRPr="00976E44">
        <w:rPr>
          <w:rStyle w:val="Emphasis"/>
          <w:highlight w:val="green"/>
        </w:rPr>
        <w:t>narratives</w:t>
      </w:r>
      <w:r w:rsidRPr="00976E44">
        <w:rPr>
          <w:u w:val="single"/>
        </w:rPr>
        <w:t xml:space="preserve">. They are less concerned with “good” and “bad” and more concerned with the </w:t>
      </w:r>
      <w:r w:rsidRPr="00976E44">
        <w:rPr>
          <w:rStyle w:val="Emphasis"/>
        </w:rPr>
        <w:t>concrete opportunities different choices offer.</w:t>
      </w:r>
    </w:p>
    <w:p w14:paraId="152FE179" w14:textId="77777777" w:rsidR="007E3A48" w:rsidRPr="00976E44" w:rsidRDefault="007E3A48" w:rsidP="007E3A48"/>
    <w:p w14:paraId="68E98B03" w14:textId="77777777" w:rsidR="007E3A48" w:rsidRPr="00976E44" w:rsidRDefault="007E3A48" w:rsidP="007E3A48">
      <w:pPr>
        <w:pStyle w:val="Heading4"/>
        <w:rPr>
          <w:rFonts w:cs="Calibri"/>
        </w:rPr>
      </w:pPr>
      <w:r w:rsidRPr="00976E44">
        <w:rPr>
          <w:rFonts w:cs="Calibri"/>
        </w:rPr>
        <w:t xml:space="preserve">Collapse of the liberal order causes </w:t>
      </w:r>
      <w:r w:rsidRPr="00976E44">
        <w:rPr>
          <w:rFonts w:cs="Calibri"/>
          <w:u w:val="single"/>
        </w:rPr>
        <w:t>extinction</w:t>
      </w:r>
      <w:r w:rsidRPr="00976E44">
        <w:rPr>
          <w:rFonts w:cs="Calibri"/>
        </w:rPr>
        <w:t>.</w:t>
      </w:r>
    </w:p>
    <w:p w14:paraId="6286EACC" w14:textId="77777777" w:rsidR="007E3A48" w:rsidRPr="00976E44" w:rsidRDefault="007E3A48" w:rsidP="007E3A48">
      <w:r w:rsidRPr="00976E44">
        <w:rPr>
          <w:rStyle w:val="Style13ptBold"/>
        </w:rPr>
        <w:t>Yulis 17</w:t>
      </w:r>
      <w:r w:rsidRPr="00976E44">
        <w:t xml:space="preserve"> [Max; Major in PoliSci, Penn Political Review; “In Defense of Liberal Internationalism,” Penn Political Review; 4/8/17; </w:t>
      </w:r>
      <w:hyperlink r:id="rId21" w:history="1">
        <w:r w:rsidRPr="00976E44">
          <w:rPr>
            <w:rStyle w:val="Hyperlink"/>
          </w:rPr>
          <w:t>http://pennpoliticalreview.org/2017/04/in-defense-of-liberal-internationalism/</w:t>
        </w:r>
      </w:hyperlink>
      <w:r w:rsidRPr="00976E44">
        <w:t>] // Re-Cut Justin</w:t>
      </w:r>
    </w:p>
    <w:p w14:paraId="6CEA85D9" w14:textId="77777777" w:rsidR="007E3A48" w:rsidRPr="00976E44" w:rsidRDefault="007E3A48" w:rsidP="007E3A48">
      <w:pPr>
        <w:rPr>
          <w:sz w:val="16"/>
        </w:rPr>
      </w:pPr>
      <w:r w:rsidRPr="00976E44">
        <w:rPr>
          <w:sz w:val="16"/>
        </w:rPr>
        <w:t xml:space="preserve">Over the past decade, international headlines have been bombarded with </w:t>
      </w:r>
      <w:r w:rsidRPr="00976E44">
        <w:rPr>
          <w:u w:val="single"/>
        </w:rPr>
        <w:t xml:space="preserve">stories about the </w:t>
      </w:r>
      <w:r w:rsidRPr="00976E44">
        <w:rPr>
          <w:rStyle w:val="Emphasis"/>
          <w:highlight w:val="green"/>
        </w:rPr>
        <w:t>unraveling</w:t>
      </w:r>
      <w:r w:rsidRPr="00976E44">
        <w:rPr>
          <w:u w:val="single"/>
        </w:rPr>
        <w:t xml:space="preserve"> of the </w:t>
      </w:r>
      <w:r w:rsidRPr="00976E44">
        <w:rPr>
          <w:rStyle w:val="Emphasis"/>
        </w:rPr>
        <w:t xml:space="preserve">post-Cold War </w:t>
      </w:r>
      <w:r w:rsidRPr="00976E44">
        <w:rPr>
          <w:rStyle w:val="Emphasis"/>
          <w:highlight w:val="green"/>
        </w:rPr>
        <w:t>world order</w:t>
      </w:r>
      <w:r w:rsidRPr="00976E44">
        <w:rPr>
          <w:u w:val="single"/>
        </w:rPr>
        <w:t xml:space="preserve">, the creation of </w:t>
      </w:r>
      <w:r w:rsidRPr="00976E44">
        <w:rPr>
          <w:rStyle w:val="Emphasis"/>
        </w:rPr>
        <w:t>revolutionary smart devices</w:t>
      </w:r>
      <w:r w:rsidRPr="00976E44">
        <w:rPr>
          <w:u w:val="single"/>
        </w:rPr>
        <w:t xml:space="preserve"> and </w:t>
      </w:r>
      <w:r w:rsidRPr="00976E44">
        <w:rPr>
          <w:rStyle w:val="Emphasis"/>
          <w:highlight w:val="green"/>
        </w:rPr>
        <w:t>military tech</w:t>
      </w:r>
      <w:r w:rsidRPr="00976E44">
        <w:rPr>
          <w:rStyle w:val="Emphasis"/>
        </w:rPr>
        <w:t>nologies</w:t>
      </w:r>
      <w:r w:rsidRPr="00976E44">
        <w:rPr>
          <w:u w:val="single"/>
        </w:rPr>
        <w:t xml:space="preserve">, the rise of militant </w:t>
      </w:r>
      <w:r w:rsidRPr="00976E44">
        <w:rPr>
          <w:rStyle w:val="Emphasis"/>
        </w:rPr>
        <w:t>jihadist organizations</w:t>
      </w:r>
      <w:r w:rsidRPr="00976E44">
        <w:rPr>
          <w:u w:val="single"/>
        </w:rPr>
        <w:t xml:space="preserve">, and </w:t>
      </w:r>
      <w:r w:rsidRPr="00976E44">
        <w:rPr>
          <w:rStyle w:val="Emphasis"/>
          <w:highlight w:val="green"/>
        </w:rPr>
        <w:t>nuclear prolif</w:t>
      </w:r>
      <w:r w:rsidRPr="00976E44">
        <w:rPr>
          <w:rStyle w:val="Emphasis"/>
        </w:rPr>
        <w:t>eration</w:t>
      </w:r>
      <w:r w:rsidRPr="00976E44">
        <w:rPr>
          <w:sz w:val="16"/>
        </w:rPr>
        <w:t xml:space="preserve">. Indeed, times are paradoxically promising and alarming. In relation to treating the world’s ills, </w:t>
      </w:r>
      <w:r w:rsidRPr="00976E44">
        <w:rPr>
          <w:u w:val="single"/>
        </w:rPr>
        <w:t xml:space="preserve">fortunately, there is a </w:t>
      </w:r>
      <w:r w:rsidRPr="00976E44">
        <w:rPr>
          <w:rStyle w:val="Emphasis"/>
        </w:rPr>
        <w:t>capable hegemon</w:t>
      </w:r>
      <w:r w:rsidRPr="00976E44">
        <w:rPr>
          <w:u w:val="single"/>
        </w:rPr>
        <w:t xml:space="preserve">– one that has the ability to revive the world order and traditionally hallmarked human rights, peace, and democracy. </w:t>
      </w:r>
      <w:r w:rsidRPr="00976E44">
        <w:rPr>
          <w:rStyle w:val="Emphasis"/>
        </w:rPr>
        <w:t>The United States</w:t>
      </w:r>
      <w:r w:rsidRPr="00976E44">
        <w:rPr>
          <w:sz w:val="16"/>
        </w:rPr>
        <w:t xml:space="preserve">, with all of its shortcomings, had </w:t>
      </w:r>
      <w:r w:rsidRPr="00976E44">
        <w:rPr>
          <w:u w:val="single"/>
        </w:rPr>
        <w:t xml:space="preserve">crafted an </w:t>
      </w:r>
      <w:r w:rsidRPr="00976E44">
        <w:rPr>
          <w:rStyle w:val="Emphasis"/>
        </w:rPr>
        <w:t>international agenda</w:t>
      </w:r>
      <w:r w:rsidRPr="00976E44">
        <w:rPr>
          <w:u w:val="single"/>
        </w:rPr>
        <w:t xml:space="preserve"> that significantly </w:t>
      </w:r>
      <w:r w:rsidRPr="00976E44">
        <w:rPr>
          <w:rStyle w:val="Emphasis"/>
        </w:rPr>
        <w:t>impacted the post-WWII landscape</w:t>
      </w:r>
      <w:r w:rsidRPr="00976E44">
        <w:rPr>
          <w:u w:val="single"/>
        </w:rPr>
        <w:t xml:space="preserve">. Countries </w:t>
      </w:r>
      <w:r w:rsidRPr="00976E44">
        <w:rPr>
          <w:rStyle w:val="Emphasis"/>
        </w:rPr>
        <w:t>invested</w:t>
      </w:r>
      <w:r w:rsidRPr="00976E44">
        <w:rPr>
          <w:u w:val="single"/>
        </w:rPr>
        <w:t xml:space="preserve"> their ambitions into </w:t>
      </w:r>
      <w:r w:rsidRPr="00976E44">
        <w:rPr>
          <w:rStyle w:val="Emphasis"/>
        </w:rPr>
        <w:t>security communities</w:t>
      </w:r>
      <w:r w:rsidRPr="00976E44">
        <w:rPr>
          <w:u w:val="single"/>
        </w:rPr>
        <w:t xml:space="preserve">, </w:t>
      </w:r>
      <w:r w:rsidRPr="00976E44">
        <w:rPr>
          <w:rStyle w:val="Emphasis"/>
        </w:rPr>
        <w:t>international institutions</w:t>
      </w:r>
      <w:r w:rsidRPr="00976E44">
        <w:rPr>
          <w:u w:val="single"/>
        </w:rPr>
        <w:t xml:space="preserve">, and </w:t>
      </w:r>
      <w:r w:rsidRPr="00976E44">
        <w:rPr>
          <w:rStyle w:val="Emphasis"/>
        </w:rPr>
        <w:t>international law</w:t>
      </w:r>
      <w:r w:rsidRPr="00976E44">
        <w:rPr>
          <w:u w:val="single"/>
        </w:rPr>
        <w:t xml:space="preserve"> in an effort to </w:t>
      </w:r>
      <w:r w:rsidRPr="00976E44">
        <w:rPr>
          <w:rStyle w:val="Emphasis"/>
        </w:rPr>
        <w:t>mitigate</w:t>
      </w:r>
      <w:r w:rsidRPr="00976E44">
        <w:rPr>
          <w:u w:val="single"/>
        </w:rPr>
        <w:t xml:space="preserve"> the chances of a nuclear catastrophe or another World War</w:t>
      </w:r>
      <w:r w:rsidRPr="00976E44">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7C1DCBB1" w14:textId="77777777" w:rsidR="007E3A48" w:rsidRPr="00976E44" w:rsidRDefault="007E3A48" w:rsidP="007E3A48">
      <w:pPr>
        <w:rPr>
          <w:sz w:val="16"/>
        </w:rPr>
      </w:pPr>
      <w:r w:rsidRPr="00976E44">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76E44">
        <w:rPr>
          <w:u w:val="single"/>
        </w:rPr>
        <w:t xml:space="preserve">Seeing that an </w:t>
      </w:r>
      <w:r w:rsidRPr="00976E44">
        <w:rPr>
          <w:rStyle w:val="Emphasis"/>
        </w:rPr>
        <w:t>increase</w:t>
      </w:r>
      <w:r w:rsidRPr="00976E44">
        <w:rPr>
          <w:u w:val="single"/>
        </w:rPr>
        <w:t xml:space="preserve"> in the </w:t>
      </w:r>
      <w:r w:rsidRPr="00976E44">
        <w:rPr>
          <w:rStyle w:val="Emphasis"/>
        </w:rPr>
        <w:t>magnitude of human casualty</w:t>
      </w:r>
      <w:r w:rsidRPr="00976E44">
        <w:rPr>
          <w:u w:val="single"/>
        </w:rPr>
        <w:t xml:space="preserve"> is becoming more of a reality due to advancements in </w:t>
      </w:r>
      <w:r w:rsidRPr="00976E44">
        <w:rPr>
          <w:rStyle w:val="Emphasis"/>
        </w:rPr>
        <w:t>military technology and the increasing outbreaks of civil war</w:t>
      </w:r>
      <w:r w:rsidRPr="00976E44">
        <w:rPr>
          <w:u w:val="single"/>
        </w:rPr>
        <w:t xml:space="preserve">, international </w:t>
      </w:r>
      <w:r w:rsidRPr="00976E44">
        <w:rPr>
          <w:rStyle w:val="Emphasis"/>
          <w:highlight w:val="green"/>
        </w:rPr>
        <w:t>cooperation</w:t>
      </w:r>
      <w:r w:rsidRPr="00976E44">
        <w:rPr>
          <w:highlight w:val="green"/>
          <w:u w:val="single"/>
        </w:rPr>
        <w:t xml:space="preserve"> </w:t>
      </w:r>
      <w:r w:rsidRPr="00976E44">
        <w:rPr>
          <w:u w:val="single"/>
        </w:rPr>
        <w:t xml:space="preserve">and the </w:t>
      </w:r>
      <w:r w:rsidRPr="00976E44">
        <w:rPr>
          <w:rStyle w:val="Emphasis"/>
        </w:rPr>
        <w:t>diffusion</w:t>
      </w:r>
      <w:r w:rsidRPr="00976E44">
        <w:rPr>
          <w:u w:val="single"/>
        </w:rPr>
        <w:t xml:space="preserve"> of </w:t>
      </w:r>
      <w:r w:rsidRPr="00976E44">
        <w:rPr>
          <w:highlight w:val="green"/>
          <w:u w:val="single"/>
        </w:rPr>
        <w:t xml:space="preserve">norms </w:t>
      </w:r>
      <w:r w:rsidRPr="00976E44">
        <w:rPr>
          <w:u w:val="single"/>
        </w:rPr>
        <w:t xml:space="preserve">that highlight the importance of </w:t>
      </w:r>
      <w:r w:rsidRPr="00976E44">
        <w:rPr>
          <w:highlight w:val="green"/>
          <w:u w:val="single"/>
        </w:rPr>
        <w:t xml:space="preserve">stable </w:t>
      </w:r>
      <w:r w:rsidRPr="00976E44">
        <w:rPr>
          <w:rStyle w:val="Emphasis"/>
          <w:highlight w:val="green"/>
        </w:rPr>
        <w:t>governance</w:t>
      </w:r>
      <w:r w:rsidRPr="00976E44">
        <w:rPr>
          <w:highlight w:val="green"/>
          <w:u w:val="single"/>
        </w:rPr>
        <w:t xml:space="preserve">, </w:t>
      </w:r>
      <w:r w:rsidRPr="00976E44">
        <w:rPr>
          <w:rStyle w:val="Emphasis"/>
          <w:highlight w:val="green"/>
        </w:rPr>
        <w:t>democracy</w:t>
      </w:r>
      <w:r w:rsidRPr="00976E44">
        <w:rPr>
          <w:u w:val="single"/>
        </w:rPr>
        <w:t xml:space="preserve">, and </w:t>
      </w:r>
      <w:r w:rsidRPr="00976E44">
        <w:rPr>
          <w:rStyle w:val="Emphasis"/>
          <w:highlight w:val="green"/>
        </w:rPr>
        <w:t>human rights</w:t>
      </w:r>
      <w:r w:rsidRPr="00976E44">
        <w:rPr>
          <w:highlight w:val="green"/>
          <w:u w:val="single"/>
        </w:rPr>
        <w:t xml:space="preserve"> </w:t>
      </w:r>
      <w:r w:rsidRPr="00976E44">
        <w:rPr>
          <w:u w:val="single"/>
        </w:rPr>
        <w:t xml:space="preserve">is the only recourse to address the rise in sectarian divides and civil conflicts. So long as the </w:t>
      </w:r>
      <w:r w:rsidRPr="00976E44">
        <w:rPr>
          <w:rStyle w:val="Emphasis"/>
        </w:rPr>
        <w:t>trend</w:t>
      </w:r>
      <w:r w:rsidRPr="00976E44">
        <w:rPr>
          <w:u w:val="single"/>
        </w:rPr>
        <w:t xml:space="preserve"> of the West’s desire to look inward continues, it is likely that nation </w:t>
      </w:r>
      <w:r w:rsidRPr="00976E44">
        <w:rPr>
          <w:highlight w:val="green"/>
          <w:u w:val="single"/>
        </w:rPr>
        <w:t>states</w:t>
      </w:r>
      <w:r w:rsidRPr="00976E44">
        <w:rPr>
          <w:u w:val="single"/>
        </w:rPr>
        <w:t xml:space="preserve"> </w:t>
      </w:r>
      <w:r w:rsidRPr="00976E44">
        <w:rPr>
          <w:rStyle w:val="Emphasis"/>
        </w:rPr>
        <w:t>mired</w:t>
      </w:r>
      <w:r w:rsidRPr="00976E44">
        <w:rPr>
          <w:u w:val="single"/>
        </w:rPr>
        <w:t xml:space="preserve"> in conflict will devolve into ethnic or tribal enclaves bent on </w:t>
      </w:r>
      <w:r w:rsidRPr="00976E44">
        <w:rPr>
          <w:rStyle w:val="Emphasis"/>
          <w:highlight w:val="green"/>
        </w:rPr>
        <w:t>rely</w:t>
      </w:r>
      <w:r w:rsidRPr="00976E44">
        <w:rPr>
          <w:rStyle w:val="Emphasis"/>
        </w:rPr>
        <w:t xml:space="preserve">ing </w:t>
      </w:r>
      <w:r w:rsidRPr="00976E44">
        <w:rPr>
          <w:rStyle w:val="Emphasis"/>
          <w:highlight w:val="green"/>
        </w:rPr>
        <w:t>on war to maintain</w:t>
      </w:r>
      <w:r w:rsidRPr="00976E44">
        <w:rPr>
          <w:rStyle w:val="Emphasis"/>
        </w:rPr>
        <w:t xml:space="preserve"> their legitimacy and </w:t>
      </w:r>
      <w:r w:rsidRPr="00976E44">
        <w:rPr>
          <w:rStyle w:val="Emphasis"/>
          <w:highlight w:val="green"/>
        </w:rPr>
        <w:t>power</w:t>
      </w:r>
      <w:r w:rsidRPr="00976E44">
        <w:rPr>
          <w:sz w:val="16"/>
        </w:rPr>
        <w:t xml:space="preserve">. Aside from growing sectarianism and the increasing prevalence of failed states, an even more daunting threat come from weapons that transcend the costs of conventional warfare. </w:t>
      </w:r>
    </w:p>
    <w:p w14:paraId="1E1C3ADE" w14:textId="77777777" w:rsidR="007E3A48" w:rsidRPr="00976E44" w:rsidRDefault="007E3A48" w:rsidP="007E3A48">
      <w:pPr>
        <w:rPr>
          <w:rStyle w:val="Emphasis"/>
        </w:rPr>
      </w:pPr>
      <w:r w:rsidRPr="00976E44">
        <w:rPr>
          <w:u w:val="single"/>
        </w:rPr>
        <w:t xml:space="preserve">The problem of </w:t>
      </w:r>
      <w:r w:rsidRPr="00976E44">
        <w:rPr>
          <w:rStyle w:val="Emphasis"/>
        </w:rPr>
        <w:t>nuclear proliferation</w:t>
      </w:r>
      <w:r w:rsidRPr="00976E44">
        <w:rPr>
          <w:u w:val="single"/>
        </w:rPr>
        <w:t xml:space="preserve"> has been around for </w:t>
      </w:r>
      <w:r w:rsidRPr="00976E44">
        <w:rPr>
          <w:rStyle w:val="Emphasis"/>
        </w:rPr>
        <w:t>decades</w:t>
      </w:r>
      <w:r w:rsidRPr="00976E44">
        <w:rPr>
          <w:u w:val="single"/>
        </w:rPr>
        <w:t xml:space="preserve">, and on the eve of President Trump’s inauguration, it appeared that Obama’s lofty goal of advocating for </w:t>
      </w:r>
      <w:r w:rsidRPr="00976E44">
        <w:rPr>
          <w:rStyle w:val="Emphasis"/>
        </w:rPr>
        <w:t>nonproliferation would no longer be a priority</w:t>
      </w:r>
      <w:r w:rsidRPr="00976E44">
        <w:rPr>
          <w:u w:val="single"/>
        </w:rPr>
        <w:t xml:space="preserve"> of American foreign policy.[3] In addition, now that the American president is threatening to </w:t>
      </w:r>
      <w:r w:rsidRPr="00976E44">
        <w:rPr>
          <w:rStyle w:val="Emphasis"/>
          <w:highlight w:val="green"/>
        </w:rPr>
        <w:t>undo</w:t>
      </w:r>
      <w:r w:rsidRPr="00976E44">
        <w:rPr>
          <w:rStyle w:val="Emphasis"/>
        </w:rPr>
        <w:t xml:space="preserve"> much of the United States’ extensive network of </w:t>
      </w:r>
      <w:r w:rsidRPr="00976E44">
        <w:rPr>
          <w:rStyle w:val="Emphasis"/>
          <w:highlight w:val="green"/>
        </w:rPr>
        <w:t>alliances</w:t>
      </w:r>
      <w:r w:rsidRPr="00976E44">
        <w:rPr>
          <w:sz w:val="16"/>
        </w:rPr>
        <w:t xml:space="preserve">, formerly </w:t>
      </w:r>
      <w:r w:rsidRPr="00976E44">
        <w:rPr>
          <w:highlight w:val="green"/>
          <w:u w:val="single"/>
        </w:rPr>
        <w:t xml:space="preserve">non-nuclear states </w:t>
      </w:r>
      <w:r w:rsidRPr="00976E44">
        <w:rPr>
          <w:u w:val="single"/>
        </w:rPr>
        <w:t xml:space="preserve">may be forced to </w:t>
      </w:r>
      <w:r w:rsidRPr="00976E44">
        <w:rPr>
          <w:rStyle w:val="Emphasis"/>
          <w:highlight w:val="green"/>
        </w:rPr>
        <w:t>rearm</w:t>
      </w:r>
      <w:r w:rsidRPr="00976E44">
        <w:rPr>
          <w:rStyle w:val="Emphasis"/>
        </w:rPr>
        <w:t xml:space="preserve"> themselves</w:t>
      </w:r>
      <w:r w:rsidRPr="00976E44">
        <w:rPr>
          <w:u w:val="single"/>
        </w:rPr>
        <w:t>.</w:t>
      </w:r>
      <w:r w:rsidRPr="00976E44">
        <w:rPr>
          <w:sz w:val="16"/>
        </w:rPr>
        <w:t xml:space="preserve"> Disarmament is central to liberal internationalism, as was apparent by the Washington Naval Treaty advocated by Wilson, and by the modern CTBT treaty. The reverse is, however, being seen in the modern era, </w:t>
      </w:r>
      <w:r w:rsidRPr="00976E44">
        <w:rPr>
          <w:u w:val="single"/>
        </w:rPr>
        <w:t xml:space="preserve">with cries coming from </w:t>
      </w:r>
      <w:r w:rsidRPr="00976E44">
        <w:rPr>
          <w:rStyle w:val="Emphasis"/>
          <w:highlight w:val="green"/>
        </w:rPr>
        <w:t>Japan and So</w:t>
      </w:r>
      <w:r w:rsidRPr="00976E44">
        <w:rPr>
          <w:rStyle w:val="Emphasis"/>
        </w:rPr>
        <w:t xml:space="preserve">uth </w:t>
      </w:r>
      <w:r w:rsidRPr="00976E44">
        <w:rPr>
          <w:rStyle w:val="Emphasis"/>
          <w:highlight w:val="green"/>
        </w:rPr>
        <w:t>Ko</w:t>
      </w:r>
      <w:r w:rsidRPr="00976E44">
        <w:rPr>
          <w:rStyle w:val="Emphasis"/>
        </w:rPr>
        <w:t>rea to remobilize</w:t>
      </w:r>
      <w:r w:rsidRPr="00976E44">
        <w:rPr>
          <w:u w:val="single"/>
        </w:rPr>
        <w:t xml:space="preserve"> and begin their own </w:t>
      </w:r>
      <w:r w:rsidRPr="00976E44">
        <w:rPr>
          <w:rStyle w:val="Emphasis"/>
          <w:highlight w:val="green"/>
        </w:rPr>
        <w:t>nuclear</w:t>
      </w:r>
      <w:r w:rsidRPr="00976E44">
        <w:rPr>
          <w:rStyle w:val="Emphasis"/>
        </w:rPr>
        <w:t xml:space="preserve"> weapon </w:t>
      </w:r>
      <w:r w:rsidRPr="00976E44">
        <w:rPr>
          <w:rStyle w:val="Emphasis"/>
          <w:highlight w:val="green"/>
        </w:rPr>
        <w:t>programs</w:t>
      </w:r>
      <w:r w:rsidRPr="00976E44">
        <w:rPr>
          <w:sz w:val="16"/>
        </w:rPr>
        <w:t xml:space="preserve">.[4] A world with more nuclear actors is a formula for chaos, especially if nuclear weapons become mass-produced. </w:t>
      </w:r>
      <w:r w:rsidRPr="00976E44">
        <w:rPr>
          <w:highlight w:val="green"/>
          <w:u w:val="single"/>
        </w:rPr>
        <w:t xml:space="preserve">Non-state actors </w:t>
      </w:r>
      <w:r w:rsidRPr="00976E44">
        <w:rPr>
          <w:u w:val="single"/>
        </w:rPr>
        <w:t xml:space="preserve">will increasingly </w:t>
      </w:r>
      <w:r w:rsidRPr="00976E44">
        <w:rPr>
          <w:highlight w:val="green"/>
          <w:u w:val="single"/>
        </w:rPr>
        <w:t>eye</w:t>
      </w:r>
      <w:r w:rsidRPr="00976E44">
        <w:rPr>
          <w:u w:val="single"/>
        </w:rPr>
        <w:t xml:space="preserve"> these nuclear sites as was the case near a Belgian nuclear power plant just over a year ago.[5] If any government commits a serious misstep, access to </w:t>
      </w:r>
      <w:r w:rsidRPr="00976E44">
        <w:rPr>
          <w:rStyle w:val="Emphasis"/>
        </w:rPr>
        <w:t xml:space="preserve">nuclear </w:t>
      </w:r>
      <w:r w:rsidRPr="00976E44">
        <w:rPr>
          <w:rStyle w:val="Emphasis"/>
          <w:highlight w:val="green"/>
        </w:rPr>
        <w:t xml:space="preserve">weapons </w:t>
      </w:r>
      <w:r w:rsidRPr="00976E44">
        <w:rPr>
          <w:rStyle w:val="Emphasis"/>
        </w:rPr>
        <w:t>on the behalf of terrorist and insurgent groups</w:t>
      </w:r>
      <w:r w:rsidRPr="00976E44">
        <w:rPr>
          <w:u w:val="single"/>
        </w:rPr>
        <w:t xml:space="preserve"> will become a reality</w:t>
      </w:r>
      <w:r w:rsidRPr="00976E44">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76E44">
        <w:rPr>
          <w:u w:val="single"/>
        </w:rPr>
        <w:t xml:space="preserve">a world </w:t>
      </w:r>
      <w:r w:rsidRPr="00976E44">
        <w:rPr>
          <w:rStyle w:val="Emphasis"/>
        </w:rPr>
        <w:t>full of nuclear weapons</w:t>
      </w:r>
      <w:r w:rsidRPr="00976E44">
        <w:rPr>
          <w:u w:val="single"/>
        </w:rPr>
        <w:t xml:space="preserve"> and an international system guided by realpolitik could give rise to </w:t>
      </w:r>
      <w:r w:rsidRPr="00976E44">
        <w:rPr>
          <w:rStyle w:val="Emphasis"/>
          <w:highlight w:val="green"/>
        </w:rPr>
        <w:t>nuclear war</w:t>
      </w:r>
      <w:r w:rsidRPr="00976E44">
        <w:rPr>
          <w:rStyle w:val="Emphasis"/>
        </w:rPr>
        <w:t>fare</w:t>
      </w:r>
      <w:r w:rsidRPr="00976E44">
        <w:rPr>
          <w:u w:val="single"/>
        </w:rPr>
        <w:t xml:space="preserve">. In today’s world, nuclear weapons leave all states virtually defenseless. But, for nuclear deproliferation to become a cornerstone of the global agenda, a </w:t>
      </w:r>
      <w:r w:rsidRPr="00976E44">
        <w:rPr>
          <w:rStyle w:val="Emphasis"/>
        </w:rPr>
        <w:t xml:space="preserve">pacifying and </w:t>
      </w:r>
      <w:r w:rsidRPr="00976E44">
        <w:rPr>
          <w:rStyle w:val="Emphasis"/>
          <w:highlight w:val="green"/>
        </w:rPr>
        <w:t xml:space="preserve">democratic power must rise </w:t>
      </w:r>
      <w:r w:rsidRPr="00976E44">
        <w:rPr>
          <w:rStyle w:val="Emphasis"/>
        </w:rPr>
        <w:t>to the limelight to advocate the virtues of peace, stability, and human rights.</w:t>
      </w:r>
    </w:p>
    <w:p w14:paraId="3C0B09FA" w14:textId="77777777" w:rsidR="007E3A48" w:rsidRPr="00166EFC" w:rsidRDefault="007E3A48" w:rsidP="007E3A48">
      <w:pPr>
        <w:pStyle w:val="Heading4"/>
        <w:rPr>
          <w:rFonts w:cs="Calibri"/>
        </w:rPr>
      </w:pPr>
      <w:r w:rsidRPr="00166EFC">
        <w:rPr>
          <w:rFonts w:cs="Calibri"/>
        </w:rPr>
        <w:t>Scientific consensus flows aff – nuke war leads to extinction and is the most probable impact scenario</w:t>
      </w:r>
    </w:p>
    <w:p w14:paraId="0E8A7F8F" w14:textId="77777777" w:rsidR="007E3A48" w:rsidRPr="00166EFC" w:rsidRDefault="007E3A48" w:rsidP="007E3A48">
      <w:pPr>
        <w:rPr>
          <w:sz w:val="16"/>
          <w:szCs w:val="18"/>
        </w:rPr>
      </w:pPr>
      <w:r w:rsidRPr="00166EFC">
        <w:rPr>
          <w:rStyle w:val="Style13ptBold"/>
        </w:rPr>
        <w:t>Tegmark 17</w:t>
      </w:r>
      <w:r w:rsidRPr="00166EFC">
        <w:t xml:space="preserve"> </w:t>
      </w:r>
      <w:r w:rsidRPr="00166EFC">
        <w:rPr>
          <w:sz w:val="16"/>
          <w:szCs w:val="18"/>
        </w:rPr>
        <w:t>Max Tegmark, 5-26-2017, "Why 3,000 Scientists Think Nuclear Arsenals Make Us Less Safe," Scientific American Blog Network, https://blogs.scientificamerican.com/observations/why-3-000-scientists-think-nuclear-arsenals-make-us-less-safe/, SJBE Max Erik Tegmark is a Swedish-American physicist and cosmologist. He is a professor at the Massachusetts Institute of Technology and the scientific director of the Foundational Questions Institute.</w:t>
      </w:r>
    </w:p>
    <w:p w14:paraId="724C4C37" w14:textId="3E300EE1" w:rsidR="007E3A48" w:rsidRPr="00166EFC" w:rsidRDefault="007E3A48" w:rsidP="007E3A48">
      <w:pPr>
        <w:rPr>
          <w:rStyle w:val="Emphasis"/>
        </w:rPr>
      </w:pPr>
      <w:r w:rsidRPr="00166EFC">
        <w:rPr>
          <w:rStyle w:val="Emphasis"/>
        </w:rPr>
        <w:t xml:space="preserve">Delegates from most United Nations member states are gathering in New York next month to negotiate </w:t>
      </w:r>
      <w:r w:rsidRPr="00166EFC">
        <w:rPr>
          <w:rStyle w:val="Emphasis"/>
          <w:highlight w:val="green"/>
        </w:rPr>
        <w:t>a nuclear weapons ban</w:t>
      </w:r>
      <w:r w:rsidRPr="00166EFC">
        <w:rPr>
          <w:rStyle w:val="Emphasis"/>
        </w:rPr>
        <w:t xml:space="preserve">, and 30 Nobel Laureates, a former U.S. Secretary of Defense and </w:t>
      </w:r>
      <w:r w:rsidRPr="00166EFC">
        <w:rPr>
          <w:rStyle w:val="Emphasis"/>
          <w:highlight w:val="green"/>
        </w:rPr>
        <w:t>over 3,000</w:t>
      </w:r>
      <w:r w:rsidRPr="00166EFC">
        <w:rPr>
          <w:rStyle w:val="Emphasis"/>
        </w:rPr>
        <w:t xml:space="preserve"> other </w:t>
      </w:r>
      <w:r w:rsidRPr="00166EFC">
        <w:rPr>
          <w:rStyle w:val="Emphasis"/>
          <w:highlight w:val="green"/>
        </w:rPr>
        <w:t xml:space="preserve">scientists </w:t>
      </w:r>
      <w:r w:rsidRPr="00166EFC">
        <w:rPr>
          <w:rStyle w:val="Emphasis"/>
        </w:rPr>
        <w:t xml:space="preserve">from 84 countries </w:t>
      </w:r>
      <w:r w:rsidRPr="00166EFC">
        <w:rPr>
          <w:rStyle w:val="Emphasis"/>
          <w:highlight w:val="green"/>
        </w:rPr>
        <w:t>have signed a</w:t>
      </w:r>
      <w:r w:rsidRPr="00166EFC">
        <w:rPr>
          <w:rStyle w:val="Emphasis"/>
        </w:rPr>
        <w:t xml:space="preserve">n </w:t>
      </w:r>
      <w:hyperlink r:id="rId22" w:history="1">
        <w:r w:rsidRPr="00166EFC">
          <w:rPr>
            <w:rStyle w:val="Emphasis"/>
            <w:highlight w:val="green"/>
          </w:rPr>
          <w:t>open letter</w:t>
        </w:r>
      </w:hyperlink>
      <w:r w:rsidRPr="00166EFC">
        <w:rPr>
          <w:rStyle w:val="Emphasis"/>
          <w:highlight w:val="green"/>
        </w:rPr>
        <w:t xml:space="preserve"> in support</w:t>
      </w:r>
      <w:r w:rsidRPr="00166EFC">
        <w:rPr>
          <w:sz w:val="10"/>
        </w:rPr>
        <w:t xml:space="preserve">. Why? We scientists like to geek out about probabilities, megatons and impact calculations, so we see the nuclear situation differently than many politicians and pundits. From the public debate, one might think that the cold war threat is over and that the most likely way to be killed by a nuke is by being attacked by Iran, North Korea or terrorists, but that’s not what nerdy number crunching reveals. </w:t>
      </w:r>
      <w:r w:rsidRPr="00166EFC">
        <w:rPr>
          <w:rStyle w:val="Emphasis"/>
        </w:rPr>
        <w:t>Those media-dominating scenarios could potentially kill millions of people—except that Iran has no nukes and North Korea lacks missiles capable of reliably delivering their dozen or so Hiroshima-scale bombs. But scientific research has shown that a nuclear war between the superpowers might kill hundreds or potentially even thousands of times more people,</w:t>
      </w:r>
      <w:r w:rsidRPr="00166EFC">
        <w:rPr>
          <w:sz w:val="10"/>
        </w:rPr>
        <w:t xml:space="preserve"> and since it’s not a hundred times less likely to occur, </w:t>
      </w:r>
      <w:r w:rsidRPr="00166EFC">
        <w:rPr>
          <w:rStyle w:val="Emphasis"/>
          <w:highlight w:val="green"/>
        </w:rPr>
        <w:t xml:space="preserve">the laws of statistics tell us that it’s </w:t>
      </w:r>
      <w:r w:rsidRPr="00166EFC">
        <w:rPr>
          <w:rStyle w:val="Emphasis"/>
        </w:rPr>
        <w:t xml:space="preserve">the </w:t>
      </w:r>
      <w:r w:rsidRPr="00166EFC">
        <w:rPr>
          <w:rStyle w:val="Emphasis"/>
          <w:highlight w:val="green"/>
        </w:rPr>
        <w:t xml:space="preserve">nuke </w:t>
      </w:r>
      <w:r w:rsidRPr="00166EFC">
        <w:rPr>
          <w:rStyle w:val="Emphasis"/>
        </w:rPr>
        <w:t xml:space="preserve">scenario </w:t>
      </w:r>
      <w:r w:rsidRPr="00166EFC">
        <w:rPr>
          <w:rStyle w:val="Emphasis"/>
          <w:highlight w:val="green"/>
        </w:rPr>
        <w:t>most likely to kill you.</w:t>
      </w:r>
      <w:r w:rsidRPr="00166EFC">
        <w:rPr>
          <w:sz w:val="10"/>
        </w:rPr>
        <w:t xml:space="preserve"> Why is superpower nuclear war so risky? </w:t>
      </w:r>
      <w:r w:rsidRPr="00166EFC">
        <w:rPr>
          <w:rStyle w:val="Emphasis"/>
        </w:rPr>
        <w:t xml:space="preserve">First of all, massive firepower: there are more than </w:t>
      </w:r>
      <w:hyperlink r:id="rId23" w:history="1">
        <w:r w:rsidRPr="00166EFC">
          <w:rPr>
            <w:rStyle w:val="Emphasis"/>
          </w:rPr>
          <w:t>14,000 nuclear weapons</w:t>
        </w:r>
      </w:hyperlink>
      <w:r w:rsidRPr="00166EFC">
        <w:rPr>
          <w:rStyle w:val="Emphasis"/>
        </w:rPr>
        <w:t xml:space="preserve"> today</w:t>
      </w:r>
      <w:r w:rsidRPr="00166EFC">
        <w:rPr>
          <w:sz w:val="10"/>
        </w:rPr>
        <w:t xml:space="preserve">, some of which are hundreds of times more powerful than North Korea’s and those dropped on Japan. </w:t>
      </w:r>
      <w:r w:rsidRPr="00166EFC">
        <w:rPr>
          <w:rStyle w:val="Emphasis"/>
        </w:rPr>
        <w:t>Over 90 percent of these belong to Russia and the US, who keep thousands on hair-trigger alert, ready launch on minutes notice.</w:t>
      </w:r>
      <w:r w:rsidRPr="00166EFC">
        <w:rPr>
          <w:sz w:val="10"/>
        </w:rPr>
        <w:t xml:space="preserve"> A </w:t>
      </w:r>
      <w:hyperlink r:id="rId24" w:history="1">
        <w:r w:rsidRPr="00166EFC">
          <w:rPr>
            <w:rStyle w:val="Hyperlink"/>
            <w:sz w:val="10"/>
          </w:rPr>
          <w:t>1979 report by the US Government</w:t>
        </w:r>
      </w:hyperlink>
      <w:r w:rsidRPr="00166EFC">
        <w:rPr>
          <w:sz w:val="10"/>
        </w:rPr>
        <w:t xml:space="preserve"> estimated that all-out war would kill 28-88 percent of Americans and 22-50 percent of Soviets (150-450 million people with today’s populations). But this was before the risk of nuclear winter was discovered in the 1980’s.Researchers realized that regardless of whose cities burned, massive amounts of smoke could spread around the globe, blocking sunlight and transforming summers into winters, much like when asteroids or supervolcanoes caused mass extinctions in the past. </w:t>
      </w:r>
      <w:r w:rsidRPr="00166EFC">
        <w:rPr>
          <w:rStyle w:val="Emphasis"/>
          <w:highlight w:val="green"/>
        </w:rPr>
        <w:t>A peer-reviewed analysis</w:t>
      </w:r>
      <w:r w:rsidRPr="00166EFC">
        <w:rPr>
          <w:rStyle w:val="Emphasis"/>
        </w:rPr>
        <w:t xml:space="preserve"> published by Robock et al (2007) </w:t>
      </w:r>
      <w:r w:rsidRPr="00166EFC">
        <w:rPr>
          <w:rStyle w:val="Emphasis"/>
          <w:highlight w:val="green"/>
        </w:rPr>
        <w:t xml:space="preserve">showed cooling by </w:t>
      </w:r>
      <w:r w:rsidRPr="00166EFC">
        <w:rPr>
          <w:rStyle w:val="Emphasis"/>
        </w:rPr>
        <w:t xml:space="preserve">about </w:t>
      </w:r>
      <w:r w:rsidRPr="00166EFC">
        <w:rPr>
          <w:rStyle w:val="Emphasis"/>
          <w:highlight w:val="green"/>
        </w:rPr>
        <w:t>20°C</w:t>
      </w:r>
      <w:r w:rsidRPr="00166EFC">
        <w:rPr>
          <w:rStyle w:val="Emphasis"/>
        </w:rPr>
        <w:t xml:space="preserve"> (36°F) </w:t>
      </w:r>
      <w:r w:rsidRPr="00166EFC">
        <w:rPr>
          <w:rStyle w:val="Emphasis"/>
          <w:highlight w:val="green"/>
        </w:rPr>
        <w:t>in</w:t>
      </w:r>
      <w:r w:rsidRPr="00166EFC">
        <w:rPr>
          <w:rStyle w:val="Emphasis"/>
        </w:rPr>
        <w:t xml:space="preserve"> much of the </w:t>
      </w:r>
      <w:r w:rsidRPr="00166EFC">
        <w:rPr>
          <w:rStyle w:val="Emphasis"/>
          <w:highlight w:val="green"/>
        </w:rPr>
        <w:t>core farming regions</w:t>
      </w:r>
      <w:r w:rsidRPr="00166EFC">
        <w:rPr>
          <w:rStyle w:val="Emphasis"/>
        </w:rPr>
        <w:t xml:space="preserve"> of the US, Europe, Russia and China (by 35°C in parts of Russia) </w:t>
      </w:r>
      <w:r w:rsidRPr="00166EFC">
        <w:rPr>
          <w:rStyle w:val="Emphasis"/>
          <w:highlight w:val="green"/>
        </w:rPr>
        <w:t>for the first two summers</w:t>
      </w:r>
      <w:r w:rsidRPr="00166EFC">
        <w:rPr>
          <w:rStyle w:val="Emphasis"/>
        </w:rPr>
        <w:t xml:space="preserve">, and about half that even a full decade later. Years of near-freezing summer </w:t>
      </w:r>
      <w:r w:rsidRPr="00166EFC">
        <w:rPr>
          <w:rStyle w:val="Emphasis"/>
          <w:highlight w:val="green"/>
        </w:rPr>
        <w:t>temperatures would eliminate</w:t>
      </w:r>
      <w:r w:rsidRPr="00166EFC">
        <w:rPr>
          <w:rStyle w:val="Emphasis"/>
        </w:rPr>
        <w:t xml:space="preserve"> </w:t>
      </w:r>
      <w:r w:rsidRPr="00166EFC">
        <w:rPr>
          <w:rStyle w:val="Emphasis"/>
          <w:highlight w:val="green"/>
        </w:rPr>
        <w:t>most</w:t>
      </w:r>
      <w:r w:rsidRPr="00166EFC">
        <w:rPr>
          <w:rStyle w:val="Emphasis"/>
        </w:rPr>
        <w:t xml:space="preserve"> of our </w:t>
      </w:r>
      <w:r w:rsidRPr="00166EFC">
        <w:rPr>
          <w:rStyle w:val="Emphasis"/>
          <w:highlight w:val="green"/>
        </w:rPr>
        <w:t>food production</w:t>
      </w:r>
      <w:r w:rsidRPr="00166EFC">
        <w:rPr>
          <w:sz w:val="10"/>
        </w:rPr>
        <w:t>.</w:t>
      </w:r>
      <w:r w:rsidRPr="00166EFC">
        <w:rPr>
          <w:rStyle w:val="Emphasis"/>
        </w:rPr>
        <w:t xml:space="preserve"> </w:t>
      </w:r>
    </w:p>
    <w:p w14:paraId="4303DC44" w14:textId="77777777" w:rsidR="007E3A48" w:rsidRPr="007E3A48" w:rsidRDefault="007E3A48" w:rsidP="007E3A48"/>
    <w:p w14:paraId="360CD6D6" w14:textId="259A8EFC" w:rsidR="004B5A47" w:rsidRDefault="004B5A47" w:rsidP="004B5A47"/>
    <w:p w14:paraId="356C18B6" w14:textId="0EFCDCAE" w:rsidR="004B5A47" w:rsidRDefault="004B5A47" w:rsidP="004B5A47"/>
    <w:p w14:paraId="15AABB88" w14:textId="51E90C59" w:rsidR="004B5A47" w:rsidRDefault="004B5A47" w:rsidP="004B5A47"/>
    <w:p w14:paraId="748B9828" w14:textId="2A5930F7" w:rsidR="004B5A47" w:rsidRDefault="004B5A47" w:rsidP="004B5A47"/>
    <w:p w14:paraId="3AB84614" w14:textId="4A6538A5" w:rsidR="004B5A47" w:rsidRDefault="004B5A47" w:rsidP="004B5A47"/>
    <w:p w14:paraId="283AE171" w14:textId="75E77B2C" w:rsidR="004B5A47" w:rsidRDefault="004B5A47" w:rsidP="004B5A47"/>
    <w:p w14:paraId="4C6D3FFE" w14:textId="163CDA9A" w:rsidR="004B5A47" w:rsidRDefault="004B5A47" w:rsidP="004B5A47"/>
    <w:p w14:paraId="379B0BEE" w14:textId="522575F6" w:rsidR="004B5A47" w:rsidRDefault="004B5A47" w:rsidP="004B5A47"/>
    <w:p w14:paraId="022B49AB" w14:textId="51B5DCCB" w:rsidR="004B5A47" w:rsidRDefault="004B5A47" w:rsidP="004B5A47"/>
    <w:p w14:paraId="48E43004" w14:textId="7512D2E1" w:rsidR="004B5A47" w:rsidRDefault="004B5A47" w:rsidP="004B5A47"/>
    <w:p w14:paraId="6E31023D" w14:textId="27C417E2" w:rsidR="004B5A47" w:rsidRPr="004B5A47" w:rsidRDefault="004B5A47" w:rsidP="004B5A47"/>
    <w:sectPr w:rsidR="004B5A47" w:rsidRPr="004B5A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FEE26" w14:textId="77777777" w:rsidR="00AA6D5D" w:rsidRDefault="00AA6D5D" w:rsidP="007E3A48">
      <w:pPr>
        <w:spacing w:after="0" w:line="240" w:lineRule="auto"/>
      </w:pPr>
      <w:r>
        <w:separator/>
      </w:r>
    </w:p>
  </w:endnote>
  <w:endnote w:type="continuationSeparator" w:id="0">
    <w:p w14:paraId="216BEEC5" w14:textId="77777777" w:rsidR="00AA6D5D" w:rsidRDefault="00AA6D5D" w:rsidP="007E3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010AF" w14:textId="77777777" w:rsidR="00AA6D5D" w:rsidRDefault="00AA6D5D" w:rsidP="007E3A48">
      <w:pPr>
        <w:spacing w:after="0" w:line="240" w:lineRule="auto"/>
      </w:pPr>
      <w:r>
        <w:separator/>
      </w:r>
    </w:p>
  </w:footnote>
  <w:footnote w:type="continuationSeparator" w:id="0">
    <w:p w14:paraId="773E347D" w14:textId="77777777" w:rsidR="00AA6D5D" w:rsidRDefault="00AA6D5D" w:rsidP="007E3A48">
      <w:pPr>
        <w:spacing w:after="0" w:line="240" w:lineRule="auto"/>
      </w:pPr>
      <w:r>
        <w:continuationSeparator/>
      </w:r>
    </w:p>
  </w:footnote>
  <w:footnote w:id="1">
    <w:p w14:paraId="7ECE348A" w14:textId="77777777" w:rsidR="007E3A48" w:rsidRPr="00752E9C" w:rsidRDefault="007E3A48" w:rsidP="007E3A48">
      <w:pPr>
        <w:ind w:right="-1440"/>
        <w:rPr>
          <w:sz w:val="16"/>
          <w:szCs w:val="16"/>
        </w:rPr>
      </w:pPr>
      <w:r w:rsidRPr="00752E9C">
        <w:rPr>
          <w:rStyle w:val="FootnoteReference"/>
          <w:sz w:val="16"/>
          <w:szCs w:val="16"/>
        </w:rPr>
        <w:footnoteRef/>
      </w:r>
      <w:r w:rsidRPr="00752E9C">
        <w:rPr>
          <w:sz w:val="16"/>
          <w:szCs w:val="16"/>
        </w:rPr>
        <w:t xml:space="preserve"> </w:t>
      </w:r>
      <w:hyperlink r:id="rId1" w:history="1">
        <w:r w:rsidRPr="00752E9C">
          <w:rPr>
            <w:rStyle w:val="Hyperlink"/>
            <w:sz w:val="16"/>
            <w:szCs w:val="16"/>
          </w:rPr>
          <w:t>http://dictionary.reference.com/browse/negate</w:t>
        </w:r>
      </w:hyperlink>
      <w:r w:rsidRPr="00752E9C">
        <w:rPr>
          <w:sz w:val="16"/>
          <w:szCs w:val="16"/>
        </w:rPr>
        <w:t xml:space="preserve">, </w:t>
      </w:r>
      <w:hyperlink r:id="rId2" w:history="1">
        <w:r w:rsidRPr="00752E9C">
          <w:rPr>
            <w:rStyle w:val="Hyperlink"/>
            <w:sz w:val="16"/>
            <w:szCs w:val="16"/>
          </w:rPr>
          <w:t>http://www.merriam-webster.com/dictionary/negate</w:t>
        </w:r>
      </w:hyperlink>
      <w:r w:rsidRPr="00752E9C">
        <w:rPr>
          <w:sz w:val="16"/>
          <w:szCs w:val="16"/>
        </w:rPr>
        <w:t xml:space="preserve">, </w:t>
      </w:r>
      <w:hyperlink r:id="rId3" w:history="1">
        <w:r w:rsidRPr="00752E9C">
          <w:rPr>
            <w:rStyle w:val="Hyperlink"/>
            <w:sz w:val="16"/>
            <w:szCs w:val="16"/>
          </w:rPr>
          <w:t>http://www.thefreedictionary.com/negate</w:t>
        </w:r>
      </w:hyperlink>
      <w:r w:rsidRPr="00752E9C">
        <w:rPr>
          <w:sz w:val="16"/>
          <w:szCs w:val="16"/>
        </w:rPr>
        <w:t xml:space="preserve">, </w:t>
      </w:r>
      <w:hyperlink r:id="rId4" w:history="1">
        <w:r w:rsidRPr="00752E9C">
          <w:rPr>
            <w:rStyle w:val="Hyperlink"/>
            <w:sz w:val="16"/>
            <w:szCs w:val="16"/>
          </w:rPr>
          <w:t>http://www.vocabulary.com/dictionary/negate</w:t>
        </w:r>
      </w:hyperlink>
      <w:r w:rsidRPr="00752E9C">
        <w:rPr>
          <w:sz w:val="16"/>
          <w:szCs w:val="16"/>
        </w:rPr>
        <w:t xml:space="preserve">, </w:t>
      </w:r>
      <w:hyperlink r:id="rId5" w:history="1">
        <w:r w:rsidRPr="00752E9C">
          <w:rPr>
            <w:rStyle w:val="Hyperlink"/>
            <w:sz w:val="16"/>
            <w:szCs w:val="16"/>
          </w:rPr>
          <w:t>http://www.oxforddictionaries.com/definition/english/negate</w:t>
        </w:r>
      </w:hyperlink>
    </w:p>
  </w:footnote>
  <w:footnote w:id="2">
    <w:p w14:paraId="47C282FA" w14:textId="77777777" w:rsidR="007E3A48" w:rsidRPr="00855FDC" w:rsidRDefault="007E3A48" w:rsidP="007E3A48">
      <w:pPr>
        <w:rPr>
          <w:i/>
          <w:sz w:val="16"/>
        </w:rPr>
      </w:pPr>
      <w:r w:rsidRPr="00752E9C">
        <w:rPr>
          <w:rStyle w:val="FootnoteReference"/>
          <w:sz w:val="16"/>
          <w:szCs w:val="16"/>
        </w:rPr>
        <w:footnoteRef/>
      </w:r>
      <w:r w:rsidRPr="00752E9C">
        <w:rPr>
          <w:sz w:val="16"/>
          <w:szCs w:val="16"/>
        </w:rPr>
        <w:t xml:space="preserve"> </w:t>
      </w:r>
      <w:r w:rsidRPr="00855FDC">
        <w:rPr>
          <w:i/>
          <w:sz w:val="16"/>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B5A47"/>
    <w:rsid w:val="000139A3"/>
    <w:rsid w:val="00100833"/>
    <w:rsid w:val="00104529"/>
    <w:rsid w:val="00105942"/>
    <w:rsid w:val="00107396"/>
    <w:rsid w:val="00144A4C"/>
    <w:rsid w:val="00176AB0"/>
    <w:rsid w:val="00177B7D"/>
    <w:rsid w:val="0018322D"/>
    <w:rsid w:val="001B5776"/>
    <w:rsid w:val="001E527A"/>
    <w:rsid w:val="001F78CE"/>
    <w:rsid w:val="002060AD"/>
    <w:rsid w:val="00251FC7"/>
    <w:rsid w:val="00265AE4"/>
    <w:rsid w:val="002855A7"/>
    <w:rsid w:val="002B146A"/>
    <w:rsid w:val="002B5E17"/>
    <w:rsid w:val="00315690"/>
    <w:rsid w:val="00316B75"/>
    <w:rsid w:val="00325646"/>
    <w:rsid w:val="003460F2"/>
    <w:rsid w:val="0038158C"/>
    <w:rsid w:val="003902BA"/>
    <w:rsid w:val="003A09E2"/>
    <w:rsid w:val="00407037"/>
    <w:rsid w:val="004605D6"/>
    <w:rsid w:val="004B5A47"/>
    <w:rsid w:val="004C60E8"/>
    <w:rsid w:val="004E3579"/>
    <w:rsid w:val="004E728B"/>
    <w:rsid w:val="004F39E0"/>
    <w:rsid w:val="00537BD5"/>
    <w:rsid w:val="00567F31"/>
    <w:rsid w:val="0057268A"/>
    <w:rsid w:val="005D2912"/>
    <w:rsid w:val="006065BD"/>
    <w:rsid w:val="00645FA9"/>
    <w:rsid w:val="00647866"/>
    <w:rsid w:val="00665003"/>
    <w:rsid w:val="006A2AD0"/>
    <w:rsid w:val="006C2375"/>
    <w:rsid w:val="006C5781"/>
    <w:rsid w:val="006D4ECC"/>
    <w:rsid w:val="00722258"/>
    <w:rsid w:val="007243E5"/>
    <w:rsid w:val="00766EA0"/>
    <w:rsid w:val="007A2226"/>
    <w:rsid w:val="007B53F1"/>
    <w:rsid w:val="007E3A48"/>
    <w:rsid w:val="007F5B66"/>
    <w:rsid w:val="00823A1C"/>
    <w:rsid w:val="00835613"/>
    <w:rsid w:val="00845B9D"/>
    <w:rsid w:val="00860984"/>
    <w:rsid w:val="00870618"/>
    <w:rsid w:val="00877A01"/>
    <w:rsid w:val="008B3ECB"/>
    <w:rsid w:val="008B4E85"/>
    <w:rsid w:val="008C1B2E"/>
    <w:rsid w:val="0091627E"/>
    <w:rsid w:val="00922461"/>
    <w:rsid w:val="0097032B"/>
    <w:rsid w:val="009D2EAD"/>
    <w:rsid w:val="009D54B2"/>
    <w:rsid w:val="009E1922"/>
    <w:rsid w:val="009F7ED2"/>
    <w:rsid w:val="00A93661"/>
    <w:rsid w:val="00A95652"/>
    <w:rsid w:val="00AA6D5D"/>
    <w:rsid w:val="00AC0AB8"/>
    <w:rsid w:val="00B33C6D"/>
    <w:rsid w:val="00B4508F"/>
    <w:rsid w:val="00B55AD5"/>
    <w:rsid w:val="00B8057C"/>
    <w:rsid w:val="00BB4D06"/>
    <w:rsid w:val="00BD6238"/>
    <w:rsid w:val="00BE2DDB"/>
    <w:rsid w:val="00BF593B"/>
    <w:rsid w:val="00BF773A"/>
    <w:rsid w:val="00BF7E81"/>
    <w:rsid w:val="00C13773"/>
    <w:rsid w:val="00C17CC8"/>
    <w:rsid w:val="00C712CB"/>
    <w:rsid w:val="00C83417"/>
    <w:rsid w:val="00C9604F"/>
    <w:rsid w:val="00CA19AA"/>
    <w:rsid w:val="00CC5298"/>
    <w:rsid w:val="00CD736E"/>
    <w:rsid w:val="00CD798D"/>
    <w:rsid w:val="00CE161E"/>
    <w:rsid w:val="00CF59A8"/>
    <w:rsid w:val="00D325A9"/>
    <w:rsid w:val="00D36A8A"/>
    <w:rsid w:val="00D44567"/>
    <w:rsid w:val="00D61409"/>
    <w:rsid w:val="00D6691E"/>
    <w:rsid w:val="00D71170"/>
    <w:rsid w:val="00DA1C92"/>
    <w:rsid w:val="00DA25D4"/>
    <w:rsid w:val="00DA6538"/>
    <w:rsid w:val="00DB3197"/>
    <w:rsid w:val="00E15E75"/>
    <w:rsid w:val="00E5262C"/>
    <w:rsid w:val="00EB76F2"/>
    <w:rsid w:val="00EC7DC4"/>
    <w:rsid w:val="00ED30CF"/>
    <w:rsid w:val="00F176EF"/>
    <w:rsid w:val="00F45E10"/>
    <w:rsid w:val="00F62683"/>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E0CA3"/>
  <w15:chartTrackingRefBased/>
  <w15:docId w15:val="{6CEB6572-7E0C-40B5-9928-F849B8C9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060AD"/>
    <w:rPr>
      <w:rFonts w:ascii="Calibri" w:hAnsi="Calibri"/>
    </w:rPr>
  </w:style>
  <w:style w:type="paragraph" w:styleId="Heading1">
    <w:name w:val="heading 1"/>
    <w:aliases w:val="Pocket"/>
    <w:basedOn w:val="Normal"/>
    <w:next w:val="Normal"/>
    <w:link w:val="Heading1Char"/>
    <w:qFormat/>
    <w:rsid w:val="002060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60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60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060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60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0AD"/>
  </w:style>
  <w:style w:type="character" w:customStyle="1" w:styleId="Heading1Char">
    <w:name w:val="Heading 1 Char"/>
    <w:aliases w:val="Pocket Char"/>
    <w:basedOn w:val="DefaultParagraphFont"/>
    <w:link w:val="Heading1"/>
    <w:rsid w:val="002060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60A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60A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060AD"/>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normal card text,Shrunk,bold underline,qualifications in card,qualifications,Box,Style1,Bold Underline,s"/>
    <w:basedOn w:val="DefaultParagraphFont"/>
    <w:link w:val="textbold"/>
    <w:uiPriority w:val="7"/>
    <w:qFormat/>
    <w:rsid w:val="002060AD"/>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60A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2060AD"/>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060AD"/>
    <w:rPr>
      <w:color w:val="auto"/>
      <w:u w:val="none"/>
    </w:rPr>
  </w:style>
  <w:style w:type="character" w:styleId="FollowedHyperlink">
    <w:name w:val="FollowedHyperlink"/>
    <w:basedOn w:val="DefaultParagraphFont"/>
    <w:uiPriority w:val="99"/>
    <w:semiHidden/>
    <w:unhideWhenUsed/>
    <w:rsid w:val="002060AD"/>
    <w:rPr>
      <w:color w:val="auto"/>
      <w:u w:val="none"/>
    </w:rPr>
  </w:style>
  <w:style w:type="character" w:customStyle="1" w:styleId="LinedDown">
    <w:name w:val="Lined Down"/>
    <w:rsid w:val="00877A01"/>
    <w:rPr>
      <w:rFonts w:ascii="Times New Roman" w:hAnsi="Times New Roman" w:cs="Times New Roman" w:hint="default"/>
      <w:b w:val="0"/>
      <w:bCs w:val="0"/>
      <w:i w:val="0"/>
      <w:iCs w:val="0"/>
      <w:strike w:val="0"/>
      <w:dstrike w:val="0"/>
      <w:color w:val="000000"/>
      <w:sz w:val="12"/>
      <w:szCs w:val="12"/>
      <w:u w:val="none"/>
      <w:effect w:val="none"/>
    </w:rPr>
  </w:style>
  <w:style w:type="paragraph" w:customStyle="1" w:styleId="textbold">
    <w:name w:val="text bold"/>
    <w:basedOn w:val="Normal"/>
    <w:link w:val="Emphasis"/>
    <w:uiPriority w:val="7"/>
    <w:qFormat/>
    <w:rsid w:val="00877A01"/>
    <w:pPr>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77A0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styleId="FootnoteReference">
    <w:name w:val="footnote reference"/>
    <w:aliases w:val="FN Ref,footnote reference,fr,o,FR,(NECG) Footnote Reference"/>
    <w:basedOn w:val="DefaultParagraphFont"/>
    <w:uiPriority w:val="99"/>
    <w:unhideWhenUsed/>
    <w:qFormat/>
    <w:rsid w:val="007E3A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954315">
      <w:bodyDiv w:val="1"/>
      <w:marLeft w:val="0"/>
      <w:marRight w:val="0"/>
      <w:marTop w:val="0"/>
      <w:marBottom w:val="0"/>
      <w:divBdr>
        <w:top w:val="none" w:sz="0" w:space="0" w:color="auto"/>
        <w:left w:val="none" w:sz="0" w:space="0" w:color="auto"/>
        <w:bottom w:val="none" w:sz="0" w:space="0" w:color="auto"/>
        <w:right w:val="none" w:sz="0" w:space="0" w:color="auto"/>
      </w:divBdr>
      <w:divsChild>
        <w:div w:id="2028215523">
          <w:marLeft w:val="0"/>
          <w:marRight w:val="0"/>
          <w:marTop w:val="0"/>
          <w:marBottom w:val="0"/>
          <w:divBdr>
            <w:top w:val="none" w:sz="0" w:space="0" w:color="auto"/>
            <w:left w:val="none" w:sz="0" w:space="0" w:color="auto"/>
            <w:bottom w:val="none" w:sz="0" w:space="0" w:color="auto"/>
            <w:right w:val="none" w:sz="0" w:space="0" w:color="auto"/>
          </w:divBdr>
          <w:divsChild>
            <w:div w:id="428738247">
              <w:marLeft w:val="0"/>
              <w:marRight w:val="0"/>
              <w:marTop w:val="0"/>
              <w:marBottom w:val="0"/>
              <w:divBdr>
                <w:top w:val="none" w:sz="0" w:space="0" w:color="auto"/>
                <w:left w:val="none" w:sz="0" w:space="0" w:color="auto"/>
                <w:bottom w:val="none" w:sz="0" w:space="0" w:color="auto"/>
                <w:right w:val="none" w:sz="0" w:space="0" w:color="auto"/>
              </w:divBdr>
              <w:divsChild>
                <w:div w:id="275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419081">
      <w:bodyDiv w:val="1"/>
      <w:marLeft w:val="0"/>
      <w:marRight w:val="0"/>
      <w:marTop w:val="0"/>
      <w:marBottom w:val="0"/>
      <w:divBdr>
        <w:top w:val="none" w:sz="0" w:space="0" w:color="auto"/>
        <w:left w:val="none" w:sz="0" w:space="0" w:color="auto"/>
        <w:bottom w:val="none" w:sz="0" w:space="0" w:color="auto"/>
        <w:right w:val="none" w:sz="0" w:space="0" w:color="auto"/>
      </w:divBdr>
      <w:divsChild>
        <w:div w:id="992218601">
          <w:marLeft w:val="0"/>
          <w:marRight w:val="0"/>
          <w:marTop w:val="0"/>
          <w:marBottom w:val="0"/>
          <w:divBdr>
            <w:top w:val="none" w:sz="0" w:space="0" w:color="auto"/>
            <w:left w:val="none" w:sz="0" w:space="0" w:color="auto"/>
            <w:bottom w:val="none" w:sz="0" w:space="0" w:color="auto"/>
            <w:right w:val="none" w:sz="0" w:space="0" w:color="auto"/>
          </w:divBdr>
          <w:divsChild>
            <w:div w:id="1009068663">
              <w:marLeft w:val="0"/>
              <w:marRight w:val="0"/>
              <w:marTop w:val="0"/>
              <w:marBottom w:val="0"/>
              <w:divBdr>
                <w:top w:val="none" w:sz="0" w:space="0" w:color="auto"/>
                <w:left w:val="none" w:sz="0" w:space="0" w:color="auto"/>
                <w:bottom w:val="none" w:sz="0" w:space="0" w:color="auto"/>
                <w:right w:val="none" w:sz="0" w:space="0" w:color="auto"/>
              </w:divBdr>
              <w:divsChild>
                <w:div w:id="9142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990167">
      <w:bodyDiv w:val="1"/>
      <w:marLeft w:val="0"/>
      <w:marRight w:val="0"/>
      <w:marTop w:val="0"/>
      <w:marBottom w:val="0"/>
      <w:divBdr>
        <w:top w:val="none" w:sz="0" w:space="0" w:color="auto"/>
        <w:left w:val="none" w:sz="0" w:space="0" w:color="auto"/>
        <w:bottom w:val="none" w:sz="0" w:space="0" w:color="auto"/>
        <w:right w:val="none" w:sz="0" w:space="0" w:color="auto"/>
      </w:divBdr>
      <w:divsChild>
        <w:div w:id="1791053160">
          <w:marLeft w:val="0"/>
          <w:marRight w:val="0"/>
          <w:marTop w:val="0"/>
          <w:marBottom w:val="0"/>
          <w:divBdr>
            <w:top w:val="none" w:sz="0" w:space="0" w:color="auto"/>
            <w:left w:val="none" w:sz="0" w:space="0" w:color="auto"/>
            <w:bottom w:val="none" w:sz="0" w:space="0" w:color="auto"/>
            <w:right w:val="none" w:sz="0" w:space="0" w:color="auto"/>
          </w:divBdr>
          <w:divsChild>
            <w:div w:id="1586112327">
              <w:marLeft w:val="0"/>
              <w:marRight w:val="0"/>
              <w:marTop w:val="0"/>
              <w:marBottom w:val="0"/>
              <w:divBdr>
                <w:top w:val="none" w:sz="0" w:space="0" w:color="auto"/>
                <w:left w:val="none" w:sz="0" w:space="0" w:color="auto"/>
                <w:bottom w:val="none" w:sz="0" w:space="0" w:color="auto"/>
                <w:right w:val="none" w:sz="0" w:space="0" w:color="auto"/>
              </w:divBdr>
              <w:divsChild>
                <w:div w:id="21554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6975">
      <w:bodyDiv w:val="1"/>
      <w:marLeft w:val="0"/>
      <w:marRight w:val="0"/>
      <w:marTop w:val="0"/>
      <w:marBottom w:val="0"/>
      <w:divBdr>
        <w:top w:val="none" w:sz="0" w:space="0" w:color="auto"/>
        <w:left w:val="none" w:sz="0" w:space="0" w:color="auto"/>
        <w:bottom w:val="none" w:sz="0" w:space="0" w:color="auto"/>
        <w:right w:val="none" w:sz="0" w:space="0" w:color="auto"/>
      </w:divBdr>
      <w:divsChild>
        <w:div w:id="1916821882">
          <w:marLeft w:val="0"/>
          <w:marRight w:val="0"/>
          <w:marTop w:val="0"/>
          <w:marBottom w:val="0"/>
          <w:divBdr>
            <w:top w:val="none" w:sz="0" w:space="0" w:color="auto"/>
            <w:left w:val="none" w:sz="0" w:space="0" w:color="auto"/>
            <w:bottom w:val="none" w:sz="0" w:space="0" w:color="auto"/>
            <w:right w:val="none" w:sz="0" w:space="0" w:color="auto"/>
          </w:divBdr>
          <w:divsChild>
            <w:div w:id="1081026349">
              <w:marLeft w:val="0"/>
              <w:marRight w:val="0"/>
              <w:marTop w:val="0"/>
              <w:marBottom w:val="0"/>
              <w:divBdr>
                <w:top w:val="none" w:sz="0" w:space="0" w:color="auto"/>
                <w:left w:val="none" w:sz="0" w:space="0" w:color="auto"/>
                <w:bottom w:val="none" w:sz="0" w:space="0" w:color="auto"/>
                <w:right w:val="none" w:sz="0" w:space="0" w:color="auto"/>
              </w:divBdr>
              <w:divsChild>
                <w:div w:id="111066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appsblog.com/2011/07/ableist-language-and-philosophical-associations.html%20///" TargetMode="External"/><Relationship Id="rId13"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theglobalamericans.org/2021/06/a-u-s-vaccine-diplomacy-strategy-for-latin-america-and-the-caribbea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ennpoliticalreview.org/2017/04/in-defense-of-liberal-internationalism/" TargetMode="External"/><Relationship Id="rId7" Type="http://schemas.openxmlformats.org/officeDocument/2006/relationships/endnotes" Target="endnotes.xml"/><Relationship Id="rId12" Type="http://schemas.openxmlformats.org/officeDocument/2006/relationships/hyperlink" Target="https://web.stanford.edu/~bobonich/dictionary/dictionary.html"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scroll.in/article/1000114/in-latin-america-chinese-vaccine-diplomacy-is-directly-challenging-uss-declining-author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noskop.org/images/4/41/Mouffe_Chantal_The_Democratic_Paradox_2000.pdf%202000" TargetMode="External"/><Relationship Id="rId24" Type="http://schemas.openxmlformats.org/officeDocument/2006/relationships/hyperlink" Target="https://www.princeton.edu/~ota/disk3/1979/7906/7906.PDF" TargetMode="External"/><Relationship Id="rId5" Type="http://schemas.openxmlformats.org/officeDocument/2006/relationships/webSettings" Target="webSettings.xml"/><Relationship Id="rId15" Type="http://schemas.openxmlformats.org/officeDocument/2006/relationships/hyperlink" Target="https://scholarship.law.columbia.edu/cgi/viewcontent.cgi?article=2843&amp;context=faculty_scholarship" TargetMode="External"/><Relationship Id="rId23" Type="http://schemas.openxmlformats.org/officeDocument/2006/relationships/hyperlink" Target="https://fas.org/issues/nuclear-weapons/status-world-nuclear-forces/" TargetMode="External"/><Relationship Id="rId10" Type="http://schemas.openxmlformats.org/officeDocument/2006/relationships/hyperlink" Target="https://monoskop.org/images/4/41/Mouffe_Chantal_The_Democratic_Paradox_2000.pdf%202000" TargetMode="External"/><Relationship Id="rId19" Type="http://schemas.openxmlformats.org/officeDocument/2006/relationships/hyperlink" Target="https://thediplomat.com/2021/08/chinas-vaccine-diplomacy-in-latin-america/" TargetMode="External"/><Relationship Id="rId4" Type="http://schemas.openxmlformats.org/officeDocument/2006/relationships/settings" Target="settings.xml"/><Relationship Id="rId9" Type="http://schemas.openxmlformats.org/officeDocument/2006/relationships/hyperlink" Target="https://www.ncbi.nlm.nih.gov/pmc/articles/PMC6686698/" TargetMode="External"/><Relationship Id="rId14" Type="http://schemas.openxmlformats.org/officeDocument/2006/relationships/hyperlink" Target="https://jme.bmj.com/content/early/2021/07/06/medethics-2021-107555" TargetMode="External"/><Relationship Id="rId22" Type="http://schemas.openxmlformats.org/officeDocument/2006/relationships/hyperlink" Target="https://futureoflife.org/nuclear-open-lette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154</TotalTime>
  <Pages>1</Pages>
  <Words>10630</Words>
  <Characters>60596</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16</cp:revision>
  <dcterms:created xsi:type="dcterms:W3CDTF">2021-09-19T14:30:00Z</dcterms:created>
  <dcterms:modified xsi:type="dcterms:W3CDTF">2021-09-19T22:02:00Z</dcterms:modified>
</cp:coreProperties>
</file>