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6E385" w14:textId="1FD16F1D" w:rsidR="00A95652" w:rsidRDefault="003F0541" w:rsidP="003F0541">
      <w:pPr>
        <w:pStyle w:val="Heading1"/>
      </w:pPr>
      <w:r>
        <w:t>1NC UT Octas</w:t>
      </w:r>
    </w:p>
    <w:p w14:paraId="40A065C1" w14:textId="181E70CA" w:rsidR="003F0541" w:rsidRDefault="003F0541" w:rsidP="003F0541">
      <w:pPr>
        <w:pStyle w:val="Heading2"/>
      </w:pPr>
      <w:r>
        <w:t>1</w:t>
      </w:r>
    </w:p>
    <w:p w14:paraId="62D9BCA3" w14:textId="2525C0BF" w:rsidR="003F0541" w:rsidRDefault="003F0541" w:rsidP="003F0541">
      <w:pPr>
        <w:pStyle w:val="Heading3"/>
      </w:pPr>
      <w:r>
        <w:t>T</w:t>
      </w:r>
    </w:p>
    <w:p w14:paraId="45E72C52" w14:textId="77777777" w:rsidR="003F0541" w:rsidRDefault="003F0541" w:rsidP="003F0541">
      <w:pPr>
        <w:pStyle w:val="Heading4"/>
      </w:pPr>
      <w:r w:rsidRPr="00A353FF">
        <w:t xml:space="preserve">Interpretation: The affirmative may not specify a </w:t>
      </w:r>
      <w:r>
        <w:t>just government in which a right to strike ought to be recognized</w:t>
      </w:r>
    </w:p>
    <w:p w14:paraId="509C2180" w14:textId="77777777" w:rsidR="003F0541" w:rsidRPr="003E5015" w:rsidRDefault="003F0541" w:rsidP="003F0541">
      <w:pPr>
        <w:pStyle w:val="Heading4"/>
      </w:pPr>
      <w:r>
        <w:t>‘</w:t>
      </w:r>
      <w:r w:rsidRPr="003E5015">
        <w:t>A</w:t>
      </w:r>
      <w:r>
        <w:t>’</w:t>
      </w:r>
      <w:r w:rsidRPr="003E5015">
        <w:t xml:space="preserve"> is indefinite</w:t>
      </w:r>
      <w:r>
        <w:t xml:space="preserve"> –</w:t>
      </w:r>
      <w:r w:rsidRPr="003E5015">
        <w:t xml:space="preserve"> means you have to prove the </w:t>
      </w:r>
      <w:r>
        <w:t>rez</w:t>
      </w:r>
      <w:r w:rsidRPr="003E5015">
        <w:t xml:space="preserve"> in a </w:t>
      </w:r>
      <w:r>
        <w:t>vacuum</w:t>
      </w:r>
      <w:r w:rsidRPr="003E5015">
        <w:t>, not a particular instance</w:t>
      </w:r>
    </w:p>
    <w:p w14:paraId="10BE11EE" w14:textId="77777777" w:rsidR="003F0541" w:rsidRPr="003E5015" w:rsidRDefault="003F0541" w:rsidP="003F0541">
      <w:r w:rsidRPr="003E5015">
        <w:rPr>
          <w:rStyle w:val="Style13ptBold"/>
        </w:rPr>
        <w:t>CCC</w:t>
      </w:r>
      <w:r w:rsidRPr="003E5015">
        <w:t xml:space="preserve"> (“Articles, Determiners, and </w:t>
      </w:r>
      <w:r w:rsidRPr="0067686E">
        <w:t>Quantifiers”, http://grammar.ccc.commnet.edu/grammar/determiners/determiners.htm#articles, Capital</w:t>
      </w:r>
      <w:r w:rsidRPr="003E5015">
        <w:t xml:space="preserve"> Community College Foundation, a nonprofit 501 c-3 organization that supports scholarships, faculty development, and curriculum innovation) </w:t>
      </w:r>
    </w:p>
    <w:p w14:paraId="66C2968C" w14:textId="77777777" w:rsidR="003F0541" w:rsidRPr="002B3979" w:rsidRDefault="003F0541" w:rsidP="003F0541">
      <w:pPr>
        <w:rPr>
          <w:rStyle w:val="Emphasis"/>
        </w:rPr>
      </w:pPr>
      <w:r w:rsidRPr="002B3979">
        <w:rPr>
          <w:rStyle w:val="StyleUnderline"/>
        </w:rPr>
        <w:t>The</w:t>
      </w:r>
      <w:r w:rsidRPr="002B3979">
        <w:t xml:space="preserve"> three </w:t>
      </w:r>
      <w:r w:rsidRPr="002B3979">
        <w:rPr>
          <w:rStyle w:val="StyleUnderline"/>
        </w:rPr>
        <w:t>article</w:t>
      </w:r>
      <w:r w:rsidRPr="002B3979">
        <w:t xml:space="preserve">s — </w:t>
      </w:r>
      <w:r w:rsidRPr="002B3979">
        <w:rPr>
          <w:rStyle w:val="StyleUnderline"/>
        </w:rPr>
        <w:t>a</w:t>
      </w:r>
      <w:r w:rsidRPr="002B3979">
        <w:t xml:space="preserve">, an, the — </w:t>
      </w:r>
      <w:r w:rsidRPr="002B3979">
        <w:rPr>
          <w:rStyle w:val="StyleUnderline"/>
        </w:rPr>
        <w:t>are a</w:t>
      </w:r>
      <w:r w:rsidRPr="002B3979">
        <w:t xml:space="preserve"> kind of </w:t>
      </w:r>
      <w:r w:rsidRPr="002B3979">
        <w:rPr>
          <w:rStyle w:val="StyleUnderline"/>
        </w:rPr>
        <w:t>adjective</w:t>
      </w:r>
      <w:r w:rsidRPr="002B3979">
        <w:t xml:space="preserve">. The is called the definite article because it usually precedes a specific or previously mentioned noun; </w:t>
      </w:r>
      <w:r w:rsidRPr="00E21130">
        <w:rPr>
          <w:rStyle w:val="StyleUnderline"/>
          <w:highlight w:val="green"/>
        </w:rPr>
        <w:t xml:space="preserve">a </w:t>
      </w:r>
      <w:r w:rsidRPr="002B3979">
        <w:rPr>
          <w:rStyle w:val="StyleUnderline"/>
        </w:rPr>
        <w:t>and an are</w:t>
      </w:r>
      <w:r w:rsidRPr="002B3979">
        <w:t xml:space="preserve"> called </w:t>
      </w:r>
      <w:r w:rsidRPr="002B3979">
        <w:rPr>
          <w:rStyle w:val="StyleUnderline"/>
        </w:rPr>
        <w:t>indefinite articles</w:t>
      </w:r>
      <w:r w:rsidRPr="002B3979">
        <w:t xml:space="preserve"> because </w:t>
      </w:r>
      <w:r w:rsidRPr="002B3979">
        <w:rPr>
          <w:rStyle w:val="StyleUnderline"/>
        </w:rPr>
        <w:t xml:space="preserve">they are used to </w:t>
      </w:r>
      <w:r w:rsidRPr="00E21130">
        <w:rPr>
          <w:rStyle w:val="StyleUnderline"/>
          <w:highlight w:val="green"/>
        </w:rPr>
        <w:t xml:space="preserve">refer to something </w:t>
      </w:r>
      <w:r w:rsidRPr="002B3979">
        <w:rPr>
          <w:rStyle w:val="StyleUnderline"/>
        </w:rPr>
        <w:t>in a</w:t>
      </w:r>
      <w:r w:rsidRPr="00E21130">
        <w:rPr>
          <w:rStyle w:val="StyleUnderline"/>
          <w:highlight w:val="green"/>
        </w:rPr>
        <w:t xml:space="preserve"> less specific </w:t>
      </w:r>
      <w:r w:rsidRPr="002B3979">
        <w:rPr>
          <w:rStyle w:val="StyleUnderline"/>
        </w:rPr>
        <w:t>manner</w:t>
      </w:r>
      <w:r w:rsidRPr="002B3979">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E21130">
        <w:rPr>
          <w:highlight w:val="green"/>
          <w:u w:val="single"/>
        </w:rPr>
        <w:t xml:space="preserve">The is </w:t>
      </w:r>
      <w:r w:rsidRPr="002B3979">
        <w:rPr>
          <w:u w:val="single"/>
        </w:rPr>
        <w:t xml:space="preserve">used with </w:t>
      </w:r>
      <w:r w:rsidRPr="00E21130">
        <w:rPr>
          <w:highlight w:val="green"/>
          <w:u w:val="single"/>
        </w:rPr>
        <w:t xml:space="preserve">specific </w:t>
      </w:r>
      <w:r w:rsidRPr="002B3979">
        <w:rPr>
          <w:u w:val="single"/>
        </w:rPr>
        <w:t>nouns.</w:t>
      </w:r>
      <w:r w:rsidRPr="002B3979">
        <w:t xml:space="preserve"> </w:t>
      </w:r>
      <w:r w:rsidRPr="002B3979">
        <w:rPr>
          <w:u w:val="single"/>
        </w:rPr>
        <w:t>The is required when the noun it refers to represents something that is one of a kind</w:t>
      </w:r>
      <w:r w:rsidRPr="002B3979">
        <w:t xml:space="preserve">: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w:t>
      </w:r>
      <w:r w:rsidRPr="002B3979">
        <w:rPr>
          <w:u w:val="single"/>
        </w:rPr>
        <w:t>Generic reference: We can</w:t>
      </w:r>
      <w:r w:rsidRPr="002B3979">
        <w:t xml:space="preserve"> </w:t>
      </w:r>
      <w:r w:rsidRPr="002B3979">
        <w:rPr>
          <w:rStyle w:val="StyleUnderline"/>
        </w:rPr>
        <w:t>refer to something in a generic way</w:t>
      </w:r>
      <w:r w:rsidRPr="002B3979">
        <w:t xml:space="preserve"> </w:t>
      </w:r>
      <w:r w:rsidRPr="002B3979">
        <w:rPr>
          <w:rStyle w:val="StyleUnderline"/>
        </w:rPr>
        <w:t>by</w:t>
      </w:r>
      <w:r w:rsidRPr="002B3979">
        <w:t xml:space="preserve"> </w:t>
      </w:r>
      <w:r w:rsidRPr="002B3979">
        <w:rPr>
          <w:rStyle w:val="StyleUnderline"/>
        </w:rPr>
        <w:t>using any of the</w:t>
      </w:r>
      <w:r w:rsidRPr="002B3979">
        <w:t xml:space="preserve"> three </w:t>
      </w:r>
      <w:r w:rsidRPr="002B3979">
        <w:rPr>
          <w:rStyle w:val="StyleUnderline"/>
        </w:rPr>
        <w:t>articles</w:t>
      </w:r>
      <w:r w:rsidRPr="002B3979">
        <w:t xml:space="preserve">. We can do the same thing by omitting the article altogether. </w:t>
      </w:r>
      <w:r w:rsidRPr="00E21130">
        <w:rPr>
          <w:rStyle w:val="Emphasis"/>
          <w:highlight w:val="green"/>
        </w:rPr>
        <w:t>A beagle</w:t>
      </w:r>
      <w:r w:rsidRPr="00E21130">
        <w:rPr>
          <w:rStyle w:val="StyleUnderline"/>
          <w:highlight w:val="green"/>
        </w:rPr>
        <w:t xml:space="preserve"> makes a great hunting dog</w:t>
      </w:r>
      <w:r w:rsidRPr="002B3979">
        <w:t xml:space="preserve"> and family companion. An airedale is sometimes a rather skittish animal. </w:t>
      </w:r>
      <w:r w:rsidRPr="002B3979">
        <w:rPr>
          <w:u w:val="single"/>
        </w:rPr>
        <w:t>The golden retriever is a marvelous pet for children</w:t>
      </w:r>
      <w:r w:rsidRPr="002B3979">
        <w:t xml:space="preserve">. Irish setters are not the highly intelligent animals they used to be. </w:t>
      </w:r>
      <w:r w:rsidRPr="00E21130">
        <w:rPr>
          <w:rStyle w:val="StyleUnderline"/>
          <w:highlight w:val="green"/>
        </w:rPr>
        <w:t>The</w:t>
      </w:r>
      <w:r w:rsidRPr="002B3979">
        <w:t xml:space="preserve"> difference between the generic indefinite pronoun and the normal </w:t>
      </w:r>
      <w:r w:rsidRPr="00E21130">
        <w:rPr>
          <w:rStyle w:val="StyleUnderline"/>
          <w:highlight w:val="green"/>
        </w:rPr>
        <w:t xml:space="preserve">indefinite </w:t>
      </w:r>
      <w:r w:rsidRPr="002B3979">
        <w:rPr>
          <w:rStyle w:val="StyleUnderline"/>
        </w:rPr>
        <w:t>pronoun</w:t>
      </w:r>
      <w:r w:rsidRPr="002B3979">
        <w:t xml:space="preserve"> is that the latter refers to any of that class ("I want to buy a beagle, and any old beagle will do.") whereas the former (see beagle sentence) </w:t>
      </w:r>
      <w:r w:rsidRPr="00E21130">
        <w:rPr>
          <w:rStyle w:val="Emphasis"/>
          <w:highlight w:val="green"/>
        </w:rPr>
        <w:t xml:space="preserve">refers to all </w:t>
      </w:r>
      <w:r w:rsidRPr="002B3979">
        <w:rPr>
          <w:rStyle w:val="Emphasis"/>
        </w:rPr>
        <w:t>members of that class</w:t>
      </w:r>
    </w:p>
    <w:p w14:paraId="521676D0" w14:textId="508668C3" w:rsidR="003F0541" w:rsidRDefault="003F0541" w:rsidP="003F0541">
      <w:pPr>
        <w:pStyle w:val="Heading4"/>
      </w:pPr>
      <w:r w:rsidRPr="00A353FF">
        <w:t>Violation: they spec</w:t>
      </w:r>
      <w:r>
        <w:t xml:space="preserve"> </w:t>
      </w:r>
      <w:r w:rsidR="000C213C" w:rsidRPr="000C213C">
        <w:rPr>
          <w:highlight w:val="green"/>
        </w:rPr>
        <w:t>Germany</w:t>
      </w:r>
    </w:p>
    <w:p w14:paraId="42D8F05D" w14:textId="77777777" w:rsidR="003F0541" w:rsidRPr="00A353FF" w:rsidRDefault="003F0541" w:rsidP="003F0541">
      <w:pPr>
        <w:pStyle w:val="Heading4"/>
      </w:pPr>
      <w:r w:rsidRPr="00A353FF">
        <w:t>Standards:</w:t>
      </w:r>
    </w:p>
    <w:p w14:paraId="178A01B8" w14:textId="77777777" w:rsidR="003F0541" w:rsidRDefault="003F0541" w:rsidP="003F0541">
      <w:pPr>
        <w:pStyle w:val="Heading4"/>
      </w:pPr>
      <w:r>
        <w:t xml:space="preserve">1] Precision – they justify arbitrarily </w:t>
      </w:r>
      <w:r w:rsidRPr="0067686E">
        <w:rPr>
          <w:u w:val="single"/>
        </w:rPr>
        <w:t>doing away with words</w:t>
      </w:r>
      <w:r>
        <w:t xml:space="preserve"> in the rez which </w:t>
      </w:r>
      <w:r w:rsidRPr="005F3BCD">
        <w:t xml:space="preserve">decks ground </w:t>
      </w:r>
      <w:r w:rsidRPr="0067686E">
        <w:rPr>
          <w:u w:val="single"/>
        </w:rPr>
        <w:t>and</w:t>
      </w:r>
      <w:r w:rsidRPr="005F3BCD">
        <w:t xml:space="preserve"> </w:t>
      </w:r>
      <w:r>
        <w:t>prep</w:t>
      </w:r>
      <w:r w:rsidRPr="005F3BCD">
        <w:t>.</w:t>
      </w:r>
      <w:r>
        <w:t xml:space="preserve"> Voter for </w:t>
      </w:r>
      <w:r w:rsidRPr="00C02AA6">
        <w:rPr>
          <w:u w:val="single"/>
        </w:rPr>
        <w:t>jurisdiction</w:t>
      </w:r>
      <w:r>
        <w:t xml:space="preserve"> since the judge can’t vote aff if there </w:t>
      </w:r>
      <w:r w:rsidRPr="00C02AA6">
        <w:rPr>
          <w:u w:val="single"/>
        </w:rPr>
        <w:t>wasn’t</w:t>
      </w:r>
      <w:r>
        <w:t xml:space="preserve"> a legitimate aff. </w:t>
      </w:r>
    </w:p>
    <w:p w14:paraId="2470B2D5" w14:textId="77777777" w:rsidR="003F0541" w:rsidRDefault="003F0541" w:rsidP="003F0541">
      <w:pPr>
        <w:pStyle w:val="Heading4"/>
      </w:pPr>
      <w:r>
        <w:t>2] Limits – there are 195</w:t>
      </w:r>
      <w:r>
        <w:rPr>
          <w:rStyle w:val="FootnoteReference"/>
        </w:rPr>
        <w:footnoteReference w:id="1"/>
      </w:r>
      <w:r>
        <w:t xml:space="preserve"> governments but other metrics means </w:t>
      </w:r>
      <w:r w:rsidRPr="00C02AA6">
        <w:rPr>
          <w:u w:val="single"/>
        </w:rPr>
        <w:t>even more</w:t>
      </w:r>
      <w:r>
        <w:t xml:space="preserve"> – </w:t>
      </w:r>
      <w:r w:rsidRPr="00C02AA6">
        <w:rPr>
          <w:u w:val="single"/>
        </w:rPr>
        <w:t>explodes</w:t>
      </w:r>
      <w:r>
        <w:t xml:space="preserve"> limits since there are </w:t>
      </w:r>
      <w:r w:rsidRPr="00C02AA6">
        <w:rPr>
          <w:u w:val="single"/>
        </w:rPr>
        <w:t>tons</w:t>
      </w:r>
      <w:r>
        <w:t xml:space="preserve"> of affs and combinations with different situations i.e. inherency in France is different from the US – there are no DAs that apply to every aff. Some examples are Hungary, EU, Kazakhstan, US, India, UK, Egypt, etc.</w:t>
      </w:r>
    </w:p>
    <w:p w14:paraId="128957B2" w14:textId="77777777" w:rsidR="003F0541" w:rsidRDefault="003F0541" w:rsidP="003F0541">
      <w:pPr>
        <w:pStyle w:val="Heading4"/>
      </w:pPr>
      <w:r>
        <w:t xml:space="preserve">3] TVA – read your advantage under a whole rez aff. Answers PICs – </w:t>
      </w:r>
      <w:r>
        <w:rPr>
          <w:rFonts w:cs="Calibri"/>
        </w:rPr>
        <w:t>p</w:t>
      </w:r>
      <w:r w:rsidRPr="002312CB">
        <w:rPr>
          <w:rFonts w:cs="Calibri"/>
        </w:rPr>
        <w:t xml:space="preserve">otential doesn’t </w:t>
      </w:r>
      <w:r>
        <w:rPr>
          <w:rFonts w:cs="Calibri"/>
        </w:rPr>
        <w:t>justify</w:t>
      </w:r>
      <w:r w:rsidRPr="002312CB">
        <w:rPr>
          <w:rFonts w:cs="Calibri"/>
        </w:rPr>
        <w:t xml:space="preserve"> </w:t>
      </w:r>
      <w:r>
        <w:rPr>
          <w:rFonts w:cs="Calibri"/>
        </w:rPr>
        <w:t>actual</w:t>
      </w:r>
      <w:r w:rsidRPr="002312CB">
        <w:rPr>
          <w:rFonts w:cs="Calibri"/>
        </w:rPr>
        <w:t xml:space="preserve"> abuse </w:t>
      </w:r>
      <w:r>
        <w:rPr>
          <w:rFonts w:cs="Calibri"/>
        </w:rPr>
        <w:t>and lack of prep means cheaty word and process PICs.</w:t>
      </w:r>
    </w:p>
    <w:p w14:paraId="39F5F1A0" w14:textId="77777777" w:rsidR="003F0541" w:rsidRDefault="003F0541" w:rsidP="003F0541">
      <w:pPr>
        <w:pStyle w:val="Heading4"/>
      </w:pPr>
      <w:r>
        <w:t xml:space="preserve">Fairness is a voter and outweighs – debate is a competitive activity that requires objective evaluation. </w:t>
      </w:r>
    </w:p>
    <w:p w14:paraId="2B43562D" w14:textId="77777777" w:rsidR="003F0541" w:rsidRDefault="003F0541" w:rsidP="003F0541">
      <w:pPr>
        <w:pStyle w:val="Heading4"/>
      </w:pPr>
      <w:r>
        <w:t xml:space="preserve">Drop the debater to deter future abuse. </w:t>
      </w:r>
    </w:p>
    <w:p w14:paraId="514DC806" w14:textId="77777777" w:rsidR="003F0541" w:rsidRDefault="003F0541" w:rsidP="003F0541">
      <w:pPr>
        <w:pStyle w:val="Heading4"/>
      </w:pPr>
      <w:r>
        <w:t xml:space="preserve">Competing interps – reasonability is arbitrary and invites judge intervention while encouraging a race to the bottom. </w:t>
      </w:r>
    </w:p>
    <w:p w14:paraId="2FFF798E" w14:textId="77777777" w:rsidR="003F0541" w:rsidRDefault="003F0541" w:rsidP="003F0541">
      <w:pPr>
        <w:pStyle w:val="Heading4"/>
      </w:pPr>
      <w:r>
        <w:t xml:space="preserve">No RVIs – A] </w:t>
      </w:r>
      <w:r w:rsidRPr="008B50A9">
        <w:t>Logic</w:t>
      </w:r>
      <w:r>
        <w:t xml:space="preserve"> – you don’t win for being fair, outweighs since arguments must be logical, B] Incentivizes baiting theory which proliferates abuse</w:t>
      </w:r>
    </w:p>
    <w:p w14:paraId="76E6FB39" w14:textId="77777777" w:rsidR="003F0541" w:rsidRPr="00CB384A" w:rsidRDefault="003F0541" w:rsidP="003F0541"/>
    <w:p w14:paraId="1640B438" w14:textId="77777777" w:rsidR="003F0541" w:rsidRDefault="003F0541" w:rsidP="003F0541">
      <w:pPr>
        <w:pStyle w:val="Heading4"/>
      </w:pPr>
      <w:r w:rsidRPr="008D1CE3">
        <w:rPr>
          <w:u w:val="single"/>
        </w:rPr>
        <w:t>NC theory first</w:t>
      </w:r>
      <w:r>
        <w:t xml:space="preserve"> </w:t>
      </w:r>
      <w:r w:rsidRPr="007054E9">
        <w:t xml:space="preserve">1] They started the chain of abuse and forced me down this strategy 2] We have more speeches to norm over </w:t>
      </w:r>
      <w:r>
        <w:t>it</w:t>
      </w:r>
      <w:r w:rsidRPr="007054E9">
        <w:t xml:space="preserve"> 3] It was introduced first so it</w:t>
      </w:r>
      <w:r>
        <w:t xml:space="preserve">’s </w:t>
      </w:r>
      <w:r w:rsidRPr="007054E9">
        <w:t>lexically prior</w:t>
      </w:r>
      <w:r>
        <w:t>.</w:t>
      </w:r>
      <w:r w:rsidRPr="00AA5540">
        <w:t xml:space="preserve"> </w:t>
      </w:r>
    </w:p>
    <w:p w14:paraId="4B4E7B38" w14:textId="77777777" w:rsidR="003F0541" w:rsidRDefault="003F0541" w:rsidP="003F0541">
      <w:pPr>
        <w:pStyle w:val="Heading4"/>
      </w:pPr>
      <w:r w:rsidRPr="008D1CE3">
        <w:rPr>
          <w:u w:val="single"/>
        </w:rPr>
        <w:t>DTA on 1AR shells</w:t>
      </w:r>
      <w:r>
        <w:t xml:space="preserve"> – they can blow up blippy shells in the 2AR but I have to split time and can’t preempt the 2AR which causes intervention and makes it irresolvable so don’t stake the round on it</w:t>
      </w:r>
    </w:p>
    <w:p w14:paraId="6C178735" w14:textId="77777777" w:rsidR="000C213C" w:rsidRDefault="000C213C" w:rsidP="000C213C">
      <w:pPr>
        <w:pStyle w:val="Heading4"/>
      </w:pPr>
      <w:r w:rsidRPr="008D1CE3">
        <w:rPr>
          <w:u w:val="single"/>
        </w:rPr>
        <w:t>Reasonability on 1AR shells</w:t>
      </w:r>
      <w:r>
        <w:t xml:space="preserve"> – 1AR theory is aff-biased because the 2AR gets to line-by-line every 2NR standard with new answers that don’t get responded to </w:t>
      </w:r>
    </w:p>
    <w:p w14:paraId="34601D6E" w14:textId="5144798B" w:rsidR="003F0541" w:rsidRDefault="003F0541" w:rsidP="003F0541"/>
    <w:p w14:paraId="4AF79B05" w14:textId="1802DA46" w:rsidR="003F0541" w:rsidRPr="003F0541" w:rsidRDefault="003F0541" w:rsidP="003F0541">
      <w:pPr>
        <w:pStyle w:val="Heading2"/>
      </w:pPr>
      <w:r>
        <w:t>2</w:t>
      </w:r>
    </w:p>
    <w:p w14:paraId="7FD6A0E7" w14:textId="1E5F969B" w:rsidR="003F0541" w:rsidRDefault="003F0541" w:rsidP="003F0541">
      <w:pPr>
        <w:pStyle w:val="Heading3"/>
      </w:pPr>
      <w:r>
        <w:t>DA</w:t>
      </w:r>
    </w:p>
    <w:p w14:paraId="263B75A0" w14:textId="77777777" w:rsidR="003F0541" w:rsidRPr="00473430" w:rsidRDefault="003F0541" w:rsidP="003F0541">
      <w:pPr>
        <w:pStyle w:val="Heading4"/>
      </w:pPr>
      <w:r>
        <w:t>Euro inflation controlled now, but the aff accelerates union demands – creates a self-fulfilling spiral.</w:t>
      </w:r>
    </w:p>
    <w:p w14:paraId="521C4B99" w14:textId="77777777" w:rsidR="003F0541" w:rsidRPr="001472A9" w:rsidRDefault="003F0541" w:rsidP="003F0541">
      <w:r w:rsidRPr="001472A9">
        <w:rPr>
          <w:rStyle w:val="Style13ptBold"/>
        </w:rPr>
        <w:t>Arnold 10/1</w:t>
      </w:r>
      <w:r>
        <w:t xml:space="preserve"> [Martin; 10/1/21; </w:t>
      </w:r>
      <w:r w:rsidRPr="001472A9">
        <w:t>Martin Arnold leads the Frankfurt bureau, while writing about the European Central Bank and the eurozone economy. He has worked for the FT since 1999 in roles including banking editor, deputy companies editor, private equity correspondent and Paris correspondent</w:t>
      </w:r>
      <w:r>
        <w:t>; “</w:t>
      </w:r>
      <w:r w:rsidRPr="001472A9">
        <w:t>German workers strike for higher pay as eurozone inflation surges</w:t>
      </w:r>
      <w:r>
        <w:t xml:space="preserve">,” Financial Times, </w:t>
      </w:r>
      <w:r w:rsidRPr="001472A9">
        <w:t>German workers strike for higher pay as eurozone inflation surges</w:t>
      </w:r>
      <w:r>
        <w:t>] Justin</w:t>
      </w:r>
    </w:p>
    <w:p w14:paraId="228D0992" w14:textId="77777777" w:rsidR="003F0541" w:rsidRDefault="003F0541" w:rsidP="003F0541">
      <w:pPr>
        <w:rPr>
          <w:sz w:val="12"/>
        </w:rPr>
      </w:pPr>
      <w:r w:rsidRPr="001472A9">
        <w:rPr>
          <w:sz w:val="12"/>
        </w:rPr>
        <w:t xml:space="preserve">Increasing numbers of </w:t>
      </w:r>
      <w:r w:rsidRPr="001472A9">
        <w:rPr>
          <w:highlight w:val="green"/>
          <w:u w:val="single"/>
        </w:rPr>
        <w:t>German workers are demanding higher pay</w:t>
      </w:r>
      <w:r w:rsidRPr="001472A9">
        <w:rPr>
          <w:u w:val="single"/>
        </w:rPr>
        <w:t xml:space="preserve"> amid rising inflation, with some </w:t>
      </w:r>
      <w:r w:rsidRPr="001472A9">
        <w:rPr>
          <w:highlight w:val="green"/>
          <w:u w:val="single"/>
        </w:rPr>
        <w:t>going on strike</w:t>
      </w:r>
      <w:r w:rsidRPr="001472A9">
        <w:rPr>
          <w:sz w:val="12"/>
        </w:rPr>
        <w:t xml:space="preserve">, causing economists to worry that widespread </w:t>
      </w:r>
      <w:r w:rsidRPr="001472A9">
        <w:rPr>
          <w:u w:val="single"/>
        </w:rPr>
        <w:t xml:space="preserve">demands for higher wages could </w:t>
      </w:r>
      <w:r w:rsidRPr="001472A9">
        <w:rPr>
          <w:highlight w:val="green"/>
          <w:u w:val="single"/>
        </w:rPr>
        <w:t xml:space="preserve">start </w:t>
      </w:r>
      <w:r w:rsidRPr="00473430">
        <w:rPr>
          <w:highlight w:val="green"/>
          <w:u w:val="single"/>
        </w:rPr>
        <w:t xml:space="preserve">a </w:t>
      </w:r>
      <w:r w:rsidRPr="00473430">
        <w:rPr>
          <w:u w:val="single"/>
        </w:rPr>
        <w:t xml:space="preserve">self-fulfilling </w:t>
      </w:r>
      <w:r w:rsidRPr="00473430">
        <w:rPr>
          <w:highlight w:val="green"/>
          <w:u w:val="single"/>
        </w:rPr>
        <w:t>inflationary spiral in Europe’s biggest economy. German inflation rose to a 29-year high</w:t>
      </w:r>
      <w:r w:rsidRPr="001472A9">
        <w:rPr>
          <w:u w:val="single"/>
        </w:rPr>
        <w:t xml:space="preserve"> of 4.1 per cent in September, while in the 19-countries that share the euro it accelerated to a 13-year high</w:t>
      </w:r>
      <w:r w:rsidRPr="001472A9">
        <w:rPr>
          <w:sz w:val="12"/>
        </w:rPr>
        <w:t xml:space="preserve"> of 3.4 per cent, official data showed on Friday. Lifted by soaring energy prices, </w:t>
      </w:r>
      <w:r w:rsidRPr="001472A9">
        <w:rPr>
          <w:u w:val="single"/>
        </w:rPr>
        <w:t xml:space="preserve">that is higher than the 3.3 per cent rate expected. </w:t>
      </w:r>
      <w:r w:rsidRPr="00473430">
        <w:rPr>
          <w:rStyle w:val="Emphasis"/>
          <w:highlight w:val="green"/>
        </w:rPr>
        <w:t xml:space="preserve">Most economists believe </w:t>
      </w:r>
      <w:r w:rsidRPr="00473430">
        <w:rPr>
          <w:rStyle w:val="Emphasis"/>
        </w:rPr>
        <w:t xml:space="preserve">euro area </w:t>
      </w:r>
      <w:r w:rsidRPr="00473430">
        <w:rPr>
          <w:rStyle w:val="Emphasis"/>
          <w:highlight w:val="green"/>
        </w:rPr>
        <w:t>inflation</w:t>
      </w:r>
      <w:r w:rsidRPr="00473430">
        <w:rPr>
          <w:rStyle w:val="Emphasis"/>
        </w:rPr>
        <w:t xml:space="preserve"> will reach 4 per cent by the end of this year, twice the European Central Bank’s target, but then </w:t>
      </w:r>
      <w:r w:rsidRPr="00473430">
        <w:rPr>
          <w:rStyle w:val="Emphasis"/>
          <w:highlight w:val="green"/>
        </w:rPr>
        <w:t>fade next year</w:t>
      </w:r>
      <w:r w:rsidRPr="001472A9">
        <w:rPr>
          <w:u w:val="single"/>
        </w:rPr>
        <w:t>.</w:t>
      </w:r>
      <w:r w:rsidRPr="001472A9">
        <w:rPr>
          <w:sz w:val="12"/>
        </w:rPr>
        <w:t xml:space="preserve"> That also remains the main message to date of ECB president Christine Lagarde. However, </w:t>
      </w:r>
      <w:r w:rsidRPr="001472A9">
        <w:rPr>
          <w:u w:val="single"/>
        </w:rPr>
        <w:t xml:space="preserve">such </w:t>
      </w:r>
      <w:r w:rsidRPr="00473430">
        <w:rPr>
          <w:highlight w:val="green"/>
          <w:u w:val="single"/>
        </w:rPr>
        <w:t>forecasts could prove wrong if</w:t>
      </w:r>
      <w:r w:rsidRPr="001472A9">
        <w:rPr>
          <w:u w:val="single"/>
        </w:rPr>
        <w:t xml:space="preserve"> higher </w:t>
      </w:r>
      <w:r w:rsidRPr="00473430">
        <w:rPr>
          <w:highlight w:val="green"/>
          <w:u w:val="single"/>
        </w:rPr>
        <w:t>prices prompt</w:t>
      </w:r>
      <w:r w:rsidRPr="001472A9">
        <w:rPr>
          <w:u w:val="single"/>
        </w:rPr>
        <w:t xml:space="preserve"> widespread </w:t>
      </w:r>
      <w:r w:rsidRPr="00473430">
        <w:rPr>
          <w:highlight w:val="green"/>
          <w:u w:val="single"/>
        </w:rPr>
        <w:t>wage increases</w:t>
      </w:r>
      <w:r w:rsidRPr="001472A9">
        <w:rPr>
          <w:u w:val="single"/>
        </w:rPr>
        <w:t xml:space="preserve"> that send inflation higher stil</w:t>
      </w:r>
      <w:r w:rsidRPr="001472A9">
        <w:rPr>
          <w:sz w:val="12"/>
        </w:rPr>
        <w:t xml:space="preserve">l. In one example this week, workers at German motorhome maker Carthago went on strike over pay, demanding their share of the spoils from a surge in orders thanks to a pandemic-fuelled rise in “staycations”. “Inflation in Germany keeps going up,” said Frederic Striegler, an official at the country’s biggest union, IG Metall, explaining its demand for a 4.5 per cent pay increase and extra early retirement funds for wood and plastic workers at Carthago and other companies in the Baden-Württemberg region of southern Germany. “The motorhome industry has got so many orders and so much profits and employees just want a share of the cake,” said Striegler, adding that </w:t>
      </w:r>
      <w:r w:rsidRPr="001472A9">
        <w:rPr>
          <w:u w:val="single"/>
        </w:rPr>
        <w:t xml:space="preserve">more </w:t>
      </w:r>
      <w:r w:rsidRPr="00473430">
        <w:rPr>
          <w:highlight w:val="green"/>
          <w:u w:val="single"/>
        </w:rPr>
        <w:t>strikes</w:t>
      </w:r>
      <w:r w:rsidRPr="001472A9">
        <w:rPr>
          <w:u w:val="single"/>
        </w:rPr>
        <w:t xml:space="preserve"> were planned in two weeks at makers of motorhomes and caravans, as well as furniture companies </w:t>
      </w:r>
      <w:r w:rsidRPr="00473430">
        <w:rPr>
          <w:highlight w:val="green"/>
          <w:u w:val="single"/>
        </w:rPr>
        <w:t>across the country. Unions are making</w:t>
      </w:r>
      <w:r w:rsidRPr="001472A9">
        <w:rPr>
          <w:u w:val="single"/>
        </w:rPr>
        <w:t xml:space="preserve"> similar </w:t>
      </w:r>
      <w:r w:rsidRPr="00473430">
        <w:rPr>
          <w:highlight w:val="green"/>
          <w:u w:val="single"/>
        </w:rPr>
        <w:t>pay demands</w:t>
      </w:r>
      <w:r w:rsidRPr="001472A9">
        <w:rPr>
          <w:u w:val="single"/>
        </w:rPr>
        <w:t xml:space="preserve"> for German workers in other areas, such as banking and in the public sector</w:t>
      </w:r>
      <w:r w:rsidRPr="001472A9">
        <w:rPr>
          <w:sz w:val="12"/>
        </w:rPr>
        <w:t xml:space="preserve">. This week, retailers and mail order companies in the Hesse region agreed to raise their workers’ pay by 3 per cent this year and a further 1.7 per cent in April next year. “The narrative that German wage settlements were well-behaved this year belongs to history,” said Carsten Brzeski, head of macro research at ING. “Latest announcements show that unions are going into upcoming negotiations with demands linked to current inflation numbers, not to inflation expectations.” </w:t>
      </w:r>
      <w:r w:rsidRPr="00473430">
        <w:rPr>
          <w:highlight w:val="green"/>
          <w:u w:val="single"/>
        </w:rPr>
        <w:t xml:space="preserve">Propelling </w:t>
      </w:r>
      <w:r w:rsidRPr="00473430">
        <w:rPr>
          <w:u w:val="single"/>
        </w:rPr>
        <w:t>inflation</w:t>
      </w:r>
      <w:r w:rsidRPr="001472A9">
        <w:rPr>
          <w:u w:val="single"/>
        </w:rPr>
        <w:t xml:space="preserve"> higher are </w:t>
      </w:r>
      <w:r w:rsidRPr="00473430">
        <w:rPr>
          <w:u w:val="single"/>
        </w:rPr>
        <w:t xml:space="preserve">rising </w:t>
      </w:r>
      <w:r w:rsidRPr="00473430">
        <w:rPr>
          <w:highlight w:val="green"/>
          <w:u w:val="single"/>
        </w:rPr>
        <w:t>energy costs and supply chain bottlenecks</w:t>
      </w:r>
      <w:r w:rsidRPr="001472A9">
        <w:rPr>
          <w:u w:val="single"/>
        </w:rPr>
        <w:t xml:space="preserve"> which have sent shipping costs soaring and left manufacturers short of everything from steel to semiconductors</w:t>
      </w:r>
      <w:r w:rsidRPr="001472A9">
        <w:rPr>
          <w:sz w:val="12"/>
        </w:rPr>
        <w:t xml:space="preserve">. On Wednesday, Lagarde said: “How long these bottlenecks will take to fade out is a question we are monitoring very closely and this is on our radar screen.” Another potentially inflationary factor is that unemployment continues to fall both in Germany and across Europe, and more companies are reporting labour shortages. The European Commission said the proportion of construction companies reporting that a lack of workers was limiting their activities hit a record 27 per cent in its latest survey. </w:t>
      </w:r>
      <w:r w:rsidRPr="001472A9">
        <w:rPr>
          <w:u w:val="single"/>
        </w:rPr>
        <w:t xml:space="preserve">The German association of freight transport and logistics companies has warned of a </w:t>
      </w:r>
      <w:r w:rsidRPr="00473430">
        <w:rPr>
          <w:highlight w:val="green"/>
          <w:u w:val="single"/>
        </w:rPr>
        <w:t>shortage of more than 60,000</w:t>
      </w:r>
      <w:r w:rsidRPr="001472A9">
        <w:rPr>
          <w:u w:val="single"/>
        </w:rPr>
        <w:t xml:space="preserve"> truck drivers, which it expects to increase by 15,000 a year as more drivers retire than are trained</w:t>
      </w:r>
      <w:r w:rsidRPr="001472A9">
        <w:rPr>
          <w:sz w:val="12"/>
        </w:rPr>
        <w:t xml:space="preserve">. </w:t>
      </w:r>
      <w:r w:rsidRPr="00473430">
        <w:rPr>
          <w:rStyle w:val="Emphasis"/>
          <w:highlight w:val="green"/>
        </w:rPr>
        <w:t>However</w:t>
      </w:r>
      <w:r w:rsidRPr="00473430">
        <w:rPr>
          <w:sz w:val="12"/>
          <w:highlight w:val="green"/>
        </w:rPr>
        <w:t xml:space="preserve">, </w:t>
      </w:r>
      <w:r w:rsidRPr="00473430">
        <w:rPr>
          <w:highlight w:val="green"/>
          <w:u w:val="single"/>
        </w:rPr>
        <w:t>the pay demands</w:t>
      </w:r>
      <w:r w:rsidRPr="001472A9">
        <w:rPr>
          <w:u w:val="single"/>
        </w:rPr>
        <w:t xml:space="preserve"> of German unions </w:t>
      </w:r>
      <w:r w:rsidRPr="00473430">
        <w:rPr>
          <w:highlight w:val="green"/>
          <w:u w:val="single"/>
        </w:rPr>
        <w:t xml:space="preserve">are still below </w:t>
      </w:r>
      <w:r w:rsidRPr="00473430">
        <w:rPr>
          <w:u w:val="single"/>
        </w:rPr>
        <w:t>the</w:t>
      </w:r>
      <w:r w:rsidRPr="001472A9">
        <w:rPr>
          <w:u w:val="single"/>
        </w:rPr>
        <w:t xml:space="preserve"> </w:t>
      </w:r>
      <w:r w:rsidRPr="00473430">
        <w:rPr>
          <w:highlight w:val="green"/>
          <w:u w:val="single"/>
        </w:rPr>
        <w:t>equivalent ones</w:t>
      </w:r>
      <w:r w:rsidRPr="001472A9">
        <w:rPr>
          <w:u w:val="single"/>
        </w:rPr>
        <w:t xml:space="preserve"> they were making before the pandemic hit</w:t>
      </w:r>
      <w:r w:rsidRPr="001472A9">
        <w:rPr>
          <w:sz w:val="12"/>
        </w:rPr>
        <w:t xml:space="preserve">, according to Allianz economist Katharina Utermöhl. who said: “We expect wage demands to remain in check for now.” Furthermore, the country’s Kurzarbeit furlough scheme supported the wages of just under 1m people in July, but it is due to be scaled back at the end of the year. Utermöhl said this meant “the labour market’s current record recovery pace is likely to hit a speed bump in the coming months”. </w:t>
      </w:r>
      <w:r w:rsidRPr="001472A9">
        <w:rPr>
          <w:u w:val="single"/>
        </w:rPr>
        <w:t xml:space="preserve">As central bankers debate how “transitory” the latest surge in inflation will be, they are watching the progress of </w:t>
      </w:r>
      <w:r w:rsidRPr="00473430">
        <w:rPr>
          <w:rStyle w:val="Emphasis"/>
        </w:rPr>
        <w:t>wage negotiations in Germany and elsewhere with particular interest.</w:t>
      </w:r>
      <w:r w:rsidRPr="001472A9">
        <w:rPr>
          <w:sz w:val="12"/>
        </w:rPr>
        <w:t xml:space="preserve"> Lagarde has said the ECB would “look very attentively” at this, adding: “At the moment we are certainly not seeing any widespread contamination of those price increases into wages.” </w:t>
      </w:r>
    </w:p>
    <w:p w14:paraId="17B4E97A" w14:textId="77777777" w:rsidR="003F0541" w:rsidRDefault="003F0541" w:rsidP="003F0541">
      <w:pPr>
        <w:rPr>
          <w:sz w:val="12"/>
        </w:rPr>
      </w:pPr>
    </w:p>
    <w:p w14:paraId="126DB315" w14:textId="77777777" w:rsidR="003F0541" w:rsidRDefault="003F0541" w:rsidP="003F0541">
      <w:pPr>
        <w:pStyle w:val="Heading4"/>
      </w:pPr>
      <w:r>
        <w:t>Euro inflation goes global – multiplication effect and largest internal link</w:t>
      </w:r>
    </w:p>
    <w:p w14:paraId="157BE43B" w14:textId="77777777" w:rsidR="003F0541" w:rsidRPr="000A07E1" w:rsidRDefault="003F0541" w:rsidP="003F0541">
      <w:r w:rsidRPr="000A07E1">
        <w:rPr>
          <w:rStyle w:val="Style13ptBold"/>
        </w:rPr>
        <w:t>Sinn 21</w:t>
      </w:r>
      <w:r>
        <w:t xml:space="preserve"> [Hans-Werner; 3/24/21; </w:t>
      </w:r>
      <w:r w:rsidRPr="000A07E1">
        <w:t>Hans-Werner Sinn is professor of economics at the University of Munich. He was president of the Ifo Institute for Economic Research and serves on the German economy ministry’s advisory council</w:t>
      </w:r>
      <w:r>
        <w:t>; “</w:t>
      </w:r>
      <w:r w:rsidRPr="000A07E1">
        <w:t>Why is no one in Europe talking about dangers of rising inflation?</w:t>
      </w:r>
      <w:r>
        <w:t xml:space="preserve">” </w:t>
      </w:r>
      <w:hyperlink r:id="rId8" w:history="1">
        <w:r w:rsidRPr="005127A9">
          <w:rPr>
            <w:rStyle w:val="Hyperlink"/>
          </w:rPr>
          <w:t>https://www.theguardian.com/business/2021/mar/24/why-is-no-one-in-europe-talking-about-dangers-of-rising-inflation</w:t>
        </w:r>
      </w:hyperlink>
      <w:r>
        <w:t>] Justin</w:t>
      </w:r>
    </w:p>
    <w:p w14:paraId="4CEF565E" w14:textId="77777777" w:rsidR="003F0541" w:rsidRDefault="003F0541" w:rsidP="003F0541">
      <w:r>
        <w:t xml:space="preserve">Moreover, </w:t>
      </w:r>
      <w:r w:rsidRPr="00473430">
        <w:rPr>
          <w:u w:val="single"/>
        </w:rPr>
        <w:t xml:space="preserve">today’s unprecedentedly large government </w:t>
      </w:r>
      <w:r w:rsidRPr="00473430">
        <w:rPr>
          <w:highlight w:val="green"/>
          <w:u w:val="single"/>
        </w:rPr>
        <w:t>bailout programmes will have</w:t>
      </w:r>
      <w:r w:rsidRPr="00473430">
        <w:rPr>
          <w:u w:val="single"/>
        </w:rPr>
        <w:t xml:space="preserve"> powerful </w:t>
      </w:r>
      <w:r w:rsidRPr="00473430">
        <w:rPr>
          <w:highlight w:val="green"/>
          <w:u w:val="single"/>
        </w:rPr>
        <w:t>inflationary</w:t>
      </w:r>
      <w:r w:rsidRPr="00473430">
        <w:rPr>
          <w:u w:val="single"/>
        </w:rPr>
        <w:t xml:space="preserve"> multiplier </w:t>
      </w:r>
      <w:r w:rsidRPr="00473430">
        <w:rPr>
          <w:highlight w:val="green"/>
          <w:u w:val="single"/>
        </w:rPr>
        <w:t>effects</w:t>
      </w:r>
      <w:r w:rsidRPr="00473430">
        <w:rPr>
          <w:u w:val="single"/>
        </w:rPr>
        <w:t>.</w:t>
      </w:r>
    </w:p>
    <w:p w14:paraId="14D13110" w14:textId="77777777" w:rsidR="003F0541" w:rsidRDefault="003F0541" w:rsidP="003F0541">
      <w:r>
        <w:t xml:space="preserve">But </w:t>
      </w:r>
      <w:r w:rsidRPr="00473430">
        <w:rPr>
          <w:u w:val="single"/>
        </w:rPr>
        <w:t xml:space="preserve">the international debate has been strangely US-centric. </w:t>
      </w:r>
      <w:r w:rsidRPr="00473430">
        <w:rPr>
          <w:highlight w:val="green"/>
          <w:u w:val="single"/>
        </w:rPr>
        <w:t>Few people have</w:t>
      </w:r>
      <w:r w:rsidRPr="00473430">
        <w:rPr>
          <w:u w:val="single"/>
        </w:rPr>
        <w:t xml:space="preserve"> yet </w:t>
      </w:r>
      <w:r w:rsidRPr="00473430">
        <w:rPr>
          <w:highlight w:val="green"/>
          <w:u w:val="single"/>
        </w:rPr>
        <w:t>considered the</w:t>
      </w:r>
      <w:r w:rsidRPr="00473430">
        <w:rPr>
          <w:u w:val="single"/>
        </w:rPr>
        <w:t xml:space="preserve"> particular inflationary dangers that lurk in the </w:t>
      </w:r>
      <w:r w:rsidRPr="00473430">
        <w:rPr>
          <w:highlight w:val="green"/>
          <w:u w:val="single"/>
        </w:rPr>
        <w:t>eurozone, where the monetary base has risen</w:t>
      </w:r>
      <w:r w:rsidRPr="00473430">
        <w:rPr>
          <w:u w:val="single"/>
        </w:rPr>
        <w:t xml:space="preserve"> in recent years </w:t>
      </w:r>
      <w:r w:rsidRPr="00473430">
        <w:rPr>
          <w:highlight w:val="green"/>
          <w:u w:val="single"/>
        </w:rPr>
        <w:t>to</w:t>
      </w:r>
      <w:r w:rsidRPr="00473430">
        <w:rPr>
          <w:u w:val="single"/>
        </w:rPr>
        <w:t xml:space="preserve"> a </w:t>
      </w:r>
      <w:r w:rsidRPr="00473430">
        <w:rPr>
          <w:highlight w:val="green"/>
          <w:u w:val="single"/>
        </w:rPr>
        <w:t>much higher</w:t>
      </w:r>
      <w:r w:rsidRPr="00473430">
        <w:rPr>
          <w:u w:val="single"/>
        </w:rPr>
        <w:t xml:space="preserve"> level </w:t>
      </w:r>
      <w:r w:rsidRPr="00473430">
        <w:rPr>
          <w:highlight w:val="green"/>
          <w:u w:val="single"/>
        </w:rPr>
        <w:t>than</w:t>
      </w:r>
      <w:r w:rsidRPr="00473430">
        <w:rPr>
          <w:u w:val="single"/>
        </w:rPr>
        <w:t xml:space="preserve"> in </w:t>
      </w:r>
      <w:r w:rsidRPr="00473430">
        <w:rPr>
          <w:highlight w:val="green"/>
          <w:u w:val="single"/>
        </w:rPr>
        <w:t>the US</w:t>
      </w:r>
      <w:r>
        <w:t>, relative to annual economic output.</w:t>
      </w:r>
    </w:p>
    <w:p w14:paraId="3853EF48" w14:textId="77777777" w:rsidR="003F0541" w:rsidRPr="00473430" w:rsidRDefault="003F0541" w:rsidP="003F0541">
      <w:pPr>
        <w:rPr>
          <w:u w:val="single"/>
        </w:rPr>
      </w:pPr>
      <w:r>
        <w:t xml:space="preserve">In January 2021, </w:t>
      </w:r>
      <w:r w:rsidRPr="00473430">
        <w:rPr>
          <w:u w:val="single"/>
        </w:rPr>
        <w:t>this ratio</w:t>
      </w:r>
      <w:r>
        <w:t xml:space="preserve">, known as the cash-holding coefficient in the economy, </w:t>
      </w:r>
      <w:r w:rsidRPr="00473430">
        <w:rPr>
          <w:u w:val="single"/>
        </w:rPr>
        <w:t xml:space="preserve">was </w:t>
      </w:r>
      <w:r w:rsidRPr="00473430">
        <w:rPr>
          <w:highlight w:val="green"/>
          <w:u w:val="single"/>
        </w:rPr>
        <w:t>43% in the eurozone</w:t>
      </w:r>
      <w:r w:rsidRPr="00473430">
        <w:rPr>
          <w:u w:val="single"/>
        </w:rPr>
        <w:t xml:space="preserve">, almost </w:t>
      </w:r>
      <w:r w:rsidRPr="00473430">
        <w:rPr>
          <w:highlight w:val="green"/>
          <w:u w:val="single"/>
        </w:rPr>
        <w:t>double the</w:t>
      </w:r>
      <w:r w:rsidRPr="00473430">
        <w:rPr>
          <w:u w:val="single"/>
        </w:rPr>
        <w:t xml:space="preserve"> 24% recorded in the </w:t>
      </w:r>
      <w:r w:rsidRPr="00473430">
        <w:rPr>
          <w:highlight w:val="green"/>
          <w:u w:val="single"/>
        </w:rPr>
        <w:t>US</w:t>
      </w:r>
      <w:r w:rsidRPr="00473430">
        <w:rPr>
          <w:u w:val="single"/>
        </w:rPr>
        <w:t>.</w:t>
      </w:r>
      <w:r>
        <w:t xml:space="preserve"> By contrast, </w:t>
      </w:r>
      <w:r w:rsidRPr="00473430">
        <w:rPr>
          <w:u w:val="single"/>
        </w:rPr>
        <w:t xml:space="preserve">when </w:t>
      </w:r>
      <w:r w:rsidRPr="000A07E1">
        <w:rPr>
          <w:highlight w:val="green"/>
          <w:u w:val="single"/>
        </w:rPr>
        <w:t>the global financial crisis began</w:t>
      </w:r>
      <w:r w:rsidRPr="00473430">
        <w:rPr>
          <w:u w:val="single"/>
        </w:rPr>
        <w:t xml:space="preserve"> in 2008, the figures were almost identical – 12% and 11%, respectively.</w:t>
      </w:r>
    </w:p>
    <w:p w14:paraId="070F670A" w14:textId="77777777" w:rsidR="003F0541" w:rsidRDefault="003F0541" w:rsidP="003F0541">
      <w:r>
        <w:t xml:space="preserve">Since then, </w:t>
      </w:r>
      <w:r w:rsidRPr="00473430">
        <w:rPr>
          <w:u w:val="single"/>
        </w:rPr>
        <w:t xml:space="preserve">the </w:t>
      </w:r>
      <w:r w:rsidRPr="000A07E1">
        <w:rPr>
          <w:highlight w:val="green"/>
          <w:u w:val="single"/>
        </w:rPr>
        <w:t>monetary base in the eurozone</w:t>
      </w:r>
      <w:r w:rsidRPr="00473430">
        <w:rPr>
          <w:u w:val="single"/>
        </w:rPr>
        <w:t xml:space="preserve"> has </w:t>
      </w:r>
      <w:r w:rsidRPr="000A07E1">
        <w:rPr>
          <w:highlight w:val="green"/>
          <w:u w:val="single"/>
        </w:rPr>
        <w:t>risen to about 3.5 times the level</w:t>
      </w:r>
      <w:r w:rsidRPr="00473430">
        <w:rPr>
          <w:u w:val="single"/>
        </w:rPr>
        <w:t xml:space="preserve"> that was once sufficient for transactional purposes; in the US, it rose to double its previous level.</w:t>
      </w:r>
    </w:p>
    <w:p w14:paraId="74F0A1DA" w14:textId="77777777" w:rsidR="003F0541" w:rsidRDefault="003F0541" w:rsidP="003F0541">
      <w:pPr>
        <w:rPr>
          <w:u w:val="single"/>
        </w:rPr>
      </w:pPr>
      <w:r>
        <w:t xml:space="preserve">Accordingly, of the total central-bank monetary base of €5tn (£4.3tn) recorded by the European Central Bank (ECB) in January, close to three-quarters (72%), or €3.6tn, is </w:t>
      </w:r>
      <w:r w:rsidRPr="00473430">
        <w:rPr>
          <w:u w:val="single"/>
        </w:rPr>
        <w:t>a mere overhang of money that is not really needed for transactions.</w:t>
      </w:r>
    </w:p>
    <w:p w14:paraId="4E7E2360" w14:textId="77777777" w:rsidR="003F0541" w:rsidRDefault="003F0541" w:rsidP="003F0541">
      <w:pPr>
        <w:rPr>
          <w:u w:val="single"/>
        </w:rPr>
      </w:pPr>
    </w:p>
    <w:p w14:paraId="58200B64" w14:textId="77777777" w:rsidR="003F0541" w:rsidRPr="00506B7B" w:rsidRDefault="003F0541" w:rsidP="003F0541">
      <w:pPr>
        <w:pStyle w:val="Heading4"/>
        <w:rPr>
          <w:rFonts w:cs="Calibri"/>
        </w:rPr>
      </w:pPr>
      <w:r>
        <w:rPr>
          <w:rFonts w:cs="Calibri"/>
        </w:rPr>
        <w:t>Extinction.</w:t>
      </w:r>
    </w:p>
    <w:p w14:paraId="6061DC49" w14:textId="77777777" w:rsidR="003F0541" w:rsidRPr="00506B7B" w:rsidRDefault="003F0541" w:rsidP="003F0541">
      <w:r w:rsidRPr="00506B7B">
        <w:rPr>
          <w:rStyle w:val="Style13ptBold"/>
        </w:rPr>
        <w:t>McLennan 21</w:t>
      </w:r>
      <w:r w:rsidRPr="00506B7B">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254CB802" w14:textId="77777777" w:rsidR="003F0541" w:rsidRPr="000A07E1" w:rsidRDefault="003F0541" w:rsidP="003F0541">
      <w:pPr>
        <w:rPr>
          <w:u w:val="single"/>
        </w:rPr>
      </w:pPr>
      <w:r w:rsidRPr="000A07E1">
        <w:t xml:space="preserve">Forced to choose sides, governments may face </w:t>
      </w:r>
      <w:r w:rsidRPr="000A07E1">
        <w:rPr>
          <w:b/>
          <w:highlight w:val="cyan"/>
          <w:u w:val="single"/>
        </w:rPr>
        <w:t>economic</w:t>
      </w:r>
      <w:r w:rsidRPr="000A07E1">
        <w:t xml:space="preserve"> or diplomatic </w:t>
      </w:r>
      <w:r w:rsidRPr="000A07E1">
        <w:rPr>
          <w:b/>
          <w:highlight w:val="cyan"/>
          <w:u w:val="single"/>
        </w:rPr>
        <w:t>consequences</w:t>
      </w:r>
      <w:r w:rsidRPr="000A07E1">
        <w:rPr>
          <w:u w:val="single"/>
        </w:rPr>
        <w:t>, as proxy disputes play out in control over economic or geographic resources.</w:t>
      </w:r>
      <w:r w:rsidRPr="000A07E1">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0A07E1">
        <w:rPr>
          <w:u w:val="single"/>
        </w:rPr>
        <w:t xml:space="preserve">With some </w:t>
      </w:r>
      <w:r w:rsidRPr="000A07E1">
        <w:rPr>
          <w:b/>
          <w:highlight w:val="cyan"/>
          <w:u w:val="single"/>
        </w:rPr>
        <w:t>alliances weakening</w:t>
      </w:r>
      <w:r w:rsidRPr="000A07E1">
        <w:rPr>
          <w:u w:val="single"/>
        </w:rPr>
        <w:t xml:space="preserve">, diplomatic relationships will become more unstable at points where superpower tectonic plates meet or withdraw. At the same time, without superpower referees or middle power enforcement, global </w:t>
      </w:r>
      <w:r w:rsidRPr="000A07E1">
        <w:rPr>
          <w:b/>
          <w:highlight w:val="cyan"/>
          <w:u w:val="single"/>
        </w:rPr>
        <w:t>norms</w:t>
      </w:r>
      <w:r w:rsidRPr="000A07E1">
        <w:rPr>
          <w:highlight w:val="cyan"/>
          <w:u w:val="single"/>
        </w:rPr>
        <w:t xml:space="preserve"> </w:t>
      </w:r>
      <w:r w:rsidRPr="000A07E1">
        <w:rPr>
          <w:u w:val="single"/>
        </w:rPr>
        <w:t xml:space="preserve">may </w:t>
      </w:r>
      <w:r w:rsidRPr="000A07E1">
        <w:rPr>
          <w:b/>
          <w:highlight w:val="cyan"/>
          <w:u w:val="single"/>
        </w:rPr>
        <w:t>no longer govern</w:t>
      </w:r>
      <w:r w:rsidRPr="000A07E1">
        <w:rPr>
          <w:u w:val="single"/>
        </w:rPr>
        <w:t xml:space="preserve"> state </w:t>
      </w:r>
      <w:r w:rsidRPr="000A07E1">
        <w:rPr>
          <w:b/>
          <w:highlight w:val="cyan"/>
          <w:u w:val="single"/>
        </w:rPr>
        <w:t>behaviour</w:t>
      </w:r>
      <w:r w:rsidRPr="000A07E1">
        <w:rPr>
          <w:u w:val="single"/>
        </w:rPr>
        <w:t xml:space="preserve">. Some governments will thus see the solidification of rival blocs as an opportunity to engage in regional posturing, which will have destabilizing effects.24 Across societies, domestic discord and </w:t>
      </w:r>
      <w:r w:rsidRPr="000A07E1">
        <w:rPr>
          <w:b/>
          <w:bCs/>
          <w:highlight w:val="cyan"/>
          <w:u w:val="single"/>
        </w:rPr>
        <w:t>economic crises will</w:t>
      </w:r>
      <w:r w:rsidRPr="000A07E1">
        <w:rPr>
          <w:highlight w:val="cyan"/>
          <w:u w:val="single"/>
        </w:rPr>
        <w:t xml:space="preserve"> </w:t>
      </w:r>
      <w:r w:rsidRPr="000A07E1">
        <w:rPr>
          <w:b/>
          <w:highlight w:val="cyan"/>
          <w:u w:val="single"/>
        </w:rPr>
        <w:t>increase</w:t>
      </w:r>
      <w:r w:rsidRPr="000A07E1">
        <w:rPr>
          <w:u w:val="single"/>
        </w:rPr>
        <w:t xml:space="preserve"> the </w:t>
      </w:r>
      <w:r w:rsidRPr="000A07E1">
        <w:rPr>
          <w:bCs/>
          <w:u w:val="single"/>
        </w:rPr>
        <w:t>risk</w:t>
      </w:r>
      <w:r w:rsidRPr="000A07E1">
        <w:rPr>
          <w:u w:val="single"/>
        </w:rPr>
        <w:t xml:space="preserve"> of </w:t>
      </w:r>
      <w:r w:rsidRPr="000A07E1">
        <w:rPr>
          <w:b/>
          <w:highlight w:val="cyan"/>
          <w:u w:val="single"/>
        </w:rPr>
        <w:t>autocracy</w:t>
      </w:r>
      <w:r w:rsidRPr="000A07E1">
        <w:rPr>
          <w:u w:val="single"/>
        </w:rPr>
        <w:t xml:space="preserve">, </w:t>
      </w:r>
      <w:r w:rsidRPr="000A07E1">
        <w:rPr>
          <w:b/>
          <w:bCs/>
          <w:highlight w:val="cyan"/>
          <w:u w:val="single"/>
        </w:rPr>
        <w:t>with corresponding</w:t>
      </w:r>
      <w:r w:rsidRPr="000A07E1">
        <w:rPr>
          <w:highlight w:val="cyan"/>
          <w:u w:val="single"/>
        </w:rPr>
        <w:t xml:space="preserve"> </w:t>
      </w:r>
      <w:r w:rsidRPr="000A07E1">
        <w:rPr>
          <w:b/>
          <w:bCs/>
          <w:highlight w:val="cyan"/>
          <w:u w:val="single"/>
        </w:rPr>
        <w:t>censorship, surveillance</w:t>
      </w:r>
      <w:r w:rsidRPr="000A07E1">
        <w:rPr>
          <w:u w:val="single"/>
        </w:rPr>
        <w:t>, restriction of movement and abrogation of rights.25 Economic crises will also amplify the</w:t>
      </w:r>
      <w:r w:rsidRPr="000A07E1">
        <w:rPr>
          <w:highlight w:val="cyan"/>
          <w:u w:val="single"/>
        </w:rPr>
        <w:t xml:space="preserve"> </w:t>
      </w:r>
      <w:r w:rsidRPr="000A07E1">
        <w:rPr>
          <w:b/>
          <w:highlight w:val="cyan"/>
          <w:u w:val="single"/>
        </w:rPr>
        <w:t>challenges for middle power</w:t>
      </w:r>
      <w:r w:rsidRPr="000A07E1">
        <w:rPr>
          <w:highlight w:val="cyan"/>
          <w:u w:val="single"/>
        </w:rPr>
        <w:t>s</w:t>
      </w:r>
      <w:r w:rsidRPr="000A07E1">
        <w:rPr>
          <w:u w:val="single"/>
        </w:rPr>
        <w:t xml:space="preserve"> as they navigate geopolitical competition</w:t>
      </w:r>
      <w:r w:rsidRPr="000A07E1">
        <w:t xml:space="preserve">. </w:t>
      </w:r>
      <w:r w:rsidRPr="000A07E1">
        <w:rPr>
          <w:b/>
          <w:bCs/>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0A07E1">
        <w:t xml:space="preserve"> Economic fallout is pushing many countries to debt distress (see Chapter 1, Global Risks 2021). While G20 countries are supporting debt restructure for poorer nations,27 larger economies too may be at </w:t>
      </w:r>
      <w:r w:rsidRPr="000A07E1">
        <w:rPr>
          <w:b/>
          <w:highlight w:val="cyan"/>
          <w:u w:val="single"/>
        </w:rPr>
        <w:t>risk of default</w:t>
      </w:r>
      <w:r w:rsidRPr="000A07E1">
        <w:rPr>
          <w:highlight w:val="cyan"/>
        </w:rPr>
        <w:t xml:space="preserve"> </w:t>
      </w:r>
      <w:r w:rsidRPr="000A07E1">
        <w:t xml:space="preserve">in the longer term;28 this would </w:t>
      </w:r>
      <w:r w:rsidRPr="000A07E1">
        <w:rPr>
          <w:b/>
          <w:highlight w:val="cyan"/>
          <w:u w:val="single"/>
        </w:rPr>
        <w:t>leave them further stranded</w:t>
      </w:r>
      <w:r w:rsidRPr="000A07E1">
        <w:t>—</w:t>
      </w:r>
      <w:r w:rsidRPr="000A07E1">
        <w:rPr>
          <w:b/>
          <w:highlight w:val="cyan"/>
          <w:u w:val="single"/>
        </w:rPr>
        <w:t>and unable to exercise leadership—on the global stage</w:t>
      </w:r>
      <w:r w:rsidRPr="000A07E1">
        <w:t xml:space="preserve">. Multilateral meltdown </w:t>
      </w:r>
      <w:r w:rsidRPr="000A07E1">
        <w:rPr>
          <w:b/>
          <w:highlight w:val="cyan"/>
          <w:u w:val="single"/>
        </w:rPr>
        <w:t xml:space="preserve">Middle power weaknesses </w:t>
      </w:r>
      <w:r w:rsidRPr="000A07E1">
        <w:t xml:space="preserve">will be </w:t>
      </w:r>
      <w:r w:rsidRPr="000A07E1">
        <w:rPr>
          <w:b/>
          <w:highlight w:val="cyan"/>
          <w:u w:val="single"/>
        </w:rPr>
        <w:t>reinforced</w:t>
      </w:r>
      <w:r w:rsidRPr="000A07E1">
        <w:rPr>
          <w:highlight w:val="cyan"/>
        </w:rPr>
        <w:t xml:space="preserve"> </w:t>
      </w:r>
      <w:r w:rsidRPr="000A07E1">
        <w:t xml:space="preserve">in weakened institutions, which may translate to </w:t>
      </w:r>
      <w:r w:rsidRPr="000A07E1">
        <w:rPr>
          <w:b/>
          <w:highlight w:val="cyan"/>
          <w:u w:val="single"/>
        </w:rPr>
        <w:t>more uncertainty and lagging progress on shared global challenges such as climate change</w:t>
      </w:r>
      <w:r w:rsidRPr="000A07E1">
        <w:t xml:space="preserve">, </w:t>
      </w:r>
      <w:r w:rsidRPr="000A07E1">
        <w:rPr>
          <w:b/>
          <w:bCs/>
          <w:u w:val="single"/>
        </w:rPr>
        <w:t>health, poverty reduction and technology governance</w:t>
      </w:r>
      <w:r w:rsidRPr="000A07E1">
        <w:t xml:space="preserve">. </w:t>
      </w:r>
      <w:r w:rsidRPr="000A07E1">
        <w:rPr>
          <w:u w:val="single"/>
        </w:rPr>
        <w:t xml:space="preserve">In the absence of strong regulating institutions, </w:t>
      </w:r>
      <w:r w:rsidRPr="000A07E1">
        <w:rPr>
          <w:b/>
          <w:highlight w:val="cyan"/>
          <w:u w:val="single"/>
        </w:rPr>
        <w:t>the Arctic and space represent new realms for</w:t>
      </w:r>
      <w:r w:rsidRPr="000A07E1">
        <w:rPr>
          <w:u w:val="single"/>
        </w:rPr>
        <w:t xml:space="preserve"> potential </w:t>
      </w:r>
      <w:r w:rsidRPr="000A07E1">
        <w:rPr>
          <w:b/>
          <w:highlight w:val="cyan"/>
          <w:u w:val="single"/>
        </w:rPr>
        <w:t>conflict</w:t>
      </w:r>
      <w:r w:rsidRPr="000A07E1">
        <w:rPr>
          <w:u w:val="single"/>
        </w:rPr>
        <w:t xml:space="preserve"> as the superpowers and middle powers alike compete to extract resources and secure strategic advantage.29</w:t>
      </w:r>
      <w:r w:rsidRPr="000A07E1">
        <w:t xml:space="preserve"> If the global superpowers continue to accumulate economic, military and technological power in a zero-sum playing field, some middle powers could increasingly fall behind. </w:t>
      </w:r>
      <w:r w:rsidRPr="000A07E1">
        <w:rPr>
          <w:u w:val="single"/>
        </w:rPr>
        <w:t xml:space="preserve">Without cooperation nor access to important innovations, middle powers will struggle to define solutions to the world’s problems. In the long term, GRPS </w:t>
      </w:r>
      <w:r w:rsidRPr="000A07E1">
        <w:rPr>
          <w:b/>
          <w:highlight w:val="cyan"/>
          <w:u w:val="single"/>
        </w:rPr>
        <w:t>respondents forecasted “w</w:t>
      </w:r>
      <w:r w:rsidRPr="000A07E1">
        <w:rPr>
          <w:u w:val="single"/>
        </w:rPr>
        <w:t xml:space="preserve">eapons of </w:t>
      </w:r>
      <w:r w:rsidRPr="000A07E1">
        <w:rPr>
          <w:b/>
          <w:highlight w:val="cyan"/>
          <w:u w:val="single"/>
        </w:rPr>
        <w:t>m</w:t>
      </w:r>
      <w:r w:rsidRPr="000A07E1">
        <w:rPr>
          <w:u w:val="single"/>
        </w:rPr>
        <w:t xml:space="preserve">ass </w:t>
      </w:r>
      <w:r w:rsidRPr="000A07E1">
        <w:rPr>
          <w:b/>
          <w:highlight w:val="cyan"/>
          <w:u w:val="single"/>
        </w:rPr>
        <w:t>d</w:t>
      </w:r>
      <w:r w:rsidRPr="000A07E1">
        <w:rPr>
          <w:u w:val="single"/>
        </w:rPr>
        <w:t xml:space="preserve">estruction” </w:t>
      </w:r>
      <w:r w:rsidRPr="000A07E1">
        <w:rPr>
          <w:b/>
          <w:highlight w:val="cyan"/>
          <w:u w:val="single"/>
        </w:rPr>
        <w:t>and “state collapse</w:t>
      </w:r>
      <w:r w:rsidRPr="000A07E1">
        <w:rPr>
          <w:u w:val="single"/>
        </w:rPr>
        <w:t xml:space="preserve">” as the two top critical threats: in the absence of strong institutions or clear rules, clashes— such as those in </w:t>
      </w:r>
      <w:r w:rsidRPr="000A07E1">
        <w:rPr>
          <w:b/>
          <w:highlight w:val="cyan"/>
          <w:u w:val="single"/>
        </w:rPr>
        <w:t>Nagorno-Karabakh or the Galwan Valley</w:t>
      </w:r>
      <w:r w:rsidRPr="000A07E1">
        <w:rPr>
          <w:u w:val="single"/>
        </w:rPr>
        <w:t>—</w:t>
      </w:r>
      <w:r w:rsidRPr="000A07E1">
        <w:rPr>
          <w:b/>
          <w:highlight w:val="cyan"/>
          <w:u w:val="single"/>
        </w:rPr>
        <w:t>may more frequently flare into</w:t>
      </w:r>
      <w:r w:rsidRPr="000A07E1">
        <w:rPr>
          <w:highlight w:val="cyan"/>
          <w:u w:val="single"/>
        </w:rPr>
        <w:t xml:space="preserve"> </w:t>
      </w:r>
      <w:r w:rsidRPr="000A07E1">
        <w:rPr>
          <w:u w:val="single"/>
        </w:rPr>
        <w:t xml:space="preserve">full-fledged </w:t>
      </w:r>
      <w:r w:rsidRPr="000A07E1">
        <w:rPr>
          <w:b/>
          <w:highlight w:val="cyan"/>
          <w:u w:val="single"/>
        </w:rPr>
        <w:t>interstate conflicts</w:t>
      </w:r>
      <w:r w:rsidRPr="000A07E1">
        <w:rPr>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0B3BF641" w14:textId="77777777" w:rsidR="003F0541" w:rsidRPr="00473430" w:rsidRDefault="003F0541" w:rsidP="003F0541">
      <w:pPr>
        <w:rPr>
          <w:u w:val="single"/>
        </w:rPr>
      </w:pPr>
    </w:p>
    <w:p w14:paraId="14142068" w14:textId="58A008DB" w:rsidR="003F0541" w:rsidRDefault="003F0541" w:rsidP="003F0541">
      <w:pPr>
        <w:pStyle w:val="Heading2"/>
      </w:pPr>
      <w:r>
        <w:t>3</w:t>
      </w:r>
    </w:p>
    <w:p w14:paraId="0E80A097" w14:textId="600CC873" w:rsidR="003F0541" w:rsidRDefault="003F0541" w:rsidP="003F0541">
      <w:pPr>
        <w:pStyle w:val="Heading3"/>
      </w:pPr>
      <w:r>
        <w:t>PIC</w:t>
      </w:r>
    </w:p>
    <w:p w14:paraId="21DBC3A8" w14:textId="77777777" w:rsidR="003F0541" w:rsidRDefault="003F0541" w:rsidP="003F0541">
      <w:pPr>
        <w:pStyle w:val="Heading4"/>
      </w:pPr>
      <w:r>
        <w:t xml:space="preserve">CP Text - The </w:t>
      </w:r>
      <w:r w:rsidRPr="001B1AD3">
        <w:t xml:space="preserve">Federal Republic of Germany </w:t>
      </w:r>
      <w:r>
        <w:t>ought to:</w:t>
      </w:r>
    </w:p>
    <w:p w14:paraId="06EDD39C" w14:textId="0CDFC4E6" w:rsidR="003F0541" w:rsidRDefault="003F0541" w:rsidP="003F0541">
      <w:pPr>
        <w:pStyle w:val="Heading4"/>
        <w:numPr>
          <w:ilvl w:val="0"/>
          <w:numId w:val="11"/>
        </w:numPr>
        <w:tabs>
          <w:tab w:val="num" w:pos="360"/>
        </w:tabs>
        <w:ind w:left="0" w:firstLine="0"/>
      </w:pPr>
      <w:r>
        <w:t>recognize an unconditional right of non-</w:t>
      </w:r>
      <w:r>
        <w:t xml:space="preserve">Air Traffic </w:t>
      </w:r>
      <w:r w:rsidR="000C213C">
        <w:t>unions</w:t>
      </w:r>
      <w:r>
        <w:t xml:space="preserve"> to strike. </w:t>
      </w:r>
    </w:p>
    <w:p w14:paraId="6CDBB766" w14:textId="46F98CF9" w:rsidR="003F0541" w:rsidRPr="00015EF3" w:rsidRDefault="003F0541" w:rsidP="003F0541">
      <w:pPr>
        <w:pStyle w:val="Heading4"/>
        <w:numPr>
          <w:ilvl w:val="0"/>
          <w:numId w:val="11"/>
        </w:numPr>
        <w:tabs>
          <w:tab w:val="num" w:pos="360"/>
        </w:tabs>
        <w:ind w:left="0" w:firstLine="0"/>
      </w:pPr>
      <w:r>
        <w:t xml:space="preserve">make striking by all </w:t>
      </w:r>
      <w:r>
        <w:t>Air Traffic</w:t>
      </w:r>
      <w:r>
        <w:t xml:space="preserve"> </w:t>
      </w:r>
      <w:r w:rsidR="000C213C">
        <w:t>unions</w:t>
      </w:r>
      <w:r>
        <w:t xml:space="preserve"> a federal crime and implement penalties modelled after New York City Taylor Law including two-for-one fines, lifetime bans from federal jobs, and jail time. </w:t>
      </w:r>
    </w:p>
    <w:p w14:paraId="6572D897" w14:textId="0EA20D85" w:rsidR="003F0541" w:rsidRDefault="003F0541" w:rsidP="003F0541"/>
    <w:p w14:paraId="6AAAB643" w14:textId="7A69FF02" w:rsidR="0066327A" w:rsidRDefault="0066327A" w:rsidP="0066327A">
      <w:pPr>
        <w:pStyle w:val="Heading4"/>
      </w:pPr>
      <w:r>
        <w:t>We’ll answer 1AC Leyton here—the PIC solves the aff—frame it through specificity—</w:t>
      </w:r>
    </w:p>
    <w:p w14:paraId="2C90D807" w14:textId="77777777" w:rsidR="0066327A" w:rsidRPr="0066327A" w:rsidRDefault="0066327A" w:rsidP="0066327A"/>
    <w:p w14:paraId="60F55E3E" w14:textId="2A41A2A1" w:rsidR="003F0541" w:rsidRDefault="003F0541" w:rsidP="003F0541">
      <w:pPr>
        <w:pStyle w:val="Heading4"/>
      </w:pPr>
      <w:r>
        <w:t xml:space="preserve">The Counterplan </w:t>
      </w:r>
      <w:r>
        <w:rPr>
          <w:u w:val="single"/>
        </w:rPr>
        <w:t>shuts down</w:t>
      </w:r>
      <w:r>
        <w:t xml:space="preserve"> </w:t>
      </w:r>
      <w:r w:rsidR="000C213C">
        <w:t>Air Traffic</w:t>
      </w:r>
      <w:r>
        <w:t xml:space="preserve"> Strikes. </w:t>
      </w:r>
    </w:p>
    <w:p w14:paraId="402D4C16" w14:textId="77777777" w:rsidR="003F0541" w:rsidRPr="00142469" w:rsidRDefault="003F0541" w:rsidP="003F0541">
      <w:r w:rsidRPr="00142469">
        <w:rPr>
          <w:rStyle w:val="Style13ptBold"/>
        </w:rPr>
        <w:t>Bauernschuster</w:t>
      </w:r>
      <w:r>
        <w:rPr>
          <w:rStyle w:val="Style13ptBold"/>
        </w:rPr>
        <w:t xml:space="preserve"> et Al 17</w:t>
      </w:r>
      <w:r w:rsidRPr="00142469">
        <w:t>, Stefan, Timo Hener, and Helmut Rainer. "When labor disputes bring cities to a standstill: The impact of public transit strikes on traffic, accidents, air pollution, and health." American Economic Journal: Economic Policy 9.1 (2017): 1-37.</w:t>
      </w:r>
      <w:r>
        <w:t xml:space="preserve"> (</w:t>
      </w:r>
      <w:r w:rsidRPr="000F59E4">
        <w:t>Faculty of Business Administration and Economics, University of Passau, Innstra</w:t>
      </w:r>
      <w:r>
        <w:t xml:space="preserve">)//Elmer </w:t>
      </w:r>
    </w:p>
    <w:p w14:paraId="24CCC07C" w14:textId="77777777" w:rsidR="003F0541" w:rsidRPr="00A929CF" w:rsidRDefault="003F0541" w:rsidP="003F0541">
      <w:pPr>
        <w:rPr>
          <w:sz w:val="16"/>
        </w:rPr>
      </w:pPr>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rPr>
          <w:sz w:val="16"/>
        </w:rPr>
        <w:t xml:space="preserve">. Since its inception in 1967, the Taylor Law has generated a lot of controversy. To proponents, it was </w:t>
      </w:r>
      <w:r w:rsidRPr="009A7D0D">
        <w:rPr>
          <w:b/>
          <w:sz w:val="26"/>
          <w:highlight w:val="green"/>
          <w:u w:val="single"/>
          <w:bdr w:val="single" w:sz="18" w:space="0" w:color="auto"/>
        </w:rPr>
        <w:t>successful in averting several potential transit strikes</w:t>
      </w:r>
      <w:r w:rsidRPr="009A7D0D">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The 2005 transit strike additionally led to the imprisonment of a union leader, and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06FADCCD" w14:textId="77777777" w:rsidR="003F0541" w:rsidRPr="003F0541" w:rsidRDefault="003F0541" w:rsidP="003F0541"/>
    <w:p w14:paraId="79F9227B" w14:textId="77777777" w:rsidR="003F0541" w:rsidRDefault="003F0541" w:rsidP="003F0541">
      <w:pPr>
        <w:pStyle w:val="Heading4"/>
      </w:pPr>
      <w:r>
        <w:t xml:space="preserve">EU Air Traffic Strikes cause </w:t>
      </w:r>
      <w:r>
        <w:rPr>
          <w:u w:val="single"/>
        </w:rPr>
        <w:t>massive disruption</w:t>
      </w:r>
      <w:r>
        <w:t xml:space="preserve"> – singular strikes can have </w:t>
      </w:r>
      <w:r>
        <w:rPr>
          <w:u w:val="single"/>
        </w:rPr>
        <w:t>ripple effects</w:t>
      </w:r>
      <w:r>
        <w:t xml:space="preserve"> on </w:t>
      </w:r>
      <w:r>
        <w:rPr>
          <w:u w:val="single"/>
        </w:rPr>
        <w:t>international flights</w:t>
      </w:r>
      <w:r>
        <w:t xml:space="preserve">. </w:t>
      </w:r>
    </w:p>
    <w:p w14:paraId="65ACC8CF" w14:textId="77777777" w:rsidR="003F0541" w:rsidRPr="005C0B23" w:rsidRDefault="003F0541" w:rsidP="003F0541">
      <w:r w:rsidRPr="005C0B23">
        <w:rPr>
          <w:rStyle w:val="Style13ptBold"/>
        </w:rPr>
        <w:t>Xinhua</w:t>
      </w:r>
      <w:r>
        <w:rPr>
          <w:rStyle w:val="Style13ptBold"/>
        </w:rPr>
        <w:t xml:space="preserve"> 18</w:t>
      </w:r>
      <w:r w:rsidRPr="005C0B23">
        <w:t xml:space="preserve"> 4-10-2018 "Germany faces air transport chaos as public sector strikes"</w:t>
      </w:r>
      <w:r>
        <w:t xml:space="preserve"> </w:t>
      </w:r>
      <w:hyperlink r:id="rId9" w:history="1">
        <w:r w:rsidRPr="00535A63">
          <w:rPr>
            <w:rStyle w:val="Hyperlink"/>
          </w:rPr>
          <w:t>http://www.xinhuanet.com/english/2018-04/10/c_137100895.htm</w:t>
        </w:r>
      </w:hyperlink>
      <w:r>
        <w:t xml:space="preserve"> //Elmer </w:t>
      </w:r>
    </w:p>
    <w:p w14:paraId="30A0A9CE" w14:textId="77777777" w:rsidR="003F0541" w:rsidRPr="005C0B23" w:rsidRDefault="003F0541" w:rsidP="003F0541">
      <w:pPr>
        <w:rPr>
          <w:sz w:val="16"/>
        </w:rPr>
      </w:pPr>
      <w:r w:rsidRPr="005C0B23">
        <w:rPr>
          <w:sz w:val="16"/>
        </w:rPr>
        <w:t xml:space="preserve">FRANKFURT, April 10 (Xinhua) -- Warning </w:t>
      </w:r>
      <w:r w:rsidRPr="005C0B23">
        <w:rPr>
          <w:b/>
          <w:sz w:val="26"/>
          <w:highlight w:val="green"/>
          <w:u w:val="single"/>
        </w:rPr>
        <w:t>strikes across Germany began</w:t>
      </w:r>
      <w:r w:rsidRPr="005C0B23">
        <w:rPr>
          <w:sz w:val="16"/>
          <w:highlight w:val="green"/>
        </w:rPr>
        <w:t xml:space="preserve"> </w:t>
      </w:r>
      <w:r w:rsidRPr="005C0B23">
        <w:rPr>
          <w:sz w:val="16"/>
        </w:rPr>
        <w:t xml:space="preserve">early on Tuesday morning, </w:t>
      </w:r>
      <w:r w:rsidRPr="005C0B23">
        <w:rPr>
          <w:b/>
          <w:sz w:val="26"/>
          <w:highlight w:val="green"/>
          <w:u w:val="single"/>
        </w:rPr>
        <w:t>affecting</w:t>
      </w:r>
      <w:r w:rsidRPr="005C0B23">
        <w:rPr>
          <w:sz w:val="16"/>
          <w:highlight w:val="green"/>
        </w:rPr>
        <w:t xml:space="preserve"> </w:t>
      </w:r>
      <w:r w:rsidRPr="005C0B23">
        <w:rPr>
          <w:sz w:val="16"/>
        </w:rPr>
        <w:t xml:space="preserve">an estimated </w:t>
      </w:r>
      <w:r w:rsidRPr="005C0B23">
        <w:rPr>
          <w:b/>
          <w:sz w:val="26"/>
          <w:highlight w:val="green"/>
          <w:u w:val="single"/>
        </w:rPr>
        <w:t>90,000</w:t>
      </w:r>
      <w:r w:rsidRPr="005C0B23">
        <w:rPr>
          <w:sz w:val="16"/>
          <w:highlight w:val="green"/>
        </w:rPr>
        <w:t xml:space="preserve"> </w:t>
      </w:r>
      <w:r w:rsidRPr="005C0B23">
        <w:rPr>
          <w:sz w:val="16"/>
        </w:rPr>
        <w:t>passengers. Public sector workers across the country are demanding a pay rise of 6 percent, according to the local media. On Monday, public service union Ver.di announced that nationwide warning strikes would take place the following day</w:t>
      </w:r>
      <w:r w:rsidRPr="005C0B23">
        <w:rPr>
          <w:u w:val="single"/>
        </w:rPr>
        <w:t xml:space="preserve">. </w:t>
      </w:r>
      <w:r w:rsidRPr="005C0B23">
        <w:rPr>
          <w:b/>
          <w:sz w:val="26"/>
          <w:highlight w:val="green"/>
          <w:u w:val="single"/>
        </w:rPr>
        <w:t xml:space="preserve">Thousands of employees at airports and local transport companies </w:t>
      </w:r>
      <w:r w:rsidRPr="005C0B23">
        <w:rPr>
          <w:b/>
          <w:sz w:val="26"/>
          <w:highlight w:val="green"/>
          <w:u w:val="single"/>
          <w:bdr w:val="single" w:sz="18" w:space="0" w:color="auto"/>
        </w:rPr>
        <w:t>stopped working</w:t>
      </w:r>
      <w:r w:rsidRPr="005C0B23">
        <w:rPr>
          <w:highlight w:val="green"/>
          <w:u w:val="single"/>
        </w:rPr>
        <w:t xml:space="preserve"> </w:t>
      </w:r>
      <w:r w:rsidRPr="005C0B23">
        <w:rPr>
          <w:u w:val="single"/>
        </w:rPr>
        <w:t xml:space="preserve">on Tuesday. An estimated 90,000 air passengers reportedly have been affected by </w:t>
      </w:r>
      <w:r w:rsidRPr="005C0B23">
        <w:rPr>
          <w:b/>
          <w:sz w:val="26"/>
          <w:highlight w:val="green"/>
          <w:u w:val="single"/>
        </w:rPr>
        <w:t>flight cancellations across the country</w:t>
      </w:r>
      <w:r w:rsidRPr="005C0B23">
        <w:rPr>
          <w:u w:val="single"/>
        </w:rPr>
        <w:t xml:space="preserve">. German airline giant </w:t>
      </w:r>
      <w:r w:rsidRPr="005C0B23">
        <w:rPr>
          <w:b/>
          <w:sz w:val="26"/>
          <w:highlight w:val="green"/>
          <w:u w:val="single"/>
        </w:rPr>
        <w:t>Lufthansa</w:t>
      </w:r>
      <w:r w:rsidRPr="005C0B23">
        <w:rPr>
          <w:highlight w:val="green"/>
          <w:u w:val="single"/>
        </w:rPr>
        <w:t xml:space="preserve"> </w:t>
      </w:r>
      <w:r w:rsidRPr="005C0B23">
        <w:rPr>
          <w:b/>
          <w:sz w:val="26"/>
          <w:highlight w:val="green"/>
          <w:u w:val="single"/>
        </w:rPr>
        <w:t>cancelled</w:t>
      </w:r>
      <w:r w:rsidRPr="005C0B23">
        <w:rPr>
          <w:highlight w:val="green"/>
          <w:u w:val="single"/>
        </w:rPr>
        <w:t xml:space="preserve"> </w:t>
      </w:r>
      <w:r w:rsidRPr="005C0B23">
        <w:rPr>
          <w:b/>
          <w:sz w:val="26"/>
          <w:highlight w:val="green"/>
          <w:u w:val="single"/>
        </w:rPr>
        <w:t xml:space="preserve">more than 800 out of its 1,600 flights </w:t>
      </w:r>
      <w:r w:rsidRPr="005C0B23">
        <w:rPr>
          <w:u w:val="single"/>
        </w:rPr>
        <w:t xml:space="preserve">scheduled for Tuesday. </w:t>
      </w:r>
      <w:r w:rsidRPr="005C0B23">
        <w:rPr>
          <w:b/>
          <w:sz w:val="26"/>
          <w:highlight w:val="green"/>
          <w:u w:val="single"/>
        </w:rPr>
        <w:t>Frankfurt Airport</w:t>
      </w:r>
      <w:r w:rsidRPr="005C0B23">
        <w:rPr>
          <w:u w:val="single"/>
        </w:rPr>
        <w:t xml:space="preserve">, Germany's largest airport, has already </w:t>
      </w:r>
      <w:r w:rsidRPr="005C0B23">
        <w:rPr>
          <w:b/>
          <w:sz w:val="26"/>
          <w:highlight w:val="green"/>
          <w:u w:val="single"/>
          <w:bdr w:val="single" w:sz="18" w:space="0" w:color="auto"/>
        </w:rPr>
        <w:t>reported "considerable delays" and cancellations</w:t>
      </w:r>
      <w:r w:rsidRPr="005C0B23">
        <w:rPr>
          <w:u w:val="single"/>
        </w:rPr>
        <w:t>.</w:t>
      </w:r>
      <w:r w:rsidRPr="005C0B23">
        <w:rPr>
          <w:sz w:val="16"/>
        </w:rPr>
        <w:t xml:space="preserve"> Aircraft handlers and the fire brigade stopped working at Frankfurt Airport in the morning. A spokesman for the hub's operator Fraport also said that flight safety control was affected. Major German labor union Ver.di leading the strike, which represents 2.3 million public workers in the country, is asking for a six percent pay increase for public service workers from state and local governments, with a minimum increase of 200 euros per month. </w:t>
      </w:r>
    </w:p>
    <w:p w14:paraId="1E9F204D" w14:textId="77777777" w:rsidR="003F0541" w:rsidRDefault="003F0541" w:rsidP="003F0541">
      <w:pPr>
        <w:pStyle w:val="Heading4"/>
      </w:pPr>
      <w:r>
        <w:t xml:space="preserve">Empowered Unions </w:t>
      </w:r>
      <w:r>
        <w:rPr>
          <w:u w:val="single"/>
        </w:rPr>
        <w:t>is our Link</w:t>
      </w:r>
      <w:r>
        <w:t xml:space="preserve"> – they take and endorse aggressive Strike Action.</w:t>
      </w:r>
    </w:p>
    <w:p w14:paraId="59A6E2FE" w14:textId="77777777" w:rsidR="003F0541" w:rsidRPr="00BA1BE3" w:rsidRDefault="003F0541" w:rsidP="003F0541">
      <w:r w:rsidRPr="00BA1BE3">
        <w:rPr>
          <w:rStyle w:val="Style13ptBold"/>
        </w:rPr>
        <w:t>France24</w:t>
      </w:r>
      <w:r>
        <w:rPr>
          <w:rStyle w:val="Style13ptBold"/>
        </w:rPr>
        <w:t xml:space="preserve"> 10</w:t>
      </w:r>
      <w:r w:rsidRPr="00BA1BE3">
        <w:t xml:space="preserve"> 2-23-2010 "Air traffic controller strike to disrupt flights from French airports"</w:t>
      </w:r>
      <w:r>
        <w:t xml:space="preserve"> </w:t>
      </w:r>
      <w:hyperlink r:id="rId10" w:history="1">
        <w:r w:rsidRPr="00425248">
          <w:rPr>
            <w:rStyle w:val="Hyperlink"/>
          </w:rPr>
          <w:t>https://www.france24.com/en/20100223-air-traffic-controller-strike-disrupt-flights-french-airports</w:t>
        </w:r>
      </w:hyperlink>
      <w:r>
        <w:t xml:space="preserve"> //Elmer </w:t>
      </w:r>
    </w:p>
    <w:p w14:paraId="725F0CE0" w14:textId="77777777" w:rsidR="003F0541" w:rsidRPr="00626AA1" w:rsidRDefault="003F0541" w:rsidP="003F0541">
      <w:pPr>
        <w:rPr>
          <w:sz w:val="16"/>
        </w:rPr>
      </w:pPr>
      <w:r w:rsidRPr="00626AA1">
        <w:rPr>
          <w:u w:val="single"/>
        </w:rPr>
        <w:t>School holidays will likely be disrupted this week as a strike by air traffic controllers gets underway at French airports, the civil aviation authority has said</w:t>
      </w:r>
      <w:r w:rsidRPr="00626AA1">
        <w:rPr>
          <w:sz w:val="16"/>
        </w:rPr>
        <w:t xml:space="preserve">. Five </w:t>
      </w:r>
      <w:r w:rsidRPr="004511A9">
        <w:rPr>
          <w:b/>
          <w:sz w:val="26"/>
          <w:highlight w:val="green"/>
          <w:u w:val="single"/>
        </w:rPr>
        <w:t>air traffic unions</w:t>
      </w:r>
      <w:r w:rsidRPr="004511A9">
        <w:rPr>
          <w:sz w:val="16"/>
          <w:highlight w:val="green"/>
        </w:rPr>
        <w:t xml:space="preserve"> </w:t>
      </w:r>
      <w:r w:rsidRPr="00626AA1">
        <w:rPr>
          <w:sz w:val="16"/>
        </w:rPr>
        <w:t xml:space="preserve">have </w:t>
      </w:r>
      <w:r w:rsidRPr="004511A9">
        <w:rPr>
          <w:b/>
          <w:sz w:val="26"/>
          <w:highlight w:val="green"/>
          <w:u w:val="single"/>
        </w:rPr>
        <w:t xml:space="preserve">called for a strike to </w:t>
      </w:r>
      <w:r w:rsidRPr="004511A9">
        <w:rPr>
          <w:b/>
          <w:sz w:val="26"/>
          <w:highlight w:val="green"/>
          <w:u w:val="single"/>
          <w:bdr w:val="single" w:sz="18" w:space="0" w:color="auto"/>
        </w:rPr>
        <w:t>protest Europe’s single sky policy</w:t>
      </w:r>
      <w:r w:rsidRPr="00626AA1">
        <w:rPr>
          <w:sz w:val="16"/>
        </w:rPr>
        <w:t xml:space="preserve">. </w:t>
      </w:r>
      <w:r w:rsidRPr="00626AA1">
        <w:rPr>
          <w:u w:val="single"/>
        </w:rPr>
        <w:t xml:space="preserve">AFP - Travellers in Europe faced more misery on Tuesday as French air traffic controllers launched a five-day strike and British and German </w:t>
      </w:r>
      <w:r w:rsidRPr="004511A9">
        <w:rPr>
          <w:b/>
          <w:sz w:val="26"/>
          <w:highlight w:val="green"/>
          <w:u w:val="single"/>
        </w:rPr>
        <w:t>airlines sought to head off threats of industrial action.</w:t>
      </w:r>
      <w:r w:rsidRPr="004511A9">
        <w:rPr>
          <w:highlight w:val="green"/>
          <w:u w:val="single"/>
        </w:rPr>
        <w:t xml:space="preserve"> </w:t>
      </w:r>
      <w:r w:rsidRPr="00626AA1">
        <w:rPr>
          <w:sz w:val="16"/>
        </w:rPr>
        <w:t xml:space="preserve">A quarter of flights from Paris Charles de Gaulle, a major international hub, were cancelled, along with around half out of Paris Orly, which mainly serves domestic routes and the French overseas territories. The </w:t>
      </w:r>
      <w:r w:rsidRPr="00626AA1">
        <w:rPr>
          <w:u w:val="single"/>
        </w:rPr>
        <w:t xml:space="preserve">strike also </w:t>
      </w:r>
      <w:r w:rsidRPr="004511A9">
        <w:rPr>
          <w:b/>
          <w:sz w:val="26"/>
          <w:highlight w:val="green"/>
          <w:u w:val="single"/>
        </w:rPr>
        <w:t xml:space="preserve">disrupted flights due to pass through French air space </w:t>
      </w:r>
      <w:r w:rsidRPr="004511A9">
        <w:rPr>
          <w:b/>
          <w:sz w:val="26"/>
          <w:highlight w:val="green"/>
          <w:u w:val="single"/>
          <w:bdr w:val="single" w:sz="18" w:space="0" w:color="auto"/>
        </w:rPr>
        <w:t>from other hubs</w:t>
      </w:r>
      <w:r w:rsidRPr="00626AA1">
        <w:rPr>
          <w:u w:val="single"/>
        </w:rPr>
        <w:t xml:space="preserve">, including Amsterdam, Brussels and Geneva, airlines and authorities said. </w:t>
      </w:r>
      <w:r w:rsidRPr="00626AA1">
        <w:rPr>
          <w:sz w:val="16"/>
        </w:rPr>
        <w:t xml:space="preserve">Some French provincial airports were closed. Queues built up at Orly, but most passengers appeared resigned as flights flashed up "cancelled" on information screens. Air France vowed to fly all long-haul services during the strike, to last until Saturday morning. Dutch carrier KLM reported major delays on southbound flights from another of Europe's biggest airports, Amsterdam-Schiphol. Swiss International Air and Lufthansa also reported delays on flights due to overfly France. "I was supposed to leave at 8:20 am for Barcelona but my flight is cancelled," said Bruno Lacroix, 49, who turned up to Orly early but was told to come back and get a flight in the evening. "I'm crossing my fingers but I have no guarantee for the return flight on Friday." A spokeswoman for Europe's busiest airport, London Heathrow, said there was "no major impact on our operations" though some airlines were "consolidating flights," bundling passengers onto fewer departures. </w:t>
      </w:r>
      <w:r w:rsidRPr="00626AA1">
        <w:rPr>
          <w:u w:val="single"/>
        </w:rPr>
        <w:t>Four French unions called Tuesday's strike in order to protest against the planned merger of the Belgian, Dutch, French, German, Luxembourg and Swiss air traffic control networks.</w:t>
      </w:r>
      <w:r w:rsidRPr="00626AA1">
        <w:rPr>
          <w:sz w:val="16"/>
        </w:rPr>
        <w:t xml:space="preserve"> More widespread air chaos was prevented, or at least postponed, late on Monday, when German flag-carrier Lufthansa persuaded pilots to return to negotiations after only one day of a planned four-day stoppage. Lufthansa, which normally offers 1,800 flights daily, had scrubbed 800 as a preventive measure ahead of the strike. This special schedule was also in force on Tuesday. Lufthansa, Europe's biggest airline in terms of passenger numbers, said Tuesday it hoped to get services running normally by the end of the week as talks with unions started. "</w:t>
      </w:r>
      <w:r w:rsidRPr="00626AA1">
        <w:rPr>
          <w:u w:val="single"/>
        </w:rPr>
        <w:t xml:space="preserve">Our goal is to have the network running at 100 percent by Friday at the latest," airline spokesman Klaus Walther told ZDF television. The Cockpit </w:t>
      </w:r>
      <w:r w:rsidRPr="004511A9">
        <w:rPr>
          <w:b/>
          <w:sz w:val="26"/>
          <w:highlight w:val="green"/>
          <w:u w:val="single"/>
        </w:rPr>
        <w:t>union</w:t>
      </w:r>
      <w:r w:rsidRPr="004511A9">
        <w:rPr>
          <w:highlight w:val="green"/>
          <w:u w:val="single"/>
        </w:rPr>
        <w:t xml:space="preserve"> </w:t>
      </w:r>
      <w:r w:rsidRPr="00626AA1">
        <w:rPr>
          <w:u w:val="single"/>
        </w:rPr>
        <w:t xml:space="preserve">is </w:t>
      </w:r>
      <w:r w:rsidRPr="004511A9">
        <w:rPr>
          <w:b/>
          <w:sz w:val="26"/>
          <w:highlight w:val="green"/>
          <w:u w:val="single"/>
        </w:rPr>
        <w:t>pressing for</w:t>
      </w:r>
      <w:r w:rsidRPr="004511A9">
        <w:rPr>
          <w:highlight w:val="green"/>
          <w:u w:val="single"/>
        </w:rPr>
        <w:t xml:space="preserve"> </w:t>
      </w:r>
      <w:r w:rsidRPr="00626AA1">
        <w:rPr>
          <w:u w:val="single"/>
        </w:rPr>
        <w:t xml:space="preserve">a 6.4-percent </w:t>
      </w:r>
      <w:r w:rsidRPr="004511A9">
        <w:rPr>
          <w:b/>
          <w:sz w:val="26"/>
          <w:highlight w:val="green"/>
          <w:u w:val="single"/>
        </w:rPr>
        <w:t>pay raise</w:t>
      </w:r>
      <w:r w:rsidRPr="004511A9">
        <w:rPr>
          <w:highlight w:val="green"/>
          <w:u w:val="single"/>
        </w:rPr>
        <w:t xml:space="preserve"> </w:t>
      </w:r>
      <w:r w:rsidRPr="00626AA1">
        <w:rPr>
          <w:u w:val="single"/>
        </w:rPr>
        <w:t xml:space="preserve">but its main </w:t>
      </w:r>
      <w:r w:rsidRPr="004511A9">
        <w:rPr>
          <w:b/>
          <w:sz w:val="26"/>
          <w:highlight w:val="green"/>
          <w:u w:val="single"/>
        </w:rPr>
        <w:t>demand</w:t>
      </w:r>
      <w:r w:rsidRPr="004511A9">
        <w:rPr>
          <w:highlight w:val="green"/>
          <w:u w:val="single"/>
        </w:rPr>
        <w:t xml:space="preserve"> </w:t>
      </w:r>
      <w:r w:rsidRPr="00626AA1">
        <w:rPr>
          <w:u w:val="single"/>
        </w:rPr>
        <w:t xml:space="preserve">is that </w:t>
      </w:r>
      <w:r w:rsidRPr="004511A9">
        <w:rPr>
          <w:b/>
          <w:sz w:val="26"/>
          <w:highlight w:val="green"/>
          <w:u w:val="single"/>
        </w:rPr>
        <w:t>pilots not lose their jobs</w:t>
      </w:r>
      <w:r w:rsidRPr="004511A9">
        <w:rPr>
          <w:highlight w:val="green"/>
          <w:u w:val="single"/>
        </w:rPr>
        <w:t xml:space="preserve"> </w:t>
      </w:r>
      <w:r w:rsidRPr="00626AA1">
        <w:rPr>
          <w:u w:val="single"/>
        </w:rPr>
        <w:t xml:space="preserve">when Lufthansa begins to operate more flights using cheaper foreign affiliates. </w:t>
      </w:r>
      <w:r w:rsidRPr="004511A9">
        <w:rPr>
          <w:b/>
          <w:sz w:val="26"/>
          <w:highlight w:val="green"/>
          <w:u w:val="single"/>
        </w:rPr>
        <w:t>British Airways</w:t>
      </w:r>
      <w:r w:rsidRPr="004511A9">
        <w:rPr>
          <w:highlight w:val="green"/>
          <w:u w:val="single"/>
        </w:rPr>
        <w:t xml:space="preserve"> </w:t>
      </w:r>
      <w:r w:rsidRPr="00626AA1">
        <w:rPr>
          <w:u w:val="single"/>
        </w:rPr>
        <w:t xml:space="preserve">meanwhile </w:t>
      </w:r>
      <w:r w:rsidRPr="004511A9">
        <w:rPr>
          <w:b/>
          <w:sz w:val="26"/>
          <w:highlight w:val="green"/>
          <w:u w:val="single"/>
        </w:rPr>
        <w:t>faced the threat of</w:t>
      </w:r>
      <w:r w:rsidRPr="004511A9">
        <w:rPr>
          <w:highlight w:val="green"/>
          <w:u w:val="single"/>
        </w:rPr>
        <w:t xml:space="preserve"> </w:t>
      </w:r>
      <w:r w:rsidRPr="00626AA1">
        <w:rPr>
          <w:u w:val="single"/>
        </w:rPr>
        <w:t xml:space="preserve">a crippling </w:t>
      </w:r>
      <w:r w:rsidRPr="004511A9">
        <w:rPr>
          <w:b/>
          <w:sz w:val="26"/>
          <w:highlight w:val="green"/>
          <w:u w:val="single"/>
        </w:rPr>
        <w:t>protest after cabin crew voted</w:t>
      </w:r>
      <w:r w:rsidRPr="004511A9">
        <w:rPr>
          <w:highlight w:val="green"/>
          <w:u w:val="single"/>
        </w:rPr>
        <w:t xml:space="preserve"> </w:t>
      </w:r>
      <w:r w:rsidRPr="00626AA1">
        <w:rPr>
          <w:u w:val="single"/>
        </w:rPr>
        <w:t xml:space="preserve">by more than 80 percent </w:t>
      </w:r>
      <w:r w:rsidRPr="004511A9">
        <w:rPr>
          <w:b/>
          <w:sz w:val="26"/>
          <w:highlight w:val="green"/>
          <w:u w:val="single"/>
        </w:rPr>
        <w:t>in favour of new strike action</w:t>
      </w:r>
      <w:r w:rsidRPr="004511A9">
        <w:rPr>
          <w:highlight w:val="green"/>
          <w:u w:val="single"/>
        </w:rPr>
        <w:t xml:space="preserve"> </w:t>
      </w:r>
      <w:r w:rsidRPr="004511A9">
        <w:rPr>
          <w:b/>
          <w:sz w:val="26"/>
          <w:highlight w:val="green"/>
          <w:u w:val="single"/>
        </w:rPr>
        <w:t>in</w:t>
      </w:r>
      <w:r w:rsidRPr="004511A9">
        <w:rPr>
          <w:highlight w:val="green"/>
          <w:u w:val="single"/>
        </w:rPr>
        <w:t xml:space="preserve"> </w:t>
      </w:r>
      <w:r w:rsidRPr="00626AA1">
        <w:rPr>
          <w:u w:val="single"/>
        </w:rPr>
        <w:t xml:space="preserve">a long, bitter </w:t>
      </w:r>
      <w:r w:rsidRPr="004511A9">
        <w:rPr>
          <w:b/>
          <w:sz w:val="26"/>
          <w:highlight w:val="green"/>
          <w:u w:val="single"/>
        </w:rPr>
        <w:t>dispute over working conditions</w:t>
      </w:r>
      <w:r w:rsidRPr="004511A9">
        <w:rPr>
          <w:highlight w:val="green"/>
          <w:u w:val="single"/>
        </w:rPr>
        <w:t xml:space="preserve"> </w:t>
      </w:r>
      <w:r w:rsidRPr="00626AA1">
        <w:rPr>
          <w:u w:val="single"/>
        </w:rPr>
        <w:t xml:space="preserve">and a planned pay freeze. European </w:t>
      </w:r>
      <w:r w:rsidRPr="004511A9">
        <w:rPr>
          <w:b/>
          <w:sz w:val="26"/>
          <w:highlight w:val="green"/>
          <w:u w:val="single"/>
          <w:bdr w:val="single" w:sz="18" w:space="0" w:color="auto"/>
        </w:rPr>
        <w:t>airlines have been fighting for survival</w:t>
      </w:r>
      <w:r w:rsidRPr="004511A9">
        <w:rPr>
          <w:sz w:val="16"/>
          <w:highlight w:val="green"/>
        </w:rPr>
        <w:t xml:space="preserve"> </w:t>
      </w:r>
      <w:r w:rsidRPr="00626AA1">
        <w:rPr>
          <w:sz w:val="16"/>
        </w:rPr>
        <w:t>as they battle with the low-cost airlines poaching customers, soaring fuel costs and the worst global recession in decades. French air traffic controllers meanwhile fear the merger plans will end their protected role as French state employees, but the French aviation authority DGAC has insisted that its status will not be changed. France's national audit office gave a severe assessment of the air traffic control sector last month. It estimated controllers get 30 weeks' holiday a year, winning generous allowances because bosses fear disputes with them. The report hinted that the threat of a strike in the security-sensitive sector made bosses reluctant to crack down on the excessive leave system, which is defended by labour unions. Howard Wheeldon, an analyst at BGC Partners financial group in London, said Tuesday's strike was a symptom of "a bad industrial relations situation that seems evenly spread across Europe."</w:t>
      </w:r>
    </w:p>
    <w:p w14:paraId="437DEF13" w14:textId="77777777" w:rsidR="003F0541" w:rsidRDefault="003F0541" w:rsidP="003F0541">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514995ED" w14:textId="77777777" w:rsidR="003F0541" w:rsidRPr="00D30531" w:rsidRDefault="003F0541" w:rsidP="003F0541">
      <w:r>
        <w:rPr>
          <w:rStyle w:val="Style13ptBold"/>
        </w:rPr>
        <w:t>PWC 16</w:t>
      </w:r>
      <w:r w:rsidRPr="00D30531">
        <w:t>, Pricewaterhouse</w:t>
      </w:r>
      <w:r>
        <w:t xml:space="preserve"> Coopers</w:t>
      </w:r>
      <w:r w:rsidRPr="00D30531">
        <w:t>. "Economic impact of air traffic control strikes in Europe." (2016).</w:t>
      </w:r>
      <w:r>
        <w:t xml:space="preserve"> (</w:t>
      </w:r>
      <w:r w:rsidRPr="00D30531">
        <w:t>PricewaterhouseCoopers LLP</w:t>
      </w:r>
      <w:r>
        <w:t xml:space="preserve">)//Elmer </w:t>
      </w:r>
    </w:p>
    <w:p w14:paraId="0F097FC4" w14:textId="77777777" w:rsidR="003F0541" w:rsidRDefault="003F0541" w:rsidP="003F0541">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4511A9">
        <w:rPr>
          <w:b/>
          <w:sz w:val="26"/>
          <w:highlight w:val="green"/>
          <w:u w:val="single"/>
        </w:rPr>
        <w:t xml:space="preserve">Air connectivity is </w:t>
      </w:r>
      <w:r w:rsidRPr="004511A9">
        <w:rPr>
          <w:b/>
          <w:sz w:val="26"/>
          <w:highlight w:val="green"/>
          <w:u w:val="single"/>
          <w:bdr w:val="single" w:sz="18" w:space="0" w:color="auto"/>
        </w:rPr>
        <w:t>key to economic growth</w:t>
      </w:r>
      <w:r w:rsidRPr="00983FF5">
        <w:rPr>
          <w:sz w:val="16"/>
        </w:rPr>
        <w:t xml:space="preserve">, in part because it </w:t>
      </w:r>
      <w:r w:rsidRPr="004511A9">
        <w:rPr>
          <w:b/>
          <w:sz w:val="26"/>
          <w:highlight w:val="green"/>
          <w:u w:val="single"/>
        </w:rPr>
        <w:t xml:space="preserve">enables States to attract </w:t>
      </w:r>
      <w:r w:rsidRPr="004511A9">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4511A9">
        <w:rPr>
          <w:b/>
          <w:sz w:val="26"/>
          <w:highlight w:val="green"/>
          <w:u w:val="single"/>
        </w:rPr>
        <w:t>range of evidence produced</w:t>
      </w:r>
      <w:r w:rsidRPr="004511A9">
        <w:rPr>
          <w:sz w:val="16"/>
          <w:highlight w:val="green"/>
        </w:rPr>
        <w:t xml:space="preserve"> </w:t>
      </w:r>
      <w:r w:rsidRPr="00983FF5">
        <w:rPr>
          <w:sz w:val="16"/>
        </w:rPr>
        <w:t xml:space="preserve">by airline industry authorities and academics which </w:t>
      </w:r>
      <w:r w:rsidRPr="004511A9">
        <w:rPr>
          <w:b/>
          <w:sz w:val="26"/>
          <w:highlight w:val="green"/>
          <w:u w:val="single"/>
        </w:rPr>
        <w:t>suggests</w:t>
      </w:r>
      <w:r w:rsidRPr="004511A9">
        <w:rPr>
          <w:sz w:val="16"/>
          <w:highlight w:val="green"/>
        </w:rPr>
        <w:t xml:space="preserve"> </w:t>
      </w:r>
      <w:r w:rsidRPr="00983FF5">
        <w:rPr>
          <w:sz w:val="16"/>
        </w:rPr>
        <w:t xml:space="preserve">that </w:t>
      </w:r>
      <w:r w:rsidRPr="004511A9">
        <w:rPr>
          <w:b/>
          <w:bCs/>
          <w:sz w:val="26"/>
          <w:highlight w:val="green"/>
          <w:u w:val="single"/>
        </w:rPr>
        <w:t xml:space="preserve">as aviation expands, </w:t>
      </w:r>
      <w:r w:rsidRPr="004511A9">
        <w:rPr>
          <w:b/>
          <w:bCs/>
          <w:sz w:val="26"/>
          <w:highlight w:val="green"/>
          <w:u w:val="single"/>
          <w:bdr w:val="single" w:sz="18" w:space="0" w:color="auto"/>
        </w:rPr>
        <w:t>productivity and hence GDP increases</w:t>
      </w:r>
      <w:r w:rsidRPr="00983FF5">
        <w:rPr>
          <w:sz w:val="16"/>
        </w:rPr>
        <w:t xml:space="preserve">.23 In 2013 PwC completed a </w:t>
      </w:r>
      <w:r w:rsidRPr="004511A9">
        <w:rPr>
          <w:b/>
          <w:sz w:val="26"/>
          <w:highlight w:val="green"/>
          <w:u w:val="single"/>
        </w:rPr>
        <w:t>deep-dive analysis</w:t>
      </w:r>
      <w:r w:rsidRPr="004511A9">
        <w:rPr>
          <w:sz w:val="16"/>
          <w:highlight w:val="green"/>
        </w:rPr>
        <w:t xml:space="preserve"> </w:t>
      </w:r>
      <w:r w:rsidRPr="00983FF5">
        <w:rPr>
          <w:sz w:val="16"/>
        </w:rPr>
        <w:t xml:space="preserve">into </w:t>
      </w:r>
      <w:r w:rsidRPr="004511A9">
        <w:rPr>
          <w:b/>
          <w:sz w:val="26"/>
          <w:highlight w:val="green"/>
          <w:u w:val="single"/>
        </w:rPr>
        <w:t>how aviation connectivity</w:t>
      </w:r>
      <w:r w:rsidRPr="004511A9">
        <w:rPr>
          <w:sz w:val="16"/>
          <w:highlight w:val="green"/>
        </w:rPr>
        <w:t xml:space="preserve"> </w:t>
      </w:r>
      <w:r w:rsidRPr="004511A9">
        <w:rPr>
          <w:b/>
          <w:sz w:val="26"/>
          <w:highlight w:val="green"/>
          <w:u w:val="single"/>
        </w:rPr>
        <w:t>contributes to</w:t>
      </w:r>
      <w:r w:rsidRPr="004511A9">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4511A9">
        <w:rPr>
          <w:b/>
          <w:sz w:val="26"/>
          <w:highlight w:val="green"/>
          <w:u w:val="single"/>
          <w:bdr w:val="single" w:sz="18" w:space="0" w:color="auto"/>
        </w:rPr>
        <w:t>trade</w:t>
      </w:r>
      <w:r w:rsidRPr="004511A9">
        <w:rPr>
          <w:highlight w:val="green"/>
          <w:u w:val="single"/>
        </w:rPr>
        <w:t xml:space="preserve"> </w:t>
      </w:r>
      <w:r w:rsidRPr="00983FF5">
        <w:rPr>
          <w:u w:val="single"/>
        </w:rPr>
        <w:t xml:space="preserve">in services, trade in goods, tourism, </w:t>
      </w:r>
      <w:r w:rsidRPr="004511A9">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In particular, a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4511A9">
        <w:rPr>
          <w:b/>
          <w:sz w:val="26"/>
          <w:highlight w:val="green"/>
          <w:u w:val="single"/>
        </w:rPr>
        <w:t xml:space="preserve">Air transport facilitates integration </w:t>
      </w:r>
      <w:r w:rsidRPr="004511A9">
        <w:rPr>
          <w:b/>
          <w:sz w:val="26"/>
          <w:highlight w:val="green"/>
          <w:u w:val="single"/>
          <w:bdr w:val="single" w:sz="18" w:space="0" w:color="auto"/>
        </w:rPr>
        <w:t>into the global economy</w:t>
      </w:r>
      <w:r w:rsidRPr="004511A9">
        <w:rPr>
          <w:sz w:val="16"/>
          <w:highlight w:val="green"/>
        </w:rPr>
        <w:t xml:space="preserve"> </w:t>
      </w:r>
      <w:r w:rsidRPr="004511A9">
        <w:rPr>
          <w:b/>
          <w:sz w:val="26"/>
          <w:highlight w:val="green"/>
          <w:u w:val="single"/>
        </w:rPr>
        <w:t>and provides vital connectivity on a</w:t>
      </w:r>
      <w:r w:rsidRPr="004511A9">
        <w:rPr>
          <w:sz w:val="16"/>
          <w:highlight w:val="green"/>
        </w:rPr>
        <w:t xml:space="preserve"> </w:t>
      </w:r>
      <w:r w:rsidRPr="00983FF5">
        <w:rPr>
          <w:sz w:val="16"/>
        </w:rPr>
        <w:t xml:space="preserve">national, regional, and </w:t>
      </w:r>
      <w:r w:rsidRPr="004511A9">
        <w:rPr>
          <w:b/>
          <w:sz w:val="26"/>
          <w:highlight w:val="green"/>
          <w:u w:val="single"/>
        </w:rPr>
        <w:t>international scale</w:t>
      </w:r>
      <w:r w:rsidRPr="00983FF5">
        <w:rPr>
          <w:sz w:val="16"/>
        </w:rPr>
        <w:t xml:space="preserve">. World Bank In the context of this study, if an </w:t>
      </w:r>
      <w:r w:rsidRPr="004511A9">
        <w:rPr>
          <w:b/>
          <w:sz w:val="26"/>
          <w:highlight w:val="green"/>
          <w:u w:val="single"/>
        </w:rPr>
        <w:t>air traffic control strike</w:t>
      </w:r>
      <w:r w:rsidRPr="004511A9">
        <w:rPr>
          <w:sz w:val="16"/>
          <w:highlight w:val="green"/>
        </w:rPr>
        <w:t xml:space="preserve"> </w:t>
      </w:r>
      <w:r w:rsidRPr="004511A9">
        <w:rPr>
          <w:b/>
          <w:sz w:val="26"/>
          <w:highlight w:val="green"/>
          <w:u w:val="single"/>
        </w:rPr>
        <w:t>causes</w:t>
      </w:r>
      <w:r w:rsidRPr="004511A9">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4511A9">
        <w:rPr>
          <w:b/>
          <w:sz w:val="26"/>
          <w:highlight w:val="green"/>
          <w:u w:val="single"/>
        </w:rPr>
        <w:t>cancelled and delayed flights</w:t>
      </w:r>
      <w:r w:rsidRPr="004511A9">
        <w:rPr>
          <w:highlight w:val="green"/>
          <w:u w:val="single"/>
        </w:rPr>
        <w:t xml:space="preserve"> </w:t>
      </w:r>
      <w:r w:rsidRPr="004511A9">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4511A9">
        <w:rPr>
          <w:b/>
          <w:sz w:val="26"/>
          <w:highlight w:val="green"/>
          <w:u w:val="single"/>
        </w:rPr>
        <w:t>pattern of disruptions will create</w:t>
      </w:r>
      <w:r w:rsidRPr="004511A9">
        <w:rPr>
          <w:highlight w:val="green"/>
          <w:u w:val="single"/>
        </w:rPr>
        <w:t xml:space="preserve"> </w:t>
      </w:r>
      <w:r w:rsidRPr="004511A9">
        <w:rPr>
          <w:b/>
          <w:sz w:val="26"/>
          <w:highlight w:val="green"/>
          <w:u w:val="single"/>
        </w:rPr>
        <w:t xml:space="preserve">uncertainty and discourage businesses </w:t>
      </w:r>
      <w:r w:rsidRPr="00983FF5">
        <w:rPr>
          <w:u w:val="single"/>
        </w:rPr>
        <w:t xml:space="preserve">and consumers </w:t>
      </w:r>
      <w:r w:rsidRPr="004511A9">
        <w:rPr>
          <w:b/>
          <w:sz w:val="26"/>
          <w:highlight w:val="green"/>
          <w:u w:val="single"/>
        </w:rPr>
        <w:t>from activities</w:t>
      </w:r>
      <w:r w:rsidRPr="004511A9">
        <w:rPr>
          <w:highlight w:val="green"/>
          <w:u w:val="single"/>
        </w:rPr>
        <w:t xml:space="preserve"> </w:t>
      </w:r>
      <w:r w:rsidRPr="00983FF5">
        <w:rPr>
          <w:u w:val="single"/>
        </w:rPr>
        <w:t xml:space="preserve">that require air travel, therefore </w:t>
      </w:r>
      <w:r w:rsidRPr="004511A9">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7A772D6F" w14:textId="77777777" w:rsidR="003F0541" w:rsidRDefault="003F0541" w:rsidP="003F0541">
      <w:pPr>
        <w:pStyle w:val="Heading4"/>
      </w:pPr>
      <w:r>
        <w:t xml:space="preserve">Germany is </w:t>
      </w:r>
      <w:r>
        <w:rPr>
          <w:u w:val="single"/>
        </w:rPr>
        <w:t>key</w:t>
      </w:r>
      <w:r>
        <w:t xml:space="preserve"> to Global Trade.</w:t>
      </w:r>
    </w:p>
    <w:p w14:paraId="4916F41C" w14:textId="77777777" w:rsidR="003F0541" w:rsidRPr="00D806AC" w:rsidRDefault="003F0541" w:rsidP="003F0541">
      <w:r w:rsidRPr="00D806AC">
        <w:rPr>
          <w:rStyle w:val="Style13ptBold"/>
        </w:rPr>
        <w:t>Sprich 19</w:t>
      </w:r>
      <w:r>
        <w:t xml:space="preserve"> </w:t>
      </w:r>
      <w:r w:rsidRPr="00D806AC">
        <w:t>Christoph Sprich 11-11-2019 "Germany in World Trade: A Clear Winner of Globalisation"</w:t>
      </w:r>
      <w:r>
        <w:t xml:space="preserve"> </w:t>
      </w:r>
      <w:hyperlink r:id="rId11" w:history="1">
        <w:r w:rsidRPr="00535A63">
          <w:rPr>
            <w:rStyle w:val="Hyperlink"/>
          </w:rPr>
          <w:t>https://english.bdi.eu/article/news/germany-in-world-trade-a-clear-winner-of-globalisation/</w:t>
        </w:r>
      </w:hyperlink>
      <w:r>
        <w:t xml:space="preserve"> (</w:t>
      </w:r>
      <w:r w:rsidRPr="00D806AC">
        <w:t>Senior Manager External Economic Policy</w:t>
      </w:r>
      <w:r>
        <w:t xml:space="preserve">)//Elmer </w:t>
      </w:r>
    </w:p>
    <w:p w14:paraId="109FA885" w14:textId="77777777" w:rsidR="003F0541" w:rsidRPr="00D806AC" w:rsidRDefault="003F0541" w:rsidP="003F0541">
      <w:pPr>
        <w:rPr>
          <w:sz w:val="16"/>
        </w:rPr>
      </w:pPr>
      <w:r w:rsidRPr="00D806AC">
        <w:rPr>
          <w:sz w:val="16"/>
        </w:rPr>
        <w:t xml:space="preserve">Germany as Trading Power </w:t>
      </w:r>
      <w:r w:rsidRPr="00D806AC">
        <w:rPr>
          <w:b/>
          <w:sz w:val="26"/>
          <w:highlight w:val="green"/>
          <w:u w:val="single"/>
        </w:rPr>
        <w:t>Germany</w:t>
      </w:r>
      <w:r w:rsidRPr="00D806AC">
        <w:rPr>
          <w:sz w:val="16"/>
          <w:highlight w:val="green"/>
        </w:rPr>
        <w:t xml:space="preserve"> </w:t>
      </w:r>
      <w:r w:rsidRPr="00D806AC">
        <w:rPr>
          <w:b/>
          <w:sz w:val="26"/>
          <w:highlight w:val="green"/>
          <w:u w:val="single"/>
        </w:rPr>
        <w:t>has long known how to take advantage of the benefits of globalisation</w:t>
      </w:r>
      <w:r w:rsidRPr="00D806AC">
        <w:rPr>
          <w:sz w:val="16"/>
        </w:rPr>
        <w:t xml:space="preserve">. Today, exports of goods and services account for around half of the country’s value added. One in four jobs depends on exports; in industry, this is true for even more than every other job. Exports are not the only decisive factor here. As a manufacturing nation, Germany also heavily depends on inexpensive, high-quality imports. According to WTO data, around 25 percent of the value added in German exports in goods was directly attributable to foreign suppliers in 2015. </w:t>
      </w:r>
      <w:r w:rsidRPr="00D806AC">
        <w:rPr>
          <w:b/>
          <w:sz w:val="26"/>
          <w:highlight w:val="green"/>
          <w:u w:val="single"/>
        </w:rPr>
        <w:t>For years</w:t>
      </w:r>
      <w:r w:rsidRPr="00D806AC">
        <w:rPr>
          <w:sz w:val="16"/>
        </w:rPr>
        <w:t xml:space="preserve">, </w:t>
      </w:r>
      <w:r w:rsidRPr="00D806AC">
        <w:rPr>
          <w:b/>
          <w:sz w:val="26"/>
          <w:highlight w:val="green"/>
          <w:u w:val="single"/>
          <w:bdr w:val="single" w:sz="18" w:space="0" w:color="auto"/>
        </w:rPr>
        <w:t>Germany has ranked high on the list of top trading nations, placing third in 2018</w:t>
      </w:r>
      <w:r w:rsidRPr="00D806AC">
        <w:rPr>
          <w:sz w:val="16"/>
          <w:highlight w:val="green"/>
        </w:rPr>
        <w:t xml:space="preserve"> </w:t>
      </w:r>
      <w:r w:rsidRPr="00D806AC">
        <w:rPr>
          <w:sz w:val="16"/>
        </w:rPr>
        <w:t xml:space="preserve">(exports of goods and services taken together); </w:t>
      </w:r>
      <w:r w:rsidRPr="00D806AC">
        <w:rPr>
          <w:b/>
          <w:sz w:val="26"/>
          <w:highlight w:val="green"/>
          <w:u w:val="single"/>
        </w:rPr>
        <w:t>only China and the U</w:t>
      </w:r>
      <w:r w:rsidRPr="00D806AC">
        <w:rPr>
          <w:u w:val="single"/>
        </w:rPr>
        <w:t xml:space="preserve">nited </w:t>
      </w:r>
      <w:r w:rsidRPr="00D806AC">
        <w:rPr>
          <w:b/>
          <w:sz w:val="26"/>
          <w:highlight w:val="green"/>
          <w:u w:val="single"/>
        </w:rPr>
        <w:t>S</w:t>
      </w:r>
      <w:r w:rsidRPr="00D806AC">
        <w:rPr>
          <w:u w:val="single"/>
        </w:rPr>
        <w:t xml:space="preserve">tates </w:t>
      </w:r>
      <w:r w:rsidRPr="00D806AC">
        <w:rPr>
          <w:b/>
          <w:sz w:val="26"/>
          <w:highlight w:val="green"/>
          <w:u w:val="single"/>
        </w:rPr>
        <w:t>sold more globally</w:t>
      </w:r>
      <w:r w:rsidRPr="00D806AC">
        <w:rPr>
          <w:u w:val="single"/>
        </w:rPr>
        <w:t xml:space="preserve">. The nation is also </w:t>
      </w:r>
      <w:r w:rsidRPr="00D806AC">
        <w:rPr>
          <w:b/>
          <w:sz w:val="26"/>
          <w:highlight w:val="green"/>
          <w:u w:val="single"/>
        </w:rPr>
        <w:t>one of the top three importing countries</w:t>
      </w:r>
      <w:r w:rsidRPr="00D806AC">
        <w:rPr>
          <w:highlight w:val="green"/>
          <w:u w:val="single"/>
        </w:rPr>
        <w:t xml:space="preserve"> </w:t>
      </w:r>
      <w:r w:rsidRPr="00D806AC">
        <w:rPr>
          <w:u w:val="single"/>
        </w:rPr>
        <w:t>after the United States and China</w:t>
      </w:r>
      <w:r w:rsidRPr="00D806AC">
        <w:rPr>
          <w:sz w:val="16"/>
        </w:rPr>
        <w:t xml:space="preserve">. Germany could not maintain its position as a competitive exporter without </w:t>
      </w:r>
      <w:r w:rsidRPr="00D806AC">
        <w:rPr>
          <w:b/>
          <w:sz w:val="26"/>
          <w:highlight w:val="green"/>
          <w:u w:val="single"/>
        </w:rPr>
        <w:t>German industry being</w:t>
      </w:r>
      <w:r w:rsidRPr="00D806AC">
        <w:rPr>
          <w:sz w:val="16"/>
          <w:highlight w:val="green"/>
        </w:rPr>
        <w:t xml:space="preserve"> </w:t>
      </w:r>
      <w:r w:rsidRPr="00D806AC">
        <w:rPr>
          <w:b/>
          <w:sz w:val="26"/>
          <w:highlight w:val="green"/>
          <w:u w:val="single"/>
        </w:rPr>
        <w:t>deeply integrated in reliable, international value chains</w:t>
      </w:r>
      <w:r w:rsidRPr="00D806AC">
        <w:rPr>
          <w:sz w:val="16"/>
        </w:rPr>
        <w:t>.</w:t>
      </w:r>
    </w:p>
    <w:p w14:paraId="5810C1B1" w14:textId="77777777" w:rsidR="003F0541" w:rsidRDefault="003F0541" w:rsidP="003F0541">
      <w:pPr>
        <w:pStyle w:val="Heading4"/>
      </w:pPr>
      <w:r>
        <w:t xml:space="preserve">Collapse of Trade causes Hotspot Escalation – </w:t>
      </w:r>
      <w:r>
        <w:rPr>
          <w:u w:val="single"/>
        </w:rPr>
        <w:t>goes Nuclear</w:t>
      </w:r>
      <w:r>
        <w:t>.</w:t>
      </w:r>
    </w:p>
    <w:p w14:paraId="15E3992A" w14:textId="77777777" w:rsidR="003F0541" w:rsidRPr="00034A7C" w:rsidRDefault="003F0541" w:rsidP="003F0541">
      <w:r w:rsidRPr="00034A7C">
        <w:rPr>
          <w:rStyle w:val="Style13ptBold"/>
        </w:rPr>
        <w:t>Kampf 20</w:t>
      </w:r>
      <w:r>
        <w:t xml:space="preserve"> David Kampf 6-16-2020 “How COVID-19 Could Increase the Risk of War” </w:t>
      </w:r>
      <w:hyperlink r:id="rId12"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5777AF62" w14:textId="77777777" w:rsidR="003F0541" w:rsidRPr="005C0B23" w:rsidRDefault="003F0541" w:rsidP="003F0541">
      <w:pPr>
        <w:rPr>
          <w:sz w:val="16"/>
        </w:rPr>
      </w:pPr>
      <w:r w:rsidRPr="00513EBD">
        <w:rPr>
          <w:sz w:val="16"/>
        </w:rPr>
        <w:t xml:space="preserve">But that overlooked the ways in which the risk of interstate war was already rising before COVID-19 began to spread. Civil wars were becoming more numerous, lasting longer and attracting more outside involvement, with dangerous consequences for stability in many regions of the world. And the global dynamics most commonly cited to explain the falling incidence of interstate war—democracy, economic prosperity, international cooperation and others—were being upended. If the spread of democracy kept the peace, then its global decline is unnerving. </w:t>
      </w:r>
      <w:r w:rsidRPr="004511A9">
        <w:rPr>
          <w:b/>
          <w:sz w:val="26"/>
          <w:highlight w:val="green"/>
          <w:u w:val="single"/>
        </w:rPr>
        <w:t>If globalization and</w:t>
      </w:r>
      <w:r w:rsidRPr="004511A9">
        <w:rPr>
          <w:highlight w:val="green"/>
          <w:u w:val="single"/>
        </w:rPr>
        <w:t xml:space="preserve"> </w:t>
      </w:r>
      <w:r w:rsidRPr="00513EBD">
        <w:rPr>
          <w:u w:val="single"/>
        </w:rPr>
        <w:t xml:space="preserve">economic </w:t>
      </w:r>
      <w:r w:rsidRPr="004511A9">
        <w:rPr>
          <w:b/>
          <w:sz w:val="26"/>
          <w:highlight w:val="green"/>
          <w:u w:val="single"/>
        </w:rPr>
        <w:t>interdependence kept</w:t>
      </w:r>
      <w:r w:rsidRPr="00513EBD">
        <w:rPr>
          <w:u w:val="single"/>
        </w:rPr>
        <w:t xml:space="preserve"> the </w:t>
      </w:r>
      <w:r w:rsidRPr="004511A9">
        <w:rPr>
          <w:b/>
          <w:sz w:val="26"/>
          <w:highlight w:val="green"/>
          <w:u w:val="single"/>
        </w:rPr>
        <w:t>peace, then</w:t>
      </w:r>
      <w:r w:rsidRPr="00513EBD">
        <w:rPr>
          <w:u w:val="single"/>
        </w:rPr>
        <w:t xml:space="preserve"> a looming global depression and the </w:t>
      </w:r>
      <w:r w:rsidRPr="004511A9">
        <w:rPr>
          <w:b/>
          <w:sz w:val="26"/>
          <w:highlight w:val="green"/>
          <w:u w:val="single"/>
        </w:rPr>
        <w:t>rise of</w:t>
      </w:r>
      <w:r w:rsidRPr="00513EBD">
        <w:rPr>
          <w:b/>
          <w:sz w:val="26"/>
          <w:u w:val="single"/>
        </w:rPr>
        <w:t xml:space="preserve"> </w:t>
      </w:r>
      <w:r w:rsidRPr="00513EBD">
        <w:rPr>
          <w:u w:val="single"/>
        </w:rPr>
        <w:t xml:space="preserve">nationalism and </w:t>
      </w:r>
      <w:r w:rsidRPr="004511A9">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 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Poast, who is at the University of Chicago, further assert that the notion of war between great powers as a thing of the past is based on the assumption that all such conflicts resemble World War I and II—both are historical anomalies—and overlooks the actual wars fought between great powers since 1945, from the Korean War and the Vietnam War to proxy wars from Afghanistan to Ukraine. Meanwhile, Bear F. Braumoeller, an Ohio State political science professor, analyzed the same historical data on conflicts used by Pinker, Mueller and Goldstein, and found no general downward trend in either the initiation or deadliness of warfare over the past two centuries. What’s more, Braumoeller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 And by focusing solely on interstate wars, the optimists miss half the story, at least. </w:t>
      </w:r>
      <w:r w:rsidRPr="00513EBD">
        <w:rPr>
          <w:u w:val="single"/>
        </w:rPr>
        <w:t xml:space="preserve">Wars between states have declined, but civil wars never disappeared—and these </w:t>
      </w:r>
      <w:r w:rsidRPr="004511A9">
        <w:rPr>
          <w:b/>
          <w:sz w:val="26"/>
          <w:highlight w:val="green"/>
          <w:u w:val="single"/>
        </w:rPr>
        <w:t>internal conflicts</w:t>
      </w:r>
      <w:r w:rsidRPr="00513EBD">
        <w:rPr>
          <w:u w:val="single"/>
        </w:rPr>
        <w:t xml:space="preserve"> </w:t>
      </w:r>
      <w:r w:rsidRPr="004511A9">
        <w:rPr>
          <w:b/>
          <w:sz w:val="26"/>
          <w:highlight w:val="green"/>
          <w:u w:val="single"/>
        </w:rPr>
        <w:t xml:space="preserve">could easily </w:t>
      </w:r>
      <w:r w:rsidRPr="004511A9">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deadlier and harder to conclusively end, and that these internal conflicts are not really internal. Civil wars harm the economies and stability of neighboring countries, since armed groups, refugees, illicit goods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Skrede Gleditsch, Idean Salehyan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France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4511A9">
        <w:rPr>
          <w:b/>
          <w:sz w:val="26"/>
          <w:highlight w:val="green"/>
          <w:u w:val="single"/>
        </w:rPr>
        <w:t>economic bonds between countries</w:t>
      </w:r>
      <w:r w:rsidRPr="004511A9">
        <w:rPr>
          <w:highlight w:val="green"/>
          <w:u w:val="single"/>
        </w:rPr>
        <w:t xml:space="preserve"> </w:t>
      </w:r>
      <w:r w:rsidRPr="00513EBD">
        <w:rPr>
          <w:u w:val="single"/>
        </w:rPr>
        <w:t xml:space="preserve">have </w:t>
      </w:r>
      <w:r w:rsidRPr="004511A9">
        <w:rPr>
          <w:b/>
          <w:sz w:val="26"/>
          <w:highlight w:val="green"/>
          <w:u w:val="single"/>
          <w:bdr w:val="single" w:sz="18" w:space="0" w:color="auto"/>
        </w:rPr>
        <w:t>limited wars</w:t>
      </w:r>
      <w:r w:rsidRPr="004511A9">
        <w:rPr>
          <w:highlight w:val="green"/>
          <w:u w:val="single"/>
        </w:rPr>
        <w:t xml:space="preserve"> </w:t>
      </w:r>
      <w:r w:rsidRPr="00513EBD">
        <w:rPr>
          <w:u w:val="single"/>
        </w:rPr>
        <w:t xml:space="preserve">in recent decades. Dale Copeland, a professor of international relations at the University of Virginia, has argued that </w:t>
      </w:r>
      <w:r w:rsidRPr="004511A9">
        <w:rPr>
          <w:b/>
          <w:sz w:val="26"/>
          <w:highlight w:val="green"/>
          <w:u w:val="single"/>
        </w:rPr>
        <w:t>countries work to preserve ties when there are high expectations for future trade</w:t>
      </w:r>
      <w:r w:rsidRPr="004511A9">
        <w:rPr>
          <w:highlight w:val="green"/>
          <w:u w:val="single"/>
        </w:rPr>
        <w:t xml:space="preserve">, </w:t>
      </w:r>
      <w:r w:rsidRPr="004511A9">
        <w:rPr>
          <w:b/>
          <w:sz w:val="26"/>
          <w:highlight w:val="green"/>
          <w:u w:val="single"/>
        </w:rPr>
        <w:t>but war becomes</w:t>
      </w:r>
      <w:r w:rsidRPr="00513EBD">
        <w:rPr>
          <w:u w:val="single"/>
        </w:rPr>
        <w:t xml:space="preserve"> increasingly </w:t>
      </w:r>
      <w:r w:rsidRPr="004511A9">
        <w:rPr>
          <w:b/>
          <w:sz w:val="26"/>
          <w:highlight w:val="green"/>
          <w:u w:val="single"/>
          <w:bdr w:val="single" w:sz="18" w:space="0" w:color="auto"/>
        </w:rPr>
        <w:t xml:space="preserve">possible when trade is predicted to fall. </w:t>
      </w:r>
      <w:r w:rsidRPr="00513EBD">
        <w:rPr>
          <w:u w:val="single"/>
        </w:rPr>
        <w:t xml:space="preserve">If </w:t>
      </w:r>
      <w:r w:rsidRPr="004511A9">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destabilizing in its own right. Finally, the pacifying effect of nuclear weapons could be waning. While vast nuclear arsenals once compelled the United States and the Soviet Union to reach arms control agreements, old treaties are expiring and new talks are breaking down. </w:t>
      </w:r>
      <w:r w:rsidRPr="004511A9">
        <w:rPr>
          <w:b/>
          <w:sz w:val="26"/>
          <w:highlight w:val="green"/>
          <w:u w:val="single"/>
        </w:rPr>
        <w:t>Mistrust is growing</w:t>
      </w:r>
      <w:r w:rsidRPr="00513EBD">
        <w:rPr>
          <w:sz w:val="16"/>
        </w:rPr>
        <w:t xml:space="preserve">, and the </w:t>
      </w:r>
      <w:r w:rsidRPr="004511A9">
        <w:rPr>
          <w:b/>
          <w:sz w:val="26"/>
          <w:highlight w:val="green"/>
          <w:u w:val="single"/>
        </w:rPr>
        <w:t>chance of an</w:t>
      </w:r>
      <w:r w:rsidRPr="00513EBD">
        <w:rPr>
          <w:sz w:val="16"/>
        </w:rPr>
        <w:t xml:space="preserve"> unwanted </w:t>
      </w:r>
      <w:r w:rsidRPr="004511A9">
        <w:rPr>
          <w:b/>
          <w:sz w:val="26"/>
          <w:highlight w:val="green"/>
          <w:u w:val="single"/>
        </w:rPr>
        <w:t>U.S.-Russia nuclear confrontation is</w:t>
      </w:r>
      <w:r w:rsidRPr="00513EBD">
        <w:rPr>
          <w:sz w:val="16"/>
        </w:rPr>
        <w:t xml:space="preserve"> arguably as </w:t>
      </w:r>
      <w:r w:rsidRPr="004511A9">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North </w:t>
      </w:r>
      <w:r w:rsidRPr="004511A9">
        <w:rPr>
          <w:b/>
          <w:sz w:val="26"/>
          <w:highlight w:val="green"/>
          <w:u w:val="single"/>
        </w:rPr>
        <w:t>Korea’s</w:t>
      </w:r>
      <w:r w:rsidRPr="00513EBD">
        <w:rPr>
          <w:sz w:val="16"/>
        </w:rPr>
        <w:t xml:space="preserve"> </w:t>
      </w:r>
      <w:r w:rsidRPr="004511A9">
        <w:rPr>
          <w:b/>
          <w:sz w:val="26"/>
          <w:highlight w:val="green"/>
          <w:u w:val="single"/>
        </w:rPr>
        <w:t>nuclear menace</w:t>
      </w:r>
      <w:r w:rsidRPr="00513EBD">
        <w:rPr>
          <w:sz w:val="16"/>
        </w:rPr>
        <w:t xml:space="preserve"> </w:t>
      </w:r>
      <w:r w:rsidRPr="004511A9">
        <w:rPr>
          <w:b/>
          <w:sz w:val="26"/>
          <w:highlight w:val="green"/>
          <w:u w:val="single"/>
        </w:rPr>
        <w:t>doesn’t get</w:t>
      </w:r>
      <w:r w:rsidRPr="00513EBD">
        <w:rPr>
          <w:sz w:val="16"/>
        </w:rPr>
        <w:t xml:space="preserve"> even </w:t>
      </w:r>
      <w:r w:rsidRPr="004511A9">
        <w:rPr>
          <w:b/>
          <w:sz w:val="26"/>
          <w:highlight w:val="green"/>
          <w:u w:val="single"/>
        </w:rPr>
        <w:t>more potent</w:t>
      </w:r>
      <w:r w:rsidRPr="00513EBD">
        <w:rPr>
          <w:sz w:val="16"/>
        </w:rPr>
        <w:t xml:space="preserve">. In other words, by turning inward, the United States is choosing to leave other countries to fend for themselves. The end result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4511A9">
        <w:rPr>
          <w:b/>
          <w:sz w:val="26"/>
          <w:highlight w:val="green"/>
          <w:u w:val="single"/>
        </w:rPr>
        <w:t>together</w:t>
      </w:r>
      <w:r w:rsidRPr="00513EBD">
        <w:rPr>
          <w:sz w:val="16"/>
        </w:rPr>
        <w:t xml:space="preserve">, they are unsettling. While the world is not yet on the brink of </w:t>
      </w:r>
      <w:r w:rsidRPr="004511A9">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4511A9">
        <w:rPr>
          <w:b/>
          <w:sz w:val="26"/>
          <w:highlight w:val="green"/>
          <w:u w:val="single"/>
        </w:rPr>
        <w:t>proxy wars</w:t>
      </w:r>
      <w:r w:rsidRPr="00513EBD">
        <w:rPr>
          <w:u w:val="single"/>
        </w:rPr>
        <w:t xml:space="preserve"> </w:t>
      </w:r>
      <w:r w:rsidRPr="004511A9">
        <w:rPr>
          <w:b/>
          <w:sz w:val="26"/>
          <w:highlight w:val="green"/>
          <w:u w:val="single"/>
        </w:rPr>
        <w:t>could</w:t>
      </w:r>
      <w:r w:rsidRPr="004511A9">
        <w:rPr>
          <w:highlight w:val="green"/>
          <w:u w:val="single"/>
        </w:rPr>
        <w:t xml:space="preserve"> </w:t>
      </w:r>
      <w:r w:rsidRPr="00513EBD">
        <w:rPr>
          <w:u w:val="single"/>
        </w:rPr>
        <w:t xml:space="preserve">soon </w:t>
      </w:r>
      <w:r w:rsidRPr="004511A9">
        <w:rPr>
          <w:b/>
          <w:sz w:val="26"/>
          <w:highlight w:val="green"/>
          <w:u w:val="single"/>
        </w:rPr>
        <w:t xml:space="preserve">precipitate all-out </w:t>
      </w:r>
      <w:r w:rsidRPr="004511A9">
        <w:rPr>
          <w:b/>
          <w:sz w:val="26"/>
          <w:highlight w:val="green"/>
          <w:u w:val="single"/>
          <w:bdr w:val="single" w:sz="18" w:space="0" w:color="auto"/>
        </w:rPr>
        <w:t>international conflicts</w:t>
      </w:r>
      <w:r w:rsidRPr="004511A9">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4511A9">
        <w:rPr>
          <w:b/>
          <w:sz w:val="26"/>
          <w:highlight w:val="green"/>
          <w:u w:val="single"/>
        </w:rPr>
        <w:t>With</w:t>
      </w:r>
      <w:r w:rsidRPr="00513EBD">
        <w:rPr>
          <w:u w:val="single"/>
        </w:rPr>
        <w:t xml:space="preserve"> the </w:t>
      </w:r>
      <w:r w:rsidRPr="004511A9">
        <w:rPr>
          <w:b/>
          <w:sz w:val="26"/>
          <w:highlight w:val="green"/>
          <w:u w:val="single"/>
        </w:rPr>
        <w:t>usual deterrents to conflict declining</w:t>
      </w:r>
      <w:r w:rsidRPr="004511A9">
        <w:rPr>
          <w:highlight w:val="green"/>
          <w:u w:val="single"/>
        </w:rPr>
        <w:t xml:space="preserve"> </w:t>
      </w:r>
      <w:r w:rsidRPr="00513EBD">
        <w:rPr>
          <w:u w:val="single"/>
        </w:rPr>
        <w:t xml:space="preserve">around the world, </w:t>
      </w:r>
      <w:r w:rsidRPr="004511A9">
        <w:rPr>
          <w:b/>
          <w:sz w:val="26"/>
          <w:highlight w:val="green"/>
          <w:u w:val="single"/>
          <w:bdr w:val="single" w:sz="18" w:space="0" w:color="auto"/>
        </w:rPr>
        <w:t>major wars could soon return</w:t>
      </w:r>
      <w:r w:rsidRPr="00513EBD">
        <w:rPr>
          <w:u w:val="single"/>
        </w:rPr>
        <w:t>.</w:t>
      </w:r>
    </w:p>
    <w:p w14:paraId="008E9BBC" w14:textId="391D2C98" w:rsidR="003F0541" w:rsidRDefault="003F0541" w:rsidP="003F0541"/>
    <w:p w14:paraId="73C1E73E" w14:textId="77777777" w:rsidR="0099239C" w:rsidRPr="00635356" w:rsidRDefault="0099239C" w:rsidP="0099239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0D13A5E" w14:textId="7885E484" w:rsidR="0099239C" w:rsidRPr="001E0213" w:rsidRDefault="0099239C" w:rsidP="0099239C">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3"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4"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15"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25B92A4D" w14:textId="77777777" w:rsidR="0099239C" w:rsidRPr="001E0213" w:rsidRDefault="0099239C" w:rsidP="0099239C">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8"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2F448C2A" w14:textId="77777777" w:rsidR="0099239C" w:rsidRDefault="0099239C" w:rsidP="003F0541"/>
    <w:p w14:paraId="334C1C1A" w14:textId="73D93072" w:rsidR="003F0541" w:rsidRDefault="003F0541" w:rsidP="003F0541">
      <w:pPr>
        <w:pStyle w:val="Heading1"/>
      </w:pPr>
      <w:r>
        <w:t>Case</w:t>
      </w:r>
    </w:p>
    <w:p w14:paraId="6E2480D2" w14:textId="29B68479" w:rsidR="0099239C" w:rsidRDefault="0099239C" w:rsidP="0099239C">
      <w:pPr>
        <w:pStyle w:val="Heading3"/>
      </w:pPr>
      <w:r>
        <w:t>FW</w:t>
      </w:r>
    </w:p>
    <w:p w14:paraId="536E58D9" w14:textId="6AA553EC" w:rsidR="0099239C" w:rsidRPr="00CE09CC" w:rsidRDefault="0099239C" w:rsidP="0099239C">
      <w:pPr>
        <w:pStyle w:val="Heading4"/>
        <w:rPr>
          <w:bCs/>
        </w:rPr>
      </w:pPr>
      <w:r w:rsidRPr="00247689">
        <w:rPr>
          <w:bCs/>
        </w:rPr>
        <w:t xml:space="preserve">Impact calc – </w:t>
      </w:r>
      <w:r>
        <w:rPr>
          <w:bCs/>
        </w:rPr>
        <w:t>e</w:t>
      </w:r>
      <w:r w:rsidRPr="00CE09CC">
        <w:rPr>
          <w:bCs/>
        </w:rPr>
        <w:t xml:space="preserve">xtinction </w:t>
      </w:r>
      <w:r w:rsidRPr="00CE09CC">
        <w:rPr>
          <w:bCs/>
          <w:u w:val="single"/>
        </w:rPr>
        <w:t>outweighs</w:t>
      </w:r>
      <w:r w:rsidRPr="00CE09CC">
        <w:rPr>
          <w:bCs/>
        </w:rPr>
        <w:t xml:space="preserve">: </w:t>
      </w:r>
    </w:p>
    <w:p w14:paraId="4B534DC1" w14:textId="77777777" w:rsidR="0099239C" w:rsidRPr="00CE09CC" w:rsidRDefault="0099239C" w:rsidP="0099239C">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55DAC58C" w14:textId="77777777" w:rsidR="0099239C" w:rsidRPr="00CE09CC" w:rsidRDefault="0099239C" w:rsidP="0099239C">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44D95CEF" w14:textId="77777777" w:rsidR="0099239C" w:rsidRPr="00CE09CC" w:rsidRDefault="0099239C" w:rsidP="0099239C">
      <w:pPr>
        <w:pStyle w:val="Heading4"/>
        <w:rPr>
          <w:bCs/>
        </w:rPr>
      </w:pPr>
      <w:r w:rsidRPr="00CE09CC">
        <w:rPr>
          <w:bCs/>
        </w:rPr>
        <w:t xml:space="preserve">C] Comes before </w:t>
      </w:r>
      <w:r w:rsidRPr="00CE09CC">
        <w:rPr>
          <w:bCs/>
          <w:u w:val="single"/>
        </w:rPr>
        <w:t>value-to-life</w:t>
      </w:r>
      <w:r w:rsidRPr="00CE09CC">
        <w:rPr>
          <w:bCs/>
        </w:rPr>
        <w:t>.</w:t>
      </w:r>
    </w:p>
    <w:p w14:paraId="61CF04D4" w14:textId="77777777" w:rsidR="0099239C" w:rsidRPr="00CE09CC" w:rsidRDefault="0099239C" w:rsidP="0099239C">
      <w:r>
        <w:rPr>
          <w:rStyle w:val="Style13ptBold"/>
        </w:rPr>
        <w:t>Tännsjö 11</w:t>
      </w:r>
      <w:r w:rsidRPr="00CE09CC">
        <w:t xml:space="preserve"> (Torbjörn, the Kristian Claëson Professor of Practical Philosophy at Stockholm University, “Shalt Thou Sometimes Murder? On the Ethics of Killing,” </w:t>
      </w:r>
      <w:hyperlink r:id="rId19" w:history="1">
        <w:r w:rsidRPr="00CE09CC">
          <w:t>http://people.su.se/~jolso/HS-texter/shaltthou.pdf</w:t>
        </w:r>
      </w:hyperlink>
      <w:r w:rsidRPr="00CE09CC">
        <w:t>) //BS 1-27-2018</w:t>
      </w:r>
    </w:p>
    <w:p w14:paraId="5DF92835" w14:textId="77777777" w:rsidR="0099239C" w:rsidRPr="00CE09CC" w:rsidRDefault="0099239C" w:rsidP="0099239C">
      <w:r w:rsidRPr="00CE09CC">
        <w:t>**Bracketed to avoid triggers</w:t>
      </w:r>
    </w:p>
    <w:p w14:paraId="3A886860" w14:textId="77777777" w:rsidR="0099239C" w:rsidRPr="00CE09CC" w:rsidRDefault="0099239C" w:rsidP="0099239C">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well.</w:t>
      </w:r>
      <w:r w:rsidRPr="00CE09CC">
        <w:rPr>
          <w:sz w:val="12"/>
          <w:szCs w:val="26"/>
        </w:rPr>
        <w:t>¶</w:t>
      </w:r>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 w:val="26"/>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CE09CC">
        <w:rPr>
          <w:szCs w:val="26"/>
        </w:rPr>
        <w:t>. They may be mistaken about this. They may hold false expectations about the future.</w:t>
      </w:r>
      <w:r w:rsidRPr="00CE09CC">
        <w:rPr>
          <w:sz w:val="12"/>
          <w:szCs w:val="26"/>
        </w:rPr>
        <w:t>¶</w:t>
      </w:r>
      <w:r w:rsidRPr="00CE09CC">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CE09CC">
        <w:rPr>
          <w:sz w:val="12"/>
          <w:szCs w:val="26"/>
        </w:rPr>
        <w:t>¶</w:t>
      </w:r>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CE09CC">
        <w:rPr>
          <w:szCs w:val="26"/>
        </w:rPr>
        <w:t>. However, I do believe that our lives are close to the point where they stop being worth living. But then it is at least not very far-fetched to think that they may be worth not living, after all. My assessment may be too optimistic.</w:t>
      </w:r>
      <w:r w:rsidRPr="00CE09CC">
        <w:rPr>
          <w:sz w:val="12"/>
          <w:szCs w:val="26"/>
        </w:rPr>
        <w:t>¶</w:t>
      </w:r>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1E18ECAA" w14:textId="77777777" w:rsidR="0099239C" w:rsidRPr="00CE09CC" w:rsidRDefault="0099239C" w:rsidP="0099239C">
      <w:pPr>
        <w:pStyle w:val="Heading4"/>
        <w:rPr>
          <w:bCs/>
        </w:rPr>
      </w:pPr>
      <w:r w:rsidRPr="00CE09CC">
        <w:rPr>
          <w:bCs/>
        </w:rPr>
        <w:t xml:space="preserve">D] Mathematically </w:t>
      </w:r>
      <w:r w:rsidRPr="00CE09CC">
        <w:rPr>
          <w:bCs/>
          <w:u w:val="single"/>
        </w:rPr>
        <w:t>outweighs</w:t>
      </w:r>
      <w:r w:rsidRPr="00CE09CC">
        <w:rPr>
          <w:bCs/>
        </w:rPr>
        <w:t>.</w:t>
      </w:r>
    </w:p>
    <w:p w14:paraId="3D3BFBAB" w14:textId="77777777" w:rsidR="0099239C" w:rsidRDefault="0099239C" w:rsidP="0099239C">
      <w:r>
        <w:rPr>
          <w:rStyle w:val="Heading4Char"/>
        </w:rPr>
        <w:t>MacAskill 14</w:t>
      </w:r>
      <w:r>
        <w:t xml:space="preserve"> [William, Oxford Philosopher and youngest tenured philosopher in the world, Normative Uncertainty, 2014]</w:t>
      </w:r>
    </w:p>
    <w:p w14:paraId="413294A8" w14:textId="77777777" w:rsidR="0099239C" w:rsidRDefault="0099239C" w:rsidP="0099239C">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5A04D951" w14:textId="63916FF4" w:rsidR="0099239C" w:rsidRDefault="0099239C" w:rsidP="0099239C"/>
    <w:p w14:paraId="5D80E112" w14:textId="75949DEB" w:rsidR="0099239C" w:rsidRDefault="0099239C" w:rsidP="0099239C">
      <w:pPr>
        <w:pStyle w:val="Heading4"/>
      </w:pPr>
      <w:r>
        <w:t>The ROTB is to vote for the better debater – anything else is self serving, arbitrary, and unpredictable.</w:t>
      </w:r>
    </w:p>
    <w:p w14:paraId="617B309D" w14:textId="77777777" w:rsidR="0099239C" w:rsidRPr="0099239C" w:rsidRDefault="0099239C" w:rsidP="0099239C"/>
    <w:p w14:paraId="15EBD5A5" w14:textId="3ED39914" w:rsidR="00BE5696" w:rsidRDefault="00BE5696" w:rsidP="00BE5696">
      <w:pPr>
        <w:pStyle w:val="Heading3"/>
      </w:pPr>
      <w:r>
        <w:t>Cap</w:t>
      </w:r>
    </w:p>
    <w:p w14:paraId="7CEFF5AD" w14:textId="77777777" w:rsidR="00BE5696" w:rsidRDefault="00BE5696" w:rsidP="00BE5696">
      <w:pPr>
        <w:pStyle w:val="Heading4"/>
      </w:pPr>
      <w:r>
        <w:t>Cap is good:</w:t>
      </w:r>
    </w:p>
    <w:p w14:paraId="1CB0E6EF" w14:textId="77777777" w:rsidR="00BE5696" w:rsidRPr="0098787C" w:rsidRDefault="00BE5696" w:rsidP="00BE5696">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499826AE" w14:textId="77777777" w:rsidR="00BE5696" w:rsidRPr="0098787C" w:rsidRDefault="00BE5696" w:rsidP="00BE5696">
      <w:r w:rsidRPr="0098787C">
        <w:rPr>
          <w:b/>
          <w:bCs/>
          <w:sz w:val="26"/>
        </w:rPr>
        <w:t>Hausfather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6D10C277" w14:textId="77777777" w:rsidR="00BE5696" w:rsidRDefault="00BE5696" w:rsidP="00BE5696">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demand is falling</w:t>
      </w:r>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r w:rsidRPr="005B1F49">
        <w:rPr>
          <w:b/>
          <w:iCs/>
          <w:highlight w:val="green"/>
          <w:u w:val="single"/>
        </w:rPr>
        <w:t>absolutely decoupled</w:t>
      </w:r>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r w:rsidRPr="00F21207">
        <w:rPr>
          <w:u w:val="single"/>
        </w:rPr>
        <w:t xml:space="preserve">amount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All of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37014698" w14:textId="77777777" w:rsidR="00BE5696" w:rsidRDefault="00BE5696" w:rsidP="00BE5696">
      <w:pPr>
        <w:pStyle w:val="Heading4"/>
      </w:pPr>
      <w:r>
        <w:t>2] Tech dematerialization secures sustainability.</w:t>
      </w:r>
    </w:p>
    <w:p w14:paraId="46FDF655" w14:textId="77777777" w:rsidR="00BE5696" w:rsidRPr="0098787C" w:rsidRDefault="00BE5696" w:rsidP="00BE5696">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17DFEECD" w14:textId="77777777" w:rsidR="00BE5696" w:rsidRPr="0098787C" w:rsidRDefault="00BE5696" w:rsidP="00BE5696">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04D8F2BC" w14:textId="77777777" w:rsidR="00BE5696" w:rsidRPr="0098787C" w:rsidRDefault="00BE5696" w:rsidP="00BE5696">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11E4DBFC" w14:textId="77777777" w:rsidR="00BE5696" w:rsidRPr="0098787C" w:rsidRDefault="00BE5696" w:rsidP="00BE5696">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13D8032E" w14:textId="77777777" w:rsidR="00BE5696" w:rsidRPr="0098787C" w:rsidRDefault="00BE5696" w:rsidP="00BE5696">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all of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60FEAAC4" w14:textId="77777777" w:rsidR="00BE5696" w:rsidRPr="0098787C" w:rsidRDefault="00BE5696" w:rsidP="00BE5696">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24E9FDBE" w14:textId="77777777" w:rsidR="00BE5696" w:rsidRPr="0098787C" w:rsidRDefault="00BE5696" w:rsidP="00BE5696">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all the more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3FB82203" w14:textId="77777777" w:rsidR="00BE5696" w:rsidRPr="0098787C" w:rsidRDefault="00BE5696" w:rsidP="00BE5696">
      <w:pPr>
        <w:rPr>
          <w:sz w:val="16"/>
        </w:rPr>
      </w:pPr>
      <w:r w:rsidRPr="0098787C">
        <w:rPr>
          <w:sz w:val="16"/>
        </w:rPr>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15FDAB94" w14:textId="77777777" w:rsidR="00BE5696" w:rsidRPr="0098787C" w:rsidRDefault="00BE5696" w:rsidP="00BE5696">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3FAC021D" w14:textId="77777777" w:rsidR="00BE5696" w:rsidRPr="0098787C" w:rsidRDefault="00BE5696" w:rsidP="00BE5696">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44D9F8F6" w14:textId="77777777" w:rsidR="00BE5696" w:rsidRPr="0098787C" w:rsidRDefault="00BE5696" w:rsidP="00BE5696">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7930DAD1" w14:textId="77777777" w:rsidR="00BE5696" w:rsidRPr="0098787C" w:rsidRDefault="00BE5696" w:rsidP="00BE5696">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r w:rsidRPr="005B1F49">
        <w:rPr>
          <w:b/>
          <w:iCs/>
          <w:u w:val="single"/>
        </w:rPr>
        <w:t>champions</w:t>
      </w:r>
      <w:r w:rsidRPr="005B1F49">
        <w:rPr>
          <w:sz w:val="16"/>
        </w:rPr>
        <w:t xml:space="preserve">, </w:t>
      </w:r>
      <w:r w:rsidRPr="005B1F49">
        <w:rPr>
          <w:u w:val="single"/>
        </w:rPr>
        <w:t>since</w:t>
      </w:r>
      <w:r w:rsidRPr="0098787C">
        <w:rPr>
          <w:u w:val="single"/>
        </w:rPr>
        <w:t xml:space="preserve"> they use up essentially </w:t>
      </w:r>
      <w:r w:rsidRPr="0098787C">
        <w:rPr>
          <w:b/>
          <w:iCs/>
          <w:u w:val="single"/>
        </w:rPr>
        <w:t>no resources</w:t>
      </w:r>
      <w:r w:rsidRPr="0098787C">
        <w:rPr>
          <w:u w:val="single"/>
        </w:rPr>
        <w:t xml:space="preserve"> once they’re up and running.</w:t>
      </w:r>
    </w:p>
    <w:p w14:paraId="624781E1" w14:textId="77777777" w:rsidR="00BE5696" w:rsidRPr="0098787C" w:rsidRDefault="00BE5696" w:rsidP="00BE5696">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6C4E7B9D" w14:textId="77777777" w:rsidR="00BE5696" w:rsidRPr="0098787C" w:rsidRDefault="00BE5696" w:rsidP="00BE5696">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19E91EF0" w14:textId="77777777" w:rsidR="00BE5696" w:rsidRPr="0098787C" w:rsidRDefault="00BE5696" w:rsidP="00BE5696">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r w:rsidRPr="0098787C">
        <w:rPr>
          <w:u w:val="single"/>
        </w:rPr>
        <w:t>recombinations of preexisting elements</w:t>
      </w:r>
      <w:r w:rsidRPr="0098787C">
        <w:rPr>
          <w:sz w:val="16"/>
        </w:rPr>
        <w:t>.</w:t>
      </w:r>
    </w:p>
    <w:p w14:paraId="1F549C0E" w14:textId="77777777" w:rsidR="00BE5696" w:rsidRPr="0098787C" w:rsidRDefault="00BE5696" w:rsidP="00BE5696">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0BF387C7" w14:textId="77777777" w:rsidR="00BE5696" w:rsidRPr="0098787C" w:rsidRDefault="00BE5696" w:rsidP="00BE5696">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economic systems. So it’s going to keep surprising us.</w:t>
      </w:r>
    </w:p>
    <w:p w14:paraId="18AC83BC" w14:textId="77777777" w:rsidR="00BE5696" w:rsidRPr="005B1F49" w:rsidRDefault="00BE5696" w:rsidP="00BE5696">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2D467DBE" w14:textId="77777777" w:rsidR="00BE5696" w:rsidRPr="005B1F49" w:rsidRDefault="00BE5696" w:rsidP="00BE5696">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0452AF94" w14:textId="77777777" w:rsidR="00BE5696" w:rsidRPr="005B1F49" w:rsidRDefault="00BE5696" w:rsidP="00BE5696">
      <w:pPr>
        <w:rPr>
          <w:sz w:val="16"/>
          <w:szCs w:val="16"/>
        </w:rPr>
      </w:pPr>
      <w:r w:rsidRPr="005B1F49">
        <w:rPr>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7326742A" w14:textId="77777777" w:rsidR="00BE5696" w:rsidRPr="0098787C" w:rsidRDefault="00BE5696" w:rsidP="00BE5696">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25436054" w14:textId="77777777" w:rsidR="00BE5696" w:rsidRDefault="00BE5696" w:rsidP="00BE5696">
      <w:r w:rsidRPr="0098787C">
        <w:rPr>
          <w:u w:val="single"/>
        </w:rPr>
        <w:t xml:space="preserve">All of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00C8D9AB" w14:textId="3F00389C" w:rsidR="00BE5696" w:rsidRDefault="00BE5696" w:rsidP="00BE5696">
      <w:pPr>
        <w:pStyle w:val="Heading4"/>
      </w:pPr>
      <w:r>
        <w:t>3</w:t>
      </w:r>
      <w:r>
        <w:t xml:space="preserve">] The alternative </w:t>
      </w:r>
      <w:r w:rsidRPr="00F21207">
        <w:rPr>
          <w:u w:val="single"/>
        </w:rPr>
        <w:t>locks in warming</w:t>
      </w:r>
      <w:r>
        <w:t xml:space="preserve"> – its </w:t>
      </w:r>
      <w:r w:rsidRPr="00F21207">
        <w:rPr>
          <w:u w:val="single"/>
        </w:rPr>
        <w:t>Try-Or-Die</w:t>
      </w:r>
      <w:r>
        <w:t>.</w:t>
      </w:r>
    </w:p>
    <w:p w14:paraId="34532E38" w14:textId="77777777" w:rsidR="00BE5696" w:rsidRPr="0098787C" w:rsidRDefault="00BE5696" w:rsidP="00BE5696">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Klein Show’ podcast, </w:t>
      </w:r>
      <w:r w:rsidRPr="0098787C">
        <w:rPr>
          <w:i/>
          <w:iCs/>
        </w:rPr>
        <w:t>The New York Times</w:t>
      </w:r>
      <w:r w:rsidRPr="0098787C">
        <w:t xml:space="preserve">, </w:t>
      </w:r>
      <w:hyperlink r:id="rId20" w:history="1">
        <w:r w:rsidRPr="0098787C">
          <w:t>https://www.nytimes.com/2021/08/31/podcasts/transcript-ezra-klein-ask-me-anything.html</w:t>
        </w:r>
      </w:hyperlink>
      <w:r w:rsidRPr="0098787C">
        <w:t>, Accessed 09-1-2021)</w:t>
      </w:r>
    </w:p>
    <w:p w14:paraId="7620DD8D" w14:textId="77777777" w:rsidR="00BE5696" w:rsidRPr="0098787C" w:rsidRDefault="00BE5696" w:rsidP="00BE5696">
      <w:pPr>
        <w:rPr>
          <w:sz w:val="16"/>
        </w:rPr>
      </w:pPr>
      <w:r w:rsidRPr="0098787C">
        <w:rPr>
          <w:sz w:val="16"/>
        </w:rPr>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address climate change? And is it desirable? It has to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5B1F49">
        <w:rPr>
          <w:highlight w:val="gree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5B1F49">
        <w:rPr>
          <w:highlight w:val="green"/>
          <w:u w:val="single"/>
        </w:rPr>
        <w:t>are</w:t>
      </w:r>
      <w:r w:rsidRPr="005B1F49">
        <w:rPr>
          <w:sz w:val="16"/>
          <w:highlight w:val="green"/>
        </w:rPr>
        <w:t xml:space="preserve"> </w:t>
      </w:r>
      <w:r w:rsidRPr="00F21207">
        <w:rPr>
          <w:b/>
          <w:iCs/>
          <w:u w:val="single"/>
        </w:rPr>
        <w:t xml:space="preserve">growing while </w:t>
      </w:r>
      <w:r w:rsidRPr="005B1F49">
        <w:rPr>
          <w:b/>
          <w:iCs/>
          <w:highlight w:val="green"/>
          <w:u w:val="single"/>
        </w:rPr>
        <w:t>reducing their</w:t>
      </w:r>
      <w:r w:rsidRPr="0098787C">
        <w:rPr>
          <w:b/>
          <w:iCs/>
          <w:u w:val="single"/>
        </w:rPr>
        <w:t xml:space="preserve"> </w:t>
      </w:r>
      <w:r w:rsidRPr="00F21207">
        <w:rPr>
          <w:b/>
          <w:iCs/>
          <w:u w:val="single"/>
        </w:rPr>
        <w:t xml:space="preserve">carbon </w:t>
      </w:r>
      <w:r w:rsidRPr="005B1F49">
        <w:rPr>
          <w:b/>
          <w:iCs/>
          <w:highlight w:val="gree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r w:rsidRPr="00F21207">
        <w:rPr>
          <w:u w:val="single"/>
        </w:rPr>
        <w:t xml:space="preserve">So </w:t>
      </w:r>
      <w:r w:rsidRPr="005B1F49">
        <w:rPr>
          <w:highlight w:val="green"/>
          <w:u w:val="single"/>
        </w:rPr>
        <w:t>it is clear</w:t>
      </w:r>
      <w:r w:rsidRPr="00F21207">
        <w:rPr>
          <w:u w:val="single"/>
        </w:rPr>
        <w:t>ly true that</w:t>
      </w:r>
      <w:r w:rsidRPr="0098787C">
        <w:rPr>
          <w:u w:val="single"/>
        </w:rPr>
        <w:t xml:space="preserve"> </w:t>
      </w:r>
      <w:r w:rsidRPr="005B1F49">
        <w:rPr>
          <w:highlight w:val="green"/>
          <w:u w:val="single"/>
        </w:rPr>
        <w:t xml:space="preserve">we </w:t>
      </w:r>
      <w:r w:rsidRPr="005B1F49">
        <w:rPr>
          <w:b/>
          <w:iCs/>
          <w:highlight w:val="gree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5B1F49">
        <w:rPr>
          <w:b/>
          <w:iCs/>
          <w:highlight w:val="green"/>
          <w:u w:val="single"/>
        </w:rPr>
        <w:t>speed</w:t>
      </w:r>
      <w:r w:rsidRPr="005B1F49">
        <w:rPr>
          <w:highlight w:val="green"/>
          <w:u w:val="single"/>
        </w:rPr>
        <w:t xml:space="preserve"> is</w:t>
      </w:r>
      <w:r w:rsidRPr="0098787C">
        <w:rPr>
          <w:sz w:val="16"/>
        </w:rPr>
        <w:t xml:space="preserve">, first and foremost, </w:t>
      </w:r>
      <w:r w:rsidRPr="005B1F49">
        <w:rPr>
          <w:highlight w:val="green"/>
          <w:u w:val="single"/>
        </w:rPr>
        <w:t xml:space="preserve">a </w:t>
      </w:r>
      <w:r w:rsidRPr="00F21207">
        <w:rPr>
          <w:b/>
          <w:iCs/>
          <w:u w:val="single"/>
        </w:rPr>
        <w:t xml:space="preserve">political </w:t>
      </w:r>
      <w:r w:rsidRPr="005B1F49">
        <w:rPr>
          <w:b/>
          <w:iCs/>
          <w:highlight w:val="gree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gets bigger every year because it gets harder every year. And </w:t>
      </w:r>
      <w:r w:rsidRPr="005B1F49">
        <w:rPr>
          <w:highlight w:val="green"/>
          <w:u w:val="single"/>
        </w:rPr>
        <w:t xml:space="preserve">the time we have to act </w:t>
      </w:r>
      <w:r w:rsidRPr="00F21207">
        <w:rPr>
          <w:u w:val="single"/>
        </w:rPr>
        <w:t>before we start getting some of the really truly catastrophic feedback loops</w:t>
      </w:r>
      <w:r w:rsidRPr="0098787C">
        <w:rPr>
          <w:u w:val="single"/>
        </w:rPr>
        <w:t xml:space="preserve"> in play </w:t>
      </w:r>
      <w:r w:rsidRPr="005B1F49">
        <w:rPr>
          <w:highlight w:val="green"/>
          <w:u w:val="single"/>
        </w:rPr>
        <w:t xml:space="preserve">is </w:t>
      </w:r>
      <w:r w:rsidRPr="005B1F49">
        <w:rPr>
          <w:b/>
          <w:iCs/>
          <w:highlight w:val="green"/>
          <w:u w:val="single"/>
        </w:rPr>
        <w:t>shortening</w:t>
      </w:r>
      <w:r w:rsidRPr="0098787C">
        <w:rPr>
          <w:sz w:val="16"/>
        </w:rPr>
        <w:t>. So you’re now talking here about the speed at which you can move politics.</w:t>
      </w:r>
      <w:r>
        <w:rPr>
          <w:sz w:val="16"/>
        </w:rPr>
        <w:t xml:space="preserve"> </w:t>
      </w:r>
      <w:r w:rsidRPr="0098787C">
        <w:rPr>
          <w:u w:val="single"/>
        </w:rPr>
        <w:t xml:space="preserve">So </w:t>
      </w:r>
      <w:r w:rsidRPr="00F21207">
        <w:rPr>
          <w:u w:val="single"/>
        </w:rPr>
        <w:t xml:space="preserve">for </w:t>
      </w:r>
      <w:r w:rsidRPr="005B1F49">
        <w:rPr>
          <w:highlight w:val="green"/>
          <w:u w:val="single"/>
        </w:rPr>
        <w:t xml:space="preserve">something </w:t>
      </w:r>
      <w:r w:rsidRPr="00F21207">
        <w:rPr>
          <w:u w:val="single"/>
        </w:rPr>
        <w:t>to be faster, it doesn’t just need to be faster if you implemented it</w:t>
      </w:r>
      <w:r w:rsidRPr="00F21207">
        <w:rPr>
          <w:sz w:val="16"/>
        </w:rPr>
        <w:t xml:space="preserve">. </w:t>
      </w:r>
      <w:r w:rsidRPr="00F21207">
        <w:rPr>
          <w:u w:val="single"/>
        </w:rPr>
        <w:t xml:space="preserve">It </w:t>
      </w:r>
      <w:r w:rsidRPr="005B1F49">
        <w:rPr>
          <w:highlight w:val="green"/>
          <w:u w:val="single"/>
        </w:rPr>
        <w:t xml:space="preserve">needs to </w:t>
      </w:r>
      <w:r w:rsidRPr="00F21207">
        <w:rPr>
          <w:u w:val="single"/>
        </w:rPr>
        <w:t xml:space="preserve">be something you can implement such it </w:t>
      </w:r>
      <w:r w:rsidRPr="005B1F49">
        <w:rPr>
          <w:b/>
          <w:iCs/>
          <w:highlight w:val="green"/>
          <w:u w:val="single"/>
        </w:rPr>
        <w:t>accelerate</w:t>
      </w:r>
      <w:r w:rsidRPr="00F21207">
        <w:rPr>
          <w:b/>
          <w:iCs/>
          <w:u w:val="single"/>
        </w:rPr>
        <w:t>s</w:t>
      </w:r>
      <w:r w:rsidRPr="0098787C">
        <w:rPr>
          <w:b/>
          <w:iCs/>
          <w:u w:val="single"/>
        </w:rPr>
        <w:t xml:space="preserve"> the </w:t>
      </w:r>
      <w:r w:rsidRPr="00F21207">
        <w:rPr>
          <w:b/>
          <w:iCs/>
          <w:u w:val="single"/>
        </w:rPr>
        <w:t>politics</w:t>
      </w:r>
      <w:r w:rsidRPr="00F21207">
        <w:rPr>
          <w:u w:val="single"/>
        </w:rPr>
        <w:t xml:space="preserve"> of radical</w:t>
      </w:r>
      <w:r w:rsidRPr="0098787C">
        <w:rPr>
          <w:u w:val="single"/>
        </w:rPr>
        <w:t xml:space="preserve"> </w:t>
      </w:r>
      <w:r w:rsidRPr="005B1F49">
        <w:rPr>
          <w:highlight w:val="green"/>
          <w:u w:val="single"/>
        </w:rPr>
        <w:t>climate action</w:t>
      </w:r>
      <w:r w:rsidRPr="005B1F49">
        <w:rPr>
          <w:sz w:val="16"/>
          <w:highlight w:val="green"/>
        </w:rPr>
        <w:t>.</w:t>
      </w:r>
      <w:r w:rsidRPr="0098787C">
        <w:rPr>
          <w:sz w:val="16"/>
        </w:rPr>
        <w:t xml:space="preserve"> </w:t>
      </w:r>
      <w:r w:rsidRPr="0098787C">
        <w:rPr>
          <w:u w:val="single"/>
        </w:rPr>
        <w:t xml:space="preserve">And </w:t>
      </w:r>
      <w:r w:rsidRPr="005B1F49">
        <w:rPr>
          <w:highlight w:val="green"/>
          <w:u w:val="single"/>
        </w:rPr>
        <w:t>that’s where</w:t>
      </w:r>
      <w:r w:rsidRPr="0098787C">
        <w:rPr>
          <w:sz w:val="16"/>
        </w:rPr>
        <w:t xml:space="preserve"> I think </w:t>
      </w:r>
      <w:r w:rsidRPr="005B1F49">
        <w:rPr>
          <w:b/>
          <w:iCs/>
          <w:highlight w:val="green"/>
          <w:u w:val="single"/>
        </w:rPr>
        <w:t>degrowth</w:t>
      </w:r>
      <w:r w:rsidRPr="0098787C">
        <w:rPr>
          <w:sz w:val="16"/>
        </w:rPr>
        <w:t xml:space="preserve"> completely </w:t>
      </w:r>
      <w:r w:rsidRPr="005B1F49">
        <w:rPr>
          <w:b/>
          <w:iCs/>
          <w:highlight w:val="green"/>
          <w:u w:val="single"/>
        </w:rPr>
        <w:t xml:space="preserve">falls </w:t>
      </w:r>
      <w:r w:rsidRPr="00F21207">
        <w:rPr>
          <w:b/>
          <w:iCs/>
          <w:u w:val="single"/>
        </w:rPr>
        <w:t>apart</w:t>
      </w:r>
      <w:r w:rsidRPr="0098787C">
        <w:rPr>
          <w:sz w:val="16"/>
        </w:rPr>
        <w:t>. And I have tried to look for the answer people give on this, and I’ve never found one that is convincing.</w:t>
      </w:r>
    </w:p>
    <w:p w14:paraId="65E0734D" w14:textId="3F2A6B9E" w:rsidR="00BE5696" w:rsidRPr="006C28D8" w:rsidRDefault="00BE5696" w:rsidP="00BE5696">
      <w:pPr>
        <w:pStyle w:val="Heading4"/>
      </w:pPr>
      <w:r>
        <w:t>4</w:t>
      </w:r>
      <w:r>
        <w:t xml:space="preserve">] </w:t>
      </w:r>
      <w:r w:rsidRPr="006C28D8">
        <w:t xml:space="preserve">People use low-cost fuels instead of renewables. </w:t>
      </w:r>
    </w:p>
    <w:p w14:paraId="6EB449FB" w14:textId="77777777" w:rsidR="00BE5696" w:rsidRPr="006C28D8" w:rsidRDefault="00BE5696" w:rsidP="00BE5696">
      <w:r w:rsidRPr="006C28D8">
        <w:t xml:space="preserve">George </w:t>
      </w:r>
      <w:r w:rsidRPr="006C28D8">
        <w:rPr>
          <w:rStyle w:val="Style13ptBold"/>
        </w:rPr>
        <w:t>MONBIOT 9</w:t>
      </w:r>
      <w:r w:rsidRPr="006C28D8">
        <w:t xml:space="preserve">. Fellowship and Professorships, Oxford. “Is There Any Point in Fighting to Stave Off Industrial Apocalypse.” </w:t>
      </w:r>
      <w:r w:rsidRPr="006C28D8">
        <w:rPr>
          <w:i/>
        </w:rPr>
        <w:t>Guardian</w:t>
      </w:r>
      <w:r w:rsidRPr="006C28D8">
        <w:t xml:space="preserve">. August 17. </w:t>
      </w:r>
      <w:hyperlink r:id="rId21" w:history="1">
        <w:r w:rsidRPr="006C28D8">
          <w:rPr>
            <w:rStyle w:val="Hyperlink"/>
          </w:rPr>
          <w:t>http://www.guardian.co.uk/commentisfree/cif-green/2009/aug/17/environment-climate-change</w:t>
        </w:r>
      </w:hyperlink>
      <w:r w:rsidRPr="006C28D8">
        <w:t xml:space="preserve">. </w:t>
      </w:r>
    </w:p>
    <w:p w14:paraId="15870970" w14:textId="77777777" w:rsidR="00BE5696" w:rsidRPr="006C28D8" w:rsidRDefault="00BE5696" w:rsidP="00BE5696">
      <w:pPr>
        <w:rPr>
          <w:sz w:val="16"/>
        </w:rPr>
      </w:pPr>
      <w:r w:rsidRPr="006C28D8">
        <w:rPr>
          <w:rStyle w:val="StyleUnderline"/>
        </w:rPr>
        <w:t>The problem we face is not that we have too little fossil fuel but too much</w:t>
      </w:r>
      <w:r w:rsidRPr="006C28D8">
        <w:rPr>
          <w:sz w:val="16"/>
        </w:rPr>
        <w:t xml:space="preserve">. </w:t>
      </w:r>
      <w:r w:rsidRPr="006C28D8">
        <w:rPr>
          <w:rStyle w:val="StyleUnderline"/>
        </w:rPr>
        <w:t>As oil declines, economies will switch to tar sands, shale gas and coal; as accessible coal declines they’ll switch to ultra-deep reserves</w:t>
      </w:r>
      <w:r w:rsidRPr="006C28D8">
        <w:rPr>
          <w:sz w:val="16"/>
        </w:rPr>
        <w:t xml:space="preserve"> (using underground gasification to exploit them) and methane clathrates. </w:t>
      </w:r>
      <w:r w:rsidRPr="006C28D8">
        <w:rPr>
          <w:rStyle w:val="StyleUnderline"/>
        </w:rPr>
        <w:t>The same probably applies to almost all minerals: we will find them, but exploiting them will mean trashing an ever greater proportion of the world’s surface</w:t>
      </w:r>
      <w:r w:rsidRPr="006C28D8">
        <w:rPr>
          <w:sz w:val="16"/>
        </w:rPr>
        <w:t xml:space="preserve">. We have enough non-renewable resources of all kinds to complete our wreckage of renewable resources: forests, soil, fish, fresh water, </w:t>
      </w:r>
      <w:r w:rsidRPr="00F21207">
        <w:rPr>
          <w:sz w:val="16"/>
        </w:rPr>
        <w:t xml:space="preserve">benign weather. </w:t>
      </w:r>
      <w:r w:rsidRPr="00F21207">
        <w:rPr>
          <w:rStyle w:val="StyleUnderline"/>
        </w:rPr>
        <w:t xml:space="preserve">Collapse will come one day, but </w:t>
      </w:r>
      <w:r w:rsidRPr="00F21207">
        <w:rPr>
          <w:rStyle w:val="Emphasis"/>
        </w:rPr>
        <w:t>not before we have pulled everything else down with us</w:t>
      </w:r>
      <w:r w:rsidRPr="00F21207">
        <w:rPr>
          <w:sz w:val="16"/>
        </w:rPr>
        <w:t>.</w:t>
      </w:r>
      <w:r w:rsidRPr="00F21207">
        <w:rPr>
          <w:sz w:val="12"/>
        </w:rPr>
        <w:t>¶</w:t>
      </w:r>
      <w:r w:rsidRPr="00F21207">
        <w:rPr>
          <w:sz w:val="16"/>
        </w:rPr>
        <w:t xml:space="preserve"> And</w:t>
      </w:r>
      <w:r w:rsidRPr="006C28D8">
        <w:rPr>
          <w:sz w:val="16"/>
        </w:rPr>
        <w:t xml:space="preserve"> </w:t>
      </w:r>
      <w:r w:rsidRPr="005B1F49">
        <w:rPr>
          <w:rStyle w:val="Emphasis"/>
          <w:highlight w:val="green"/>
        </w:rPr>
        <w:t xml:space="preserve">even if there were </w:t>
      </w:r>
      <w:r w:rsidRPr="00F21207">
        <w:rPr>
          <w:rStyle w:val="Emphasis"/>
        </w:rPr>
        <w:t xml:space="preserve">an </w:t>
      </w:r>
      <w:r w:rsidRPr="005B1F49">
        <w:rPr>
          <w:rStyle w:val="Emphasis"/>
          <w:highlight w:val="green"/>
        </w:rPr>
        <w:t>immediate</w:t>
      </w:r>
      <w:r w:rsidRPr="006C28D8">
        <w:rPr>
          <w:rStyle w:val="Emphasis"/>
        </w:rPr>
        <w:t xml:space="preserve"> economic </w:t>
      </w:r>
      <w:r w:rsidRPr="005B1F49">
        <w:rPr>
          <w:rStyle w:val="Emphasis"/>
          <w:highlight w:val="green"/>
        </w:rPr>
        <w:t>cataclysm</w:t>
      </w:r>
      <w:r w:rsidRPr="00F21207">
        <w:rPr>
          <w:rStyle w:val="StyleUnderline"/>
        </w:rPr>
        <w:t>, it’s not clear that the result would be a decline in our capacity for destruction</w:t>
      </w:r>
      <w:r w:rsidRPr="00F21207">
        <w:rPr>
          <w:sz w:val="16"/>
        </w:rPr>
        <w:t>. In east Africa,</w:t>
      </w:r>
      <w:r w:rsidRPr="006C28D8">
        <w:rPr>
          <w:sz w:val="16"/>
        </w:rPr>
        <w:t xml:space="preserve"> for example, I’ve seen how, </w:t>
      </w:r>
      <w:r w:rsidRPr="005B1F49">
        <w:rPr>
          <w:rStyle w:val="StyleUnderline"/>
          <w:highlight w:val="green"/>
        </w:rPr>
        <w:t>when supplies of</w:t>
      </w:r>
      <w:r w:rsidRPr="006C28D8">
        <w:rPr>
          <w:rStyle w:val="StyleUnderline"/>
        </w:rPr>
        <w:t xml:space="preserve"> paraffin or </w:t>
      </w:r>
      <w:r w:rsidRPr="005B1F49">
        <w:rPr>
          <w:rStyle w:val="StyleUnderline"/>
          <w:highlight w:val="green"/>
        </w:rPr>
        <w:t xml:space="preserve">kerosene are disrupted, people don’t give up cooking; they </w:t>
      </w:r>
      <w:r w:rsidRPr="005B1F49">
        <w:rPr>
          <w:rStyle w:val="Emphasis"/>
          <w:highlight w:val="green"/>
        </w:rPr>
        <w:t>cut down</w:t>
      </w:r>
      <w:r w:rsidRPr="006C28D8">
        <w:rPr>
          <w:rStyle w:val="Emphasis"/>
        </w:rPr>
        <w:t xml:space="preserve"> more </w:t>
      </w:r>
      <w:r w:rsidRPr="005B1F49">
        <w:rPr>
          <w:rStyle w:val="Emphasis"/>
          <w:highlight w:val="green"/>
        </w:rPr>
        <w:t>trees</w:t>
      </w:r>
      <w:r w:rsidRPr="006C28D8">
        <w:rPr>
          <w:sz w:val="16"/>
        </w:rPr>
        <w:t xml:space="preserve">. </w:t>
      </w:r>
      <w:r w:rsidRPr="005B1F49">
        <w:rPr>
          <w:rStyle w:val="StyleUnderline"/>
          <w:highlight w:val="green"/>
        </w:rPr>
        <w:t>History shows</w:t>
      </w:r>
      <w:r w:rsidRPr="006C28D8">
        <w:rPr>
          <w:rStyle w:val="StyleUnderline"/>
        </w:rPr>
        <w:t xml:space="preserve"> us </w:t>
      </w:r>
      <w:r w:rsidRPr="00F21207">
        <w:rPr>
          <w:rStyle w:val="StyleUnderline"/>
        </w:rPr>
        <w:t>that</w:t>
      </w:r>
      <w:r w:rsidRPr="00F21207">
        <w:rPr>
          <w:sz w:val="16"/>
        </w:rPr>
        <w:t xml:space="preserve"> </w:t>
      </w:r>
      <w:r w:rsidRPr="00375B90">
        <w:rPr>
          <w:rStyle w:val="Emphasis"/>
        </w:rPr>
        <w:t>wherever</w:t>
      </w:r>
      <w:r w:rsidRPr="006C28D8">
        <w:rPr>
          <w:rStyle w:val="Emphasis"/>
        </w:rPr>
        <w:t xml:space="preserve"> large-scale </w:t>
      </w:r>
      <w:r w:rsidRPr="005B1F49">
        <w:rPr>
          <w:rStyle w:val="Emphasis"/>
          <w:highlight w:val="green"/>
        </w:rPr>
        <w:t xml:space="preserve">collapse </w:t>
      </w:r>
      <w:r w:rsidRPr="00375B90">
        <w:rPr>
          <w:rStyle w:val="Emphasis"/>
        </w:rPr>
        <w:t>has occurred</w:t>
      </w:r>
      <w:r w:rsidRPr="00F21207">
        <w:rPr>
          <w:rStyle w:val="Emphasis"/>
        </w:rPr>
        <w:t>, psychopaths</w:t>
      </w:r>
      <w:r w:rsidRPr="00375B90">
        <w:rPr>
          <w:rStyle w:val="Emphasis"/>
        </w:rPr>
        <w:t xml:space="preserve"> take over</w:t>
      </w:r>
      <w:r w:rsidRPr="00375B90">
        <w:rPr>
          <w:sz w:val="16"/>
        </w:rPr>
        <w:t xml:space="preserve">. </w:t>
      </w:r>
      <w:r w:rsidRPr="00375B90">
        <w:rPr>
          <w:rStyle w:val="StyleUnderline"/>
        </w:rPr>
        <w:t>This</w:t>
      </w:r>
      <w:r w:rsidRPr="006C28D8">
        <w:rPr>
          <w:rStyle w:val="StyleUnderline"/>
        </w:rPr>
        <w:t xml:space="preserve"> </w:t>
      </w:r>
      <w:r w:rsidRPr="00F21207">
        <w:rPr>
          <w:rStyle w:val="StyleUnderline"/>
        </w:rPr>
        <w:t xml:space="preserve">is hardly </w:t>
      </w:r>
      <w:r w:rsidRPr="005B1F49">
        <w:rPr>
          <w:rStyle w:val="StyleUnderline"/>
          <w:highlight w:val="green"/>
        </w:rPr>
        <w:t>conducive to</w:t>
      </w:r>
      <w:r w:rsidRPr="006C28D8">
        <w:rPr>
          <w:rStyle w:val="StyleUnderline"/>
        </w:rPr>
        <w:t xml:space="preserve"> the </w:t>
      </w:r>
      <w:r w:rsidRPr="005B1F49">
        <w:rPr>
          <w:rStyle w:val="StyleUnderline"/>
          <w:highlight w:val="green"/>
        </w:rPr>
        <w:t xml:space="preserve">rational use </w:t>
      </w:r>
      <w:r w:rsidRPr="00F21207">
        <w:rPr>
          <w:rStyle w:val="StyleUnderline"/>
        </w:rPr>
        <w:t>of natural assets</w:t>
      </w:r>
      <w:r w:rsidRPr="00F21207">
        <w:rPr>
          <w:sz w:val="16"/>
        </w:rPr>
        <w:t>.</w:t>
      </w:r>
    </w:p>
    <w:p w14:paraId="7881CCD9" w14:textId="2130A9A7" w:rsidR="00BE5696" w:rsidRPr="000C7583" w:rsidRDefault="00BE5696" w:rsidP="00BE5696">
      <w:pPr>
        <w:pStyle w:val="Heading4"/>
      </w:pPr>
      <w:r>
        <w:t>5</w:t>
      </w:r>
      <w:r>
        <w:t>] Capitalism solves war – its anti-imperialist.</w:t>
      </w:r>
    </w:p>
    <w:p w14:paraId="269CA5C2" w14:textId="77777777" w:rsidR="00BE5696" w:rsidRDefault="00BE5696" w:rsidP="00BE5696">
      <w:r w:rsidRPr="00B172AE">
        <w:rPr>
          <w:rStyle w:val="Style13ptBold"/>
        </w:rPr>
        <w:t>Mousseau</w:t>
      </w:r>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628FBFF1" w14:textId="77777777" w:rsidR="00BE5696" w:rsidRPr="005B1F49" w:rsidRDefault="00BE5696" w:rsidP="00BE5696">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5B1F49">
        <w:rPr>
          <w:rStyle w:val="StyleUnderline"/>
          <w:highlight w:val="green"/>
        </w:rPr>
        <w:t xml:space="preserve">war </w:t>
      </w:r>
      <w:r w:rsidRPr="005B1F49">
        <w:rPr>
          <w:rStyle w:val="StyleUnderline"/>
        </w:rPr>
        <w:t xml:space="preserve">has been </w:t>
      </w:r>
      <w:r w:rsidRPr="005B1F49">
        <w:rPr>
          <w:rStyle w:val="StyleUnderline"/>
          <w:highlight w:val="green"/>
        </w:rPr>
        <w:t xml:space="preserve">in </w:t>
      </w:r>
      <w:r w:rsidRPr="005B1F49">
        <w:rPr>
          <w:rStyle w:val="Emphasis"/>
        </w:rPr>
        <w:t xml:space="preserve">sharp </w:t>
      </w:r>
      <w:r w:rsidRPr="005B1F49">
        <w:rPr>
          <w:rStyle w:val="Emphasis"/>
          <w:highlight w:val="green"/>
        </w:rPr>
        <w:t>decline</w:t>
      </w:r>
      <w:r w:rsidRPr="005B1F49">
        <w:rPr>
          <w:rStyle w:val="StyleUnderline"/>
        </w:rPr>
        <w:t xml:space="preserve"> </w:t>
      </w:r>
      <w:r w:rsidRPr="005B1F49">
        <w:rPr>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5B1F49">
        <w:rPr>
          <w:rStyle w:val="Emphasis"/>
          <w:highlight w:val="green"/>
        </w:rPr>
        <w:t xml:space="preserve">toward </w:t>
      </w:r>
      <w:r w:rsidRPr="005B1F49">
        <w:rPr>
          <w:rStyle w:val="Emphasis"/>
        </w:rPr>
        <w:t xml:space="preserve">permanent </w:t>
      </w:r>
      <w:r w:rsidRPr="005B1F49">
        <w:rPr>
          <w:rStyle w:val="Emphasis"/>
          <w:highlight w:val="green"/>
        </w:rPr>
        <w:t>peace</w:t>
      </w:r>
      <w:r w:rsidRPr="005B1F49">
        <w:rPr>
          <w:rStyle w:val="StyleUnderline"/>
        </w:rPr>
        <w:t xml:space="preserve">, </w:t>
      </w:r>
      <w:r w:rsidRPr="005B1F49">
        <w:rPr>
          <w:rStyle w:val="Emphasis"/>
        </w:rPr>
        <w:t>possibly in our lifetime</w:t>
      </w:r>
      <w:r w:rsidRPr="005B1F49">
        <w:rPr>
          <w:sz w:val="16"/>
        </w:rPr>
        <w:t xml:space="preserve">. Drawing on economic norms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5B1F49">
        <w:rPr>
          <w:rStyle w:val="StyleUnderline"/>
          <w:highlight w:val="green"/>
        </w:rPr>
        <w:t>states with</w:t>
      </w:r>
      <w:r w:rsidRPr="005B1F49">
        <w:rPr>
          <w:rStyle w:val="StyleUnderline"/>
        </w:rPr>
        <w:t xml:space="preserve"> advanced </w:t>
      </w:r>
      <w:r w:rsidRPr="005B1F49">
        <w:rPr>
          <w:rStyle w:val="StyleUnderline"/>
          <w:highlight w:val="green"/>
        </w:rPr>
        <w:t>market</w:t>
      </w:r>
      <w:r w:rsidRPr="005B1F49">
        <w:rPr>
          <w:rStyle w:val="StyleUnderline"/>
        </w:rPr>
        <w:t xml:space="preserve">-oriented </w:t>
      </w:r>
      <w:r w:rsidRPr="005B1F49">
        <w:rPr>
          <w:rStyle w:val="StyleUnderline"/>
          <w:highlight w:val="green"/>
        </w:rPr>
        <w:t>economies have</w:t>
      </w:r>
      <w:r w:rsidRPr="005B1F49">
        <w:rPr>
          <w:rStyle w:val="StyleUnderline"/>
        </w:rPr>
        <w:t xml:space="preserve"> </w:t>
      </w:r>
      <w:r w:rsidRPr="005B1F49">
        <w:rPr>
          <w:rStyle w:val="Emphasis"/>
        </w:rPr>
        <w:t xml:space="preserve">foremost </w:t>
      </w:r>
      <w:r w:rsidRPr="005B1F49">
        <w:rPr>
          <w:rStyle w:val="Emphasis"/>
          <w:highlight w:val="green"/>
        </w:rPr>
        <w:t>interests</w:t>
      </w:r>
      <w:r w:rsidRPr="005B1F49">
        <w:rPr>
          <w:rStyle w:val="StyleUnderline"/>
          <w:highlight w:val="gree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5B1F49">
        <w:rPr>
          <w:rStyle w:val="Emphasis"/>
          <w:highlight w:val="green"/>
        </w:rPr>
        <w:t>War</w:t>
      </w:r>
      <w:r w:rsidRPr="005B1F49">
        <w:rPr>
          <w:rStyle w:val="StyleUnderline"/>
        </w:rPr>
        <w:t xml:space="preserve"> among these states, </w:t>
      </w:r>
      <w:r w:rsidRPr="005B1F49">
        <w:rPr>
          <w:rStyle w:val="Emphasis"/>
        </w:rPr>
        <w:t>even making preparations</w:t>
      </w:r>
      <w:r w:rsidRPr="005B1F49">
        <w:rPr>
          <w:rStyle w:val="StyleUnderline"/>
        </w:rPr>
        <w:t xml:space="preserve"> for war, </w:t>
      </w:r>
      <w:r w:rsidRPr="005B1F49">
        <w:rPr>
          <w:rStyle w:val="StyleUnderline"/>
          <w:highlight w:val="green"/>
        </w:rPr>
        <w:t xml:space="preserve">is </w:t>
      </w:r>
      <w:r w:rsidRPr="005B1F49">
        <w:rPr>
          <w:rStyle w:val="Emphasis"/>
          <w:highlight w:val="green"/>
        </w:rPr>
        <w:t>not possible</w:t>
      </w:r>
      <w:r w:rsidRPr="005B1F49">
        <w:rPr>
          <w:rStyle w:val="StyleUnderline"/>
          <w:highlight w:val="green"/>
        </w:rPr>
        <w:t>, because</w:t>
      </w:r>
      <w:r w:rsidRPr="005B1F49">
        <w:rPr>
          <w:rStyle w:val="StyleUnderline"/>
        </w:rPr>
        <w:t xml:space="preserve"> they are in </w:t>
      </w:r>
      <w:r w:rsidRPr="005B1F49">
        <w:rPr>
          <w:rStyle w:val="StyleUnderline"/>
          <w:highlight w:val="green"/>
        </w:rPr>
        <w:t xml:space="preserve">a </w:t>
      </w:r>
      <w:r w:rsidRPr="005B1F49">
        <w:rPr>
          <w:rStyle w:val="Emphasis"/>
          <w:highlight w:val="green"/>
        </w:rPr>
        <w:t>natural alliance to</w:t>
      </w:r>
      <w:r w:rsidRPr="005B1F49">
        <w:rPr>
          <w:rStyle w:val="Emphasis"/>
        </w:rPr>
        <w:t xml:space="preserve"> preserve</w:t>
      </w:r>
      <w:r w:rsidRPr="005B1F49">
        <w:rPr>
          <w:rStyle w:val="StyleUnderline"/>
        </w:rPr>
        <w:t xml:space="preserve"> and </w:t>
      </w:r>
      <w:r w:rsidRPr="005B1F49">
        <w:rPr>
          <w:rStyle w:val="Emphasis"/>
          <w:highlight w:val="green"/>
        </w:rPr>
        <w:t>protect the</w:t>
      </w:r>
      <w:r w:rsidRPr="005B1F49">
        <w:rPr>
          <w:rStyle w:val="Emphasis"/>
        </w:rPr>
        <w:t xml:space="preserve"> global </w:t>
      </w:r>
      <w:r w:rsidRPr="005B1F49">
        <w:rPr>
          <w:rStyle w:val="Emphasis"/>
          <w:highlight w:val="green"/>
        </w:rPr>
        <w:t>order</w:t>
      </w:r>
      <w:r w:rsidRPr="005B1F49">
        <w:rPr>
          <w:sz w:val="16"/>
        </w:rPr>
        <w:t xml:space="preserve">. In contrast, </w:t>
      </w:r>
      <w:r w:rsidRPr="005B1F49">
        <w:rPr>
          <w:rStyle w:val="StyleUnderline"/>
        </w:rPr>
        <w:t xml:space="preserve">leaders of </w:t>
      </w:r>
      <w:r w:rsidRPr="005B1F49">
        <w:rPr>
          <w:rStyle w:val="StyleUnderline"/>
          <w:highlight w:val="green"/>
        </w:rPr>
        <w:t xml:space="preserve">states with </w:t>
      </w:r>
      <w:r w:rsidRPr="005B1F49">
        <w:rPr>
          <w:rStyle w:val="Emphasis"/>
          <w:highlight w:val="green"/>
        </w:rPr>
        <w:t>weak</w:t>
      </w:r>
      <w:r w:rsidRPr="005B1F49">
        <w:rPr>
          <w:rStyle w:val="Emphasis"/>
        </w:rPr>
        <w:t xml:space="preserve"> internal </w:t>
      </w:r>
      <w:r w:rsidRPr="005B1F49">
        <w:rPr>
          <w:rStyle w:val="Emphasis"/>
          <w:highlight w:val="green"/>
        </w:rPr>
        <w:t>markets</w:t>
      </w:r>
      <w:r w:rsidRPr="005B1F49">
        <w:rPr>
          <w:rStyle w:val="StyleUnderline"/>
          <w:highlight w:val="green"/>
        </w:rPr>
        <w:t xml:space="preserve"> have </w:t>
      </w:r>
      <w:r w:rsidRPr="005B1F49">
        <w:rPr>
          <w:rStyle w:val="Emphasis"/>
          <w:highlight w:val="green"/>
        </w:rPr>
        <w:t>little interest</w:t>
      </w:r>
      <w:r w:rsidRPr="005B1F49">
        <w:rPr>
          <w:rStyle w:val="StyleUnderline"/>
        </w:rPr>
        <w:t xml:space="preserve"> in the global marketplace; </w:t>
      </w:r>
      <w:r w:rsidRPr="005B1F49">
        <w:rPr>
          <w:rStyle w:val="StyleUnderline"/>
          <w:highlight w:val="gree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5B1F49">
        <w:rPr>
          <w:rStyle w:val="Emphasis"/>
          <w:highlight w:val="gree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6C6DAA63" w14:textId="60E26145" w:rsidR="0066327A" w:rsidRDefault="0066327A" w:rsidP="0066327A">
      <w:pPr>
        <w:pStyle w:val="Heading4"/>
      </w:pPr>
      <w:r>
        <w:t xml:space="preserve">8] </w:t>
      </w:r>
      <w:r>
        <w:t>Yes Transition Wars and they cause Extinction</w:t>
      </w:r>
    </w:p>
    <w:p w14:paraId="462E9A91" w14:textId="77777777" w:rsidR="0066327A" w:rsidRPr="00D22A96" w:rsidRDefault="0066327A" w:rsidP="0066327A">
      <w:r w:rsidRPr="00D22A96">
        <w:rPr>
          <w:rStyle w:val="Style13ptBold"/>
        </w:rPr>
        <w:t>Nyquist 5</w:t>
      </w:r>
      <w:r>
        <w:t xml:space="preserve"> J.R. Nyquist 2-4-2005 “</w:t>
      </w:r>
      <w:r w:rsidRPr="007925D4">
        <w:t>The Political Consequences of a Financial Crash</w:t>
      </w:r>
      <w:r>
        <w:t xml:space="preserve">” </w:t>
      </w:r>
      <w:hyperlink r:id="rId22"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04EC773C" w14:textId="77777777" w:rsidR="0066327A" w:rsidRPr="00D22A96" w:rsidRDefault="0066327A" w:rsidP="0066327A">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7E7BAC">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7E7BAC">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7E7BAC">
        <w:rPr>
          <w:rFonts w:asciiTheme="minorHAnsi" w:hAnsiTheme="minorHAnsi"/>
          <w:highlight w:val="green"/>
          <w:u w:val="single"/>
        </w:rPr>
        <w:t>withdrawal</w:t>
      </w:r>
      <w:r w:rsidRPr="00C35B4D">
        <w:rPr>
          <w:rFonts w:asciiTheme="minorHAnsi" w:hAnsiTheme="minorHAnsi"/>
          <w:u w:val="single"/>
        </w:rPr>
        <w:t xml:space="preserve"> </w:t>
      </w:r>
      <w:r w:rsidRPr="007E7BAC">
        <w:rPr>
          <w:rFonts w:asciiTheme="minorHAnsi" w:hAnsiTheme="minorHAnsi"/>
          <w:highlight w:val="green"/>
          <w:u w:val="single"/>
        </w:rPr>
        <w:t>of the</w:t>
      </w:r>
      <w:r w:rsidRPr="00C35B4D">
        <w:rPr>
          <w:rFonts w:asciiTheme="minorHAnsi" w:hAnsiTheme="minorHAnsi"/>
          <w:u w:val="single"/>
        </w:rPr>
        <w:t xml:space="preserve"> </w:t>
      </w:r>
      <w:r w:rsidRPr="007E7BAC">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7E7BAC">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7E7BAC">
        <w:rPr>
          <w:rFonts w:asciiTheme="minorHAnsi" w:hAnsiTheme="minorHAnsi"/>
          <w:highlight w:val="green"/>
          <w:u w:val="single"/>
        </w:rPr>
        <w:t>from the Middle East</w:t>
      </w:r>
      <w:r w:rsidRPr="00C35B4D">
        <w:rPr>
          <w:rFonts w:asciiTheme="minorHAnsi" w:hAnsiTheme="minorHAnsi"/>
          <w:u w:val="single"/>
        </w:rPr>
        <w:t xml:space="preserve">, the </w:t>
      </w:r>
      <w:r w:rsidRPr="007E7BAC">
        <w:rPr>
          <w:rFonts w:asciiTheme="minorHAnsi" w:hAnsiTheme="minorHAnsi"/>
          <w:highlight w:val="green"/>
          <w:u w:val="single"/>
        </w:rPr>
        <w:t>Far East and Europe</w:t>
      </w:r>
      <w:r w:rsidRPr="00C35B4D">
        <w:rPr>
          <w:rFonts w:asciiTheme="minorHAnsi" w:hAnsiTheme="minorHAnsi"/>
          <w:u w:val="single"/>
        </w:rPr>
        <w:t xml:space="preserve"> </w:t>
      </w:r>
      <w:r w:rsidRPr="007E7BAC">
        <w:rPr>
          <w:rFonts w:asciiTheme="minorHAnsi" w:hAnsiTheme="minorHAnsi"/>
          <w:highlight w:val="green"/>
          <w:u w:val="single"/>
        </w:rPr>
        <w:t>would</w:t>
      </w:r>
      <w:r w:rsidRPr="00C35B4D">
        <w:rPr>
          <w:rFonts w:asciiTheme="minorHAnsi" w:hAnsiTheme="minorHAnsi"/>
          <w:u w:val="single"/>
        </w:rPr>
        <w:t xml:space="preserve"> </w:t>
      </w:r>
      <w:r w:rsidRPr="007E7BAC">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7E7BAC">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7E7BAC">
        <w:rPr>
          <w:rFonts w:asciiTheme="minorHAnsi" w:hAnsiTheme="minorHAnsi"/>
          <w:highlight w:val="green"/>
          <w:u w:val="single"/>
        </w:rPr>
        <w:t>in</w:t>
      </w:r>
      <w:r w:rsidRPr="00C35B4D">
        <w:rPr>
          <w:rFonts w:asciiTheme="minorHAnsi" w:hAnsiTheme="minorHAnsi"/>
          <w:u w:val="single"/>
        </w:rPr>
        <w:t xml:space="preserve"> relative </w:t>
      </w:r>
      <w:r w:rsidRPr="007E7BAC">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contract and untold </w:t>
      </w:r>
      <w:r w:rsidRPr="007E7BAC">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7E7BAC">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7E7BAC">
        <w:rPr>
          <w:rFonts w:asciiTheme="minorHAnsi" w:hAnsiTheme="minorHAnsi"/>
          <w:highlight w:val="green"/>
          <w:u w:val="single"/>
        </w:rPr>
        <w:t>would</w:t>
      </w:r>
      <w:r w:rsidRPr="00C35B4D">
        <w:rPr>
          <w:rFonts w:asciiTheme="minorHAnsi" w:hAnsiTheme="minorHAnsi"/>
          <w:u w:val="single"/>
        </w:rPr>
        <w:t xml:space="preserve"> once again </w:t>
      </w:r>
      <w:r w:rsidRPr="007E7BAC">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7E7BAC">
        <w:rPr>
          <w:rFonts w:asciiTheme="minorHAnsi" w:hAnsiTheme="minorHAnsi"/>
          <w:b/>
          <w:bCs/>
          <w:highlight w:val="green"/>
          <w:u w:val="single"/>
        </w:rPr>
        <w:t>waged</w:t>
      </w:r>
      <w:r w:rsidRPr="00D22A96">
        <w:rPr>
          <w:rFonts w:asciiTheme="minorHAnsi" w:hAnsiTheme="minorHAnsi"/>
          <w:b/>
          <w:bCs/>
          <w:u w:val="single"/>
        </w:rPr>
        <w:t xml:space="preserve"> </w:t>
      </w:r>
      <w:r w:rsidRPr="007E7BAC">
        <w:rPr>
          <w:rFonts w:asciiTheme="minorHAnsi" w:hAnsiTheme="minorHAnsi"/>
          <w:b/>
          <w:bCs/>
          <w:highlight w:val="green"/>
          <w:u w:val="single"/>
        </w:rPr>
        <w:t>with</w:t>
      </w:r>
      <w:r w:rsidRPr="00D22A96">
        <w:rPr>
          <w:rFonts w:asciiTheme="minorHAnsi" w:hAnsiTheme="minorHAnsi"/>
          <w:b/>
          <w:bCs/>
          <w:u w:val="single"/>
        </w:rPr>
        <w:t xml:space="preserve"> </w:t>
      </w:r>
      <w:r w:rsidRPr="007E7BAC">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7E7BAC">
        <w:rPr>
          <w:rFonts w:asciiTheme="minorHAnsi" w:hAnsiTheme="minorHAnsi"/>
          <w:highlight w:val="green"/>
          <w:u w:val="single"/>
        </w:rPr>
        <w:t>justify aggressive wars</w:t>
      </w:r>
      <w:r w:rsidRPr="00C35B4D">
        <w:rPr>
          <w:rFonts w:asciiTheme="minorHAnsi" w:hAnsiTheme="minorHAnsi"/>
          <w:u w:val="single"/>
        </w:rPr>
        <w:t xml:space="preserve">, invasions </w:t>
      </w:r>
      <w:r w:rsidRPr="007E7BAC">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2B6C14FB" w14:textId="77777777" w:rsidR="0066327A" w:rsidRPr="00EA2F45" w:rsidRDefault="0066327A" w:rsidP="00BE5696">
      <w:pPr>
        <w:ind w:right="432"/>
        <w:contextualSpacing/>
        <w:rPr>
          <w:rFonts w:cs="Times New Roman"/>
          <w:sz w:val="16"/>
        </w:rPr>
      </w:pPr>
    </w:p>
    <w:p w14:paraId="3FC370CB" w14:textId="65E8676D" w:rsidR="00BE5696" w:rsidRPr="005B1F49" w:rsidRDefault="00BE5696" w:rsidP="00BE5696">
      <w:pPr>
        <w:pStyle w:val="Heading4"/>
      </w:pPr>
      <w:r>
        <w:t>Reject Robinson – they highlighted three lines of the card with no warrants why capitalism causes any of the impacts – hold the line on the 1AR. No mention of extinction and you should gut check the warrants for how it causes extinction.</w:t>
      </w:r>
    </w:p>
    <w:p w14:paraId="47CAF955" w14:textId="77777777" w:rsidR="00BE5696" w:rsidRPr="005B1F49" w:rsidRDefault="00BE5696" w:rsidP="00BE5696">
      <w:pPr>
        <w:rPr>
          <w:sz w:val="16"/>
        </w:rPr>
      </w:pPr>
    </w:p>
    <w:p w14:paraId="56A46CD4" w14:textId="77777777" w:rsidR="00BE5696" w:rsidRPr="00BE5696" w:rsidRDefault="00BE5696" w:rsidP="00BE5696"/>
    <w:p w14:paraId="44DA8DA3" w14:textId="71B443F5" w:rsidR="003F0541" w:rsidRDefault="003F0541" w:rsidP="003F0541">
      <w:pPr>
        <w:pStyle w:val="Heading3"/>
      </w:pPr>
      <w:r>
        <w:t>Climate Strikes</w:t>
      </w:r>
    </w:p>
    <w:p w14:paraId="322368E8" w14:textId="77777777" w:rsidR="003F0541" w:rsidRPr="00E93E3D" w:rsidRDefault="003F0541" w:rsidP="003F0541">
      <w:pPr>
        <w:pStyle w:val="Heading4"/>
        <w:rPr>
          <w:u w:val="single"/>
        </w:rPr>
      </w:pPr>
      <w:r>
        <w:t xml:space="preserve">1] THERE IS NOT AN IL FOR THIS ADVANTAGE- </w:t>
      </w:r>
      <w:r w:rsidRPr="00E93E3D">
        <w:rPr>
          <w:u w:val="single"/>
        </w:rPr>
        <w:t>zero evidence</w:t>
      </w:r>
      <w:r>
        <w:t xml:space="preserve"> on how an unconditional RTS expands trade unions or why workers will </w:t>
      </w:r>
      <w:r w:rsidRPr="00E93E3D">
        <w:rPr>
          <w:u w:val="single"/>
        </w:rPr>
        <w:t>strike now</w:t>
      </w:r>
    </w:p>
    <w:p w14:paraId="0AB1D41A" w14:textId="77777777" w:rsidR="00BE5696" w:rsidRDefault="00BE5696" w:rsidP="00BE5696">
      <w:pPr>
        <w:pStyle w:val="Heading4"/>
      </w:pPr>
      <w:r>
        <w:t>Germany is investing in global climate initiatives now</w:t>
      </w:r>
    </w:p>
    <w:p w14:paraId="63229547" w14:textId="77777777" w:rsidR="00BE5696" w:rsidRPr="00A31609" w:rsidRDefault="00BE5696" w:rsidP="00BE5696">
      <w:r w:rsidRPr="00A31609">
        <w:rPr>
          <w:rStyle w:val="Style13ptBold"/>
        </w:rPr>
        <w:t>IADB 11/2</w:t>
      </w:r>
      <w:r>
        <w:t xml:space="preserve"> </w:t>
      </w:r>
      <w:r w:rsidRPr="00A31609">
        <w:t>“Germany, IDB Create $20 Million Fund to Strengthen Green Fiscal Policies.” IADB, 2 Nov. 2021, https://www.iadb.org/en/news/germany-idb-create-20-million-fund-strengthen-green-fiscal-policies. </w:t>
      </w:r>
      <w:r>
        <w:t>//sid</w:t>
      </w:r>
    </w:p>
    <w:p w14:paraId="151611B4" w14:textId="0C238FE3" w:rsidR="00BE5696" w:rsidRPr="00BE5696" w:rsidRDefault="00BE5696" w:rsidP="003F0541">
      <w:r w:rsidRPr="000D07C7">
        <w:t xml:space="preserve">The government of </w:t>
      </w:r>
      <w:r w:rsidRPr="000D07C7">
        <w:rPr>
          <w:rStyle w:val="StyleUnderline"/>
          <w:highlight w:val="green"/>
        </w:rPr>
        <w:t>Germany</w:t>
      </w:r>
      <w:r w:rsidRPr="000D07C7">
        <w:rPr>
          <w:highlight w:val="green"/>
        </w:rPr>
        <w:t xml:space="preserve"> </w:t>
      </w:r>
      <w:r w:rsidRPr="000D07C7">
        <w:rPr>
          <w:rStyle w:val="StyleUnderline"/>
          <w:highlight w:val="green"/>
        </w:rPr>
        <w:t>and the</w:t>
      </w:r>
      <w:r w:rsidRPr="000D07C7">
        <w:rPr>
          <w:highlight w:val="green"/>
        </w:rPr>
        <w:t xml:space="preserve"> </w:t>
      </w:r>
      <w:r w:rsidRPr="000D07C7">
        <w:t>Inter-American Development Bank (</w:t>
      </w:r>
      <w:r w:rsidRPr="000D07C7">
        <w:rPr>
          <w:rStyle w:val="StyleUnderline"/>
          <w:highlight w:val="green"/>
        </w:rPr>
        <w:t>IDB</w:t>
      </w:r>
      <w:r w:rsidRPr="000D07C7">
        <w:t xml:space="preserve">) </w:t>
      </w:r>
      <w:r w:rsidRPr="000D07C7">
        <w:rPr>
          <w:rStyle w:val="StyleUnderline"/>
          <w:highlight w:val="green"/>
        </w:rPr>
        <w:t>launched</w:t>
      </w:r>
      <w:r w:rsidRPr="000D07C7">
        <w:rPr>
          <w:highlight w:val="green"/>
        </w:rPr>
        <w:t xml:space="preserve"> </w:t>
      </w:r>
      <w:r w:rsidRPr="000D07C7">
        <w:t xml:space="preserve">today a </w:t>
      </w:r>
      <w:r w:rsidRPr="000D07C7">
        <w:rPr>
          <w:rStyle w:val="StyleUnderline"/>
          <w:highlight w:val="green"/>
        </w:rPr>
        <w:t>$20 million</w:t>
      </w:r>
      <w:r w:rsidRPr="000D07C7">
        <w:t xml:space="preserve"> (EU17.5 million) </w:t>
      </w:r>
      <w:r w:rsidRPr="000D07C7">
        <w:rPr>
          <w:rStyle w:val="StyleUnderline"/>
          <w:highlight w:val="green"/>
        </w:rPr>
        <w:t>fund</w:t>
      </w:r>
      <w:r w:rsidRPr="000D07C7">
        <w:rPr>
          <w:highlight w:val="green"/>
        </w:rPr>
        <w:t xml:space="preserve"> </w:t>
      </w:r>
      <w:r w:rsidRPr="000D07C7">
        <w:rPr>
          <w:rStyle w:val="StyleUnderline"/>
          <w:highlight w:val="green"/>
        </w:rPr>
        <w:t>to strengthen green fiscal policies</w:t>
      </w:r>
      <w:r w:rsidRPr="000D07C7">
        <w:rPr>
          <w:highlight w:val="green"/>
        </w:rPr>
        <w:t xml:space="preserve"> </w:t>
      </w:r>
      <w:r w:rsidRPr="000D07C7">
        <w:t>in Latin America and the Caribbean. </w:t>
      </w:r>
      <w:r w:rsidRPr="000D07C7">
        <w:br/>
      </w:r>
      <w:r w:rsidRPr="000D07C7">
        <w:br/>
        <w:t xml:space="preserve">The trust fund will </w:t>
      </w:r>
      <w:r w:rsidRPr="000D07C7">
        <w:rPr>
          <w:rStyle w:val="StyleUnderline"/>
          <w:highlight w:val="green"/>
        </w:rPr>
        <w:t>finance country-specific technical assistance</w:t>
      </w:r>
      <w:r w:rsidRPr="000D07C7">
        <w:rPr>
          <w:highlight w:val="green"/>
        </w:rPr>
        <w:t xml:space="preserve"> </w:t>
      </w:r>
      <w:r w:rsidRPr="000D07C7">
        <w:t xml:space="preserve">projects. It will also help create a </w:t>
      </w:r>
      <w:r w:rsidRPr="000D07C7">
        <w:rPr>
          <w:rStyle w:val="StyleUnderline"/>
          <w:highlight w:val="green"/>
        </w:rPr>
        <w:t>regional knowledge-sharing</w:t>
      </w:r>
      <w:r w:rsidRPr="000D07C7">
        <w:rPr>
          <w:highlight w:val="green"/>
        </w:rPr>
        <w:t xml:space="preserve"> </w:t>
      </w:r>
      <w:r w:rsidRPr="000D07C7">
        <w:rPr>
          <w:rStyle w:val="StyleUnderline"/>
          <w:highlight w:val="green"/>
        </w:rPr>
        <w:t>platform</w:t>
      </w:r>
      <w:r w:rsidRPr="000D07C7">
        <w:rPr>
          <w:highlight w:val="green"/>
        </w:rPr>
        <w:t xml:space="preserve"> </w:t>
      </w:r>
      <w:r w:rsidRPr="000D07C7">
        <w:t>for finance ministries to exchange best practices in the design and implementation of climate-related fiscal policies.</w:t>
      </w:r>
    </w:p>
    <w:p w14:paraId="7BCB11C7" w14:textId="77777777" w:rsidR="003F0541" w:rsidRDefault="003F0541" w:rsidP="003F0541">
      <w:pPr>
        <w:pStyle w:val="Heading4"/>
      </w:pPr>
      <w:r>
        <w:t xml:space="preserve">3] Climate activism creates </w:t>
      </w:r>
      <w:r w:rsidRPr="00E93E3D">
        <w:rPr>
          <w:u w:val="single"/>
        </w:rPr>
        <w:t>counter-mobilization</w:t>
      </w:r>
      <w:r>
        <w:t xml:space="preserve"> by the far right, and workers protest green jobs- Strake reads blue</w:t>
      </w:r>
    </w:p>
    <w:p w14:paraId="3876021E" w14:textId="77777777" w:rsidR="003F0541" w:rsidRPr="00383846" w:rsidRDefault="003F0541" w:rsidP="003F0541">
      <w:r w:rsidRPr="001B2F9D">
        <w:rPr>
          <w:rStyle w:val="Style13ptBold"/>
        </w:rPr>
        <w:t>Bergfeld 19</w:t>
      </w:r>
      <w:r>
        <w:t xml:space="preserve"> (</w:t>
      </w:r>
      <w:r w:rsidRPr="00453F67">
        <w:t>Mark Bergfeld is the Director of Property Services &amp; UNICARE at UNI Global Union - Europa.</w:t>
      </w:r>
      <w:r>
        <w:t xml:space="preserve"> He is</w:t>
      </w:r>
      <w:r w:rsidRPr="00453F67">
        <w:t xml:space="preserve"> a PhD student at Queen Mary University of London. He researches immigration, trade unions and new forms of worker organisation.</w:t>
      </w:r>
      <w:r>
        <w:t>), “</w:t>
      </w:r>
      <w:r w:rsidRPr="00453F67">
        <w:t>German Unions Are Waking up to the Climate Disaster</w:t>
      </w:r>
      <w:r>
        <w:t xml:space="preserve">”, Jacobin Magazine, 8-16-19, </w:t>
      </w:r>
      <w:hyperlink r:id="rId23" w:history="1">
        <w:r w:rsidRPr="001003A5">
          <w:rPr>
            <w:rStyle w:val="Hyperlink"/>
          </w:rPr>
          <w:t>https://www.jacobinmag.com/2019/08/german-unions-climate-environment-fridays-for-future/Recut</w:t>
        </w:r>
      </w:hyperlink>
      <w:r>
        <w:t xml:space="preserve"> SJKS</w:t>
      </w:r>
    </w:p>
    <w:p w14:paraId="223C186F" w14:textId="77777777" w:rsidR="003F0541" w:rsidRPr="00383846" w:rsidRDefault="003F0541" w:rsidP="003F0541">
      <w:pPr>
        <w:rPr>
          <w:sz w:val="16"/>
          <w:szCs w:val="16"/>
        </w:rPr>
      </w:pPr>
      <w:r w:rsidRPr="00383846">
        <w:rPr>
          <w:b/>
          <w:bCs/>
          <w:sz w:val="16"/>
          <w:szCs w:val="16"/>
          <w:highlight w:val="green"/>
          <w:u w:val="single"/>
        </w:rPr>
        <w:t>Germany has an</w:t>
      </w:r>
      <w:r w:rsidRPr="00383846">
        <w:rPr>
          <w:b/>
          <w:bCs/>
          <w:sz w:val="16"/>
          <w:szCs w:val="16"/>
          <w:u w:val="single"/>
        </w:rPr>
        <w:t xml:space="preserve"> especially deep-seated </w:t>
      </w:r>
      <w:r w:rsidRPr="00383846">
        <w:rPr>
          <w:b/>
          <w:bCs/>
          <w:sz w:val="16"/>
          <w:szCs w:val="16"/>
          <w:highlight w:val="green"/>
          <w:u w:val="single"/>
        </w:rPr>
        <w:t>history of ecological mobilization</w:t>
      </w:r>
      <w:r w:rsidRPr="00383846">
        <w:rPr>
          <w:sz w:val="16"/>
          <w:szCs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383846">
        <w:rPr>
          <w:sz w:val="16"/>
          <w:szCs w:val="16"/>
          <w:u w:val="single"/>
        </w:rPr>
        <w:t>Unlike in many other countries, these movements are not on the fringes of politics but are deeply rooted in neighborhoods and communities.</w:t>
      </w:r>
      <w:r w:rsidRPr="00383846">
        <w:rPr>
          <w:sz w:val="16"/>
          <w:szCs w:val="16"/>
        </w:rPr>
        <w:t xml:space="preserve"> </w:t>
      </w:r>
      <w:r w:rsidRPr="00383846">
        <w:rPr>
          <w:b/>
          <w:bCs/>
          <w:sz w:val="16"/>
          <w:szCs w:val="16"/>
          <w:u w:val="single"/>
        </w:rPr>
        <w:t>Yet whatever the strength of climate activism, labor unions have traditionally remained aloof from green struggles</w:t>
      </w:r>
      <w:r w:rsidRPr="00383846">
        <w:rPr>
          <w:sz w:val="16"/>
          <w:szCs w:val="16"/>
        </w:rPr>
        <w:t xml:space="preserve">. But now, riding the wave driven by the Fridays for Future movement, </w:t>
      </w:r>
      <w:r w:rsidRPr="00383846">
        <w:rPr>
          <w:sz w:val="16"/>
          <w:szCs w:val="16"/>
          <w:u w:val="single"/>
        </w:rPr>
        <w:t xml:space="preserve">organized labor is beginning to adopt the call for the green transition as its own. </w:t>
      </w:r>
      <w:r w:rsidRPr="00383846">
        <w:rPr>
          <w:sz w:val="16"/>
          <w:szCs w:val="16"/>
        </w:rPr>
        <w:t>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ver.di services union’s general secretary, Frank Bsirske, stated that the phaseout should be hastened as far as possible</w:t>
      </w:r>
      <w:r w:rsidRPr="001B2F9D">
        <w:rPr>
          <w:sz w:val="16"/>
        </w:rPr>
        <w:t xml:space="preserve">. </w:t>
      </w:r>
      <w:r w:rsidRPr="00E93E3D">
        <w:rPr>
          <w:rStyle w:val="Emphasis"/>
          <w:highlight w:val="cyan"/>
        </w:rPr>
        <w:t>This call has sparked</w:t>
      </w:r>
      <w:r w:rsidRPr="00E93E3D">
        <w:rPr>
          <w:rStyle w:val="Emphasis"/>
        </w:rPr>
        <w:t xml:space="preserve"> a </w:t>
      </w:r>
      <w:r w:rsidRPr="00E93E3D">
        <w:rPr>
          <w:rStyle w:val="Emphasis"/>
          <w:highlight w:val="cyan"/>
        </w:rPr>
        <w:t>mobilization by the far-right</w:t>
      </w:r>
      <w:r w:rsidRPr="00E93E3D">
        <w:rPr>
          <w:rStyle w:val="Emphasis"/>
        </w:rPr>
        <w:t xml:space="preserve"> Alternative für Deutschland (AfD), which has opportunistically attacked Bsirske as anti-industry and wanting to harm the German worker. Nor have Bsirske’s comments endeared him to all unions. During activists’ “Ende Gelände” climate camp</w:t>
      </w:r>
      <w:r w:rsidRPr="00E93E3D">
        <w:rPr>
          <w:rStyle w:val="Emphasis"/>
          <w:highlight w:val="cyan"/>
        </w:rPr>
        <w:t>, the youth</w:t>
      </w:r>
      <w:r w:rsidRPr="00E93E3D">
        <w:rPr>
          <w:rStyle w:val="Emphasis"/>
        </w:rPr>
        <w:t xml:space="preserve"> wing of the IG BCE </w:t>
      </w:r>
      <w:r w:rsidRPr="00E93E3D">
        <w:rPr>
          <w:rStyle w:val="Emphasis"/>
          <w:highlight w:val="cyan"/>
        </w:rPr>
        <w:t xml:space="preserve">camped out to demand job security and the </w:t>
      </w:r>
      <w:r w:rsidRPr="00E93E3D">
        <w:rPr>
          <w:rStyle w:val="Emphasis"/>
          <w:sz w:val="40"/>
          <w:szCs w:val="40"/>
          <w:highlight w:val="cyan"/>
        </w:rPr>
        <w:t>continuation</w:t>
      </w:r>
      <w:r w:rsidRPr="00E93E3D">
        <w:rPr>
          <w:rStyle w:val="Emphasis"/>
          <w:highlight w:val="cyan"/>
        </w:rPr>
        <w:t xml:space="preserve"> </w:t>
      </w:r>
      <w:r w:rsidRPr="00E93E3D">
        <w:rPr>
          <w:rStyle w:val="Emphasis"/>
          <w:sz w:val="40"/>
          <w:szCs w:val="40"/>
          <w:highlight w:val="cyan"/>
        </w:rPr>
        <w:t>of the</w:t>
      </w:r>
      <w:r w:rsidRPr="00E93E3D">
        <w:rPr>
          <w:rStyle w:val="Emphasis"/>
          <w:sz w:val="40"/>
          <w:szCs w:val="40"/>
        </w:rPr>
        <w:t xml:space="preserve"> open-cast </w:t>
      </w:r>
      <w:r w:rsidRPr="00E93E3D">
        <w:rPr>
          <w:rStyle w:val="Emphasis"/>
          <w:sz w:val="40"/>
          <w:szCs w:val="40"/>
          <w:highlight w:val="cyan"/>
        </w:rPr>
        <w:t>mine</w:t>
      </w:r>
      <w:r w:rsidRPr="00E93E3D">
        <w:rPr>
          <w:rStyle w:val="Emphasis"/>
        </w:rPr>
        <w:t xml:space="preserve">. Out of the Rut As we see, </w:t>
      </w:r>
      <w:r w:rsidRPr="00E93E3D">
        <w:rPr>
          <w:rStyle w:val="Emphasis"/>
          <w:highlight w:val="cyan"/>
        </w:rPr>
        <w:t>Germany’s green consciousness</w:t>
      </w:r>
      <w:r w:rsidRPr="00E93E3D">
        <w:rPr>
          <w:rStyle w:val="Emphasis"/>
        </w:rPr>
        <w:t xml:space="preserve">, the rising fortunes of the Green Party, and the prevalence of Bioläden stores selling ecologically friendly food </w:t>
      </w:r>
      <w:r w:rsidRPr="00E93E3D">
        <w:rPr>
          <w:rStyle w:val="Emphasis"/>
          <w:highlight w:val="cyan"/>
        </w:rPr>
        <w:t>do not</w:t>
      </w:r>
      <w:r w:rsidRPr="00E93E3D">
        <w:rPr>
          <w:rStyle w:val="Emphasis"/>
        </w:rPr>
        <w:t xml:space="preserve"> necessarily t</w:t>
      </w:r>
      <w:r w:rsidRPr="00E93E3D">
        <w:rPr>
          <w:rStyle w:val="Emphasis"/>
          <w:highlight w:val="cyan"/>
        </w:rPr>
        <w:t xml:space="preserve">ranslate into unions taking more progressive stances </w:t>
      </w:r>
      <w:r w:rsidRPr="00E93E3D">
        <w:rPr>
          <w:rStyle w:val="Emphasis"/>
        </w:rPr>
        <w:t xml:space="preserve">on climate issues. If anything, the </w:t>
      </w:r>
      <w:r w:rsidRPr="00E93E3D">
        <w:rPr>
          <w:rStyle w:val="Emphasis"/>
          <w:highlight w:val="cyan"/>
        </w:rPr>
        <w:t>radicalism of</w:t>
      </w:r>
      <w:r w:rsidRPr="00E93E3D">
        <w:rPr>
          <w:rStyle w:val="Emphasis"/>
        </w:rPr>
        <w:t xml:space="preserve"> </w:t>
      </w:r>
      <w:r w:rsidRPr="00E93E3D">
        <w:rPr>
          <w:rStyle w:val="Emphasis"/>
          <w:highlight w:val="cyan"/>
        </w:rPr>
        <w:t>the climate activist</w:t>
      </w:r>
      <w:r w:rsidRPr="00E93E3D">
        <w:rPr>
          <w:rStyle w:val="Emphasis"/>
        </w:rPr>
        <w:t xml:space="preserve"> milieu, as well as the corporatism of “jobs first” trade unionism, </w:t>
      </w:r>
      <w:r w:rsidRPr="00E93E3D">
        <w:rPr>
          <w:rStyle w:val="Emphasis"/>
          <w:highlight w:val="cyan"/>
        </w:rPr>
        <w:t xml:space="preserve">has </w:t>
      </w:r>
      <w:r w:rsidRPr="00E93E3D">
        <w:rPr>
          <w:rStyle w:val="Emphasis"/>
          <w:sz w:val="40"/>
          <w:szCs w:val="40"/>
          <w:highlight w:val="cyan"/>
        </w:rPr>
        <w:t>created a deeper rift between labor and environmental groups</w:t>
      </w:r>
      <w:r w:rsidRPr="00E93E3D">
        <w:rPr>
          <w:rStyle w:val="Emphasis"/>
        </w:rPr>
        <w:t xml:space="preserve"> than exists in other countries.</w:t>
      </w:r>
      <w:r w:rsidRPr="001B2F9D">
        <w:rPr>
          <w:sz w:val="16"/>
        </w:rPr>
        <w:t xml:space="preserve"> </w:t>
      </w:r>
      <w:r w:rsidRPr="00383846">
        <w:rPr>
          <w:sz w:val="16"/>
          <w:szCs w:val="16"/>
        </w:rPr>
        <w:t xml:space="preserve">However, the climate strike on September 20 promises to begin to overcome the diffidence between unions and environmental groups. </w:t>
      </w:r>
      <w:r w:rsidRPr="00383846">
        <w:rPr>
          <w:sz w:val="16"/>
          <w:szCs w:val="16"/>
          <w:highlight w:val="green"/>
          <w:u w:val="single"/>
        </w:rPr>
        <w:t>While German labor law does not permit political strikes</w:t>
      </w:r>
      <w:r w:rsidRPr="00383846">
        <w:rPr>
          <w:sz w:val="16"/>
          <w:szCs w:val="16"/>
          <w:u w:val="single"/>
        </w:rPr>
        <w:t xml:space="preserve"> of any kind, Fridays for Future’s </w:t>
      </w:r>
      <w:r w:rsidRPr="00383846">
        <w:rPr>
          <w:sz w:val="16"/>
          <w:szCs w:val="16"/>
          <w:highlight w:val="green"/>
          <w:u w:val="single"/>
        </w:rPr>
        <w:t>climate strikes</w:t>
      </w:r>
      <w:r w:rsidRPr="00383846">
        <w:rPr>
          <w:sz w:val="16"/>
          <w:szCs w:val="16"/>
          <w:u w:val="single"/>
        </w:rPr>
        <w:t xml:space="preserve"> have already </w:t>
      </w:r>
      <w:r w:rsidRPr="00383846">
        <w:rPr>
          <w:sz w:val="16"/>
          <w:szCs w:val="16"/>
          <w:highlight w:val="green"/>
          <w:u w:val="single"/>
        </w:rPr>
        <w:t>struck a chord with trade unions in</w:t>
      </w:r>
      <w:r w:rsidRPr="00383846">
        <w:rPr>
          <w:sz w:val="16"/>
          <w:szCs w:val="16"/>
          <w:u w:val="single"/>
        </w:rPr>
        <w:t xml:space="preserve"> both </w:t>
      </w:r>
      <w:r w:rsidRPr="00383846">
        <w:rPr>
          <w:sz w:val="16"/>
          <w:szCs w:val="16"/>
          <w:highlight w:val="green"/>
          <w:u w:val="single"/>
        </w:rPr>
        <w:t>manufacturing and services</w:t>
      </w:r>
      <w:r w:rsidRPr="00383846">
        <w:rPr>
          <w:sz w:val="16"/>
          <w:szCs w:val="16"/>
          <w:u w:val="single"/>
        </w:rPr>
        <w:t xml:space="preserve"> industries. And </w:t>
      </w:r>
      <w:r w:rsidRPr="00383846">
        <w:rPr>
          <w:b/>
          <w:bCs/>
          <w:sz w:val="16"/>
          <w:szCs w:val="16"/>
          <w:highlight w:val="green"/>
          <w:u w:val="single"/>
        </w:rPr>
        <w:t>they’re beginning to mobilize</w:t>
      </w:r>
      <w:r w:rsidRPr="00383846">
        <w:rPr>
          <w:sz w:val="16"/>
          <w:szCs w:val="16"/>
          <w:u w:val="single"/>
        </w:rPr>
        <w:t>.</w:t>
      </w:r>
      <w:r w:rsidRPr="00383846">
        <w:rPr>
          <w:sz w:val="16"/>
          <w:szCs w:val="16"/>
        </w:rPr>
        <w:t xml:space="preserve"> In June, </w:t>
      </w:r>
      <w:r w:rsidRPr="00383846">
        <w:rPr>
          <w:sz w:val="16"/>
          <w:szCs w:val="16"/>
          <w:u w:val="single"/>
        </w:rPr>
        <w:t>Germany’s largest union, the IG Metall, organized a demonstration to demand a fair and ecological transition</w:t>
      </w:r>
      <w:r w:rsidRPr="00383846">
        <w:rPr>
          <w:sz w:val="16"/>
          <w:szCs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383846">
        <w:rPr>
          <w:sz w:val="16"/>
          <w:szCs w:val="16"/>
          <w:highlight w:val="green"/>
          <w:u w:val="single"/>
        </w:rPr>
        <w:t>This labor-green alliance is particularly necessary given that climate change</w:t>
      </w:r>
      <w:r w:rsidRPr="00383846">
        <w:rPr>
          <w:sz w:val="16"/>
          <w:szCs w:val="16"/>
          <w:u w:val="single"/>
        </w:rPr>
        <w:t xml:space="preserve">, as well as new technological developments, </w:t>
      </w:r>
      <w:r w:rsidRPr="00383846">
        <w:rPr>
          <w:sz w:val="16"/>
          <w:szCs w:val="16"/>
          <w:highlight w:val="green"/>
          <w:u w:val="single"/>
        </w:rPr>
        <w:t>are going to force German</w:t>
      </w:r>
      <w:r w:rsidRPr="00383846">
        <w:rPr>
          <w:sz w:val="16"/>
          <w:szCs w:val="16"/>
          <w:u w:val="single"/>
        </w:rPr>
        <w:t xml:space="preserve"> auto </w:t>
      </w:r>
      <w:r w:rsidRPr="00383846">
        <w:rPr>
          <w:sz w:val="16"/>
          <w:szCs w:val="16"/>
          <w:highlight w:val="green"/>
          <w:u w:val="single"/>
        </w:rPr>
        <w:t>factories</w:t>
      </w:r>
      <w:r w:rsidRPr="00383846">
        <w:rPr>
          <w:sz w:val="16"/>
          <w:szCs w:val="16"/>
          <w:u w:val="single"/>
        </w:rPr>
        <w:t xml:space="preserve"> </w:t>
      </w:r>
      <w:r w:rsidRPr="00383846">
        <w:rPr>
          <w:sz w:val="16"/>
          <w:szCs w:val="16"/>
          <w:highlight w:val="green"/>
          <w:u w:val="single"/>
        </w:rPr>
        <w:t>to switch</w:t>
      </w:r>
      <w:r w:rsidRPr="00383846">
        <w:rPr>
          <w:sz w:val="16"/>
          <w:szCs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ver.di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383846">
        <w:rPr>
          <w:sz w:val="16"/>
          <w:szCs w:val="16"/>
          <w:u w:val="single"/>
        </w:rPr>
        <w:t>the union is encouraging members to collectively take a day off to support the movement or organize an “active lunch break” — a lunchtime assembly outside of their workplaces.</w:t>
      </w:r>
      <w:r w:rsidRPr="00383846">
        <w:rPr>
          <w:sz w:val="16"/>
          <w:szCs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383846">
        <w:rPr>
          <w:b/>
          <w:bCs/>
          <w:sz w:val="16"/>
          <w:szCs w:val="16"/>
          <w:u w:val="single"/>
        </w:rPr>
        <w:t>German labor law forbids workers from taking political strike action.</w:t>
      </w:r>
      <w:r w:rsidRPr="00383846">
        <w:rPr>
          <w:sz w:val="16"/>
          <w:szCs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383846">
        <w:rPr>
          <w:sz w:val="16"/>
          <w:szCs w:val="16"/>
          <w:highlight w:val="green"/>
          <w:u w:val="single"/>
        </w:rPr>
        <w:t>If unions</w:t>
      </w:r>
      <w:r w:rsidRPr="00383846">
        <w:rPr>
          <w:sz w:val="16"/>
          <w:szCs w:val="16"/>
          <w:u w:val="single"/>
        </w:rPr>
        <w:t xml:space="preserve"> are going to </w:t>
      </w:r>
      <w:r w:rsidRPr="00383846">
        <w:rPr>
          <w:sz w:val="16"/>
          <w:szCs w:val="16"/>
          <w:highlight w:val="green"/>
          <w:u w:val="single"/>
        </w:rPr>
        <w:t>marry the green transition to</w:t>
      </w:r>
      <w:r w:rsidRPr="00383846">
        <w:rPr>
          <w:sz w:val="16"/>
          <w:szCs w:val="16"/>
          <w:u w:val="single"/>
        </w:rPr>
        <w:t xml:space="preserve"> the defense of </w:t>
      </w:r>
      <w:r w:rsidRPr="00383846">
        <w:rPr>
          <w:sz w:val="16"/>
          <w:szCs w:val="16"/>
          <w:highlight w:val="green"/>
          <w:u w:val="single"/>
        </w:rPr>
        <w:t>workers’ interests, they need</w:t>
      </w:r>
      <w:r w:rsidRPr="00383846">
        <w:rPr>
          <w:sz w:val="16"/>
          <w:szCs w:val="16"/>
          <w:u w:val="single"/>
        </w:rPr>
        <w:t xml:space="preserve"> to think hard about how they can use their institutional and </w:t>
      </w:r>
      <w:r w:rsidRPr="00383846">
        <w:rPr>
          <w:sz w:val="16"/>
          <w:szCs w:val="16"/>
          <w:highlight w:val="green"/>
          <w:u w:val="single"/>
        </w:rPr>
        <w:t xml:space="preserve">organizational power </w:t>
      </w:r>
      <w:r w:rsidRPr="00383846">
        <w:rPr>
          <w:sz w:val="16"/>
          <w:szCs w:val="16"/>
          <w:u w:val="single"/>
        </w:rPr>
        <w:t xml:space="preserve">at the workplace and sectoral </w:t>
      </w:r>
      <w:r w:rsidRPr="00383846">
        <w:rPr>
          <w:b/>
          <w:bCs/>
          <w:sz w:val="16"/>
          <w:szCs w:val="16"/>
          <w:u w:val="single"/>
        </w:rPr>
        <w:t xml:space="preserve">level. After all, 53 percent of workers and employees are still covered by collective agreements, giving many </w:t>
      </w:r>
      <w:r w:rsidRPr="00383846">
        <w:rPr>
          <w:b/>
          <w:bCs/>
          <w:sz w:val="16"/>
          <w:szCs w:val="16"/>
          <w:highlight w:val="green"/>
          <w:u w:val="single"/>
        </w:rPr>
        <w:t>unions</w:t>
      </w:r>
      <w:r w:rsidRPr="00383846">
        <w:rPr>
          <w:b/>
          <w:bCs/>
          <w:sz w:val="16"/>
          <w:szCs w:val="16"/>
          <w:u w:val="single"/>
        </w:rPr>
        <w:t xml:space="preserve"> a great deal of </w:t>
      </w:r>
      <w:r w:rsidRPr="00383846">
        <w:rPr>
          <w:b/>
          <w:bCs/>
          <w:sz w:val="16"/>
          <w:szCs w:val="16"/>
          <w:highlight w:val="green"/>
          <w:u w:val="single"/>
        </w:rPr>
        <w:t xml:space="preserve">leverage in </w:t>
      </w:r>
      <w:r w:rsidRPr="00383846">
        <w:rPr>
          <w:b/>
          <w:bCs/>
          <w:sz w:val="16"/>
          <w:szCs w:val="16"/>
          <w:u w:val="single"/>
        </w:rPr>
        <w:t xml:space="preserve">shaping </w:t>
      </w:r>
      <w:r w:rsidRPr="00383846">
        <w:rPr>
          <w:b/>
          <w:bCs/>
          <w:sz w:val="16"/>
          <w:szCs w:val="16"/>
          <w:highlight w:val="green"/>
          <w:u w:val="single"/>
        </w:rPr>
        <w:t>the</w:t>
      </w:r>
      <w:r w:rsidRPr="00383846">
        <w:rPr>
          <w:b/>
          <w:bCs/>
          <w:sz w:val="16"/>
          <w:szCs w:val="16"/>
          <w:u w:val="single"/>
        </w:rPr>
        <w:t xml:space="preserve"> labor </w:t>
      </w:r>
      <w:r w:rsidRPr="00383846">
        <w:rPr>
          <w:b/>
          <w:bCs/>
          <w:sz w:val="16"/>
          <w:szCs w:val="16"/>
          <w:highlight w:val="green"/>
          <w:u w:val="single"/>
        </w:rPr>
        <w:t>market</w:t>
      </w:r>
      <w:r w:rsidRPr="00383846">
        <w:rPr>
          <w:b/>
          <w:bCs/>
          <w:sz w:val="16"/>
          <w:szCs w:val="16"/>
          <w:u w:val="single"/>
        </w:rPr>
        <w:t xml:space="preserve">. </w:t>
      </w:r>
      <w:r w:rsidRPr="00383846">
        <w:rPr>
          <w:sz w:val="16"/>
          <w:szCs w:val="16"/>
          <w:u w:val="single"/>
        </w:rPr>
        <w:t xml:space="preserve">Those enjoying such a strategic position could use it to demand upskilling for workers in key industries that have no future in a carbon-neutral economy, enshrine new health and safety regulations that </w:t>
      </w:r>
      <w:r w:rsidRPr="00383846">
        <w:rPr>
          <w:sz w:val="16"/>
          <w:szCs w:val="16"/>
          <w:highlight w:val="green"/>
          <w:u w:val="single"/>
        </w:rPr>
        <w:t xml:space="preserve">could </w:t>
      </w:r>
      <w:r w:rsidRPr="00383846">
        <w:rPr>
          <w:b/>
          <w:bCs/>
          <w:sz w:val="16"/>
          <w:szCs w:val="16"/>
          <w:u w:val="single"/>
        </w:rPr>
        <w:t xml:space="preserve">contribute to a </w:t>
      </w:r>
      <w:r w:rsidRPr="00383846">
        <w:rPr>
          <w:b/>
          <w:bCs/>
          <w:sz w:val="16"/>
          <w:szCs w:val="16"/>
          <w:highlight w:val="green"/>
          <w:u w:val="single"/>
        </w:rPr>
        <w:t>decrease</w:t>
      </w:r>
      <w:r w:rsidRPr="00383846">
        <w:rPr>
          <w:b/>
          <w:bCs/>
          <w:sz w:val="16"/>
          <w:szCs w:val="16"/>
          <w:u w:val="single"/>
        </w:rPr>
        <w:t xml:space="preserve"> in </w:t>
      </w:r>
      <w:r w:rsidRPr="00383846">
        <w:rPr>
          <w:b/>
          <w:bCs/>
          <w:sz w:val="16"/>
          <w:szCs w:val="16"/>
          <w:highlight w:val="green"/>
          <w:u w:val="single"/>
        </w:rPr>
        <w:t>carbon emissions, and force employers to change the way goods are produced</w:t>
      </w:r>
      <w:r w:rsidRPr="00383846">
        <w:rPr>
          <w:b/>
          <w:bCs/>
          <w:sz w:val="16"/>
          <w:szCs w:val="16"/>
          <w:u w:val="single"/>
        </w:rPr>
        <w:t xml:space="preserve"> and services are provided.</w:t>
      </w:r>
      <w:r w:rsidRPr="00383846">
        <w:rPr>
          <w:sz w:val="16"/>
          <w:szCs w:val="16"/>
        </w:rPr>
        <w:t xml:space="preserve"> Among others, unions could use their collective agreements to move toward a four-day week, which would also reduce CO2 emissions.  </w:t>
      </w:r>
    </w:p>
    <w:p w14:paraId="76822480" w14:textId="77777777" w:rsidR="003F0541" w:rsidRDefault="003F0541" w:rsidP="003F0541">
      <w:pPr>
        <w:pStyle w:val="Heading4"/>
      </w:pPr>
      <w:r>
        <w:t>4] 1AC Fisher and Nasrin is in the context of school strikes- those are not workers- the aff doesn’t scale up nor solve</w:t>
      </w:r>
    </w:p>
    <w:p w14:paraId="6111785F" w14:textId="44B03CE1" w:rsidR="003F0541" w:rsidRDefault="003F0541" w:rsidP="003F0541">
      <w:pPr>
        <w:pStyle w:val="Heading4"/>
      </w:pPr>
      <w:r>
        <w:t xml:space="preserve">7] </w:t>
      </w:r>
      <w:r>
        <w:t xml:space="preserve">GERMAN UNIONS INCREASE SUPPORT FOR RIGHT WING POPULISM, POPULIST PARTIES PREY ON PERCEIVED ECONOMIC ANXIETIES CAUSED BY CLIMATE CHANGE LEGISLATION AND MIGRATION </w:t>
      </w:r>
    </w:p>
    <w:p w14:paraId="7643C02E" w14:textId="5CB09AC7" w:rsidR="003F0541" w:rsidRDefault="003F0541" w:rsidP="003F0541">
      <w:r w:rsidRPr="006F7696">
        <w:t xml:space="preserve">Richard </w:t>
      </w:r>
      <w:r w:rsidRPr="0099239C">
        <w:rPr>
          <w:rStyle w:val="Style13ptBold"/>
        </w:rPr>
        <w:t>Detje</w:t>
      </w:r>
      <w:r w:rsidR="0099239C" w:rsidRPr="0099239C">
        <w:rPr>
          <w:rStyle w:val="Style13ptBold"/>
        </w:rPr>
        <w:t xml:space="preserve"> 19</w:t>
      </w:r>
      <w:r w:rsidRPr="0099239C">
        <w:rPr>
          <w:rStyle w:val="Style13ptBold"/>
        </w:rPr>
        <w:t xml:space="preserve"> </w:t>
      </w:r>
      <w:r>
        <w:t>(</w:t>
      </w:r>
      <w:r w:rsidRPr="00FF2B95">
        <w:t>member of WISSENTransfer, a scientific association for the analysis of capitalism and social policy, and an editor of the journal Sozialismus</w:t>
      </w:r>
      <w:r>
        <w:t>) and</w:t>
      </w:r>
      <w:r w:rsidRPr="006F7696">
        <w:t xml:space="preserve"> Dieter Sauer</w:t>
      </w:r>
      <w:r>
        <w:t xml:space="preserve">, 3/11/2019, </w:t>
      </w:r>
      <w:r w:rsidRPr="00EC5944">
        <w:t>Why are German Workers Turning Right?</w:t>
      </w:r>
      <w:r>
        <w:t xml:space="preserve"> </w:t>
      </w:r>
      <w:hyperlink r:id="rId24" w:history="1">
        <w:r w:rsidRPr="00315F3B">
          <w:rPr>
            <w:rStyle w:val="Hyperlink"/>
          </w:rPr>
          <w:t>https://tribunemag.co.uk/2019/11/the-far-right-at-work</w:t>
        </w:r>
      </w:hyperlink>
      <w:r>
        <w:t xml:space="preserve"> </w:t>
      </w:r>
    </w:p>
    <w:p w14:paraId="2B9FF269" w14:textId="33CF5E67" w:rsidR="003F0541" w:rsidRPr="003F0541" w:rsidRDefault="003F0541" w:rsidP="003F0541">
      <w:r>
        <w:t>O</w:t>
      </w:r>
      <w:r w:rsidRPr="00F83784">
        <w:t xml:space="preserve">n 1 September right-wing populist </w:t>
      </w:r>
      <w:r w:rsidRPr="0099239C">
        <w:rPr>
          <w:sz w:val="10"/>
        </w:rPr>
        <w:t>party Alternative für Deutschland (AfD) achieved stunning second place finishes in two former East German regions, Brandenburg, and Saxony. Its 23.5</w:t>
      </w:r>
      <w:r w:rsidR="0099239C" w:rsidRPr="0099239C">
        <w:rPr>
          <w:sz w:val="10"/>
        </w:rPr>
        <w:t xml:space="preserve"> </w:t>
      </w:r>
      <w:r w:rsidRPr="0099239C">
        <w:rPr>
          <w:sz w:val="10"/>
        </w:rPr>
        <w:t>percent of the vote in the former and 27.5</w:t>
      </w:r>
      <w:r w:rsidR="0099239C" w:rsidRPr="0099239C">
        <w:rPr>
          <w:sz w:val="10"/>
        </w:rPr>
        <w:t xml:space="preserve"> </w:t>
      </w:r>
      <w:r w:rsidRPr="0099239C">
        <w:rPr>
          <w:sz w:val="10"/>
        </w:rPr>
        <w:t>percent in the latter marked a significant breakthrough two years after the AfD had become the largest opposition party in the national parliament or Bundestag.</w:t>
      </w:r>
      <w:r w:rsidR="0099239C" w:rsidRPr="0099239C">
        <w:rPr>
          <w:sz w:val="10"/>
        </w:rPr>
        <w:t xml:space="preserve"> </w:t>
      </w:r>
      <w:r w:rsidRPr="0099239C">
        <w:rPr>
          <w:sz w:val="10"/>
        </w:rPr>
        <w:t>In late October they repeated the feat, finishing second in the east German region of Thuringia with 24 percent of the vote. This result was more than double the vote share they had achieved on the previous occasion.</w:t>
      </w:r>
      <w:r w:rsidR="0099239C" w:rsidRPr="0099239C">
        <w:rPr>
          <w:sz w:val="10"/>
        </w:rPr>
        <w:t xml:space="preserve"> </w:t>
      </w:r>
      <w:r w:rsidRPr="00F83784">
        <w:rPr>
          <w:b/>
          <w:bCs/>
          <w:u w:val="single"/>
        </w:rPr>
        <w:t xml:space="preserve">Over seventy years after the defeat of Nazism, </w:t>
      </w:r>
      <w:r w:rsidRPr="00BE5696">
        <w:rPr>
          <w:b/>
          <w:bCs/>
          <w:highlight w:val="green"/>
          <w:u w:val="single"/>
        </w:rPr>
        <w:t>the rise of the AfD</w:t>
      </w:r>
      <w:r w:rsidRPr="00F83784">
        <w:rPr>
          <w:b/>
          <w:bCs/>
          <w:u w:val="single"/>
        </w:rPr>
        <w:t xml:space="preserve"> has sent shockwaves through the German political system. What’s more, their success </w:t>
      </w:r>
      <w:r w:rsidRPr="00BE5696">
        <w:rPr>
          <w:b/>
          <w:bCs/>
          <w:highlight w:val="green"/>
          <w:u w:val="single"/>
        </w:rPr>
        <w:t>owes significantly to</w:t>
      </w:r>
      <w:r w:rsidRPr="00F83784">
        <w:rPr>
          <w:b/>
          <w:bCs/>
          <w:u w:val="single"/>
        </w:rPr>
        <w:t xml:space="preserve"> support from parts of </w:t>
      </w:r>
      <w:r w:rsidRPr="00BE5696">
        <w:rPr>
          <w:b/>
          <w:bCs/>
          <w:highlight w:val="green"/>
          <w:u w:val="single"/>
        </w:rPr>
        <w:t>the working class. The AfD received</w:t>
      </w:r>
      <w:r w:rsidRPr="00F83784">
        <w:rPr>
          <w:b/>
          <w:bCs/>
          <w:u w:val="single"/>
        </w:rPr>
        <w:t xml:space="preserve"> a disproportionate number of </w:t>
      </w:r>
      <w:r w:rsidRPr="00BE5696">
        <w:rPr>
          <w:b/>
          <w:bCs/>
          <w:highlight w:val="green"/>
          <w:u w:val="single"/>
        </w:rPr>
        <w:t>votes from trade unionists</w:t>
      </w:r>
      <w:r w:rsidRPr="00F83784">
        <w:rPr>
          <w:b/>
          <w:bCs/>
          <w:u w:val="single"/>
        </w:rPr>
        <w:t xml:space="preserve"> in the 2017 federal election</w:t>
      </w:r>
      <w:r w:rsidRPr="0099239C">
        <w:rPr>
          <w:sz w:val="10"/>
        </w:rPr>
        <w:t xml:space="preserve"> (15</w:t>
      </w:r>
      <w:r w:rsidR="0099239C" w:rsidRPr="0099239C">
        <w:rPr>
          <w:sz w:val="10"/>
        </w:rPr>
        <w:t xml:space="preserve"> </w:t>
      </w:r>
      <w:r w:rsidRPr="0099239C">
        <w:rPr>
          <w:sz w:val="10"/>
        </w:rPr>
        <w:t>per cent, compared to 12.6</w:t>
      </w:r>
      <w:r w:rsidR="0099239C" w:rsidRPr="0099239C">
        <w:rPr>
          <w:sz w:val="10"/>
        </w:rPr>
        <w:t xml:space="preserve"> </w:t>
      </w:r>
      <w:r w:rsidRPr="0099239C">
        <w:rPr>
          <w:sz w:val="10"/>
        </w:rPr>
        <w:t xml:space="preserve">per cent overall); </w:t>
      </w:r>
      <w:r w:rsidRPr="00F83784">
        <w:rPr>
          <w:b/>
          <w:bCs/>
          <w:u w:val="single"/>
        </w:rPr>
        <w:t xml:space="preserve">in the eastern states the party even managed to </w:t>
      </w:r>
      <w:r w:rsidRPr="00BE5696">
        <w:rPr>
          <w:b/>
          <w:bCs/>
          <w:highlight w:val="green"/>
          <w:u w:val="single"/>
        </w:rPr>
        <w:t>win 22</w:t>
      </w:r>
      <w:r w:rsidR="0099239C">
        <w:rPr>
          <w:b/>
          <w:bCs/>
          <w:highlight w:val="green"/>
          <w:u w:val="single"/>
        </w:rPr>
        <w:t xml:space="preserve"> </w:t>
      </w:r>
      <w:r w:rsidRPr="00BE5696">
        <w:rPr>
          <w:b/>
          <w:bCs/>
          <w:highlight w:val="green"/>
          <w:u w:val="single"/>
        </w:rPr>
        <w:t>per cent of trade union votes</w:t>
      </w:r>
      <w:r w:rsidRPr="00F83784">
        <w:rPr>
          <w:b/>
          <w:bCs/>
          <w:u w:val="single"/>
        </w:rPr>
        <w:t xml:space="preserve">. This led the Frankfurter Allgemeine Zeitung, one of Germany’s leading newspapers, to ask whether a new </w:t>
      </w:r>
      <w:r w:rsidRPr="00BE5696">
        <w:rPr>
          <w:b/>
          <w:bCs/>
          <w:highlight w:val="green"/>
          <w:u w:val="single"/>
        </w:rPr>
        <w:t>right-wing workers’ movement was emerging.</w:t>
      </w:r>
      <w:r w:rsidR="0099239C">
        <w:rPr>
          <w:b/>
          <w:bCs/>
          <w:u w:val="single"/>
        </w:rPr>
        <w:t xml:space="preserve"> </w:t>
      </w:r>
      <w:r w:rsidRPr="0099239C">
        <w:rPr>
          <w:sz w:val="10"/>
        </w:rPr>
        <w:t>But what is behind this lurch to the right among workers? To answer this question we set about investigating workers’ responses to the 2008 economic crash, which provides the backdrop to the rise of the populist right across the West.</w:t>
      </w:r>
      <w:r w:rsidR="0099239C" w:rsidRPr="0099239C">
        <w:rPr>
          <w:sz w:val="10"/>
        </w:rPr>
        <w:t xml:space="preserve"> </w:t>
      </w:r>
      <w:r w:rsidRPr="0099239C">
        <w:rPr>
          <w:sz w:val="10"/>
        </w:rPr>
        <w:t>Since 2010, with the help of the Rosa Luxemburg Foundation, we have mapped the changes in German workers’ attitudes to crisis, politics, and the far-right. During this time, we encountered a striking contrast between the picture of a successful German economy</w:t>
      </w:r>
      <w:r w:rsidR="0099239C" w:rsidRPr="0099239C">
        <w:rPr>
          <w:sz w:val="10"/>
        </w:rPr>
        <w:t xml:space="preserve"> </w:t>
      </w:r>
      <w:r w:rsidRPr="0099239C">
        <w:rPr>
          <w:sz w:val="10"/>
        </w:rPr>
        <w:t>— one that triumphed as global export leader until early 2019 and pushed unemployment in the domestic market to under 5</w:t>
      </w:r>
      <w:r w:rsidR="0099239C" w:rsidRPr="0099239C">
        <w:rPr>
          <w:sz w:val="10"/>
        </w:rPr>
        <w:t xml:space="preserve"> </w:t>
      </w:r>
      <w:r w:rsidRPr="0099239C">
        <w:rPr>
          <w:sz w:val="10"/>
        </w:rPr>
        <w:t>per cent</w:t>
      </w:r>
      <w:r w:rsidR="0099239C" w:rsidRPr="0099239C">
        <w:rPr>
          <w:sz w:val="10"/>
        </w:rPr>
        <w:t xml:space="preserve"> </w:t>
      </w:r>
      <w:r w:rsidRPr="0099239C">
        <w:rPr>
          <w:sz w:val="10"/>
        </w:rPr>
        <w:t>— and how it was perceived by its workers.</w:t>
      </w:r>
      <w:r w:rsidR="0099239C" w:rsidRPr="0099239C">
        <w:rPr>
          <w:sz w:val="10"/>
        </w:rPr>
        <w:t xml:space="preserve"> </w:t>
      </w:r>
      <w:r w:rsidRPr="0099239C">
        <w:rPr>
          <w:b/>
          <w:bCs/>
          <w:sz w:val="10"/>
        </w:rPr>
        <w:t>Workers and Crisis</w:t>
      </w:r>
      <w:r w:rsidR="0099239C" w:rsidRPr="0099239C">
        <w:rPr>
          <w:b/>
          <w:bCs/>
          <w:sz w:val="10"/>
        </w:rPr>
        <w:t xml:space="preserve"> </w:t>
      </w:r>
      <w:r w:rsidRPr="0099239C">
        <w:rPr>
          <w:sz w:val="10"/>
        </w:rPr>
        <w:t>In our research we found a different perception of the crisis among workers than is generally portrayed in public discourse. Workers did not see 2008 as conjunctural but rather as something that was ongoing. ‘There’s always crisis’ was the dominant opinion, with the crash just another phase in a seemingly endless cycle of pressure on working conditions, demands for flexibility, and performance testing.</w:t>
      </w:r>
      <w:r w:rsidR="0099239C" w:rsidRPr="0099239C">
        <w:rPr>
          <w:sz w:val="10"/>
        </w:rPr>
        <w:t xml:space="preserve"> </w:t>
      </w:r>
      <w:r w:rsidRPr="0099239C">
        <w:rPr>
          <w:sz w:val="10"/>
        </w:rPr>
        <w:t>For workers, ‘crisis’ was experienced in the workplace as permanent restructuring, as well as questioning of qualifications, experience, and professional status. Anger emerged from this among a segment of the workforce, but it remained without a defined target</w:t>
      </w:r>
      <w:r w:rsidR="0099239C" w:rsidRPr="0099239C">
        <w:rPr>
          <w:sz w:val="10"/>
        </w:rPr>
        <w:t xml:space="preserve"> </w:t>
      </w:r>
      <w:r w:rsidRPr="0099239C">
        <w:rPr>
          <w:sz w:val="10"/>
        </w:rPr>
        <w:t>— meaning it did not lead to widespread protest or resistance. Furthermore, the demands raised by the workers were increasingly difficult to address in a finance-driven market economy.</w:t>
      </w:r>
      <w:r w:rsidR="0099239C" w:rsidRPr="0099239C">
        <w:rPr>
          <w:sz w:val="10"/>
        </w:rPr>
        <w:t xml:space="preserve"> </w:t>
      </w:r>
      <w:r w:rsidRPr="0099239C">
        <w:rPr>
          <w:sz w:val="10"/>
        </w:rPr>
        <w:t>Germany overcame the financial crisis relatively rapidly, leading many in the trade unions to expect that successful crisis corporatism would lead to stronger representation of workers’ interests in the political field. However, we noticed no such development. In fact, the ‘crisis of representation’ continued unbroken. The state was perceived to be captured by political and economic elites and the delegitimisation of the organs of institutional politics continued apace. This became a breeding ground for the extreme right’s anti-establishment criticisms.</w:t>
      </w:r>
      <w:r w:rsidR="0099239C" w:rsidRPr="0099239C">
        <w:rPr>
          <w:sz w:val="10"/>
        </w:rPr>
        <w:t xml:space="preserve"> </w:t>
      </w:r>
      <w:r w:rsidRPr="0099239C">
        <w:rPr>
          <w:sz w:val="10"/>
        </w:rPr>
        <w:t>But if the immediate aftermath of the economic crash saw systemic obstruction and political locking out of criticism and anger, this period was broken by the so-called ‘refugee crisis’ in autumn 2015. The refugees and asylum applicants who had made it to Germany became a target of popular anger, planes for the projection of rage and perceived helplessness, while the rightward-turning AfD positioned itself to speak for popular anger against a political establishment that many felt had locked them out. This marked a turning point in the history of post-war Germany.</w:t>
      </w:r>
      <w:r w:rsidR="0099239C" w:rsidRPr="0099239C">
        <w:rPr>
          <w:sz w:val="10"/>
        </w:rPr>
        <w:t xml:space="preserve"> </w:t>
      </w:r>
      <w:r w:rsidRPr="0099239C">
        <w:rPr>
          <w:sz w:val="10"/>
        </w:rPr>
        <w:t>Populism and the Workplace</w:t>
      </w:r>
      <w:r w:rsidR="0099239C" w:rsidRPr="0099239C">
        <w:rPr>
          <w:sz w:val="10"/>
        </w:rPr>
        <w:t xml:space="preserve"> </w:t>
      </w:r>
      <w:r w:rsidRPr="0099239C">
        <w:rPr>
          <w:sz w:val="10"/>
        </w:rPr>
        <w:t>Although migration is not the cause, it functioned as a catalyst for increased everyday racism and prejudice. Since the refugee crisis’, right-wing orientations on social questions are now more openly expressed. Migrants, refugees, and asylum seekers came to be perceived by some workers as messengers of misfortune on the one hand, a mirror of our own social vulnerability, as well as representing a social bottom above which they can still raise themselves.</w:t>
      </w:r>
      <w:r w:rsidR="0099239C" w:rsidRPr="0099239C">
        <w:rPr>
          <w:sz w:val="10"/>
        </w:rPr>
        <w:t xml:space="preserve"> </w:t>
      </w:r>
      <w:r w:rsidRPr="0099239C">
        <w:rPr>
          <w:sz w:val="10"/>
        </w:rPr>
        <w:t>This is where the particularities of right-wing populism come into play. Alongside and sometimes instead of situating social disputes on a vertical axis</w:t>
      </w:r>
      <w:r w:rsidR="0099239C" w:rsidRPr="0099239C">
        <w:rPr>
          <w:sz w:val="10"/>
        </w:rPr>
        <w:t xml:space="preserve"> </w:t>
      </w:r>
      <w:r w:rsidRPr="0099239C">
        <w:rPr>
          <w:sz w:val="10"/>
        </w:rPr>
        <w:t>— between ‘above’ and ‘below’, or, in class terms, between capital and labour</w:t>
      </w:r>
      <w:r w:rsidR="0099239C" w:rsidRPr="0099239C">
        <w:rPr>
          <w:sz w:val="10"/>
        </w:rPr>
        <w:t xml:space="preserve"> </w:t>
      </w:r>
      <w:r w:rsidRPr="0099239C">
        <w:rPr>
          <w:sz w:val="10"/>
        </w:rPr>
        <w:t>— populism tends to construct a horizontal politics of ‘us’ against ‘the others’. In the hands of right-wing populists the vacuous notion of ‘us’ is redefined along national and ethnic lines.</w:t>
      </w:r>
      <w:r w:rsidR="0099239C" w:rsidRPr="0099239C">
        <w:rPr>
          <w:sz w:val="10"/>
        </w:rPr>
        <w:t xml:space="preserve"> </w:t>
      </w:r>
      <w:r w:rsidRPr="0099239C">
        <w:rPr>
          <w:sz w:val="10"/>
        </w:rPr>
        <w:t>The AfD’s electoral successes have had the effect of normalising right-wing prejudice. Trade union opposition to this is criticised by some parts of the workforce, arguing that the AfD ought to be treated as a party ‘like any other’. The line of demarcation vis-à-vis ultimately anti-democratic politics has, unfortunately, grown increasingly blurred.</w:t>
      </w:r>
      <w:r w:rsidR="0099239C" w:rsidRPr="0099239C">
        <w:rPr>
          <w:sz w:val="10"/>
        </w:rPr>
        <w:t xml:space="preserve"> </w:t>
      </w:r>
      <w:r w:rsidRPr="0099239C">
        <w:rPr>
          <w:sz w:val="10"/>
        </w:rPr>
        <w:t>The multi-ethnic composition of workforces can partially function as a ‘firewall’ against everyday racism. According to our survey, however, this only works where workplace integration has been successfully practiced against ethnic division over a longer time. We also observed a reconstitution in worldviews, forms of living, and political outlooks among migrants during this period.</w:t>
      </w:r>
      <w:r w:rsidR="0099239C" w:rsidRPr="0099239C">
        <w:rPr>
          <w:sz w:val="10"/>
        </w:rPr>
        <w:t xml:space="preserve"> </w:t>
      </w:r>
      <w:r w:rsidRPr="0099239C">
        <w:rPr>
          <w:sz w:val="10"/>
        </w:rPr>
        <w:t>It would be wrong to deny that right-wing activists have a sense for processes of workplace transformation. They often appear as those ‘taking care’ of the ‘minor everyday concerns’, combined with the criticism that works councils and trade unions no longer operate in the interests of workers but as mediators between workers and management at best, more oriented towards the latter in terms of appearance and experience.</w:t>
      </w:r>
      <w:r w:rsidR="0099239C" w:rsidRPr="0099239C">
        <w:rPr>
          <w:sz w:val="10"/>
        </w:rPr>
        <w:t xml:space="preserve"> </w:t>
      </w:r>
      <w:r w:rsidRPr="00F83784">
        <w:rPr>
          <w:b/>
          <w:bCs/>
          <w:u w:val="single"/>
        </w:rPr>
        <w:t xml:space="preserve">Climate change provides a useful example of how the </w:t>
      </w:r>
      <w:r w:rsidRPr="00BE5696">
        <w:rPr>
          <w:b/>
          <w:bCs/>
          <w:highlight w:val="green"/>
          <w:u w:val="single"/>
        </w:rPr>
        <w:t>populist right are weaponising</w:t>
      </w:r>
      <w:r w:rsidRPr="00F83784">
        <w:rPr>
          <w:b/>
          <w:bCs/>
          <w:u w:val="single"/>
        </w:rPr>
        <w:t xml:space="preserve"> perceived left-wing </w:t>
      </w:r>
      <w:r w:rsidRPr="00BE5696">
        <w:rPr>
          <w:b/>
          <w:bCs/>
          <w:highlight w:val="green"/>
          <w:u w:val="single"/>
        </w:rPr>
        <w:t>causes against the trade union</w:t>
      </w:r>
      <w:r w:rsidRPr="00F83784">
        <w:rPr>
          <w:b/>
          <w:bCs/>
          <w:u w:val="single"/>
        </w:rPr>
        <w:t xml:space="preserve"> movement. The </w:t>
      </w:r>
      <w:r w:rsidRPr="00BE5696">
        <w:rPr>
          <w:b/>
          <w:bCs/>
          <w:highlight w:val="green"/>
          <w:u w:val="single"/>
        </w:rPr>
        <w:t>AfD regard climate change as ‘fake’,</w:t>
      </w:r>
      <w:r w:rsidRPr="00F83784">
        <w:rPr>
          <w:b/>
          <w:bCs/>
          <w:u w:val="single"/>
        </w:rPr>
        <w:t xml:space="preserve"> and </w:t>
      </w:r>
      <w:r w:rsidRPr="00BE5696">
        <w:rPr>
          <w:b/>
          <w:bCs/>
          <w:highlight w:val="green"/>
          <w:u w:val="single"/>
        </w:rPr>
        <w:t>advocate for</w:t>
      </w:r>
      <w:r w:rsidRPr="00F83784">
        <w:rPr>
          <w:b/>
          <w:bCs/>
          <w:u w:val="single"/>
        </w:rPr>
        <w:t xml:space="preserve"> maintaining production of </w:t>
      </w:r>
      <w:r w:rsidRPr="00BE5696">
        <w:rPr>
          <w:b/>
          <w:bCs/>
          <w:highlight w:val="green"/>
          <w:u w:val="single"/>
        </w:rPr>
        <w:t>fossil fuel engines</w:t>
      </w:r>
      <w:r w:rsidRPr="00F83784">
        <w:rPr>
          <w:b/>
          <w:bCs/>
          <w:u w:val="single"/>
        </w:rPr>
        <w:t xml:space="preserve"> as a contribution to securing the employment of automobile workers, as well as the continuation of anthracite mining in western Germany and lignite mining in the east.</w:t>
      </w:r>
      <w:r w:rsidR="0099239C">
        <w:rPr>
          <w:b/>
          <w:bCs/>
          <w:u w:val="single"/>
        </w:rPr>
        <w:t xml:space="preserve"> </w:t>
      </w:r>
      <w:r w:rsidRPr="00F83784">
        <w:rPr>
          <w:b/>
          <w:bCs/>
          <w:u w:val="single"/>
        </w:rPr>
        <w:t>For some workers, that approach by the AfD offers an illusory promise of security against the politics of the social-ecological transformation advocated by the left and liberal parties, and the unions themselves.</w:t>
      </w:r>
      <w:r w:rsidR="0099239C">
        <w:rPr>
          <w:b/>
          <w:bCs/>
          <w:u w:val="single"/>
        </w:rPr>
        <w:t xml:space="preserve"> </w:t>
      </w:r>
      <w:r w:rsidRPr="0099239C">
        <w:rPr>
          <w:b/>
          <w:bCs/>
          <w:sz w:val="10"/>
        </w:rPr>
        <w:t>Seeds of Discord</w:t>
      </w:r>
      <w:r w:rsidR="0099239C" w:rsidRPr="0099239C">
        <w:rPr>
          <w:b/>
          <w:bCs/>
          <w:sz w:val="10"/>
        </w:rPr>
        <w:t xml:space="preserve"> </w:t>
      </w:r>
      <w:r w:rsidRPr="0099239C">
        <w:rPr>
          <w:sz w:val="10"/>
        </w:rPr>
        <w:t>Capitalism and its crises were a constant presence in the answers of the workers we surveyed. A central finding of our investigation is the conclusion that contradictions are intensifying in the world of work. ‘There’s always crisis,’ people said, ‘but it’s getting worse’.</w:t>
      </w:r>
      <w:r w:rsidR="0099239C" w:rsidRPr="0099239C">
        <w:rPr>
          <w:sz w:val="10"/>
        </w:rPr>
        <w:t xml:space="preserve"> </w:t>
      </w:r>
      <w:r w:rsidRPr="0099239C">
        <w:rPr>
          <w:sz w:val="10"/>
        </w:rPr>
        <w:t>The dimensions are multi-faceted, ranging from anxiety over how long a worker’s job might be safe, growing unrest about accelerated flexibilisation, a constant mix of out- and insourcing, the ongoing unbounding of work, working hours and conditions, and the extension of a wide belt of precarious employment around no-longer-secure core workforces. Rising pressure to perform is almost always at the forefront of problem descriptions.</w:t>
      </w:r>
      <w:r w:rsidR="0099239C" w:rsidRPr="0099239C">
        <w:rPr>
          <w:sz w:val="10"/>
        </w:rPr>
        <w:t xml:space="preserve"> </w:t>
      </w:r>
      <w:r w:rsidRPr="0099239C">
        <w:rPr>
          <w:sz w:val="10"/>
        </w:rPr>
        <w:t>New processes of transformation (digitisation, decarbonisation, new transnational value chains) have added to older experiences of rationalisation and restriction to raise the tempo of change and expand insecurity. This also applies to more qualified workers, for whom market-driven self-direction and promises of autonomy mutate into losses of control.</w:t>
      </w:r>
      <w:r w:rsidR="0099239C" w:rsidRPr="0099239C">
        <w:rPr>
          <w:sz w:val="10"/>
        </w:rPr>
        <w:t xml:space="preserve"> </w:t>
      </w:r>
      <w:r w:rsidRPr="0099239C">
        <w:rPr>
          <w:sz w:val="10"/>
        </w:rPr>
        <w:t>A triad of losses of control, recognition, and prospects devalues trade union-based solidarity. This occurs at a time in which</w:t>
      </w:r>
      <w:r w:rsidR="0099239C" w:rsidRPr="0099239C">
        <w:rPr>
          <w:sz w:val="10"/>
        </w:rPr>
        <w:t xml:space="preserve"> </w:t>
      </w:r>
      <w:r w:rsidRPr="0099239C">
        <w:rPr>
          <w:sz w:val="10"/>
        </w:rPr>
        <w:t>— inversely</w:t>
      </w:r>
      <w:r w:rsidR="0099239C" w:rsidRPr="0099239C">
        <w:rPr>
          <w:sz w:val="10"/>
        </w:rPr>
        <w:t xml:space="preserve"> </w:t>
      </w:r>
      <w:r w:rsidRPr="0099239C">
        <w:rPr>
          <w:sz w:val="10"/>
        </w:rPr>
        <w:t>— the workplace system of order tends to be coming apart at the seams. Capitalism as an incentive system is based on a promise: whoever performs their work well and effectively, and qualifies themselves for it through education and training, receives a promise of (relative) prosperity and security. And, if things go well, this is followed by upward social mobility.</w:t>
      </w:r>
      <w:r w:rsidR="0099239C" w:rsidRPr="0099239C">
        <w:rPr>
          <w:sz w:val="10"/>
        </w:rPr>
        <w:t xml:space="preserve"> </w:t>
      </w:r>
      <w:r w:rsidRPr="0099239C">
        <w:rPr>
          <w:sz w:val="10"/>
        </w:rPr>
        <w:t>This was the foundation of every corporatist policy. Our experience is that workers feel that promises of security have vanished in a regime of unpredictability. Workers report that now only ‘raw numbers’ matter, people and their labour are written off. Where even continuous self-optimisation no longer promises to secure advancement, one risks slipping into downward mobility.</w:t>
      </w:r>
      <w:r w:rsidR="0099239C" w:rsidRPr="0099239C">
        <w:rPr>
          <w:sz w:val="10"/>
        </w:rPr>
        <w:t xml:space="preserve"> </w:t>
      </w:r>
      <w:r w:rsidRPr="0099239C">
        <w:rPr>
          <w:b/>
          <w:bCs/>
          <w:sz w:val="10"/>
        </w:rPr>
        <w:t>The Far-Right Challenge for the Unions</w:t>
      </w:r>
      <w:r w:rsidR="0099239C" w:rsidRPr="0099239C">
        <w:rPr>
          <w:b/>
          <w:bCs/>
          <w:sz w:val="10"/>
        </w:rPr>
        <w:t xml:space="preserve"> </w:t>
      </w:r>
      <w:r w:rsidRPr="0099239C">
        <w:rPr>
          <w:sz w:val="10"/>
        </w:rPr>
        <w:t xml:space="preserve">Unlike Germany’s discredited political parties, trade unions can still claim a degree of legitimacy in the country. In their political orientation and decisions, the trade unions have positioned themselves clearly against right-wing populism. Nevertheless, they face significant challenges in the practical fight. </w:t>
      </w:r>
      <w:r w:rsidRPr="00F83784">
        <w:rPr>
          <w:b/>
          <w:bCs/>
          <w:u w:val="single"/>
        </w:rPr>
        <w:t>Ever since right-wing populism ceased ‘hiding behind the curtains’ in the workplace, it has developed new tools to advance its politics.</w:t>
      </w:r>
      <w:r w:rsidR="0099239C">
        <w:rPr>
          <w:b/>
          <w:bCs/>
          <w:u w:val="single"/>
        </w:rPr>
        <w:t xml:space="preserve"> </w:t>
      </w:r>
      <w:r w:rsidRPr="00BE5696">
        <w:rPr>
          <w:b/>
          <w:bCs/>
          <w:highlight w:val="green"/>
          <w:u w:val="single"/>
        </w:rPr>
        <w:t>This emergence</w:t>
      </w:r>
      <w:r w:rsidRPr="00F83784">
        <w:rPr>
          <w:b/>
          <w:bCs/>
          <w:u w:val="single"/>
        </w:rPr>
        <w:t xml:space="preserve"> from the shadows has </w:t>
      </w:r>
      <w:r w:rsidRPr="00BE5696">
        <w:rPr>
          <w:b/>
          <w:bCs/>
          <w:highlight w:val="green"/>
          <w:u w:val="single"/>
        </w:rPr>
        <w:t>changed the relationship between</w:t>
      </w:r>
      <w:r w:rsidRPr="00F83784">
        <w:rPr>
          <w:b/>
          <w:bCs/>
          <w:u w:val="single"/>
        </w:rPr>
        <w:t xml:space="preserve"> right-wing </w:t>
      </w:r>
      <w:r w:rsidRPr="00BE5696">
        <w:rPr>
          <w:b/>
          <w:bCs/>
          <w:highlight w:val="green"/>
          <w:u w:val="single"/>
        </w:rPr>
        <w:t>populism and</w:t>
      </w:r>
      <w:r w:rsidRPr="00F83784">
        <w:rPr>
          <w:b/>
          <w:bCs/>
          <w:u w:val="single"/>
        </w:rPr>
        <w:t xml:space="preserve"> the trade </w:t>
      </w:r>
      <w:r w:rsidRPr="00BE5696">
        <w:rPr>
          <w:b/>
          <w:bCs/>
          <w:highlight w:val="green"/>
          <w:u w:val="single"/>
        </w:rPr>
        <w:t>unions</w:t>
      </w:r>
      <w:r w:rsidRPr="00F83784">
        <w:rPr>
          <w:b/>
          <w:bCs/>
          <w:u w:val="single"/>
        </w:rPr>
        <w:t>. Trade union and right-wing populist activism are no longer mutually exclusive. AfD supporters can receive support from their fellow workers and have that reflected in union positions. Today, one sometimes encounters colleagues who are engaged in trade union representation as well as being active politically for the AfD.</w:t>
      </w:r>
      <w:r w:rsidR="0099239C">
        <w:rPr>
          <w:b/>
          <w:bCs/>
          <w:u w:val="single"/>
        </w:rPr>
        <w:t xml:space="preserve"> </w:t>
      </w:r>
      <w:r w:rsidRPr="00F83784">
        <w:rPr>
          <w:b/>
          <w:bCs/>
          <w:u w:val="single"/>
        </w:rPr>
        <w:t>This blows up the two predominant union logics: that of unions representing workers’ interests without politics, and that of unions being aligned to left-wing forces. Where right-wing populism or extremism makes it into the workplace and is not immediately linked to an anti-trade union attitude, it becomes an internal organisational and political problem.</w:t>
      </w:r>
      <w:r w:rsidR="0099239C">
        <w:rPr>
          <w:b/>
          <w:bCs/>
          <w:u w:val="single"/>
        </w:rPr>
        <w:t xml:space="preserve"> </w:t>
      </w:r>
    </w:p>
    <w:sectPr w:rsidR="003F0541" w:rsidRPr="003F05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90F10" w14:textId="77777777" w:rsidR="00A41AF4" w:rsidRDefault="00A41AF4" w:rsidP="003F0541">
      <w:pPr>
        <w:spacing w:after="0" w:line="240" w:lineRule="auto"/>
      </w:pPr>
      <w:r>
        <w:separator/>
      </w:r>
    </w:p>
  </w:endnote>
  <w:endnote w:type="continuationSeparator" w:id="0">
    <w:p w14:paraId="28460B23" w14:textId="77777777" w:rsidR="00A41AF4" w:rsidRDefault="00A41AF4" w:rsidP="003F0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880DB" w14:textId="77777777" w:rsidR="00A41AF4" w:rsidRDefault="00A41AF4" w:rsidP="003F0541">
      <w:pPr>
        <w:spacing w:after="0" w:line="240" w:lineRule="auto"/>
      </w:pPr>
      <w:r>
        <w:separator/>
      </w:r>
    </w:p>
  </w:footnote>
  <w:footnote w:type="continuationSeparator" w:id="0">
    <w:p w14:paraId="225ADBDF" w14:textId="77777777" w:rsidR="00A41AF4" w:rsidRDefault="00A41AF4" w:rsidP="003F0541">
      <w:pPr>
        <w:spacing w:after="0" w:line="240" w:lineRule="auto"/>
      </w:pPr>
      <w:r>
        <w:continuationSeparator/>
      </w:r>
    </w:p>
  </w:footnote>
  <w:footnote w:id="1">
    <w:p w14:paraId="1CD9F9FF" w14:textId="77777777" w:rsidR="003F0541" w:rsidRDefault="003F0541" w:rsidP="003F0541">
      <w:pPr>
        <w:pStyle w:val="FootnoteText"/>
      </w:pPr>
      <w:r>
        <w:rPr>
          <w:rStyle w:val="FootnoteReference"/>
        </w:rPr>
        <w:footnoteRef/>
      </w:r>
      <w:r>
        <w:t xml:space="preserve"> </w:t>
      </w:r>
      <w:r w:rsidRPr="00C02AA6">
        <w:t>https://theconversation.com/how-many-states-and-provinces-are-in-the-world-157847#:~:text=There%20are%20195%20national%20governments,not%20recognized%20by%20the%20U.N.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F85927"/>
    <w:multiLevelType w:val="hybridMultilevel"/>
    <w:tmpl w:val="F44A42A8"/>
    <w:lvl w:ilvl="0" w:tplc="A30438E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3F0541"/>
    <w:rsid w:val="000139A3"/>
    <w:rsid w:val="00060BEC"/>
    <w:rsid w:val="000A6BA8"/>
    <w:rsid w:val="000C213C"/>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3F0541"/>
    <w:rsid w:val="00407037"/>
    <w:rsid w:val="004567B2"/>
    <w:rsid w:val="004605D6"/>
    <w:rsid w:val="004C60E8"/>
    <w:rsid w:val="004D7A45"/>
    <w:rsid w:val="004E3579"/>
    <w:rsid w:val="004E728B"/>
    <w:rsid w:val="004F39E0"/>
    <w:rsid w:val="005010AB"/>
    <w:rsid w:val="00501B45"/>
    <w:rsid w:val="005169C5"/>
    <w:rsid w:val="00537BD5"/>
    <w:rsid w:val="00541F69"/>
    <w:rsid w:val="0057268A"/>
    <w:rsid w:val="005C74EC"/>
    <w:rsid w:val="005D2912"/>
    <w:rsid w:val="006065BD"/>
    <w:rsid w:val="00645FA9"/>
    <w:rsid w:val="00647866"/>
    <w:rsid w:val="0066327A"/>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A6BF2"/>
    <w:rsid w:val="008B3ECB"/>
    <w:rsid w:val="008B4E85"/>
    <w:rsid w:val="008C1B2E"/>
    <w:rsid w:val="0091627E"/>
    <w:rsid w:val="0097032B"/>
    <w:rsid w:val="0099239C"/>
    <w:rsid w:val="009D2EAD"/>
    <w:rsid w:val="009D54B2"/>
    <w:rsid w:val="009E1922"/>
    <w:rsid w:val="009F7ED2"/>
    <w:rsid w:val="00A41AF4"/>
    <w:rsid w:val="00A93661"/>
    <w:rsid w:val="00A95652"/>
    <w:rsid w:val="00A95AA6"/>
    <w:rsid w:val="00AC0AB8"/>
    <w:rsid w:val="00B33C6D"/>
    <w:rsid w:val="00B37D2D"/>
    <w:rsid w:val="00B4508F"/>
    <w:rsid w:val="00B53E85"/>
    <w:rsid w:val="00B54A95"/>
    <w:rsid w:val="00B55AD5"/>
    <w:rsid w:val="00B8057C"/>
    <w:rsid w:val="00BD6238"/>
    <w:rsid w:val="00BE5696"/>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6CA06"/>
  <w15:chartTrackingRefBased/>
  <w15:docId w15:val="{C9576B9A-8A0C-4FDE-98AF-154D7966D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0541"/>
    <w:rPr>
      <w:rFonts w:ascii="Calibri" w:hAnsi="Calibri" w:cs="Calibri"/>
    </w:rPr>
  </w:style>
  <w:style w:type="paragraph" w:styleId="Heading1">
    <w:name w:val="heading 1"/>
    <w:aliases w:val="Pocket"/>
    <w:basedOn w:val="Normal"/>
    <w:next w:val="Normal"/>
    <w:link w:val="Heading1Char"/>
    <w:qFormat/>
    <w:rsid w:val="003F05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05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F05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3F0541"/>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3F05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541"/>
  </w:style>
  <w:style w:type="character" w:customStyle="1" w:styleId="Heading1Char">
    <w:name w:val="Heading 1 Char"/>
    <w:aliases w:val="Pocket Char"/>
    <w:basedOn w:val="DefaultParagraphFont"/>
    <w:link w:val="Heading1"/>
    <w:rsid w:val="003F05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05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F054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F054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3F05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3F054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3F0541"/>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F0541"/>
    <w:rPr>
      <w:color w:val="auto"/>
      <w:u w:val="none"/>
    </w:rPr>
  </w:style>
  <w:style w:type="character" w:styleId="FollowedHyperlink">
    <w:name w:val="FollowedHyperlink"/>
    <w:basedOn w:val="DefaultParagraphFont"/>
    <w:uiPriority w:val="99"/>
    <w:semiHidden/>
    <w:unhideWhenUsed/>
    <w:rsid w:val="003F0541"/>
    <w:rPr>
      <w:color w:val="auto"/>
      <w:u w:val="none"/>
    </w:rPr>
  </w:style>
  <w:style w:type="paragraph" w:customStyle="1" w:styleId="textbold">
    <w:name w:val="text bold"/>
    <w:basedOn w:val="Normal"/>
    <w:link w:val="Emphasis"/>
    <w:uiPriority w:val="7"/>
    <w:qFormat/>
    <w:rsid w:val="003F054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semiHidden/>
    <w:unhideWhenUsed/>
    <w:rsid w:val="003F05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0541"/>
    <w:rPr>
      <w:rFonts w:ascii="Calibri" w:hAnsi="Calibri" w:cs="Calibri"/>
      <w:sz w:val="20"/>
      <w:szCs w:val="20"/>
    </w:rPr>
  </w:style>
  <w:style w:type="character" w:styleId="FootnoteReference">
    <w:name w:val="footnote reference"/>
    <w:basedOn w:val="DefaultParagraphFont"/>
    <w:uiPriority w:val="99"/>
    <w:semiHidden/>
    <w:unhideWhenUsed/>
    <w:rsid w:val="003F0541"/>
    <w:rPr>
      <w:vertAlign w:val="superscript"/>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3F05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F0541"/>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business/2021/mar/24/why-is-no-one-in-europe-talking-about-dangers-of-rising-inflation" TargetMode="External"/><Relationship Id="rId13" Type="http://schemas.openxmlformats.org/officeDocument/2006/relationships/hyperlink" Target="http://www.psr.org/" TargetMode="External"/><Relationship Id="rId18" Type="http://schemas.openxmlformats.org/officeDocument/2006/relationships/hyperlink" Target="https://www2.ucar.edu/atmosnews/just-published/3995/nuclear-war-and-ultraviolet-radia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guardian.co.uk/commentisfree/cif-green/2009/aug/17/environment-climate-change" TargetMode="External"/><Relationship Id="rId7" Type="http://schemas.openxmlformats.org/officeDocument/2006/relationships/endnotes" Target="endnotes.xml"/><Relationship Id="rId12" Type="http://schemas.openxmlformats.org/officeDocument/2006/relationships/hyperlink" Target="https://www.worldpoliticsreview.com/articles/28843/how-covid-19-could-increase-the-risk-of-war" TargetMode="External"/><Relationship Id="rId17" Type="http://schemas.openxmlformats.org/officeDocument/2006/relationships/hyperlink" Target="http://climate.envsci.rutgers.edu/pdf/RobockToonSAD.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ww.nytimes.com/2021/08/31/podcasts/transcript-ezra-klein-ask-me-anythin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glish.bdi.eu/article/news/germany-in-world-trade-a-clear-winner-of-globalisation/" TargetMode="External"/><Relationship Id="rId24" Type="http://schemas.openxmlformats.org/officeDocument/2006/relationships/hyperlink" Target="https://tribunemag.co.uk/2019/11/the-far-right-at-work" TargetMode="External"/><Relationship Id="rId5" Type="http://schemas.openxmlformats.org/officeDocument/2006/relationships/webSettings" Target="webSettings.xm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www.jacobinmag.com/2019/08/german-unions-climate-environment-fridays-for-future/Recut" TargetMode="External"/><Relationship Id="rId10" Type="http://schemas.openxmlformats.org/officeDocument/2006/relationships/hyperlink" Target="https://www.france24.com/en/20100223-air-traffic-controller-strike-disrupt-flights-french-airports" TargetMode="External"/><Relationship Id="rId19" Type="http://schemas.openxmlformats.org/officeDocument/2006/relationships/hyperlink" Target="http://people.su.se/~jolso/HS-texter/shaltthou.pdf" TargetMode="External"/><Relationship Id="rId4" Type="http://schemas.openxmlformats.org/officeDocument/2006/relationships/settings" Target="settings.xml"/><Relationship Id="rId9" Type="http://schemas.openxmlformats.org/officeDocument/2006/relationships/hyperlink" Target="http://www.xinhuanet.com/english/2018-04/10/c_137100895.htm" TargetMode="External"/><Relationship Id="rId14" Type="http://schemas.openxmlformats.org/officeDocument/2006/relationships/hyperlink" Target="http://www.nucleardarkness.org/" TargetMode="External"/><Relationship Id="rId22" Type="http://schemas.openxmlformats.org/officeDocument/2006/relationships/hyperlink" Target="http://www.financialsense.com/stormw...2005/020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15897</Words>
  <Characters>90619</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8</cp:revision>
  <dcterms:created xsi:type="dcterms:W3CDTF">2021-12-05T14:44:00Z</dcterms:created>
  <dcterms:modified xsi:type="dcterms:W3CDTF">2021-12-05T15:32:00Z</dcterms:modified>
</cp:coreProperties>
</file>