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AC1D3" w14:textId="280CADCC" w:rsidR="00A95652" w:rsidRDefault="00BF3DE2" w:rsidP="00BF3DE2">
      <w:pPr>
        <w:pStyle w:val="Heading2"/>
      </w:pPr>
      <w:r>
        <w:t>1AC</w:t>
      </w:r>
    </w:p>
    <w:p w14:paraId="097441BB" w14:textId="01978AD1" w:rsidR="00BF3DE2" w:rsidRDefault="00BF3DE2" w:rsidP="00BF3DE2">
      <w:pPr>
        <w:pStyle w:val="Heading3"/>
      </w:pPr>
      <w:r>
        <w:t>1AC – FW</w:t>
      </w:r>
    </w:p>
    <w:p w14:paraId="2DB51CD7" w14:textId="77777777" w:rsidR="00BF3DE2" w:rsidRPr="002677ED" w:rsidRDefault="00BF3DE2" w:rsidP="00BF3DE2">
      <w:pPr>
        <w:pStyle w:val="Heading4"/>
      </w:pPr>
      <w:r w:rsidRPr="002677ED">
        <w:t>Ethics must begin a priori</w:t>
      </w:r>
    </w:p>
    <w:p w14:paraId="18201E54" w14:textId="77777777" w:rsidR="00BF3DE2" w:rsidRPr="003E4733" w:rsidRDefault="00BF3DE2" w:rsidP="00BF3DE2">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233840AA" w14:textId="20F94A8B" w:rsidR="00BF3DE2" w:rsidRDefault="00BF3DE2" w:rsidP="00BF3DE2">
      <w:pPr>
        <w:pStyle w:val="Heading4"/>
      </w:pPr>
      <w:r w:rsidRPr="00A22B8C">
        <w:rPr>
          <w:u w:val="single"/>
        </w:rPr>
        <w:t>[</w:t>
      </w:r>
      <w:r>
        <w:rPr>
          <w:u w:val="single"/>
        </w:rPr>
        <w:t>B</w:t>
      </w:r>
      <w:r w:rsidRPr="00A22B8C">
        <w:rPr>
          <w:u w:val="single"/>
        </w:rPr>
        <w:t>] Constitutive Authority</w:t>
      </w:r>
      <w:r w:rsidRPr="00F73615">
        <w:t xml:space="preserve"> – </w:t>
      </w:r>
      <w:r>
        <w:t>t</w:t>
      </w:r>
      <w:r w:rsidRPr="00F73615">
        <w:t>he meta-ethic is</w:t>
      </w:r>
      <w:r>
        <w:t xml:space="preserve"> bindingness</w:t>
      </w:r>
      <w:r w:rsidRPr="00F73615">
        <w:t xml:space="preserve">. Practical reason is the only unescapable authority because to ask why I should be a reasoner concedes </w:t>
      </w:r>
      <w:r>
        <w:t>it’s</w:t>
      </w:r>
      <w:r w:rsidRPr="00F73615">
        <w:t xml:space="preserve"> authority </w:t>
      </w:r>
      <w:r>
        <w:t>since</w:t>
      </w:r>
      <w:r w:rsidRPr="00F73615">
        <w:t xml:space="preserve"> you’re actively reasoning</w:t>
      </w:r>
      <w:r>
        <w:t>.</w:t>
      </w:r>
    </w:p>
    <w:p w14:paraId="4015882C" w14:textId="0A8209E4" w:rsidR="00BF3DE2" w:rsidRDefault="00BF3DE2" w:rsidP="00BF3DE2">
      <w:pPr>
        <w:pStyle w:val="Heading4"/>
        <w:rPr>
          <w:rFonts w:cs="Calibri"/>
        </w:rPr>
      </w:pPr>
      <w:r w:rsidRPr="00BF3DE2">
        <w:rPr>
          <w:rFonts w:cs="Calibri"/>
          <w:u w:val="single"/>
        </w:rPr>
        <w:t>[C] Naturalistic</w:t>
      </w:r>
      <w:r w:rsidRPr="00305C79">
        <w:rPr>
          <w:rFonts w:cs="Calibri"/>
          <w:u w:val="single"/>
        </w:rPr>
        <w:t xml:space="preserve"> fallacy</w:t>
      </w:r>
      <w:r w:rsidRPr="00305C79">
        <w:rPr>
          <w:rFonts w:cs="Calibri"/>
        </w:rPr>
        <w:t xml:space="preserve"> – experience only tells us what is, not what ought to be.  </w:t>
      </w:r>
      <w:r>
        <w:rPr>
          <w:rFonts w:cs="Calibri"/>
        </w:rPr>
        <w:t>It’s</w:t>
      </w:r>
      <w:r w:rsidRPr="00305C79">
        <w:rPr>
          <w:rFonts w:cs="Calibri"/>
        </w:rPr>
        <w:t xml:space="preserve"> impossible to derive an ought from descriptive premises, so there needs to be additional a priori premises to make a moral theory.</w:t>
      </w:r>
    </w:p>
    <w:p w14:paraId="6977C5FF" w14:textId="7DD63A2E" w:rsidR="00243221" w:rsidRDefault="00243221" w:rsidP="00243221">
      <w:pPr>
        <w:pStyle w:val="Heading4"/>
      </w:pPr>
      <w:r>
        <w:t>[D] Principle of explosion is true. Either the aff is winning OR they get the ballot.</w:t>
      </w:r>
    </w:p>
    <w:p w14:paraId="32F3A90B" w14:textId="77777777" w:rsidR="00243221" w:rsidRPr="007D3843" w:rsidRDefault="00243221" w:rsidP="00243221">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6" w:history="1">
        <w:r w:rsidRPr="007D3843">
          <w:rPr>
            <w:rStyle w:val="Hyperlink"/>
            <w:sz w:val="16"/>
          </w:rPr>
          <w:t>www.wikiwand.com/en/Principle_of_explosion</w:t>
        </w:r>
      </w:hyperlink>
      <w:r w:rsidRPr="007D3843">
        <w:rPr>
          <w:sz w:val="16"/>
        </w:rPr>
        <w:t>. //Massa</w:t>
      </w:r>
    </w:p>
    <w:p w14:paraId="48A8E9EE" w14:textId="77777777" w:rsidR="00243221" w:rsidRPr="00732D31" w:rsidRDefault="00243221" w:rsidP="00243221">
      <w:r>
        <w:rPr>
          <w:noProof/>
        </w:rPr>
        <w:drawing>
          <wp:inline distT="0" distB="0" distL="0" distR="0" wp14:anchorId="1AF04BA6" wp14:editId="0F92EBBC">
            <wp:extent cx="2635624" cy="1684786"/>
            <wp:effectExtent l="0" t="0" r="6350" b="4445"/>
            <wp:docPr id="4" name="Picture 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7"/>
                    <a:stretch>
                      <a:fillRect/>
                    </a:stretch>
                  </pic:blipFill>
                  <pic:spPr>
                    <a:xfrm>
                      <a:off x="0" y="0"/>
                      <a:ext cx="2656996" cy="1698448"/>
                    </a:xfrm>
                    <a:prstGeom prst="rect">
                      <a:avLst/>
                    </a:prstGeom>
                  </pic:spPr>
                </pic:pic>
              </a:graphicData>
            </a:graphic>
          </wp:inline>
        </w:drawing>
      </w:r>
    </w:p>
    <w:p w14:paraId="13232E9F" w14:textId="77777777" w:rsidR="00243221" w:rsidRPr="007D3843" w:rsidRDefault="00243221" w:rsidP="00243221">
      <w:pPr>
        <w:rPr>
          <w:sz w:val="16"/>
          <w:szCs w:val="26"/>
        </w:rPr>
      </w:pPr>
      <w:r w:rsidRPr="007D3843">
        <w:rPr>
          <w:sz w:val="16"/>
          <w:szCs w:val="26"/>
        </w:rPr>
        <w:t xml:space="preserve">The principle of explosion (Latin: ex </w:t>
      </w:r>
      <w:proofErr w:type="spellStart"/>
      <w:r w:rsidRPr="007D3843">
        <w:rPr>
          <w:sz w:val="16"/>
          <w:szCs w:val="26"/>
        </w:rPr>
        <w:t>falso</w:t>
      </w:r>
      <w:proofErr w:type="spellEnd"/>
      <w:r w:rsidRPr="007D3843">
        <w:rPr>
          <w:sz w:val="16"/>
          <w:szCs w:val="26"/>
        </w:rPr>
        <w:t xml:space="preserve"> (sequitur) quodlibet (EFQ), "from falsehood, anything (follows)", or ex </w:t>
      </w:r>
      <w:proofErr w:type="spellStart"/>
      <w:r w:rsidRPr="007D3843">
        <w:rPr>
          <w:sz w:val="16"/>
          <w:szCs w:val="26"/>
        </w:rPr>
        <w:t>contradictione</w:t>
      </w:r>
      <w:proofErr w:type="spellEnd"/>
      <w:r w:rsidRPr="007D3843">
        <w:rPr>
          <w:sz w:val="16"/>
          <w:szCs w:val="26"/>
        </w:rPr>
        <w:t xml:space="preserve"> (sequitur) quodlibet (ECQ), </w:t>
      </w:r>
      <w:r w:rsidRPr="007D3843">
        <w:rPr>
          <w:b/>
          <w:bCs/>
          <w:sz w:val="26"/>
          <w:szCs w:val="26"/>
          <w:u w:val="single"/>
        </w:rPr>
        <w:t>"from contradiction, anything (follows)"), or the principle of </w:t>
      </w:r>
      <w:hyperlink r:id="rId8" w:tooltip="Pseudo-Scotus" w:history="1">
        <w:r w:rsidRPr="007D3843">
          <w:rPr>
            <w:rStyle w:val="Hyperlink"/>
            <w:b/>
            <w:bCs/>
            <w:sz w:val="26"/>
            <w:szCs w:val="26"/>
            <w:u w:val="single"/>
          </w:rPr>
          <w:t>Pseudo-Scotus</w:t>
        </w:r>
      </w:hyperlink>
      <w:r w:rsidRPr="007D3843">
        <w:rPr>
          <w:sz w:val="16"/>
          <w:szCs w:val="26"/>
        </w:rPr>
        <w:t>, is the law of </w:t>
      </w:r>
      <w:hyperlink r:id="rId9" w:tooltip="Classical logic" w:history="1">
        <w:r w:rsidRPr="007D3843">
          <w:rPr>
            <w:rStyle w:val="Hyperlink"/>
            <w:sz w:val="16"/>
            <w:szCs w:val="26"/>
          </w:rPr>
          <w:t>classical logic</w:t>
        </w:r>
      </w:hyperlink>
      <w:r w:rsidRPr="007D3843">
        <w:rPr>
          <w:sz w:val="16"/>
          <w:szCs w:val="26"/>
        </w:rPr>
        <w:t>, </w:t>
      </w:r>
      <w:hyperlink r:id="rId10"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1"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12" w:anchor="citenote2" w:history="1">
        <w:r w:rsidRPr="007D3843">
          <w:rPr>
            <w:rStyle w:val="Hyperlink"/>
            <w:sz w:val="16"/>
            <w:szCs w:val="26"/>
          </w:rPr>
          <w:t>[2]</w:t>
        </w:r>
      </w:hyperlink>
      <w:hyperlink r:id="rId13"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14" w:history="1">
        <w:r w:rsidRPr="007D3843">
          <w:rPr>
            <w:rStyle w:val="Hyperlink"/>
            <w:sz w:val="16"/>
            <w:szCs w:val="26"/>
          </w:rPr>
          <w:t>William of Soissons</w:t>
        </w:r>
      </w:hyperlink>
      <w:r w:rsidRPr="007D3843">
        <w:rPr>
          <w:sz w:val="16"/>
          <w:szCs w:val="26"/>
        </w:rPr>
        <w:t>.</w:t>
      </w:r>
      <w:hyperlink r:id="rId15" w:anchor="citenote4" w:history="1">
        <w:r w:rsidRPr="007D3843">
          <w:rPr>
            <w:rStyle w:val="Hyperlink"/>
            <w:sz w:val="16"/>
            <w:szCs w:val="26"/>
          </w:rPr>
          <w:t>[4]</w:t>
        </w:r>
      </w:hyperlink>
    </w:p>
    <w:p w14:paraId="47C05776" w14:textId="77777777" w:rsidR="00243221" w:rsidRPr="007D3843" w:rsidRDefault="00243221" w:rsidP="00243221">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38E83192" w14:textId="77777777" w:rsidR="00243221" w:rsidRPr="00732D31" w:rsidRDefault="00243221" w:rsidP="00243221">
      <w:pPr>
        <w:numPr>
          <w:ilvl w:val="0"/>
          <w:numId w:val="11"/>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3EC27080" w14:textId="77777777" w:rsidR="00243221" w:rsidRPr="00732D31" w:rsidRDefault="00243221" w:rsidP="00243221">
      <w:pPr>
        <w:numPr>
          <w:ilvl w:val="0"/>
          <w:numId w:val="11"/>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023F952F" w14:textId="619F6025" w:rsidR="00243221" w:rsidRPr="00243221" w:rsidRDefault="00243221" w:rsidP="00243221">
      <w:pPr>
        <w:numPr>
          <w:ilvl w:val="0"/>
          <w:numId w:val="11"/>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79C06C83" w14:textId="77777777" w:rsidR="00243221" w:rsidRDefault="00243221" w:rsidP="00243221">
      <w:pPr>
        <w:pStyle w:val="Heading4"/>
      </w:pPr>
      <w:r>
        <w:t>[E] No objective reality.</w:t>
      </w:r>
    </w:p>
    <w:p w14:paraId="660FD865" w14:textId="77777777" w:rsidR="00243221" w:rsidRPr="00457610" w:rsidRDefault="00243221" w:rsidP="00243221">
      <w:pPr>
        <w:rPr>
          <w:rFonts w:asciiTheme="majorHAnsi" w:hAnsiTheme="majorHAnsi" w:cstheme="majorHAnsi"/>
        </w:rPr>
      </w:pPr>
      <w:r w:rsidRPr="00457610">
        <w:rPr>
          <w:rStyle w:val="Style13ptBold"/>
          <w:rFonts w:asciiTheme="majorHAnsi" w:hAnsiTheme="majorHAnsi" w:cstheme="majorHAnsi"/>
        </w:rPr>
        <w:t>MIT ’19</w:t>
      </w:r>
      <w:r w:rsidRPr="00457610">
        <w:rPr>
          <w:rFonts w:asciiTheme="majorHAnsi" w:hAnsiTheme="majorHAnsi" w:cstheme="majorHAnsi"/>
        </w:rPr>
        <w:t xml:space="preserve"> (Emerging Technology from the arXiv archive page; Covers latest ideas from blog post about arXiv; 03/12/2019; “Emerging Technology from the arXiv archive page”; </w:t>
      </w:r>
      <w:hyperlink r:id="rId16"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xml:space="preserve">; accessed: 11/19/2020; </w:t>
      </w:r>
      <w:proofErr w:type="spellStart"/>
      <w:r w:rsidRPr="00457610">
        <w:rPr>
          <w:rFonts w:asciiTheme="majorHAnsi" w:hAnsiTheme="majorHAnsi" w:cstheme="majorHAnsi"/>
        </w:rPr>
        <w:t>MohulA</w:t>
      </w:r>
      <w:proofErr w:type="spellEnd"/>
      <w:r w:rsidRPr="00457610">
        <w:rPr>
          <w:rFonts w:asciiTheme="majorHAnsi" w:hAnsiTheme="majorHAnsi" w:cstheme="majorHAnsi"/>
        </w:rPr>
        <w:t>)</w:t>
      </w:r>
    </w:p>
    <w:p w14:paraId="08ED8FCF" w14:textId="77777777" w:rsidR="00243221" w:rsidRDefault="00243221" w:rsidP="00243221">
      <w:pPr>
        <w:rPr>
          <w:rFonts w:asciiTheme="majorHAnsi" w:hAnsiTheme="majorHAnsi" w:cstheme="majorHAnsi"/>
          <w:sz w:val="16"/>
        </w:rPr>
      </w:pPr>
      <w:r w:rsidRPr="00457610">
        <w:rPr>
          <w:rFonts w:asciiTheme="majorHAnsi" w:hAnsiTheme="majorHAnsi" w:cstheme="majorHAnsi"/>
          <w:sz w:val="16"/>
        </w:rPr>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to 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measurement cannot have 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So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That’s the theory, but last year </w:t>
      </w:r>
      <w:proofErr w:type="spellStart"/>
      <w:r w:rsidRPr="00457610">
        <w:rPr>
          <w:rFonts w:asciiTheme="majorHAnsi" w:hAnsiTheme="majorHAnsi" w:cstheme="majorHAnsi"/>
          <w:sz w:val="16"/>
        </w:rPr>
        <w:t>Caslav</w:t>
      </w:r>
      <w:proofErr w:type="spellEnd"/>
      <w:r w:rsidRPr="00457610">
        <w:rPr>
          <w:rFonts w:asciiTheme="majorHAnsi" w:hAnsiTheme="majorHAnsi" w:cstheme="majorHAnsi"/>
          <w:sz w:val="16"/>
        </w:rPr>
        <w:t xml:space="preserve"> </w:t>
      </w:r>
      <w:proofErr w:type="spellStart"/>
      <w:r w:rsidRPr="00457610">
        <w:rPr>
          <w:rFonts w:asciiTheme="majorHAnsi" w:hAnsiTheme="majorHAnsi" w:cstheme="majorHAnsi"/>
          <w:sz w:val="16"/>
        </w:rPr>
        <w:t>Brukner</w:t>
      </w:r>
      <w:proofErr w:type="spellEnd"/>
      <w:r w:rsidRPr="00457610">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That raises some fascinating questions that are forcing physicists to reconsider the nature of reality. The idea that observers can ultimately reconcile their measurements of some kind of fundamental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actually exist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And another is that the choices one observer makes do not influence the choices 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w:t>
      </w:r>
      <w:proofErr w:type="spellStart"/>
      <w:r w:rsidRPr="00457610">
        <w:rPr>
          <w:rFonts w:asciiTheme="majorHAnsi" w:hAnsiTheme="majorHAnsi" w:cstheme="majorHAnsi"/>
          <w:sz w:val="16"/>
        </w:rPr>
        <w:t>co’s</w:t>
      </w:r>
      <w:proofErr w:type="spellEnd"/>
      <w:r w:rsidRPr="00457610">
        <w:rPr>
          <w:rFonts w:asciiTheme="majorHAnsi" w:hAnsiTheme="majorHAnsi" w:cstheme="majorHAnsi"/>
          <w:sz w:val="16"/>
        </w:rPr>
        <w:t xml:space="preserve">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3D978B1B" w14:textId="0CE403DC" w:rsidR="00243221" w:rsidRPr="00243221" w:rsidRDefault="00243221" w:rsidP="00243221">
      <w:pPr>
        <w:pStyle w:val="Heading4"/>
      </w:pPr>
      <w:r>
        <w:t>Means a</w:t>
      </w:r>
      <w:r w:rsidRPr="00E9086D">
        <w:t>ction under one framework doesn’t preclude another. I can still have an obligation under the categorical imperative, even if the aff is bad under Hobbes so framing issues don’t exclude the offense.</w:t>
      </w:r>
    </w:p>
    <w:p w14:paraId="1515C9FB" w14:textId="0FCAD82D" w:rsidR="00BF3DE2" w:rsidRDefault="00BF3DE2" w:rsidP="00BF3DE2">
      <w:pPr>
        <w:pStyle w:val="Heading4"/>
      </w:pPr>
      <w:r w:rsidRPr="00CE11B7">
        <w:t xml:space="preserve">a priori principles apply to everyone since they are </w:t>
      </w:r>
      <w:r>
        <w:t>independent</w:t>
      </w:r>
      <w:r w:rsidRPr="00CE11B7">
        <w:t xml:space="preserve"> of human experience and any non-universalizable norm justifies someone’s ability to impede on your ends </w:t>
      </w:r>
      <w:r>
        <w:t>– justifies universality.</w:t>
      </w:r>
    </w:p>
    <w:p w14:paraId="7FF250A3" w14:textId="77777777" w:rsidR="00BF3DE2" w:rsidRDefault="00BF3DE2" w:rsidP="00BF3DE2">
      <w:pPr>
        <w:pStyle w:val="Heading4"/>
      </w:pPr>
      <w:r>
        <w:t>Additionally</w:t>
      </w:r>
      <w:r w:rsidRPr="0088077D">
        <w:t>:</w:t>
      </w:r>
    </w:p>
    <w:p w14:paraId="0E0C6EBC" w14:textId="1A99CBE4" w:rsidR="00BF3DE2" w:rsidRDefault="00BF3DE2" w:rsidP="00BF3DE2">
      <w:pPr>
        <w:pStyle w:val="Heading4"/>
      </w:pPr>
      <w:r>
        <w:t xml:space="preserve">[A] </w:t>
      </w:r>
      <w:r w:rsidRPr="00F73615">
        <w:t>resource disparities—</w:t>
      </w:r>
      <w:r>
        <w:t>focusing</w:t>
      </w:r>
      <w:r w:rsidRPr="00F73615">
        <w:t xml:space="preserve"> on evidence and statistics privileges debaters with the most preround prep </w:t>
      </w:r>
      <w:r>
        <w:t>excluding</w:t>
      </w:r>
      <w:r w:rsidRPr="00F73615">
        <w:t xml:space="preserve"> lone-wolfs. A debate</w:t>
      </w:r>
      <w:r>
        <w:t>r</w:t>
      </w:r>
      <w:r w:rsidRPr="00F73615">
        <w:t xml:space="preserve"> under my framework can easily be won without any prep since minimal evidence </w:t>
      </w:r>
      <w:r>
        <w:t>is</w:t>
      </w:r>
      <w:r w:rsidRPr="00F73615">
        <w:t xml:space="preserve"> required. That </w:t>
      </w:r>
      <w:r>
        <w:t>is</w:t>
      </w:r>
      <w:r w:rsidRPr="00F73615">
        <w:t xml:space="preserve"> a pre-req to debating is access to the activity.</w:t>
      </w:r>
    </w:p>
    <w:p w14:paraId="0E00DCF8" w14:textId="44928BE5" w:rsidR="00BF3DE2" w:rsidRPr="00CE11B7" w:rsidRDefault="00BF3DE2" w:rsidP="00BF3DE2">
      <w:pPr>
        <w:pStyle w:val="Heading4"/>
      </w:pPr>
      <w:r>
        <w:t>[B] o</w:t>
      </w:r>
      <w:r w:rsidRPr="00CE11B7">
        <w:t>nly universalizable reason can effectively explain the perspectives of agents – that’s the best method for combatting oppression</w:t>
      </w:r>
      <w:r>
        <w:t>.</w:t>
      </w:r>
    </w:p>
    <w:p w14:paraId="5229D22F" w14:textId="77777777" w:rsidR="00BF3DE2" w:rsidRPr="00426666" w:rsidRDefault="00BF3DE2" w:rsidP="00BF3DE2">
      <w:pPr>
        <w:rPr>
          <w:rFonts w:asciiTheme="majorHAnsi" w:hAnsiTheme="majorHAnsi" w:cstheme="majorHAnsi"/>
          <w:sz w:val="16"/>
          <w:szCs w:val="16"/>
        </w:rPr>
      </w:pPr>
      <w:r w:rsidRPr="00BF3DE2">
        <w:rPr>
          <w:rStyle w:val="Style13ptBold"/>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297148D7" w14:textId="77777777" w:rsidR="00BF3DE2" w:rsidRDefault="00BF3DE2" w:rsidP="00BF3DE2">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Imperative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end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4AE704E6" w14:textId="727C7E09" w:rsidR="00243221" w:rsidRPr="00E9086D" w:rsidRDefault="00243221" w:rsidP="00243221">
      <w:pPr>
        <w:pStyle w:val="Heading4"/>
        <w:rPr>
          <w:rFonts w:cs="Calibri"/>
        </w:rPr>
      </w:pPr>
      <w:r w:rsidRPr="00E9086D">
        <w:rPr>
          <w:rFonts w:cs="Calibri"/>
        </w:rPr>
        <w:t>[</w:t>
      </w:r>
      <w:r>
        <w:rPr>
          <w:rFonts w:cs="Calibri"/>
        </w:rPr>
        <w:t>C</w:t>
      </w:r>
      <w:r w:rsidRPr="00E9086D">
        <w:rPr>
          <w:rFonts w:cs="Calibri"/>
        </w:rPr>
        <w:t xml:space="preserve">] The rules of logic claim that the only time a statement is invalid is if the antecedent is true, but the consequent is false.  </w:t>
      </w:r>
    </w:p>
    <w:p w14:paraId="1BB3C43A" w14:textId="77777777" w:rsidR="00243221" w:rsidRDefault="00243221" w:rsidP="00243221">
      <w:r w:rsidRPr="00E9086D">
        <w:rPr>
          <w:rStyle w:val="StyleUnderline"/>
        </w:rPr>
        <w:t>SEP</w:t>
      </w:r>
      <w:r w:rsidRPr="00E9086D">
        <w:t xml:space="preserve"> [Stanford Encyclopedia</w:t>
      </w:r>
      <w:r>
        <w:t xml:space="preserve"> of Philosophy.] “An Introduction to Philosophy.” Stanford University. </w:t>
      </w:r>
      <w:hyperlink r:id="rId17" w:history="1">
        <w:r>
          <w:rPr>
            <w:rStyle w:val="Hyperlink"/>
          </w:rPr>
          <w:t>https://web.stanford.edu/~bobonich/dictionary/dictionary.html</w:t>
        </w:r>
      </w:hyperlink>
      <w:r>
        <w:t xml:space="preserve"> TG </w:t>
      </w:r>
      <w:r w:rsidRPr="00A07974">
        <w:rPr>
          <w:color w:val="FFFFFF" w:themeColor="background1"/>
        </w:rPr>
        <w:t>Massa</w:t>
      </w:r>
    </w:p>
    <w:p w14:paraId="5A7B9B64" w14:textId="77777777" w:rsidR="00243221" w:rsidRDefault="00243221" w:rsidP="00243221">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53053F9E" w14:textId="49779565" w:rsidR="00243221" w:rsidRDefault="00243221" w:rsidP="00243221">
      <w:pPr>
        <w:keepNext/>
        <w:keepLines/>
        <w:spacing w:before="40" w:after="0"/>
        <w:outlineLvl w:val="3"/>
        <w:rPr>
          <w:b/>
          <w:bCs/>
          <w:sz w:val="26"/>
          <w:szCs w:val="26"/>
        </w:rPr>
      </w:pPr>
      <w:r>
        <w:rPr>
          <w:rFonts w:eastAsiaTheme="majorEastAsia"/>
          <w:b/>
          <w:bCs/>
          <w:sz w:val="26"/>
          <w:szCs w:val="26"/>
        </w:rPr>
        <w:t>Neg</w:t>
      </w:r>
      <w:r w:rsidRPr="005C1D6D">
        <w:rPr>
          <w:rFonts w:eastAsiaTheme="majorEastAsia"/>
          <w:b/>
          <w:bCs/>
          <w:sz w:val="26"/>
          <w:szCs w:val="26"/>
        </w:rPr>
        <w:t xml:space="preserve"> a </w:t>
      </w:r>
      <w:proofErr w:type="spellStart"/>
      <w:r w:rsidRPr="005C1D6D">
        <w:rPr>
          <w:rFonts w:eastAsiaTheme="majorEastAsia"/>
          <w:b/>
          <w:bCs/>
          <w:sz w:val="26"/>
          <w:szCs w:val="26"/>
        </w:rPr>
        <w:t>priori’s</w:t>
      </w:r>
      <w:proofErr w:type="spellEnd"/>
      <w:r w:rsidRPr="005C1D6D">
        <w:rPr>
          <w:rFonts w:eastAsiaTheme="majorEastAsia"/>
          <w:b/>
          <w:bCs/>
          <w:sz w:val="26"/>
          <w:szCs w:val="26"/>
        </w:rPr>
        <w:t xml:space="preserve"> affirm – denying the assumptions of a statement proves it valid – the aff is a set of conditionals since the offense being true relies on the framework b) if the aff is winning, they get the ballot is a tacit ballot conditional which means denying the premise proves the conclusion that I should get the ballot</w:t>
      </w:r>
      <w:r>
        <w:rPr>
          <w:rFonts w:eastAsiaTheme="majorEastAsia"/>
          <w:b/>
          <w:bCs/>
          <w:sz w:val="26"/>
          <w:szCs w:val="26"/>
        </w:rPr>
        <w:t xml:space="preserve"> </w:t>
      </w:r>
    </w:p>
    <w:p w14:paraId="3741B748" w14:textId="77777777" w:rsidR="00BF3DE2" w:rsidRPr="00753A4F" w:rsidRDefault="00BF3DE2" w:rsidP="00BF3DE2">
      <w:pPr>
        <w:rPr>
          <w:rFonts w:asciiTheme="majorHAnsi" w:hAnsiTheme="majorHAnsi" w:cstheme="majorHAnsi"/>
          <w:b/>
          <w:u w:val="single"/>
        </w:rPr>
      </w:pPr>
    </w:p>
    <w:p w14:paraId="6F211327" w14:textId="77777777" w:rsidR="00BF3DE2" w:rsidRPr="00E80998" w:rsidRDefault="00BF3DE2" w:rsidP="00BF3DE2">
      <w:pPr>
        <w:pStyle w:val="Heading4"/>
      </w:pPr>
      <w:r w:rsidRPr="00E80998">
        <w:t xml:space="preserve">Thus, the standard is consistency with the categorical imperative. </w:t>
      </w:r>
    </w:p>
    <w:p w14:paraId="1683CB5E" w14:textId="01117D55" w:rsidR="00BF3DE2" w:rsidRDefault="00BF3DE2" w:rsidP="00BF3DE2">
      <w:pPr>
        <w:pStyle w:val="Heading4"/>
      </w:pPr>
      <w:r w:rsidRPr="00C423B9">
        <w:rPr>
          <w:u w:val="single"/>
        </w:rPr>
        <w:t>[</w:t>
      </w:r>
      <w:r>
        <w:rPr>
          <w:u w:val="single"/>
        </w:rPr>
        <w:t>1</w:t>
      </w:r>
      <w:r w:rsidRPr="00C423B9">
        <w:rPr>
          <w:u w:val="single"/>
        </w:rPr>
        <w:t>] Consequences Fail:</w:t>
      </w:r>
      <w:r w:rsidRPr="00C423B9">
        <w:t xml:space="preserve"> a] </w:t>
      </w:r>
      <w:r>
        <w:t>butterfly effect—e</w:t>
      </w:r>
      <w:r w:rsidRPr="00C423B9">
        <w:t>very action has infinite stemming consequence</w:t>
      </w:r>
      <w:r>
        <w:t xml:space="preserve">s </w:t>
      </w:r>
      <w:r w:rsidRPr="00C423B9">
        <w:t xml:space="preserve">so we can’t predict. b] </w:t>
      </w:r>
      <w:r>
        <w:t>i</w:t>
      </w:r>
      <w:r w:rsidRPr="00C423B9">
        <w:t xml:space="preserve">nduction is circular because it relies on inductive reasoning based on observation of events. c] </w:t>
      </w:r>
      <w:r>
        <w:t>action theory—</w:t>
      </w:r>
      <w:r w:rsidRPr="00C423B9">
        <w:t>only intents unify</w:t>
      </w:r>
      <w:r>
        <w:t xml:space="preserve"> action</w:t>
      </w:r>
      <w:r w:rsidRPr="00C423B9">
        <w:t xml:space="preserve"> because we </w:t>
      </w:r>
      <w:r>
        <w:t>commit</w:t>
      </w:r>
      <w:r w:rsidRPr="00C423B9">
        <w:t xml:space="preserve"> the end poin</w:t>
      </w:r>
      <w:r>
        <w:t>t—</w:t>
      </w:r>
      <w:r w:rsidRPr="00C423B9">
        <w:t xml:space="preserve">but consequences cannot determine what step of action is moral d] </w:t>
      </w:r>
      <w:r>
        <w:t>act/omission distinction—t</w:t>
      </w:r>
      <w:r w:rsidRPr="00C423B9">
        <w:t xml:space="preserve">here are infinite events occurring over which you have no control, so you can never be moral </w:t>
      </w:r>
    </w:p>
    <w:p w14:paraId="5DF24994" w14:textId="45A065A6" w:rsidR="00BF3DE2" w:rsidRPr="00BF3DE2" w:rsidRDefault="00BF3DE2" w:rsidP="00BF3DE2">
      <w:pPr>
        <w:pStyle w:val="Heading4"/>
      </w:pPr>
      <w:r w:rsidRPr="00BF3DE2">
        <w:t xml:space="preserve">[2] </w:t>
      </w:r>
      <w:r>
        <w:t>ASPEC—</w:t>
      </w:r>
      <w:r w:rsidRPr="00BF3DE2">
        <w:t xml:space="preserve">JOURNALISTS CAN’T USE UTIL, PREFER DUTY BASED ETHICS </w:t>
      </w:r>
    </w:p>
    <w:p w14:paraId="32FD9FDD" w14:textId="77777777" w:rsidR="00BF3DE2" w:rsidRDefault="00BF3DE2" w:rsidP="00BF3DE2">
      <w:r>
        <w:rPr>
          <w:rStyle w:val="Style13ptBold"/>
        </w:rPr>
        <w:t xml:space="preserve">Christians 7 </w:t>
      </w:r>
      <w:r w:rsidRPr="008226E4">
        <w:t xml:space="preserve">Christians, Clifford </w:t>
      </w:r>
      <w:r>
        <w:t>(</w:t>
      </w:r>
      <w:r w:rsidRPr="000567E0">
        <w:t xml:space="preserve">Research Professor of </w:t>
      </w:r>
      <w:proofErr w:type="spellStart"/>
      <w:r w:rsidRPr="000567E0">
        <w:t>Comunications</w:t>
      </w:r>
      <w:proofErr w:type="spellEnd"/>
      <w:r w:rsidRPr="000567E0">
        <w:t>, Professor of Journalism and Professor of Media Studies Emeritus at the University of Illinois Urbana-Champaign</w:t>
      </w:r>
      <w:r>
        <w:t>)</w:t>
      </w:r>
      <w:r w:rsidRPr="008226E4">
        <w:t xml:space="preserve"> "Utilitarianism in media ethics and its discontents." Journal of Mass Media Ethics 22.2-3 (2007): 113-131.</w:t>
      </w:r>
      <w:r>
        <w:t xml:space="preserve"> </w:t>
      </w:r>
    </w:p>
    <w:p w14:paraId="46EAA6BE" w14:textId="77777777" w:rsidR="00BF3DE2" w:rsidRPr="00EA23A4" w:rsidRDefault="00BF3DE2" w:rsidP="00BF3DE2">
      <w:pPr>
        <w:rPr>
          <w:rStyle w:val="Emphasis"/>
        </w:rPr>
      </w:pPr>
      <w:r w:rsidRPr="00EA23A4">
        <w:rPr>
          <w:rStyle w:val="Emphasis"/>
          <w:highlight w:val="green"/>
        </w:rPr>
        <w:t>Util</w:t>
      </w:r>
      <w:r w:rsidRPr="007321D7">
        <w:rPr>
          <w:rStyle w:val="Emphasis"/>
        </w:rPr>
        <w:t xml:space="preserve">itarian ethics has major </w:t>
      </w:r>
      <w:r w:rsidRPr="00EA23A4">
        <w:rPr>
          <w:rStyle w:val="Emphasis"/>
          <w:highlight w:val="green"/>
        </w:rPr>
        <w:t>weak</w:t>
      </w:r>
      <w:r w:rsidRPr="007321D7">
        <w:rPr>
          <w:rStyle w:val="Emphasis"/>
        </w:rPr>
        <w:t xml:space="preserve">nesses, </w:t>
      </w:r>
      <w:r w:rsidRPr="00EA23A4">
        <w:rPr>
          <w:sz w:val="14"/>
        </w:rPr>
        <w:t xml:space="preserve">despite its democratic appeal. </w:t>
      </w:r>
      <w:r w:rsidRPr="007321D7">
        <w:rPr>
          <w:rStyle w:val="Emphasis"/>
        </w:rPr>
        <w:t xml:space="preserve">It depends on assessing the consequences accurately, when in everyday affairs the </w:t>
      </w:r>
      <w:r w:rsidRPr="00EA23A4">
        <w:rPr>
          <w:rStyle w:val="Emphasis"/>
          <w:highlight w:val="green"/>
        </w:rPr>
        <w:t>results of</w:t>
      </w:r>
      <w:r w:rsidRPr="007321D7">
        <w:rPr>
          <w:rStyle w:val="Emphasis"/>
        </w:rPr>
        <w:t xml:space="preserve"> our </w:t>
      </w:r>
      <w:r w:rsidRPr="00EA23A4">
        <w:rPr>
          <w:rStyle w:val="Emphasis"/>
          <w:highlight w:val="green"/>
        </w:rPr>
        <w:t>choices</w:t>
      </w:r>
      <w:r w:rsidRPr="007321D7">
        <w:rPr>
          <w:rStyle w:val="Emphasis"/>
        </w:rPr>
        <w:t xml:space="preserve"> are </w:t>
      </w:r>
      <w:r w:rsidRPr="00EA23A4">
        <w:rPr>
          <w:rStyle w:val="Emphasis"/>
          <w:highlight w:val="green"/>
        </w:rPr>
        <w:t>often unknown</w:t>
      </w:r>
      <w:r w:rsidRPr="007321D7">
        <w:rPr>
          <w:rStyle w:val="Emphasis"/>
        </w:rPr>
        <w:t>, at least in the long term.</w:t>
      </w:r>
      <w:r w:rsidRPr="00EA23A4">
        <w:rPr>
          <w:sz w:val="14"/>
        </w:rPr>
        <w:t xml:space="preserve"> Blogging is a revolution in journalism at present, but </w:t>
      </w:r>
      <w:r w:rsidRPr="007321D7">
        <w:rPr>
          <w:rStyle w:val="Emphasis"/>
        </w:rPr>
        <w:t xml:space="preserve">how can we calculate all the changes even a decade from now? </w:t>
      </w:r>
      <w:r w:rsidRPr="00EA23A4">
        <w:rPr>
          <w:rStyle w:val="Emphasis"/>
          <w:highlight w:val="green"/>
        </w:rPr>
        <w:t>The short-term benefits of exposing corruption</w:t>
      </w:r>
      <w:r w:rsidRPr="007321D7">
        <w:rPr>
          <w:rStyle w:val="Emphasis"/>
        </w:rPr>
        <w:t xml:space="preserve"> in a political campaign </w:t>
      </w:r>
      <w:r w:rsidRPr="00EA23A4">
        <w:rPr>
          <w:rStyle w:val="Emphasis"/>
          <w:highlight w:val="green"/>
        </w:rPr>
        <w:t>may be offset by</w:t>
      </w:r>
      <w:r w:rsidRPr="007321D7">
        <w:rPr>
          <w:rStyle w:val="Emphasis"/>
        </w:rPr>
        <w:t xml:space="preserve"> long-term </w:t>
      </w:r>
      <w:r w:rsidRPr="00EA23A4">
        <w:rPr>
          <w:rStyle w:val="Emphasis"/>
          <w:highlight w:val="green"/>
        </w:rPr>
        <w:t>negative consequences—public hostility</w:t>
      </w:r>
      <w:r w:rsidRPr="007321D7">
        <w:rPr>
          <w:rStyle w:val="Emphasis"/>
        </w:rPr>
        <w:t xml:space="preserve"> to an overly aggressive press. The results are frequently complicated and intertwined so that a </w:t>
      </w:r>
      <w:r w:rsidRPr="00EA23A4">
        <w:rPr>
          <w:rStyle w:val="Emphasis"/>
          <w:highlight w:val="green"/>
        </w:rPr>
        <w:t>theory staking itself on results</w:t>
      </w:r>
      <w:r w:rsidRPr="007321D7">
        <w:rPr>
          <w:rStyle w:val="Emphasis"/>
        </w:rPr>
        <w:t xml:space="preserve"> often </w:t>
      </w:r>
      <w:r w:rsidRPr="00EA23A4">
        <w:rPr>
          <w:rStyle w:val="Emphasis"/>
          <w:highlight w:val="green"/>
        </w:rPr>
        <w:t>does not provide adequate guidelines</w:t>
      </w:r>
      <w:r w:rsidRPr="007321D7">
        <w:rPr>
          <w:rStyle w:val="Emphasis"/>
        </w:rPr>
        <w:t xml:space="preserve"> for morally acceptable action. </w:t>
      </w:r>
      <w:r w:rsidRPr="00EA23A4">
        <w:rPr>
          <w:sz w:val="14"/>
        </w:rPr>
        <w:t xml:space="preserve">Among moral philosophers, the most influential critique of utilitarianism has been developed by W. David Ross.9 Ross argued against the utilitarian claim that others are morally significant to us only when our actions impact them pro or con (1930, pp. 17–21).10 </w:t>
      </w:r>
      <w:r w:rsidRPr="00EA23A4">
        <w:rPr>
          <w:rStyle w:val="Emphasis"/>
        </w:rPr>
        <w:t>We</w:t>
      </w:r>
      <w:r w:rsidRPr="007321D7">
        <w:rPr>
          <w:rStyle w:val="Emphasis"/>
        </w:rPr>
        <w:t xml:space="preserve"> usually find ourselves confronting more than one moral claim at the same time involving different ethical principles. </w:t>
      </w:r>
      <w:r w:rsidRPr="00EA23A4">
        <w:rPr>
          <w:rStyle w:val="Emphasis"/>
          <w:highlight w:val="green"/>
        </w:rPr>
        <w:t>Asking only</w:t>
      </w:r>
      <w:r w:rsidRPr="007321D7">
        <w:rPr>
          <w:rStyle w:val="Emphasis"/>
        </w:rPr>
        <w:t xml:space="preserve"> what produces the </w:t>
      </w:r>
      <w:proofErr w:type="gramStart"/>
      <w:r w:rsidRPr="00EA23A4">
        <w:rPr>
          <w:rStyle w:val="Emphasis"/>
          <w:highlight w:val="green"/>
        </w:rPr>
        <w:t>most good</w:t>
      </w:r>
      <w:proofErr w:type="gramEnd"/>
      <w:r w:rsidRPr="007321D7">
        <w:rPr>
          <w:rStyle w:val="Emphasis"/>
        </w:rPr>
        <w:t xml:space="preserve"> is </w:t>
      </w:r>
      <w:r w:rsidRPr="00EA23A4">
        <w:rPr>
          <w:rStyle w:val="Emphasis"/>
          <w:highlight w:val="green"/>
        </w:rPr>
        <w:t>too limiting.</w:t>
      </w:r>
      <w:r w:rsidRPr="007321D7">
        <w:rPr>
          <w:rStyle w:val="Emphasis"/>
        </w:rPr>
        <w:t xml:space="preserve"> It </w:t>
      </w:r>
      <w:r w:rsidRPr="00EA23A4">
        <w:rPr>
          <w:rStyle w:val="Emphasis"/>
          <w:highlight w:val="green"/>
        </w:rPr>
        <w:t>does not cover</w:t>
      </w:r>
      <w:r w:rsidRPr="007321D7">
        <w:rPr>
          <w:rStyle w:val="Emphasis"/>
        </w:rPr>
        <w:t xml:space="preserve"> the ordinary range of human relationships and </w:t>
      </w:r>
      <w:r w:rsidRPr="00EA23A4">
        <w:rPr>
          <w:rStyle w:val="Emphasis"/>
          <w:highlight w:val="green"/>
        </w:rPr>
        <w:t>circumstances</w:t>
      </w:r>
      <w:r w:rsidRPr="007321D7">
        <w:rPr>
          <w:rStyle w:val="Emphasis"/>
        </w:rPr>
        <w:t xml:space="preserve">. </w:t>
      </w:r>
      <w:r w:rsidRPr="00EA23A4">
        <w:rPr>
          <w:sz w:val="14"/>
        </w:rPr>
        <w:t xml:space="preserve">People recognize promise keeping, equal distribution, nonviolence, and preventing injury as moral principles. In various situations any of them might be the most stringent. </w:t>
      </w:r>
      <w:r w:rsidRPr="007321D7">
        <w:rPr>
          <w:rStyle w:val="Emphasis"/>
        </w:rPr>
        <w:t>Ordinary moral sensitivities suggest that when someone fulfills a promise because he thinks he ought to do so, it seems clear that he does so with no thought of its total consequences</w:t>
      </w:r>
      <w:r w:rsidRPr="00EA23A4">
        <w:rPr>
          <w:sz w:val="14"/>
        </w:rPr>
        <w:t xml:space="preserve">:: : : What makes him think it’s right to act in a certain way is the fact that he has promised to do so—that and, usually, nothing more. (Ross, 1930, p. 17) </w:t>
      </w:r>
      <w:r w:rsidRPr="007321D7">
        <w:rPr>
          <w:rStyle w:val="Emphasis"/>
        </w:rPr>
        <w:t>Utilitarianism as a single-consideration theory does not simply demand that we maximize general happiness, but renders irrelevant other moral imperatives that conflict with it.</w:t>
      </w:r>
      <w:r w:rsidRPr="00EA23A4">
        <w:rPr>
          <w:sz w:val="14"/>
        </w:rPr>
        <w:t xml:space="preserve"> As Charles Taylor argued, </w:t>
      </w:r>
      <w:r w:rsidRPr="007321D7">
        <w:rPr>
          <w:rStyle w:val="Emphasis"/>
        </w:rPr>
        <w:t>the exactness of this one-factor model is appealing, but represents only ‘‘a semblance of validity’’ by leaving out whatever cannot be calculated</w:t>
      </w:r>
      <w:r w:rsidRPr="00EA23A4">
        <w:rPr>
          <w:sz w:val="14"/>
        </w:rPr>
        <w:t xml:space="preserve"> (Taylor, 1982, p. 143; cf. Bowers, 2002). </w:t>
      </w:r>
      <w:r w:rsidRPr="00582DBC">
        <w:rPr>
          <w:rStyle w:val="Emphasis"/>
          <w:highlight w:val="green"/>
        </w:rPr>
        <w:t>In</w:t>
      </w:r>
      <w:r w:rsidRPr="007321D7">
        <w:rPr>
          <w:rStyle w:val="Emphasis"/>
        </w:rPr>
        <w:t xml:space="preserve"> some </w:t>
      </w:r>
      <w:r w:rsidRPr="00582DBC">
        <w:rPr>
          <w:rStyle w:val="Emphasis"/>
          <w:highlight w:val="green"/>
        </w:rPr>
        <w:t>media</w:t>
      </w:r>
      <w:r w:rsidRPr="007321D7">
        <w:rPr>
          <w:rStyle w:val="Emphasis"/>
        </w:rPr>
        <w:t xml:space="preserve"> situations, consequences are a reliable guide. But in many of the </w:t>
      </w:r>
      <w:r w:rsidRPr="00582DBC">
        <w:rPr>
          <w:rStyle w:val="Emphasis"/>
          <w:highlight w:val="green"/>
        </w:rPr>
        <w:t>most crucial issues</w:t>
      </w:r>
      <w:r w:rsidRPr="007321D7">
        <w:rPr>
          <w:rStyle w:val="Emphasis"/>
        </w:rPr>
        <w:t xml:space="preserve"> we face at present, </w:t>
      </w:r>
      <w:r w:rsidRPr="00582DBC">
        <w:rPr>
          <w:rStyle w:val="Emphasis"/>
          <w:highlight w:val="green"/>
        </w:rPr>
        <w:t>utility is not adequate—for understanding</w:t>
      </w:r>
      <w:r w:rsidRPr="007321D7">
        <w:rPr>
          <w:rStyle w:val="Emphasis"/>
        </w:rPr>
        <w:t xml:space="preserve"> distributive justice, diversity in popular culture, violence in television and cinema, </w:t>
      </w:r>
      <w:r w:rsidRPr="00582DBC">
        <w:rPr>
          <w:rStyle w:val="Emphasis"/>
          <w:highlight w:val="green"/>
        </w:rPr>
        <w:t>truth telling</w:t>
      </w:r>
      <w:r w:rsidRPr="007321D7">
        <w:rPr>
          <w:rStyle w:val="Emphasis"/>
        </w:rPr>
        <w:t>, digital manipulation, conflict of interest,</w:t>
      </w:r>
      <w:r w:rsidRPr="00EA23A4">
        <w:rPr>
          <w:sz w:val="14"/>
        </w:rPr>
        <w:t xml:space="preserve"> and so forth. We face the anomaly that </w:t>
      </w:r>
      <w:r w:rsidRPr="007321D7">
        <w:rPr>
          <w:rStyle w:val="Emphasis"/>
        </w:rPr>
        <w:t xml:space="preserve">the ethical system most entrenched in the media industry is not ideally suited for resolving its most persistent headaches. In an ethics of </w:t>
      </w:r>
      <w:r w:rsidRPr="00582DBC">
        <w:rPr>
          <w:rStyle w:val="Emphasis"/>
          <w:highlight w:val="green"/>
        </w:rPr>
        <w:t>consequences, ‘‘only the future counts</w:t>
      </w:r>
      <w:r w:rsidRPr="007321D7">
        <w:rPr>
          <w:rStyle w:val="Emphasis"/>
        </w:rPr>
        <w:t xml:space="preserve"> with respect to what is morally significant, and not the past’’</w:t>
      </w:r>
      <w:r w:rsidRPr="00EA23A4">
        <w:rPr>
          <w:sz w:val="14"/>
        </w:rPr>
        <w:t xml:space="preserve"> (Dyck, 1977, p. 60). Future results, even though they are hypothetical, are determinative. </w:t>
      </w:r>
      <w:r w:rsidRPr="007321D7">
        <w:rPr>
          <w:rStyle w:val="Emphasis"/>
        </w:rPr>
        <w:t xml:space="preserve">But why should possible benefits in the future count more, for example, than gratitude to parents for their deeds of the past? If I made a promise in the </w:t>
      </w:r>
      <w:proofErr w:type="spellStart"/>
      <w:r w:rsidRPr="007321D7">
        <w:rPr>
          <w:rStyle w:val="Emphasis"/>
        </w:rPr>
        <w:t>p</w:t>
      </w:r>
      <w:r>
        <w:rPr>
          <w:rStyle w:val="Emphasis"/>
        </w:rPr>
        <w:t>x</w:t>
      </w:r>
      <w:r w:rsidRPr="007321D7">
        <w:rPr>
          <w:rStyle w:val="Emphasis"/>
        </w:rPr>
        <w:t>ast</w:t>
      </w:r>
      <w:proofErr w:type="spellEnd"/>
      <w:r w:rsidRPr="007321D7">
        <w:rPr>
          <w:rStyle w:val="Emphasis"/>
        </w:rPr>
        <w:t xml:space="preserve">, for instance, this moral duty would be the most urgent in the present. </w:t>
      </w:r>
      <w:r w:rsidRPr="00EA23A4">
        <w:rPr>
          <w:sz w:val="14"/>
        </w:rPr>
        <w:t xml:space="preserve">If my previous acts have harmed someone, I have a duty of reparation, that is, making up for earlier wrongs. </w:t>
      </w:r>
      <w:r w:rsidRPr="007321D7">
        <w:rPr>
          <w:rStyle w:val="Emphasis"/>
        </w:rPr>
        <w:t>There are duties of justice that require us to ignore or even upset the balance of happiness</w:t>
      </w:r>
      <w:r w:rsidRPr="00EA23A4">
        <w:rPr>
          <w:sz w:val="14"/>
        </w:rPr>
        <w:t xml:space="preserve"> (Ross, 1930, p. 21). </w:t>
      </w:r>
      <w:r w:rsidRPr="00EA23A4">
        <w:rPr>
          <w:rStyle w:val="Emphasis"/>
        </w:rPr>
        <w:t xml:space="preserve">Thus an </w:t>
      </w:r>
      <w:r w:rsidRPr="00582DBC">
        <w:rPr>
          <w:rStyle w:val="Emphasis"/>
        </w:rPr>
        <w:t xml:space="preserve">ethics of </w:t>
      </w:r>
      <w:r w:rsidRPr="00582DBC">
        <w:rPr>
          <w:rStyle w:val="Emphasis"/>
          <w:highlight w:val="green"/>
        </w:rPr>
        <w:t>duty</w:t>
      </w:r>
      <w:r w:rsidRPr="00EA23A4">
        <w:rPr>
          <w:rStyle w:val="Emphasis"/>
        </w:rPr>
        <w:t xml:space="preserve"> is a more compelling model of moral decision making. It </w:t>
      </w:r>
      <w:r w:rsidRPr="00582DBC">
        <w:rPr>
          <w:rStyle w:val="Emphasis"/>
          <w:highlight w:val="green"/>
        </w:rPr>
        <w:t>covers</w:t>
      </w:r>
      <w:r w:rsidRPr="00EA23A4">
        <w:rPr>
          <w:rStyle w:val="Emphasis"/>
        </w:rPr>
        <w:t xml:space="preserve"> the </w:t>
      </w:r>
      <w:r w:rsidRPr="00582DBC">
        <w:rPr>
          <w:rStyle w:val="Emphasis"/>
          <w:highlight w:val="green"/>
        </w:rPr>
        <w:t>entire time frame</w:t>
      </w:r>
      <w:r w:rsidRPr="00EA23A4">
        <w:rPr>
          <w:sz w:val="14"/>
        </w:rPr>
        <w:t xml:space="preserve"> rather than only anticipating future effects. </w:t>
      </w:r>
      <w:r w:rsidRPr="00EA23A4">
        <w:rPr>
          <w:rStyle w:val="Emphasis"/>
        </w:rPr>
        <w:t xml:space="preserve">Duty </w:t>
      </w:r>
      <w:r w:rsidRPr="00582DBC">
        <w:rPr>
          <w:rStyle w:val="Emphasis"/>
          <w:highlight w:val="green"/>
        </w:rPr>
        <w:t>responds to</w:t>
      </w:r>
      <w:r w:rsidRPr="00EA23A4">
        <w:rPr>
          <w:rStyle w:val="Emphasis"/>
        </w:rPr>
        <w:t xml:space="preserve"> a </w:t>
      </w:r>
      <w:r w:rsidRPr="00582DBC">
        <w:rPr>
          <w:rStyle w:val="Emphasis"/>
          <w:highlight w:val="green"/>
        </w:rPr>
        <w:t>broader range of human</w:t>
      </w:r>
      <w:r w:rsidRPr="00EA23A4">
        <w:rPr>
          <w:rStyle w:val="Emphasis"/>
        </w:rPr>
        <w:t xml:space="preserve"> experiences and </w:t>
      </w:r>
      <w:r w:rsidRPr="00582DBC">
        <w:rPr>
          <w:rStyle w:val="Emphasis"/>
          <w:highlight w:val="green"/>
        </w:rPr>
        <w:t>relations</w:t>
      </w:r>
      <w:r w:rsidRPr="00EA23A4">
        <w:rPr>
          <w:rStyle w:val="Emphasis"/>
        </w:rPr>
        <w:t>.</w:t>
      </w:r>
      <w:r w:rsidRPr="00EA23A4">
        <w:rPr>
          <w:sz w:val="14"/>
        </w:rPr>
        <w:t xml:space="preserve"> Duty recognizes that the human community requires dutiful actions to maintain its humanness. H. Richard Niebuhr, in fact, saw responsibility as inherent in our personhood. </w:t>
      </w:r>
      <w:r w:rsidRPr="00EA23A4">
        <w:rPr>
          <w:rStyle w:val="Emphasis"/>
        </w:rPr>
        <w:t>Our selfhood is manifest in the action of answering. Our relation to other selves carries moral obligation</w:t>
      </w:r>
      <w:r w:rsidRPr="00EA23A4">
        <w:rPr>
          <w:sz w:val="14"/>
        </w:rPr>
        <w:t xml:space="preserve">; we respond to responders; we live in responsive relations (1963, pp. 59–61, 152–160). With a similar </w:t>
      </w:r>
      <w:r w:rsidRPr="00EA23A4">
        <w:rPr>
          <w:rStyle w:val="Emphasis"/>
        </w:rPr>
        <w:t>understanding of humans as responsible agents</w:t>
      </w:r>
      <w:r w:rsidRPr="00EA23A4">
        <w:rPr>
          <w:sz w:val="14"/>
        </w:rPr>
        <w:t xml:space="preserve">, Emmanuel Levinas (1981) insisted that our duties to others are more fundamental to human identity than are individual rights. </w:t>
      </w:r>
      <w:r w:rsidRPr="00EA23A4">
        <w:rPr>
          <w:rStyle w:val="Emphasis"/>
        </w:rPr>
        <w:t xml:space="preserve">An ethics of duty provides a critical framework that </w:t>
      </w:r>
      <w:r w:rsidRPr="00582DBC">
        <w:rPr>
          <w:rStyle w:val="Emphasis"/>
        </w:rPr>
        <w:t>prevents</w:t>
      </w:r>
      <w:r w:rsidRPr="00EA23A4">
        <w:rPr>
          <w:rStyle w:val="Emphasis"/>
        </w:rPr>
        <w:t xml:space="preserve"> us from having our ethical theory and democratic practice slide into one another. In terms of the overall task of developing a theoretically </w:t>
      </w:r>
      <w:r w:rsidRPr="00582DBC">
        <w:rPr>
          <w:rStyle w:val="Emphasis"/>
          <w:highlight w:val="green"/>
        </w:rPr>
        <w:t>credible media ethics</w:t>
      </w:r>
      <w:r w:rsidRPr="00EA23A4">
        <w:rPr>
          <w:rStyle w:val="Emphasis"/>
        </w:rPr>
        <w:t xml:space="preserve">, the most promising direction </w:t>
      </w:r>
      <w:r w:rsidRPr="00582DBC">
        <w:rPr>
          <w:rStyle w:val="Emphasis"/>
          <w:highlight w:val="green"/>
        </w:rPr>
        <w:t>is</w:t>
      </w:r>
      <w:r w:rsidRPr="00EA23A4">
        <w:rPr>
          <w:rStyle w:val="Emphasis"/>
        </w:rPr>
        <w:t xml:space="preserve"> a </w:t>
      </w:r>
      <w:r w:rsidRPr="00582DBC">
        <w:rPr>
          <w:rStyle w:val="Emphasis"/>
          <w:highlight w:val="green"/>
        </w:rPr>
        <w:t>deontological</w:t>
      </w:r>
      <w:r w:rsidRPr="00EA23A4">
        <w:rPr>
          <w:rStyle w:val="Emphasis"/>
        </w:rPr>
        <w:t xml:space="preserve"> one. </w:t>
      </w:r>
    </w:p>
    <w:p w14:paraId="54F96E6E" w14:textId="77777777" w:rsidR="00243221" w:rsidRPr="0009238A" w:rsidRDefault="00243221" w:rsidP="00243221">
      <w:pPr>
        <w:pStyle w:val="Heading4"/>
        <w:rPr>
          <w:rFonts w:cs="Calibri"/>
          <w:shd w:val="clear" w:color="auto" w:fill="FFFFFF"/>
          <w:lang w:eastAsia="zh-CN"/>
        </w:rPr>
      </w:pPr>
      <w:r w:rsidRPr="0009238A">
        <w:t xml:space="preserve">[3] </w:t>
      </w:r>
      <w:r w:rsidRPr="0009238A">
        <w:rPr>
          <w:rFonts w:cs="Calibri"/>
          <w:shd w:val="clear" w:color="auto" w:fill="FFFFFF"/>
          <w:lang w:eastAsia="zh-CN"/>
        </w:rPr>
        <w:t xml:space="preserve">There are infinite worlds, the aff is logical in one which is sufficient. </w:t>
      </w:r>
    </w:p>
    <w:p w14:paraId="000E5C83" w14:textId="77777777" w:rsidR="00243221" w:rsidRDefault="00243221" w:rsidP="00243221">
      <w:pPr>
        <w:rPr>
          <w:sz w:val="16"/>
          <w:szCs w:val="16"/>
        </w:rPr>
      </w:pPr>
      <w:proofErr w:type="spellStart"/>
      <w:r>
        <w:rPr>
          <w:rFonts w:eastAsiaTheme="majorEastAsia"/>
          <w:b/>
          <w:bCs/>
          <w:sz w:val="26"/>
          <w:szCs w:val="26"/>
        </w:rPr>
        <w:t>Vaidman</w:t>
      </w:r>
      <w:proofErr w:type="spellEnd"/>
      <w:r>
        <w:rPr>
          <w:rFonts w:eastAsiaTheme="majorEastAsia"/>
          <w:b/>
          <w:bCs/>
          <w:sz w:val="26"/>
          <w:szCs w:val="26"/>
        </w:rPr>
        <w:t xml:space="preserve"> 2</w:t>
      </w:r>
      <w:r>
        <w:t xml:space="preserve"> </w:t>
      </w:r>
      <w:proofErr w:type="spellStart"/>
      <w:r w:rsidRPr="00AB5533">
        <w:t>Vaidman</w:t>
      </w:r>
      <w:proofErr w:type="spellEnd"/>
      <w:r w:rsidRPr="00AB5533">
        <w:t xml:space="preserve">, Lev, 3-24-2002, "Many-Worlds Interpretation of Quantum Mechanics (Stanford Encyclopedia of Philosophy)," No Publication, </w:t>
      </w:r>
      <w:hyperlink r:id="rId18" w:history="1">
        <w:r w:rsidRPr="00AB5533">
          <w:t>https://plato.stanford.edu/entries/qm-manyworlds/</w:t>
        </w:r>
      </w:hyperlink>
    </w:p>
    <w:p w14:paraId="41FFCC4E" w14:textId="77777777" w:rsidR="00243221" w:rsidRDefault="00243221" w:rsidP="00243221">
      <w:r>
        <w:t>-MWI: Multiple Worlds Interpretation</w:t>
      </w:r>
    </w:p>
    <w:p w14:paraId="0D4DA774" w14:textId="77777777" w:rsidR="00243221" w:rsidRPr="0009238A" w:rsidRDefault="00243221" w:rsidP="00243221">
      <w:pPr>
        <w:rPr>
          <w:b/>
          <w:sz w:val="26"/>
          <w:u w:val="single"/>
          <w:shd w:val="clear" w:color="auto" w:fill="FFFFFF"/>
          <w:lang w:eastAsia="zh-CN"/>
        </w:rPr>
      </w:pPr>
      <w:r>
        <w:rPr>
          <w:b/>
          <w:sz w:val="26"/>
          <w:u w:val="single"/>
          <w:shd w:val="clear" w:color="auto" w:fill="FFFFFF"/>
          <w:lang w:eastAsia="zh-CN"/>
        </w:rPr>
        <w:t xml:space="preserve">The reason for </w:t>
      </w:r>
      <w:r>
        <w:rPr>
          <w:b/>
          <w:sz w:val="26"/>
          <w:highlight w:val="green"/>
          <w:u w:val="single"/>
          <w:shd w:val="clear" w:color="auto" w:fill="FFFFFF"/>
          <w:lang w:eastAsia="zh-CN"/>
        </w:rPr>
        <w:t xml:space="preserve">adopting the MWI </w:t>
      </w:r>
      <w:r>
        <w:rPr>
          <w:b/>
          <w:sz w:val="26"/>
          <w:u w:val="single"/>
          <w:shd w:val="clear" w:color="auto" w:fill="FFFFFF"/>
          <w:lang w:eastAsia="zh-CN"/>
        </w:rPr>
        <w:t xml:space="preserve">is that it </w:t>
      </w:r>
      <w:r>
        <w:rPr>
          <w:b/>
          <w:sz w:val="26"/>
          <w:highlight w:val="green"/>
          <w:u w:val="single"/>
          <w:shd w:val="clear" w:color="auto" w:fill="FFFFFF"/>
          <w:lang w:eastAsia="zh-CN"/>
        </w:rPr>
        <w:t>avoids the collapse of the quantum wave</w:t>
      </w:r>
      <w:r>
        <w:rPr>
          <w:b/>
          <w:sz w:val="26"/>
          <w:u w:val="single"/>
          <w:shd w:val="clear" w:color="auto" w:fill="FFFFFF"/>
          <w:lang w:eastAsia="zh-CN"/>
        </w:rPr>
        <w:t>.</w:t>
      </w:r>
      <w:r>
        <w:rPr>
          <w:shd w:val="clear" w:color="auto" w:fill="FFFFFF"/>
          <w:lang w:eastAsia="zh-CN"/>
        </w:rPr>
        <w:t xml:space="preserve"> (Other non-collapse theories are not better than MWI for various reasons, e.g., nonlocality of </w:t>
      </w:r>
      <w:proofErr w:type="spellStart"/>
      <w:r>
        <w:rPr>
          <w:shd w:val="clear" w:color="auto" w:fill="FFFFFF"/>
          <w:lang w:eastAsia="zh-CN"/>
        </w:rPr>
        <w:t>Bohmian</w:t>
      </w:r>
      <w:proofErr w:type="spellEnd"/>
      <w:r>
        <w:rPr>
          <w:shd w:val="clear" w:color="auto" w:fill="FFFFFF"/>
          <w:lang w:eastAsia="zh-CN"/>
        </w:rPr>
        <w:t xml:space="preserve"> mechanics; and the disadvantage of all of them is that they have some additional structure.) </w:t>
      </w:r>
      <w:r>
        <w:rPr>
          <w:b/>
          <w:sz w:val="26"/>
          <w:u w:val="single"/>
          <w:shd w:val="clear" w:color="auto" w:fill="FFFFFF"/>
          <w:lang w:eastAsia="zh-CN"/>
        </w:rPr>
        <w:t>The collapse postulate is a physical law that differs from all known physics in two aspects: it is genuinely random and it involves some kind of action at a distance</w:t>
      </w:r>
      <w:r>
        <w:rPr>
          <w:shd w:val="clear" w:color="auto" w:fill="FFFFFF"/>
          <w:lang w:eastAsia="zh-CN"/>
        </w:rPr>
        <w:t xml:space="preserve">. According to the collapse postulate the outcome of a </w:t>
      </w:r>
      <w:r>
        <w:rPr>
          <w:b/>
          <w:sz w:val="26"/>
          <w:highlight w:val="green"/>
          <w:u w:val="single"/>
          <w:shd w:val="clear" w:color="auto" w:fill="FFFFFF"/>
          <w:lang w:eastAsia="zh-CN"/>
        </w:rPr>
        <w:t>quantum experiment is not determined by the initial conditions</w:t>
      </w:r>
      <w:r>
        <w:rPr>
          <w:shd w:val="clear" w:color="auto" w:fill="FFFFFF"/>
          <w:lang w:eastAsia="zh-CN"/>
        </w:rPr>
        <w:t xml:space="preserve"> of the Universe prior to the experiment: </w:t>
      </w:r>
      <w:r>
        <w:rPr>
          <w:b/>
          <w:sz w:val="26"/>
          <w:highlight w:val="green"/>
          <w:u w:val="single"/>
          <w:shd w:val="clear" w:color="auto" w:fill="FFFFFF"/>
          <w:lang w:eastAsia="zh-CN"/>
        </w:rPr>
        <w:t>only the probabilities are governed by the initial state</w:t>
      </w:r>
      <w:r>
        <w:rPr>
          <w:shd w:val="clear" w:color="auto" w:fill="FFFFFF"/>
          <w:lang w:eastAsia="zh-CN"/>
        </w:rPr>
        <w:t>. Moreover, Bell 1964 has shown that there cannot be a compatible local-variables theory that will make deterministic predictions</w:t>
      </w:r>
      <w:r>
        <w:rPr>
          <w:b/>
          <w:sz w:val="26"/>
          <w:highlight w:val="green"/>
          <w:u w:val="single"/>
          <w:shd w:val="clear" w:color="auto" w:fill="FFFFFF"/>
          <w:lang w:eastAsia="zh-CN"/>
        </w:rPr>
        <w:t xml:space="preserve">. There is no experimental evidence </w:t>
      </w:r>
      <w:r>
        <w:rPr>
          <w:b/>
          <w:sz w:val="26"/>
          <w:u w:val="single"/>
          <w:shd w:val="clear" w:color="auto" w:fill="FFFFFF"/>
          <w:lang w:eastAsia="zh-CN"/>
        </w:rPr>
        <w:t xml:space="preserve">in favor of collapse and </w:t>
      </w:r>
      <w:r>
        <w:rPr>
          <w:b/>
          <w:sz w:val="26"/>
          <w:highlight w:val="green"/>
          <w:u w:val="single"/>
          <w:shd w:val="clear" w:color="auto" w:fill="FFFFFF"/>
          <w:lang w:eastAsia="zh-CN"/>
        </w:rPr>
        <w:t>against the MWI.</w:t>
      </w:r>
    </w:p>
    <w:p w14:paraId="330BAF79" w14:textId="77777777" w:rsidR="00BF3DE2" w:rsidRPr="00C46DBC" w:rsidRDefault="00BF3DE2" w:rsidP="00BF3DE2"/>
    <w:p w14:paraId="625796BD" w14:textId="356869CC" w:rsidR="00BF3DE2" w:rsidRDefault="00BF3DE2" w:rsidP="00BF3DE2">
      <w:pPr>
        <w:pStyle w:val="Heading4"/>
      </w:pPr>
      <w:r>
        <w:t>In a democracy, a free press ought to prioritize objectivity over advocacy.</w:t>
      </w:r>
    </w:p>
    <w:p w14:paraId="7DEB11F7" w14:textId="450D97AD" w:rsidR="00BF3DE2" w:rsidRDefault="00BF3DE2" w:rsidP="00BF3DE2"/>
    <w:p w14:paraId="35809D44" w14:textId="3C267765" w:rsidR="00BF3DE2" w:rsidRDefault="00BF3DE2" w:rsidP="00BF3DE2">
      <w:pPr>
        <w:pStyle w:val="Heading3"/>
      </w:pPr>
      <w:r>
        <w:t>1AC – Offense</w:t>
      </w:r>
    </w:p>
    <w:p w14:paraId="42E09A8B" w14:textId="77777777" w:rsidR="00BF3DE2" w:rsidRDefault="00BF3DE2" w:rsidP="00BF3DE2">
      <w:pPr>
        <w:pStyle w:val="Heading4"/>
      </w:pPr>
      <w:r>
        <w:t>[1]</w:t>
      </w:r>
      <w:r w:rsidRPr="00962F18">
        <w:t xml:space="preserve"> Under the categorical imperative, objectivity must always be prioritized because anything else is a contradiction in conception of lying, if a lie were universalized then there would no longer be a conception of truth. This makes objectivity the highest layer that always comes first, even if you are advocating.</w:t>
      </w:r>
    </w:p>
    <w:p w14:paraId="3D9591A6" w14:textId="77777777" w:rsidR="00BF3DE2" w:rsidRDefault="00BF3DE2" w:rsidP="00BF3DE2">
      <w:pPr>
        <w:pStyle w:val="Heading4"/>
      </w:pPr>
      <w:r>
        <w:t>[2] Any claim that advocacy is constitutive to a free press is impermissible because the function of media is to report information—the constitutive purpose of the media is objective presentation of information because citizens have a right to be informed.</w:t>
      </w:r>
    </w:p>
    <w:p w14:paraId="2E016E43" w14:textId="77777777" w:rsidR="00BF3DE2" w:rsidRDefault="00BF3DE2" w:rsidP="00BF3DE2">
      <w:r w:rsidRPr="00A157A5">
        <w:rPr>
          <w:rStyle w:val="Heading4Char"/>
        </w:rPr>
        <w:t>Klein</w:t>
      </w:r>
      <w:r>
        <w:rPr>
          <w:rStyle w:val="Heading4Char"/>
        </w:rPr>
        <w:t xml:space="preserve"> 20</w:t>
      </w:r>
      <w:r>
        <w:t xml:space="preserve"> [Ian Klein, J.D. Candidate at the Texas A&amp;M   University School of Law, 2020, “Enemy of the People: The Ghost of the F.C.C. Fairness Doctrine in the Age of Alternative Facts.” Hastings Communications and Entertainment Law Journal, https://repository.uchastings.edu/cgi/viewcontent.cgi?article=1809&amp;context=hastings_comm_ent_law_journal]/Kankee</w:t>
      </w:r>
    </w:p>
    <w:p w14:paraId="07EFDBD5" w14:textId="77777777" w:rsidR="00BF3DE2" w:rsidRDefault="00BF3DE2" w:rsidP="00BF3DE2">
      <w:pPr>
        <w:rPr>
          <w:sz w:val="16"/>
        </w:rPr>
      </w:pPr>
      <w:r w:rsidRPr="002524A7">
        <w:rPr>
          <w:sz w:val="16"/>
        </w:rPr>
        <w:t xml:space="preserve">This scarcity and long history of regulation, combined with the legal fiction of broadcast spectrum scarcity explained in the following paragraphs, is likely enough to overcome this Red Lion hurdle. Second, and more importantly, in the context of the Red Lion holding and the history of broadcast regulation, the concept of </w:t>
      </w:r>
      <w:r w:rsidRPr="002524A7">
        <w:rPr>
          <w:rStyle w:val="StyleUnderline"/>
        </w:rPr>
        <w:t>scarcity serves to</w:t>
      </w:r>
      <w:r>
        <w:rPr>
          <w:rStyle w:val="StyleUnderline"/>
        </w:rPr>
        <w:t xml:space="preserve"> </w:t>
      </w:r>
      <w:r w:rsidRPr="002524A7">
        <w:rPr>
          <w:rStyle w:val="StyleUnderline"/>
        </w:rPr>
        <w:t xml:space="preserve">underline </w:t>
      </w:r>
      <w:r w:rsidRPr="007A70F8">
        <w:rPr>
          <w:rStyle w:val="StyleUnderline"/>
          <w:highlight w:val="green"/>
        </w:rPr>
        <w:t xml:space="preserve">the </w:t>
      </w:r>
      <w:r w:rsidRPr="007A70F8">
        <w:rPr>
          <w:rStyle w:val="Emphasis"/>
          <w:highlight w:val="green"/>
        </w:rPr>
        <w:t>duty</w:t>
      </w:r>
      <w:r w:rsidRPr="007A70F8">
        <w:rPr>
          <w:rStyle w:val="StyleUnderline"/>
          <w:highlight w:val="green"/>
        </w:rPr>
        <w:t xml:space="preserve"> of the</w:t>
      </w:r>
      <w:r w:rsidRPr="002524A7">
        <w:rPr>
          <w:rStyle w:val="StyleUnderline"/>
        </w:rPr>
        <w:t xml:space="preserve"> federal </w:t>
      </w:r>
      <w:r w:rsidRPr="007A70F8">
        <w:rPr>
          <w:rStyle w:val="StyleUnderline"/>
          <w:highlight w:val="green"/>
        </w:rPr>
        <w:t>government</w:t>
      </w:r>
      <w:r>
        <w:rPr>
          <w:rStyle w:val="StyleUnderline"/>
          <w:highlight w:val="green"/>
        </w:rPr>
        <w:t xml:space="preserve"> [is]</w:t>
      </w:r>
      <w:r w:rsidRPr="007A70F8">
        <w:rPr>
          <w:rStyle w:val="StyleUnderline"/>
          <w:highlight w:val="green"/>
        </w:rPr>
        <w:t xml:space="preserve"> to make sure </w:t>
      </w:r>
      <w:r w:rsidRPr="007A70F8">
        <w:rPr>
          <w:rStyle w:val="StyleUnderline"/>
        </w:rPr>
        <w:t xml:space="preserve">that </w:t>
      </w:r>
      <w:r w:rsidRPr="007A70F8">
        <w:rPr>
          <w:rStyle w:val="StyleUnderline"/>
          <w:highlight w:val="green"/>
        </w:rPr>
        <w:t xml:space="preserve">the public </w:t>
      </w:r>
      <w:r w:rsidRPr="008E6A30">
        <w:rPr>
          <w:rStyle w:val="StyleUnderline"/>
          <w:highlight w:val="green"/>
        </w:rPr>
        <w:t xml:space="preserve">has </w:t>
      </w:r>
      <w:r w:rsidRPr="007A70F8">
        <w:rPr>
          <w:rStyle w:val="StyleUnderline"/>
          <w:highlight w:val="green"/>
        </w:rPr>
        <w:t xml:space="preserve">access to </w:t>
      </w:r>
      <w:r w:rsidRPr="007A70F8">
        <w:rPr>
          <w:rStyle w:val="Emphasis"/>
          <w:highlight w:val="green"/>
        </w:rPr>
        <w:t>objective</w:t>
      </w:r>
      <w:r w:rsidRPr="007A70F8">
        <w:rPr>
          <w:rStyle w:val="StyleUnderline"/>
          <w:highlight w:val="green"/>
        </w:rPr>
        <w:t xml:space="preserve"> </w:t>
      </w:r>
      <w:r w:rsidRPr="008E6A30">
        <w:rPr>
          <w:rStyle w:val="StyleUnderline"/>
          <w:highlight w:val="green"/>
        </w:rPr>
        <w:t>coverage</w:t>
      </w:r>
      <w:r w:rsidRPr="002524A7">
        <w:rPr>
          <w:rStyle w:val="StyleUnderline"/>
        </w:rPr>
        <w:t xml:space="preserve"> of </w:t>
      </w:r>
      <w:r w:rsidRPr="008E6A30">
        <w:rPr>
          <w:rStyle w:val="Emphasis"/>
        </w:rPr>
        <w:t>important</w:t>
      </w:r>
      <w:r w:rsidRPr="002524A7">
        <w:rPr>
          <w:sz w:val="16"/>
        </w:rPr>
        <w:t xml:space="preserve"> </w:t>
      </w:r>
      <w:r w:rsidRPr="002524A7">
        <w:rPr>
          <w:rStyle w:val="StyleUnderline"/>
        </w:rPr>
        <w:t>issues</w:t>
      </w:r>
      <w:r w:rsidRPr="002524A7">
        <w:rPr>
          <w:sz w:val="16"/>
        </w:rPr>
        <w:t xml:space="preserve">.152 Red Lion was the culmination of a decades-long administrative, legislative, and judicial adaptation to the evolving nature of mass communication, during which </w:t>
      </w:r>
      <w:r w:rsidRPr="008E6A30">
        <w:rPr>
          <w:rStyle w:val="Emphasis"/>
          <w:highlight w:val="green"/>
        </w:rPr>
        <w:t>every</w:t>
      </w:r>
      <w:r w:rsidRPr="008E6A30">
        <w:rPr>
          <w:rStyle w:val="StyleUnderline"/>
          <w:highlight w:val="green"/>
        </w:rPr>
        <w:t xml:space="preserve"> branch </w:t>
      </w:r>
      <w:r w:rsidRPr="008E6A30">
        <w:rPr>
          <w:rStyle w:val="StyleUnderline"/>
        </w:rPr>
        <w:t>of</w:t>
      </w:r>
      <w:r w:rsidRPr="002524A7">
        <w:rPr>
          <w:rStyle w:val="StyleUnderline"/>
        </w:rPr>
        <w:t xml:space="preserve"> the federal government </w:t>
      </w:r>
      <w:r w:rsidRPr="008E6A30">
        <w:rPr>
          <w:rStyle w:val="StyleUnderline"/>
          <w:highlight w:val="green"/>
        </w:rPr>
        <w:t>emphasized the</w:t>
      </w:r>
      <w:r w:rsidRPr="002524A7">
        <w:rPr>
          <w:rStyle w:val="StyleUnderline"/>
        </w:rPr>
        <w:t xml:space="preserve"> </w:t>
      </w:r>
      <w:r w:rsidRPr="008E6A30">
        <w:rPr>
          <w:rStyle w:val="Emphasis"/>
          <w:highlight w:val="green"/>
        </w:rPr>
        <w:t>right</w:t>
      </w:r>
      <w:r w:rsidRPr="002524A7">
        <w:rPr>
          <w:rStyle w:val="StyleUnderline"/>
        </w:rPr>
        <w:t xml:space="preserve"> </w:t>
      </w:r>
      <w:r w:rsidRPr="007A70F8">
        <w:rPr>
          <w:rStyle w:val="StyleUnderline"/>
        </w:rPr>
        <w:t xml:space="preserve">of the public </w:t>
      </w:r>
      <w:r w:rsidRPr="008E6A30">
        <w:rPr>
          <w:rStyle w:val="StyleUnderline"/>
          <w:highlight w:val="green"/>
        </w:rPr>
        <w:t xml:space="preserve">to be informed </w:t>
      </w:r>
      <w:r w:rsidRPr="007A70F8">
        <w:rPr>
          <w:rStyle w:val="StyleUnderline"/>
        </w:rPr>
        <w:t>over the right of broadcasters to disseminate</w:t>
      </w:r>
      <w:r w:rsidRPr="002524A7">
        <w:rPr>
          <w:rStyle w:val="StyleUnderline"/>
        </w:rPr>
        <w:t xml:space="preserve"> </w:t>
      </w:r>
      <w:r w:rsidRPr="007A70F8">
        <w:rPr>
          <w:rStyle w:val="StyleUnderline"/>
        </w:rPr>
        <w:t>information</w:t>
      </w:r>
      <w:r w:rsidRPr="002524A7">
        <w:rPr>
          <w:sz w:val="16"/>
        </w:rPr>
        <w:t xml:space="preserve">.153 </w:t>
      </w:r>
      <w:r w:rsidRPr="002524A7">
        <w:rPr>
          <w:rStyle w:val="StyleUnderline"/>
        </w:rPr>
        <w:t>Since</w:t>
      </w:r>
      <w:r w:rsidRPr="002524A7">
        <w:rPr>
          <w:sz w:val="16"/>
        </w:rPr>
        <w:t xml:space="preserve"> the Radio Act of </w:t>
      </w:r>
      <w:r w:rsidRPr="002524A7">
        <w:rPr>
          <w:rStyle w:val="StyleUnderline"/>
        </w:rPr>
        <w:t>1927</w:t>
      </w:r>
      <w:r w:rsidRPr="002524A7">
        <w:rPr>
          <w:sz w:val="16"/>
        </w:rPr>
        <w:t xml:space="preserve">, </w:t>
      </w:r>
      <w:r w:rsidRPr="007A70F8">
        <w:rPr>
          <w:rStyle w:val="StyleUnderline"/>
        </w:rPr>
        <w:t>broadcasting has been regulated</w:t>
      </w:r>
      <w:r w:rsidRPr="002524A7">
        <w:rPr>
          <w:rStyle w:val="StyleUnderline"/>
        </w:rPr>
        <w:t xml:space="preserve"> </w:t>
      </w:r>
      <w:r w:rsidRPr="007A70F8">
        <w:rPr>
          <w:rStyle w:val="Emphasis"/>
        </w:rPr>
        <w:t>because</w:t>
      </w:r>
      <w:r w:rsidRPr="007A70F8">
        <w:rPr>
          <w:rStyle w:val="StyleUnderline"/>
        </w:rPr>
        <w:t xml:space="preserve"> </w:t>
      </w:r>
      <w:r w:rsidRPr="008E6A30">
        <w:rPr>
          <w:rStyle w:val="StyleUnderline"/>
          <w:highlight w:val="green"/>
        </w:rPr>
        <w:t>the public has a right to receive</w:t>
      </w:r>
      <w:r w:rsidRPr="008E6A30">
        <w:rPr>
          <w:rStyle w:val="StyleUnderline"/>
        </w:rPr>
        <w:t xml:space="preserve"> </w:t>
      </w:r>
      <w:r w:rsidRPr="008E6A30">
        <w:rPr>
          <w:rStyle w:val="StyleUnderline"/>
          <w:highlight w:val="green"/>
        </w:rPr>
        <w:t>info</w:t>
      </w:r>
      <w:r w:rsidRPr="002524A7">
        <w:rPr>
          <w:rStyle w:val="StyleUnderline"/>
        </w:rPr>
        <w:t>rmation</w:t>
      </w:r>
      <w:r w:rsidRPr="002524A7">
        <w:rPr>
          <w:sz w:val="16"/>
        </w:rPr>
        <w:t xml:space="preserve">.154 When the Communications Act supplanted the Radio Act, Congress was determined to require that </w:t>
      </w:r>
      <w:r w:rsidRPr="002524A7">
        <w:rPr>
          <w:rStyle w:val="StyleUnderline"/>
        </w:rPr>
        <w:t>the</w:t>
      </w:r>
      <w:r w:rsidRPr="002524A7">
        <w:rPr>
          <w:sz w:val="16"/>
        </w:rPr>
        <w:t xml:space="preserve"> newly-created </w:t>
      </w:r>
      <w:r w:rsidRPr="002524A7">
        <w:rPr>
          <w:rStyle w:val="StyleUnderline"/>
        </w:rPr>
        <w:t xml:space="preserve">FCC had a </w:t>
      </w:r>
      <w:r w:rsidRPr="008E6A30">
        <w:rPr>
          <w:rStyle w:val="StyleUnderline"/>
        </w:rPr>
        <w:t>duty</w:t>
      </w:r>
      <w:r w:rsidRPr="002524A7">
        <w:rPr>
          <w:sz w:val="16"/>
        </w:rPr>
        <w:t xml:space="preserve"> </w:t>
      </w:r>
      <w:r w:rsidRPr="002524A7">
        <w:rPr>
          <w:rStyle w:val="StyleUnderline"/>
        </w:rPr>
        <w:t>to</w:t>
      </w:r>
      <w:r w:rsidRPr="002524A7">
        <w:rPr>
          <w:sz w:val="16"/>
        </w:rPr>
        <w:t xml:space="preserve"> “</w:t>
      </w:r>
      <w:r w:rsidRPr="002524A7">
        <w:rPr>
          <w:rStyle w:val="StyleUnderline"/>
        </w:rPr>
        <w:t>serve the public interest</w:t>
      </w:r>
      <w:r w:rsidRPr="002524A7">
        <w:rPr>
          <w:sz w:val="16"/>
        </w:rPr>
        <w:t xml:space="preserve">.”155 The F.C.C. noted during its infancy that a democratic society should be given maximum opportunity to express diverse viewpoints on controversial issues, and, importantly, maximum opportunity to hear and read the conflicting view of others.156 As Justice White later wrote for the unanimous Red Lion </w:t>
      </w:r>
      <w:r w:rsidRPr="007A70F8">
        <w:rPr>
          <w:sz w:val="16"/>
        </w:rPr>
        <w:t>Court, “[</w:t>
      </w:r>
      <w:r w:rsidRPr="007A70F8">
        <w:rPr>
          <w:rStyle w:val="StyleUnderline"/>
        </w:rPr>
        <w:t>i</w:t>
      </w:r>
      <w:r w:rsidRPr="007A70F8">
        <w:rPr>
          <w:sz w:val="16"/>
        </w:rPr>
        <w:t>]</w:t>
      </w:r>
      <w:r w:rsidRPr="007A70F8">
        <w:rPr>
          <w:rStyle w:val="StyleUnderline"/>
        </w:rPr>
        <w:t>t</w:t>
      </w:r>
      <w:r w:rsidRPr="007A70F8">
        <w:rPr>
          <w:sz w:val="16"/>
        </w:rPr>
        <w:t xml:space="preserve"> </w:t>
      </w:r>
      <w:r w:rsidRPr="007A70F8">
        <w:rPr>
          <w:rStyle w:val="StyleUnderline"/>
        </w:rPr>
        <w:t xml:space="preserve">is the right of the public to receive suitable access to social, political, esthetic </w:t>
      </w:r>
      <w:r w:rsidRPr="007A70F8">
        <w:rPr>
          <w:sz w:val="16"/>
        </w:rPr>
        <w:t xml:space="preserve">[sic], </w:t>
      </w:r>
      <w:r w:rsidRPr="007A70F8">
        <w:rPr>
          <w:rStyle w:val="StyleUnderline"/>
        </w:rPr>
        <w:t>moral</w:t>
      </w:r>
      <w:r w:rsidRPr="007A70F8">
        <w:rPr>
          <w:sz w:val="16"/>
        </w:rPr>
        <w:t xml:space="preserve">, </w:t>
      </w:r>
      <w:r w:rsidRPr="007A70F8">
        <w:rPr>
          <w:rStyle w:val="StyleUnderline"/>
        </w:rPr>
        <w:t>and other ideas and experiences which is crucial</w:t>
      </w:r>
      <w:r w:rsidRPr="007A70F8">
        <w:rPr>
          <w:sz w:val="16"/>
        </w:rPr>
        <w:t xml:space="preserve"> </w:t>
      </w:r>
      <w:r w:rsidRPr="007A70F8">
        <w:rPr>
          <w:rStyle w:val="StyleUnderline"/>
        </w:rPr>
        <w:t>here</w:t>
      </w:r>
      <w:r w:rsidRPr="007A70F8">
        <w:rPr>
          <w:sz w:val="16"/>
        </w:rPr>
        <w:t xml:space="preserve"> . . . [</w:t>
      </w:r>
      <w:r w:rsidRPr="007A70F8">
        <w:rPr>
          <w:rStyle w:val="StyleUnderline"/>
        </w:rPr>
        <w:t>t</w:t>
      </w:r>
      <w:r w:rsidRPr="007A70F8">
        <w:rPr>
          <w:sz w:val="16"/>
        </w:rPr>
        <w:t>]</w:t>
      </w:r>
      <w:r w:rsidRPr="007A70F8">
        <w:rPr>
          <w:rStyle w:val="StyleUnderline"/>
        </w:rPr>
        <w:t>hat</w:t>
      </w:r>
      <w:r w:rsidRPr="007A70F8">
        <w:rPr>
          <w:sz w:val="16"/>
        </w:rPr>
        <w:t xml:space="preserve"> </w:t>
      </w:r>
      <w:r w:rsidRPr="007A70F8">
        <w:rPr>
          <w:rStyle w:val="StyleUnderline"/>
        </w:rPr>
        <w:t xml:space="preserve">right may not constitutionally be abridged </w:t>
      </w:r>
      <w:r w:rsidRPr="007A70F8">
        <w:rPr>
          <w:sz w:val="16"/>
        </w:rPr>
        <w:t xml:space="preserve">either by Congress or by the FCC.”157 </w:t>
      </w:r>
      <w:r w:rsidRPr="007A70F8">
        <w:rPr>
          <w:rStyle w:val="StyleUnderline"/>
          <w:highlight w:val="green"/>
        </w:rPr>
        <w:t>That right of access</w:t>
      </w:r>
      <w:r w:rsidRPr="007A70F8">
        <w:rPr>
          <w:sz w:val="16"/>
        </w:rPr>
        <w:t xml:space="preserve">, </w:t>
      </w:r>
      <w:r w:rsidRPr="007A70F8">
        <w:rPr>
          <w:rStyle w:val="StyleUnderline"/>
          <w:highlight w:val="green"/>
        </w:rPr>
        <w:t xml:space="preserve">based </w:t>
      </w:r>
      <w:r w:rsidRPr="009577E0">
        <w:rPr>
          <w:rStyle w:val="StyleUnderline"/>
          <w:highlight w:val="green"/>
        </w:rPr>
        <w:t>on</w:t>
      </w:r>
      <w:r w:rsidRPr="007A70F8">
        <w:rPr>
          <w:rStyle w:val="StyleUnderline"/>
        </w:rPr>
        <w:t xml:space="preserve"> the history and tradition of the decisions of both </w:t>
      </w:r>
      <w:r w:rsidRPr="007A70F8">
        <w:rPr>
          <w:rStyle w:val="StyleUnderline"/>
          <w:highlight w:val="green"/>
        </w:rPr>
        <w:t>the Court and the FCC</w:t>
      </w:r>
      <w:r w:rsidRPr="007A70F8">
        <w:rPr>
          <w:sz w:val="16"/>
        </w:rPr>
        <w:t xml:space="preserve">, </w:t>
      </w:r>
      <w:r w:rsidRPr="007A70F8">
        <w:rPr>
          <w:rStyle w:val="StyleUnderline"/>
          <w:highlight w:val="green"/>
        </w:rPr>
        <w:t>extends</w:t>
      </w:r>
      <w:r w:rsidRPr="007A70F8">
        <w:rPr>
          <w:rStyle w:val="StyleUnderline"/>
        </w:rPr>
        <w:t xml:space="preserve"> not only to access to that information, but </w:t>
      </w:r>
      <w:r w:rsidRPr="007A70F8">
        <w:rPr>
          <w:rStyle w:val="StyleUnderline"/>
          <w:highlight w:val="green"/>
        </w:rPr>
        <w:t>to</w:t>
      </w:r>
      <w:r w:rsidRPr="007A70F8">
        <w:rPr>
          <w:rStyle w:val="StyleUnderline"/>
        </w:rPr>
        <w:t xml:space="preserve"> the </w:t>
      </w:r>
      <w:r w:rsidRPr="007A70F8">
        <w:rPr>
          <w:rStyle w:val="Emphasis"/>
          <w:highlight w:val="green"/>
        </w:rPr>
        <w:t>objective</w:t>
      </w:r>
      <w:r w:rsidRPr="007A70F8">
        <w:rPr>
          <w:rStyle w:val="StyleUnderline"/>
          <w:highlight w:val="green"/>
        </w:rPr>
        <w:t xml:space="preserve"> presentation of</w:t>
      </w:r>
      <w:r w:rsidRPr="007A70F8">
        <w:rPr>
          <w:rStyle w:val="StyleUnderline"/>
        </w:rPr>
        <w:t xml:space="preserve"> this </w:t>
      </w:r>
      <w:r w:rsidRPr="007A70F8">
        <w:rPr>
          <w:rStyle w:val="StyleUnderline"/>
          <w:highlight w:val="green"/>
        </w:rPr>
        <w:t>information</w:t>
      </w:r>
      <w:r w:rsidRPr="007A70F8">
        <w:rPr>
          <w:sz w:val="16"/>
        </w:rPr>
        <w:t xml:space="preserve">.158 Furthermore, “access” referred to the ability of broadcasters to broadcast information vis-à-vis the chilling effect and self-censorship that opponents of the Fairness Doctrine feared. However, as </w:t>
      </w:r>
      <w:r w:rsidRPr="007A70F8">
        <w:rPr>
          <w:rStyle w:val="StyleUnderline"/>
        </w:rPr>
        <w:t>the Red Lion Court</w:t>
      </w:r>
      <w:r w:rsidRPr="007A70F8">
        <w:rPr>
          <w:sz w:val="16"/>
        </w:rPr>
        <w:t xml:space="preserve"> </w:t>
      </w:r>
      <w:r w:rsidRPr="007A70F8">
        <w:rPr>
          <w:rStyle w:val="StyleUnderline"/>
        </w:rPr>
        <w:t>noted</w:t>
      </w:r>
      <w:r w:rsidRPr="007A70F8">
        <w:rPr>
          <w:sz w:val="16"/>
        </w:rPr>
        <w:t>, “[</w:t>
      </w:r>
      <w:r w:rsidRPr="007A70F8">
        <w:rPr>
          <w:rStyle w:val="StyleUnderline"/>
        </w:rPr>
        <w:t>i</w:t>
      </w:r>
      <w:r w:rsidRPr="007A70F8">
        <w:rPr>
          <w:sz w:val="16"/>
        </w:rPr>
        <w:t>]</w:t>
      </w:r>
      <w:r w:rsidRPr="007A70F8">
        <w:rPr>
          <w:rStyle w:val="StyleUnderline"/>
        </w:rPr>
        <w:t>t</w:t>
      </w:r>
      <w:r w:rsidRPr="007A70F8">
        <w:rPr>
          <w:sz w:val="16"/>
        </w:rPr>
        <w:t xml:space="preserve"> </w:t>
      </w:r>
      <w:r w:rsidRPr="007A70F8">
        <w:rPr>
          <w:rStyle w:val="StyleUnderline"/>
        </w:rPr>
        <w:t xml:space="preserve">is the right of the viewers and listeners, not the right of the broadcasters, which is </w:t>
      </w:r>
      <w:r w:rsidRPr="007A70F8">
        <w:rPr>
          <w:rStyle w:val="Emphasis"/>
        </w:rPr>
        <w:t>paramount</w:t>
      </w:r>
      <w:r w:rsidRPr="007A70F8">
        <w:rPr>
          <w:sz w:val="16"/>
        </w:rPr>
        <w:t xml:space="preserve">.”159 The fact that </w:t>
      </w:r>
      <w:r w:rsidRPr="007A70F8">
        <w:rPr>
          <w:rStyle w:val="StyleUnderline"/>
        </w:rPr>
        <w:t xml:space="preserve">the notion of the public’s </w:t>
      </w:r>
      <w:r w:rsidRPr="007A70F8">
        <w:rPr>
          <w:rStyle w:val="Emphasis"/>
        </w:rPr>
        <w:t>right to information</w:t>
      </w:r>
      <w:r w:rsidRPr="007A70F8">
        <w:rPr>
          <w:rStyle w:val="StyleUnderline"/>
        </w:rPr>
        <w:t xml:space="preserve"> was </w:t>
      </w:r>
      <w:r w:rsidRPr="007A70F8">
        <w:rPr>
          <w:rStyle w:val="Emphasis"/>
        </w:rPr>
        <w:t>reiterated</w:t>
      </w:r>
      <w:r w:rsidRPr="007A70F8">
        <w:rPr>
          <w:rStyle w:val="StyleUnderline"/>
        </w:rPr>
        <w:t xml:space="preserve"> so often and so </w:t>
      </w:r>
      <w:r w:rsidRPr="007A70F8">
        <w:rPr>
          <w:rStyle w:val="Emphasis"/>
        </w:rPr>
        <w:t>prevalently</w:t>
      </w:r>
      <w:r w:rsidRPr="007A70F8">
        <w:rPr>
          <w:rStyle w:val="StyleUnderline"/>
        </w:rPr>
        <w:t xml:space="preserve"> indicates that courts and lawmakers did not consider it incidental to their decisions, but as the </w:t>
      </w:r>
      <w:r w:rsidRPr="007A70F8">
        <w:rPr>
          <w:rStyle w:val="Emphasis"/>
        </w:rPr>
        <w:t>governing principle</w:t>
      </w:r>
      <w:r w:rsidRPr="007A70F8">
        <w:rPr>
          <w:rStyle w:val="StyleUnderline"/>
        </w:rPr>
        <w:t xml:space="preserve"> </w:t>
      </w:r>
      <w:r w:rsidRPr="007A70F8">
        <w:rPr>
          <w:rStyle w:val="Emphasis"/>
        </w:rPr>
        <w:t>necessitating</w:t>
      </w:r>
      <w:r w:rsidRPr="007A70F8">
        <w:rPr>
          <w:rStyle w:val="StyleUnderline"/>
        </w:rPr>
        <w:t xml:space="preserve"> the </w:t>
      </w:r>
      <w:r w:rsidRPr="007A70F8">
        <w:rPr>
          <w:rStyle w:val="Emphasis"/>
        </w:rPr>
        <w:t>entire</w:t>
      </w:r>
      <w:r w:rsidRPr="007A70F8">
        <w:rPr>
          <w:rStyle w:val="StyleUnderline"/>
        </w:rPr>
        <w:t xml:space="preserve"> body of broadcast regulation</w:t>
      </w:r>
      <w:r w:rsidRPr="007A70F8">
        <w:rPr>
          <w:sz w:val="16"/>
        </w:rPr>
        <w:t xml:space="preserve">. Furthermore, as legal scholars such as Mark Lloyd and John </w:t>
      </w:r>
      <w:proofErr w:type="spellStart"/>
      <w:r w:rsidRPr="007A70F8">
        <w:rPr>
          <w:sz w:val="16"/>
        </w:rPr>
        <w:t>Berresford</w:t>
      </w:r>
      <w:proofErr w:type="spellEnd"/>
      <w:r w:rsidRPr="007A70F8">
        <w:rPr>
          <w:sz w:val="16"/>
        </w:rPr>
        <w:t xml:space="preserve"> theorize, </w:t>
      </w:r>
      <w:r w:rsidRPr="007A70F8">
        <w:rPr>
          <w:rStyle w:val="StyleUnderline"/>
        </w:rPr>
        <w:t>Red Lion’s Scarcity Principle</w:t>
      </w:r>
      <w:r w:rsidRPr="007A70F8">
        <w:rPr>
          <w:sz w:val="16"/>
        </w:rPr>
        <w:t xml:space="preserve"> </w:t>
      </w:r>
      <w:r w:rsidRPr="007A70F8">
        <w:rPr>
          <w:rStyle w:val="StyleUnderline"/>
        </w:rPr>
        <w:t>was</w:t>
      </w:r>
      <w:r w:rsidRPr="007A70F8">
        <w:rPr>
          <w:sz w:val="16"/>
        </w:rPr>
        <w:t xml:space="preserve"> not only </w:t>
      </w:r>
      <w:r w:rsidRPr="007A70F8">
        <w:rPr>
          <w:rStyle w:val="StyleUnderline"/>
        </w:rPr>
        <w:t>secondary to the emphasis on the public’s right to be informed</w:t>
      </w:r>
      <w:r w:rsidRPr="007A70F8">
        <w:rPr>
          <w:sz w:val="16"/>
        </w:rPr>
        <w:t xml:space="preserve">, </w:t>
      </w:r>
      <w:r w:rsidRPr="007A70F8">
        <w:rPr>
          <w:rStyle w:val="StyleUnderline"/>
        </w:rPr>
        <w:t>but was intended as dicta, which subsequent courts misinterpreted</w:t>
      </w:r>
      <w:r w:rsidRPr="007A70F8">
        <w:rPr>
          <w:sz w:val="16"/>
        </w:rPr>
        <w:t xml:space="preserve"> </w:t>
      </w:r>
      <w:r w:rsidRPr="007A70F8">
        <w:rPr>
          <w:rStyle w:val="StyleUnderline"/>
        </w:rPr>
        <w:t>as the crux of the opinion</w:t>
      </w:r>
      <w:r w:rsidRPr="007A70F8">
        <w:rPr>
          <w:sz w:val="16"/>
        </w:rPr>
        <w:t xml:space="preserve">.160 Lloyd suggests that </w:t>
      </w:r>
      <w:r w:rsidRPr="007A70F8">
        <w:rPr>
          <w:rStyle w:val="StyleUnderline"/>
        </w:rPr>
        <w:t>the scarcity principle was merely</w:t>
      </w:r>
      <w:r w:rsidRPr="007A70F8">
        <w:rPr>
          <w:sz w:val="16"/>
        </w:rPr>
        <w:t xml:space="preserve"> “[</w:t>
      </w:r>
      <w:r w:rsidRPr="007A70F8">
        <w:rPr>
          <w:rStyle w:val="StyleUnderline"/>
        </w:rPr>
        <w:t>d</w:t>
      </w:r>
      <w:r w:rsidRPr="007A70F8">
        <w:rPr>
          <w:sz w:val="16"/>
        </w:rPr>
        <w:t>]</w:t>
      </w:r>
      <w:proofErr w:type="spellStart"/>
      <w:r w:rsidRPr="007A70F8">
        <w:rPr>
          <w:rStyle w:val="StyleUnderline"/>
        </w:rPr>
        <w:t>ictum</w:t>
      </w:r>
      <w:proofErr w:type="spellEnd"/>
      <w:r w:rsidRPr="007A70F8">
        <w:rPr>
          <w:sz w:val="16"/>
        </w:rPr>
        <w:t xml:space="preserve"> </w:t>
      </w:r>
      <w:r w:rsidRPr="007A70F8">
        <w:rPr>
          <w:rStyle w:val="StyleUnderline"/>
        </w:rPr>
        <w:t>that suggests the Court was aware of the spectrum</w:t>
      </w:r>
      <w:r w:rsidRPr="007A70F8">
        <w:rPr>
          <w:sz w:val="16"/>
        </w:rPr>
        <w:t xml:space="preserve"> [</w:t>
      </w:r>
      <w:r w:rsidRPr="007A70F8">
        <w:rPr>
          <w:rStyle w:val="StyleUnderline"/>
        </w:rPr>
        <w:t>of broadcast frequencies</w:t>
      </w:r>
      <w:r w:rsidRPr="007A70F8">
        <w:rPr>
          <w:sz w:val="16"/>
        </w:rPr>
        <w:t xml:space="preserve">] </w:t>
      </w:r>
      <w:r w:rsidRPr="007A70F8">
        <w:rPr>
          <w:rStyle w:val="StyleUnderline"/>
        </w:rPr>
        <w:t>as a public resource</w:t>
      </w:r>
      <w:r w:rsidRPr="007A70F8">
        <w:rPr>
          <w:sz w:val="16"/>
        </w:rPr>
        <w:t>,” and that the Red Lion opinion was only about the constitutionality of FCC authority over broadcast licensees.161 According to Lloyd, the Red Lion Court’s determination that there was a scarcity of broadcast frequencies was not the conclusion of an engineering or economic analysis, but was the result of a purely legal analysis based on precedent</w:t>
      </w:r>
      <w:r w:rsidRPr="002524A7">
        <w:rPr>
          <w:sz w:val="16"/>
        </w:rPr>
        <w:t xml:space="preserve"> and the record that centered on previous challenges to FCC authority.162 This is significant because, as </w:t>
      </w:r>
      <w:proofErr w:type="spellStart"/>
      <w:r w:rsidRPr="002524A7">
        <w:rPr>
          <w:sz w:val="16"/>
        </w:rPr>
        <w:t>Berresford</w:t>
      </w:r>
      <w:proofErr w:type="spellEnd"/>
      <w:r w:rsidRPr="002524A7">
        <w:rPr>
          <w:sz w:val="16"/>
        </w:rPr>
        <w:t xml:space="preserve"> points out in his 2005 FCC Research Paper, “[t]he Scarcity [Principle] appears to assume that there is a physical thing . . . of which there is a scarce amount . . . ‘the radio frequency spectrum,’ however, has no discrete physical existence . . . [t]he Scarcity [Principle] thus appears to be based on fundamental misunderstandings of physics.”163 Arbitrary rules made up by dead racists are nothing compared to the physical laws governing the reality of the known universe. The question of scarcity was thus “dislodged from the question before the Court” in Red Lion: Whether the FCC could constitutionally enforce the Fairness Doctrine.164 If the Scarcity Principle is a legal fiction (based on a scientific one), then Red Lion’s precedential value in upholding Fairness Doctrine 2.0 must rest solely on the end that the very nature of broadcast regulation sought to further from its inception:165 the right of the public to receive objective information.166 Legal Issues Surrounding Online News and Social Media</w:t>
      </w:r>
    </w:p>
    <w:p w14:paraId="17D1258A" w14:textId="77777777" w:rsidR="00BF3DE2" w:rsidRDefault="00BF3DE2" w:rsidP="00BF3DE2">
      <w:pPr>
        <w:pStyle w:val="Heading4"/>
        <w:rPr>
          <w:rFonts w:cs="Calibri"/>
        </w:rPr>
      </w:pPr>
      <w:r w:rsidRPr="005B0098">
        <w:rPr>
          <w:rFonts w:cs="Calibri"/>
        </w:rPr>
        <w:t>That affirms: if we all necessarily want our rights enforced and freedoms respected, we all necessarily agree to carry the responsibilities as well as the rights and privileges of citizenship to ensure the government can accurately act as a collective agent</w:t>
      </w:r>
    </w:p>
    <w:p w14:paraId="4D99EA96" w14:textId="77777777" w:rsidR="00BF3DE2" w:rsidRPr="005B0098" w:rsidRDefault="00BF3DE2" w:rsidP="00BF3DE2">
      <w:r w:rsidRPr="005B0098">
        <w:rPr>
          <w:b/>
          <w:bCs/>
          <w:sz w:val="26"/>
          <w:szCs w:val="26"/>
        </w:rPr>
        <w:t>Korsgaard 18</w:t>
      </w:r>
      <w:r w:rsidRPr="005B0098">
        <w:t xml:space="preserve"> </w:t>
      </w:r>
      <w:r w:rsidRPr="00626703">
        <w:rPr>
          <w:sz w:val="16"/>
          <w:szCs w:val="16"/>
        </w:rPr>
        <w:t xml:space="preserve">[The Claims of Animals and the Needs of Strangers: Two Cases of Imperfect Right. The Journal of Practical </w:t>
      </w:r>
      <w:proofErr w:type="spellStart"/>
      <w:r w:rsidRPr="00626703">
        <w:rPr>
          <w:sz w:val="16"/>
          <w:szCs w:val="16"/>
        </w:rPr>
        <w:t>EthicsVolume</w:t>
      </w:r>
      <w:proofErr w:type="spellEnd"/>
      <w:r w:rsidRPr="00626703">
        <w:rPr>
          <w:sz w:val="16"/>
          <w:szCs w:val="16"/>
        </w:rPr>
        <w:t xml:space="preserve"> 6, No. 1, June 2018. OPEN ACCESS. </w:t>
      </w:r>
      <w:hyperlink r:id="rId19" w:history="1">
        <w:r w:rsidRPr="00626703">
          <w:rPr>
            <w:rStyle w:val="Hyperlink"/>
            <w:sz w:val="16"/>
            <w:szCs w:val="16"/>
          </w:rPr>
          <w:t>http://www.jpe.ox.ac.uk/papers/the-claims-of-animals-and-the-needs-of-strangers-two-cases-of-imperfect-right/</w:t>
        </w:r>
      </w:hyperlink>
      <w:r w:rsidRPr="00626703">
        <w:rPr>
          <w:sz w:val="16"/>
          <w:szCs w:val="16"/>
        </w:rPr>
        <w:t>] // SJ AME</w:t>
      </w:r>
    </w:p>
    <w:p w14:paraId="24C952F6" w14:textId="77777777" w:rsidR="00BF3DE2" w:rsidRDefault="00BF3DE2" w:rsidP="00BF3DE2">
      <w:pPr>
        <w:rPr>
          <w:sz w:val="12"/>
        </w:rPr>
      </w:pPr>
      <w:r w:rsidRPr="005B0098">
        <w:rPr>
          <w:sz w:val="12"/>
        </w:rPr>
        <w:t>Like many philosophers, I think there is no problem in recognizing that groups of people can form collective agents in this way</w:t>
      </w:r>
      <w:r w:rsidRPr="005B0098">
        <w:rPr>
          <w:b/>
          <w:bCs/>
          <w:u w:val="single"/>
        </w:rPr>
        <w:t>. Groups can think when their members can think, and when they can also talk and debate, which amounts to thinking together. They can act</w:t>
      </w:r>
      <w:r w:rsidRPr="005B0098">
        <w:rPr>
          <w:sz w:val="12"/>
        </w:rPr>
        <w:t xml:space="preserve">—not just individually but as a group—when they have procedures for making and enacting decisions that makes those decisions and actions count as the decisions and actions of the group. </w:t>
      </w:r>
      <w:r w:rsidRPr="005B0098">
        <w:rPr>
          <w:b/>
          <w:bCs/>
          <w:highlight w:val="green"/>
          <w:u w:val="single"/>
        </w:rPr>
        <w:t>Political states are</w:t>
      </w:r>
      <w:r w:rsidRPr="005B0098">
        <w:rPr>
          <w:b/>
          <w:bCs/>
          <w:u w:val="single"/>
        </w:rPr>
        <w:t xml:space="preserve"> </w:t>
      </w:r>
      <w:r w:rsidRPr="005B0098">
        <w:rPr>
          <w:b/>
          <w:bCs/>
          <w:highlight w:val="green"/>
          <w:u w:val="single"/>
        </w:rPr>
        <w:t>collective agents</w:t>
      </w:r>
      <w:r w:rsidRPr="005B0098">
        <w:rPr>
          <w:b/>
          <w:bCs/>
          <w:u w:val="single"/>
        </w:rPr>
        <w:t xml:space="preserve"> in exactly that sense. </w:t>
      </w:r>
      <w:r w:rsidRPr="005B0098">
        <w:rPr>
          <w:b/>
          <w:bCs/>
          <w:highlight w:val="green"/>
          <w:u w:val="single"/>
        </w:rPr>
        <w:t>A political state thinks through</w:t>
      </w:r>
      <w:r w:rsidRPr="005B0098">
        <w:rPr>
          <w:b/>
          <w:bCs/>
          <w:u w:val="single"/>
        </w:rPr>
        <w:t xml:space="preserve"> the thoughts of </w:t>
      </w:r>
      <w:r w:rsidRPr="005B0098">
        <w:rPr>
          <w:b/>
          <w:bCs/>
          <w:highlight w:val="green"/>
          <w:u w:val="single"/>
        </w:rPr>
        <w:t xml:space="preserve">its citizens and legislators </w:t>
      </w:r>
      <w:r w:rsidRPr="005B0098">
        <w:rPr>
          <w:b/>
          <w:bCs/>
          <w:u w:val="single"/>
        </w:rPr>
        <w:t xml:space="preserve">when they debate public issues, </w:t>
      </w:r>
      <w:r w:rsidRPr="005B0098">
        <w:rPr>
          <w:b/>
          <w:bCs/>
          <w:highlight w:val="green"/>
          <w:u w:val="single"/>
        </w:rPr>
        <w:t>makes its decisions by voting and passing laws,</w:t>
      </w:r>
      <w:r w:rsidRPr="005B0098">
        <w:rPr>
          <w:b/>
          <w:bCs/>
          <w:u w:val="single"/>
        </w:rPr>
        <w:t xml:space="preserve"> </w:t>
      </w:r>
      <w:r w:rsidRPr="005B0098">
        <w:rPr>
          <w:b/>
          <w:bCs/>
          <w:highlight w:val="green"/>
          <w:u w:val="single"/>
        </w:rPr>
        <w:t>and enacts its decisions by enforcing those</w:t>
      </w:r>
      <w:r w:rsidRPr="005B0098">
        <w:rPr>
          <w:b/>
          <w:bCs/>
          <w:u w:val="single"/>
        </w:rPr>
        <w:t xml:space="preserve"> laws. </w:t>
      </w:r>
      <w:r w:rsidRPr="005B0098">
        <w:rPr>
          <w:b/>
          <w:bCs/>
          <w:highlight w:val="green"/>
          <w:u w:val="single"/>
        </w:rPr>
        <w:t>The enforcement of the law counts as the action of the state.</w:t>
      </w:r>
      <w:r w:rsidRPr="005B0098">
        <w:rPr>
          <w:b/>
          <w:bCs/>
          <w:u w:val="single"/>
        </w:rPr>
        <w:t xml:space="preserve"> It also acts as a collective agent when its duly elected representatives, or otherwise legitimate leaders, perform actions in their official roles that the laws entitle them to do</w:t>
      </w:r>
      <w:r w:rsidRPr="005B0098">
        <w:rPr>
          <w:sz w:val="12"/>
        </w:rPr>
        <w:t>. That’s what happens when one country declares war on another, for instance. That is something that the country, considered as a collective agent, does.</w:t>
      </w:r>
    </w:p>
    <w:p w14:paraId="2ABF2C71" w14:textId="6DDB5D22" w:rsidR="00BF3DE2" w:rsidRDefault="00BF3DE2" w:rsidP="00BF3DE2">
      <w:pPr>
        <w:pStyle w:val="Heading4"/>
      </w:pPr>
      <w:r w:rsidRPr="00ED1FFB">
        <w:t>[</w:t>
      </w:r>
      <w:r>
        <w:t>4</w:t>
      </w:r>
      <w:r w:rsidRPr="00ED1FFB">
        <w:t>] Advocacy is premised off of making somebody do something for you which violates the categorical imperative because you’re using someone as a means to an end.</w:t>
      </w:r>
    </w:p>
    <w:p w14:paraId="1390C0F7" w14:textId="33476E84" w:rsidR="00243221" w:rsidRDefault="00243221" w:rsidP="00243221"/>
    <w:p w14:paraId="56678CED" w14:textId="100AB775" w:rsidR="00243221" w:rsidRPr="00243221" w:rsidRDefault="00243221" w:rsidP="00243221">
      <w:pPr>
        <w:pStyle w:val="Heading3"/>
      </w:pPr>
      <w:r>
        <w:t>1AC – Underview</w:t>
      </w:r>
    </w:p>
    <w:p w14:paraId="479871EE" w14:textId="77777777" w:rsidR="00243221" w:rsidRPr="005C1D6D" w:rsidRDefault="00243221" w:rsidP="00243221">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Presumption and permissibility affirm –</w:t>
      </w:r>
    </w:p>
    <w:p w14:paraId="3E579186" w14:textId="77777777" w:rsidR="00243221" w:rsidRPr="005C1D6D" w:rsidRDefault="00243221" w:rsidP="00243221">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1. Statements are true before false since if I told you my name, you’d believe me.</w:t>
      </w:r>
    </w:p>
    <w:p w14:paraId="4076A842" w14:textId="77777777" w:rsidR="00243221" w:rsidRPr="005C1D6D" w:rsidRDefault="00243221" w:rsidP="00243221">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 xml:space="preserve">2. Epistemics – we wouldn’t be able to start a strand of reasoning since we’d have to question that reason. </w:t>
      </w:r>
    </w:p>
    <w:p w14:paraId="2321B901" w14:textId="77777777" w:rsidR="00243221" w:rsidRPr="005C1D6D" w:rsidRDefault="00243221" w:rsidP="00243221">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 xml:space="preserve">3. Illogical – presuming statements false is illogical since you can’t say things like P and ~P are both wrong. </w:t>
      </w:r>
    </w:p>
    <w:p w14:paraId="5FC32AB6" w14:textId="77777777" w:rsidR="00243221" w:rsidRPr="005C1D6D" w:rsidRDefault="00243221" w:rsidP="00243221">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4. Presuming obligations is logically safer since it’s better to be supererogatory than fail to meet an obligation.</w:t>
      </w:r>
    </w:p>
    <w:p w14:paraId="5D4A6FAB" w14:textId="77777777" w:rsidR="00243221" w:rsidRPr="005C1D6D" w:rsidRDefault="00243221" w:rsidP="00243221">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5. Presuming statements false is impossible since we can’t operate in a world where we don’t trust anything.</w:t>
      </w:r>
    </w:p>
    <w:p w14:paraId="0BAACE03" w14:textId="77777777" w:rsidR="00243221" w:rsidRPr="005C1D6D" w:rsidRDefault="00243221" w:rsidP="00243221">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6. To negate means to deny the truth of, which means if there isn’t offense to deny the truth of you should affirm.</w:t>
      </w:r>
    </w:p>
    <w:p w14:paraId="32AE093B" w14:textId="77777777" w:rsidR="00243221" w:rsidRPr="005C1D6D" w:rsidRDefault="00243221" w:rsidP="00243221">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7. Otherwise we’d have to have a proactive justification to do things like drink water.</w:t>
      </w:r>
    </w:p>
    <w:p w14:paraId="15D9F7B6" w14:textId="50B819EB" w:rsidR="00BF3DE2" w:rsidRDefault="00BF3DE2" w:rsidP="00BF3DE2"/>
    <w:p w14:paraId="11CC6360" w14:textId="272124ED" w:rsidR="00243221" w:rsidRDefault="00243221" w:rsidP="00243221">
      <w:pPr>
        <w:pStyle w:val="Heading4"/>
      </w:pPr>
      <w:r>
        <w:t xml:space="preserve">1] 1AR theory is legit – anything else means </w:t>
      </w:r>
      <w:r w:rsidRPr="002E7A36">
        <w:rPr>
          <w:u w:val="single"/>
        </w:rPr>
        <w:t xml:space="preserve">infinite abuse </w:t>
      </w:r>
      <w:r>
        <w:t xml:space="preserve">– drop the debater, competing interps, highest layer –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p>
    <w:p w14:paraId="3D925F81" w14:textId="77777777" w:rsidR="000B239C" w:rsidRPr="000B239C" w:rsidRDefault="000B239C" w:rsidP="000B239C"/>
    <w:p w14:paraId="501C4614" w14:textId="3366B5AD" w:rsidR="000B239C" w:rsidRDefault="00243221" w:rsidP="00243221">
      <w:pPr>
        <w:pStyle w:val="Heading4"/>
        <w:rPr>
          <w:shd w:val="clear" w:color="auto" w:fill="FFFFFF"/>
        </w:rPr>
      </w:pPr>
      <w:r>
        <w:t>2]</w:t>
      </w:r>
      <w:r w:rsidRPr="005C1D6D">
        <w:t xml:space="preserve"> </w:t>
      </w:r>
      <w:r w:rsidRPr="005C1D6D">
        <w:rPr>
          <w:shd w:val="clear" w:color="auto" w:fill="FFFFFF"/>
        </w:rPr>
        <w:t xml:space="preserve">Neg a </w:t>
      </w:r>
      <w:proofErr w:type="spellStart"/>
      <w:r w:rsidRPr="005C1D6D">
        <w:rPr>
          <w:shd w:val="clear" w:color="auto" w:fill="FFFFFF"/>
        </w:rPr>
        <w:t>priori’s</w:t>
      </w:r>
      <w:proofErr w:type="spellEnd"/>
      <w:r w:rsidRPr="005C1D6D">
        <w:rPr>
          <w:shd w:val="clear" w:color="auto" w:fill="FFFFFF"/>
        </w:rPr>
        <w:t xml:space="preserve"> do not negate </w:t>
      </w:r>
    </w:p>
    <w:p w14:paraId="06547136" w14:textId="77777777" w:rsidR="000B239C" w:rsidRPr="000B239C" w:rsidRDefault="000B239C" w:rsidP="000B239C"/>
    <w:p w14:paraId="78EAFF3C" w14:textId="7087E368" w:rsidR="000B239C" w:rsidRDefault="000B239C" w:rsidP="00243221">
      <w:pPr>
        <w:pStyle w:val="Heading4"/>
        <w:rPr>
          <w:shd w:val="clear" w:color="auto" w:fill="FFFFFF"/>
        </w:rPr>
      </w:pPr>
      <w:r>
        <w:rPr>
          <w:shd w:val="clear" w:color="auto" w:fill="FFFFFF"/>
        </w:rPr>
        <w:t>A]</w:t>
      </w:r>
      <w:r w:rsidR="00243221" w:rsidRPr="005C1D6D">
        <w:rPr>
          <w:shd w:val="clear" w:color="auto" w:fill="FFFFFF"/>
        </w:rPr>
        <w:t xml:space="preserve"> they all assume I didn’t already meet my burden after the ac, </w:t>
      </w:r>
    </w:p>
    <w:p w14:paraId="282BEEDD" w14:textId="77777777" w:rsidR="000B239C" w:rsidRPr="000B239C" w:rsidRDefault="000B239C" w:rsidP="000B239C"/>
    <w:p w14:paraId="690D1E6F" w14:textId="38776549" w:rsidR="00243221" w:rsidRDefault="000B239C" w:rsidP="00243221">
      <w:pPr>
        <w:pStyle w:val="Heading4"/>
      </w:pPr>
      <w:r>
        <w:rPr>
          <w:shd w:val="clear" w:color="auto" w:fill="FFFFFF"/>
        </w:rPr>
        <w:t>B]</w:t>
      </w:r>
      <w:r w:rsidR="00243221" w:rsidRPr="005C1D6D">
        <w:rPr>
          <w:shd w:val="clear" w:color="auto" w:fill="FFFFFF"/>
        </w:rPr>
        <w:t xml:space="preserve"> </w:t>
      </w:r>
      <w:r w:rsidR="00243221" w:rsidRPr="0091051A">
        <w:rPr>
          <w:rFonts w:cs="Calibri"/>
        </w:rPr>
        <w:t>Resolved is defined a</w:t>
      </w:r>
      <w:r w:rsidR="00243221">
        <w:rPr>
          <w:rFonts w:cs="Calibri"/>
        </w:rPr>
        <w:t xml:space="preserve">s </w:t>
      </w:r>
      <w:r w:rsidR="00243221" w:rsidRPr="00D116A7">
        <w:rPr>
          <w:b w:val="0"/>
          <w:sz w:val="2"/>
          <w:szCs w:val="2"/>
        </w:rPr>
        <w:t>settle or</w:t>
      </w:r>
      <w:r w:rsidR="00243221" w:rsidRPr="00D116A7">
        <w:rPr>
          <w:b w:val="0"/>
          <w:sz w:val="14"/>
          <w:szCs w:val="14"/>
        </w:rPr>
        <w:t xml:space="preserve"> </w:t>
      </w:r>
      <w:r w:rsidR="00243221" w:rsidRPr="00D116A7">
        <w:rPr>
          <w:rStyle w:val="Emphasis"/>
        </w:rPr>
        <w:t>find a solution</w:t>
      </w:r>
      <w:r w:rsidR="00243221" w:rsidRPr="00D116A7">
        <w:rPr>
          <w:b w:val="0"/>
          <w:sz w:val="14"/>
          <w:szCs w:val="14"/>
        </w:rPr>
        <w:t xml:space="preserve"> </w:t>
      </w:r>
      <w:r w:rsidR="00243221" w:rsidRPr="00D116A7">
        <w:rPr>
          <w:rStyle w:val="Emphasis"/>
        </w:rPr>
        <w:t>to</w:t>
      </w:r>
      <w:r w:rsidR="00243221" w:rsidRPr="00D116A7">
        <w:rPr>
          <w:b w:val="0"/>
          <w:sz w:val="14"/>
          <w:szCs w:val="14"/>
        </w:rPr>
        <w:t xml:space="preserve"> (</w:t>
      </w:r>
      <w:r w:rsidR="00243221" w:rsidRPr="00D116A7">
        <w:rPr>
          <w:rStyle w:val="Emphasis"/>
        </w:rPr>
        <w:t>a</w:t>
      </w:r>
      <w:r w:rsidR="00243221" w:rsidRPr="00D116A7">
        <w:rPr>
          <w:b w:val="0"/>
          <w:sz w:val="14"/>
          <w:szCs w:val="14"/>
        </w:rPr>
        <w:t xml:space="preserve"> </w:t>
      </w:r>
      <w:r w:rsidR="00243221" w:rsidRPr="00D116A7">
        <w:rPr>
          <w:b w:val="0"/>
          <w:sz w:val="2"/>
          <w:szCs w:val="2"/>
        </w:rPr>
        <w:t>problem, dispute, or</w:t>
      </w:r>
      <w:r w:rsidR="00243221" w:rsidRPr="00D116A7">
        <w:rPr>
          <w:b w:val="0"/>
          <w:sz w:val="14"/>
          <w:szCs w:val="14"/>
        </w:rPr>
        <w:t xml:space="preserve"> </w:t>
      </w:r>
      <w:r w:rsidR="00243221" w:rsidRPr="00D116A7">
        <w:rPr>
          <w:rStyle w:val="Emphasis"/>
        </w:rPr>
        <w:t>contentious matter</w:t>
      </w:r>
      <w:r w:rsidR="00243221" w:rsidRPr="00D116A7">
        <w:rPr>
          <w:color w:val="000000" w:themeColor="text1"/>
          <w:sz w:val="14"/>
          <w:szCs w:val="14"/>
        </w:rPr>
        <w:t>)</w:t>
      </w:r>
      <w:r w:rsidR="00243221" w:rsidRPr="00D116A7">
        <w:rPr>
          <w:color w:val="000000" w:themeColor="text1"/>
          <w:sz w:val="10"/>
          <w:szCs w:val="10"/>
        </w:rPr>
        <w:t xml:space="preserve"> </w:t>
      </w:r>
      <w:r w:rsidR="00243221" w:rsidRPr="00D116A7">
        <w:rPr>
          <w:color w:val="000000" w:themeColor="text1"/>
        </w:rPr>
        <w:t>so the past tense, resolved, grammatically means the resolution has been resolved</w:t>
      </w:r>
      <w:r w:rsidR="00243221">
        <w:rPr>
          <w:color w:val="000000" w:themeColor="text1"/>
        </w:rPr>
        <w:t xml:space="preserve"> so it’s true</w:t>
      </w:r>
      <w:r w:rsidR="00243221">
        <w:t xml:space="preserve">. </w:t>
      </w:r>
      <w:r w:rsidR="00243221" w:rsidRPr="005C1D6D">
        <w:t xml:space="preserve">a </w:t>
      </w:r>
      <w:proofErr w:type="spellStart"/>
      <w:r w:rsidR="00243221" w:rsidRPr="005C1D6D">
        <w:t>priori’s</w:t>
      </w:r>
      <w:proofErr w:type="spellEnd"/>
      <w:r w:rsidR="00243221" w:rsidRPr="005C1D6D">
        <w:t xml:space="preserve"> 1</w:t>
      </w:r>
      <w:r w:rsidR="00243221" w:rsidRPr="005C1D6D">
        <w:rPr>
          <w:vertAlign w:val="superscript"/>
        </w:rPr>
        <w:t>st</w:t>
      </w:r>
      <w:r w:rsidR="00243221" w:rsidRPr="005C1D6D">
        <w:t xml:space="preserve"> – even worlds framing requires ethics that begin from a priori principles like reason or pleasure so we control the internal link to functional debates.</w:t>
      </w:r>
    </w:p>
    <w:p w14:paraId="5775628E" w14:textId="77777777" w:rsidR="000B239C" w:rsidRPr="000B239C" w:rsidRDefault="000B239C" w:rsidP="000B239C"/>
    <w:p w14:paraId="6321EA29" w14:textId="4D52D4E6" w:rsidR="000B239C" w:rsidRDefault="00243221" w:rsidP="00243221">
      <w:pPr>
        <w:pStyle w:val="Heading4"/>
      </w:pPr>
      <w:r>
        <w:t>3]</w:t>
      </w:r>
      <w:r w:rsidRPr="005C1D6D">
        <w:t xml:space="preserve"> If I win one layer, vote aff a) they have 7 minutes to uplayer and nullify my offense b) forces engagement with the aff since they have to defend all arguments which means they read better ones. </w:t>
      </w:r>
    </w:p>
    <w:p w14:paraId="7DBE6A4C" w14:textId="77777777" w:rsidR="000B239C" w:rsidRPr="000B239C" w:rsidRDefault="000B239C" w:rsidP="000B239C"/>
    <w:p w14:paraId="375569E2" w14:textId="0D00D149" w:rsidR="00243221" w:rsidRDefault="00243221" w:rsidP="00243221">
      <w:pPr>
        <w:pStyle w:val="Heading4"/>
      </w:pPr>
      <w:r w:rsidRPr="007D01D0">
        <w:t>Evaluate the debate after the 1AC – key to preventing the 1N from reading unfair arguments. Responses presume the debate hasn't already been evaluated</w:t>
      </w:r>
      <w:r>
        <w:t>.</w:t>
      </w:r>
    </w:p>
    <w:p w14:paraId="736991BE" w14:textId="77777777" w:rsidR="000B239C" w:rsidRPr="000B239C" w:rsidRDefault="000B239C" w:rsidP="000B239C"/>
    <w:p w14:paraId="27AC6A9C" w14:textId="1C82B193" w:rsidR="000B239C" w:rsidRDefault="00243221" w:rsidP="00243221">
      <w:pPr>
        <w:pStyle w:val="Heading4"/>
      </w:pPr>
      <w:r>
        <w:t>4] A</w:t>
      </w:r>
      <w:r w:rsidRPr="00366A58">
        <w:t>ll neg interps are counter interps since the aff takes an implicit stance on every issue which means any neg theory interp requires an RVI to become offensive.</w:t>
      </w:r>
      <w:r>
        <w:t xml:space="preserve"> </w:t>
      </w:r>
    </w:p>
    <w:p w14:paraId="5CE31224" w14:textId="77777777" w:rsidR="000B239C" w:rsidRPr="000B239C" w:rsidRDefault="000B239C" w:rsidP="000B239C"/>
    <w:p w14:paraId="62CBC99B" w14:textId="0E3BE2B2" w:rsidR="00243221" w:rsidRDefault="00243221" w:rsidP="00243221">
      <w:pPr>
        <w:pStyle w:val="Heading4"/>
      </w:pPr>
      <w:r>
        <w:t>E</w:t>
      </w:r>
      <w:r w:rsidRPr="00366A58">
        <w:t>valuate the theory debate after the 1AR since a) the 6 min 2n can dump on theory making the 3 min 2AR impossible b) we both get 1 speech on theory</w:t>
      </w:r>
      <w:r w:rsidRPr="005E32B2">
        <w:t>.</w:t>
      </w:r>
      <w:r>
        <w:t xml:space="preserve"> </w:t>
      </w:r>
    </w:p>
    <w:p w14:paraId="2A74848E" w14:textId="77777777" w:rsidR="000B239C" w:rsidRPr="000B239C" w:rsidRDefault="000B239C" w:rsidP="000B239C"/>
    <w:p w14:paraId="5E8C85F1" w14:textId="4FFB4A7D" w:rsidR="000B239C" w:rsidRDefault="00243221" w:rsidP="00243221">
      <w:pPr>
        <w:pStyle w:val="Heading4"/>
      </w:pPr>
      <w:r>
        <w:t>5]</w:t>
      </w:r>
      <w:r w:rsidRPr="005C1D6D">
        <w:t xml:space="preserve"> RVI on NC theory – you can read arguments such as T that are exclusively neg so I need them to compensate</w:t>
      </w:r>
      <w:r>
        <w:t xml:space="preserve"> and </w:t>
      </w:r>
      <w:r w:rsidRPr="00031AAD">
        <w:t xml:space="preserve">weighing is structurally unfair since the </w:t>
      </w:r>
      <w:proofErr w:type="gramStart"/>
      <w:r w:rsidRPr="00031AAD">
        <w:t>7-4-6-3 time</w:t>
      </w:r>
      <w:proofErr w:type="gramEnd"/>
      <w:r w:rsidRPr="00031AAD">
        <w:t xml:space="preserve"> skew means that the neg can just dump on weighing and the 2ar becomes impossible. </w:t>
      </w:r>
    </w:p>
    <w:p w14:paraId="76657260" w14:textId="77777777" w:rsidR="000B239C" w:rsidRPr="000B239C" w:rsidRDefault="000B239C" w:rsidP="000B239C"/>
    <w:p w14:paraId="3F023C97" w14:textId="2CE1CC54" w:rsidR="00243221" w:rsidRDefault="00243221" w:rsidP="00243221">
      <w:pPr>
        <w:pStyle w:val="Heading4"/>
      </w:pPr>
      <w:r w:rsidRPr="00031AAD">
        <w:t>This means that if either side has any offense under any framing then you default aff</w:t>
      </w:r>
      <w:r>
        <w:t>.</w:t>
      </w:r>
    </w:p>
    <w:p w14:paraId="6D688B4E" w14:textId="77777777" w:rsidR="000B239C" w:rsidRPr="000B239C" w:rsidRDefault="000B239C" w:rsidP="000B239C"/>
    <w:p w14:paraId="639524DA" w14:textId="6BB3AE89" w:rsidR="000B239C" w:rsidRDefault="00243221" w:rsidP="00243221">
      <w:pPr>
        <w:pStyle w:val="Heading4"/>
      </w:pPr>
      <w:r>
        <w:t xml:space="preserve">6] </w:t>
      </w:r>
      <w:r w:rsidRPr="0073163D">
        <w:t xml:space="preserve">Reject neg fairness concerns since a) </w:t>
      </w:r>
      <w:proofErr w:type="gramStart"/>
      <w:r w:rsidRPr="0073163D">
        <w:t>13-7 time</w:t>
      </w:r>
      <w:proofErr w:type="gramEnd"/>
      <w:r w:rsidRPr="0073163D">
        <w:t xml:space="preserve"> skew and 6-minute collapse gives the negative the strategic advantage and means the AFF must split 1AR time. b) The NC has the ability to uplayer and restart the round and have time to generate offense that matters. c) You have access to more positions due to generic backfiles and bidirectional shells which means neg theory is impossible to avoid. d) neg reactivity means you can just perfectly react to any of my advantages and then generate offense – if anything it’ll be for 3 mins max which evens out the 1ar and 2</w:t>
      </w:r>
      <w:r>
        <w:t xml:space="preserve">n. </w:t>
      </w:r>
    </w:p>
    <w:p w14:paraId="673BBAD3" w14:textId="77777777" w:rsidR="000B239C" w:rsidRPr="000B239C" w:rsidRDefault="000B239C" w:rsidP="000B239C"/>
    <w:p w14:paraId="53DB3B4E" w14:textId="797B10A2" w:rsidR="00243221" w:rsidRDefault="00243221" w:rsidP="00243221">
      <w:pPr>
        <w:pStyle w:val="Heading4"/>
      </w:pPr>
      <w:r>
        <w:t>N</w:t>
      </w:r>
      <w:r w:rsidRPr="007D01D0">
        <w:t>o neg analytics – I don’t have time to cover 100 blippy 1NC args since you can read 7 min of analytics and extend any of them to win. Answering this triggers, a contradiction since it relies on an analytic argument and those affirm since I spoke first and they were your fault for creating and you could’ve adapted.</w:t>
      </w:r>
    </w:p>
    <w:p w14:paraId="013A0AD8" w14:textId="77777777" w:rsidR="000B239C" w:rsidRPr="000B239C" w:rsidRDefault="000B239C" w:rsidP="000B239C"/>
    <w:p w14:paraId="60739CAC" w14:textId="77777777" w:rsidR="000B239C" w:rsidRDefault="00243221" w:rsidP="00243221">
      <w:pPr>
        <w:pStyle w:val="Heading4"/>
      </w:pPr>
      <w:r>
        <w:t xml:space="preserve">7] Affirming is harder </w:t>
      </w:r>
    </w:p>
    <w:p w14:paraId="0217DE3F" w14:textId="4E4E4D86" w:rsidR="000B239C" w:rsidRDefault="00243221" w:rsidP="00243221">
      <w:pPr>
        <w:pStyle w:val="Heading4"/>
      </w:pPr>
      <w:r>
        <w:t xml:space="preserve">A] Neg is reactive – they tailor the 1NC before the round to exploit the aff’s weakness.  Not reciprocal – affs enter the round unaware. Also means no neg weighing – it supercharges the abuse since they can collapse in the 2NR and outweigh any turns I make. </w:t>
      </w:r>
    </w:p>
    <w:p w14:paraId="20F60567" w14:textId="77777777" w:rsidR="000B239C" w:rsidRPr="000B239C" w:rsidRDefault="000B239C" w:rsidP="000B239C"/>
    <w:p w14:paraId="1C7EFFFF" w14:textId="2D00DBC2" w:rsidR="00243221" w:rsidRDefault="00243221" w:rsidP="00243221">
      <w:pPr>
        <w:pStyle w:val="Heading4"/>
      </w:pPr>
      <w:r>
        <w:t xml:space="preserve">B] Aff extends twice – takes valuable time from already most time-pressed speeches.  Also means the neg must extend all of their arguments TWICE verbatim in the 2NR to compensate – means if neg gets weighing, they must weigh </w:t>
      </w:r>
      <w:proofErr w:type="spellStart"/>
      <w:r>
        <w:t>prefiat</w:t>
      </w:r>
      <w:proofErr w:type="spellEnd"/>
      <w:r>
        <w:t xml:space="preserve"> args against side bias since otherwise I’m just making the ground even.</w:t>
      </w:r>
    </w:p>
    <w:p w14:paraId="14FB5F4C" w14:textId="77777777" w:rsidR="000B239C" w:rsidRPr="000B239C" w:rsidRDefault="000B239C" w:rsidP="000B239C"/>
    <w:p w14:paraId="35E4FD52" w14:textId="13C24C7A" w:rsidR="000B239C" w:rsidRDefault="00243221" w:rsidP="00243221">
      <w:pPr>
        <w:pStyle w:val="Heading4"/>
      </w:pPr>
      <w:r>
        <w:t>8]</w:t>
      </w:r>
      <w:r w:rsidRPr="005C1D6D">
        <w:t xml:space="preserve"> Accept aff interps and definitions a) causes regress since we can infinitely debate what something means but the aff speaks first which means they should define it b) moots 6 mins of the aff if you alter the way arguments function. </w:t>
      </w:r>
    </w:p>
    <w:p w14:paraId="1FFCAC41" w14:textId="77777777" w:rsidR="000B239C" w:rsidRPr="000B239C" w:rsidRDefault="000B239C" w:rsidP="000B239C"/>
    <w:p w14:paraId="4F2F9940" w14:textId="3B68FB7A" w:rsidR="00243221" w:rsidRDefault="000B239C" w:rsidP="00243221">
      <w:pPr>
        <w:pStyle w:val="Heading4"/>
      </w:pPr>
      <w:r>
        <w:t>Let</w:t>
      </w:r>
      <w:r w:rsidR="00243221">
        <w:t xml:space="preserve"> me recontextualize their arguments since they can collapse for 6 minutes on something I misunderstood in the 1ar to end the round since the 2ar can’t answer.</w:t>
      </w:r>
    </w:p>
    <w:p w14:paraId="45844432" w14:textId="77777777" w:rsidR="000B239C" w:rsidRPr="000B239C" w:rsidRDefault="000B239C" w:rsidP="000B239C"/>
    <w:p w14:paraId="41C731C0" w14:textId="77777777" w:rsidR="00243221" w:rsidRPr="00BF3DE2" w:rsidRDefault="00243221" w:rsidP="00BF3DE2"/>
    <w:sectPr w:rsidR="00243221" w:rsidRPr="00BF3D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BF3DE2"/>
    <w:rsid w:val="00010A0D"/>
    <w:rsid w:val="000139A3"/>
    <w:rsid w:val="00060BEC"/>
    <w:rsid w:val="000A6BA8"/>
    <w:rsid w:val="000B239C"/>
    <w:rsid w:val="00100833"/>
    <w:rsid w:val="00104529"/>
    <w:rsid w:val="00105942"/>
    <w:rsid w:val="00107396"/>
    <w:rsid w:val="001213F9"/>
    <w:rsid w:val="00122150"/>
    <w:rsid w:val="00144A4C"/>
    <w:rsid w:val="00176AB0"/>
    <w:rsid w:val="00177B7D"/>
    <w:rsid w:val="0018322D"/>
    <w:rsid w:val="001B5776"/>
    <w:rsid w:val="001E527A"/>
    <w:rsid w:val="001F78CE"/>
    <w:rsid w:val="00243221"/>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86E07"/>
    <w:rsid w:val="00A93661"/>
    <w:rsid w:val="00A95652"/>
    <w:rsid w:val="00A95AA6"/>
    <w:rsid w:val="00AC0AB8"/>
    <w:rsid w:val="00B33C6D"/>
    <w:rsid w:val="00B37D2D"/>
    <w:rsid w:val="00B4508F"/>
    <w:rsid w:val="00B53E85"/>
    <w:rsid w:val="00B54A95"/>
    <w:rsid w:val="00B55AD5"/>
    <w:rsid w:val="00B8057C"/>
    <w:rsid w:val="00B935E1"/>
    <w:rsid w:val="00BD6238"/>
    <w:rsid w:val="00BF3DE2"/>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44EA2"/>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9669C"/>
  <w15:chartTrackingRefBased/>
  <w15:docId w15:val="{99753169-AE15-4138-96D1-06CC5F639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86E07"/>
    <w:rPr>
      <w:rFonts w:ascii="Calibri" w:hAnsi="Calibri" w:cs="Calibri"/>
    </w:rPr>
  </w:style>
  <w:style w:type="paragraph" w:styleId="Heading1">
    <w:name w:val="heading 1"/>
    <w:aliases w:val="Pocket"/>
    <w:basedOn w:val="Normal"/>
    <w:next w:val="Normal"/>
    <w:link w:val="Heading1Char"/>
    <w:qFormat/>
    <w:rsid w:val="00A86E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86E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86E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A86E07"/>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A86E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6E07"/>
  </w:style>
  <w:style w:type="character" w:customStyle="1" w:styleId="Heading1Char">
    <w:name w:val="Heading 1 Char"/>
    <w:aliases w:val="Pocket Char"/>
    <w:basedOn w:val="DefaultParagraphFont"/>
    <w:link w:val="Heading1"/>
    <w:rsid w:val="00A86E0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86E0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86E07"/>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86E07"/>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A86E0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A86E0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A86E07"/>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86E07"/>
    <w:rPr>
      <w:color w:val="auto"/>
      <w:u w:val="none"/>
    </w:rPr>
  </w:style>
  <w:style w:type="character" w:styleId="FollowedHyperlink">
    <w:name w:val="FollowedHyperlink"/>
    <w:basedOn w:val="DefaultParagraphFont"/>
    <w:uiPriority w:val="99"/>
    <w:semiHidden/>
    <w:unhideWhenUsed/>
    <w:rsid w:val="00A86E07"/>
    <w:rPr>
      <w:color w:val="auto"/>
      <w:u w:val="none"/>
    </w:rPr>
  </w:style>
  <w:style w:type="paragraph" w:customStyle="1" w:styleId="textbold">
    <w:name w:val="text bold"/>
    <w:basedOn w:val="Normal"/>
    <w:link w:val="Emphasis"/>
    <w:uiPriority w:val="7"/>
    <w:qFormat/>
    <w:rsid w:val="00BF3DE2"/>
    <w:pPr>
      <w:widowControl w:val="0"/>
      <w:ind w:left="720"/>
      <w:jc w:val="both"/>
    </w:pPr>
    <w:rPr>
      <w:b/>
      <w:iCs/>
      <w:u w:val="singl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24322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kiwand.com/en/Pseudo-Scotus" TargetMode="External"/><Relationship Id="rId13" Type="http://schemas.openxmlformats.org/officeDocument/2006/relationships/hyperlink" Target="https://www.wikiwand.com/en/Principle_of_explosion" TargetMode="External"/><Relationship Id="rId18" Type="http://schemas.openxmlformats.org/officeDocument/2006/relationships/hyperlink" Target="https://plato.stanford.edu/entries/qm-manyworld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wikiwand.com/en/Principle_of_explosion" TargetMode="External"/><Relationship Id="rId17" Type="http://schemas.openxmlformats.org/officeDocument/2006/relationships/hyperlink" Target="https://web.stanford.edu/~bobonich/dictionary/dictionary.html" TargetMode="External"/><Relationship Id="rId2" Type="http://schemas.openxmlformats.org/officeDocument/2006/relationships/numbering" Target="numbering.xml"/><Relationship Id="rId16" Type="http://schemas.openxmlformats.org/officeDocument/2006/relationships/hyperlink" Target="https://www.technologyreview.com/2019/03/12/136684/a-quantum-experiment-suggests-theres-no-such-thing-as-objective-realit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wikiwand.com/en/Principle_of_explosion" TargetMode="External"/><Relationship Id="rId11" Type="http://schemas.openxmlformats.org/officeDocument/2006/relationships/hyperlink" Target="https://www.wikiwand.com/en/Principle_of_explosion" TargetMode="External"/><Relationship Id="rId5" Type="http://schemas.openxmlformats.org/officeDocument/2006/relationships/webSettings" Target="webSettings.xml"/><Relationship Id="rId15" Type="http://schemas.openxmlformats.org/officeDocument/2006/relationships/hyperlink" Target="https://www.wikiwand.com/en/Principle_of_explosion" TargetMode="External"/><Relationship Id="rId10" Type="http://schemas.openxmlformats.org/officeDocument/2006/relationships/hyperlink" Target="https://www.wikiwand.com/en/Intuitionistic_logic" TargetMode="External"/><Relationship Id="rId19" Type="http://schemas.openxmlformats.org/officeDocument/2006/relationships/hyperlink" Target="http://www.jpe.ox.ac.uk/papers/the-claims-of-animals-and-the-needs-of-strangers-two-cases-of-imperfect-right/" TargetMode="External"/><Relationship Id="rId4" Type="http://schemas.openxmlformats.org/officeDocument/2006/relationships/settings" Target="settings.xml"/><Relationship Id="rId9" Type="http://schemas.openxmlformats.org/officeDocument/2006/relationships/hyperlink" Target="https://www.wikiwand.com/en/Classical_logic" TargetMode="External"/><Relationship Id="rId14" Type="http://schemas.openxmlformats.org/officeDocument/2006/relationships/hyperlink" Target="https://www.wikiwand.com/en/William_of_Soiss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79</TotalTime>
  <Pages>1</Pages>
  <Words>5046</Words>
  <Characters>28766</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3</cp:revision>
  <dcterms:created xsi:type="dcterms:W3CDTF">2022-03-10T13:24:00Z</dcterms:created>
  <dcterms:modified xsi:type="dcterms:W3CDTF">2022-03-10T16:08:00Z</dcterms:modified>
</cp:coreProperties>
</file>