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2064D" w14:textId="3AC820E6" w:rsidR="00D65789" w:rsidRDefault="00D65789" w:rsidP="00D65789">
      <w:pPr>
        <w:pStyle w:val="Heading1"/>
      </w:pPr>
      <w:r>
        <w:t>Bronx R4</w:t>
      </w:r>
    </w:p>
    <w:p w14:paraId="2AA2D9F1" w14:textId="56B06C11" w:rsidR="00C05655" w:rsidRPr="00C05655" w:rsidRDefault="00C05655" w:rsidP="00C05655">
      <w:pPr>
        <w:pStyle w:val="Heading2"/>
      </w:pPr>
      <w:r>
        <w:t>Theory Stuff at Bottom</w:t>
      </w:r>
    </w:p>
    <w:p w14:paraId="17C88DD8" w14:textId="77777777" w:rsidR="00D65789" w:rsidRPr="003624D8" w:rsidRDefault="00D65789" w:rsidP="00D65789">
      <w:pPr>
        <w:pStyle w:val="Heading3"/>
      </w:pPr>
      <w:bookmarkStart w:id="0" w:name="_Hlk82698016"/>
      <w:r w:rsidRPr="003624D8">
        <w:t>1AC – Framing</w:t>
      </w:r>
    </w:p>
    <w:p w14:paraId="03F65118" w14:textId="77777777" w:rsidR="00D65789" w:rsidRPr="003624D8" w:rsidRDefault="00D65789" w:rsidP="00D65789">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1B91ACFC" w14:textId="77777777" w:rsidR="00D65789" w:rsidRPr="003624D8" w:rsidRDefault="00D65789" w:rsidP="00D65789">
      <w:pPr>
        <w:rPr>
          <w:sz w:val="16"/>
        </w:rPr>
      </w:pPr>
      <w:proofErr w:type="spellStart"/>
      <w:r w:rsidRPr="003624D8">
        <w:rPr>
          <w:rStyle w:val="StyleUnderline"/>
          <w:b/>
          <w:bCs/>
          <w:u w:val="none"/>
        </w:rPr>
        <w:t>Eng</w:t>
      </w:r>
      <w:proofErr w:type="spellEnd"/>
      <w:r w:rsidRPr="003624D8">
        <w:rPr>
          <w:rStyle w:val="StyleUnderline"/>
          <w:b/>
          <w:bCs/>
          <w:u w:val="none"/>
        </w:rPr>
        <w:t xml:space="preserve"> &amp; Han 1</w:t>
      </w:r>
      <w:r>
        <w:rPr>
          <w:rStyle w:val="StyleUnderline"/>
          <w:b/>
          <w:bCs/>
          <w:u w:val="none"/>
        </w:rPr>
        <w:t xml:space="preserve"> [Asian]</w:t>
      </w:r>
      <w:r w:rsidRPr="003624D8">
        <w:rPr>
          <w:sz w:val="16"/>
        </w:rPr>
        <w:t xml:space="preserve">, 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Racial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3EA5F9EB" w14:textId="77777777" w:rsidR="00D65789" w:rsidRDefault="00D65789" w:rsidP="00D65789">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3624D8">
        <w:rPr>
          <w:rStyle w:val="Emphasis"/>
          <w:szCs w:val="28"/>
          <w:highlight w:val="green"/>
        </w:rPr>
        <w:t xml:space="preserve">US </w:t>
      </w:r>
      <w:r w:rsidRPr="003624D8">
        <w:rPr>
          <w:rStyle w:val="Emphasis"/>
          <w:szCs w:val="28"/>
        </w:rPr>
        <w:t xml:space="preserve">nation-state entailed—and </w:t>
      </w:r>
      <w:r w:rsidRPr="003624D8">
        <w:rPr>
          <w:rStyle w:val="Emphasis"/>
          <w:szCs w:val="28"/>
          <w:highlight w:val="green"/>
        </w:rPr>
        <w:t>continues to entail</w:t>
      </w:r>
      <w:r w:rsidRPr="003624D8">
        <w:rPr>
          <w:rStyle w:val="Emphasis"/>
          <w:szCs w:val="28"/>
        </w:rPr>
        <w:t xml:space="preserve">—a history of </w:t>
      </w:r>
      <w:r w:rsidRPr="003624D8">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3624D8">
        <w:rPr>
          <w:rStyle w:val="StyleUnderline"/>
          <w:szCs w:val="28"/>
          <w:highlight w:val="green"/>
        </w:rPr>
        <w:t xml:space="preserve"> of Asian American </w:t>
      </w:r>
      <w:r w:rsidRPr="003624D8">
        <w:rPr>
          <w:rStyle w:val="StyleUnderline"/>
          <w:szCs w:val="28"/>
        </w:rPr>
        <w:t>immigrants and citizens alike—</w:t>
      </w:r>
      <w:r w:rsidRPr="003624D8">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3624D8">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3624D8">
        <w:rPr>
          <w:rStyle w:val="Emphasis"/>
          <w:szCs w:val="28"/>
          <w:highlight w:val="green"/>
        </w:rPr>
        <w:t xml:space="preserve">few people remember </w:t>
      </w:r>
      <w:r w:rsidRPr="003624D8">
        <w:rPr>
          <w:rStyle w:val="Emphasis"/>
          <w:szCs w:val="28"/>
        </w:rPr>
        <w:t xml:space="preserve">this </w:t>
      </w:r>
      <w:r w:rsidRPr="003624D8">
        <w:rPr>
          <w:rStyle w:val="Emphasis"/>
          <w:szCs w:val="28"/>
          <w:highlight w:val="green"/>
        </w:rPr>
        <w:t xml:space="preserve">history of </w:t>
      </w:r>
      <w:r w:rsidRPr="003624D8">
        <w:rPr>
          <w:rStyle w:val="Emphasis"/>
          <w:szCs w:val="28"/>
        </w:rPr>
        <w:t xml:space="preserve">racially motivated </w:t>
      </w:r>
      <w:r w:rsidRPr="003624D8">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3624D8">
        <w:rPr>
          <w:rStyle w:val="Emphasis"/>
          <w:szCs w:val="28"/>
          <w:highlight w:val="green"/>
        </w:rPr>
        <w:t>This history</w:t>
      </w:r>
      <w:r w:rsidRPr="003624D8">
        <w:rPr>
          <w:rStyle w:val="Emphasis"/>
          <w:szCs w:val="28"/>
        </w:rPr>
        <w:t xml:space="preserve"> of exclusion </w:t>
      </w:r>
      <w:r w:rsidRPr="003624D8">
        <w:rPr>
          <w:rStyle w:val="Emphasis"/>
          <w:szCs w:val="28"/>
          <w:highlight w:val="green"/>
        </w:rPr>
        <w:t xml:space="preserve">is barely taught in </w:t>
      </w:r>
      <w:r w:rsidRPr="003624D8">
        <w:rPr>
          <w:rStyle w:val="Emphasis"/>
          <w:szCs w:val="28"/>
        </w:rPr>
        <w:t xml:space="preserve">US universities or high </w:t>
      </w:r>
      <w:r w:rsidRPr="003624D8">
        <w:rPr>
          <w:rStyle w:val="Emphasis"/>
          <w:szCs w:val="28"/>
          <w:highlight w:val="green"/>
        </w:rPr>
        <w:t>schools</w:t>
      </w:r>
      <w:r w:rsidRPr="003624D8">
        <w:rPr>
          <w:rStyle w:val="Emphasis"/>
          <w:szCs w:val="28"/>
        </w:rPr>
        <w:t xml:space="preserve">—indeed, colorblindness and the </w:t>
      </w:r>
      <w:r w:rsidRPr="003624D8">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3624D8">
        <w:rPr>
          <w:rStyle w:val="Emphasis"/>
          <w:szCs w:val="28"/>
          <w:highlight w:val="green"/>
        </w:rPr>
        <w:t xml:space="preserve">“yellowing” of the US </w:t>
      </w:r>
      <w:r w:rsidRPr="003624D8">
        <w:rPr>
          <w:rStyle w:val="Emphasis"/>
          <w:szCs w:val="28"/>
        </w:rPr>
        <w:t xml:space="preserve">nation-state </w:t>
      </w:r>
      <w:r w:rsidRPr="003624D8">
        <w:rPr>
          <w:rStyle w:val="Emphasis"/>
          <w:szCs w:val="28"/>
          <w:highlight w:val="green"/>
        </w:rPr>
        <w:t xml:space="preserve">reversed </w:t>
      </w:r>
      <w:r w:rsidRPr="003624D8">
        <w:rPr>
          <w:rStyle w:val="Emphasis"/>
          <w:szCs w:val="28"/>
        </w:rPr>
        <w:t xml:space="preserve">a long history of </w:t>
      </w:r>
      <w:r w:rsidRPr="003624D8">
        <w:rPr>
          <w:rStyle w:val="Emphasis"/>
          <w:szCs w:val="28"/>
          <w:highlight w:val="green"/>
        </w:rPr>
        <w:t>anti-Asian exclusion</w:t>
      </w:r>
      <w:r w:rsidRPr="003624D8">
        <w:rPr>
          <w:rStyle w:val="Emphasis"/>
          <w:szCs w:val="28"/>
        </w:rPr>
        <w:t xml:space="preserve"> precisely </w:t>
      </w:r>
      <w:r w:rsidRPr="003624D8">
        <w:rPr>
          <w:rStyle w:val="Emphasis"/>
          <w:szCs w:val="28"/>
          <w:highlight w:val="green"/>
        </w:rPr>
        <w:t xml:space="preserve">under the banner of model minority citizenship and </w:t>
      </w:r>
      <w:r w:rsidRPr="003624D8">
        <w:rPr>
          <w:rStyle w:val="Emphasis"/>
          <w:szCs w:val="28"/>
        </w:rPr>
        <w:t xml:space="preserve">the </w:t>
      </w:r>
      <w:r w:rsidRPr="003624D8">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u w:val="none"/>
        </w:rPr>
        <w:t xml:space="preserve">following the postwar era of inclusion, citizenship, and the emergence of model minority stereotype, Asians were defined as </w:t>
      </w:r>
      <w:proofErr w:type="gramStart"/>
      <w:r w:rsidRPr="003624D8">
        <w:rPr>
          <w:rStyle w:val="Emphasis"/>
          <w:b w:val="0"/>
          <w:sz w:val="16"/>
          <w:szCs w:val="28"/>
          <w:u w:val="none"/>
        </w:rPr>
        <w:t>definitely not</w:t>
      </w:r>
      <w:proofErr w:type="gramEnd"/>
      <w:r w:rsidRPr="003624D8">
        <w:rPr>
          <w:rStyle w:val="Emphasis"/>
          <w:b w:val="0"/>
          <w:sz w:val="16"/>
          <w:szCs w:val="28"/>
          <w:u w:val="none"/>
        </w:rPr>
        <w:t xml:space="preserve">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3624D8">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3624D8">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bookmarkEnd w:id="0"/>
    <w:p w14:paraId="007172F5" w14:textId="77777777" w:rsidR="00D65789" w:rsidRDefault="00D65789" w:rsidP="00D65789">
      <w:pPr>
        <w:pStyle w:val="Heading3"/>
        <w:rPr>
          <w:lang w:eastAsia="zh-CN"/>
        </w:rPr>
      </w:pPr>
      <w:r w:rsidRPr="003624D8">
        <w:rPr>
          <w:lang w:eastAsia="zh-CN"/>
        </w:rPr>
        <w:t>1AC – Linguistics</w:t>
      </w:r>
    </w:p>
    <w:p w14:paraId="1B53D887" w14:textId="77777777" w:rsidR="00D65789" w:rsidRDefault="00D65789" w:rsidP="00D65789">
      <w:pPr>
        <w:pStyle w:val="Heading4"/>
        <w:rPr>
          <w:lang w:eastAsia="zh-CN"/>
        </w:rPr>
      </w:pPr>
      <w:r w:rsidRPr="00D96949">
        <w:rPr>
          <w:lang w:eastAsia="zh-CN"/>
        </w:rPr>
        <w:t>已解决：世界贸易组织成员国应该减少对药品的知识产权保护。</w:t>
      </w:r>
    </w:p>
    <w:p w14:paraId="7AA67D5F" w14:textId="77777777" w:rsidR="00D65789" w:rsidRDefault="00D65789" w:rsidP="00D65789">
      <w:pPr>
        <w:pStyle w:val="Heading4"/>
      </w:pPr>
      <w:r>
        <w:t xml:space="preserve">Linguistic features signify personhood and creates stereotypes. Vote </w:t>
      </w:r>
      <w:proofErr w:type="spellStart"/>
      <w:r>
        <w:t>Aff</w:t>
      </w:r>
      <w:proofErr w:type="spellEnd"/>
      <w:r>
        <w:t xml:space="preserve"> to interrogate racial ideologies of language.</w:t>
      </w:r>
    </w:p>
    <w:p w14:paraId="6024920B" w14:textId="77777777" w:rsidR="00D65789" w:rsidRDefault="00D65789" w:rsidP="00D65789">
      <w:r>
        <w:rPr>
          <w:rStyle w:val="Style13ptBold"/>
        </w:rPr>
        <w:t xml:space="preserve">Rosa et al 17 </w:t>
      </w:r>
      <w:r w:rsidRPr="0005568D">
        <w:rPr>
          <w:rStyle w:val="Style13ptBold"/>
          <w:b w:val="0"/>
          <w:bCs w:val="0"/>
        </w:rPr>
        <w:t>Rosa</w:t>
      </w:r>
      <w:r w:rsidRPr="0005568D">
        <w:t xml:space="preserve">, Jonathan, </w:t>
      </w:r>
      <w:r w:rsidRPr="0005568D">
        <w:rPr>
          <w:rStyle w:val="Style13ptBold"/>
          <w:b w:val="0"/>
          <w:bCs w:val="0"/>
        </w:rPr>
        <w:t>and</w:t>
      </w:r>
      <w:r w:rsidRPr="0005568D">
        <w:t xml:space="preserve"> Nelson </w:t>
      </w:r>
      <w:r w:rsidRPr="0005568D">
        <w:rPr>
          <w:rStyle w:val="Style13ptBold"/>
          <w:b w:val="0"/>
          <w:bCs w:val="0"/>
        </w:rPr>
        <w:t>Flores</w:t>
      </w:r>
      <w:r w:rsidRPr="0005568D">
        <w:t xml:space="preserve">. "Unsettling race and language: Toward a </w:t>
      </w:r>
      <w:proofErr w:type="spellStart"/>
      <w:r w:rsidRPr="0005568D">
        <w:t>raciolinguistic</w:t>
      </w:r>
      <w:proofErr w:type="spellEnd"/>
      <w:r w:rsidRPr="0005568D">
        <w:t xml:space="preserve"> perspective." Language in society 46.5 (20</w:t>
      </w:r>
      <w:r w:rsidRPr="0005568D">
        <w:rPr>
          <w:rStyle w:val="Style13ptBold"/>
          <w:b w:val="0"/>
          <w:bCs w:val="0"/>
        </w:rPr>
        <w:t>17</w:t>
      </w:r>
      <w:r w:rsidRPr="0005568D">
        <w:t>):</w:t>
      </w:r>
      <w:r w:rsidRPr="006F1CE7">
        <w:t xml:space="preserve"> 621-647.</w:t>
      </w:r>
      <w:r>
        <w:t xml:space="preserve"> (Assistant Professor of Anthropology and Linguistics and Associate Professor in the Educational Linguistics Division)//Elmer recut </w:t>
      </w:r>
      <w:proofErr w:type="spellStart"/>
      <w:r>
        <w:t>Nato</w:t>
      </w:r>
      <w:proofErr w:type="spellEnd"/>
    </w:p>
    <w:p w14:paraId="7603A136" w14:textId="77777777" w:rsidR="00D65789" w:rsidRDefault="00D65789" w:rsidP="00D65789">
      <w:pPr>
        <w:rPr>
          <w:b/>
          <w:bCs/>
          <w:u w:val="single"/>
        </w:rPr>
      </w:pPr>
      <w:proofErr w:type="gramStart"/>
      <w:r w:rsidRPr="003C05FC">
        <w:rPr>
          <w:sz w:val="16"/>
        </w:rPr>
        <w:t>Similar to</w:t>
      </w:r>
      <w:proofErr w:type="gramEnd"/>
      <w:r w:rsidRPr="003C05FC">
        <w:rPr>
          <w:sz w:val="16"/>
        </w:rPr>
        <w:t xml:space="preserve"> </w:t>
      </w:r>
      <w:proofErr w:type="spellStart"/>
      <w:r w:rsidRPr="003C05FC">
        <w:rPr>
          <w:sz w:val="16"/>
        </w:rPr>
        <w:t>Bucholtz</w:t>
      </w:r>
      <w:proofErr w:type="spellEnd"/>
      <w:r w:rsidRPr="003C05FC">
        <w:rPr>
          <w:sz w:val="16"/>
        </w:rPr>
        <w:t xml:space="preserve"> &amp; Hall's (2005) approach to identity and interaction, we are interested in </w:t>
      </w:r>
      <w:r w:rsidRPr="002D0F4B">
        <w:rPr>
          <w:b/>
          <w:bCs/>
          <w:u w:val="single"/>
        </w:rPr>
        <w:t xml:space="preserve">how </w:t>
      </w:r>
      <w:r w:rsidRPr="004333CC">
        <w:rPr>
          <w:b/>
          <w:bCs/>
          <w:highlight w:val="green"/>
          <w:u w:val="single"/>
        </w:rPr>
        <w:t xml:space="preserve">processes of </w:t>
      </w:r>
      <w:proofErr w:type="spellStart"/>
      <w:r w:rsidRPr="004333CC">
        <w:rPr>
          <w:b/>
          <w:bCs/>
          <w:highlight w:val="green"/>
          <w:u w:val="single"/>
        </w:rPr>
        <w:t>raciolinguistic</w:t>
      </w:r>
      <w:proofErr w:type="spellEnd"/>
      <w:r w:rsidRPr="004333CC">
        <w:rPr>
          <w:b/>
          <w:bCs/>
          <w:highlight w:val="green"/>
          <w:u w:val="single"/>
        </w:rPr>
        <w:t xml:space="preserve"> </w:t>
      </w:r>
      <w:proofErr w:type="spellStart"/>
      <w:r w:rsidRPr="004333CC">
        <w:rPr>
          <w:b/>
          <w:bCs/>
          <w:highlight w:val="green"/>
          <w:u w:val="single"/>
        </w:rPr>
        <w:t>enregisterment</w:t>
      </w:r>
      <w:proofErr w:type="spellEnd"/>
      <w:r w:rsidRPr="004333CC">
        <w:rPr>
          <w:b/>
          <w:bCs/>
          <w:highlight w:val="green"/>
          <w:u w:val="single"/>
        </w:rPr>
        <w:t xml:space="preserve"> emblematize </w:t>
      </w:r>
      <w:r w:rsidRPr="002D0F4B">
        <w:rPr>
          <w:b/>
          <w:bCs/>
          <w:u w:val="single"/>
        </w:rPr>
        <w:t xml:space="preserve">particular </w:t>
      </w:r>
      <w:r w:rsidRPr="00E200CE">
        <w:rPr>
          <w:b/>
          <w:bCs/>
          <w:u w:val="single"/>
        </w:rPr>
        <w:t xml:space="preserve">linguistic </w:t>
      </w:r>
      <w:r w:rsidRPr="004333CC">
        <w:rPr>
          <w:b/>
          <w:bCs/>
          <w:highlight w:val="green"/>
          <w:u w:val="single"/>
        </w:rPr>
        <w:t xml:space="preserve">features as </w:t>
      </w:r>
      <w:r w:rsidRPr="002D0F4B">
        <w:rPr>
          <w:b/>
          <w:bCs/>
          <w:u w:val="single"/>
        </w:rPr>
        <w:t>authentic</w:t>
      </w:r>
      <w:r w:rsidRPr="003C05FC">
        <w:rPr>
          <w:u w:val="single"/>
        </w:rPr>
        <w:t xml:space="preserve"> </w:t>
      </w:r>
      <w:r w:rsidRPr="004333CC">
        <w:rPr>
          <w:b/>
          <w:bCs/>
          <w:highlight w:val="green"/>
          <w:u w:val="single"/>
          <w:bdr w:val="single" w:sz="4" w:space="0" w:color="auto"/>
        </w:rPr>
        <w:t xml:space="preserve">signs of </w:t>
      </w:r>
      <w:r w:rsidRPr="00E200CE">
        <w:rPr>
          <w:b/>
          <w:bCs/>
          <w:u w:val="single"/>
          <w:bdr w:val="single" w:sz="4" w:space="0" w:color="auto"/>
        </w:rPr>
        <w:t xml:space="preserve">racialized models of </w:t>
      </w:r>
      <w:r w:rsidRPr="004333CC">
        <w:rPr>
          <w:b/>
          <w:bCs/>
          <w:highlight w:val="green"/>
          <w:u w:val="single"/>
          <w:bdr w:val="single" w:sz="4" w:space="0" w:color="auto"/>
        </w:rPr>
        <w:t>personhood</w:t>
      </w:r>
      <w:r w:rsidRPr="003C05FC">
        <w:rPr>
          <w:sz w:val="16"/>
        </w:rPr>
        <w:t xml:space="preserve">. This is found not only in sociolinguistic accounts of the features that </w:t>
      </w:r>
      <w:r w:rsidRPr="00E200CE">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E200CE">
        <w:rPr>
          <w:b/>
          <w:bCs/>
          <w:highlight w:val="green"/>
          <w:u w:val="single"/>
        </w:rPr>
        <w:t>stereotypes</w:t>
      </w:r>
      <w:r w:rsidRPr="002D0F4B">
        <w:rPr>
          <w:b/>
          <w:bCs/>
          <w:u w:val="single"/>
        </w:rPr>
        <w:t xml:space="preserve"> and modes of linguistic appropriation </w:t>
      </w:r>
      <w:r w:rsidRPr="00E200CE">
        <w:rPr>
          <w:b/>
          <w:bCs/>
          <w:highlight w:val="green"/>
          <w:u w:val="single"/>
        </w:rPr>
        <w:t>such as</w:t>
      </w:r>
      <w:r w:rsidRPr="002D0F4B">
        <w:rPr>
          <w:b/>
          <w:bCs/>
          <w:u w:val="single"/>
        </w:rPr>
        <w:t xml:space="preserve"> ‘Mock Spanish’ (Hill 2008), ‘</w:t>
      </w:r>
      <w:r w:rsidRPr="00E200CE">
        <w:rPr>
          <w:b/>
          <w:bCs/>
          <w:highlight w:val="green"/>
          <w:u w:val="single"/>
        </w:rPr>
        <w:t>Mock Asian’</w:t>
      </w:r>
      <w:r w:rsidRPr="002D0F4B">
        <w:rPr>
          <w:b/>
          <w:bCs/>
          <w:u w:val="single"/>
        </w:rPr>
        <w:t xml:space="preserve"> (Chun 2004), ‘Hollywood Injun English’ (Meek 2006), and ‘linguistic minstrelsy’ (</w:t>
      </w:r>
      <w:proofErr w:type="spellStart"/>
      <w:r w:rsidRPr="002D0F4B">
        <w:rPr>
          <w:b/>
          <w:bCs/>
          <w:u w:val="single"/>
        </w:rPr>
        <w:t>Bucholtz</w:t>
      </w:r>
      <w:proofErr w:type="spellEnd"/>
      <w:r w:rsidRPr="002D0F4B">
        <w:rPr>
          <w:b/>
          <w:bCs/>
          <w:u w:val="single"/>
        </w:rPr>
        <w:t xml:space="preserve">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w:t>
      </w:r>
      <w:proofErr w:type="gramStart"/>
      <w:r w:rsidRPr="00E200CE">
        <w:rPr>
          <w:sz w:val="16"/>
        </w:rPr>
        <w:t>in order to</w:t>
      </w:r>
      <w:proofErr w:type="gramEnd"/>
      <w:r w:rsidRPr="00E200CE">
        <w:rPr>
          <w:sz w:val="16"/>
        </w:rPr>
        <w:t xml:space="preserve"> undergo racial </w:t>
      </w:r>
      <w:proofErr w:type="spellStart"/>
      <w:r w:rsidRPr="00E200CE">
        <w:rPr>
          <w:sz w:val="16"/>
        </w:rPr>
        <w:t>emblematization</w:t>
      </w:r>
      <w:proofErr w:type="spellEnd"/>
      <w:r w:rsidRPr="00E200CE">
        <w:rPr>
          <w:sz w:val="16"/>
        </w:rPr>
        <w:t xml:space="preserve">. Moreover, as </w:t>
      </w:r>
      <w:proofErr w:type="gramStart"/>
      <w:r w:rsidRPr="00E200CE">
        <w:rPr>
          <w:sz w:val="16"/>
        </w:rPr>
        <w:t>Lo</w:t>
      </w:r>
      <w:proofErr w:type="gramEnd"/>
      <w:r w:rsidRPr="00E200CE">
        <w:rPr>
          <w:sz w:val="16"/>
        </w:rPr>
        <w:t xml:space="preserve"> &amp; Reyes (2009) point out, </w:t>
      </w:r>
      <w:r w:rsidRPr="00E200CE">
        <w:rPr>
          <w:b/>
          <w:bCs/>
          <w:u w:val="single"/>
        </w:rPr>
        <w:t xml:space="preserve">the imagination of groups such as </w:t>
      </w:r>
      <w:r w:rsidRPr="00E200CE">
        <w:rPr>
          <w:b/>
          <w:bCs/>
          <w:highlight w:val="green"/>
          <w:u w:val="single"/>
        </w:rPr>
        <w:t>Asian Americans</w:t>
      </w:r>
      <w:r w:rsidRPr="00E200CE">
        <w:rPr>
          <w:b/>
          <w:bCs/>
          <w:u w:val="single"/>
        </w:rPr>
        <w:t xml:space="preserve"> as </w:t>
      </w:r>
      <w:r w:rsidRPr="00E200CE">
        <w:rPr>
          <w:b/>
          <w:bCs/>
          <w:highlight w:val="green"/>
          <w:u w:val="single"/>
        </w:rPr>
        <w:t>lack</w:t>
      </w:r>
      <w:r w:rsidRPr="00E200CE">
        <w:rPr>
          <w:b/>
          <w:bCs/>
          <w:u w:val="single"/>
        </w:rPr>
        <w:t xml:space="preserve">ing a distinctive </w:t>
      </w:r>
      <w:r w:rsidRPr="00E200CE">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4333CC">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4333CC">
        <w:rPr>
          <w:b/>
          <w:bCs/>
          <w:highlight w:val="green"/>
          <w:u w:val="single"/>
        </w:rPr>
        <w:t xml:space="preserve">racial ideologies constructing Asian Americans </w:t>
      </w:r>
      <w:r w:rsidRPr="002D0F4B">
        <w:rPr>
          <w:b/>
          <w:bCs/>
          <w:u w:val="single"/>
        </w:rPr>
        <w:t xml:space="preserve">as model minorities who approximate whiteness </w:t>
      </w:r>
      <w:r w:rsidRPr="004333CC">
        <w:rPr>
          <w:b/>
          <w:bCs/>
          <w:highlight w:val="green"/>
          <w:u w:val="single"/>
          <w:bdr w:val="single" w:sz="4" w:space="0" w:color="auto"/>
        </w:rPr>
        <w:t>are linked to language ideologies</w:t>
      </w:r>
      <w:r w:rsidRPr="004333CC">
        <w:rPr>
          <w:b/>
          <w:bCs/>
          <w:highlight w:val="green"/>
          <w:u w:val="single"/>
        </w:rPr>
        <w:t xml:space="preserve"> </w:t>
      </w:r>
      <w:r w:rsidRPr="002D0F4B">
        <w:rPr>
          <w:b/>
          <w:bCs/>
          <w:u w:val="single"/>
        </w:rPr>
        <w:t>constructing Asian Americans as lacking a racially distinctive variety of English</w:t>
      </w:r>
      <w:r w:rsidRPr="003C05FC">
        <w:rPr>
          <w:sz w:val="16"/>
        </w:rPr>
        <w:t>. In related work, Chun (2016:81) shows how emblematized Mock Asian forms such as ‘</w:t>
      </w:r>
      <w:proofErr w:type="spellStart"/>
      <w:r w:rsidRPr="003C05FC">
        <w:rPr>
          <w:sz w:val="16"/>
        </w:rPr>
        <w:t>ching-chong</w:t>
      </w:r>
      <w:proofErr w:type="spellEnd"/>
      <w:r w:rsidRPr="003C05FC">
        <w:rPr>
          <w:sz w:val="16"/>
        </w:rPr>
        <w:t xml:space="preserve">’ are located across ‘the important boundary between ‘Oriental talk’ and English’, which </w:t>
      </w:r>
      <w:r w:rsidRPr="004333CC">
        <w:rPr>
          <w:b/>
          <w:bCs/>
          <w:highlight w:val="green"/>
          <w:u w:val="single"/>
        </w:rPr>
        <w:t>sustains</w:t>
      </w:r>
      <w:r w:rsidRPr="004333CC">
        <w:rPr>
          <w:b/>
          <w:bCs/>
          <w:sz w:val="16"/>
          <w:highlight w:val="green"/>
        </w:rPr>
        <w:t xml:space="preserve"> </w:t>
      </w:r>
      <w:r w:rsidRPr="004333CC">
        <w:rPr>
          <w:b/>
          <w:bCs/>
          <w:highlight w:val="green"/>
          <w:u w:val="single"/>
        </w:rPr>
        <w:t>Asian Americans</w:t>
      </w:r>
      <w:r w:rsidRPr="004333CC">
        <w:rPr>
          <w:sz w:val="16"/>
          <w:highlight w:val="green"/>
        </w:rPr>
        <w:t xml:space="preserve"> </w:t>
      </w:r>
      <w:r w:rsidRPr="003C05FC">
        <w:rPr>
          <w:sz w:val="16"/>
        </w:rPr>
        <w:t xml:space="preserve">alternately </w:t>
      </w:r>
      <w:r w:rsidRPr="004333CC">
        <w:rPr>
          <w:b/>
          <w:bCs/>
          <w:highlight w:val="green"/>
          <w:u w:val="single"/>
        </w:rPr>
        <w:t xml:space="preserve">as </w:t>
      </w:r>
      <w:r w:rsidRPr="00E200CE">
        <w:rPr>
          <w:b/>
          <w:bCs/>
          <w:u w:val="single"/>
        </w:rPr>
        <w:t xml:space="preserve">model minorities and </w:t>
      </w:r>
      <w:r w:rsidRPr="004333CC">
        <w:rPr>
          <w:b/>
          <w:bCs/>
          <w:highlight w:val="green"/>
          <w:u w:val="single"/>
        </w:rPr>
        <w:t>forever foreigners</w:t>
      </w:r>
      <w:r w:rsidRPr="002D0F4B">
        <w:rPr>
          <w:b/>
          <w:bCs/>
          <w:u w:val="single"/>
        </w:rPr>
        <w:t xml:space="preserve">. Thus, we must carefully reconsider seemingly ‘distinctive’ and ‘nondistinctive’ language varieties alike, by 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044C8011" w14:textId="77777777" w:rsidR="00D65789" w:rsidRPr="003568AC" w:rsidRDefault="00D65789" w:rsidP="00D65789">
      <w:pPr>
        <w:pStyle w:val="Heading4"/>
      </w:pPr>
      <w:r>
        <w:t>The 1AC’s translation is linguistic activism that reclaims cultural agency and critiques stereotypes.</w:t>
      </w:r>
    </w:p>
    <w:p w14:paraId="05D9D1F0" w14:textId="77777777" w:rsidR="00D65789" w:rsidRPr="00AA3542" w:rsidRDefault="00D65789" w:rsidP="00D65789">
      <w:r>
        <w:rPr>
          <w:rStyle w:val="Style13ptBold"/>
        </w:rPr>
        <w:t xml:space="preserve">Duan 15 [Asian] </w:t>
      </w:r>
      <w:r w:rsidRPr="00CB2374">
        <w:rPr>
          <w:rStyle w:val="Style13ptBold"/>
          <w:b w:val="0"/>
          <w:bCs w:val="0"/>
        </w:rPr>
        <w:t>Duan</w:t>
      </w:r>
      <w:r w:rsidRPr="00AA3542">
        <w:t>, Carlina. " The Space Between: An analysis of code-switching within Asian American poetry as strategic poetic device"(English Honors) AND" Here I Go, Torching"(Creative Writing Honors). Diss. 20</w:t>
      </w:r>
      <w:r w:rsidRPr="00CB2374">
        <w:rPr>
          <w:rStyle w:val="Style13ptBold"/>
          <w:b w:val="0"/>
          <w:bCs w:val="0"/>
        </w:rPr>
        <w:t>15</w:t>
      </w:r>
      <w:r w:rsidRPr="00AA3542">
        <w:t>.</w:t>
      </w:r>
      <w:r>
        <w:t xml:space="preserve"> (BA in Honors English from the University of Michigan)//Elmer recut </w:t>
      </w:r>
      <w:proofErr w:type="spellStart"/>
      <w:r>
        <w:t>Nato</w:t>
      </w:r>
      <w:proofErr w:type="spellEnd"/>
    </w:p>
    <w:p w14:paraId="10579BCA" w14:textId="77777777" w:rsidR="00D65789" w:rsidRDefault="00D65789" w:rsidP="00D65789">
      <w:pPr>
        <w:rPr>
          <w:b/>
          <w:bCs/>
          <w:u w:val="single"/>
        </w:rPr>
      </w:pPr>
      <w:r w:rsidRPr="003C05FC">
        <w:rPr>
          <w:sz w:val="16"/>
        </w:rPr>
        <w:t xml:space="preserve">In an interview with Women’s Review of Books literary magazine, Hong further discussed </w:t>
      </w:r>
      <w:r w:rsidRPr="004333CC">
        <w:rPr>
          <w:b/>
          <w:bCs/>
          <w:highlight w:val="green"/>
          <w:u w:val="single"/>
        </w:rPr>
        <w:t>the strategic role of translation</w:t>
      </w:r>
      <w:r w:rsidRPr="004333CC">
        <w:rPr>
          <w:b/>
          <w:bCs/>
          <w:sz w:val="16"/>
          <w:highlight w:val="green"/>
        </w:rPr>
        <w:t xml:space="preserve"> </w:t>
      </w:r>
      <w:r w:rsidRPr="004333CC">
        <w:rPr>
          <w:b/>
          <w:bCs/>
          <w:highlight w:val="green"/>
          <w:u w:val="single"/>
        </w:rPr>
        <w:t>as a form of linguistic activism</w:t>
      </w:r>
      <w:r w:rsidRPr="004333CC">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333CC">
        <w:rPr>
          <w:b/>
          <w:bCs/>
          <w:highlight w:val="green"/>
          <w:u w:val="single"/>
        </w:rPr>
        <w:t xml:space="preserve">codeswitching </w:t>
      </w:r>
      <w:r w:rsidRPr="002D0F4B">
        <w:rPr>
          <w:b/>
          <w:bCs/>
          <w:u w:val="single"/>
        </w:rPr>
        <w:t xml:space="preserve">— without translation — also more accurately </w:t>
      </w:r>
      <w:r w:rsidRPr="004333CC">
        <w:rPr>
          <w:b/>
          <w:bCs/>
          <w:highlight w:val="green"/>
          <w:u w:val="single"/>
        </w:rPr>
        <w:t xml:space="preserve">reflects </w:t>
      </w:r>
      <w:r w:rsidRPr="002D0F4B">
        <w:rPr>
          <w:b/>
          <w:bCs/>
          <w:u w:val="single"/>
        </w:rPr>
        <w:t xml:space="preserve">her personal </w:t>
      </w:r>
      <w:r w:rsidRPr="003568AC">
        <w:rPr>
          <w:b/>
          <w:bCs/>
          <w:highlight w:val="green"/>
          <w:u w:val="single"/>
        </w:rPr>
        <w:t>experiences of</w:t>
      </w:r>
      <w:r w:rsidRPr="002D0F4B">
        <w:rPr>
          <w:b/>
          <w:bCs/>
          <w:u w:val="single"/>
        </w:rPr>
        <w:t xml:space="preserve"> cultural and </w:t>
      </w:r>
      <w:r w:rsidRPr="003568AC">
        <w:rPr>
          <w:b/>
          <w:bCs/>
          <w:highlight w:val="green"/>
          <w:u w:val="single"/>
        </w:rPr>
        <w:t>linguistic movement.</w:t>
      </w:r>
      <w:r w:rsidRPr="002D0F4B">
        <w:rPr>
          <w:b/>
          <w:bCs/>
          <w:u w:val="single"/>
        </w:rPr>
        <w:t xml:space="preserve"> Hong points out that </w:t>
      </w:r>
      <w:r w:rsidRPr="003568AC">
        <w:rPr>
          <w:b/>
          <w:bCs/>
          <w:u w:val="single"/>
        </w:rPr>
        <w:t xml:space="preserve">human </w:t>
      </w:r>
      <w:r w:rsidRPr="00CB2374">
        <w:rPr>
          <w:b/>
          <w:bCs/>
          <w:highlight w:val="green"/>
          <w:u w:val="single"/>
        </w:rPr>
        <w:t>experiences</w:t>
      </w:r>
      <w:r w:rsidRPr="003568AC">
        <w:rPr>
          <w:b/>
          <w:bCs/>
          <w:u w:val="single"/>
        </w:rPr>
        <w:t xml:space="preserve"> </w:t>
      </w:r>
      <w:r w:rsidRPr="002D0F4B">
        <w:rPr>
          <w:b/>
          <w:bCs/>
          <w:u w:val="single"/>
        </w:rPr>
        <w:t xml:space="preserve">and the world of memory, especially </w:t>
      </w:r>
      <w:r w:rsidRPr="00CB2374">
        <w:rPr>
          <w:b/>
          <w:bCs/>
          <w:highlight w:val="green"/>
          <w:u w:val="single"/>
        </w:rPr>
        <w:t xml:space="preserve">for bilingual speakers, are </w:t>
      </w:r>
      <w:r w:rsidRPr="004333CC">
        <w:rPr>
          <w:b/>
          <w:bCs/>
          <w:highlight w:val="green"/>
          <w:u w:val="single"/>
        </w:rPr>
        <w:t>“not transparent</w:t>
      </w:r>
      <w:r w:rsidRPr="002D0F4B">
        <w:rPr>
          <w:b/>
          <w:bCs/>
          <w:u w:val="single"/>
        </w:rPr>
        <w:t xml:space="preserve">” — not captured neatly by one language, </w:t>
      </w:r>
      <w:r w:rsidRPr="00CB2374">
        <w:rPr>
          <w:b/>
          <w:bCs/>
          <w:highlight w:val="green"/>
          <w:u w:val="single"/>
        </w:rPr>
        <w:t>but</w:t>
      </w:r>
      <w:r w:rsidRPr="002D0F4B">
        <w:rPr>
          <w:b/>
          <w:bCs/>
          <w:u w:val="single"/>
        </w:rPr>
        <w:t xml:space="preserve"> rather, “</w:t>
      </w:r>
      <w:r w:rsidRPr="004333CC">
        <w:rPr>
          <w:b/>
          <w:bCs/>
          <w:highlight w:val="green"/>
          <w:u w:val="single"/>
        </w:rPr>
        <w:t xml:space="preserve">bisected” by </w:t>
      </w:r>
      <w:r w:rsidRPr="002D0F4B">
        <w:rPr>
          <w:b/>
          <w:bCs/>
          <w:u w:val="single"/>
        </w:rPr>
        <w:t xml:space="preserve">the </w:t>
      </w:r>
      <w:r w:rsidRPr="004333CC">
        <w:rPr>
          <w:b/>
          <w:bCs/>
          <w:highlight w:val="green"/>
          <w:u w:val="single"/>
        </w:rPr>
        <w:t>complexities of belonging to two</w:t>
      </w:r>
      <w:r w:rsidRPr="002D0F4B">
        <w:rPr>
          <w:b/>
          <w:bCs/>
          <w:u w:val="single"/>
        </w:rPr>
        <w:t xml:space="preserve"> (or more) </w:t>
      </w:r>
      <w:r w:rsidRPr="004333CC">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w:t>
      </w:r>
      <w:proofErr w:type="spellStart"/>
      <w:r w:rsidRPr="003C05FC">
        <w:rPr>
          <w:sz w:val="16"/>
        </w:rPr>
        <w:t>Benzi</w:t>
      </w:r>
      <w:proofErr w:type="spellEnd"/>
      <w:r w:rsidRPr="003C05FC">
        <w:rPr>
          <w:sz w:val="16"/>
        </w:rPr>
        <w:t xml:space="preserve"> Zhang argues that code-switching makes apparent different levels of cultural knowledge for speaker and reader: </w:t>
      </w:r>
      <w:r w:rsidRPr="002D0F4B">
        <w:rPr>
          <w:b/>
          <w:bCs/>
          <w:u w:val="single"/>
        </w:rPr>
        <w:t>“[</w:t>
      </w:r>
      <w:r w:rsidRPr="004333CC">
        <w:rPr>
          <w:b/>
          <w:bCs/>
          <w:highlight w:val="green"/>
          <w:u w:val="single"/>
        </w:rPr>
        <w:t xml:space="preserve">T]he insertion of </w:t>
      </w:r>
      <w:r w:rsidRPr="002D0F4B">
        <w:rPr>
          <w:b/>
          <w:bCs/>
          <w:u w:val="single"/>
        </w:rPr>
        <w:t xml:space="preserve">[…] </w:t>
      </w:r>
      <w:r w:rsidRPr="004333CC">
        <w:rPr>
          <w:b/>
          <w:bCs/>
          <w:highlight w:val="green"/>
          <w:u w:val="single"/>
        </w:rPr>
        <w:t xml:space="preserve">foreign words </w:t>
      </w:r>
      <w:r w:rsidRPr="002D0F4B">
        <w:rPr>
          <w:b/>
          <w:bCs/>
          <w:u w:val="single"/>
        </w:rPr>
        <w:t xml:space="preserve">effectively </w:t>
      </w:r>
      <w:proofErr w:type="gramStart"/>
      <w:r w:rsidRPr="002D0F4B">
        <w:rPr>
          <w:b/>
          <w:bCs/>
          <w:u w:val="single"/>
        </w:rPr>
        <w:t>renders</w:t>
      </w:r>
      <w:proofErr w:type="gramEnd"/>
      <w:r w:rsidRPr="002D0F4B">
        <w:rPr>
          <w:b/>
          <w:bCs/>
          <w:u w:val="single"/>
        </w:rPr>
        <w:t xml:space="preserve"> Asian sensibilities into English and </w:t>
      </w:r>
      <w:r w:rsidRPr="004333CC">
        <w:rPr>
          <w:b/>
          <w:bCs/>
          <w:highlight w:val="green"/>
          <w:u w:val="single"/>
        </w:rPr>
        <w:t xml:space="preserve">signifies </w:t>
      </w:r>
      <w:r w:rsidRPr="002D0F4B">
        <w:rPr>
          <w:b/>
          <w:bCs/>
          <w:u w:val="single"/>
        </w:rPr>
        <w:t xml:space="preserve">different positions of </w:t>
      </w:r>
      <w:r w:rsidRPr="004333CC">
        <w:rPr>
          <w:b/>
          <w:bCs/>
          <w:highlight w:val="green"/>
          <w:u w:val="single"/>
        </w:rPr>
        <w:t>cultural agency</w:t>
      </w:r>
      <w:r w:rsidRPr="002D0F4B">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 xml:space="preserve">she uses code-switching to reflect her speaker’s lived experiences of </w:t>
      </w:r>
      <w:proofErr w:type="gramStart"/>
      <w:r w:rsidRPr="002D0F4B">
        <w:rPr>
          <w:b/>
          <w:bCs/>
          <w:u w:val="single"/>
        </w:rPr>
        <w:t>Korean-American</w:t>
      </w:r>
      <w:proofErr w:type="gramEnd"/>
      <w:r w:rsidRPr="002D0F4B">
        <w:rPr>
          <w:b/>
          <w:bCs/>
          <w:u w:val="single"/>
        </w:rPr>
        <w:t xml:space="preserve">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CB2374">
        <w:rPr>
          <w:b/>
          <w:bCs/>
          <w:highlight w:val="green"/>
          <w:u w:val="single"/>
        </w:rPr>
        <w:t xml:space="preserve">act as </w:t>
      </w:r>
      <w:r w:rsidRPr="00CB2374">
        <w:rPr>
          <w:b/>
          <w:bCs/>
          <w:u w:val="single"/>
        </w:rPr>
        <w:t xml:space="preserve">social </w:t>
      </w:r>
      <w:r w:rsidRPr="00CB2374">
        <w:rPr>
          <w:b/>
          <w:bCs/>
          <w:highlight w:val="green"/>
          <w:u w:val="single"/>
        </w:rPr>
        <w:t>critique of exoticization</w:t>
      </w:r>
      <w:r w:rsidRPr="00CB2374">
        <w:rPr>
          <w:b/>
          <w:bCs/>
          <w:u w:val="single"/>
        </w:rPr>
        <w:t xml:space="preserve">, but further inhabit the embodied experiences </w:t>
      </w:r>
      <w:r w:rsidRPr="002D0F4B">
        <w:rPr>
          <w:b/>
          <w:bCs/>
          <w:u w:val="single"/>
        </w:rPr>
        <w:t xml:space="preserve">of </w:t>
      </w:r>
      <w:proofErr w:type="gramStart"/>
      <w:r w:rsidRPr="002D0F4B">
        <w:rPr>
          <w:b/>
          <w:bCs/>
          <w:u w:val="single"/>
        </w:rPr>
        <w:t>Korean-American</w:t>
      </w:r>
      <w:proofErr w:type="gramEnd"/>
      <w:r w:rsidRPr="002D0F4B">
        <w:rPr>
          <w:b/>
          <w:bCs/>
          <w:u w:val="single"/>
        </w:rPr>
        <w:t xml:space="preserve">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3C05FC">
        <w:rPr>
          <w:sz w:val="16"/>
        </w:rPr>
        <w:t>Mo’um</w:t>
      </w:r>
      <w:proofErr w:type="spellEnd"/>
      <w:r w:rsidRPr="003C05FC">
        <w:rPr>
          <w:sz w:val="16"/>
        </w:rPr>
        <w:t xml:space="preserve">: “Hong deftly dismantles the romance of language as homeland, with results especially unnerving for the non-Korean-speaking reader” (Clausen 15). </w:t>
      </w:r>
      <w:r w:rsidRPr="002D0F4B">
        <w:rPr>
          <w:b/>
          <w:bCs/>
          <w:u w:val="single"/>
        </w:rPr>
        <w:t xml:space="preserve">According to Clausen, Hong’s work with </w:t>
      </w:r>
      <w:r w:rsidRPr="004333CC">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CB2374">
        <w:rPr>
          <w:b/>
          <w:bCs/>
          <w:highlight w:val="green"/>
          <w:u w:val="single"/>
        </w:rPr>
        <w:t>dismantl</w:t>
      </w:r>
      <w:r w:rsidRPr="002D0F4B">
        <w:rPr>
          <w:b/>
          <w:bCs/>
          <w:u w:val="single"/>
        </w:rPr>
        <w:t xml:space="preserve">ing </w:t>
      </w:r>
      <w:r w:rsidRPr="00CB2374">
        <w:rPr>
          <w:b/>
          <w:bCs/>
          <w:highlight w:val="green"/>
          <w:u w:val="single"/>
        </w:rPr>
        <w:t>what a reader</w:t>
      </w:r>
      <w:r w:rsidRPr="002D0F4B">
        <w:rPr>
          <w:b/>
          <w:bCs/>
          <w:u w:val="single"/>
        </w:rPr>
        <w:t xml:space="preserve"> may </w:t>
      </w:r>
      <w:r w:rsidRPr="00CB2374">
        <w:rPr>
          <w:b/>
          <w:bCs/>
          <w:highlight w:val="green"/>
          <w:u w:val="single"/>
        </w:rPr>
        <w:t>expect</w:t>
      </w:r>
      <w:r w:rsidRPr="002D0F4B">
        <w:rPr>
          <w:b/>
          <w:bCs/>
          <w:u w:val="single"/>
        </w:rPr>
        <w:t xml:space="preserve"> of a Korean American author: that she </w:t>
      </w:r>
      <w:proofErr w:type="gramStart"/>
      <w:r w:rsidRPr="002D0F4B">
        <w:rPr>
          <w:b/>
          <w:bCs/>
          <w:u w:val="single"/>
        </w:rPr>
        <w:t>use</w:t>
      </w:r>
      <w:proofErr w:type="gramEnd"/>
      <w:r w:rsidRPr="002D0F4B">
        <w:rPr>
          <w:b/>
          <w:bCs/>
          <w:u w:val="single"/>
        </w:rPr>
        <w:t xml:space="preserve"> Korean language to specifically discuss her ethnic culture as a hyphenated American</w:t>
      </w:r>
      <w:r w:rsidRPr="003C05FC">
        <w:rPr>
          <w:sz w:val="16"/>
        </w:rPr>
        <w:t xml:space="preserve">. In other words, Hong’s code-switches function as intentional poetic </w:t>
      </w:r>
      <w:proofErr w:type="gramStart"/>
      <w:r w:rsidRPr="003C05FC">
        <w:rPr>
          <w:sz w:val="16"/>
        </w:rPr>
        <w:t>protest against</w:t>
      </w:r>
      <w:proofErr w:type="gramEnd"/>
      <w:r w:rsidRPr="003C05FC">
        <w:rPr>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CB2374">
        <w:rPr>
          <w:b/>
          <w:bCs/>
          <w:highlight w:val="green"/>
          <w:u w:val="single"/>
        </w:rPr>
        <w:t>Rather than</w:t>
      </w:r>
      <w:r w:rsidRPr="002D0F4B">
        <w:rPr>
          <w:b/>
          <w:bCs/>
          <w:u w:val="single"/>
        </w:rPr>
        <w:t xml:space="preserve"> allow </w:t>
      </w:r>
      <w:r w:rsidRPr="00CB2374">
        <w:rPr>
          <w:b/>
          <w:bCs/>
          <w:highlight w:val="green"/>
          <w:u w:val="single"/>
        </w:rPr>
        <w:t>others to shape her identity</w:t>
      </w:r>
      <w:r w:rsidRPr="002D0F4B">
        <w:rPr>
          <w:b/>
          <w:bCs/>
          <w:u w:val="single"/>
        </w:rPr>
        <w:t xml:space="preserve"> for her, </w:t>
      </w:r>
      <w:r w:rsidRPr="00CB2374">
        <w:rPr>
          <w:b/>
          <w:bCs/>
          <w:highlight w:val="green"/>
          <w:u w:val="single"/>
        </w:rPr>
        <w:t xml:space="preserve">she remains </w:t>
      </w:r>
      <w:r w:rsidRPr="004333CC">
        <w:rPr>
          <w:b/>
          <w:bCs/>
          <w:highlight w:val="green"/>
          <w:u w:val="single"/>
        </w:rPr>
        <w:t>dominant in shaping her identity — and</w:t>
      </w:r>
      <w:r w:rsidRPr="002D0F4B">
        <w:rPr>
          <w:b/>
          <w:bCs/>
          <w:u w:val="single"/>
        </w:rPr>
        <w:t xml:space="preserve"> her </w:t>
      </w:r>
      <w:r w:rsidRPr="004333CC">
        <w:rPr>
          <w:b/>
          <w:bCs/>
          <w:highlight w:val="green"/>
          <w:u w:val="single"/>
        </w:rPr>
        <w:t xml:space="preserve">agency </w:t>
      </w:r>
      <w:r w:rsidRPr="002D0F4B">
        <w:rPr>
          <w:b/>
          <w:bCs/>
          <w:u w:val="single"/>
        </w:rPr>
        <w:t>— for herself.</w:t>
      </w:r>
    </w:p>
    <w:p w14:paraId="0C003F52" w14:textId="77777777" w:rsidR="00D65789" w:rsidRPr="00543927" w:rsidRDefault="00D65789" w:rsidP="00D65789">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0089E357" w14:textId="77777777" w:rsidR="00D65789" w:rsidRPr="00543927" w:rsidRDefault="00D65789" w:rsidP="00D65789">
      <w:proofErr w:type="spellStart"/>
      <w:r w:rsidRPr="00543927">
        <w:rPr>
          <w:b/>
          <w:bCs/>
        </w:rPr>
        <w:t>Conquergood</w:t>
      </w:r>
      <w:proofErr w:type="spellEnd"/>
      <w:r w:rsidRPr="00543927">
        <w:rPr>
          <w:b/>
          <w:bCs/>
        </w:rPr>
        <w:t xml:space="preserve"> 1</w:t>
      </w:r>
      <w:r w:rsidRPr="00543927">
        <w:t xml:space="preserve">, Performance Studies: Interventions and Radical Research, Dwight </w:t>
      </w:r>
      <w:proofErr w:type="spellStart"/>
      <w:r w:rsidRPr="00543927">
        <w:t>Conquergood</w:t>
      </w:r>
      <w:proofErr w:type="spellEnd"/>
      <w:r w:rsidRPr="00543927">
        <w:t>, TDR (1988-) Vol. 46, No. 2 (Summer, 2002), pp. 145-156 (12 pages) Published by: </w:t>
      </w:r>
      <w:hyperlink r:id="rId6" w:history="1">
        <w:r w:rsidRPr="00543927">
          <w:rPr>
            <w:rStyle w:val="Emphasis"/>
          </w:rPr>
          <w:t>The MIT Press</w:t>
        </w:r>
      </w:hyperlink>
      <w:r w:rsidRPr="00543927">
        <w:t xml:space="preserve"> SJDH</w:t>
      </w:r>
    </w:p>
    <w:p w14:paraId="44E33D13" w14:textId="77777777" w:rsidR="00D65789" w:rsidRPr="007E76B6" w:rsidRDefault="00D65789" w:rsidP="00D65789">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543927">
        <w:rPr>
          <w:sz w:val="8"/>
        </w:rPr>
        <w:t>ing</w:t>
      </w:r>
      <w:proofErr w:type="spellEnd"/>
      <w:r w:rsidRPr="00543927">
        <w:rPr>
          <w:sz w:val="8"/>
        </w:rPr>
        <w:t xml:space="preserve"> but he </w:t>
      </w:r>
      <w:proofErr w:type="spellStart"/>
      <w:r w:rsidRPr="00543927">
        <w:rPr>
          <w:sz w:val="8"/>
        </w:rPr>
        <w:t>sho</w:t>
      </w:r>
      <w:proofErr w:type="spellEnd"/>
      <w:r w:rsidRPr="00543927">
        <w:rPr>
          <w:sz w:val="8"/>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t xml:space="preserve">Aware of the white man's drive to objectify, control, and grasp as a way of knowing, </w:t>
      </w:r>
      <w:r w:rsidRPr="00543927">
        <w:rPr>
          <w:b/>
          <w:bCs/>
          <w:highlight w:val="green"/>
          <w:u w:val="single"/>
        </w:rPr>
        <w:t>subordinate people</w:t>
      </w:r>
      <w:r w:rsidRPr="00543927">
        <w:rPr>
          <w:b/>
          <w:bCs/>
          <w:u w:val="single"/>
        </w:rPr>
        <w:t xml:space="preserve"> cunningly </w:t>
      </w:r>
      <w:r w:rsidRPr="00543927">
        <w:rPr>
          <w:b/>
          <w:bCs/>
          <w:highlight w:val="green"/>
          <w:u w:val="single"/>
        </w:rPr>
        <w:t>set a text, a decoy</w:t>
      </w:r>
      <w:r w:rsidRPr="00543927">
        <w:rPr>
          <w:b/>
          <w:bCs/>
          <w:u w:val="single"/>
        </w:rPr>
        <w:t xml:space="preserve">, outside the door </w:t>
      </w:r>
      <w:r w:rsidRPr="00543927">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w:t>
      </w:r>
      <w:proofErr w:type="gramStart"/>
      <w:r w:rsidRPr="00543927">
        <w:rPr>
          <w:sz w:val="8"/>
        </w:rPr>
        <w:t>actually redeploy</w:t>
      </w:r>
      <w:proofErr w:type="gramEnd"/>
      <w:r w:rsidRPr="00543927">
        <w:rPr>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543927">
        <w:rPr>
          <w:b/>
          <w:bCs/>
          <w:highlight w:val="green"/>
          <w:u w:val="single"/>
        </w:rPr>
        <w:t>By mimicking</w:t>
      </w:r>
      <w:r w:rsidRPr="00543927">
        <w:rPr>
          <w:b/>
          <w:bCs/>
          <w:u w:val="single"/>
        </w:rPr>
        <w:t xml:space="preserve"> the reifying textualism of dominant knowledge regimes, </w:t>
      </w:r>
      <w:r w:rsidRPr="00543927">
        <w:rPr>
          <w:b/>
          <w:bCs/>
          <w:highlight w:val="green"/>
          <w:u w:val="single"/>
        </w:rPr>
        <w:t xml:space="preserve">subordinate people can deflect </w:t>
      </w:r>
      <w:r w:rsidRPr="00543927">
        <w:rPr>
          <w:b/>
          <w:bCs/>
          <w:u w:val="single"/>
        </w:rPr>
        <w:t xml:space="preserve">its invasive </w:t>
      </w:r>
      <w:r w:rsidRPr="00543927">
        <w:rPr>
          <w:b/>
          <w:bCs/>
          <w:highlight w:val="green"/>
          <w:u w:val="single"/>
        </w:rPr>
        <w:t xml:space="preserve">power. This mimicry </w:t>
      </w:r>
      <w:r w:rsidRPr="00543927">
        <w:rPr>
          <w:b/>
          <w:bCs/>
          <w:u w:val="single"/>
        </w:rPr>
        <w:t xml:space="preserve">of textualism </w:t>
      </w:r>
      <w:r w:rsidRPr="00543927">
        <w:rPr>
          <w:b/>
          <w:bCs/>
          <w:highlight w:val="green"/>
          <w:u w:val="single"/>
        </w:rPr>
        <w:t>is a</w:t>
      </w:r>
      <w:r w:rsidRPr="00543927">
        <w:rPr>
          <w:b/>
          <w:bCs/>
          <w:u w:val="single"/>
        </w:rPr>
        <w:t xml:space="preserve"> complex </w:t>
      </w:r>
      <w:r w:rsidRPr="00543927">
        <w:rPr>
          <w:b/>
          <w:bCs/>
          <w:highlight w:val="green"/>
          <w:u w:val="single"/>
        </w:rPr>
        <w:t>example of "mimetic excess</w:t>
      </w:r>
      <w:r w:rsidRPr="00543927">
        <w:rPr>
          <w:b/>
          <w:bCs/>
          <w:u w:val="single"/>
        </w:rPr>
        <w:t xml:space="preserve">" in </w:t>
      </w:r>
      <w:r w:rsidRPr="00543927">
        <w:rPr>
          <w:b/>
          <w:bCs/>
          <w:highlight w:val="green"/>
          <w:u w:val="single"/>
        </w:rPr>
        <w:t>which</w:t>
      </w:r>
      <w:r w:rsidRPr="00543927">
        <w:rPr>
          <w:b/>
          <w:bCs/>
          <w:u w:val="single"/>
        </w:rPr>
        <w:t xml:space="preserve"> the susceptibility of dominant </w:t>
      </w:r>
      <w:r w:rsidRPr="00543927">
        <w:rPr>
          <w:b/>
          <w:bCs/>
          <w:highlight w:val="green"/>
          <w:u w:val="single"/>
        </w:rPr>
        <w:t>images</w:t>
      </w:r>
      <w:r w:rsidRPr="00543927">
        <w:rPr>
          <w:b/>
          <w:bCs/>
          <w:u w:val="single"/>
        </w:rPr>
        <w:t xml:space="preserve">, forms, and technologies of power to subversive doublings </w:t>
      </w:r>
      <w:r w:rsidRPr="00543927">
        <w:rPr>
          <w:b/>
          <w:bCs/>
          <w:highlight w:val="green"/>
          <w:u w:val="single"/>
        </w:rPr>
        <w:t>holds the potential for undermining</w:t>
      </w:r>
      <w:r w:rsidRPr="00543927">
        <w:rPr>
          <w:b/>
          <w:bCs/>
          <w:u w:val="single"/>
        </w:rPr>
        <w:t xml:space="preserve"> the </w:t>
      </w:r>
      <w:r w:rsidRPr="00543927">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543927">
        <w:rPr>
          <w:b/>
          <w:bCs/>
          <w:highlight w:val="green"/>
          <w:u w:val="single"/>
        </w:rPr>
        <w:t xml:space="preserve">disrupts </w:t>
      </w:r>
      <w:r w:rsidRPr="00543927">
        <w:rPr>
          <w:b/>
          <w:bCs/>
          <w:u w:val="single"/>
        </w:rPr>
        <w:t xml:space="preserve">any simplistic </w:t>
      </w:r>
      <w:r w:rsidRPr="00543927">
        <w:rPr>
          <w:b/>
          <w:bCs/>
          <w:highlight w:val="green"/>
          <w:u w:val="single"/>
        </w:rPr>
        <w:t xml:space="preserve">dichotomy </w:t>
      </w:r>
      <w:r w:rsidRPr="00543927">
        <w:rPr>
          <w:b/>
          <w:bCs/>
          <w:u w:val="single"/>
        </w:rPr>
        <w:t xml:space="preserve">that would </w:t>
      </w:r>
      <w:r w:rsidRPr="00543927">
        <w:rPr>
          <w:b/>
          <w:bCs/>
          <w:highlight w:val="green"/>
          <w:u w:val="single"/>
        </w:rPr>
        <w:t>align texts with</w:t>
      </w:r>
      <w:r w:rsidRPr="00543927">
        <w:rPr>
          <w:b/>
          <w:bCs/>
          <w:u w:val="single"/>
        </w:rPr>
        <w:t xml:space="preserve"> domination and </w:t>
      </w:r>
      <w:r w:rsidRPr="00543927">
        <w:rPr>
          <w:b/>
          <w:bCs/>
          <w:highlight w:val="green"/>
          <w:u w:val="single"/>
        </w:rPr>
        <w:t>performance with liberation</w:t>
      </w:r>
      <w:r w:rsidRPr="00543927">
        <w:rPr>
          <w:sz w:val="8"/>
        </w:rPr>
        <w:t xml:space="preserve">. In Hurston's example, </w:t>
      </w:r>
      <w:r w:rsidRPr="00543927">
        <w:rPr>
          <w:b/>
          <w:bCs/>
          <w:u w:val="single"/>
        </w:rPr>
        <w:t xml:space="preserve">the </w:t>
      </w:r>
      <w:r w:rsidRPr="00543927">
        <w:rPr>
          <w:b/>
          <w:bCs/>
          <w:highlight w:val="green"/>
          <w:u w:val="single"/>
        </w:rPr>
        <w:t>white man</w:t>
      </w:r>
      <w:r w:rsidRPr="00543927">
        <w:rPr>
          <w:b/>
          <w:bCs/>
          <w:u w:val="single"/>
        </w:rPr>
        <w:t xml:space="preserve"> researcher </w:t>
      </w:r>
      <w:r w:rsidRPr="00543927">
        <w:rPr>
          <w:b/>
          <w:bCs/>
          <w:highlight w:val="green"/>
          <w:u w:val="single"/>
        </w:rPr>
        <w:t>is a fool</w:t>
      </w:r>
      <w:r w:rsidRPr="00543927">
        <w:rPr>
          <w:b/>
          <w:bCs/>
          <w:u w:val="single"/>
        </w:rPr>
        <w:t xml:space="preserve"> not </w:t>
      </w:r>
      <w:r w:rsidRPr="00543927">
        <w:rPr>
          <w:b/>
          <w:bCs/>
          <w:highlight w:val="green"/>
          <w:u w:val="single"/>
        </w:rPr>
        <w:t>because he values literacy</w:t>
      </w:r>
      <w:r w:rsidRPr="00543927">
        <w:rPr>
          <w:b/>
          <w:bCs/>
          <w:u w:val="single"/>
        </w:rPr>
        <w:t xml:space="preserve">, but because he valorized it </w:t>
      </w:r>
      <w:r w:rsidRPr="00543927">
        <w:rPr>
          <w:b/>
          <w:bCs/>
          <w:highlight w:val="green"/>
          <w:u w:val="single"/>
        </w:rPr>
        <w:t xml:space="preserve">to the exclusion of </w:t>
      </w:r>
      <w:r w:rsidRPr="00543927">
        <w:rPr>
          <w:b/>
          <w:bCs/>
          <w:u w:val="single"/>
        </w:rPr>
        <w:t xml:space="preserve">other media, other modes of </w:t>
      </w:r>
      <w:r w:rsidRPr="00543927">
        <w:rPr>
          <w:b/>
          <w:bCs/>
          <w:highlight w:val="green"/>
          <w:u w:val="single"/>
        </w:rPr>
        <w:t>knowing</w:t>
      </w:r>
      <w:r w:rsidRPr="00543927">
        <w:rPr>
          <w:b/>
          <w:bCs/>
          <w:u w:val="single"/>
        </w:rPr>
        <w:t xml:space="preserve">. </w:t>
      </w:r>
      <w:r w:rsidRPr="00543927">
        <w:rPr>
          <w:sz w:val="8"/>
        </w:rPr>
        <w:t xml:space="preserve">I want to be very clear about this point: </w:t>
      </w:r>
      <w:proofErr w:type="spellStart"/>
      <w:r w:rsidRPr="00543927">
        <w:rPr>
          <w:sz w:val="8"/>
        </w:rPr>
        <w:t>textocentrism</w:t>
      </w:r>
      <w:proofErr w:type="spellEnd"/>
      <w:r w:rsidRPr="00543927">
        <w:rPr>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543927">
        <w:rPr>
          <w:sz w:val="8"/>
        </w:rPr>
        <w:t>quiry</w:t>
      </w:r>
      <w:proofErr w:type="spellEnd"/>
      <w:r w:rsidRPr="00543927">
        <w:rPr>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543927">
        <w:rPr>
          <w:sz w:val="8"/>
        </w:rPr>
        <w:t>ev</w:t>
      </w:r>
      <w:proofErr w:type="spellEnd"/>
      <w:r w:rsidRPr="00543927">
        <w:rPr>
          <w:sz w:val="8"/>
        </w:rPr>
        <w:t xml:space="preserve">- </w:t>
      </w:r>
      <w:proofErr w:type="spellStart"/>
      <w:r w:rsidRPr="00543927">
        <w:rPr>
          <w:sz w:val="8"/>
        </w:rPr>
        <w:t>eryone</w:t>
      </w:r>
      <w:proofErr w:type="spellEnd"/>
      <w:r w:rsidRPr="00543927">
        <w:rPr>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543927">
        <w:rPr>
          <w:sz w:val="8"/>
        </w:rPr>
        <w:t>Conquergood</w:t>
      </w:r>
      <w:proofErr w:type="spellEnd"/>
      <w:r w:rsidRPr="00543927">
        <w:rPr>
          <w:sz w:val="8"/>
        </w:rPr>
        <w:t xml:space="preserve"> I997)4 Through the power of reframing, social performances reclaim, short-circuit, and </w:t>
      </w:r>
      <w:proofErr w:type="spellStart"/>
      <w:r w:rsidRPr="00543927">
        <w:rPr>
          <w:sz w:val="8"/>
        </w:rPr>
        <w:t>resignify</w:t>
      </w:r>
      <w:proofErr w:type="spellEnd"/>
      <w:r w:rsidRPr="00543927">
        <w:rPr>
          <w:sz w:val="8"/>
        </w:rPr>
        <w:t xml:space="preserve"> the citational force of the signed imperatives. Moreover, Ngugi </w:t>
      </w:r>
      <w:proofErr w:type="spellStart"/>
      <w:r w:rsidRPr="00543927">
        <w:rPr>
          <w:sz w:val="8"/>
        </w:rPr>
        <w:t>wa</w:t>
      </w:r>
      <w:proofErr w:type="spellEnd"/>
      <w:r w:rsidRPr="00543927">
        <w:rPr>
          <w:sz w:val="8"/>
        </w:rPr>
        <w:t xml:space="preserve"> </w:t>
      </w:r>
      <w:proofErr w:type="spellStart"/>
      <w:r w:rsidRPr="00543927">
        <w:rPr>
          <w:sz w:val="8"/>
        </w:rPr>
        <w:t>Thiong'o's</w:t>
      </w:r>
      <w:proofErr w:type="spellEnd"/>
      <w:r w:rsidRPr="00543927">
        <w:rPr>
          <w:sz w:val="8"/>
        </w:rPr>
        <w:t xml:space="preserve"> concept of "orature" complicates any easy </w:t>
      </w:r>
      <w:r w:rsidRPr="00543927">
        <w:rPr>
          <w:b/>
          <w:bCs/>
          <w:u w:val="single"/>
        </w:rPr>
        <w:t xml:space="preserve">separation between speech and writing, </w:t>
      </w:r>
      <w:proofErr w:type="gramStart"/>
      <w:r w:rsidRPr="00543927">
        <w:rPr>
          <w:b/>
          <w:bCs/>
          <w:u w:val="single"/>
        </w:rPr>
        <w:t>performance</w:t>
      </w:r>
      <w:proofErr w:type="gramEnd"/>
      <w:r w:rsidRPr="00543927">
        <w:rPr>
          <w:b/>
          <w:bCs/>
          <w:u w:val="single"/>
        </w:rPr>
        <w:t xml:space="preserv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w:t>
      </w:r>
      <w:proofErr w:type="gramStart"/>
      <w:r w:rsidRPr="00543927">
        <w:rPr>
          <w:b/>
          <w:bCs/>
          <w:u w:val="single"/>
        </w:rPr>
        <w:t>papers</w:t>
      </w:r>
      <w:proofErr w:type="gramEnd"/>
      <w:r w:rsidRPr="00543927">
        <w:rPr>
          <w:b/>
          <w:bCs/>
          <w:u w:val="single"/>
        </w:rPr>
        <w:t xml:space="preserve"> and performances. </w:t>
      </w:r>
      <w:r w:rsidRPr="00543927">
        <w:rPr>
          <w:b/>
          <w:bCs/>
          <w:highlight w:val="green"/>
          <w:u w:val="single"/>
        </w:rPr>
        <w:t>We challenge</w:t>
      </w:r>
      <w:r w:rsidRPr="00543927">
        <w:rPr>
          <w:b/>
          <w:bCs/>
          <w:u w:val="single"/>
        </w:rPr>
        <w:t xml:space="preserve"> the </w:t>
      </w:r>
      <w:r w:rsidRPr="00543927">
        <w:rPr>
          <w:b/>
          <w:bCs/>
          <w:highlight w:val="green"/>
          <w:u w:val="single"/>
        </w:rPr>
        <w:t xml:space="preserve">hegemony </w:t>
      </w:r>
      <w:r w:rsidRPr="00543927">
        <w:rPr>
          <w:b/>
          <w:bCs/>
          <w:u w:val="single"/>
        </w:rPr>
        <w:t xml:space="preserve">of the text best </w:t>
      </w:r>
      <w:r w:rsidRPr="00543927">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543927">
        <w:rPr>
          <w:b/>
          <w:bCs/>
          <w:highlight w:val="green"/>
          <w:u w:val="single"/>
        </w:rPr>
        <w:t xml:space="preserve">performance for </w:t>
      </w:r>
      <w:r w:rsidRPr="00543927">
        <w:rPr>
          <w:b/>
          <w:bCs/>
          <w:u w:val="single"/>
        </w:rPr>
        <w:t xml:space="preserve">the </w:t>
      </w:r>
      <w:r w:rsidRPr="00543927">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w:t>
      </w:r>
      <w:proofErr w:type="gramStart"/>
      <w:r w:rsidRPr="00543927">
        <w:rPr>
          <w:b/>
          <w:bCs/>
          <w:u w:val="single"/>
        </w:rPr>
        <w:t>reflection</w:t>
      </w:r>
      <w:proofErr w:type="gramEnd"/>
      <w:r w:rsidRPr="00543927">
        <w:rPr>
          <w:b/>
          <w:bCs/>
          <w:u w:val="single"/>
        </w:rPr>
        <w:t xml:space="preserve"> and creative accomplishment. </w:t>
      </w:r>
      <w:r w:rsidRPr="00543927">
        <w:rPr>
          <w:b/>
          <w:bCs/>
          <w:highlight w:val="green"/>
          <w:u w:val="single"/>
        </w:rPr>
        <w:t>Performance</w:t>
      </w:r>
      <w:r w:rsidRPr="00543927">
        <w:rPr>
          <w:b/>
          <w:bCs/>
          <w:u w:val="single"/>
        </w:rPr>
        <w:t xml:space="preserve"> studies </w:t>
      </w:r>
      <w:r w:rsidRPr="00543927">
        <w:rPr>
          <w:b/>
          <w:bCs/>
          <w:highlight w:val="green"/>
          <w:u w:val="single"/>
        </w:rPr>
        <w:t xml:space="preserve">brings </w:t>
      </w:r>
      <w:r w:rsidRPr="00543927">
        <w:rPr>
          <w:b/>
          <w:bCs/>
          <w:u w:val="single"/>
        </w:rPr>
        <w:t xml:space="preserve">this </w:t>
      </w:r>
      <w:r w:rsidRPr="00543927">
        <w:rPr>
          <w:b/>
          <w:bCs/>
          <w:highlight w:val="green"/>
          <w:u w:val="single"/>
        </w:rPr>
        <w:t>rare hybridity into</w:t>
      </w:r>
      <w:r w:rsidRPr="00543927">
        <w:rPr>
          <w:b/>
          <w:bCs/>
          <w:u w:val="single"/>
        </w:rPr>
        <w:t xml:space="preserve"> the </w:t>
      </w:r>
      <w:r w:rsidRPr="00543927">
        <w:rPr>
          <w:b/>
          <w:bCs/>
          <w:highlight w:val="green"/>
          <w:u w:val="single"/>
        </w:rPr>
        <w:t xml:space="preserve">academy, </w:t>
      </w:r>
      <w:r w:rsidRPr="00543927">
        <w:rPr>
          <w:b/>
          <w:bCs/>
          <w:u w:val="single"/>
        </w:rPr>
        <w:t xml:space="preserve">a commingling of analytical and artistic ways of knowing that </w:t>
      </w:r>
      <w:r w:rsidRPr="00543927">
        <w:rPr>
          <w:b/>
          <w:bCs/>
          <w:highlight w:val="green"/>
          <w:u w:val="single"/>
        </w:rPr>
        <w:t>unsettles</w:t>
      </w:r>
      <w:r w:rsidRPr="00543927">
        <w:rPr>
          <w:b/>
          <w:bCs/>
          <w:u w:val="single"/>
        </w:rPr>
        <w:t xml:space="preserve"> the </w:t>
      </w:r>
      <w:r w:rsidRPr="00543927">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543927">
        <w:rPr>
          <w:sz w:val="8"/>
        </w:rPr>
        <w:t>A number of</w:t>
      </w:r>
      <w:proofErr w:type="gramEnd"/>
      <w:r w:rsidRPr="00543927">
        <w:rPr>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543927">
        <w:rPr>
          <w:sz w:val="8"/>
        </w:rPr>
        <w:t>Conquergood</w:t>
      </w:r>
      <w:proofErr w:type="spellEnd"/>
      <w:r w:rsidRPr="00543927">
        <w:rPr>
          <w:sz w:val="8"/>
        </w:rPr>
        <w:t xml:space="preserve"> 1988; Becker, McCall, and Morris 1989; McCall and Becker I990; Paget I990; Pollock 1990; Jackson 1993, 1998; Allen and Garner 1995; Laughlin 1995; </w:t>
      </w:r>
      <w:proofErr w:type="spellStart"/>
      <w:r w:rsidRPr="00543927">
        <w:rPr>
          <w:sz w:val="8"/>
        </w:rPr>
        <w:t>Wellin</w:t>
      </w:r>
      <w:proofErr w:type="spellEnd"/>
      <w:r w:rsidRPr="00543927">
        <w:rPr>
          <w:sz w:val="8"/>
        </w:rPr>
        <w:t xml:space="preserve">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543927">
        <w:rPr>
          <w:sz w:val="8"/>
        </w:rPr>
        <w:t>strug</w:t>
      </w:r>
      <w:proofErr w:type="spellEnd"/>
      <w:r w:rsidRPr="00543927">
        <w:rPr>
          <w:sz w:val="8"/>
        </w:rPr>
        <w:t xml:space="preserve">- </w:t>
      </w:r>
      <w:proofErr w:type="spellStart"/>
      <w:r w:rsidRPr="00543927">
        <w:rPr>
          <w:sz w:val="8"/>
        </w:rPr>
        <w:t>gles</w:t>
      </w:r>
      <w:proofErr w:type="spellEnd"/>
      <w:r w:rsidRPr="00543927">
        <w:rPr>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543927">
        <w:rPr>
          <w:sz w:val="8"/>
        </w:rPr>
        <w:t>ticipatory</w:t>
      </w:r>
      <w:proofErr w:type="spellEnd"/>
      <w:r w:rsidRPr="00543927">
        <w:rPr>
          <w:sz w:val="8"/>
        </w:rPr>
        <w:t xml:space="preserve"> understanding, practical consciousness, performing as a way of knowing. 2. Analysis-the interpretation of art and culture; critical reflection; thinking about, </w:t>
      </w:r>
      <w:proofErr w:type="spellStart"/>
      <w:r w:rsidRPr="00543927">
        <w:rPr>
          <w:sz w:val="8"/>
        </w:rPr>
        <w:t>through</w:t>
      </w:r>
      <w:proofErr w:type="spellEnd"/>
      <w:r w:rsidRPr="00543927">
        <w:rPr>
          <w:sz w:val="8"/>
        </w:rPr>
        <w:t xml:space="preserve">, and with performance; performance as a lens that illuminates the constructed creative, contingent, collaborative dimensions of human com- </w:t>
      </w:r>
      <w:proofErr w:type="spellStart"/>
      <w:r w:rsidRPr="00543927">
        <w:rPr>
          <w:sz w:val="8"/>
        </w:rPr>
        <w:t>munication</w:t>
      </w:r>
      <w:proofErr w:type="spellEnd"/>
      <w:r w:rsidRPr="00543927">
        <w:rPr>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543927">
        <w:rPr>
          <w:sz w:val="8"/>
        </w:rPr>
        <w:t>contri</w:t>
      </w:r>
      <w:proofErr w:type="spellEnd"/>
      <w:r w:rsidRPr="00543927">
        <w:rPr>
          <w:sz w:val="8"/>
        </w:rPr>
        <w:t xml:space="preserve">- </w:t>
      </w:r>
      <w:proofErr w:type="spellStart"/>
      <w:r w:rsidRPr="00543927">
        <w:rPr>
          <w:sz w:val="8"/>
        </w:rPr>
        <w:t>bution</w:t>
      </w:r>
      <w:proofErr w:type="spellEnd"/>
      <w:r w:rsidRPr="00543927">
        <w:rPr>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543927">
        <w:rPr>
          <w:sz w:val="8"/>
        </w:rPr>
        <w:t>literarytheorists</w:t>
      </w:r>
      <w:proofErr w:type="spellEnd"/>
      <w:r w:rsidRPr="00543927">
        <w:rPr>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543927">
        <w:rPr>
          <w:sz w:val="8"/>
        </w:rPr>
        <w:t>is</w:t>
      </w:r>
      <w:proofErr w:type="gramEnd"/>
      <w:r w:rsidRPr="00543927">
        <w:rPr>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w:t>
      </w:r>
      <w:proofErr w:type="spellStart"/>
      <w:r w:rsidRPr="00543927">
        <w:rPr>
          <w:b/>
          <w:bCs/>
          <w:u w:val="single"/>
        </w:rPr>
        <w:t>supercede</w:t>
      </w:r>
      <w:proofErr w:type="spellEnd"/>
      <w:r w:rsidRPr="00543927">
        <w:rPr>
          <w:b/>
          <w:bCs/>
          <w:u w:val="single"/>
        </w:rPr>
        <w:t xml:space="preserve"> this deeply entrenched division of labor, apartheid of knowledges, that plays out inside the academy as the difference between thinking and doing, </w:t>
      </w:r>
      <w:proofErr w:type="gramStart"/>
      <w:r w:rsidRPr="00543927">
        <w:rPr>
          <w:b/>
          <w:bCs/>
          <w:u w:val="single"/>
          <w:bdr w:val="single" w:sz="12" w:space="0" w:color="auto"/>
        </w:rPr>
        <w:t>interpreting</w:t>
      </w:r>
      <w:proofErr w:type="gramEnd"/>
      <w:r w:rsidRPr="00543927">
        <w:rPr>
          <w:b/>
          <w:bCs/>
          <w:u w:val="single"/>
        </w:rPr>
        <w:t xml:space="preserve"> and making, </w:t>
      </w:r>
      <w:proofErr w:type="spellStart"/>
      <w:r w:rsidRPr="00543927">
        <w:rPr>
          <w:b/>
          <w:bCs/>
          <w:u w:val="single"/>
        </w:rPr>
        <w:t>concep</w:t>
      </w:r>
      <w:proofErr w:type="spellEnd"/>
      <w:r w:rsidRPr="00543927">
        <w:rPr>
          <w:b/>
          <w:bCs/>
          <w:u w:val="single"/>
        </w:rPr>
        <w:t xml:space="preserve">- </w:t>
      </w:r>
      <w:proofErr w:type="spellStart"/>
      <w:r w:rsidRPr="00543927">
        <w:rPr>
          <w:b/>
          <w:bCs/>
          <w:u w:val="single"/>
        </w:rPr>
        <w:t>tualizing</w:t>
      </w:r>
      <w:proofErr w:type="spellEnd"/>
      <w:r w:rsidRPr="00543927">
        <w:rPr>
          <w:b/>
          <w:bCs/>
          <w:u w:val="single"/>
        </w:rPr>
        <w:t xml:space="preserve"> and creating. A </w:t>
      </w:r>
      <w:r w:rsidRPr="00543927">
        <w:rPr>
          <w:b/>
          <w:bCs/>
          <w:highlight w:val="green"/>
          <w:u w:val="single"/>
        </w:rPr>
        <w:t>performance</w:t>
      </w:r>
      <w:r w:rsidRPr="00543927">
        <w:rPr>
          <w:b/>
          <w:bCs/>
          <w:u w:val="single"/>
        </w:rPr>
        <w:t xml:space="preserve"> studies agenda </w:t>
      </w:r>
      <w:r w:rsidRPr="00543927">
        <w:rPr>
          <w:b/>
          <w:bCs/>
          <w:highlight w:val="green"/>
          <w:u w:val="single"/>
        </w:rPr>
        <w:t>should collapse</w:t>
      </w:r>
      <w:r w:rsidRPr="00543927">
        <w:rPr>
          <w:b/>
          <w:bCs/>
          <w:u w:val="single"/>
        </w:rPr>
        <w:t xml:space="preserve"> this </w:t>
      </w:r>
      <w:r w:rsidRPr="00543927">
        <w:rPr>
          <w:b/>
          <w:bCs/>
          <w:highlight w:val="green"/>
          <w:u w:val="single"/>
        </w:rPr>
        <w:t>divide and revitalize</w:t>
      </w:r>
      <w:r w:rsidRPr="00543927">
        <w:rPr>
          <w:b/>
          <w:bCs/>
          <w:u w:val="single"/>
        </w:rPr>
        <w:t xml:space="preserve"> the </w:t>
      </w:r>
      <w:r w:rsidRPr="00543927">
        <w:rPr>
          <w:b/>
          <w:bCs/>
          <w:highlight w:val="green"/>
          <w:u w:val="single"/>
        </w:rPr>
        <w:t xml:space="preserve">connections between </w:t>
      </w:r>
      <w:r w:rsidRPr="00543927">
        <w:rPr>
          <w:b/>
          <w:bCs/>
          <w:u w:val="single"/>
        </w:rPr>
        <w:t xml:space="preserve">artistic </w:t>
      </w:r>
      <w:r w:rsidRPr="00543927">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 xml:space="preserve">This epistemological connection between creativity, critique, and civic engage- </w:t>
      </w:r>
      <w:proofErr w:type="spellStart"/>
      <w:r w:rsidRPr="00543927">
        <w:rPr>
          <w:sz w:val="8"/>
        </w:rPr>
        <w:t>ment</w:t>
      </w:r>
      <w:proofErr w:type="spellEnd"/>
      <w:r w:rsidRPr="00543927">
        <w:rPr>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543927">
        <w:rPr>
          <w:sz w:val="8"/>
        </w:rPr>
        <w:t>thinker, or</w:t>
      </w:r>
      <w:proofErr w:type="gramEnd"/>
      <w:r w:rsidRPr="00543927">
        <w:rPr>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543927">
        <w:rPr>
          <w:sz w:val="8"/>
        </w:rPr>
        <w:t>supercede</w:t>
      </w:r>
      <w:proofErr w:type="spellEnd"/>
      <w:r w:rsidRPr="00543927">
        <w:rPr>
          <w:sz w:val="8"/>
        </w:rPr>
        <w:t xml:space="preserve"> this deeply entrenched division of labor, apartheid of knowledges, that plays out inside the academy as the difference between thinking and doing, interpreting and </w:t>
      </w:r>
      <w:proofErr w:type="spellStart"/>
      <w:r w:rsidRPr="00543927">
        <w:rPr>
          <w:sz w:val="8"/>
        </w:rPr>
        <w:t>mak</w:t>
      </w:r>
      <w:proofErr w:type="spellEnd"/>
      <w:r w:rsidRPr="00543927">
        <w:rPr>
          <w:sz w:val="8"/>
        </w:rPr>
        <w:t xml:space="preserve">- </w:t>
      </w:r>
      <w:proofErr w:type="spellStart"/>
      <w:r w:rsidRPr="00543927">
        <w:rPr>
          <w:sz w:val="8"/>
        </w:rPr>
        <w:t>ing</w:t>
      </w:r>
      <w:proofErr w:type="spellEnd"/>
      <w:r w:rsidRPr="00543927">
        <w:rPr>
          <w:sz w:val="8"/>
        </w:rPr>
        <w:t xml:space="preserve">, conceptualizing and creating. The division of labor between theory and practice, </w:t>
      </w:r>
      <w:proofErr w:type="gramStart"/>
      <w:r w:rsidRPr="00543927">
        <w:rPr>
          <w:sz w:val="8"/>
        </w:rPr>
        <w:t>abstraction</w:t>
      </w:r>
      <w:proofErr w:type="gramEnd"/>
      <w:r w:rsidRPr="00543927">
        <w:rPr>
          <w:sz w:val="8"/>
        </w:rPr>
        <w:t xml:space="preserve"> and embodiment, is an arbitrary and rigged choice, and, like all </w:t>
      </w:r>
      <w:proofErr w:type="spellStart"/>
      <w:r w:rsidRPr="00543927">
        <w:rPr>
          <w:sz w:val="8"/>
        </w:rPr>
        <w:t>binarisms</w:t>
      </w:r>
      <w:proofErr w:type="spellEnd"/>
      <w:r w:rsidRPr="00543927">
        <w:rPr>
          <w:sz w:val="8"/>
        </w:rPr>
        <w:t xml:space="preserve">, it is booby-trapped. It's a Faustian bargain. If we go the one-way street of abstraction, then we cut ourselves off from the nourishing ground </w:t>
      </w:r>
      <w:proofErr w:type="spellStart"/>
      <w:r w:rsidRPr="00543927">
        <w:rPr>
          <w:sz w:val="8"/>
        </w:rPr>
        <w:t>ofparticipatory</w:t>
      </w:r>
      <w:proofErr w:type="spellEnd"/>
      <w:r w:rsidRPr="00543927">
        <w:rPr>
          <w:sz w:val="8"/>
        </w:rPr>
        <w:t xml:space="preserve"> experience. If we go the one-way street of practice, then we drive ourselves into an isolated cul-de-sac, a practitioner's </w:t>
      </w:r>
      <w:proofErr w:type="gramStart"/>
      <w:r w:rsidRPr="00543927">
        <w:rPr>
          <w:sz w:val="8"/>
        </w:rPr>
        <w:t>workshop</w:t>
      </w:r>
      <w:proofErr w:type="gramEnd"/>
      <w:r w:rsidRPr="00543927">
        <w:rPr>
          <w:sz w:val="8"/>
        </w:rPr>
        <w:t xml:space="preserve"> or artist's colony. Our radical move is to turn, and return, insistently, to the crossroads.</w:t>
      </w:r>
    </w:p>
    <w:p w14:paraId="5CAACBC8" w14:textId="77777777" w:rsidR="00D65789" w:rsidRPr="003624D8" w:rsidRDefault="00D65789" w:rsidP="00D65789">
      <w:pPr>
        <w:pStyle w:val="Heading3"/>
      </w:pPr>
      <w:r w:rsidRPr="003624D8">
        <w:t>1AC – Topic</w:t>
      </w:r>
    </w:p>
    <w:p w14:paraId="1F58A0B5" w14:textId="77777777" w:rsidR="00D65789" w:rsidRPr="003624D8" w:rsidRDefault="00D65789" w:rsidP="00D65789">
      <w:pPr>
        <w:pStyle w:val="Heading4"/>
        <w:rPr>
          <w:lang w:eastAsia="zh-TW"/>
        </w:rPr>
      </w:pPr>
      <w:r w:rsidRPr="003624D8">
        <w:rPr>
          <w:lang w:eastAsia="zh-TW"/>
        </w:rPr>
        <w:t xml:space="preserve">Vote </w:t>
      </w:r>
      <w:proofErr w:type="spellStart"/>
      <w:r w:rsidRPr="003624D8">
        <w:rPr>
          <w:lang w:eastAsia="zh-TW"/>
        </w:rPr>
        <w:t>aff</w:t>
      </w:r>
      <w:proofErr w:type="spellEnd"/>
      <w:r w:rsidRPr="003624D8">
        <w:rPr>
          <w:lang w:eastAsia="zh-TW"/>
        </w:rPr>
        <w:t xml:space="preserve"> is I win the topic is anti-</w:t>
      </w:r>
      <w:proofErr w:type="spellStart"/>
      <w:r w:rsidRPr="003624D8">
        <w:rPr>
          <w:lang w:eastAsia="zh-TW"/>
        </w:rPr>
        <w:t>asian</w:t>
      </w:r>
      <w:proofErr w:type="spellEnd"/>
      <w:r w:rsidRPr="003624D8">
        <w:rPr>
          <w:lang w:eastAsia="zh-TW"/>
        </w:rPr>
        <w:t xml:space="preserve"> – a] you should reject discussions on the topic if its racist b] endorses valuable education on the way language discourse shapes the way we view the world.</w:t>
      </w:r>
    </w:p>
    <w:p w14:paraId="261A0C8F" w14:textId="77777777" w:rsidR="00D65789" w:rsidRPr="003624D8" w:rsidRDefault="00D65789" w:rsidP="00D65789">
      <w:pPr>
        <w:pStyle w:val="Heading4"/>
      </w:pPr>
      <w:r w:rsidRPr="003624D8">
        <w:t xml:space="preserve">1] Discussion around intellectual property generates hatred of Asian Americans that forces them to leave the country. </w:t>
      </w:r>
    </w:p>
    <w:p w14:paraId="50608465" w14:textId="77777777" w:rsidR="00D65789" w:rsidRPr="003624D8" w:rsidRDefault="00D65789" w:rsidP="00D65789">
      <w:r w:rsidRPr="003624D8">
        <w:rPr>
          <w:b/>
          <w:bCs/>
        </w:rPr>
        <w:t>Lai 21</w:t>
      </w:r>
      <w:r>
        <w:rPr>
          <w:b/>
          <w:bCs/>
        </w:rPr>
        <w:t xml:space="preserve"> [Asian]</w:t>
      </w:r>
      <w:r w:rsidRPr="003624D8">
        <w:t xml:space="preserve"> Alicia Lai, 3-22-2021, "It’s Wrong to Target Asian-American Scientists for Espionage Prosecution," Scientific American, </w:t>
      </w:r>
      <w:hyperlink r:id="rId7" w:history="1">
        <w:r w:rsidRPr="003624D8">
          <w:rPr>
            <w:rStyle w:val="Hyperlink"/>
          </w:rPr>
          <w:t>https://www.scientificamerican.com/article/prosecuting-asian-american-scientists-for-espionage-is-a-shortsighted-strategy/</w:t>
        </w:r>
      </w:hyperlink>
      <w:r w:rsidRPr="003624D8">
        <w:t xml:space="preserve"> //</w:t>
      </w:r>
      <w:proofErr w:type="spellStart"/>
      <w:r w:rsidRPr="003624D8">
        <w:t>Nato</w:t>
      </w:r>
      <w:proofErr w:type="spellEnd"/>
    </w:p>
    <w:p w14:paraId="21C3E43F" w14:textId="77777777" w:rsidR="00D65789" w:rsidRPr="003624D8" w:rsidRDefault="00D65789" w:rsidP="00D65789">
      <w:pPr>
        <w:rPr>
          <w:rStyle w:val="StyleUnderline"/>
        </w:rPr>
      </w:pPr>
      <w:r w:rsidRPr="003624D8">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3624D8">
        <w:rPr>
          <w:rStyle w:val="StyleUnderline"/>
          <w:highlight w:val="green"/>
        </w:rPr>
        <w:t>intellectual espionage</w:t>
      </w:r>
      <w:r w:rsidRPr="003624D8">
        <w:rPr>
          <w:rStyle w:val="StyleUnderline"/>
        </w:rPr>
        <w:t xml:space="preserve"> campaign by China, it has </w:t>
      </w:r>
      <w:r w:rsidRPr="003624D8">
        <w:rPr>
          <w:rStyle w:val="StyleUnderline"/>
          <w:highlight w:val="green"/>
        </w:rPr>
        <w:t>revved up its prosecution of Asian-American citizens for</w:t>
      </w:r>
      <w:r w:rsidRPr="003624D8">
        <w:rPr>
          <w:rStyle w:val="StyleUnderline"/>
        </w:rPr>
        <w:t xml:space="preserve"> scientific espionage and </w:t>
      </w:r>
      <w:r w:rsidRPr="003624D8">
        <w:rPr>
          <w:rStyle w:val="StyleUnderline"/>
          <w:highlight w:val="green"/>
        </w:rPr>
        <w:t>intellectual-property theft</w:t>
      </w:r>
      <w:r w:rsidRPr="003624D8">
        <w:rPr>
          <w:sz w:val="16"/>
        </w:rPr>
        <w:t xml:space="preserve">—from the notable case of Wen Ho Lee of Los Alamos National Laboratory in </w:t>
      </w:r>
      <w:hyperlink r:id="rId8" w:history="1">
        <w:r w:rsidRPr="003624D8">
          <w:rPr>
            <w:rStyle w:val="Hyperlink"/>
            <w:sz w:val="16"/>
          </w:rPr>
          <w:t>1999</w:t>
        </w:r>
      </w:hyperlink>
      <w:r w:rsidRPr="003624D8">
        <w:rPr>
          <w:sz w:val="16"/>
        </w:rPr>
        <w:t xml:space="preserve"> to Gang Chen of the Massachusetts Institute of Technology this past January. </w:t>
      </w:r>
      <w:r w:rsidRPr="003624D8">
        <w:rPr>
          <w:rStyle w:val="StyleUnderline"/>
          <w:highlight w:val="green"/>
        </w:rPr>
        <w:t>The cycle is familiar</w:t>
      </w:r>
      <w:r w:rsidRPr="003624D8">
        <w:rPr>
          <w:rStyle w:val="StyleUnderline"/>
        </w:rPr>
        <w:t xml:space="preserve"> yet somehow shocking every time: Immigrant or naturalized scientists are accused of disloyalty.</w:t>
      </w:r>
      <w:r w:rsidRPr="003624D8">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9" w:history="1">
        <w:r w:rsidRPr="003624D8">
          <w:rPr>
            <w:rStyle w:val="Hyperlink"/>
            <w:sz w:val="16"/>
          </w:rPr>
          <w:t>currently pending</w:t>
        </w:r>
      </w:hyperlink>
      <w:r w:rsidRPr="003624D8">
        <w:rPr>
          <w:sz w:val="16"/>
        </w:rPr>
        <w:t xml:space="preserve"> in federal court. What is driving this harsh crackdown? One answer is high economic stakes. </w:t>
      </w:r>
      <w:r w:rsidRPr="003624D8">
        <w:rPr>
          <w:rStyle w:val="StyleUnderline"/>
        </w:rPr>
        <w:t xml:space="preserve">Intellectual capital sits at the heart of the U.S. economy: an analysis of data from 2014 showed that industries relying on intellectual property directly </w:t>
      </w:r>
      <w:hyperlink r:id="rId10" w:history="1">
        <w:r w:rsidRPr="003624D8">
          <w:rPr>
            <w:rStyle w:val="StyleUnderline"/>
          </w:rPr>
          <w:t>accounted for 28 million jobs and $6.6 trillion in value</w:t>
        </w:r>
      </w:hyperlink>
      <w:r w:rsidRPr="003624D8">
        <w:rPr>
          <w:sz w:val="16"/>
        </w:rPr>
        <w:t xml:space="preserve">. Unsurprisingly, the </w:t>
      </w:r>
      <w:r w:rsidRPr="003624D8">
        <w:rPr>
          <w:rStyle w:val="StyleUnderline"/>
          <w:highlight w:val="green"/>
        </w:rPr>
        <w:t>U.S. reacts aggressively to foreign threats</w:t>
      </w:r>
      <w:r w:rsidRPr="003624D8">
        <w:rPr>
          <w:rStyle w:val="StyleUnderline"/>
        </w:rPr>
        <w:t xml:space="preserve"> to its source of wealth</w:t>
      </w:r>
      <w:r w:rsidRPr="003624D8">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3624D8">
        <w:rPr>
          <w:rStyle w:val="StyleUnderline"/>
        </w:rPr>
        <w:t xml:space="preserve">The </w:t>
      </w:r>
      <w:r w:rsidRPr="003624D8">
        <w:rPr>
          <w:rStyle w:val="StyleUnderline"/>
          <w:highlight w:val="green"/>
        </w:rPr>
        <w:t>Trump administration</w:t>
      </w:r>
      <w:r w:rsidRPr="003624D8">
        <w:rPr>
          <w:rStyle w:val="StyleUnderline"/>
        </w:rPr>
        <w:t xml:space="preserve"> began the </w:t>
      </w:r>
      <w:hyperlink r:id="rId11" w:history="1">
        <w:r w:rsidRPr="003624D8">
          <w:rPr>
            <w:rStyle w:val="StyleUnderline"/>
          </w:rPr>
          <w:t>China Initiative</w:t>
        </w:r>
      </w:hyperlink>
      <w:r w:rsidRPr="003624D8">
        <w:rPr>
          <w:rStyle w:val="StyleUnderline"/>
        </w:rPr>
        <w:t xml:space="preserve"> to fight what it </w:t>
      </w:r>
      <w:r w:rsidRPr="003624D8">
        <w:rPr>
          <w:rStyle w:val="StyleUnderline"/>
          <w:highlight w:val="green"/>
        </w:rPr>
        <w:t>portrayed</w:t>
      </w:r>
      <w:r w:rsidRPr="003624D8">
        <w:rPr>
          <w:rStyle w:val="StyleUnderline"/>
        </w:rPr>
        <w:t xml:space="preserve"> as </w:t>
      </w:r>
      <w:r w:rsidRPr="003624D8">
        <w:rPr>
          <w:rStyle w:val="StyleUnderline"/>
          <w:highlight w:val="green"/>
        </w:rPr>
        <w:t>an epidemic of intellectual theft</w:t>
      </w:r>
      <w:r w:rsidRPr="003624D8">
        <w:rPr>
          <w:rStyle w:val="StyleUnderline"/>
        </w:rPr>
        <w:t xml:space="preserve">. The </w:t>
      </w:r>
      <w:r w:rsidRPr="003624D8">
        <w:rPr>
          <w:rStyle w:val="StyleUnderline"/>
          <w:highlight w:val="green"/>
        </w:rPr>
        <w:t>Biden</w:t>
      </w:r>
      <w:r w:rsidRPr="003624D8">
        <w:rPr>
          <w:rStyle w:val="StyleUnderline"/>
        </w:rPr>
        <w:t xml:space="preserve"> administration has already </w:t>
      </w:r>
      <w:r w:rsidRPr="003624D8">
        <w:rPr>
          <w:rStyle w:val="StyleUnderline"/>
          <w:highlight w:val="green"/>
        </w:rPr>
        <w:t>made</w:t>
      </w:r>
      <w:r w:rsidRPr="003624D8">
        <w:rPr>
          <w:rStyle w:val="StyleUnderline"/>
        </w:rPr>
        <w:t xml:space="preserve"> high-profile </w:t>
      </w:r>
      <w:r w:rsidRPr="003624D8">
        <w:rPr>
          <w:rStyle w:val="StyleUnderline"/>
          <w:highlight w:val="green"/>
        </w:rPr>
        <w:t>arrests</w:t>
      </w:r>
      <w:r w:rsidRPr="003624D8">
        <w:rPr>
          <w:rStyle w:val="StyleUnderline"/>
        </w:rPr>
        <w:t xml:space="preserve">. </w:t>
      </w:r>
      <w:r w:rsidRPr="003624D8">
        <w:rPr>
          <w:sz w:val="16"/>
        </w:rPr>
        <w:t xml:space="preserve">Politicians on both sides of the aisle struggle to avoid appearing “weak on China.” </w:t>
      </w:r>
      <w:r w:rsidRPr="003624D8">
        <w:rPr>
          <w:rStyle w:val="StyleUnderline"/>
        </w:rPr>
        <w:t xml:space="preserve">It is a persuasively simple narrative: </w:t>
      </w:r>
      <w:r w:rsidRPr="003624D8">
        <w:rPr>
          <w:rStyle w:val="StyleUnderline"/>
          <w:highlight w:val="green"/>
        </w:rPr>
        <w:t>stop</w:t>
      </w:r>
      <w:r w:rsidRPr="003624D8">
        <w:rPr>
          <w:rStyle w:val="StyleUnderline"/>
        </w:rPr>
        <w:t xml:space="preserve"> foreign </w:t>
      </w:r>
      <w:r w:rsidRPr="003624D8">
        <w:rPr>
          <w:rStyle w:val="StyleUnderline"/>
          <w:highlight w:val="green"/>
        </w:rPr>
        <w:t>spies from stealing America's intellectual property</w:t>
      </w:r>
      <w:r w:rsidRPr="003624D8">
        <w:rPr>
          <w:sz w:val="16"/>
        </w:rPr>
        <w:t xml:space="preserve">. But there is more to it. </w:t>
      </w:r>
      <w:r w:rsidRPr="003624D8">
        <w:rPr>
          <w:rStyle w:val="StyleUnderline"/>
        </w:rPr>
        <w:t xml:space="preserve">Too often prosecutions are mistargeted, and rhetoric ignores clear exculpatory evidence, </w:t>
      </w:r>
      <w:r w:rsidRPr="003624D8">
        <w:rPr>
          <w:rStyle w:val="StyleUnderline"/>
          <w:highlight w:val="green"/>
        </w:rPr>
        <w:t>capitalizing on</w:t>
      </w:r>
      <w:r w:rsidRPr="003624D8">
        <w:rPr>
          <w:rStyle w:val="StyleUnderline"/>
        </w:rPr>
        <w:t xml:space="preserve"> the perception of </w:t>
      </w:r>
      <w:r w:rsidRPr="003624D8">
        <w:rPr>
          <w:rStyle w:val="StyleUnderline"/>
          <w:highlight w:val="green"/>
        </w:rPr>
        <w:t>Asian-Americans as perpetual foreigners</w:t>
      </w:r>
      <w:r w:rsidRPr="003624D8">
        <w:rPr>
          <w:rStyle w:val="StyleUnderline"/>
        </w:rPr>
        <w:t xml:space="preserve">. </w:t>
      </w:r>
      <w:r w:rsidRPr="003624D8">
        <w:rPr>
          <w:sz w:val="16"/>
        </w:rPr>
        <w:t xml:space="preserve">The </w:t>
      </w:r>
      <w:r w:rsidRPr="003624D8">
        <w:rPr>
          <w:rStyle w:val="StyleUnderline"/>
        </w:rPr>
        <w:t>sentiment can be traced back to the 1790 Naturalization Act</w:t>
      </w:r>
      <w:r w:rsidRPr="003624D8">
        <w:rPr>
          <w:sz w:val="16"/>
        </w:rPr>
        <w:t xml:space="preserve"> (forbidding Asians and other nonwhite individuals from holding U.S. citizenship) and the 1882 </w:t>
      </w:r>
      <w:hyperlink r:id="rId12" w:history="1">
        <w:r w:rsidRPr="003624D8">
          <w:rPr>
            <w:rStyle w:val="Hyperlink"/>
            <w:sz w:val="16"/>
          </w:rPr>
          <w:t>Chinese Exclusion Act</w:t>
        </w:r>
      </w:hyperlink>
      <w:r w:rsidRPr="003624D8">
        <w:rPr>
          <w:sz w:val="16"/>
        </w:rPr>
        <w:t xml:space="preserve"> (essentially prohibiting all Chinese immigration, initially for 10 years and later indefinitely). </w:t>
      </w:r>
      <w:r w:rsidRPr="003624D8">
        <w:rPr>
          <w:rStyle w:val="StyleUnderline"/>
        </w:rPr>
        <w:t>And it extends to the current wave of anti-Asian crimes tied to the COVID-19 pandemic</w:t>
      </w:r>
      <w:r w:rsidRPr="003624D8">
        <w:rPr>
          <w:sz w:val="16"/>
        </w:rPr>
        <w:t xml:space="preserve">. Whereas overall hate crimes in the U.S. decreased by 7 percent during 2020, </w:t>
      </w:r>
      <w:r w:rsidRPr="003624D8">
        <w:rPr>
          <w:rStyle w:val="StyleUnderline"/>
        </w:rPr>
        <w:t xml:space="preserve">anti-Asian hate crimes </w:t>
      </w:r>
      <w:hyperlink r:id="rId13" w:history="1">
        <w:r w:rsidRPr="003624D8">
          <w:rPr>
            <w:rStyle w:val="StyleUnderline"/>
          </w:rPr>
          <w:t>increased</w:t>
        </w:r>
      </w:hyperlink>
      <w:r w:rsidRPr="003624D8">
        <w:rPr>
          <w:rStyle w:val="StyleUnderline"/>
        </w:rPr>
        <w:t xml:space="preserve"> by 149 percent</w:t>
      </w:r>
      <w:r w:rsidRPr="003624D8">
        <w:rPr>
          <w:sz w:val="16"/>
        </w:rPr>
        <w:t xml:space="preserve">. Recent news cycles are studded with violence: a two-year-old toddler </w:t>
      </w:r>
      <w:hyperlink r:id="rId14" w:history="1">
        <w:r w:rsidRPr="003624D8">
          <w:rPr>
            <w:rStyle w:val="Hyperlink"/>
            <w:sz w:val="16"/>
          </w:rPr>
          <w:t>stabbed</w:t>
        </w:r>
      </w:hyperlink>
      <w:r w:rsidRPr="003624D8">
        <w:rPr>
          <w:sz w:val="16"/>
        </w:rPr>
        <w:t xml:space="preserve"> in a Texas wholesale store, a woman </w:t>
      </w:r>
      <w:hyperlink r:id="rId15" w:history="1">
        <w:r w:rsidRPr="003624D8">
          <w:rPr>
            <w:rStyle w:val="Hyperlink"/>
            <w:sz w:val="16"/>
          </w:rPr>
          <w:t>doused with acid</w:t>
        </w:r>
      </w:hyperlink>
      <w:r w:rsidRPr="003624D8">
        <w:rPr>
          <w:sz w:val="16"/>
        </w:rPr>
        <w:t xml:space="preserve"> on her front porch in Brooklyn, a man </w:t>
      </w:r>
      <w:hyperlink r:id="rId16" w:history="1">
        <w:r w:rsidRPr="003624D8">
          <w:rPr>
            <w:rStyle w:val="Hyperlink"/>
            <w:sz w:val="16"/>
          </w:rPr>
          <w:t>knifed</w:t>
        </w:r>
      </w:hyperlink>
      <w:r w:rsidRPr="003624D8">
        <w:rPr>
          <w:sz w:val="16"/>
        </w:rPr>
        <w:t xml:space="preserve"> in Manhattan's Chinatown, a couple </w:t>
      </w:r>
      <w:hyperlink r:id="rId17" w:history="1">
        <w:r w:rsidRPr="003624D8">
          <w:rPr>
            <w:rStyle w:val="Hyperlink"/>
            <w:sz w:val="16"/>
          </w:rPr>
          <w:t>beaten</w:t>
        </w:r>
      </w:hyperlink>
      <w:r w:rsidRPr="003624D8">
        <w:rPr>
          <w:sz w:val="16"/>
        </w:rPr>
        <w:t xml:space="preserve"> with a rock in a sock in Seattle, a mother and her eight-year-old daughter </w:t>
      </w:r>
      <w:hyperlink r:id="rId18" w:history="1">
        <w:r w:rsidRPr="003624D8">
          <w:rPr>
            <w:rStyle w:val="Hyperlink"/>
            <w:sz w:val="16"/>
          </w:rPr>
          <w:t>stabbed to death</w:t>
        </w:r>
      </w:hyperlink>
      <w:r w:rsidRPr="003624D8">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9" w:history="1">
        <w:r w:rsidRPr="003624D8">
          <w:rPr>
            <w:rStyle w:val="Hyperlink"/>
            <w:sz w:val="16"/>
          </w:rPr>
          <w:t>states</w:t>
        </w:r>
      </w:hyperlink>
      <w:r w:rsidRPr="003624D8">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3624D8">
        <w:rPr>
          <w:sz w:val="16"/>
        </w:rPr>
        <w:t>Chinese-American</w:t>
      </w:r>
      <w:proofErr w:type="gramEnd"/>
      <w:r w:rsidRPr="003624D8">
        <w:rPr>
          <w:sz w:val="16"/>
        </w:rPr>
        <w:t xml:space="preserve"> rose from 17 to 52 percent between 2009 and 2015. More crucial is the rate of false positives: defendants of Chinese ethnicity </w:t>
      </w:r>
      <w:hyperlink r:id="rId20" w:history="1">
        <w:r w:rsidRPr="003624D8">
          <w:rPr>
            <w:rStyle w:val="Hyperlink"/>
            <w:sz w:val="16"/>
          </w:rPr>
          <w:t>have been unjustly accused</w:t>
        </w:r>
      </w:hyperlink>
      <w:r w:rsidRPr="003624D8">
        <w:rPr>
          <w:sz w:val="16"/>
        </w:rPr>
        <w:t xml:space="preserve"> at twice the rate of </w:t>
      </w:r>
      <w:proofErr w:type="spellStart"/>
      <w:r w:rsidRPr="003624D8">
        <w:rPr>
          <w:sz w:val="16"/>
        </w:rPr>
        <w:t>non-Chinese</w:t>
      </w:r>
      <w:proofErr w:type="spellEnd"/>
      <w:r w:rsidRPr="003624D8">
        <w:rPr>
          <w:sz w:val="16"/>
        </w:rPr>
        <w:t xml:space="preserv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3624D8">
        <w:rPr>
          <w:sz w:val="16"/>
        </w:rPr>
        <w:t>Chinese-American</w:t>
      </w:r>
      <w:proofErr w:type="gramEnd"/>
      <w:r w:rsidRPr="003624D8">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w:t>
      </w:r>
      <w:proofErr w:type="gramStart"/>
      <w:r w:rsidRPr="003624D8">
        <w:rPr>
          <w:sz w:val="16"/>
        </w:rPr>
        <w:t>financial</w:t>
      </w:r>
      <w:proofErr w:type="gramEnd"/>
      <w:r w:rsidRPr="003624D8">
        <w:rPr>
          <w:sz w:val="16"/>
        </w:rPr>
        <w:t xml:space="preserve">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3624D8">
        <w:rPr>
          <w:rStyle w:val="StyleUnderline"/>
        </w:rPr>
        <w:t>this climate causes a “brain drain” of intellectual capital</w:t>
      </w:r>
      <w:r w:rsidRPr="003624D8">
        <w:rPr>
          <w:sz w:val="16"/>
        </w:rPr>
        <w:t xml:space="preserve">. According to the World Intellectual Property Organization, </w:t>
      </w:r>
      <w:r w:rsidRPr="003624D8">
        <w:rPr>
          <w:rStyle w:val="StyleUnderline"/>
        </w:rPr>
        <w:t xml:space="preserve">immigrants make up a </w:t>
      </w:r>
      <w:hyperlink r:id="rId21" w:history="1">
        <w:r w:rsidRPr="003624D8">
          <w:rPr>
            <w:rStyle w:val="StyleUnderline"/>
          </w:rPr>
          <w:t>significant proportion</w:t>
        </w:r>
      </w:hyperlink>
      <w:r w:rsidRPr="003624D8">
        <w:rPr>
          <w:rStyle w:val="StyleUnderline"/>
        </w:rPr>
        <w:t xml:space="preserve"> of U.S.-based inventors and have won a third of the Nobel Prizes given to Americans. But now many immigrant </w:t>
      </w:r>
      <w:r w:rsidRPr="003624D8">
        <w:rPr>
          <w:rStyle w:val="StyleUnderline"/>
          <w:highlight w:val="green"/>
        </w:rPr>
        <w:t>scientists</w:t>
      </w:r>
      <w:r w:rsidRPr="003624D8">
        <w:rPr>
          <w:rStyle w:val="StyleUnderline"/>
        </w:rPr>
        <w:t xml:space="preserve"> and inventors are </w:t>
      </w:r>
      <w:hyperlink r:id="rId22" w:history="1">
        <w:r w:rsidRPr="003624D8">
          <w:rPr>
            <w:rStyle w:val="StyleUnderline"/>
            <w:highlight w:val="green"/>
          </w:rPr>
          <w:t>choosing to leave</w:t>
        </w:r>
      </w:hyperlink>
      <w:r w:rsidRPr="003624D8">
        <w:rPr>
          <w:rStyle w:val="StyleUnderline"/>
          <w:highlight w:val="green"/>
        </w:rPr>
        <w:t xml:space="preserve"> the U.S</w:t>
      </w:r>
      <w:r w:rsidRPr="003624D8">
        <w:rPr>
          <w:rStyle w:val="StyleUnderline"/>
        </w:rPr>
        <w:t>. for other countries on the promise of higher pay, prestigious positions, looser regulatory schemes and—most notably—no federal prosecutions for legitimate research activity.</w:t>
      </w:r>
      <w:r w:rsidRPr="003624D8">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3624D8">
        <w:rPr>
          <w:sz w:val="16"/>
        </w:rPr>
        <w:t>Yibin</w:t>
      </w:r>
      <w:proofErr w:type="spellEnd"/>
      <w:r w:rsidRPr="003624D8">
        <w:rPr>
          <w:sz w:val="16"/>
        </w:rPr>
        <w:t xml:space="preserve"> Kang </w:t>
      </w:r>
      <w:hyperlink r:id="rId23" w:history="1">
        <w:r w:rsidRPr="003624D8">
          <w:rPr>
            <w:rStyle w:val="Hyperlink"/>
            <w:sz w:val="16"/>
          </w:rPr>
          <w:t>notes</w:t>
        </w:r>
      </w:hyperlink>
      <w:r w:rsidRPr="003624D8">
        <w:rPr>
          <w:sz w:val="16"/>
        </w:rPr>
        <w:t xml:space="preserve">, “What's happening is doing a great service for the Chinese government. If you turn this into a toxic environment, you're actually helping the Chinese government to then recruit back to China.” </w:t>
      </w:r>
      <w:r w:rsidRPr="003624D8">
        <w:rPr>
          <w:rStyle w:val="StyleUnderline"/>
        </w:rPr>
        <w:t xml:space="preserve">The U.S. loses in this situation any way you look at it. The country stifles its own innovation ecosystem by discouraging international partnerships, obstructing access to </w:t>
      </w:r>
      <w:proofErr w:type="spellStart"/>
      <w:r w:rsidRPr="003624D8">
        <w:rPr>
          <w:rStyle w:val="StyleUnderline"/>
        </w:rPr>
        <w:t>nonclassified</w:t>
      </w:r>
      <w:proofErr w:type="spellEnd"/>
      <w:r w:rsidRPr="003624D8">
        <w:rPr>
          <w:rStyle w:val="StyleUnderline"/>
        </w:rPr>
        <w:t xml:space="preserve"> federally funded research, renouncing immigrant intellectual capital and rejecting investments in innovations from certain other countries</w:t>
      </w:r>
      <w:r w:rsidRPr="003624D8">
        <w:rPr>
          <w:sz w:val="16"/>
        </w:rPr>
        <w:t xml:space="preserve">. On the international stage, it compromises its diplomatic standing by failing to recognize the diverse legal needs of other countries and forcing the </w:t>
      </w:r>
      <w:hyperlink r:id="rId24" w:history="1">
        <w:r w:rsidRPr="003624D8">
          <w:rPr>
            <w:rStyle w:val="Hyperlink"/>
            <w:sz w:val="16"/>
          </w:rPr>
          <w:t>harmonization</w:t>
        </w:r>
      </w:hyperlink>
      <w:r w:rsidRPr="003624D8">
        <w:rPr>
          <w:sz w:val="16"/>
        </w:rPr>
        <w:t xml:space="preserve"> of patent law. But these harms have gone largely unrecognized. In 2018 the National Institutes of Health—the main source of funding for many academic labs—</w:t>
      </w:r>
      <w:hyperlink r:id="rId25" w:history="1">
        <w:r w:rsidRPr="003624D8">
          <w:rPr>
            <w:rStyle w:val="Hyperlink"/>
            <w:sz w:val="16"/>
          </w:rPr>
          <w:t>instructed</w:t>
        </w:r>
      </w:hyperlink>
      <w:r w:rsidRPr="003624D8">
        <w:rPr>
          <w:sz w:val="16"/>
        </w:rPr>
        <w:t xml:space="preserve"> around 10,000 U.S. research institutions to continue cracking down. Sun calls these “gotcha” cases: they apply disproportionately heavy criminal penalties for mere administrative missteps. Several institutions, such as </w:t>
      </w:r>
      <w:hyperlink r:id="rId26" w:history="1">
        <w:r w:rsidRPr="003624D8">
          <w:rPr>
            <w:rStyle w:val="Hyperlink"/>
            <w:sz w:val="16"/>
          </w:rPr>
          <w:t>Emory University</w:t>
        </w:r>
      </w:hyperlink>
      <w:r w:rsidRPr="003624D8">
        <w:rPr>
          <w:sz w:val="16"/>
        </w:rPr>
        <w:t xml:space="preserve"> in Atlanta and </w:t>
      </w:r>
      <w:hyperlink r:id="rId27" w:history="1">
        <w:r w:rsidRPr="003624D8">
          <w:rPr>
            <w:rStyle w:val="Hyperlink"/>
            <w:sz w:val="16"/>
          </w:rPr>
          <w:t>MD Anderson Cancer Center</w:t>
        </w:r>
      </w:hyperlink>
      <w:r w:rsidRPr="003624D8">
        <w:rPr>
          <w:sz w:val="16"/>
        </w:rPr>
        <w:t xml:space="preserve"> in Houston, subsequently fired a number of their Asian-American researchers. The myopia is astounding. </w:t>
      </w:r>
      <w:r w:rsidRPr="003624D8">
        <w:rPr>
          <w:rStyle w:val="StyleUnderline"/>
        </w:rPr>
        <w:t>Tensions and violence are escalating every day in courtrooms and on city streets.</w:t>
      </w:r>
      <w:r w:rsidRPr="003624D8">
        <w:rPr>
          <w:sz w:val="16"/>
        </w:rPr>
        <w:t xml:space="preserve"> But at least </w:t>
      </w:r>
      <w:r w:rsidRPr="003624D8">
        <w:rPr>
          <w:rStyle w:val="StyleUnderline"/>
        </w:rPr>
        <w:t xml:space="preserve">in the scientific community, prosecutors, legislators, </w:t>
      </w:r>
      <w:proofErr w:type="gramStart"/>
      <w:r w:rsidRPr="003624D8">
        <w:rPr>
          <w:rStyle w:val="StyleUnderline"/>
        </w:rPr>
        <w:t>agencies</w:t>
      </w:r>
      <w:proofErr w:type="gramEnd"/>
      <w:r w:rsidRPr="003624D8">
        <w:rPr>
          <w:rStyle w:val="StyleUnderline"/>
        </w:rPr>
        <w:t xml:space="preserve"> and directors of research institutions have the power to slow down and consider the hard facts of each case.</w:t>
      </w:r>
      <w:r w:rsidRPr="003624D8">
        <w:rPr>
          <w:sz w:val="16"/>
        </w:rPr>
        <w:t xml:space="preserve"> Jumping to conclusory prosecutions and terminations does no good for anyone. </w:t>
      </w:r>
      <w:r w:rsidRPr="003624D8">
        <w:rPr>
          <w:rStyle w:val="StyleUnderline"/>
          <w:highlight w:val="green"/>
        </w:rPr>
        <w:t>By treating Asian-American citizens as perpetual foreigners</w:t>
      </w:r>
      <w:r w:rsidRPr="003624D8">
        <w:rPr>
          <w:rStyle w:val="StyleUnderline"/>
        </w:rPr>
        <w:t xml:space="preserve"> and prosecuting them without merit or nuance, the </w:t>
      </w:r>
      <w:r w:rsidRPr="003624D8">
        <w:rPr>
          <w:rStyle w:val="StyleUnderline"/>
          <w:highlight w:val="green"/>
        </w:rPr>
        <w:t>U.S. will continue down a self-destructive path, harming its own citizens</w:t>
      </w:r>
      <w:r w:rsidRPr="003624D8">
        <w:rPr>
          <w:rStyle w:val="StyleUnderline"/>
        </w:rPr>
        <w:t xml:space="preserve">, </w:t>
      </w:r>
      <w:proofErr w:type="gramStart"/>
      <w:r w:rsidRPr="003624D8">
        <w:rPr>
          <w:rStyle w:val="StyleUnderline"/>
        </w:rPr>
        <w:t>innovation</w:t>
      </w:r>
      <w:proofErr w:type="gramEnd"/>
      <w:r w:rsidRPr="003624D8">
        <w:rPr>
          <w:rStyle w:val="StyleUnderline"/>
        </w:rPr>
        <w:t xml:space="preserve"> and economy.</w:t>
      </w:r>
    </w:p>
    <w:p w14:paraId="7317F849" w14:textId="77777777" w:rsidR="00D65789" w:rsidRPr="003624D8" w:rsidRDefault="00D65789" w:rsidP="00D65789">
      <w:pPr>
        <w:pStyle w:val="Heading4"/>
      </w:pPr>
      <w:r w:rsidRPr="003624D8">
        <w:t xml:space="preserve">2] Pandemics discourse is anti – Asian and rooted in western superiority. Debates that center disease inevitably </w:t>
      </w:r>
      <w:proofErr w:type="gramStart"/>
      <w:r w:rsidRPr="003624D8">
        <w:t>lead</w:t>
      </w:r>
      <w:proofErr w:type="gramEnd"/>
      <w:r w:rsidRPr="003624D8">
        <w:t xml:space="preserve"> to the polarization of Asian culture.</w:t>
      </w:r>
    </w:p>
    <w:p w14:paraId="799CF995" w14:textId="77777777" w:rsidR="00D65789" w:rsidRPr="003624D8" w:rsidRDefault="00D65789" w:rsidP="00D65789">
      <w:r w:rsidRPr="003624D8">
        <w:rPr>
          <w:rStyle w:val="Style13ptBold"/>
        </w:rPr>
        <w:t>White 3-25</w:t>
      </w:r>
      <w:r w:rsidRPr="003624D8">
        <w:t xml:space="preserve"> [Alexandre I.R White, B.A., Amherst College, 2010 MSc., The London School of Economics and Political Science, 3-25-2021, "Podcast: A History of Pandemic Xenophobia and Racism," </w:t>
      </w:r>
      <w:hyperlink r:id="rId28" w:history="1">
        <w:r w:rsidRPr="003624D8">
          <w:rPr>
            <w:rStyle w:val="Hyperlink"/>
          </w:rPr>
          <w:t>https://www.theatlantic.com/health/archive/2021/03/a-history-of-pandemic-xenophobia-racism/618421/</w:t>
        </w:r>
      </w:hyperlink>
      <w:r w:rsidRPr="003624D8">
        <w:t xml:space="preserve"> [accessed: 8/22/21] // Lydia //Recut </w:t>
      </w:r>
      <w:proofErr w:type="spellStart"/>
      <w:r w:rsidRPr="003624D8">
        <w:t>Nato</w:t>
      </w:r>
      <w:proofErr w:type="spellEnd"/>
    </w:p>
    <w:p w14:paraId="161FCD15" w14:textId="77777777" w:rsidR="00D65789" w:rsidRPr="003624D8" w:rsidRDefault="00D65789" w:rsidP="00D65789">
      <w:pPr>
        <w:rPr>
          <w:sz w:val="16"/>
          <w:szCs w:val="16"/>
        </w:rPr>
      </w:pPr>
      <w:r w:rsidRPr="003624D8">
        <w:rPr>
          <w:sz w:val="16"/>
          <w:szCs w:val="16"/>
        </w:rPr>
        <w:t xml:space="preserve">Higgins: Back in April of last year, </w:t>
      </w:r>
      <w:hyperlink r:id="rId29" w:history="1">
        <w:r w:rsidRPr="003624D8">
          <w:rPr>
            <w:rStyle w:val="Hyperlink"/>
            <w:sz w:val="16"/>
            <w:szCs w:val="16"/>
          </w:rPr>
          <w:t>you wrote</w:t>
        </w:r>
      </w:hyperlink>
      <w:r w:rsidRPr="003624D8">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3624D8">
        <w:rPr>
          <w:sz w:val="16"/>
          <w:szCs w:val="16"/>
        </w:rPr>
        <w:t>and also</w:t>
      </w:r>
      <w:proofErr w:type="gramEnd"/>
      <w:r w:rsidRPr="003624D8">
        <w:rPr>
          <w:sz w:val="16"/>
          <w:szCs w:val="16"/>
        </w:rPr>
        <w:t xml:space="preserve"> frustrated. </w:t>
      </w:r>
      <w:r w:rsidRPr="003624D8">
        <w:rPr>
          <w:rStyle w:val="StyleUnderline"/>
        </w:rPr>
        <w:t xml:space="preserve">This history of </w:t>
      </w:r>
      <w:r w:rsidRPr="003624D8">
        <w:rPr>
          <w:rStyle w:val="StyleUnderline"/>
          <w:highlight w:val="green"/>
        </w:rPr>
        <w:t>anti-Asian racism runs</w:t>
      </w:r>
      <w:r w:rsidRPr="003624D8">
        <w:rPr>
          <w:rStyle w:val="StyleUnderline"/>
        </w:rPr>
        <w:t xml:space="preserve"> very much </w:t>
      </w:r>
      <w:r w:rsidRPr="003624D8">
        <w:rPr>
          <w:rStyle w:val="StyleUnderline"/>
          <w:highlight w:val="green"/>
        </w:rPr>
        <w:t>through</w:t>
      </w:r>
      <w:r w:rsidRPr="003624D8">
        <w:rPr>
          <w:rStyle w:val="StyleUnderline"/>
        </w:rPr>
        <w:t xml:space="preserve"> histories of </w:t>
      </w:r>
      <w:r w:rsidRPr="003624D8">
        <w:rPr>
          <w:rStyle w:val="StyleUnderline"/>
          <w:highlight w:val="green"/>
        </w:rPr>
        <w:t>epidemics</w:t>
      </w:r>
      <w:r w:rsidRPr="003624D8">
        <w:rPr>
          <w:rStyle w:val="StyleUnderline"/>
        </w:rPr>
        <w:t>, of immigration, of colonialism that the United States often doesn’t discuss</w:t>
      </w:r>
      <w:r w:rsidRPr="003624D8">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3624D8">
        <w:rPr>
          <w:rStyle w:val="StyleUnderline"/>
        </w:rPr>
        <w:t>So</w:t>
      </w:r>
      <w:proofErr w:type="gramEnd"/>
      <w:r w:rsidRPr="003624D8">
        <w:rPr>
          <w:rStyle w:val="StyleUnderline"/>
        </w:rPr>
        <w:t xml:space="preserve"> there was this grim and horrific conflation of gender, sexuality, race, and the foreignness and </w:t>
      </w:r>
      <w:r w:rsidRPr="003624D8">
        <w:rPr>
          <w:rStyle w:val="StyleUnderline"/>
          <w:highlight w:val="green"/>
        </w:rPr>
        <w:t>concern for the diseases</w:t>
      </w:r>
      <w:r w:rsidRPr="003624D8">
        <w:rPr>
          <w:rStyle w:val="StyleUnderline"/>
        </w:rPr>
        <w:t xml:space="preserve"> that were </w:t>
      </w:r>
      <w:r w:rsidRPr="003624D8">
        <w:rPr>
          <w:rStyle w:val="StyleUnderline"/>
          <w:highlight w:val="green"/>
        </w:rPr>
        <w:t>more threatening because they were</w:t>
      </w:r>
      <w:r w:rsidRPr="003624D8">
        <w:rPr>
          <w:rStyle w:val="StyleUnderline"/>
        </w:rPr>
        <w:t xml:space="preserve"> fundamentally </w:t>
      </w:r>
      <w:r w:rsidRPr="003624D8">
        <w:rPr>
          <w:rStyle w:val="StyleUnderline"/>
          <w:highlight w:val="green"/>
        </w:rPr>
        <w:t>arriving from Asia</w:t>
      </w:r>
      <w:r w:rsidRPr="003624D8">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3624D8">
        <w:rPr>
          <w:sz w:val="16"/>
          <w:szCs w:val="16"/>
        </w:rPr>
        <w:t>really important</w:t>
      </w:r>
      <w:proofErr w:type="gramEnd"/>
      <w:r w:rsidRPr="003624D8">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624D8">
        <w:rPr>
          <w:rStyle w:val="StyleUnderline"/>
        </w:rPr>
        <w:t xml:space="preserve">Even former President [Donald] </w:t>
      </w:r>
      <w:r w:rsidRPr="003624D8">
        <w:rPr>
          <w:rStyle w:val="StyleUnderline"/>
          <w:highlight w:val="green"/>
        </w:rPr>
        <w:t>Trump’s Muslim ban</w:t>
      </w:r>
      <w:r w:rsidRPr="003624D8">
        <w:rPr>
          <w:rStyle w:val="StyleUnderline"/>
        </w:rPr>
        <w:t xml:space="preserve"> is </w:t>
      </w:r>
      <w:r w:rsidRPr="003624D8">
        <w:rPr>
          <w:rStyle w:val="StyleUnderline"/>
          <w:highlight w:val="green"/>
        </w:rPr>
        <w:t>rooted in this legacy</w:t>
      </w:r>
      <w:r w:rsidRPr="003624D8">
        <w:rPr>
          <w:rStyle w:val="StyleUnderline"/>
        </w:rPr>
        <w:t xml:space="preserve"> that really emerges out of a very specific, racially targeted form of exclusion in the Chinese Exclusion Act.</w:t>
      </w:r>
      <w:r w:rsidRPr="003624D8">
        <w:rPr>
          <w:sz w:val="16"/>
          <w:szCs w:val="16"/>
        </w:rPr>
        <w:t xml:space="preserve"> And this is something that Erika Lee and many others have </w:t>
      </w:r>
      <w:hyperlink r:id="rId30" w:history="1">
        <w:r w:rsidRPr="003624D8">
          <w:rPr>
            <w:rStyle w:val="Hyperlink"/>
            <w:sz w:val="16"/>
            <w:szCs w:val="16"/>
          </w:rPr>
          <w:t>written about in great detail</w:t>
        </w:r>
      </w:hyperlink>
      <w:r w:rsidRPr="003624D8">
        <w:rPr>
          <w:sz w:val="16"/>
          <w:szCs w:val="16"/>
        </w:rPr>
        <w:t xml:space="preserve">, and I think is really important to keep in mind, especially when we attempt to understand the complexities of the violence that we’ve seen in recent weeks and the violence we’ve seen broadly across 2020. </w:t>
      </w:r>
      <w:r w:rsidRPr="003624D8">
        <w:rPr>
          <w:rStyle w:val="StyleUnderline"/>
        </w:rPr>
        <w:t xml:space="preserve">A troubling aspect in [how] the United States responded to </w:t>
      </w:r>
      <w:r w:rsidRPr="003624D8">
        <w:rPr>
          <w:rStyle w:val="StyleUnderline"/>
          <w:highlight w:val="green"/>
        </w:rPr>
        <w:t>COVID</w:t>
      </w:r>
      <w:r w:rsidRPr="003624D8">
        <w:rPr>
          <w:rStyle w:val="StyleUnderline"/>
        </w:rPr>
        <w:t xml:space="preserve">-19—and I would include the United Kingdom in this </w:t>
      </w:r>
      <w:r w:rsidRPr="003624D8">
        <w:rPr>
          <w:rStyle w:val="StyleUnderline"/>
          <w:highlight w:val="green"/>
        </w:rPr>
        <w:t>response</w:t>
      </w:r>
      <w:r w:rsidRPr="003624D8">
        <w:rPr>
          <w:rStyle w:val="StyleUnderline"/>
        </w:rPr>
        <w:t xml:space="preserve"> as well—</w:t>
      </w:r>
      <w:r w:rsidRPr="003624D8">
        <w:rPr>
          <w:rStyle w:val="StyleUnderline"/>
          <w:highlight w:val="green"/>
        </w:rPr>
        <w:t>is</w:t>
      </w:r>
      <w:r w:rsidRPr="003624D8">
        <w:rPr>
          <w:rStyle w:val="StyleUnderline"/>
        </w:rPr>
        <w:t xml:space="preserve"> that for the 19th century and 20th century, so much of </w:t>
      </w:r>
      <w:r w:rsidRPr="003624D8">
        <w:rPr>
          <w:rStyle w:val="StyleUnderline"/>
          <w:highlight w:val="green"/>
        </w:rPr>
        <w:t>Western beliefs of</w:t>
      </w:r>
      <w:r w:rsidRPr="003624D8">
        <w:rPr>
          <w:rStyle w:val="StyleUnderline"/>
        </w:rPr>
        <w:t xml:space="preserve"> fundamental </w:t>
      </w:r>
      <w:r w:rsidRPr="003624D8">
        <w:rPr>
          <w:rStyle w:val="StyleUnderline"/>
          <w:highlight w:val="green"/>
        </w:rPr>
        <w:t>superiority</w:t>
      </w:r>
      <w:r w:rsidRPr="003624D8">
        <w:rPr>
          <w:rStyle w:val="StyleUnderline"/>
        </w:rPr>
        <w:t xml:space="preserve"> of civilization and justifications for colonialism </w:t>
      </w:r>
      <w:r w:rsidRPr="003624D8">
        <w:rPr>
          <w:rStyle w:val="StyleUnderline"/>
          <w:highlight w:val="green"/>
        </w:rPr>
        <w:t>emerged out of</w:t>
      </w:r>
      <w:r w:rsidRPr="003624D8">
        <w:rPr>
          <w:rStyle w:val="StyleUnderline"/>
        </w:rPr>
        <w:t xml:space="preserve"> this </w:t>
      </w:r>
      <w:r w:rsidRPr="003624D8">
        <w:rPr>
          <w:rStyle w:val="StyleUnderline"/>
          <w:highlight w:val="green"/>
        </w:rPr>
        <w:t>mythology</w:t>
      </w:r>
      <w:r w:rsidRPr="003624D8">
        <w:rPr>
          <w:rStyle w:val="StyleUnderline"/>
        </w:rPr>
        <w:t xml:space="preserve"> of </w:t>
      </w:r>
      <w:r w:rsidRPr="003624D8">
        <w:rPr>
          <w:rStyle w:val="StyleUnderline"/>
          <w:highlight w:val="green"/>
        </w:rPr>
        <w:t xml:space="preserve">the West being the most </w:t>
      </w:r>
      <w:r w:rsidRPr="003624D8">
        <w:rPr>
          <w:rStyle w:val="StyleUnderline"/>
        </w:rPr>
        <w:t xml:space="preserve">sanitary, the most hygienic space, and being the most </w:t>
      </w:r>
      <w:r w:rsidRPr="003624D8">
        <w:rPr>
          <w:rStyle w:val="StyleUnderline"/>
          <w:highlight w:val="green"/>
        </w:rPr>
        <w:t>hygienic civilization on the planet</w:t>
      </w:r>
      <w:r w:rsidRPr="003624D8">
        <w:rPr>
          <w:rStyle w:val="StyleUnderline"/>
        </w:rPr>
        <w:t>.</w:t>
      </w:r>
      <w:r w:rsidRPr="003624D8">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624D8">
        <w:rPr>
          <w:rStyle w:val="StyleUnderline"/>
        </w:rPr>
        <w:t xml:space="preserve">But we also see that myth falling apart as we recognize that the U.S. COVID-19 response up to vaccination delivery has been one of the worst—one of the most unequal and most deadly in the world. </w:t>
      </w:r>
      <w:r w:rsidRPr="003624D8">
        <w:rPr>
          <w:sz w:val="16"/>
          <w:szCs w:val="16"/>
        </w:rPr>
        <w:t xml:space="preserve">Hamblin: I have a </w:t>
      </w:r>
      <w:hyperlink r:id="rId31" w:history="1">
        <w:r w:rsidRPr="003624D8">
          <w:rPr>
            <w:rStyle w:val="Hyperlink"/>
            <w:sz w:val="16"/>
            <w:szCs w:val="16"/>
          </w:rPr>
          <w:t>particular interest in the history of hygiene</w:t>
        </w:r>
      </w:hyperlink>
      <w:r w:rsidRPr="003624D8">
        <w:rPr>
          <w:sz w:val="16"/>
          <w:szCs w:val="16"/>
        </w:rPr>
        <w:t xml:space="preserve">. That myth that you talk about of the Western world being uniquely hygienic—it’s </w:t>
      </w:r>
      <w:proofErr w:type="gramStart"/>
      <w:r w:rsidRPr="003624D8">
        <w:rPr>
          <w:sz w:val="16"/>
          <w:szCs w:val="16"/>
        </w:rPr>
        <w:t>actually the</w:t>
      </w:r>
      <w:proofErr w:type="gramEnd"/>
      <w:r w:rsidRPr="003624D8">
        <w:rPr>
          <w:sz w:val="16"/>
          <w:szCs w:val="16"/>
        </w:rPr>
        <w:t xml:space="preserve"> inverse of that. Christian countries were late to and sometimes actively discouraged things like baths because they were </w:t>
      </w:r>
      <w:proofErr w:type="gramStart"/>
      <w:r w:rsidRPr="003624D8">
        <w:rPr>
          <w:sz w:val="16"/>
          <w:szCs w:val="16"/>
        </w:rPr>
        <w:t>lewd</w:t>
      </w:r>
      <w:proofErr w:type="gramEnd"/>
      <w:r w:rsidRPr="003624D8">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3624D8">
        <w:rPr>
          <w:sz w:val="16"/>
          <w:szCs w:val="16"/>
        </w:rPr>
        <w:t>were</w:t>
      </w:r>
      <w:proofErr w:type="gramEnd"/>
      <w:r w:rsidRPr="003624D8">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3624D8">
        <w:rPr>
          <w:sz w:val="16"/>
          <w:szCs w:val="16"/>
        </w:rPr>
        <w:t>really about</w:t>
      </w:r>
      <w:proofErr w:type="gramEnd"/>
      <w:r w:rsidRPr="003624D8">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3624D8">
        <w:rPr>
          <w:sz w:val="16"/>
          <w:szCs w:val="16"/>
        </w:rPr>
        <w:t>So</w:t>
      </w:r>
      <w:proofErr w:type="gramEnd"/>
      <w:r w:rsidRPr="003624D8">
        <w:rPr>
          <w:sz w:val="16"/>
          <w:szCs w:val="16"/>
        </w:rPr>
        <w:t xml:space="preserve"> this myth emerges. And it’s a mythmaking process that I think is </w:t>
      </w:r>
      <w:proofErr w:type="gramStart"/>
      <w:r w:rsidRPr="003624D8">
        <w:rPr>
          <w:sz w:val="16"/>
          <w:szCs w:val="16"/>
        </w:rPr>
        <w:t>actually central</w:t>
      </w:r>
      <w:proofErr w:type="gramEnd"/>
      <w:r w:rsidRPr="003624D8">
        <w:rPr>
          <w:sz w:val="16"/>
          <w:szCs w:val="16"/>
        </w:rPr>
        <w:t xml:space="preserve"> to Europe and the West coming to envision itself as an entity apart from the rest of the world. And in my work, </w:t>
      </w:r>
      <w:r w:rsidRPr="003624D8">
        <w:rPr>
          <w:rStyle w:val="StyleUnderline"/>
        </w:rPr>
        <w:t>I call this “</w:t>
      </w:r>
      <w:r w:rsidRPr="003624D8">
        <w:rPr>
          <w:rStyle w:val="StyleUnderline"/>
          <w:highlight w:val="green"/>
        </w:rPr>
        <w:t>epidemic Orientalism</w:t>
      </w:r>
      <w:r w:rsidRPr="003624D8">
        <w:rPr>
          <w:rStyle w:val="StyleUnderline"/>
        </w:rPr>
        <w:t xml:space="preserve">.” We see the ways in which the need to maintain trade, colonial, and resource exploitation becomes bound up with controlling </w:t>
      </w:r>
      <w:proofErr w:type="gramStart"/>
      <w:r w:rsidRPr="003624D8">
        <w:rPr>
          <w:rStyle w:val="StyleUnderline"/>
        </w:rPr>
        <w:t>particular bodies</w:t>
      </w:r>
      <w:proofErr w:type="gramEnd"/>
      <w:r w:rsidRPr="003624D8">
        <w:rPr>
          <w:rStyle w:val="StyleUnderline"/>
        </w:rPr>
        <w:t xml:space="preserve"> and people who were seen to be in opposition to a sanitary global trade regime</w:t>
      </w:r>
      <w:r w:rsidRPr="003624D8">
        <w:rPr>
          <w:sz w:val="16"/>
          <w:szCs w:val="16"/>
        </w:rPr>
        <w:t xml:space="preserve">. And this is where you get a lot of the racist and xenophobic ideologies we’ve talked about already, </w:t>
      </w:r>
      <w:r w:rsidRPr="003624D8">
        <w:rPr>
          <w:rStyle w:val="StyleUnderline"/>
        </w:rPr>
        <w:t xml:space="preserve">and ideas that we see </w:t>
      </w:r>
      <w:r w:rsidRPr="003624D8">
        <w:rPr>
          <w:rStyle w:val="StyleUnderline"/>
          <w:highlight w:val="green"/>
        </w:rPr>
        <w:t>still in the present when we associate diseases with certain parts of the world</w:t>
      </w:r>
      <w:r w:rsidRPr="003624D8">
        <w:rPr>
          <w:rStyle w:val="StyleUnderline"/>
        </w:rPr>
        <w:t>, essentially slurring the names for an epidemic like COVID-19 in a variety of ways that ascribe blame to certain countries or certain areas</w:t>
      </w:r>
      <w:r w:rsidRPr="003624D8">
        <w:rPr>
          <w:sz w:val="16"/>
          <w:szCs w:val="16"/>
        </w:rPr>
        <w:t xml:space="preserve">. Hamblin: Right. That draws out this interesting distinction: There’s a lot of scapegoating and blaming of immigrants during these heightened times of </w:t>
      </w:r>
      <w:proofErr w:type="gramStart"/>
      <w:r w:rsidRPr="003624D8">
        <w:rPr>
          <w:sz w:val="16"/>
          <w:szCs w:val="16"/>
        </w:rPr>
        <w:t>infectious-disease</w:t>
      </w:r>
      <w:proofErr w:type="gramEnd"/>
      <w:r w:rsidRPr="003624D8">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624D8">
        <w:rPr>
          <w:rStyle w:val="StyleUnderline"/>
        </w:rPr>
        <w:t xml:space="preserve">: </w:t>
      </w:r>
      <w:r w:rsidRPr="003624D8">
        <w:rPr>
          <w:rStyle w:val="StyleUnderline"/>
          <w:highlight w:val="green"/>
        </w:rPr>
        <w:t>Framing of threat through disease allows for</w:t>
      </w:r>
      <w:r w:rsidRPr="003624D8">
        <w:rPr>
          <w:rStyle w:val="StyleUnderline"/>
        </w:rPr>
        <w:t xml:space="preserve"> the </w:t>
      </w:r>
      <w:proofErr w:type="spellStart"/>
      <w:r w:rsidRPr="003624D8">
        <w:rPr>
          <w:rStyle w:val="StyleUnderline"/>
          <w:highlight w:val="green"/>
        </w:rPr>
        <w:t>pathologization</w:t>
      </w:r>
      <w:proofErr w:type="spellEnd"/>
      <w:r w:rsidRPr="003624D8">
        <w:rPr>
          <w:rStyle w:val="StyleUnderline"/>
          <w:highlight w:val="green"/>
        </w:rPr>
        <w:t xml:space="preserve"> of peoples and cultur</w:t>
      </w:r>
      <w:r w:rsidRPr="003624D8">
        <w:rPr>
          <w:rStyle w:val="StyleUnderline"/>
        </w:rPr>
        <w:t>al practices as somehow distinct and different from one’s own.</w:t>
      </w:r>
      <w:r w:rsidRPr="003624D8">
        <w:rPr>
          <w:sz w:val="16"/>
          <w:szCs w:val="16"/>
        </w:rPr>
        <w:t xml:space="preserve"> </w:t>
      </w:r>
      <w:proofErr w:type="gramStart"/>
      <w:r w:rsidRPr="003624D8">
        <w:rPr>
          <w:sz w:val="16"/>
          <w:szCs w:val="16"/>
        </w:rPr>
        <w:t>So</w:t>
      </w:r>
      <w:proofErr w:type="gramEnd"/>
      <w:r w:rsidRPr="003624D8">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3624D8">
        <w:rPr>
          <w:sz w:val="16"/>
          <w:szCs w:val="16"/>
        </w:rPr>
        <w:t>actually matter</w:t>
      </w:r>
      <w:proofErr w:type="gramEnd"/>
      <w:r w:rsidRPr="003624D8">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3624D8">
        <w:rPr>
          <w:sz w:val="16"/>
          <w:szCs w:val="16"/>
        </w:rPr>
        <w:t>So</w:t>
      </w:r>
      <w:proofErr w:type="gramEnd"/>
      <w:r w:rsidRPr="003624D8">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3624D8">
        <w:rPr>
          <w:sz w:val="16"/>
          <w:szCs w:val="16"/>
        </w:rPr>
        <w:t>many different ways</w:t>
      </w:r>
      <w:proofErr w:type="gramEnd"/>
      <w:r w:rsidRPr="003624D8">
        <w:rPr>
          <w:sz w:val="16"/>
          <w:szCs w:val="16"/>
        </w:rPr>
        <w:t>.</w:t>
      </w:r>
    </w:p>
    <w:p w14:paraId="5D0B4D28" w14:textId="77777777" w:rsidR="00D65789" w:rsidRPr="003624D8" w:rsidRDefault="00D65789" w:rsidP="00D65789">
      <w:pPr>
        <w:pStyle w:val="Heading3"/>
      </w:pPr>
      <w:r w:rsidRPr="003624D8">
        <w:t xml:space="preserve">1AC – </w:t>
      </w:r>
      <w:proofErr w:type="spellStart"/>
      <w:r w:rsidRPr="003624D8">
        <w:t>Kritik</w:t>
      </w:r>
      <w:proofErr w:type="spellEnd"/>
    </w:p>
    <w:p w14:paraId="159BF005" w14:textId="77777777" w:rsidR="00D65789" w:rsidRPr="003624D8" w:rsidRDefault="00D65789" w:rsidP="00D65789">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1A53A64B" w14:textId="77777777" w:rsidR="00D65789" w:rsidRPr="003624D8" w:rsidRDefault="00D65789" w:rsidP="00D65789">
      <w:pPr>
        <w:rPr>
          <w:rFonts w:asciiTheme="minorHAnsi" w:hAnsiTheme="minorHAnsi" w:cstheme="minorHAnsi"/>
        </w:rPr>
      </w:pPr>
      <w:r w:rsidRPr="003624D8">
        <w:rPr>
          <w:rStyle w:val="Style13ptBold"/>
          <w:rFonts w:asciiTheme="minorHAnsi" w:hAnsiTheme="minorHAnsi" w:cstheme="minorHAnsi"/>
        </w:rPr>
        <w:t>Kim 1</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klmd</w:t>
      </w:r>
      <w:proofErr w:type="spellEnd"/>
      <w:r w:rsidRPr="003624D8">
        <w:rPr>
          <w:rFonts w:asciiTheme="minorHAnsi" w:hAnsiTheme="minorHAnsi" w:cstheme="minorHAnsi"/>
        </w:rPr>
        <w:t xml:space="preserve"> recut/tagged </w:t>
      </w:r>
      <w:proofErr w:type="spellStart"/>
      <w:r w:rsidRPr="003624D8">
        <w:rPr>
          <w:rFonts w:asciiTheme="minorHAnsi" w:hAnsiTheme="minorHAnsi" w:cstheme="minorHAnsi"/>
        </w:rPr>
        <w:t>Nato</w:t>
      </w:r>
      <w:proofErr w:type="spellEnd"/>
    </w:p>
    <w:p w14:paraId="161F40BF" w14:textId="77777777" w:rsidR="00D65789" w:rsidRPr="003624D8" w:rsidRDefault="00D65789" w:rsidP="00D65789">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3624D8">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3624D8">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3624D8">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3624D8">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3624D8">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3624D8">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3624D8">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3624D8">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3624D8">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3624D8">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3624D8">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3624D8">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3624D8">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3624D8">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3624D8">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3624D8">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3624D8">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3624D8">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3624D8">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3624D8">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3624D8">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3624D8">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3624D8">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3624D8">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3624D8">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w:t>
      </w:r>
      <w:proofErr w:type="spellStart"/>
      <w:r w:rsidRPr="003624D8">
        <w:rPr>
          <w:rStyle w:val="StyleUnderline"/>
          <w:rFonts w:asciiTheme="minorHAnsi" w:hAnsiTheme="minorHAnsi" w:cstheme="minorHAnsi"/>
        </w:rPr>
        <w:t>pre established</w:t>
      </w:r>
      <w:proofErr w:type="spellEnd"/>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3624D8">
        <w:rPr>
          <w:rStyle w:val="StyleUnderline"/>
          <w:rFonts w:asciiTheme="minorHAnsi" w:hAnsiTheme="minorHAnsi" w:cstheme="minorHAnsi"/>
        </w:rPr>
        <w:t>particular parts</w:t>
      </w:r>
      <w:proofErr w:type="gramEnd"/>
      <w:r w:rsidRPr="003624D8">
        <w:rPr>
          <w:rStyle w:val="StyleUnderline"/>
          <w:rFonts w:asciiTheme="minorHAnsi" w:hAnsiTheme="minorHAnsi" w:cstheme="minorHAnsi"/>
        </w:rPr>
        <w:t xml:space="preserve">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self has its </w:t>
      </w:r>
      <w:r w:rsidRPr="003624D8">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3624D8">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3624D8">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3624D8">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3624D8">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3624D8">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3624D8">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3624D8">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3624D8">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3624D8">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3624D8">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3624D8">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3624D8">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3624D8">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3624D8">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3624D8">
        <w:rPr>
          <w:rStyle w:val="StyleUnderline"/>
          <w:rFonts w:asciiTheme="minorHAnsi" w:hAnsiTheme="minorHAnsi" w:cstheme="minorHAnsi"/>
          <w:highlight w:val="green"/>
        </w:rPr>
        <w:t xml:space="preserve">system that constitutes our </w:t>
      </w:r>
      <w:proofErr w:type="spellStart"/>
      <w:r w:rsidRPr="003624D8">
        <w:rPr>
          <w:rStyle w:val="StyleUnderline"/>
          <w:rFonts w:asciiTheme="minorHAnsi" w:hAnsiTheme="minorHAnsi" w:cstheme="minorHAnsi"/>
          <w:highlight w:val="green"/>
        </w:rPr>
        <w:t>identitarian</w:t>
      </w:r>
      <w:proofErr w:type="spellEnd"/>
      <w:r w:rsidRPr="003624D8">
        <w:rPr>
          <w:rStyle w:val="StyleUnderline"/>
          <w:rFonts w:asciiTheme="minorHAnsi" w:hAnsiTheme="minorHAnsi" w:cstheme="minorHAnsi"/>
          <w:highlight w:val="green"/>
        </w:rPr>
        <w:t xml:space="preserve"> position, </w:t>
      </w:r>
      <w:r w:rsidRPr="003624D8">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3624D8">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xml:space="preserve">. The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3624D8">
        <w:rPr>
          <w:rFonts w:asciiTheme="minorHAnsi" w:hAnsiTheme="minorHAnsi" w:cstheme="minorHAnsi"/>
          <w:sz w:val="16"/>
        </w:rPr>
        <w:t>totality</w:t>
      </w:r>
      <w:proofErr w:type="gramEnd"/>
      <w:r w:rsidRPr="003624D8">
        <w:rPr>
          <w:rFonts w:asciiTheme="minorHAnsi" w:hAnsiTheme="minorHAnsi" w:cstheme="minorHAnsi"/>
          <w:sz w:val="16"/>
        </w:rPr>
        <w:t xml:space="preserve">, yet it always remains incomplete. W. J. T. Mitchell observes, “Representation is that by which we make our will </w:t>
      </w:r>
      <w:proofErr w:type="spellStart"/>
      <w:r w:rsidRPr="003624D8">
        <w:rPr>
          <w:rFonts w:asciiTheme="minorHAnsi" w:hAnsiTheme="minorHAnsi" w:cstheme="minorHAnsi"/>
          <w:sz w:val="16"/>
        </w:rPr>
        <w:t>known</w:t>
      </w:r>
      <w:proofErr w:type="spellEnd"/>
      <w:r w:rsidRPr="003624D8">
        <w:rPr>
          <w:rFonts w:asciiTheme="minorHAnsi" w:hAnsiTheme="minorHAnsi" w:cstheme="minorHAnsi"/>
          <w:sz w:val="16"/>
        </w:rPr>
        <w:t xml:space="preserve">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4803AD63" w14:textId="77777777" w:rsidR="00D65789" w:rsidRPr="003624D8" w:rsidRDefault="00D65789" w:rsidP="00D65789">
      <w:pPr>
        <w:pStyle w:val="Heading4"/>
        <w:rPr>
          <w:rStyle w:val="Style13ptBold"/>
          <w:b/>
        </w:rPr>
      </w:pPr>
      <w:r w:rsidRPr="003624D8">
        <w:rPr>
          <w:rStyle w:val="Style13ptBold"/>
          <w:b/>
        </w:rPr>
        <w:t xml:space="preserve">Debate is a communicative activity which forces coercive </w:t>
      </w:r>
      <w:proofErr w:type="spellStart"/>
      <w:r w:rsidRPr="003624D8">
        <w:rPr>
          <w:rStyle w:val="Style13ptBold"/>
          <w:b/>
        </w:rPr>
        <w:t>mimetism</w:t>
      </w:r>
      <w:proofErr w:type="spellEnd"/>
      <w:r w:rsidRPr="003624D8">
        <w:rPr>
          <w:rStyle w:val="Style13ptBold"/>
          <w:b/>
        </w:rPr>
        <w:t xml:space="preserve"> which gauges successful assimilation that excludes Asian bodies. Language marks impossible social compliance for the Asian and separates them from the rest of the students.</w:t>
      </w:r>
    </w:p>
    <w:p w14:paraId="501F8C2D" w14:textId="77777777" w:rsidR="00D65789" w:rsidRPr="003624D8" w:rsidRDefault="00D65789" w:rsidP="00D65789">
      <w:pPr>
        <w:rPr>
          <w:sz w:val="16"/>
        </w:rPr>
      </w:pPr>
      <w:proofErr w:type="spellStart"/>
      <w:r w:rsidRPr="003624D8">
        <w:rPr>
          <w:rStyle w:val="StyleUnderline"/>
          <w:b/>
          <w:bCs/>
          <w:u w:val="none"/>
        </w:rPr>
        <w:t>Eng</w:t>
      </w:r>
      <w:proofErr w:type="spellEnd"/>
      <w:r w:rsidRPr="003624D8">
        <w:rPr>
          <w:rStyle w:val="StyleUnderline"/>
          <w:b/>
          <w:bCs/>
          <w:u w:val="none"/>
        </w:rPr>
        <w:t xml:space="preserve"> &amp; Han 2</w:t>
      </w:r>
      <w:r>
        <w:rPr>
          <w:rStyle w:val="StyleUnderline"/>
          <w:b/>
          <w:bCs/>
          <w:u w:val="none"/>
        </w:rPr>
        <w:t xml:space="preserve">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 xml:space="preserve">[David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3624D8">
        <w:rPr>
          <w:sz w:val="16"/>
        </w:rPr>
        <w:t>Eng</w:t>
      </w:r>
      <w:proofErr w:type="spellEnd"/>
      <w:r w:rsidRPr="003624D8">
        <w:rPr>
          <w:sz w:val="16"/>
        </w:rPr>
        <w:t xml:space="preserve"> is a founding convenor of the Faculty Working Group on Race and Empire Studies as well as a member of the Executive Board of Gender, Sexuality &amp; Women's </w:t>
      </w:r>
      <w:proofErr w:type="gramStart"/>
      <w:r w:rsidRPr="003624D8">
        <w:rPr>
          <w:sz w:val="16"/>
        </w:rPr>
        <w:t>Studies</w:t>
      </w:r>
      <w:proofErr w:type="gramEnd"/>
      <w:r w:rsidRPr="003624D8">
        <w:rPr>
          <w:sz w:val="16"/>
        </w:rPr>
        <w:t xml:space="preserve"> and the Alice Paul Center.  </w:t>
      </w:r>
      <w:proofErr w:type="spellStart"/>
      <w:r w:rsidRPr="003624D8">
        <w:rPr>
          <w:sz w:val="16"/>
        </w:rPr>
        <w:t>Shinhee</w:t>
      </w:r>
      <w:proofErr w:type="spellEnd"/>
      <w:r w:rsidRPr="003624D8">
        <w:rPr>
          <w:sz w:val="16"/>
        </w:rPr>
        <w:t xml:space="preserve"> Han, Ph.D. is aa senior psychotherapist at the </w:t>
      </w:r>
      <w:proofErr w:type="spellStart"/>
      <w:r w:rsidRPr="003624D8">
        <w:rPr>
          <w:sz w:val="16"/>
        </w:rPr>
        <w:t>Newschool</w:t>
      </w:r>
      <w:proofErr w:type="spellEnd"/>
      <w:r w:rsidRPr="003624D8">
        <w:rPr>
          <w:sz w:val="16"/>
        </w:rPr>
        <w:t xml:space="preserve"> University's counseling service.  Her clinical specializations include Asian and Asian American mental health, transnational adoptees, LGBT population and college students with identity, </w:t>
      </w:r>
      <w:proofErr w:type="gramStart"/>
      <w:r w:rsidRPr="003624D8">
        <w:rPr>
          <w:sz w:val="16"/>
        </w:rPr>
        <w:t>depression</w:t>
      </w:r>
      <w:proofErr w:type="gramEnd"/>
      <w:r w:rsidRPr="003624D8">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655172B0" w14:textId="77777777" w:rsidR="00D65789" w:rsidRPr="003624D8" w:rsidRDefault="00D65789" w:rsidP="00D65789">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w:t>
      </w:r>
      <w:proofErr w:type="spellStart"/>
      <w:r w:rsidRPr="003624D8">
        <w:rPr>
          <w:sz w:val="16"/>
        </w:rPr>
        <w:t>Homi</w:t>
      </w:r>
      <w:proofErr w:type="spellEnd"/>
      <w:r w:rsidRPr="003624D8">
        <w:rPr>
          <w:sz w:val="16"/>
        </w:rPr>
        <w:t xml:space="preserve">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w:t>
      </w:r>
      <w:proofErr w:type="gramStart"/>
      <w:r w:rsidRPr="003624D8">
        <w:rPr>
          <w:sz w:val="16"/>
        </w:rPr>
        <w:t>in order to</w:t>
      </w:r>
      <w:proofErr w:type="gramEnd"/>
      <w:r w:rsidRPr="003624D8">
        <w:rPr>
          <w:sz w:val="16"/>
        </w:rPr>
        <w:t xml:space="preserve">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w:t>
      </w:r>
      <w:proofErr w:type="spellStart"/>
      <w:r w:rsidRPr="003624D8">
        <w:rPr>
          <w:sz w:val="16"/>
        </w:rPr>
        <w:t>intrasubjective</w:t>
      </w:r>
      <w:proofErr w:type="spellEnd"/>
      <w:r w:rsidRPr="003624D8">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It is crucial to extend Bhabha’s theories on colonial mimicry to the domestic landscape of race relations in the United States—a postcolonial nation itself—</w:t>
      </w:r>
      <w:proofErr w:type="gramStart"/>
      <w:r w:rsidRPr="003624D8">
        <w:rPr>
          <w:sz w:val="16"/>
        </w:rPr>
        <w:t>in order to</w:t>
      </w:r>
      <w:proofErr w:type="gramEnd"/>
      <w:r w:rsidRPr="003624D8">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 xml:space="preserve">Asian Americans are forced to mimic the model minority stereotype </w:t>
      </w:r>
      <w:proofErr w:type="gramStart"/>
      <w:r w:rsidRPr="003624D8">
        <w:rPr>
          <w:rStyle w:val="Emphasis"/>
        </w:rPr>
        <w:t>in order to</w:t>
      </w:r>
      <w:proofErr w:type="gramEnd"/>
      <w:r w:rsidRPr="003624D8">
        <w:rPr>
          <w:rStyle w:val="Emphasis"/>
        </w:rPr>
        <w:t xml:space="preserve">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w:t>
      </w:r>
      <w:proofErr w:type="gramStart"/>
      <w:r w:rsidRPr="003624D8">
        <w:rPr>
          <w:rStyle w:val="Emphasis"/>
        </w:rPr>
        <w:t>mimicry</w:t>
      </w:r>
      <w:proofErr w:type="gramEnd"/>
      <w:r w:rsidRPr="003624D8">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3624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624D8">
        <w:rPr>
          <w:sz w:val="16"/>
        </w:rPr>
        <w:t>in spite of</w:t>
      </w:r>
      <w:proofErr w:type="gramEnd"/>
      <w:r w:rsidRPr="003624D8">
        <w:rPr>
          <w:sz w:val="16"/>
        </w:rPr>
        <w:t xml:space="preserve">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3624D8">
        <w:rPr>
          <w:sz w:val="16"/>
        </w:rPr>
        <w:t>safe”professional</w:t>
      </w:r>
      <w:proofErr w:type="spellEnd"/>
      <w:proofErr w:type="gram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3624D8">
        <w:rPr>
          <w:sz w:val="16"/>
        </w:rPr>
        <w:t>boat”or</w:t>
      </w:r>
      <w:proofErr w:type="spellEnd"/>
      <w:r w:rsidRPr="003624D8">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3624D8">
        <w:rPr>
          <w:sz w:val="16"/>
        </w:rPr>
        <w:t>Viego</w:t>
      </w:r>
      <w:proofErr w:type="spellEnd"/>
      <w:r w:rsidRPr="003624D8">
        <w:rPr>
          <w:sz w:val="16"/>
        </w:rPr>
        <w:t xml:space="preserve"> has described a similar prioritizing of needs over desires in the context of Latino immigration. He describes this process as the psychic production of a “dead </w:t>
      </w:r>
      <w:proofErr w:type="spellStart"/>
      <w:r w:rsidRPr="003624D8">
        <w:rPr>
          <w:sz w:val="16"/>
        </w:rPr>
        <w:t>subject,”the</w:t>
      </w:r>
      <w:proofErr w:type="spellEnd"/>
      <w:r w:rsidRPr="003624D8">
        <w:rPr>
          <w:sz w:val="16"/>
        </w:rPr>
        <w:t xml:space="preserve"> creation of a subject dead to his or her desires.32 Insofar as both social and parental pressures emphasize needs over desires— necessity over extravagance in Sau-ling W </w:t>
      </w:r>
      <w:proofErr w:type="spellStart"/>
      <w:r w:rsidRPr="003624D8">
        <w:rPr>
          <w:sz w:val="16"/>
        </w:rPr>
        <w:t>ong’s</w:t>
      </w:r>
      <w:proofErr w:type="spellEnd"/>
      <w:r w:rsidRPr="003624D8">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3624D8">
        <w:rPr>
          <w:sz w:val="16"/>
        </w:rPr>
        <w:t>positive”representation</w:t>
      </w:r>
      <w:proofErr w:type="spellEnd"/>
      <w:proofErr w:type="gramEnd"/>
      <w:r w:rsidRPr="003624D8">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3624D8">
        <w:rPr>
          <w:sz w:val="16"/>
        </w:rPr>
        <w:t>sufficiendy</w:t>
      </w:r>
      <w:proofErr w:type="spellEnd"/>
      <w:r w:rsidRPr="003624D8">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3624D8">
        <w:rPr>
          <w:sz w:val="16"/>
        </w:rPr>
        <w:t>Palace</w:t>
      </w:r>
      <w:proofErr w:type="gramStart"/>
      <w:r w:rsidRPr="003624D8">
        <w:rPr>
          <w:sz w:val="16"/>
        </w:rPr>
        <w:t>.”Eventually</w:t>
      </w:r>
      <w:proofErr w:type="spellEnd"/>
      <w:proofErr w:type="gramEnd"/>
      <w:r w:rsidRPr="003624D8">
        <w:rPr>
          <w:sz w:val="16"/>
        </w:rPr>
        <w:t>, the franchise fails, and the first “</w:t>
      </w:r>
      <w:proofErr w:type="spellStart"/>
      <w:r w:rsidRPr="003624D8">
        <w:rPr>
          <w:sz w:val="16"/>
        </w:rPr>
        <w:t>a”falls</w:t>
      </w:r>
      <w:proofErr w:type="spellEnd"/>
      <w:r w:rsidRPr="003624D8">
        <w:rPr>
          <w:sz w:val="16"/>
        </w:rPr>
        <w:t xml:space="preserve"> off the “Chicken </w:t>
      </w:r>
      <w:proofErr w:type="spellStart"/>
      <w:r w:rsidRPr="003624D8">
        <w:rPr>
          <w:sz w:val="16"/>
        </w:rPr>
        <w:t>Palace”sign</w:t>
      </w:r>
      <w:proofErr w:type="spellEnd"/>
      <w:r w:rsidRPr="003624D8">
        <w:rPr>
          <w:sz w:val="16"/>
        </w:rPr>
        <w:t xml:space="preserve"> which becomes “Chicken </w:t>
      </w:r>
      <w:proofErr w:type="spellStart"/>
      <w:r w:rsidRPr="003624D8">
        <w:rPr>
          <w:sz w:val="16"/>
        </w:rPr>
        <w:t>P_lace.”This</w:t>
      </w:r>
      <w:proofErr w:type="spellEnd"/>
      <w:r w:rsidRPr="003624D8">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3624D8">
        <w:rPr>
          <w:sz w:val="8"/>
          <w:szCs w:val="8"/>
        </w:rPr>
        <w:t>intrasubjective</w:t>
      </w:r>
      <w:proofErr w:type="spellEnd"/>
      <w:r w:rsidRPr="003624D8">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3624D8">
        <w:rPr>
          <w:sz w:val="8"/>
          <w:szCs w:val="8"/>
        </w:rPr>
        <w:t>depathologize</w:t>
      </w:r>
      <w:proofErr w:type="spellEnd"/>
      <w:r w:rsidRPr="003624D8">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3624D8">
        <w:rPr>
          <w:sz w:val="8"/>
          <w:szCs w:val="8"/>
        </w:rPr>
        <w:t>school</w:t>
      </w:r>
      <w:proofErr w:type="gramStart"/>
      <w:r w:rsidRPr="003624D8">
        <w:rPr>
          <w:sz w:val="8"/>
          <w:szCs w:val="8"/>
        </w:rPr>
        <w:t>.”When</w:t>
      </w:r>
      <w:proofErr w:type="spellEnd"/>
      <w:proofErr w:type="gram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3624D8">
        <w:rPr>
          <w:sz w:val="8"/>
          <w:szCs w:val="8"/>
        </w:rPr>
        <w:t>parents’failure</w:t>
      </w:r>
      <w:proofErr w:type="spellEnd"/>
      <w:r w:rsidRPr="003624D8">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624D8">
        <w:rPr>
          <w:sz w:val="8"/>
          <w:szCs w:val="8"/>
        </w:rPr>
        <w:t>In particular, Elaine</w:t>
      </w:r>
      <w:proofErr w:type="gramEnd"/>
      <w:r w:rsidRPr="003624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624D8">
        <w:rPr>
          <w:sz w:val="8"/>
          <w:szCs w:val="8"/>
        </w:rPr>
        <w:t>at the moment</w:t>
      </w:r>
      <w:proofErr w:type="gramEnd"/>
      <w:r w:rsidRPr="003624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3624D8">
        <w:rPr>
          <w:sz w:val="8"/>
          <w:szCs w:val="8"/>
        </w:rPr>
        <w:t>intrasubjective</w:t>
      </w:r>
      <w:proofErr w:type="spellEnd"/>
      <w:r w:rsidRPr="003624D8">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624D8">
        <w:rPr>
          <w:sz w:val="8"/>
          <w:szCs w:val="8"/>
        </w:rPr>
        <w:t>manner in which</w:t>
      </w:r>
      <w:proofErr w:type="gramEnd"/>
      <w:r w:rsidRPr="003624D8">
        <w:rPr>
          <w:sz w:val="8"/>
          <w:szCs w:val="8"/>
        </w:rPr>
        <w:t xml:space="preserve"> the </w:t>
      </w:r>
      <w:proofErr w:type="spellStart"/>
      <w:r w:rsidRPr="003624D8">
        <w:rPr>
          <w:sz w:val="8"/>
          <w:szCs w:val="8"/>
        </w:rPr>
        <w:t>daughters’bodies</w:t>
      </w:r>
      <w:proofErr w:type="spellEnd"/>
      <w:r w:rsidRPr="003624D8">
        <w:rPr>
          <w:sz w:val="8"/>
          <w:szCs w:val="8"/>
        </w:rPr>
        <w:t xml:space="preserve"> and voices become substitutes for those of the mothers— not just the </w:t>
      </w:r>
      <w:proofErr w:type="spellStart"/>
      <w:r w:rsidRPr="003624D8">
        <w:rPr>
          <w:sz w:val="8"/>
          <w:szCs w:val="8"/>
        </w:rPr>
        <w:t>mothers’bodies</w:t>
      </w:r>
      <w:proofErr w:type="spellEnd"/>
      <w:r w:rsidRPr="003624D8">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3624D8">
        <w:rPr>
          <w:sz w:val="8"/>
          <w:szCs w:val="8"/>
        </w:rPr>
        <w:t>mothers’losses</w:t>
      </w:r>
      <w:proofErr w:type="spellEnd"/>
      <w:r w:rsidRPr="003624D8">
        <w:rPr>
          <w:sz w:val="8"/>
          <w:szCs w:val="8"/>
        </w:rPr>
        <w:t xml:space="preserve">. The </w:t>
      </w:r>
      <w:proofErr w:type="spellStart"/>
      <w:r w:rsidRPr="003624D8">
        <w:rPr>
          <w:sz w:val="8"/>
          <w:szCs w:val="8"/>
        </w:rPr>
        <w:t>mothers’voices</w:t>
      </w:r>
      <w:proofErr w:type="spellEnd"/>
      <w:r w:rsidRPr="003624D8">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624D8">
        <w:rPr>
          <w:sz w:val="8"/>
          <w:szCs w:val="8"/>
        </w:rPr>
        <w:t>In the course of</w:t>
      </w:r>
      <w:proofErr w:type="gramEnd"/>
      <w:r w:rsidRPr="003624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3624D8">
        <w:rPr>
          <w:sz w:val="8"/>
          <w:szCs w:val="8"/>
        </w:rPr>
        <w:t>saidsomething</w:t>
      </w:r>
      <w:proofErr w:type="spellEnd"/>
      <w:r w:rsidRPr="003624D8">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3624D8">
        <w:rPr>
          <w:sz w:val="8"/>
          <w:szCs w:val="8"/>
        </w:rPr>
        <w:t>incommensurabilities</w:t>
      </w:r>
      <w:proofErr w:type="spellEnd"/>
      <w:r w:rsidRPr="003624D8">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3624D8">
        <w:rPr>
          <w:sz w:val="16"/>
        </w:rPr>
        <w:t>brother</w:t>
      </w:r>
      <w:proofErr w:type="gramEnd"/>
      <w:r w:rsidRPr="003624D8">
        <w:rPr>
          <w:sz w:val="16"/>
        </w:rPr>
        <w:t xml:space="preserve">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w:t>
      </w:r>
      <w:proofErr w:type="spellStart"/>
      <w:proofErr w:type="gramStart"/>
      <w:r w:rsidRPr="003624D8">
        <w:rPr>
          <w:rStyle w:val="StyleUnderline"/>
          <w:highlight w:val="green"/>
        </w:rPr>
        <w:t>crookd</w:t>
      </w:r>
      <w:proofErr w:type="spellEnd"/>
      <w:r w:rsidRPr="003624D8">
        <w:rPr>
          <w:rStyle w:val="StyleUnderline"/>
        </w:rPr>
        <w:t>”(</w:t>
      </w:r>
      <w:proofErr w:type="gramEnd"/>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w:t>
      </w:r>
      <w:proofErr w:type="gramStart"/>
      <w:r w:rsidRPr="003624D8">
        <w:rPr>
          <w:rStyle w:val="StyleUnderline"/>
        </w:rPr>
        <w:t>, in particular, feelings</w:t>
      </w:r>
      <w:proofErr w:type="gramEnd"/>
      <w:r w:rsidRPr="003624D8">
        <w:rPr>
          <w:rStyle w:val="StyleUnderline"/>
        </w:rPr>
        <w:t xml:space="preserve">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3624D8">
        <w:rPr>
          <w:sz w:val="16"/>
        </w:rPr>
        <w:t>Japaneseness</w:t>
      </w:r>
      <w:proofErr w:type="spellEnd"/>
      <w:r w:rsidRPr="003624D8">
        <w:rPr>
          <w:sz w:val="16"/>
        </w:rPr>
        <w:t xml:space="preserve">. Nelson’s situation reveals how on two fronts ideals of whiteness and ideals of </w:t>
      </w:r>
      <w:proofErr w:type="spellStart"/>
      <w:r w:rsidRPr="003624D8">
        <w:rPr>
          <w:sz w:val="16"/>
        </w:rPr>
        <w:t>Japaneseness</w:t>
      </w:r>
      <w:proofErr w:type="spellEnd"/>
      <w:r w:rsidRPr="003624D8">
        <w:rPr>
          <w:sz w:val="16"/>
        </w:rPr>
        <w:t xml:space="preserve">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3624D8">
        <w:rPr>
          <w:rStyle w:val="Emphasis"/>
          <w:highlight w:val="green"/>
        </w:rPr>
        <w:t xml:space="preserve">all too common in 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w:t>
      </w:r>
      <w:proofErr w:type="gramStart"/>
      <w:r w:rsidRPr="003624D8">
        <w:rPr>
          <w:sz w:val="16"/>
        </w:rPr>
        <w:t>Kelly”(</w:t>
      </w:r>
      <w:proofErr w:type="gramEnd"/>
      <w:r w:rsidRPr="003624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3624D8">
        <w:rPr>
          <w:sz w:val="16"/>
        </w:rPr>
        <w:t>intrasubjective</w:t>
      </w:r>
      <w:proofErr w:type="spellEnd"/>
      <w:r w:rsidRPr="003624D8">
        <w:rPr>
          <w:sz w:val="16"/>
        </w:rPr>
        <w:t xml:space="preser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w:t>
      </w:r>
      <w:proofErr w:type="spellStart"/>
      <w:r w:rsidRPr="003624D8">
        <w:rPr>
          <w:sz w:val="16"/>
        </w:rPr>
        <w:t>Hammerick</w:t>
      </w:r>
      <w:proofErr w:type="spellEnd"/>
      <w:r w:rsidRPr="003624D8">
        <w:rPr>
          <w:sz w:val="16"/>
        </w:rPr>
        <w:t xml:space="preserve"> talked about Veteran’s Day? How about the Day of Infamy when the Japanese bombed Pearl Harbor? Mrs. </w:t>
      </w:r>
      <w:proofErr w:type="spellStart"/>
      <w:r w:rsidRPr="003624D8">
        <w:rPr>
          <w:sz w:val="16"/>
        </w:rPr>
        <w:t>Hammerick</w:t>
      </w:r>
      <w:proofErr w:type="spellEnd"/>
      <w:r w:rsidRPr="003624D8">
        <w:rPr>
          <w:sz w:val="16"/>
        </w:rPr>
        <w:t xml:space="preserve">, you know, the mayor’s wife always had a sweet something surrounding her like she had spent too much time pulling taffy.... Kelly, you only knew that she liked the </w:t>
      </w:r>
      <w:proofErr w:type="spellStart"/>
      <w:r w:rsidRPr="003624D8">
        <w:rPr>
          <w:sz w:val="16"/>
        </w:rPr>
        <w:t>Beths</w:t>
      </w:r>
      <w:proofErr w:type="spellEnd"/>
      <w:r w:rsidRPr="003624D8">
        <w:rPr>
          <w:sz w:val="16"/>
        </w:rPr>
        <w:t xml:space="preserve"> and the </w:t>
      </w:r>
      <w:proofErr w:type="spellStart"/>
      <w:r w:rsidRPr="003624D8">
        <w:rPr>
          <w:sz w:val="16"/>
        </w:rPr>
        <w:t>Susans</w:t>
      </w:r>
      <w:proofErr w:type="spellEnd"/>
      <w:r w:rsidRPr="003624D8">
        <w:rPr>
          <w:sz w:val="16"/>
        </w:rPr>
        <w:t xml:space="preserve"> </w:t>
      </w:r>
      <w:proofErr w:type="gramStart"/>
      <w:r w:rsidRPr="003624D8">
        <w:rPr>
          <w:sz w:val="16"/>
        </w:rPr>
        <w:t>cause</w:t>
      </w:r>
      <w:proofErr w:type="gramEnd"/>
      <w:r w:rsidRPr="003624D8">
        <w:rPr>
          <w:sz w:val="16"/>
        </w:rPr>
        <w:t xml:space="preserve"> they wore pink and never bulged and buckled out of their shirt plackets. I </w:t>
      </w:r>
      <w:proofErr w:type="gramStart"/>
      <w:r w:rsidRPr="003624D8">
        <w:rPr>
          <w:sz w:val="16"/>
        </w:rPr>
        <w:t>was scared of</w:t>
      </w:r>
      <w:proofErr w:type="gramEnd"/>
      <w:r w:rsidRPr="003624D8">
        <w:rPr>
          <w:sz w:val="16"/>
        </w:rPr>
        <w:t xml:space="preserve"> her like no dark corners could ever scare me. </w:t>
      </w:r>
      <w:r w:rsidRPr="003624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624D8">
        <w:rPr>
          <w:rStyle w:val="StyleUnderline"/>
        </w:rPr>
        <w:t>Pearl</w:t>
      </w:r>
      <w:proofErr w:type="gramEnd"/>
      <w:r w:rsidRPr="003624D8">
        <w:rPr>
          <w:rStyle w:val="StyleUnderline"/>
        </w:rPr>
        <w:t xml:space="preserve">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w:t>
      </w:r>
      <w:proofErr w:type="spellStart"/>
      <w:r w:rsidRPr="003624D8">
        <w:rPr>
          <w:rStyle w:val="StyleUnderline"/>
        </w:rPr>
        <w:t>Hammerick’s</w:t>
      </w:r>
      <w:proofErr w:type="spellEnd"/>
      <w:r w:rsidRPr="003624D8">
        <w:rPr>
          <w:rStyle w:val="StyleUnderline"/>
        </w:rPr>
        <w:t xml:space="preserve">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w:t>
      </w:r>
      <w:proofErr w:type="spellStart"/>
      <w:r w:rsidRPr="003624D8">
        <w:rPr>
          <w:sz w:val="16"/>
        </w:rPr>
        <w:t>Susans</w:t>
      </w:r>
      <w:proofErr w:type="spellEnd"/>
      <w:r w:rsidRPr="003624D8">
        <w:rPr>
          <w:sz w:val="16"/>
        </w:rPr>
        <w:t xml:space="preserve"> and the </w:t>
      </w:r>
      <w:proofErr w:type="spellStart"/>
      <w:r w:rsidRPr="003624D8">
        <w:rPr>
          <w:sz w:val="16"/>
        </w:rPr>
        <w:t>Beths</w:t>
      </w:r>
      <w:proofErr w:type="spellEnd"/>
      <w:r w:rsidRPr="003624D8">
        <w:rPr>
          <w:sz w:val="16"/>
        </w:rPr>
        <w:t xml:space="preserve">, the </w:t>
      </w:r>
      <w:proofErr w:type="spellStart"/>
      <w:r w:rsidRPr="003624D8">
        <w:rPr>
          <w:sz w:val="16"/>
        </w:rPr>
        <w:t>Claudes</w:t>
      </w:r>
      <w:proofErr w:type="spellEnd"/>
      <w:r w:rsidRPr="003624D8">
        <w:rPr>
          <w:sz w:val="16"/>
        </w:rPr>
        <w:t xml:space="preserve"> and the </w:t>
      </w:r>
      <w:proofErr w:type="spellStart"/>
      <w:r w:rsidRPr="003624D8">
        <w:rPr>
          <w:sz w:val="16"/>
        </w:rPr>
        <w:t>Pierres</w:t>
      </w:r>
      <w:proofErr w:type="spellEnd"/>
      <w:r w:rsidRPr="003624D8">
        <w:rPr>
          <w:sz w:val="16"/>
        </w:rPr>
        <w:t>, are all, as Louis Althusser would put it, “</w:t>
      </w:r>
      <w:proofErr w:type="spellStart"/>
      <w:r w:rsidRPr="003624D8">
        <w:rPr>
          <w:sz w:val="16"/>
        </w:rPr>
        <w:t>interpellated”by</w:t>
      </w:r>
      <w:proofErr w:type="spellEnd"/>
      <w:r w:rsidRPr="003624D8">
        <w:rPr>
          <w:sz w:val="16"/>
        </w:rPr>
        <w:t xml:space="preserve">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w:t>
      </w:r>
      <w:proofErr w:type="spellStart"/>
      <w:r w:rsidRPr="003624D8">
        <w:rPr>
          <w:sz w:val="16"/>
        </w:rPr>
        <w:t>Harbor</w:t>
      </w:r>
      <w:proofErr w:type="gramStart"/>
      <w:r w:rsidRPr="003624D8">
        <w:rPr>
          <w:sz w:val="16"/>
        </w:rPr>
        <w:t>,”erroneously</w:t>
      </w:r>
      <w:proofErr w:type="spellEnd"/>
      <w:proofErr w:type="gramEnd"/>
      <w:r w:rsidRPr="003624D8">
        <w:rPr>
          <w:sz w:val="16"/>
        </w:rPr>
        <w:t xml:space="preserve"> conflated with the Japanese, and implicitly rendered a menace to the coherence and integrity of the US nation-state. Mrs. </w:t>
      </w:r>
      <w:proofErr w:type="spellStart"/>
      <w:r w:rsidRPr="003624D8">
        <w:rPr>
          <w:sz w:val="16"/>
        </w:rPr>
        <w:t>Hammerick</w:t>
      </w:r>
      <w:proofErr w:type="spellEnd"/>
      <w:r w:rsidRPr="003624D8">
        <w:rPr>
          <w:sz w:val="16"/>
        </w:rPr>
        <w:t xml:space="preserve">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 xml:space="preserve">Furthermore, as Lowe points out, Mrs. </w:t>
      </w:r>
      <w:proofErr w:type="spellStart"/>
      <w:r w:rsidRPr="003624D8">
        <w:rPr>
          <w:sz w:val="16"/>
        </w:rPr>
        <w:t>Hammerick’s</w:t>
      </w:r>
      <w:proofErr w:type="spellEnd"/>
      <w:r w:rsidRPr="003624D8">
        <w:rPr>
          <w:sz w:val="16"/>
        </w:rPr>
        <w:t xml:space="preserve"> nationalizing tract is simultaneously a gendered discourse: “The narrator’s observations that the teacher’s history lesson addresses ‘all the </w:t>
      </w:r>
      <w:proofErr w:type="spellStart"/>
      <w:r w:rsidRPr="003624D8">
        <w:rPr>
          <w:sz w:val="16"/>
        </w:rPr>
        <w:t>boys’further</w:t>
      </w:r>
      <w:proofErr w:type="spellEnd"/>
      <w:r w:rsidRPr="003624D8">
        <w:rPr>
          <w:sz w:val="16"/>
        </w:rPr>
        <w:t xml:space="preserve"> instantiates how the American nationalist narrative recognizes, recruits, and incorporates male subjects, while ‘</w:t>
      </w:r>
      <w:proofErr w:type="spellStart"/>
      <w:r w:rsidRPr="003624D8">
        <w:rPr>
          <w:sz w:val="16"/>
        </w:rPr>
        <w:t>feminizing’and</w:t>
      </w:r>
      <w:proofErr w:type="spellEnd"/>
      <w:r w:rsidRPr="003624D8">
        <w:rPr>
          <w:sz w:val="16"/>
        </w:rPr>
        <w:t xml:space="preserve"> silencing the students who do not conform to that notion of patriotic subjectivity.”47 Racialized subjects, such as Nelson and Thuy-Mai, become “</w:t>
      </w:r>
      <w:proofErr w:type="spellStart"/>
      <w:r w:rsidRPr="003624D8">
        <w:rPr>
          <w:sz w:val="16"/>
        </w:rPr>
        <w:t>good”citizens</w:t>
      </w:r>
      <w:proofErr w:type="spellEnd"/>
      <w:r w:rsidRPr="003624D8">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00A9A9B3" w14:textId="77777777" w:rsidR="00D65789" w:rsidRPr="003624D8" w:rsidRDefault="00D65789" w:rsidP="00D65789">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 xml:space="preserve">Thus, the advocacy </w:t>
      </w:r>
      <w:proofErr w:type="gramStart"/>
      <w:r w:rsidRPr="003624D8">
        <w:rPr>
          <w:rStyle w:val="Style13ptBold"/>
          <w:rFonts w:asciiTheme="minorHAnsi" w:hAnsiTheme="minorHAnsi" w:cstheme="minorHAnsi"/>
          <w:b/>
          <w:bCs w:val="0"/>
        </w:rPr>
        <w:t>refuse</w:t>
      </w:r>
      <w:proofErr w:type="gramEnd"/>
      <w:r w:rsidRPr="003624D8">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07DFF0C0" w14:textId="77777777" w:rsidR="00D65789" w:rsidRPr="003624D8" w:rsidRDefault="00D65789" w:rsidP="00D65789">
      <w:pPr>
        <w:rPr>
          <w:rFonts w:asciiTheme="minorHAnsi" w:hAnsiTheme="minorHAnsi" w:cstheme="minorHAnsi"/>
        </w:rPr>
      </w:pPr>
      <w:r w:rsidRPr="003624D8">
        <w:rPr>
          <w:rStyle w:val="Style13ptBold"/>
          <w:rFonts w:asciiTheme="minorHAnsi" w:hAnsiTheme="minorHAnsi" w:cstheme="minorHAnsi"/>
        </w:rPr>
        <w:t>Kim 2</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Nato</w:t>
      </w:r>
      <w:proofErr w:type="spellEnd"/>
    </w:p>
    <w:p w14:paraId="3523BC7C" w14:textId="77777777" w:rsidR="00D65789" w:rsidRPr="003624D8" w:rsidRDefault="00D65789" w:rsidP="00D65789">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3624D8">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3624D8">
        <w:rPr>
          <w:rStyle w:val="StyleUnderline"/>
          <w:highlight w:val="green"/>
        </w:rPr>
        <w:t>is</w:t>
      </w:r>
      <w:r w:rsidRPr="003624D8">
        <w:rPr>
          <w:rStyle w:val="StyleUnderline"/>
        </w:rPr>
        <w:t xml:space="preserve"> </w:t>
      </w:r>
      <w:proofErr w:type="gramStart"/>
      <w:r w:rsidRPr="003624D8">
        <w:rPr>
          <w:rStyle w:val="StyleUnderline"/>
        </w:rPr>
        <w:t>its</w:t>
      </w:r>
      <w:proofErr w:type="gramEnd"/>
      <w:r w:rsidRPr="003624D8">
        <w:rPr>
          <w:rStyle w:val="StyleUnderline"/>
        </w:rPr>
        <w:t xml:space="preserve"> </w:t>
      </w:r>
      <w:r w:rsidRPr="003624D8">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3624D8">
        <w:rPr>
          <w:rStyle w:val="StyleUnderline"/>
          <w:highlight w:val="green"/>
        </w:rPr>
        <w:t>and</w:t>
      </w:r>
      <w:r w:rsidRPr="003624D8">
        <w:rPr>
          <w:rStyle w:val="StyleUnderline"/>
        </w:rPr>
        <w:t xml:space="preserve"> thus to </w:t>
      </w:r>
      <w:r w:rsidRPr="003624D8">
        <w:rPr>
          <w:rStyle w:val="StyleUnderline"/>
          <w:highlight w:val="green"/>
        </w:rPr>
        <w:t>become independent</w:t>
      </w:r>
      <w:r w:rsidRPr="003624D8">
        <w:rPr>
          <w:rStyle w:val="StyleUnderline"/>
        </w:rPr>
        <w:t xml:space="preserve"> of the other </w:t>
      </w:r>
      <w:r w:rsidRPr="003624D8">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3624D8">
        <w:rPr>
          <w:rStyle w:val="StyleUnderline"/>
          <w:highlight w:val="green"/>
        </w:rPr>
        <w:t>ontological gap</w:t>
      </w:r>
      <w:r w:rsidRPr="003624D8">
        <w:rPr>
          <w:rStyle w:val="StyleUnderline"/>
        </w:rPr>
        <w:t xml:space="preserve"> of the subject </w:t>
      </w:r>
      <w:r w:rsidRPr="003624D8">
        <w:rPr>
          <w:rStyle w:val="StyleUnderline"/>
          <w:highlight w:val="green"/>
        </w:rPr>
        <w:t xml:space="preserve">erupts, separating </w:t>
      </w:r>
      <w:proofErr w:type="gramStart"/>
      <w:r w:rsidRPr="003624D8">
        <w:rPr>
          <w:rStyle w:val="StyleUnderline"/>
          <w:highlight w:val="green"/>
        </w:rPr>
        <w:t>its</w:t>
      </w:r>
      <w:proofErr w:type="gramEnd"/>
      <w:r w:rsidRPr="003624D8">
        <w:rPr>
          <w:rStyle w:val="StyleUnderline"/>
        </w:rPr>
        <w:t xml:space="preserve"> becoming from its </w:t>
      </w:r>
      <w:r w:rsidRPr="003624D8">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w:t>
      </w:r>
      <w:proofErr w:type="spellStart"/>
      <w:r w:rsidRPr="003624D8">
        <w:rPr>
          <w:sz w:val="16"/>
        </w:rPr>
        <w:t>Adornian</w:t>
      </w:r>
      <w:proofErr w:type="spellEnd"/>
      <w:r w:rsidRPr="003624D8">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w:t>
      </w:r>
      <w:proofErr w:type="gramStart"/>
      <w:r w:rsidRPr="003624D8">
        <w:rPr>
          <w:rStyle w:val="StyleUnderline"/>
        </w:rPr>
        <w:t>consistent in itself</w:t>
      </w:r>
      <w:proofErr w:type="gramEnd"/>
      <w:r w:rsidRPr="003624D8">
        <w:rPr>
          <w:rStyle w:val="StyleUnderline"/>
        </w:rPr>
        <w:t xml:space="preserve">. </w:t>
      </w:r>
      <w:r w:rsidRPr="003624D8">
        <w:rPr>
          <w:sz w:val="16"/>
        </w:rPr>
        <w:t xml:space="preserve">In other words, the </w:t>
      </w:r>
      <w:r w:rsidRPr="003624D8">
        <w:rPr>
          <w:rStyle w:val="StyleUnderline"/>
        </w:rPr>
        <w:t xml:space="preserve">true sense of </w:t>
      </w:r>
      <w:r w:rsidRPr="003624D8">
        <w:rPr>
          <w:rStyle w:val="StyleUnderline"/>
          <w:highlight w:val="green"/>
        </w:rPr>
        <w:t>freedom for the subject</w:t>
      </w:r>
      <w:r w:rsidRPr="003624D8">
        <w:rPr>
          <w:sz w:val="16"/>
        </w:rPr>
        <w:t xml:space="preserve"> in Hegel is to either become the enemy or eliminate it, either of which </w:t>
      </w:r>
      <w:r w:rsidRPr="003624D8">
        <w:rPr>
          <w:rStyle w:val="StyleUnderline"/>
          <w:highlight w:val="green"/>
        </w:rPr>
        <w:t>means</w:t>
      </w:r>
      <w:r w:rsidRPr="003624D8">
        <w:rPr>
          <w:rStyle w:val="StyleUnderline"/>
        </w:rPr>
        <w:t xml:space="preserve"> the </w:t>
      </w:r>
      <w:r w:rsidRPr="003624D8">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3624D8">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3624D8">
        <w:rPr>
          <w:rStyle w:val="StyleUnderline"/>
          <w:highlight w:val="green"/>
        </w:rPr>
        <w:t>raise</w:t>
      </w:r>
      <w:r w:rsidRPr="003624D8">
        <w:rPr>
          <w:sz w:val="16"/>
        </w:rPr>
        <w:t xml:space="preserve"> their </w:t>
      </w:r>
      <w:r w:rsidRPr="003624D8">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3624D8">
        <w:rPr>
          <w:sz w:val="16"/>
        </w:rPr>
        <w:t>identitarian</w:t>
      </w:r>
      <w:proofErr w:type="spellEnd"/>
      <w:r w:rsidRPr="003624D8">
        <w:rPr>
          <w:sz w:val="16"/>
        </w:rPr>
        <w:t xml:space="preserve"> position </w:t>
      </w:r>
      <w:proofErr w:type="gramStart"/>
      <w:r w:rsidRPr="003624D8">
        <w:rPr>
          <w:sz w:val="16"/>
        </w:rPr>
        <w:t>in light of</w:t>
      </w:r>
      <w:proofErr w:type="gramEnd"/>
      <w:r w:rsidRPr="003624D8">
        <w:rPr>
          <w:sz w:val="16"/>
        </w:rPr>
        <w:t xml:space="preserve"> the life-death struggle between master and slave. The eventual </w:t>
      </w:r>
      <w:r w:rsidRPr="003624D8">
        <w:rPr>
          <w:rStyle w:val="StyleUnderline"/>
        </w:rPr>
        <w:t>way to obtain freedom from its own ontological limitation that the subject cannot be in-</w:t>
      </w:r>
      <w:proofErr w:type="spellStart"/>
      <w:r w:rsidRPr="003624D8">
        <w:rPr>
          <w:rStyle w:val="StyleUnderline"/>
        </w:rPr>
        <w:t>andfor</w:t>
      </w:r>
      <w:proofErr w:type="spellEnd"/>
      <w:r w:rsidRPr="003624D8">
        <w:rPr>
          <w:rStyle w:val="StyleUnderline"/>
        </w:rPr>
        <w:t xml:space="preserve"> itself </w:t>
      </w:r>
      <w:proofErr w:type="gramStart"/>
      <w:r w:rsidRPr="003624D8">
        <w:rPr>
          <w:rStyle w:val="StyleUnderline"/>
        </w:rPr>
        <w:t>as a whole is</w:t>
      </w:r>
      <w:proofErr w:type="gramEnd"/>
      <w:r w:rsidRPr="003624D8">
        <w:rPr>
          <w:rStyle w:val="StyleUnderline"/>
        </w:rPr>
        <w:t xml:space="preserve"> paradoxically negating its positive being dependent on that of the other.</w:t>
      </w:r>
      <w:r w:rsidRPr="003624D8">
        <w:rPr>
          <w:sz w:val="16"/>
        </w:rPr>
        <w:t xml:space="preserve"> This illustrates the </w:t>
      </w:r>
      <w:r w:rsidRPr="003624D8">
        <w:rPr>
          <w:rStyle w:val="StyleUnderline"/>
          <w:highlight w:val="green"/>
        </w:rPr>
        <w:t>subject’s</w:t>
      </w:r>
      <w:r w:rsidRPr="003624D8">
        <w:rPr>
          <w:rStyle w:val="StyleUnderline"/>
        </w:rPr>
        <w:t xml:space="preserve"> death </w:t>
      </w:r>
      <w:r w:rsidRPr="003624D8">
        <w:rPr>
          <w:rStyle w:val="StyleUnderline"/>
          <w:highlight w:val="green"/>
        </w:rPr>
        <w:t>instinct towards “nothingness</w:t>
      </w:r>
      <w:r w:rsidRPr="003624D8">
        <w:rPr>
          <w:sz w:val="16"/>
        </w:rPr>
        <w:t xml:space="preserve">,” which </w:t>
      </w:r>
      <w:r w:rsidRPr="003624D8">
        <w:rPr>
          <w:rStyle w:val="StyleUnderline"/>
          <w:highlight w:val="green"/>
        </w:rPr>
        <w:t>makes</w:t>
      </w:r>
      <w:r w:rsidRPr="003624D8">
        <w:rPr>
          <w:rStyle w:val="StyleUnderline"/>
        </w:rPr>
        <w:t xml:space="preserve"> our </w:t>
      </w:r>
      <w:r w:rsidRPr="003624D8">
        <w:rPr>
          <w:rStyle w:val="StyleUnderline"/>
          <w:highlight w:val="green"/>
        </w:rPr>
        <w:t>knowledge</w:t>
      </w:r>
      <w:r w:rsidRPr="003624D8">
        <w:rPr>
          <w:rStyle w:val="StyleUnderline"/>
        </w:rPr>
        <w:t xml:space="preserve"> on the subject inexorably </w:t>
      </w:r>
      <w:r w:rsidRPr="003624D8">
        <w:rPr>
          <w:rStyle w:val="StyleUnderline"/>
          <w:highlight w:val="green"/>
        </w:rPr>
        <w:t>entangled in</w:t>
      </w:r>
      <w:r w:rsidRPr="003624D8">
        <w:rPr>
          <w:rStyle w:val="StyleUnderline"/>
        </w:rPr>
        <w:t xml:space="preserve"> inconsistencies and </w:t>
      </w:r>
      <w:r w:rsidRPr="003624D8">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3624D8">
        <w:rPr>
          <w:rStyle w:val="StyleUnderline"/>
          <w:highlight w:val="green"/>
        </w:rPr>
        <w:t>that remains unfathomable in</w:t>
      </w:r>
      <w:r w:rsidRPr="003624D8">
        <w:rPr>
          <w:rStyle w:val="StyleUnderline"/>
        </w:rPr>
        <w:t xml:space="preserve"> its </w:t>
      </w:r>
      <w:r w:rsidRPr="003624D8">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 xml:space="preserve">we all can become a/the “real Asian American” but never will be, and the resulting gap between our being and becoming is where the subject endlessly strives to secure its </w:t>
      </w:r>
      <w:proofErr w:type="spellStart"/>
      <w:r w:rsidRPr="003624D8">
        <w:rPr>
          <w:rStyle w:val="StyleUnderline"/>
        </w:rPr>
        <w:t>identitarian</w:t>
      </w:r>
      <w:proofErr w:type="spellEnd"/>
      <w:r w:rsidRPr="003624D8">
        <w:rPr>
          <w:rStyle w:val="StyleUnderline"/>
        </w:rPr>
        <w:t xml:space="preserve">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the mainstream. </w:t>
      </w:r>
      <w:r w:rsidRPr="003624D8">
        <w:rPr>
          <w:rStyle w:val="StyleUnderline"/>
          <w:highlight w:val="green"/>
        </w:rPr>
        <w:t>Asian American identity has</w:t>
      </w:r>
      <w:r w:rsidRPr="003624D8">
        <w:rPr>
          <w:rStyle w:val="StyleUnderline"/>
        </w:rPr>
        <w:t xml:space="preserve"> its </w:t>
      </w:r>
      <w:r w:rsidRPr="003624D8">
        <w:rPr>
          <w:rStyle w:val="StyleUnderline"/>
          <w:highlight w:val="green"/>
        </w:rPr>
        <w:t>multiple meanings</w:t>
      </w:r>
      <w:r w:rsidRPr="003624D8">
        <w:rPr>
          <w:rStyle w:val="StyleUnderline"/>
        </w:rPr>
        <w:t xml:space="preserve"> with an apparitional effect </w:t>
      </w:r>
      <w:r w:rsidRPr="003624D8">
        <w:rPr>
          <w:rStyle w:val="StyleUnderline"/>
          <w:highlight w:val="green"/>
        </w:rPr>
        <w:t>that changes the ontological meaning</w:t>
      </w:r>
      <w:r w:rsidRPr="003624D8">
        <w:rPr>
          <w:rStyle w:val="StyleUnderline"/>
        </w:rPr>
        <w:t xml:space="preserve"> of its referent </w:t>
      </w:r>
      <w:r w:rsidRPr="003624D8">
        <w:rPr>
          <w:rStyle w:val="StyleUnderline"/>
          <w:highlight w:val="green"/>
        </w:rPr>
        <w:t>and</w:t>
      </w:r>
      <w:r w:rsidRPr="003624D8">
        <w:rPr>
          <w:rStyle w:val="StyleUnderline"/>
        </w:rPr>
        <w:t xml:space="preserve"> at the same time, </w:t>
      </w:r>
      <w:r w:rsidRPr="003624D8">
        <w:rPr>
          <w:rStyle w:val="StyleUnderline"/>
          <w:highlight w:val="green"/>
        </w:rPr>
        <w:t>reduces them</w:t>
      </w:r>
      <w:r w:rsidRPr="003624D8">
        <w:rPr>
          <w:rStyle w:val="StyleUnderline"/>
        </w:rPr>
        <w:t xml:space="preserve"> back t</w:t>
      </w:r>
      <w:r w:rsidRPr="003624D8">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3624D8">
        <w:rPr>
          <w:rStyle w:val="StyleUnderline"/>
          <w:highlight w:val="green"/>
        </w:rPr>
        <w:t>communicative sign always signifies itself as</w:t>
      </w:r>
      <w:r w:rsidRPr="003624D8">
        <w:rPr>
          <w:rStyle w:val="StyleUnderline"/>
        </w:rPr>
        <w:t xml:space="preserve"> inconsistent, </w:t>
      </w:r>
      <w:r w:rsidRPr="003624D8">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3624D8">
        <w:rPr>
          <w:sz w:val="16"/>
        </w:rPr>
        <w:t>identitarian</w:t>
      </w:r>
      <w:proofErr w:type="spellEnd"/>
      <w:r w:rsidRPr="003624D8">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3624D8">
        <w:rPr>
          <w:sz w:val="16"/>
        </w:rPr>
        <w:t>preontological</w:t>
      </w:r>
      <w:proofErr w:type="spellEnd"/>
      <w:r w:rsidRPr="003624D8">
        <w:rPr>
          <w:sz w:val="16"/>
        </w:rPr>
        <w:t xml:space="preserve"> chaotic multitude, namely, individuals with identities, into, as </w:t>
      </w:r>
      <w:proofErr w:type="spellStart"/>
      <w:r w:rsidRPr="003624D8">
        <w:rPr>
          <w:sz w:val="16"/>
        </w:rPr>
        <w:t>Slavoj</w:t>
      </w:r>
      <w:proofErr w:type="spellEnd"/>
      <w:r w:rsidRPr="003624D8">
        <w:rPr>
          <w:sz w:val="16"/>
        </w:rPr>
        <w:t xml:space="preserve"> </w:t>
      </w:r>
      <w:proofErr w:type="spellStart"/>
      <w:r w:rsidRPr="003624D8">
        <w:rPr>
          <w:sz w:val="16"/>
        </w:rPr>
        <w:t>Žižek</w:t>
      </w:r>
      <w:proofErr w:type="spellEnd"/>
      <w:r w:rsidRPr="003624D8">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3624D8">
        <w:rPr>
          <w:rStyle w:val="StyleUnderline"/>
        </w:rPr>
        <w:t>identitarian</w:t>
      </w:r>
      <w:proofErr w:type="spellEnd"/>
      <w:r w:rsidRPr="003624D8">
        <w:rPr>
          <w:rStyle w:val="StyleUnderline"/>
        </w:rPr>
        <w:t xml:space="preserve"> self, which potentially gives rise to the totalitarian racist subject: being fully identified as white, “the kind of men” who can kill Vincent Chin, or anyone with a darker skin, with impunity.</w:t>
      </w:r>
    </w:p>
    <w:p w14:paraId="3702B202" w14:textId="77777777" w:rsidR="00D65789" w:rsidRPr="003624D8" w:rsidRDefault="00D65789" w:rsidP="00D65789">
      <w:pPr>
        <w:pStyle w:val="Heading3"/>
      </w:pPr>
      <w:r w:rsidRPr="003624D8">
        <w:t>1AC – Add On – Permutation</w:t>
      </w:r>
    </w:p>
    <w:p w14:paraId="7D73C775" w14:textId="77777777" w:rsidR="00D65789" w:rsidRPr="003624D8" w:rsidRDefault="00D65789" w:rsidP="00D65789">
      <w:pPr>
        <w:pStyle w:val="Heading4"/>
      </w:pPr>
      <w:r w:rsidRPr="003624D8">
        <w:t>Permutation is key – movements are stronger when coalitions are formed and there’s the net benefit of using solidarity to defy the divisiveness of the model minority.</w:t>
      </w:r>
    </w:p>
    <w:p w14:paraId="5DB7DC06" w14:textId="77777777" w:rsidR="00D65789" w:rsidRPr="003624D8" w:rsidRDefault="00D65789" w:rsidP="00D65789">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 xml:space="preserve">[Eleanor Ty, Professor in the Department of </w:t>
      </w:r>
      <w:proofErr w:type="gramStart"/>
      <w:r w:rsidRPr="003624D8">
        <w:rPr>
          <w:sz w:val="22"/>
        </w:rPr>
        <w:t>English</w:t>
      </w:r>
      <w:proofErr w:type="gramEnd"/>
      <w:r w:rsidRPr="003624D8">
        <w:rPr>
          <w:sz w:val="22"/>
        </w:rPr>
        <w:t xml:space="preserve">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w:t>
      </w:r>
      <w:proofErr w:type="spellStart"/>
      <w:r w:rsidRPr="003624D8">
        <w:rPr>
          <w:sz w:val="22"/>
        </w:rPr>
        <w:t>lydiaw</w:t>
      </w:r>
      <w:proofErr w:type="spellEnd"/>
    </w:p>
    <w:p w14:paraId="7180AA38" w14:textId="77777777" w:rsidR="00D65789" w:rsidRPr="003624D8" w:rsidRDefault="00D65789" w:rsidP="00D65789">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3624D8">
        <w:rPr>
          <w:rFonts w:eastAsia="Times New Roman"/>
          <w:sz w:val="16"/>
          <w:szCs w:val="28"/>
          <w:lang w:eastAsia="zh-TW"/>
        </w:rPr>
        <w:t>racialization</w:t>
      </w:r>
      <w:proofErr w:type="gramEnd"/>
      <w:r w:rsidRPr="003624D8">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3624D8">
        <w:rPr>
          <w:rFonts w:eastAsia="Times New Roman"/>
          <w:b/>
          <w:bCs/>
          <w:szCs w:val="28"/>
          <w:u w:val="single"/>
          <w:lang w:eastAsia="zh-TW"/>
        </w:rPr>
        <w:t>Zipperer</w:t>
      </w:r>
      <w:proofErr w:type="spellEnd"/>
      <w:r w:rsidRPr="003624D8">
        <w:rPr>
          <w:rFonts w:eastAsia="Times New Roman"/>
          <w:b/>
          <w:bCs/>
          <w:szCs w:val="28"/>
          <w:u w:val="single"/>
          <w:lang w:eastAsia="zh-TW"/>
        </w:rPr>
        <w:t xml:space="preserve">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3624D8">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3624D8">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3624D8">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3624D8">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3624D8">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3624D8">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3624D8">
        <w:rPr>
          <w:rStyle w:val="StyleUnderline"/>
          <w:szCs w:val="28"/>
          <w:highlight w:val="green"/>
          <w:lang w:eastAsia="zh-TW"/>
        </w:rPr>
        <w:t>social inequality</w:t>
      </w:r>
      <w:r w:rsidRPr="003624D8">
        <w:rPr>
          <w:rFonts w:eastAsia="Times New Roman"/>
          <w:szCs w:val="28"/>
          <w:u w:val="single"/>
          <w:lang w:eastAsia="zh-TW"/>
        </w:rPr>
        <w:t xml:space="preserve">, </w:t>
      </w:r>
      <w:r w:rsidRPr="003624D8">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3624D8">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3624D8">
        <w:rPr>
          <w:rStyle w:val="StyleUnderline"/>
          <w:szCs w:val="28"/>
          <w:highlight w:val="green"/>
          <w:lang w:eastAsia="zh-TW"/>
        </w:rPr>
        <w:t>o</w:t>
      </w:r>
      <w:r w:rsidRPr="003624D8">
        <w:rPr>
          <w:rFonts w:eastAsia="Times New Roman"/>
          <w:b/>
          <w:bCs/>
          <w:szCs w:val="28"/>
          <w:u w:val="single"/>
          <w:lang w:eastAsia="zh-TW"/>
        </w:rPr>
        <w:t xml:space="preserve">f </w:t>
      </w:r>
      <w:r w:rsidRPr="003624D8">
        <w:rPr>
          <w:rStyle w:val="StyleUnderline"/>
          <w:szCs w:val="28"/>
          <w:highlight w:val="green"/>
          <w:lang w:eastAsia="zh-TW"/>
        </w:rPr>
        <w:t>c</w:t>
      </w:r>
      <w:r w:rsidRPr="003624D8">
        <w:rPr>
          <w:rFonts w:eastAsia="Times New Roman"/>
          <w:b/>
          <w:bCs/>
          <w:szCs w:val="28"/>
          <w:u w:val="single"/>
          <w:lang w:eastAsia="zh-TW"/>
        </w:rPr>
        <w:t xml:space="preserve">olor </w:t>
      </w:r>
      <w:r w:rsidRPr="003624D8">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w:t>
      </w:r>
      <w:proofErr w:type="spellStart"/>
      <w:r w:rsidRPr="003624D8">
        <w:rPr>
          <w:rFonts w:eastAsia="Times New Roman"/>
          <w:sz w:val="16"/>
          <w:szCs w:val="28"/>
          <w:lang w:eastAsia="zh-TW"/>
        </w:rPr>
        <w:t>affect</w:t>
      </w:r>
      <w:proofErr w:type="spellEnd"/>
      <w:r w:rsidRPr="003624D8">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3624D8">
        <w:rPr>
          <w:rFonts w:eastAsia="Times New Roman"/>
          <w:sz w:val="16"/>
          <w:szCs w:val="28"/>
          <w:lang w:eastAsia="zh-TW"/>
        </w:rPr>
        <w:t>Gilvarry’s</w:t>
      </w:r>
      <w:proofErr w:type="spellEnd"/>
      <w:r w:rsidRPr="003624D8">
        <w:rPr>
          <w:rFonts w:eastAsia="Times New Roman"/>
          <w:sz w:val="16"/>
          <w:szCs w:val="28"/>
          <w:lang w:eastAsia="zh-TW"/>
        </w:rPr>
        <w:t xml:space="preserve"> </w:t>
      </w:r>
      <w:proofErr w:type="gramStart"/>
      <w:r w:rsidRPr="003624D8">
        <w:rPr>
          <w:rFonts w:eastAsia="Times New Roman"/>
          <w:sz w:val="16"/>
          <w:szCs w:val="28"/>
          <w:lang w:eastAsia="zh-TW"/>
        </w:rPr>
        <w:t>From</w:t>
      </w:r>
      <w:proofErr w:type="gramEnd"/>
      <w:r w:rsidRPr="003624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3624D8">
        <w:rPr>
          <w:rFonts w:eastAsia="Times New Roman"/>
          <w:sz w:val="16"/>
          <w:szCs w:val="28"/>
          <w:lang w:eastAsia="zh-TW"/>
        </w:rPr>
        <w:t>– )</w:t>
      </w:r>
      <w:proofErr w:type="gramEnd"/>
      <w:r w:rsidRPr="003624D8">
        <w:rPr>
          <w:rFonts w:eastAsia="Times New Roman"/>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3624D8">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3624D8">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3624D8">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3624D8">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3624D8">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3624D8">
        <w:rPr>
          <w:rStyle w:val="StyleUnderline"/>
          <w:szCs w:val="28"/>
          <w:highlight w:val="green"/>
          <w:lang w:eastAsia="zh-TW"/>
        </w:rPr>
        <w:t>For example</w:t>
      </w:r>
      <w:r w:rsidRPr="003624D8">
        <w:rPr>
          <w:rFonts w:eastAsia="Times New Roman"/>
          <w:szCs w:val="28"/>
          <w:u w:val="single"/>
          <w:lang w:eastAsia="zh-TW"/>
        </w:rPr>
        <w:t>, #</w:t>
      </w:r>
      <w:r w:rsidRPr="003624D8">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3624D8">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3624D8">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In her most recent book, Undercurrent, Asian Canadian poet Rita Wong vows to “</w:t>
      </w:r>
      <w:proofErr w:type="spellStart"/>
      <w:r w:rsidRPr="003624D8">
        <w:rPr>
          <w:rFonts w:eastAsia="Times New Roman"/>
          <w:sz w:val="16"/>
          <w:szCs w:val="28"/>
          <w:lang w:eastAsia="zh-TW"/>
        </w:rPr>
        <w:t>honour</w:t>
      </w:r>
      <w:proofErr w:type="spellEnd"/>
      <w:r w:rsidRPr="003624D8">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3624D8">
        <w:rPr>
          <w:rFonts w:eastAsia="Times New Roman"/>
          <w:szCs w:val="28"/>
          <w:highlight w:val="green"/>
          <w:u w:val="single"/>
          <w:lang w:eastAsia="zh-TW"/>
        </w:rPr>
        <w:t>t</w:t>
      </w:r>
      <w:r w:rsidRPr="003624D8">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3624D8">
        <w:rPr>
          <w:rFonts w:eastAsia="Times New Roman"/>
          <w:sz w:val="16"/>
          <w:szCs w:val="28"/>
          <w:lang w:eastAsia="zh-TW"/>
        </w:rPr>
        <w:t>Asianfail</w:t>
      </w:r>
      <w:proofErr w:type="spellEnd"/>
      <w:r w:rsidRPr="003624D8">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3624D8">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3624D8">
        <w:rPr>
          <w:rStyle w:val="StyleUnderline"/>
          <w:szCs w:val="28"/>
          <w:highlight w:val="green"/>
          <w:lang w:eastAsia="zh-TW"/>
        </w:rPr>
        <w:t>subjects</w:t>
      </w:r>
      <w:r w:rsidRPr="003624D8">
        <w:rPr>
          <w:rFonts w:eastAsia="Times New Roman"/>
          <w:szCs w:val="28"/>
          <w:u w:val="single"/>
          <w:lang w:eastAsia="zh-TW"/>
        </w:rPr>
        <w:t xml:space="preserve">, </w:t>
      </w:r>
      <w:r w:rsidRPr="003624D8">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3624D8">
        <w:rPr>
          <w:rStyle w:val="StyleUnderline"/>
          <w:szCs w:val="28"/>
          <w:highlight w:val="green"/>
        </w:rPr>
        <w:t>failure to follow traditional routes leads to</w:t>
      </w:r>
      <w:r w:rsidRPr="003624D8">
        <w:rPr>
          <w:rStyle w:val="StyleUnderline"/>
          <w:szCs w:val="28"/>
        </w:rPr>
        <w:t xml:space="preserve"> a new and </w:t>
      </w:r>
      <w:r w:rsidRPr="003624D8">
        <w:rPr>
          <w:rStyle w:val="StyleUnderline"/>
          <w:szCs w:val="28"/>
          <w:highlight w:val="green"/>
        </w:rPr>
        <w:t xml:space="preserve">unexpected way of finding </w:t>
      </w:r>
      <w:r w:rsidRPr="003624D8">
        <w:rPr>
          <w:rStyle w:val="StyleUnderline"/>
          <w:szCs w:val="28"/>
        </w:rPr>
        <w:t xml:space="preserve">peace and </w:t>
      </w:r>
      <w:r w:rsidRPr="003624D8">
        <w:rPr>
          <w:rStyle w:val="StyleUnderline"/>
          <w:szCs w:val="28"/>
          <w:highlight w:val="green"/>
        </w:rPr>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6C9F7EE8" w14:textId="77777777" w:rsidR="00D65789" w:rsidRDefault="00D65789" w:rsidP="00D65789">
      <w:pPr>
        <w:pStyle w:val="Heading3"/>
      </w:pPr>
      <w:r>
        <w:t>1AC – Add On – Debate about Debate</w:t>
      </w:r>
    </w:p>
    <w:p w14:paraId="3DD485D7" w14:textId="6A64AC7F" w:rsidR="00D65789" w:rsidRPr="00543927" w:rsidRDefault="00D65789" w:rsidP="00D65789">
      <w:pPr>
        <w:pStyle w:val="Heading4"/>
        <w:rPr>
          <w:rFonts w:cs="Calibri"/>
        </w:rPr>
      </w:pPr>
      <w:r w:rsidRPr="00543927">
        <w:rPr>
          <w:rFonts w:cs="Calibri"/>
        </w:rPr>
        <w:t xml:space="preserve">This is a </w:t>
      </w:r>
      <w:r w:rsidRPr="00543927">
        <w:rPr>
          <w:rFonts w:cs="Calibri"/>
          <w:u w:val="single"/>
        </w:rPr>
        <w:t>debate about debate</w:t>
      </w:r>
      <w:r w:rsidRPr="00543927">
        <w:rPr>
          <w:rFonts w:cs="Calibri"/>
        </w:rPr>
        <w:t xml:space="preserve"> so yes give us the ballot</w:t>
      </w:r>
    </w:p>
    <w:p w14:paraId="1D1F50D0" w14:textId="77777777" w:rsidR="00D65789" w:rsidRPr="00543927" w:rsidRDefault="00D65789" w:rsidP="00D65789">
      <w:r w:rsidRPr="00543927">
        <w:t xml:space="preserve">Reid-Brinkley 8, </w:t>
      </w:r>
      <w:proofErr w:type="spellStart"/>
      <w:r w:rsidRPr="00543927">
        <w:t>Shanara</w:t>
      </w:r>
      <w:proofErr w:type="spellEnd"/>
      <w:r w:rsidRPr="00543927">
        <w:t xml:space="preserve"> Rose. The Harsh Realities of" acting Black": How </w:t>
      </w:r>
      <w:proofErr w:type="gramStart"/>
      <w:r w:rsidRPr="00543927">
        <w:t>African-American</w:t>
      </w:r>
      <w:proofErr w:type="gramEnd"/>
      <w:r w:rsidRPr="00543927">
        <w:t xml:space="preserve"> Policy Debaters Negotiate Representation Through Racial Performance and Style. Diss. University of Georgia, 2008. (MA University of Alabama)//Elmer</w:t>
      </w:r>
    </w:p>
    <w:p w14:paraId="095DC01B" w14:textId="2D83CD58" w:rsidR="00D65789" w:rsidRPr="00D65789" w:rsidRDefault="00D65789" w:rsidP="00D65789">
      <w:pPr>
        <w:rPr>
          <w:sz w:val="16"/>
        </w:rPr>
      </w:pPr>
      <w:r w:rsidRPr="00543927">
        <w:rPr>
          <w:b/>
          <w:bCs/>
          <w:u w:val="single"/>
        </w:rPr>
        <w:t xml:space="preserve">But you see, I’m </w:t>
      </w:r>
      <w:proofErr w:type="gramStart"/>
      <w:r w:rsidRPr="00543927">
        <w:rPr>
          <w:b/>
          <w:bCs/>
          <w:u w:val="single"/>
        </w:rPr>
        <w:t>really just</w:t>
      </w:r>
      <w:proofErr w:type="gramEnd"/>
      <w:r w:rsidRPr="00543927">
        <w:rPr>
          <w:b/>
          <w:bCs/>
          <w:u w:val="single"/>
        </w:rPr>
        <w:t xml:space="preserve"> trying to change the halls of Congress, that meets on the Capitol Hill of debate tournament tab rooms where pieces of legislation or ballots signed by judges enact the policies of our community. </w:t>
      </w:r>
      <w:r w:rsidRPr="00543927">
        <w:rPr>
          <w:b/>
          <w:bCs/>
          <w:highlight w:val="green"/>
          <w:u w:val="single"/>
        </w:rPr>
        <w:t xml:space="preserve">My words </w:t>
      </w:r>
      <w:r w:rsidRPr="00543927">
        <w:rPr>
          <w:b/>
          <w:bCs/>
          <w:u w:val="single"/>
        </w:rPr>
        <w:t xml:space="preserve">right here, right now </w:t>
      </w:r>
      <w:r w:rsidRPr="00543927">
        <w:rPr>
          <w:b/>
          <w:bCs/>
          <w:highlight w:val="green"/>
          <w:u w:val="single"/>
        </w:rPr>
        <w:t xml:space="preserve">can’t </w:t>
      </w:r>
      <w:r w:rsidRPr="00543927">
        <w:rPr>
          <w:b/>
          <w:bCs/>
          <w:u w:val="single"/>
        </w:rPr>
        <w:t xml:space="preserve">113 </w:t>
      </w:r>
      <w:r w:rsidRPr="00543927">
        <w:rPr>
          <w:b/>
          <w:bCs/>
          <w:highlight w:val="green"/>
          <w:u w:val="single"/>
        </w:rPr>
        <w:t xml:space="preserve">change the State, but they can change </w:t>
      </w:r>
      <w:r w:rsidRPr="00543927">
        <w:rPr>
          <w:b/>
          <w:bCs/>
          <w:u w:val="single"/>
        </w:rPr>
        <w:t xml:space="preserve">the state of </w:t>
      </w:r>
      <w:r w:rsidRPr="00543927">
        <w:rPr>
          <w:b/>
          <w:bCs/>
          <w:highlight w:val="green"/>
          <w:u w:val="single"/>
        </w:rPr>
        <w:t>debate</w:t>
      </w:r>
      <w:r w:rsidRPr="00543927">
        <w:rPr>
          <w:b/>
          <w:bCs/>
          <w:u w:val="single"/>
        </w:rPr>
        <w:t>. The University of Louisville enacts a full withdrawal from the traditional norms and procedures of this debate activity. Because this institution, like every other institution in society, has also grown from the roots of racism.</w:t>
      </w:r>
      <w:r w:rsidRPr="00864EEA">
        <w:rPr>
          <w:sz w:val="16"/>
        </w:rPr>
        <w:t xml:space="preserve"> Seemingly neutral practices and policies have exclusionary effects on different groups for different reasons. These practices have a long and perpetuating history.108 </w:t>
      </w:r>
      <w:proofErr w:type="spellStart"/>
      <w:r w:rsidRPr="00864EEA">
        <w:rPr>
          <w:sz w:val="16"/>
        </w:rPr>
        <w:t>Signifyin</w:t>
      </w:r>
      <w:proofErr w:type="spellEnd"/>
      <w:r w:rsidRPr="00864EEA">
        <w:rPr>
          <w:sz w:val="16"/>
        </w:rPr>
        <w:t xml:space="preserve">’ on institutional symbols of American democracy, Jones’ draws attention to the parallels in power structures between the federal government and the decision-making arms of the debate community. </w:t>
      </w:r>
      <w:r w:rsidRPr="00543927">
        <w:rPr>
          <w:b/>
          <w:bCs/>
          <w:u w:val="single"/>
        </w:rPr>
        <w:t xml:space="preserve">The “halls of Congress” represent the halls of debate tournaments. “Capitol Hill” where the </w:t>
      </w:r>
      <w:r w:rsidRPr="00543927">
        <w:rPr>
          <w:b/>
          <w:bCs/>
          <w:highlight w:val="green"/>
          <w:u w:val="single"/>
        </w:rPr>
        <w:t xml:space="preserve">laws of this country are enacted is a metaphor for </w:t>
      </w:r>
      <w:r w:rsidRPr="00543927">
        <w:rPr>
          <w:b/>
          <w:bCs/>
          <w:u w:val="single"/>
        </w:rPr>
        <w:t xml:space="preserve">debate tournament </w:t>
      </w:r>
      <w:proofErr w:type="spellStart"/>
      <w:r w:rsidRPr="00543927">
        <w:rPr>
          <w:b/>
          <w:bCs/>
          <w:highlight w:val="green"/>
          <w:u w:val="single"/>
        </w:rPr>
        <w:t>tabrooms</w:t>
      </w:r>
      <w:proofErr w:type="spellEnd"/>
      <w:r w:rsidRPr="00543927">
        <w:rPr>
          <w:b/>
          <w:bCs/>
          <w:highlight w:val="green"/>
          <w:u w:val="single"/>
        </w:rPr>
        <w:t xml:space="preserve"> where wins and losses are catalogued</w:t>
      </w:r>
      <w:r w:rsidRPr="00543927">
        <w:rPr>
          <w:b/>
          <w:bCs/>
          <w:u w:val="single"/>
        </w:rPr>
        <w:t xml:space="preserve">. Tournament </w:t>
      </w:r>
      <w:r w:rsidRPr="00543927">
        <w:rPr>
          <w:b/>
          <w:bCs/>
          <w:highlight w:val="green"/>
          <w:u w:val="single"/>
        </w:rPr>
        <w:t>ballots</w:t>
      </w:r>
      <w:r w:rsidRPr="00543927">
        <w:rPr>
          <w:b/>
          <w:bCs/>
          <w:u w:val="single"/>
        </w:rPr>
        <w:t xml:space="preserve"> metaphorically </w:t>
      </w:r>
      <w:r w:rsidRPr="00543927">
        <w:rPr>
          <w:b/>
          <w:bCs/>
          <w:highlight w:val="green"/>
          <w:u w:val="single"/>
        </w:rPr>
        <w:t>represent</w:t>
      </w:r>
      <w:r w:rsidRPr="00543927">
        <w:rPr>
          <w:b/>
          <w:bCs/>
          <w:u w:val="single"/>
        </w:rPr>
        <w:t xml:space="preserve"> the signing of the </w:t>
      </w:r>
      <w:proofErr w:type="gramStart"/>
      <w:r w:rsidRPr="00543927">
        <w:rPr>
          <w:b/>
          <w:bCs/>
          <w:u w:val="single"/>
        </w:rPr>
        <w:t>judges</w:t>
      </w:r>
      <w:proofErr w:type="gramEnd"/>
      <w:r w:rsidRPr="00543927">
        <w:rPr>
          <w:b/>
          <w:bCs/>
          <w:u w:val="single"/>
        </w:rPr>
        <w:t xml:space="preserve"> ballot at the </w:t>
      </w:r>
      <w:r w:rsidRPr="00543927">
        <w:rPr>
          <w:b/>
          <w:bCs/>
          <w:highlight w:val="green"/>
          <w:u w:val="single"/>
        </w:rPr>
        <w:t>conclusion of debates</w:t>
      </w:r>
      <w:r w:rsidRPr="00543927">
        <w:rPr>
          <w:b/>
          <w:bCs/>
          <w:u w:val="single"/>
        </w:rPr>
        <w:t xml:space="preserve">. In facts, </w:t>
      </w:r>
      <w:r w:rsidRPr="00543927">
        <w:rPr>
          <w:b/>
          <w:bCs/>
          <w:highlight w:val="green"/>
          <w:u w:val="single"/>
        </w:rPr>
        <w:t>debaters</w:t>
      </w:r>
      <w:r w:rsidRPr="00543927">
        <w:rPr>
          <w:b/>
          <w:bCs/>
          <w:u w:val="single"/>
        </w:rPr>
        <w:t xml:space="preserve"> often </w:t>
      </w:r>
      <w:r w:rsidRPr="00543927">
        <w:rPr>
          <w:b/>
          <w:bCs/>
          <w:highlight w:val="green"/>
          <w:u w:val="single"/>
        </w:rPr>
        <w:t>argue</w:t>
      </w:r>
      <w:r w:rsidRPr="00543927">
        <w:rPr>
          <w:b/>
          <w:bCs/>
          <w:u w:val="single"/>
        </w:rPr>
        <w:t xml:space="preserve"> that the “</w:t>
      </w:r>
      <w:r w:rsidRPr="00543927">
        <w:rPr>
          <w:b/>
          <w:bCs/>
          <w:highlight w:val="green"/>
          <w:u w:val="single"/>
        </w:rPr>
        <w:t>impacts</w:t>
      </w:r>
      <w:r w:rsidRPr="00543927">
        <w:rPr>
          <w:b/>
          <w:bCs/>
          <w:u w:val="single"/>
        </w:rPr>
        <w:t xml:space="preserve">” they identify or the solvency for their plan </w:t>
      </w:r>
      <w:r w:rsidRPr="00543927">
        <w:rPr>
          <w:b/>
          <w:bCs/>
          <w:highlight w:val="green"/>
          <w:u w:val="single"/>
        </w:rPr>
        <w:t>happens “once the judge signs the ballot</w:t>
      </w:r>
      <w:r w:rsidRPr="00543927">
        <w:rPr>
          <w:b/>
          <w:bCs/>
          <w:u w:val="single"/>
        </w:rPr>
        <w:t xml:space="preserve">,” as if assigning a winner or loser </w:t>
      </w:r>
      <w:proofErr w:type="gramStart"/>
      <w:r w:rsidRPr="00543927">
        <w:rPr>
          <w:b/>
          <w:bCs/>
          <w:u w:val="single"/>
        </w:rPr>
        <w:t>actually results</w:t>
      </w:r>
      <w:proofErr w:type="gramEnd"/>
      <w:r w:rsidRPr="00543927">
        <w:rPr>
          <w:b/>
          <w:bCs/>
          <w:u w:val="single"/>
        </w:rPr>
        <w:t xml:space="preserve"> in the passage of a policy. Jones argues that it is </w:t>
      </w:r>
      <w:r w:rsidRPr="00543927">
        <w:rPr>
          <w:b/>
          <w:bCs/>
          <w:highlight w:val="green"/>
          <w:u w:val="single"/>
        </w:rPr>
        <w:t xml:space="preserve">the ballot </w:t>
      </w:r>
      <w:r w:rsidRPr="00543927">
        <w:rPr>
          <w:b/>
          <w:bCs/>
          <w:u w:val="single"/>
        </w:rPr>
        <w:t>that</w:t>
      </w:r>
      <w:r w:rsidRPr="00543927">
        <w:rPr>
          <w:b/>
          <w:bCs/>
          <w:highlight w:val="green"/>
          <w:u w:val="single"/>
        </w:rPr>
        <w:t xml:space="preserve"> is the most significant tool in influencing the</w:t>
      </w:r>
      <w:r w:rsidRPr="00543927">
        <w:rPr>
          <w:b/>
          <w:bCs/>
          <w:u w:val="single"/>
        </w:rPr>
        <w:t xml:space="preserve"> practices and </w:t>
      </w:r>
      <w:r w:rsidRPr="00543927">
        <w:rPr>
          <w:b/>
          <w:bCs/>
          <w:highlight w:val="green"/>
          <w:u w:val="single"/>
        </w:rPr>
        <w:t>procedures of the community</w:t>
      </w:r>
      <w:r w:rsidRPr="00543927">
        <w:rPr>
          <w:b/>
          <w:bCs/>
          <w:u w:val="single"/>
        </w:rPr>
        <w:t xml:space="preserve">. In other words, the competitive nature of debate guarantees that teams and coaches remain responsive to trends amongst the judging pool. Ultimately, debate competition is a run to capture or win the </w:t>
      </w:r>
      <w:proofErr w:type="gramStart"/>
      <w:r w:rsidRPr="00543927">
        <w:rPr>
          <w:b/>
          <w:bCs/>
          <w:u w:val="single"/>
        </w:rPr>
        <w:t>judges</w:t>
      </w:r>
      <w:proofErr w:type="gramEnd"/>
      <w:r w:rsidRPr="00543927">
        <w:rPr>
          <w:b/>
          <w:bCs/>
          <w:u w:val="single"/>
        </w:rPr>
        <w:t xml:space="preserve"> ballot. That the ballot “enacts” the “policies” of the debate “community,” makes</w:t>
      </w:r>
      <w:r w:rsidRPr="00543927">
        <w:rPr>
          <w:b/>
          <w:bCs/>
          <w:highlight w:val="green"/>
          <w:u w:val="single"/>
        </w:rPr>
        <w:t xml:space="preserve"> the space of competition a critical arena from which to attempt community change</w:t>
      </w:r>
      <w:r w:rsidRPr="00543927">
        <w:rPr>
          <w:b/>
          <w:bCs/>
          <w:u w:val="single"/>
        </w:rPr>
        <w:t>.</w:t>
      </w:r>
      <w:r w:rsidRPr="00864EEA">
        <w:rPr>
          <w:sz w:val="16"/>
        </w:rPr>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sidRPr="00864EEA">
        <w:rPr>
          <w:sz w:val="16"/>
        </w:rPr>
        <w:t>Ideafests</w:t>
      </w:r>
      <w:proofErr w:type="spellEnd"/>
      <w:r w:rsidRPr="00864EEA">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543927">
        <w:rPr>
          <w:b/>
          <w:bCs/>
          <w:highlight w:val="green"/>
          <w:u w:val="single"/>
        </w:rPr>
        <w:t>Racism is</w:t>
      </w:r>
      <w:r w:rsidRPr="00543927">
        <w:rPr>
          <w:b/>
          <w:bCs/>
          <w:u w:val="single"/>
        </w:rPr>
        <w:t xml:space="preserve"> one of the </w:t>
      </w:r>
      <w:r w:rsidRPr="00543927">
        <w:rPr>
          <w:b/>
          <w:bCs/>
          <w:highlight w:val="green"/>
          <w:u w:val="single"/>
        </w:rPr>
        <w:t>leading exports of the United States</w:t>
      </w:r>
      <w:r w:rsidRPr="00543927">
        <w:rPr>
          <w:b/>
          <w:bCs/>
          <w:u w:val="single"/>
        </w:rPr>
        <w:t xml:space="preserve"> Federal Government and it exploits it on to other countries. </w:t>
      </w:r>
      <w:r w:rsidRPr="00543927">
        <w:rPr>
          <w:b/>
          <w:bCs/>
          <w:highlight w:val="green"/>
          <w:u w:val="single"/>
        </w:rPr>
        <w:t>It doesn’t acknowledge</w:t>
      </w:r>
      <w:r w:rsidRPr="00543927">
        <w:rPr>
          <w:b/>
          <w:bCs/>
          <w:u w:val="single"/>
        </w:rPr>
        <w:t xml:space="preserve"> its problems at home and the </w:t>
      </w:r>
      <w:r w:rsidRPr="00543927">
        <w:rPr>
          <w:b/>
          <w:bCs/>
          <w:highlight w:val="green"/>
          <w:u w:val="single"/>
        </w:rPr>
        <w:t xml:space="preserve">debate </w:t>
      </w:r>
      <w:r w:rsidRPr="00543927">
        <w:rPr>
          <w:b/>
          <w:bCs/>
          <w:u w:val="single"/>
        </w:rPr>
        <w:t xml:space="preserve">community </w:t>
      </w:r>
      <w:r w:rsidRPr="00543927">
        <w:rPr>
          <w:b/>
          <w:bCs/>
          <w:highlight w:val="green"/>
          <w:u w:val="single"/>
        </w:rPr>
        <w:t>replicates those values</w:t>
      </w:r>
      <w:r w:rsidRPr="00543927">
        <w:rPr>
          <w:b/>
          <w:bCs/>
          <w:u w:val="single"/>
        </w:rPr>
        <w:t xml:space="preserve"> by playing in this fantasy world that we cannot change. By sitting silent, by not acknowledging, or addressing the problems within this community. It is easy for us to say that there are problems racism and </w:t>
      </w:r>
      <w:proofErr w:type="gramStart"/>
      <w:r w:rsidRPr="00543927">
        <w:rPr>
          <w:b/>
          <w:bCs/>
          <w:u w:val="single"/>
        </w:rPr>
        <w:t>sexism</w:t>
      </w:r>
      <w:proofErr w:type="gramEnd"/>
      <w:r w:rsidRPr="00543927">
        <w:rPr>
          <w:b/>
          <w:bCs/>
          <w:u w:val="single"/>
        </w:rPr>
        <w:t xml:space="preserve"> but </w:t>
      </w:r>
      <w:r w:rsidRPr="00543927">
        <w:rPr>
          <w:b/>
          <w:bCs/>
          <w:highlight w:val="green"/>
          <w:u w:val="single"/>
        </w:rPr>
        <w:t>the problem comes when we recognize those</w:t>
      </w:r>
      <w:r w:rsidRPr="00543927">
        <w:rPr>
          <w:b/>
          <w:bCs/>
          <w:u w:val="single"/>
        </w:rPr>
        <w:t xml:space="preserve"> systemic </w:t>
      </w:r>
      <w:r w:rsidRPr="00543927">
        <w:rPr>
          <w:b/>
          <w:bCs/>
          <w:highlight w:val="green"/>
          <w:u w:val="single"/>
        </w:rPr>
        <w:t>issues and do nothing</w:t>
      </w:r>
      <w:r w:rsidRPr="00543927">
        <w:rPr>
          <w:b/>
          <w:bCs/>
          <w:u w:val="single"/>
        </w:rPr>
        <w:t xml:space="preserve"> to change our methods of how we challenge those problems</w:t>
      </w:r>
      <w:r w:rsidRPr="00864EEA">
        <w:rPr>
          <w:sz w:val="16"/>
        </w:rPr>
        <w:t xml:space="preserve">.109 Green is holding the debate community accountable for its failure in significantly increasing diversity and inclusion. </w:t>
      </w:r>
      <w:r w:rsidRPr="00543927">
        <w:rPr>
          <w:b/>
          <w:bCs/>
          <w:highlight w:val="green"/>
          <w:u w:val="single"/>
        </w:rPr>
        <w:t xml:space="preserve">They hold teams accountable for </w:t>
      </w:r>
      <w:r w:rsidRPr="00543927">
        <w:rPr>
          <w:b/>
          <w:bCs/>
          <w:u w:val="single"/>
        </w:rPr>
        <w:t xml:space="preserve">their methodological </w:t>
      </w:r>
      <w:r w:rsidRPr="00543927">
        <w:rPr>
          <w:b/>
          <w:bCs/>
          <w:highlight w:val="green"/>
          <w:u w:val="single"/>
        </w:rPr>
        <w:t xml:space="preserve">choices in debate participation forcing other teams and judges to consider </w:t>
      </w:r>
      <w:proofErr w:type="gramStart"/>
      <w:r w:rsidRPr="00543927">
        <w:rPr>
          <w:b/>
          <w:bCs/>
          <w:u w:val="single"/>
        </w:rPr>
        <w:t>whether or not</w:t>
      </w:r>
      <w:proofErr w:type="gramEnd"/>
      <w:r w:rsidRPr="00543927">
        <w:rPr>
          <w:b/>
          <w:bCs/>
          <w:u w:val="single"/>
        </w:rPr>
        <w:t xml:space="preserve"> the </w:t>
      </w:r>
      <w:r w:rsidRPr="00543927">
        <w:rPr>
          <w:b/>
          <w:bCs/>
          <w:highlight w:val="green"/>
          <w:u w:val="single"/>
        </w:rPr>
        <w:t xml:space="preserve">traditional </w:t>
      </w:r>
      <w:r w:rsidRPr="00543927">
        <w:rPr>
          <w:b/>
          <w:bCs/>
          <w:u w:val="single"/>
        </w:rPr>
        <w:t xml:space="preserve">or normative </w:t>
      </w:r>
      <w:r w:rsidRPr="00543927">
        <w:rPr>
          <w:b/>
          <w:bCs/>
          <w:highlight w:val="green"/>
          <w:u w:val="single"/>
        </w:rPr>
        <w:t xml:space="preserve">ways of engaging in competition result in an activity </w:t>
      </w:r>
      <w:r w:rsidRPr="00543927">
        <w:rPr>
          <w:b/>
          <w:bCs/>
          <w:u w:val="single"/>
        </w:rPr>
        <w:t xml:space="preserve">and environment </w:t>
      </w:r>
      <w:r w:rsidRPr="00543927">
        <w:rPr>
          <w:b/>
          <w:bCs/>
          <w:highlight w:val="green"/>
          <w:u w:val="single"/>
        </w:rPr>
        <w:t xml:space="preserve">hostile to those </w:t>
      </w:r>
      <w:r w:rsidRPr="00543927">
        <w:rPr>
          <w:b/>
          <w:bCs/>
          <w:u w:val="single"/>
        </w:rPr>
        <w:t>debate</w:t>
      </w:r>
      <w:r w:rsidRPr="00543927">
        <w:rPr>
          <w:b/>
          <w:bCs/>
          <w:highlight w:val="green"/>
          <w:u w:val="single"/>
        </w:rPr>
        <w:t xml:space="preserve"> bodies </w:t>
      </w:r>
      <w:r w:rsidRPr="00543927">
        <w:rPr>
          <w:b/>
          <w:bCs/>
          <w:u w:val="single"/>
        </w:rPr>
        <w:t xml:space="preserve">marked by difference. </w:t>
      </w:r>
    </w:p>
    <w:p w14:paraId="4B7DA62D" w14:textId="77777777" w:rsidR="00D65789" w:rsidRPr="003624D8" w:rsidRDefault="00D65789" w:rsidP="00D65789">
      <w:pPr>
        <w:pStyle w:val="Heading3"/>
      </w:pPr>
      <w:r w:rsidRPr="003624D8">
        <w:t>1AC – Theory</w:t>
      </w:r>
    </w:p>
    <w:p w14:paraId="2E5CDFF8" w14:textId="77777777" w:rsidR="00D65789" w:rsidRPr="003624D8" w:rsidRDefault="00D65789" w:rsidP="00D65789">
      <w:pPr>
        <w:pStyle w:val="Heading4"/>
        <w:rPr>
          <w:bCs/>
          <w:color w:val="000000" w:themeColor="text1"/>
          <w:szCs w:val="28"/>
        </w:rPr>
      </w:pPr>
      <w:proofErr w:type="spellStart"/>
      <w:r w:rsidRPr="003624D8">
        <w:t>Aff</w:t>
      </w:r>
      <w:proofErr w:type="spellEnd"/>
      <w:r w:rsidRPr="003624D8">
        <w:t xml:space="preserve"> gets 1AR theory, DTD, no RVI, CI – a] key to check abuse against white practices b] indicts your orientation towards </w:t>
      </w:r>
      <w:proofErr w:type="spellStart"/>
      <w:r w:rsidRPr="003624D8">
        <w:t>anti Asian</w:t>
      </w:r>
      <w:proofErr w:type="spellEnd"/>
      <w:r w:rsidRPr="003624D8">
        <w:t xml:space="preserve"> structures c] RVIs is a form of white reparations of harshly punishing minorities for small mistakes d] </w:t>
      </w:r>
      <w:r w:rsidRPr="003624D8">
        <w:rPr>
          <w:bCs/>
          <w:color w:val="000000" w:themeColor="text1"/>
          <w:szCs w:val="28"/>
        </w:rPr>
        <w:t xml:space="preserve">Only terminal impact on theory is anti </w:t>
      </w:r>
      <w:proofErr w:type="spellStart"/>
      <w:r w:rsidRPr="003624D8">
        <w:rPr>
          <w:bCs/>
          <w:color w:val="000000" w:themeColor="text1"/>
          <w:szCs w:val="28"/>
        </w:rPr>
        <w:t>asianness</w:t>
      </w:r>
      <w:proofErr w:type="spellEnd"/>
      <w:r w:rsidRPr="003624D8">
        <w:rPr>
          <w:bCs/>
          <w:color w:val="000000" w:themeColor="text1"/>
          <w:szCs w:val="28"/>
        </w:rPr>
        <w:t>, fairness and education that require the oppression of Asian bodies is violent.</w:t>
      </w:r>
    </w:p>
    <w:p w14:paraId="3C08FBD8" w14:textId="77777777" w:rsidR="00D65789" w:rsidRPr="003624D8" w:rsidRDefault="00D65789" w:rsidP="00D65789"/>
    <w:p w14:paraId="3FB263A3" w14:textId="77777777" w:rsidR="00D65789" w:rsidRPr="003624D8" w:rsidRDefault="00D65789" w:rsidP="00D65789">
      <w:pPr>
        <w:keepNext/>
        <w:keepLines/>
        <w:spacing w:before="40" w:after="0"/>
        <w:outlineLvl w:val="3"/>
        <w:rPr>
          <w:rFonts w:eastAsiaTheme="majorEastAsia" w:cstheme="majorBidi"/>
          <w:b/>
          <w:bCs/>
          <w:szCs w:val="28"/>
        </w:rPr>
      </w:pPr>
      <w:r w:rsidRPr="003624D8">
        <w:rPr>
          <w:rFonts w:eastAsiaTheme="majorEastAsia" w:cstheme="majorBidi"/>
          <w:b/>
          <w:bCs/>
          <w:szCs w:val="28"/>
        </w:rPr>
        <w:t>Presumption and permissibility affirm –</w:t>
      </w:r>
    </w:p>
    <w:p w14:paraId="39A539B5" w14:textId="77777777" w:rsidR="00D65789" w:rsidRPr="003624D8" w:rsidRDefault="00D65789" w:rsidP="00D65789">
      <w:pPr>
        <w:keepNext/>
        <w:keepLines/>
        <w:spacing w:before="40" w:after="0"/>
        <w:outlineLvl w:val="3"/>
        <w:rPr>
          <w:rFonts w:eastAsiaTheme="majorEastAsia" w:cstheme="majorBidi"/>
          <w:b/>
          <w:bCs/>
          <w:szCs w:val="28"/>
        </w:rPr>
      </w:pPr>
      <w:r w:rsidRPr="003624D8">
        <w:rPr>
          <w:rFonts w:eastAsiaTheme="majorEastAsia" w:cstheme="majorBidi"/>
          <w:b/>
          <w:bCs/>
          <w:szCs w:val="28"/>
        </w:rPr>
        <w:t>1</w:t>
      </w:r>
      <w:r>
        <w:rPr>
          <w:rFonts w:eastAsiaTheme="majorEastAsia" w:cstheme="majorBidi"/>
          <w:b/>
          <w:bCs/>
          <w:szCs w:val="28"/>
        </w:rPr>
        <w:t>]</w:t>
      </w:r>
      <w:r w:rsidRPr="003624D8">
        <w:rPr>
          <w:rFonts w:eastAsiaTheme="majorEastAsia" w:cstheme="majorBidi"/>
          <w:b/>
          <w:bCs/>
          <w:szCs w:val="28"/>
        </w:rPr>
        <w:t xml:space="preserve"> Statements are true before false since if I told you my name, you’d believe me.</w:t>
      </w:r>
    </w:p>
    <w:p w14:paraId="12A3B843" w14:textId="77777777" w:rsidR="00D65789" w:rsidRPr="003624D8" w:rsidRDefault="00D65789" w:rsidP="00D65789">
      <w:pPr>
        <w:keepNext/>
        <w:keepLines/>
        <w:spacing w:before="40" w:after="0"/>
        <w:outlineLvl w:val="3"/>
        <w:rPr>
          <w:rFonts w:eastAsiaTheme="majorEastAsia" w:cstheme="majorBidi"/>
          <w:b/>
          <w:bCs/>
          <w:szCs w:val="28"/>
        </w:rPr>
      </w:pPr>
      <w:r w:rsidRPr="003624D8">
        <w:rPr>
          <w:rFonts w:eastAsiaTheme="majorEastAsia" w:cstheme="majorBidi"/>
          <w:b/>
          <w:bCs/>
          <w:szCs w:val="28"/>
        </w:rPr>
        <w:t>2</w:t>
      </w:r>
      <w:r>
        <w:rPr>
          <w:rFonts w:eastAsiaTheme="majorEastAsia" w:cstheme="majorBidi"/>
          <w:b/>
          <w:bCs/>
          <w:szCs w:val="28"/>
        </w:rPr>
        <w:t>]</w:t>
      </w:r>
      <w:r w:rsidRPr="003624D8">
        <w:rPr>
          <w:rFonts w:eastAsiaTheme="majorEastAsia" w:cstheme="majorBidi"/>
          <w:b/>
          <w:bCs/>
          <w:szCs w:val="28"/>
        </w:rPr>
        <w:t xml:space="preserve"> Epistemics – we wouldn’t be able to start a strand of reasoning since we’d have to question that reason. </w:t>
      </w:r>
    </w:p>
    <w:p w14:paraId="2DE09E35" w14:textId="77777777" w:rsidR="00D65789" w:rsidRPr="003624D8" w:rsidRDefault="00D65789" w:rsidP="00D65789">
      <w:pPr>
        <w:keepNext/>
        <w:keepLines/>
        <w:spacing w:before="40" w:after="0"/>
        <w:outlineLvl w:val="3"/>
        <w:rPr>
          <w:rFonts w:eastAsiaTheme="majorEastAsia" w:cstheme="majorBidi"/>
          <w:b/>
          <w:bCs/>
          <w:szCs w:val="28"/>
        </w:rPr>
      </w:pPr>
      <w:r w:rsidRPr="003624D8">
        <w:rPr>
          <w:rFonts w:eastAsiaTheme="majorEastAsia" w:cstheme="majorBidi"/>
          <w:b/>
          <w:bCs/>
          <w:szCs w:val="28"/>
        </w:rPr>
        <w:t>3</w:t>
      </w:r>
      <w:r>
        <w:rPr>
          <w:rFonts w:eastAsiaTheme="majorEastAsia" w:cstheme="majorBidi"/>
          <w:b/>
          <w:bCs/>
          <w:szCs w:val="28"/>
        </w:rPr>
        <w:t>]</w:t>
      </w:r>
      <w:r w:rsidRPr="003624D8">
        <w:rPr>
          <w:rFonts w:eastAsiaTheme="majorEastAsia" w:cstheme="majorBidi"/>
          <w:b/>
          <w:bCs/>
          <w:szCs w:val="28"/>
        </w:rPr>
        <w:t xml:space="preserve"> Illogical – presuming statements false is illogical since you can’t say things like P and ~P are both wrong. </w:t>
      </w:r>
    </w:p>
    <w:p w14:paraId="1D22361E" w14:textId="7C94F76C" w:rsidR="00D65789" w:rsidRDefault="00D65789" w:rsidP="00D65789">
      <w:pPr>
        <w:keepNext/>
        <w:keepLines/>
        <w:spacing w:before="40" w:after="0"/>
        <w:outlineLvl w:val="3"/>
        <w:rPr>
          <w:rFonts w:eastAsiaTheme="majorEastAsia" w:cstheme="majorBidi"/>
          <w:b/>
          <w:bCs/>
          <w:szCs w:val="28"/>
        </w:rPr>
      </w:pPr>
      <w:r>
        <w:rPr>
          <w:rFonts w:eastAsiaTheme="majorEastAsia" w:cstheme="majorBidi"/>
          <w:b/>
          <w:bCs/>
          <w:szCs w:val="28"/>
        </w:rPr>
        <w:t>4]</w:t>
      </w:r>
      <w:r w:rsidRPr="003624D8">
        <w:rPr>
          <w:rFonts w:eastAsiaTheme="majorEastAsia" w:cstheme="majorBidi"/>
          <w:b/>
          <w:bCs/>
          <w:szCs w:val="28"/>
        </w:rPr>
        <w:t xml:space="preserve"> To negate means to deny the truth of, which means if there isn’t offense to deny the truth of you should affirm.</w:t>
      </w:r>
    </w:p>
    <w:p w14:paraId="79E4E078" w14:textId="0E1B2C25" w:rsidR="00D65789" w:rsidRPr="003624D8" w:rsidRDefault="00D65789" w:rsidP="00D65789">
      <w:pPr>
        <w:keepNext/>
        <w:keepLines/>
        <w:spacing w:before="40" w:after="0"/>
        <w:outlineLvl w:val="3"/>
        <w:rPr>
          <w:rFonts w:eastAsiaTheme="majorEastAsia" w:cstheme="majorBidi"/>
          <w:b/>
          <w:bCs/>
          <w:szCs w:val="28"/>
        </w:rPr>
      </w:pPr>
      <w:r>
        <w:rPr>
          <w:rFonts w:eastAsiaTheme="majorEastAsia" w:cstheme="majorBidi"/>
          <w:b/>
          <w:bCs/>
          <w:szCs w:val="28"/>
        </w:rPr>
        <w:t>5] Shouldn’t have to justify morally neutral actions such as drinking water</w:t>
      </w:r>
    </w:p>
    <w:p w14:paraId="4482CEBA" w14:textId="77777777" w:rsidR="00D65789" w:rsidRDefault="00D65789" w:rsidP="00D65789"/>
    <w:p w14:paraId="69418764" w14:textId="77777777" w:rsidR="00D65789" w:rsidRPr="00915738" w:rsidRDefault="00D65789" w:rsidP="00D65789">
      <w:pPr>
        <w:pStyle w:val="Heading4"/>
      </w:pPr>
      <w:r w:rsidRPr="00915738">
        <w:t>ROB Before T</w:t>
      </w:r>
    </w:p>
    <w:p w14:paraId="11F3EEA8" w14:textId="77777777" w:rsidR="00D65789" w:rsidRPr="00915738" w:rsidRDefault="00D65789" w:rsidP="00D65789">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w:t>
      </w:r>
      <w:proofErr w:type="spellStart"/>
      <w:r w:rsidRPr="00915738">
        <w:t>bc</w:t>
      </w:r>
      <w:proofErr w:type="spellEnd"/>
      <w:r w:rsidRPr="00915738">
        <w:t xml:space="preserve"> that is out of round</w:t>
      </w:r>
    </w:p>
    <w:p w14:paraId="56176903" w14:textId="77777777" w:rsidR="00D65789" w:rsidRPr="00915738" w:rsidRDefault="00D65789" w:rsidP="00D65789">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5B248AF4" w14:textId="77777777" w:rsidR="00D65789" w:rsidRPr="00915738" w:rsidRDefault="00D65789" w:rsidP="00D65789">
      <w:pPr>
        <w:pStyle w:val="Heading4"/>
      </w:pPr>
      <w:r w:rsidRPr="00915738">
        <w:t>C</w:t>
      </w:r>
      <w:r>
        <w:t>]</w:t>
      </w:r>
      <w:r w:rsidRPr="00915738">
        <w:t xml:space="preserve"> </w:t>
      </w:r>
      <w:r>
        <w:t xml:space="preserve">Lexicality – </w:t>
      </w:r>
      <w:r w:rsidRPr="00915738">
        <w:t xml:space="preserve">Theory speaks to a fair </w:t>
      </w:r>
      <w:proofErr w:type="gramStart"/>
      <w:r w:rsidRPr="00915738">
        <w:t>space</w:t>
      </w:r>
      <w:proofErr w:type="gramEnd"/>
      <w:r w:rsidRPr="00915738">
        <w:t xml:space="preserve"> but my ROB evidence says that those spaces can't exist prior to the </w:t>
      </w:r>
      <w:proofErr w:type="spellStart"/>
      <w:r w:rsidRPr="00915738">
        <w:t>aff</w:t>
      </w:r>
      <w:proofErr w:type="spellEnd"/>
      <w:r w:rsidRPr="00915738">
        <w:t xml:space="preserve"> because they're </w:t>
      </w:r>
      <w:proofErr w:type="spellStart"/>
      <w:r>
        <w:t>anti asian</w:t>
      </w:r>
      <w:proofErr w:type="spellEnd"/>
    </w:p>
    <w:p w14:paraId="23F39DF1" w14:textId="77777777" w:rsidR="00D65789" w:rsidRPr="00915738" w:rsidRDefault="00D65789" w:rsidP="00D65789">
      <w:pPr>
        <w:pStyle w:val="Heading4"/>
      </w:pPr>
      <w:r>
        <w:t>D]</w:t>
      </w:r>
      <w:r w:rsidRPr="00915738">
        <w:t xml:space="preserve"> Side Constraint- the </w:t>
      </w:r>
      <w:proofErr w:type="spellStart"/>
      <w:r w:rsidRPr="00915738">
        <w:t>kritik</w:t>
      </w:r>
      <w:proofErr w:type="spellEnd"/>
      <w:r w:rsidRPr="00915738">
        <w:t xml:space="preserve"> sets out a problem in society and the ROB attempts to resolve it otherwise that societal bias can never be solved and influences theory</w:t>
      </w:r>
    </w:p>
    <w:p w14:paraId="53FEDE39" w14:textId="77777777" w:rsidR="00D65789" w:rsidRDefault="00D65789" w:rsidP="00D65789"/>
    <w:p w14:paraId="73A008F8" w14:textId="77777777" w:rsidR="00D65789" w:rsidRPr="001C26F3" w:rsidRDefault="00D65789" w:rsidP="00D65789">
      <w:pPr>
        <w:pStyle w:val="Heading4"/>
        <w:rPr>
          <w:rFonts w:asciiTheme="minorHAnsi" w:hAnsiTheme="minorHAnsi" w:cstheme="majorHAnsi"/>
        </w:rPr>
      </w:pPr>
      <w:r w:rsidRPr="001C26F3">
        <w:rPr>
          <w:rFonts w:asciiTheme="minorHAnsi" w:hAnsiTheme="minorHAnsi" w:cstheme="majorHAnsi"/>
        </w:rPr>
        <w:t xml:space="preserve">Form over content – </w:t>
      </w:r>
    </w:p>
    <w:p w14:paraId="5D85113F" w14:textId="77777777" w:rsidR="00D65789" w:rsidRPr="001C26F3" w:rsidRDefault="00D65789" w:rsidP="00D65789">
      <w:pPr>
        <w:pStyle w:val="Heading4"/>
        <w:rPr>
          <w:rFonts w:asciiTheme="minorHAnsi" w:hAnsiTheme="minorHAnsi" w:cstheme="majorHAnsi"/>
        </w:rPr>
      </w:pPr>
      <w:r w:rsidRPr="001C26F3">
        <w:rPr>
          <w:rFonts w:asciiTheme="minorHAnsi" w:hAnsiTheme="minorHAnsi" w:cstheme="majorHAnsi"/>
        </w:rPr>
        <w:t xml:space="preserve">a] their speech-act controls the way that we understand and interpret their content, </w:t>
      </w:r>
    </w:p>
    <w:p w14:paraId="54F3812A" w14:textId="77777777" w:rsidR="00D65789" w:rsidRPr="00D54D40" w:rsidRDefault="00D65789" w:rsidP="00D65789">
      <w:pPr>
        <w:pStyle w:val="Heading4"/>
        <w:rPr>
          <w:rFonts w:asciiTheme="minorHAnsi" w:hAnsiTheme="minorHAnsi" w:cstheme="majorHAnsi"/>
        </w:rPr>
      </w:pPr>
      <w:r w:rsidRPr="001C26F3">
        <w:rPr>
          <w:rFonts w:asciiTheme="minorHAnsi" w:hAnsiTheme="minorHAnsi" w:cstheme="majorHAnsi"/>
        </w:rPr>
        <w:t xml:space="preserve">b] it shouldn’t matter how correct you are if you engaged in unethical practices along the way, </w:t>
      </w:r>
      <w:proofErr w:type="gramStart"/>
      <w:r w:rsidRPr="001C26F3">
        <w:rPr>
          <w:rFonts w:asciiTheme="minorHAnsi" w:hAnsiTheme="minorHAnsi" w:cstheme="majorHAnsi"/>
        </w:rPr>
        <w:t>both of these</w:t>
      </w:r>
      <w:proofErr w:type="gramEnd"/>
      <w:r w:rsidRPr="001C26F3">
        <w:rPr>
          <w:rFonts w:asciiTheme="minorHAnsi" w:hAnsiTheme="minorHAnsi" w:cstheme="majorHAnsi"/>
        </w:rPr>
        <w:t xml:space="preserve"> mean that you should evaluate the K as a side-constraint on how we view things like the </w:t>
      </w:r>
      <w:proofErr w:type="spellStart"/>
      <w:r w:rsidRPr="001C26F3">
        <w:rPr>
          <w:rFonts w:asciiTheme="minorHAnsi" w:hAnsiTheme="minorHAnsi" w:cstheme="majorHAnsi"/>
        </w:rPr>
        <w:t>aff</w:t>
      </w:r>
      <w:proofErr w:type="spellEnd"/>
      <w:r w:rsidRPr="001C26F3">
        <w:rPr>
          <w:rFonts w:asciiTheme="minorHAnsi" w:hAnsiTheme="minorHAnsi" w:cstheme="majorHAnsi"/>
        </w:rPr>
        <w:t xml:space="preserve">. </w:t>
      </w:r>
    </w:p>
    <w:p w14:paraId="674A3E20" w14:textId="77777777" w:rsidR="0079589F" w:rsidRDefault="0079589F" w:rsidP="0079589F">
      <w:pPr>
        <w:pStyle w:val="Heading4"/>
        <w:rPr>
          <w:rFonts w:asciiTheme="minorHAnsi" w:hAnsiTheme="minorHAnsi" w:cstheme="majorHAnsi"/>
        </w:rPr>
      </w:pPr>
    </w:p>
    <w:p w14:paraId="0251F4C5" w14:textId="58D46597" w:rsidR="0079589F" w:rsidRPr="003624D8" w:rsidRDefault="0079589F" w:rsidP="0079589F">
      <w:pPr>
        <w:pStyle w:val="Heading4"/>
        <w:rPr>
          <w:rFonts w:asciiTheme="minorHAnsi" w:hAnsiTheme="minorHAnsi" w:cstheme="majorHAnsi"/>
        </w:rPr>
      </w:pPr>
      <w:r>
        <w:rPr>
          <w:rFonts w:asciiTheme="minorHAnsi" w:hAnsiTheme="minorHAnsi" w:cstheme="majorHAnsi"/>
        </w:rPr>
        <w:t>I</w:t>
      </w:r>
      <w:r w:rsidRPr="003624D8">
        <w:rPr>
          <w:rFonts w:asciiTheme="minorHAnsi" w:hAnsiTheme="minorHAnsi" w:cstheme="majorHAnsi"/>
        </w:rPr>
        <w:t xml:space="preserve">nterpretation – neg must concede </w:t>
      </w:r>
      <w:proofErr w:type="spellStart"/>
      <w:r w:rsidRPr="003624D8">
        <w:rPr>
          <w:rFonts w:asciiTheme="minorHAnsi" w:hAnsiTheme="minorHAnsi" w:cstheme="majorHAnsi"/>
        </w:rPr>
        <w:t>aff</w:t>
      </w:r>
      <w:proofErr w:type="spellEnd"/>
      <w:r w:rsidRPr="003624D8">
        <w:rPr>
          <w:rFonts w:asciiTheme="minorHAnsi" w:hAnsiTheme="minorHAnsi" w:cstheme="majorHAnsi"/>
        </w:rPr>
        <w:t xml:space="preserve"> framework if the </w:t>
      </w:r>
      <w:proofErr w:type="spellStart"/>
      <w:r w:rsidRPr="003624D8">
        <w:rPr>
          <w:rFonts w:asciiTheme="minorHAnsi" w:hAnsiTheme="minorHAnsi" w:cstheme="majorHAnsi"/>
        </w:rPr>
        <w:t>aff</w:t>
      </w:r>
      <w:proofErr w:type="spellEnd"/>
      <w:r w:rsidRPr="003624D8">
        <w:rPr>
          <w:rFonts w:asciiTheme="minorHAnsi" w:hAnsiTheme="minorHAnsi" w:cstheme="majorHAnsi"/>
        </w:rPr>
        <w:t xml:space="preserve"> debater is talking about Asian oppression</w:t>
      </w:r>
    </w:p>
    <w:p w14:paraId="1D27E549" w14:textId="77777777" w:rsidR="0079589F" w:rsidRPr="003624D8" w:rsidRDefault="0079589F" w:rsidP="0079589F">
      <w:pPr>
        <w:pStyle w:val="Heading4"/>
        <w:rPr>
          <w:rFonts w:asciiTheme="minorHAnsi" w:hAnsiTheme="minorHAnsi" w:cstheme="majorHAnsi"/>
        </w:rPr>
      </w:pPr>
      <w:r w:rsidRPr="003624D8">
        <w:rPr>
          <w:rFonts w:asciiTheme="minorHAnsi" w:hAnsiTheme="minorHAnsi" w:cstheme="majorHAnsi"/>
        </w:rPr>
        <w:t>A] Forces hard conversations – allowing the neg to change the framework turns away hard conversations that they have been avoiding.</w:t>
      </w:r>
    </w:p>
    <w:p w14:paraId="1E93F272" w14:textId="0B782890" w:rsidR="0079589F" w:rsidRPr="003624D8" w:rsidRDefault="0079589F" w:rsidP="0079589F">
      <w:pPr>
        <w:pStyle w:val="Heading4"/>
      </w:pPr>
      <w:r w:rsidRPr="003624D8">
        <w:t xml:space="preserve">B] </w:t>
      </w:r>
      <w:r>
        <w:t>Engagement –</w:t>
      </w:r>
      <w:r w:rsidRPr="003624D8">
        <w:t xml:space="preserve"> We’re a better model of debate </w:t>
      </w:r>
      <w:proofErr w:type="gramStart"/>
      <w:r w:rsidRPr="003624D8">
        <w:t>were</w:t>
      </w:r>
      <w:proofErr w:type="gramEnd"/>
      <w:r w:rsidRPr="003624D8">
        <w:t xml:space="preserve"> Asian people could engage in rounds </w:t>
      </w:r>
      <w:proofErr w:type="spellStart"/>
      <w:r w:rsidRPr="003624D8">
        <w:t>bc</w:t>
      </w:r>
      <w:proofErr w:type="spellEnd"/>
      <w:r w:rsidRPr="003624D8">
        <w:t xml:space="preserve"> they’re debating frameworks that understand their perspective and detail it</w:t>
      </w:r>
    </w:p>
    <w:p w14:paraId="1CAF1BF3" w14:textId="77777777" w:rsidR="00D65789" w:rsidRPr="00B55AD5" w:rsidRDefault="00D65789" w:rsidP="00D65789"/>
    <w:p w14:paraId="04CFFE24" w14:textId="1FD63245" w:rsidR="00A95652" w:rsidRDefault="004F4893" w:rsidP="004F4893">
      <w:pPr>
        <w:pStyle w:val="Heading4"/>
      </w:pPr>
      <w:r>
        <w:t>Truth Testing Bad</w:t>
      </w:r>
    </w:p>
    <w:p w14:paraId="775332F7" w14:textId="69F6DCC7" w:rsidR="004F4893" w:rsidRDefault="004F4893" w:rsidP="004F4893">
      <w:pPr>
        <w:pStyle w:val="Heading4"/>
      </w:pPr>
      <w:r>
        <w:t xml:space="preserve">1] Truth is violent – its defined by whiteness, </w:t>
      </w:r>
      <w:proofErr w:type="spellStart"/>
      <w:proofErr w:type="gramStart"/>
      <w:r>
        <w:t>eg</w:t>
      </w:r>
      <w:proofErr w:type="spellEnd"/>
      <w:proofErr w:type="gramEnd"/>
      <w:r>
        <w:t xml:space="preserve"> rewriting history though whiteness</w:t>
      </w:r>
    </w:p>
    <w:p w14:paraId="4C5C6EA0" w14:textId="059C9B01" w:rsidR="004F4893" w:rsidRDefault="004F4893" w:rsidP="004F4893">
      <w:pPr>
        <w:pStyle w:val="Heading4"/>
      </w:pPr>
      <w:r>
        <w:t>2] Its subjective – my truth may not be your truth</w:t>
      </w:r>
    </w:p>
    <w:p w14:paraId="63F330C8" w14:textId="0D9F02AB" w:rsidR="004F4893" w:rsidRDefault="004F4893" w:rsidP="004F4893">
      <w:pPr>
        <w:pStyle w:val="Heading4"/>
      </w:pPr>
      <w:r>
        <w:t xml:space="preserve">3] Not constitutive or jurisdictional </w:t>
      </w:r>
      <w:proofErr w:type="spellStart"/>
      <w:r>
        <w:t>cuz</w:t>
      </w:r>
      <w:proofErr w:type="spellEnd"/>
      <w:r>
        <w:t xml:space="preserve"> its empirically denied</w:t>
      </w:r>
    </w:p>
    <w:p w14:paraId="28360AD4" w14:textId="25D2181D" w:rsidR="001F6399" w:rsidRDefault="001F6399" w:rsidP="001F6399">
      <w:pPr>
        <w:pStyle w:val="Heading1"/>
      </w:pPr>
      <w:r>
        <w:t>1AR</w:t>
      </w:r>
    </w:p>
    <w:p w14:paraId="3D9295F1" w14:textId="77777777" w:rsidR="00EB78D8" w:rsidRPr="003624D8" w:rsidRDefault="00EB78D8" w:rsidP="00EB78D8">
      <w:pPr>
        <w:pStyle w:val="Heading3"/>
      </w:pPr>
      <w:bookmarkStart w:id="1" w:name="_Hlk82699830"/>
      <w:r w:rsidRPr="003624D8">
        <w:t>1AR – XT (</w:t>
      </w:r>
      <w:proofErr w:type="spellStart"/>
      <w:r w:rsidRPr="003624D8">
        <w:t>Kritik</w:t>
      </w:r>
      <w:proofErr w:type="spellEnd"/>
      <w:r w:rsidRPr="003624D8">
        <w:t>)</w:t>
      </w:r>
    </w:p>
    <w:p w14:paraId="3B8F07E8" w14:textId="77777777" w:rsidR="00EB78D8" w:rsidRPr="003624D8" w:rsidRDefault="00EB78D8" w:rsidP="00EB78D8">
      <w:pPr>
        <w:pStyle w:val="Heading4"/>
      </w:pPr>
      <w:r w:rsidRPr="003624D8">
        <w:t xml:space="preserve">1] </w:t>
      </w:r>
      <w:bookmarkStart w:id="2" w:name="_Hlk83839661"/>
      <w:r w:rsidRPr="003624D8">
        <w:t xml:space="preserve">The ROB is to reject anti </w:t>
      </w:r>
      <w:proofErr w:type="spellStart"/>
      <w:r w:rsidRPr="003624D8">
        <w:t>asianness</w:t>
      </w:r>
      <w:proofErr w:type="spellEnd"/>
      <w:r w:rsidRPr="003624D8">
        <w:t xml:space="preserve"> – anything else allows for the erasure of culture and endless violence o/w since your job is to be an educator which requires interrogation of unsafe practices.</w:t>
      </w:r>
    </w:p>
    <w:bookmarkEnd w:id="2"/>
    <w:p w14:paraId="792F2273" w14:textId="77777777" w:rsidR="00EB78D8" w:rsidRPr="003624D8" w:rsidRDefault="00EB78D8" w:rsidP="00EB78D8">
      <w:pPr>
        <w:pStyle w:val="Heading4"/>
      </w:pPr>
      <w:r w:rsidRPr="003624D8">
        <w:t>2] Extend Ontology – Incomplete assimilation is when Asian Americans are not seen as real Americans but the perpetual foreigners. That O/W – Asians live in a state of overkill where they are unable to have control over how people perceive them. Focus on structural forces that contribute to violence is key otherwise violence will just reiterate itself in more violent.</w:t>
      </w:r>
    </w:p>
    <w:p w14:paraId="20498772" w14:textId="77777777" w:rsidR="00EB78D8" w:rsidRPr="003624D8" w:rsidRDefault="00EB78D8" w:rsidP="00EB78D8">
      <w:pPr>
        <w:pStyle w:val="Heading4"/>
      </w:pPr>
      <w:r w:rsidRPr="003624D8">
        <w:t>3] Extend the advocacy – Refusal in subject formation means the refusal engage in signifiers for Asians which means that it cannot be coopted since it focuses</w:t>
      </w:r>
      <w:r>
        <w:tab/>
      </w:r>
      <w:r w:rsidRPr="003624D8">
        <w:t xml:space="preserve"> on the contradictions of subject formation.</w:t>
      </w:r>
      <w:bookmarkStart w:id="3" w:name="_Hlk82699827"/>
      <w:bookmarkEnd w:id="1"/>
    </w:p>
    <w:bookmarkEnd w:id="3"/>
    <w:p w14:paraId="3FDDE905" w14:textId="77777777" w:rsidR="00EB78D8" w:rsidRPr="001F6399" w:rsidRDefault="00EB78D8" w:rsidP="00EB78D8"/>
    <w:p w14:paraId="2EE14B2F" w14:textId="77777777" w:rsidR="00EB78D8" w:rsidRPr="003624D8" w:rsidRDefault="00EB78D8" w:rsidP="00EB78D8">
      <w:pPr>
        <w:pStyle w:val="Heading4"/>
      </w:pPr>
      <w:r w:rsidRPr="003624D8">
        <w:rPr>
          <w:highlight w:val="green"/>
        </w:rPr>
        <w:t>[</w:t>
      </w:r>
      <w:proofErr w:type="spellStart"/>
      <w:r w:rsidRPr="003624D8">
        <w:rPr>
          <w:highlight w:val="green"/>
        </w:rPr>
        <w:t>Eng</w:t>
      </w:r>
      <w:proofErr w:type="spellEnd"/>
      <w:r w:rsidRPr="003624D8">
        <w:rPr>
          <w:highlight w:val="green"/>
        </w:rPr>
        <w:t xml:space="preserve"> and Han] Communications</w:t>
      </w:r>
    </w:p>
    <w:p w14:paraId="140E18C0" w14:textId="77777777" w:rsidR="00EB78D8" w:rsidRPr="003624D8" w:rsidRDefault="00EB78D8" w:rsidP="00EB78D8">
      <w:pPr>
        <w:pStyle w:val="Heading4"/>
      </w:pPr>
      <w:r w:rsidRPr="003624D8">
        <w:t xml:space="preserve">Communication in the debate classroom is </w:t>
      </w:r>
      <w:proofErr w:type="spellStart"/>
      <w:r w:rsidRPr="003624D8">
        <w:t>anti Asian</w:t>
      </w:r>
      <w:proofErr w:type="spellEnd"/>
      <w:r w:rsidRPr="003624D8">
        <w:t xml:space="preserve">. Asians exist in a state of multiculturalism that kills communication. For example, my English will never be as good as someone who was born and raised in America, but my Chinese will never be as good as someone who was born and raised in China. Debate holds a standard of communicative success that we will never meet – proven in this round by all the theory arguments. </w:t>
      </w:r>
    </w:p>
    <w:p w14:paraId="7BD84CF2" w14:textId="77777777" w:rsidR="00EB78D8" w:rsidRPr="003624D8" w:rsidRDefault="00EB78D8" w:rsidP="00EB78D8">
      <w:pPr>
        <w:pStyle w:val="Heading4"/>
      </w:pPr>
      <w:r w:rsidRPr="003624D8">
        <w:t>1] We get to weigh the case</w:t>
      </w:r>
    </w:p>
    <w:p w14:paraId="340CDFE5" w14:textId="77777777" w:rsidR="00EB78D8" w:rsidRPr="003624D8" w:rsidRDefault="00EB78D8" w:rsidP="00EB78D8">
      <w:pPr>
        <w:pStyle w:val="Heading4"/>
      </w:pPr>
      <w:r w:rsidRPr="003624D8">
        <w:t>a] Fairness claims about weighing the case don’t matter if we’re winning debate bad. That further justifies weighing the case since we are even more unfair.</w:t>
      </w:r>
    </w:p>
    <w:p w14:paraId="6CF610F5" w14:textId="77777777" w:rsidR="00EB78D8" w:rsidRPr="003624D8" w:rsidRDefault="00EB78D8" w:rsidP="00EB78D8">
      <w:pPr>
        <w:pStyle w:val="Heading4"/>
      </w:pPr>
      <w:r w:rsidRPr="003624D8">
        <w:t xml:space="preserve">b] Lexicality – the AC indicts T which means the </w:t>
      </w:r>
      <w:proofErr w:type="spellStart"/>
      <w:r w:rsidRPr="003624D8">
        <w:t>Aff</w:t>
      </w:r>
      <w:proofErr w:type="spellEnd"/>
      <w:r w:rsidRPr="003624D8">
        <w:t xml:space="preserve"> comes as a prior question to you reading the T.</w:t>
      </w:r>
    </w:p>
    <w:p w14:paraId="36F56CC2" w14:textId="77777777" w:rsidR="00EB78D8" w:rsidRPr="003624D8" w:rsidRDefault="00EB78D8" w:rsidP="00EB78D8">
      <w:pPr>
        <w:pStyle w:val="Heading4"/>
      </w:pPr>
      <w:r w:rsidRPr="003624D8">
        <w:t xml:space="preserve">c] They only warrant that ADVOCACY of the case is unfair – not that the </w:t>
      </w:r>
      <w:proofErr w:type="gramStart"/>
      <w:r w:rsidRPr="003624D8">
        <w:t>warrants</w:t>
      </w:r>
      <w:proofErr w:type="gramEnd"/>
      <w:r w:rsidRPr="003624D8">
        <w:t xml:space="preserve"> of the case is unfair which means we can still leverage arguments against T.</w:t>
      </w:r>
    </w:p>
    <w:p w14:paraId="07F3CBE2" w14:textId="77777777" w:rsidR="00EB78D8" w:rsidRPr="00EB78D8" w:rsidRDefault="00EB78D8" w:rsidP="00EB78D8"/>
    <w:p w14:paraId="53C50D7B" w14:textId="6A08C49D" w:rsidR="001F6399" w:rsidRPr="001F6399" w:rsidRDefault="001F6399" w:rsidP="001F6399">
      <w:pPr>
        <w:pStyle w:val="Heading3"/>
      </w:pPr>
      <w:r w:rsidRPr="005255CB">
        <w:t>1AR – AT T – CSA</w:t>
      </w:r>
    </w:p>
    <w:p w14:paraId="0C887B3A" w14:textId="77777777" w:rsidR="001F6399" w:rsidRPr="005255CB" w:rsidRDefault="001F6399" w:rsidP="001F6399">
      <w:pPr>
        <w:pStyle w:val="Heading4"/>
      </w:pPr>
      <w:r w:rsidRPr="005255CB">
        <w:t>1] Turn all their standards – if we win debate is bad then we should be able to be shifty and destroy limits since it destroys value in debate</w:t>
      </w:r>
    </w:p>
    <w:p w14:paraId="6AEC24DA" w14:textId="77777777" w:rsidR="001F6399" w:rsidRPr="005255CB" w:rsidRDefault="001F6399" w:rsidP="001F6399">
      <w:pPr>
        <w:pStyle w:val="Heading4"/>
      </w:pPr>
      <w:r w:rsidRPr="005255CB">
        <w:t xml:space="preserve">2] Labor DA – You </w:t>
      </w:r>
      <w:proofErr w:type="gramStart"/>
      <w:r w:rsidRPr="005255CB">
        <w:t>forcing</w:t>
      </w:r>
      <w:proofErr w:type="gramEnd"/>
      <w:r w:rsidRPr="005255CB">
        <w:t xml:space="preserve"> Asian debaters to find your evidence is an example of Asians are used then expended.</w:t>
      </w:r>
    </w:p>
    <w:p w14:paraId="004EB5A9" w14:textId="77777777" w:rsidR="001F6399" w:rsidRPr="005255CB" w:rsidRDefault="001F6399" w:rsidP="001F6399">
      <w:pPr>
        <w:pStyle w:val="Heading4"/>
      </w:pPr>
      <w:r w:rsidRPr="005255CB">
        <w:t>3] White Reparations DA – you shouldn’t win simply because the AC was wrong which reproduces cancellation politics of harshly punishing Asian people for small mistakes.</w:t>
      </w:r>
    </w:p>
    <w:p w14:paraId="669BCE9D" w14:textId="77777777" w:rsidR="001F6399" w:rsidRPr="005255CB" w:rsidRDefault="001F6399" w:rsidP="001F6399">
      <w:pPr>
        <w:pStyle w:val="Heading4"/>
      </w:pPr>
      <w:r w:rsidRPr="005255CB">
        <w:t xml:space="preserve">4] Vote </w:t>
      </w:r>
      <w:proofErr w:type="spellStart"/>
      <w:r w:rsidRPr="005255CB">
        <w:t>aff</w:t>
      </w:r>
      <w:proofErr w:type="spellEnd"/>
      <w:r w:rsidRPr="005255CB">
        <w:t xml:space="preserve"> if we win their model is bad – this isn’t an RVI, rather it’s an offense paradigm under the world where they uphold fairness and education in debate which tries to stop it from getting destroyed.</w:t>
      </w:r>
    </w:p>
    <w:p w14:paraId="02523C0D" w14:textId="7E23802A" w:rsidR="001F6399" w:rsidRDefault="001F6399" w:rsidP="001F6399">
      <w:pPr>
        <w:pStyle w:val="Heading4"/>
        <w:tabs>
          <w:tab w:val="left" w:pos="13512"/>
        </w:tabs>
      </w:pPr>
      <w:r w:rsidRPr="005255CB">
        <w:t xml:space="preserve">5] No DTD – </w:t>
      </w:r>
      <w:proofErr w:type="spellStart"/>
      <w:r w:rsidRPr="005255CB">
        <w:t>im</w:t>
      </w:r>
      <w:proofErr w:type="spellEnd"/>
      <w:r w:rsidRPr="005255CB">
        <w:t xml:space="preserve"> still going to read this </w:t>
      </w:r>
      <w:proofErr w:type="spellStart"/>
      <w:r w:rsidRPr="005255CB">
        <w:t>aff</w:t>
      </w:r>
      <w:proofErr w:type="spellEnd"/>
      <w:r>
        <w:t xml:space="preserve"> which means no solvency – </w:t>
      </w:r>
      <w:proofErr w:type="spellStart"/>
      <w:r>
        <w:t>ouwegihs</w:t>
      </w:r>
      <w:proofErr w:type="spellEnd"/>
      <w:r>
        <w:t xml:space="preserve"> specificity </w:t>
      </w:r>
      <w:proofErr w:type="spellStart"/>
      <w:r>
        <w:t>cuz</w:t>
      </w:r>
      <w:proofErr w:type="spellEnd"/>
      <w:r>
        <w:t xml:space="preserve"> I specifically wont</w:t>
      </w:r>
    </w:p>
    <w:p w14:paraId="32F8B475" w14:textId="3F413F08" w:rsidR="001F6399" w:rsidRDefault="001F6399" w:rsidP="001F6399">
      <w:pPr>
        <w:pStyle w:val="Heading3"/>
      </w:pPr>
      <w:r>
        <w:t>TT</w:t>
      </w:r>
    </w:p>
    <w:p w14:paraId="451BE40E" w14:textId="4100F217" w:rsidR="00EB78D8" w:rsidRDefault="00EB78D8" w:rsidP="00EB78D8">
      <w:proofErr w:type="gramStart"/>
      <w:r>
        <w:t>Well</w:t>
      </w:r>
      <w:proofErr w:type="gramEnd"/>
      <w:r>
        <w:t xml:space="preserve"> concede </w:t>
      </w:r>
      <w:proofErr w:type="spellStart"/>
      <w:r>
        <w:t>tt</w:t>
      </w:r>
      <w:proofErr w:type="spellEnd"/>
      <w:r>
        <w:t xml:space="preserve"> but not about the res – no </w:t>
      </w:r>
      <w:proofErr w:type="spellStart"/>
      <w:r>
        <w:t>rason</w:t>
      </w:r>
      <w:proofErr w:type="spellEnd"/>
      <w:r>
        <w:t xml:space="preserve"> as to why it has to be outside </w:t>
      </w:r>
      <w:proofErr w:type="spellStart"/>
      <w:r>
        <w:t>jursitiction</w:t>
      </w:r>
      <w:proofErr w:type="spellEnd"/>
      <w:r>
        <w:t xml:space="preserve"> which </w:t>
      </w:r>
      <w:proofErr w:type="spellStart"/>
      <w:r>
        <w:t>si</w:t>
      </w:r>
      <w:proofErr w:type="spellEnd"/>
      <w:r>
        <w:t xml:space="preserve"> empirically denied </w:t>
      </w:r>
      <w:proofErr w:type="spellStart"/>
      <w:r>
        <w:t>eg</w:t>
      </w:r>
      <w:proofErr w:type="spellEnd"/>
      <w:r>
        <w:t xml:space="preserve"> grant voted </w:t>
      </w:r>
      <w:proofErr w:type="spellStart"/>
      <w:r>
        <w:t>fpr</w:t>
      </w:r>
      <w:proofErr w:type="spellEnd"/>
      <w:r>
        <w:t xml:space="preserve"> </w:t>
      </w:r>
      <w:proofErr w:type="spellStart"/>
      <w:r>
        <w:t>zion</w:t>
      </w:r>
      <w:proofErr w:type="spellEnd"/>
      <w:r>
        <w:t xml:space="preserve"> on non t before</w:t>
      </w:r>
    </w:p>
    <w:p w14:paraId="245CBD19" w14:textId="77777777" w:rsidR="00EB78D8" w:rsidRPr="005255CB" w:rsidRDefault="00EB78D8" w:rsidP="00EB78D8">
      <w:pPr>
        <w:pStyle w:val="Heading4"/>
      </w:pPr>
      <w:r w:rsidRPr="005255CB">
        <w:t>1] Turn – res is true under Asian melancholy [</w:t>
      </w:r>
      <w:proofErr w:type="spellStart"/>
      <w:r w:rsidRPr="005255CB">
        <w:t>extempt</w:t>
      </w:r>
      <w:proofErr w:type="spellEnd"/>
      <w:r w:rsidRPr="005255CB">
        <w:t>]</w:t>
      </w:r>
    </w:p>
    <w:p w14:paraId="5C542D5A" w14:textId="6C3262A6" w:rsidR="00EB78D8" w:rsidRPr="00EB78D8" w:rsidRDefault="00EB78D8" w:rsidP="00EB78D8">
      <w:pPr>
        <w:pStyle w:val="Heading4"/>
      </w:pPr>
      <w:r w:rsidRPr="005255CB">
        <w:t xml:space="preserve">2] Resolved means the res already happened which means </w:t>
      </w:r>
      <w:proofErr w:type="spellStart"/>
      <w:r w:rsidRPr="005255CB">
        <w:t>its</w:t>
      </w:r>
      <w:proofErr w:type="spellEnd"/>
      <w:r w:rsidRPr="005255CB">
        <w:t xml:space="preserve"> true</w:t>
      </w:r>
    </w:p>
    <w:p w14:paraId="6FB5BB3F" w14:textId="77777777" w:rsidR="001F6399" w:rsidRDefault="001F6399" w:rsidP="001F6399">
      <w:pPr>
        <w:pStyle w:val="Heading3"/>
        <w:rPr>
          <w:lang w:eastAsia="zh-TW"/>
        </w:rPr>
      </w:pPr>
      <w:r>
        <w:rPr>
          <w:lang w:eastAsia="zh-TW"/>
        </w:rPr>
        <w:t>1AR – AT: Ideal Theory</w:t>
      </w:r>
    </w:p>
    <w:p w14:paraId="29DD4BDC" w14:textId="77777777" w:rsidR="001F6399" w:rsidRDefault="001F6399" w:rsidP="001F6399">
      <w:pPr>
        <w:pStyle w:val="Heading4"/>
        <w:rPr>
          <w:lang w:eastAsia="zh-TW"/>
        </w:rPr>
      </w:pPr>
      <w:r>
        <w:rPr>
          <w:lang w:eastAsia="zh-TW"/>
        </w:rPr>
        <w:t>Ideal Theory is a voting issue and fails</w:t>
      </w:r>
    </w:p>
    <w:p w14:paraId="29B40706" w14:textId="77777777" w:rsidR="001F6399" w:rsidRDefault="001F6399" w:rsidP="001F6399">
      <w:pPr>
        <w:pStyle w:val="Heading4"/>
        <w:rPr>
          <w:lang w:eastAsia="zh-TW"/>
        </w:rPr>
      </w:pPr>
      <w:r>
        <w:rPr>
          <w:lang w:eastAsia="zh-TW"/>
        </w:rPr>
        <w:t xml:space="preserve">1] Colorblindness – reason from nowhere and is a standpoint of privilege </w:t>
      </w:r>
      <w:proofErr w:type="spellStart"/>
      <w:r>
        <w:rPr>
          <w:lang w:eastAsia="zh-TW"/>
        </w:rPr>
        <w:t>cuz</w:t>
      </w:r>
      <w:proofErr w:type="spellEnd"/>
      <w:r>
        <w:rPr>
          <w:lang w:eastAsia="zh-TW"/>
        </w:rPr>
        <w:t xml:space="preserve"> they haven’t experienced violence based on color of skin.</w:t>
      </w:r>
    </w:p>
    <w:p w14:paraId="7A7E2B52" w14:textId="77777777" w:rsidR="001F6399" w:rsidRDefault="001F6399" w:rsidP="001F6399">
      <w:pPr>
        <w:pStyle w:val="Heading4"/>
        <w:rPr>
          <w:lang w:eastAsia="zh-TW"/>
        </w:rPr>
      </w:pPr>
      <w:r>
        <w:rPr>
          <w:lang w:eastAsia="zh-TW"/>
        </w:rPr>
        <w:t>2] White Gaze – Prevents subjects from understanding themselves without white gaze which extends imperialism on telling Asians what they can and cannot do</w:t>
      </w:r>
    </w:p>
    <w:p w14:paraId="5550E731" w14:textId="77777777" w:rsidR="001F6399" w:rsidRDefault="001F6399" w:rsidP="001F6399">
      <w:pPr>
        <w:pStyle w:val="Heading4"/>
        <w:rPr>
          <w:lang w:eastAsia="zh-TW"/>
        </w:rPr>
      </w:pPr>
      <w:r>
        <w:rPr>
          <w:lang w:eastAsia="zh-TW"/>
        </w:rPr>
        <w:t xml:space="preserve">3] Assumes that everyone has equal </w:t>
      </w:r>
      <w:proofErr w:type="gramStart"/>
      <w:r>
        <w:rPr>
          <w:lang w:eastAsia="zh-TW"/>
        </w:rPr>
        <w:t>power</w:t>
      </w:r>
      <w:proofErr w:type="gramEnd"/>
      <w:r>
        <w:rPr>
          <w:lang w:eastAsia="zh-TW"/>
        </w:rPr>
        <w:t xml:space="preserve"> but Asians are never heard when they speak out</w:t>
      </w:r>
    </w:p>
    <w:p w14:paraId="1BC22D20" w14:textId="77777777" w:rsidR="001F6399" w:rsidRPr="00744951" w:rsidRDefault="001F6399" w:rsidP="001F6399">
      <w:pPr>
        <w:pStyle w:val="Heading4"/>
        <w:rPr>
          <w:lang w:eastAsia="zh-TW"/>
        </w:rPr>
      </w:pPr>
      <w:r>
        <w:rPr>
          <w:lang w:eastAsia="zh-TW"/>
        </w:rPr>
        <w:t xml:space="preserve">4] Silence – treating everyone as the same ignores the specifically irrational forms of violence </w:t>
      </w:r>
      <w:proofErr w:type="gramStart"/>
      <w:r>
        <w:rPr>
          <w:lang w:eastAsia="zh-TW"/>
        </w:rPr>
        <w:t>Asians</w:t>
      </w:r>
      <w:proofErr w:type="gramEnd"/>
      <w:r>
        <w:rPr>
          <w:lang w:eastAsia="zh-TW"/>
        </w:rPr>
        <w:t xml:space="preserve"> experience.</w:t>
      </w:r>
    </w:p>
    <w:p w14:paraId="0349F4CD" w14:textId="77777777" w:rsidR="001F6399" w:rsidRDefault="001F6399" w:rsidP="001F6399">
      <w:pPr>
        <w:pStyle w:val="Heading3"/>
        <w:rPr>
          <w:lang w:eastAsia="zh-TW"/>
        </w:rPr>
      </w:pPr>
      <w:r>
        <w:rPr>
          <w:lang w:eastAsia="zh-TW"/>
        </w:rPr>
        <w:t>1AR – AT: Kant</w:t>
      </w:r>
    </w:p>
    <w:p w14:paraId="47411D96" w14:textId="77777777" w:rsidR="001F6399" w:rsidRDefault="001F6399" w:rsidP="001F6399">
      <w:pPr>
        <w:pStyle w:val="Heading4"/>
        <w:rPr>
          <w:lang w:eastAsia="zh-TW"/>
        </w:rPr>
      </w:pPr>
      <w:r>
        <w:rPr>
          <w:lang w:eastAsia="zh-TW"/>
        </w:rPr>
        <w:t>Kant Fails</w:t>
      </w:r>
    </w:p>
    <w:p w14:paraId="2818D76A" w14:textId="77777777" w:rsidR="001F6399" w:rsidRDefault="001F6399" w:rsidP="001F6399">
      <w:pPr>
        <w:pStyle w:val="Heading4"/>
        <w:rPr>
          <w:lang w:eastAsia="zh-TW"/>
        </w:rPr>
      </w:pPr>
      <w:r>
        <w:rPr>
          <w:lang w:eastAsia="zh-TW"/>
        </w:rPr>
        <w:t xml:space="preserve">1] No Internal link – I don’t have to value other </w:t>
      </w:r>
      <w:proofErr w:type="spellStart"/>
      <w:proofErr w:type="gramStart"/>
      <w:r>
        <w:rPr>
          <w:lang w:eastAsia="zh-TW"/>
        </w:rPr>
        <w:t>peoples</w:t>
      </w:r>
      <w:proofErr w:type="spellEnd"/>
      <w:proofErr w:type="gramEnd"/>
      <w:r>
        <w:rPr>
          <w:lang w:eastAsia="zh-TW"/>
        </w:rPr>
        <w:t xml:space="preserve"> freedom</w:t>
      </w:r>
    </w:p>
    <w:p w14:paraId="5C0CD8C5" w14:textId="77777777" w:rsidR="001F6399" w:rsidRDefault="001F6399" w:rsidP="001F6399">
      <w:pPr>
        <w:pStyle w:val="Heading4"/>
        <w:rPr>
          <w:lang w:eastAsia="zh-TW"/>
        </w:rPr>
      </w:pPr>
      <w:r>
        <w:rPr>
          <w:lang w:eastAsia="zh-TW"/>
        </w:rPr>
        <w:t>2] No Uniqueness – word isn’t ethical</w:t>
      </w:r>
    </w:p>
    <w:p w14:paraId="73E4E08B" w14:textId="77777777" w:rsidR="001F6399" w:rsidRDefault="001F6399" w:rsidP="001F6399">
      <w:pPr>
        <w:pStyle w:val="Heading4"/>
        <w:rPr>
          <w:lang w:eastAsia="zh-TW"/>
        </w:rPr>
      </w:pPr>
      <w:r>
        <w:rPr>
          <w:lang w:eastAsia="zh-TW"/>
        </w:rPr>
        <w:t xml:space="preserve">Any tricks that’s not implicated on the NC is </w:t>
      </w:r>
      <w:proofErr w:type="spellStart"/>
      <w:r>
        <w:rPr>
          <w:lang w:eastAsia="zh-TW"/>
        </w:rPr>
        <w:t>anti Asian</w:t>
      </w:r>
      <w:proofErr w:type="spellEnd"/>
      <w:r>
        <w:rPr>
          <w:lang w:eastAsia="zh-TW"/>
        </w:rPr>
        <w:t xml:space="preserve"> and should be rejected – at the minimum give me 2ar responses</w:t>
      </w:r>
    </w:p>
    <w:p w14:paraId="2E8732AD" w14:textId="77777777" w:rsidR="001F6399" w:rsidRDefault="001F6399" w:rsidP="001F6399">
      <w:pPr>
        <w:pStyle w:val="Heading4"/>
        <w:rPr>
          <w:lang w:eastAsia="zh-TW"/>
        </w:rPr>
      </w:pPr>
      <w:r>
        <w:rPr>
          <w:lang w:eastAsia="zh-TW"/>
        </w:rPr>
        <w:t>1] tricks are a voting issue – used to silence Asians that talk about their violence</w:t>
      </w:r>
    </w:p>
    <w:p w14:paraId="13AFEC32" w14:textId="77777777" w:rsidR="001F6399" w:rsidRPr="00EE0918" w:rsidRDefault="001F6399" w:rsidP="001F6399">
      <w:pPr>
        <w:pStyle w:val="Heading4"/>
        <w:rPr>
          <w:lang w:eastAsia="zh-TW"/>
        </w:rPr>
      </w:pPr>
      <w:r>
        <w:rPr>
          <w:lang w:eastAsia="zh-TW"/>
        </w:rPr>
        <w:t>2] No induction fails – probability and risk of offense o/w</w:t>
      </w:r>
    </w:p>
    <w:p w14:paraId="5F04E95E" w14:textId="77777777" w:rsidR="001F6399" w:rsidRDefault="001F6399" w:rsidP="001F6399">
      <w:pPr>
        <w:pStyle w:val="Heading4"/>
        <w:rPr>
          <w:lang w:eastAsia="zh-TW"/>
        </w:rPr>
      </w:pPr>
      <w:r>
        <w:rPr>
          <w:lang w:eastAsia="zh-TW"/>
        </w:rPr>
        <w:t>Now Affirm</w:t>
      </w:r>
    </w:p>
    <w:p w14:paraId="5A79A59F" w14:textId="77777777" w:rsidR="001F6399" w:rsidRDefault="001F6399" w:rsidP="001F6399">
      <w:pPr>
        <w:pStyle w:val="Heading4"/>
        <w:rPr>
          <w:lang w:eastAsia="zh-TW"/>
        </w:rPr>
      </w:pPr>
      <w:r>
        <w:rPr>
          <w:lang w:eastAsia="zh-TW"/>
        </w:rPr>
        <w:t xml:space="preserve">1] Revolting against state is good </w:t>
      </w:r>
      <w:proofErr w:type="spellStart"/>
      <w:r>
        <w:rPr>
          <w:lang w:eastAsia="zh-TW"/>
        </w:rPr>
        <w:t>cuz</w:t>
      </w:r>
      <w:proofErr w:type="spellEnd"/>
      <w:r>
        <w:rPr>
          <w:lang w:eastAsia="zh-TW"/>
        </w:rPr>
        <w:t xml:space="preserve"> it uses our agency to prevent the state from oppressing us</w:t>
      </w:r>
    </w:p>
    <w:p w14:paraId="07D3A2E0" w14:textId="77777777" w:rsidR="001F6399" w:rsidRPr="005255CB" w:rsidRDefault="001F6399" w:rsidP="001F6399">
      <w:pPr>
        <w:pStyle w:val="Heading4"/>
      </w:pPr>
      <w:r>
        <w:rPr>
          <w:lang w:eastAsia="zh-TW"/>
        </w:rPr>
        <w:t xml:space="preserve">2] </w:t>
      </w:r>
      <w:r w:rsidRPr="005255CB">
        <w:t xml:space="preserve">The </w:t>
      </w:r>
      <w:proofErr w:type="spellStart"/>
      <w:r w:rsidRPr="005255CB">
        <w:t>res</w:t>
      </w:r>
      <w:proofErr w:type="spellEnd"/>
      <w:r w:rsidRPr="005255CB">
        <w:t xml:space="preserve"> is non universalizable since people like me </w:t>
      </w:r>
      <w:proofErr w:type="gramStart"/>
      <w:r w:rsidRPr="005255CB">
        <w:t>cant</w:t>
      </w:r>
      <w:proofErr w:type="gramEnd"/>
      <w:r w:rsidRPr="005255CB">
        <w:t xml:space="preserve"> engage in the state</w:t>
      </w:r>
    </w:p>
    <w:p w14:paraId="5D1C243E" w14:textId="77777777" w:rsidR="001F6399" w:rsidRDefault="001F6399" w:rsidP="001F6399">
      <w:pPr>
        <w:pStyle w:val="Heading4"/>
        <w:rPr>
          <w:lang w:eastAsia="zh-TW"/>
        </w:rPr>
      </w:pPr>
      <w:r>
        <w:rPr>
          <w:lang w:eastAsia="zh-TW"/>
        </w:rPr>
        <w:t xml:space="preserve">3] Our offense is non universalizable </w:t>
      </w:r>
      <w:proofErr w:type="spellStart"/>
      <w:r>
        <w:rPr>
          <w:lang w:eastAsia="zh-TW"/>
        </w:rPr>
        <w:t>cuz</w:t>
      </w:r>
      <w:proofErr w:type="spellEnd"/>
      <w:r>
        <w:rPr>
          <w:lang w:eastAsia="zh-TW"/>
        </w:rPr>
        <w:t xml:space="preserve"> it requires Asian oppression</w:t>
      </w:r>
    </w:p>
    <w:p w14:paraId="1BA7598F" w14:textId="77777777" w:rsidR="001F6399" w:rsidRPr="00C85A97" w:rsidRDefault="001F6399" w:rsidP="001F6399">
      <w:pPr>
        <w:pStyle w:val="Heading4"/>
        <w:rPr>
          <w:lang w:eastAsia="zh-TW"/>
        </w:rPr>
      </w:pPr>
      <w:r>
        <w:rPr>
          <w:lang w:eastAsia="zh-TW"/>
        </w:rPr>
        <w:t>The counter method sucks – its predicated on ideal theory</w:t>
      </w:r>
    </w:p>
    <w:p w14:paraId="2BE72A4F" w14:textId="77777777" w:rsidR="001F6399" w:rsidRPr="001F6399" w:rsidRDefault="001F6399" w:rsidP="001F6399"/>
    <w:sectPr w:rsidR="001F6399" w:rsidRPr="001F63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4C14"/>
    <w:rsid w:val="000139A3"/>
    <w:rsid w:val="00100833"/>
    <w:rsid w:val="00104529"/>
    <w:rsid w:val="00105942"/>
    <w:rsid w:val="00107396"/>
    <w:rsid w:val="00111950"/>
    <w:rsid w:val="00144A4C"/>
    <w:rsid w:val="00176AB0"/>
    <w:rsid w:val="00177B7D"/>
    <w:rsid w:val="0018322D"/>
    <w:rsid w:val="001B5776"/>
    <w:rsid w:val="001E527A"/>
    <w:rsid w:val="001F6399"/>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4893"/>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8602E"/>
    <w:rsid w:val="0079589F"/>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05655"/>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5789"/>
    <w:rsid w:val="00D6691E"/>
    <w:rsid w:val="00D71170"/>
    <w:rsid w:val="00DA1C92"/>
    <w:rsid w:val="00DA25D4"/>
    <w:rsid w:val="00DA6538"/>
    <w:rsid w:val="00E15E75"/>
    <w:rsid w:val="00E5262C"/>
    <w:rsid w:val="00E54C14"/>
    <w:rsid w:val="00EB78D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63827"/>
  <w15:chartTrackingRefBased/>
  <w15:docId w15:val="{D0F08E2F-D4F4-49A0-971A-6A855C3E2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5789"/>
    <w:rPr>
      <w:rFonts w:ascii="Calibri" w:hAnsi="Calibri" w:cs="Calibri"/>
      <w:sz w:val="28"/>
    </w:rPr>
  </w:style>
  <w:style w:type="paragraph" w:styleId="Heading1">
    <w:name w:val="heading 1"/>
    <w:aliases w:val="Pocket"/>
    <w:basedOn w:val="Normal"/>
    <w:next w:val="Normal"/>
    <w:link w:val="Heading1Char"/>
    <w:qFormat/>
    <w:rsid w:val="00E54C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4C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E54C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E54C1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54C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4C14"/>
  </w:style>
  <w:style w:type="character" w:customStyle="1" w:styleId="Heading1Char">
    <w:name w:val="Heading 1 Char"/>
    <w:aliases w:val="Pocket Char"/>
    <w:basedOn w:val="DefaultParagraphFont"/>
    <w:link w:val="Heading1"/>
    <w:rsid w:val="00E54C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4C1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E54C1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54C14"/>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E54C14"/>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4C14"/>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E54C14"/>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E54C14"/>
    <w:rPr>
      <w:color w:val="auto"/>
      <w:u w:val="none"/>
    </w:rPr>
  </w:style>
  <w:style w:type="character" w:styleId="FollowedHyperlink">
    <w:name w:val="FollowedHyperlink"/>
    <w:basedOn w:val="DefaultParagraphFont"/>
    <w:uiPriority w:val="99"/>
    <w:semiHidden/>
    <w:unhideWhenUsed/>
    <w:rsid w:val="00E54C14"/>
    <w:rPr>
      <w:color w:val="auto"/>
      <w:u w:val="none"/>
    </w:rPr>
  </w:style>
  <w:style w:type="paragraph" w:customStyle="1" w:styleId="textbold">
    <w:name w:val="text bold"/>
    <w:basedOn w:val="Normal"/>
    <w:link w:val="Emphasis"/>
    <w:uiPriority w:val="7"/>
    <w:qFormat/>
    <w:rsid w:val="00D6578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susb.edu/sites/default/files/FACT%20SHEET-%20Anti-Asian%20Hate%202020%203.2.21.pdf" TargetMode="External"/><Relationship Id="rId18" Type="http://schemas.openxmlformats.org/officeDocument/2006/relationships/hyperlink" Target="https://www.latimes.com/california/story/2021-03-08/bodies-woman-girl-found-rancho-cucamonga-home" TargetMode="External"/><Relationship Id="rId26" Type="http://schemas.openxmlformats.org/officeDocument/2006/relationships/hyperlink" Target="https://science.sciencemag.org/content/364/6443/811" TargetMode="External"/><Relationship Id="rId3" Type="http://schemas.openxmlformats.org/officeDocument/2006/relationships/styles" Target="styles.xml"/><Relationship Id="rId21" Type="http://schemas.openxmlformats.org/officeDocument/2006/relationships/hyperlink" Target="https://www.hbs.edu/ris/" TargetMode="External"/><Relationship Id="rId7" Type="http://schemas.openxmlformats.org/officeDocument/2006/relationships/hyperlink" Target="https://www.scientificamerican.com/article/prosecuting-asian-american-scientists-for-espionage-is-a-shortsighted-strategy/" TargetMode="External"/><Relationship Id="rId12" Type="http://schemas.openxmlformats.org/officeDocument/2006/relationships/hyperlink" Target="https://history.state.gov/milestones/1866-1898/chinese-immigration" TargetMode="External"/><Relationship Id="rId17" Type="http://schemas.openxmlformats.org/officeDocument/2006/relationships/hyperlink" Target="https://komonews.com/news/local/stranger-attacks-asian-couple-in-chinatown-as-hate-crimes-spike-in-king-county" TargetMode="External"/><Relationship Id="rId25" Type="http://schemas.openxmlformats.org/officeDocument/2006/relationships/hyperlink" Target="https://www.sciencemag.org/sites/default/files/NIH%20Foreign%20Influence%20Letter%20to%20Grantees%2008-20-18.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bcnewyork.com/news/local/crime-and-courts/asian-man-stabbed-in-unprovoked-chinatown-attack-police-say-suspect-in-custody/2911858/" TargetMode="External"/><Relationship Id="rId20" Type="http://schemas.openxmlformats.org/officeDocument/2006/relationships/hyperlink" Target="http://cardozolawreview.com/wp-content/uploads/2019/01/Kim.40.2.6.newcharts.pdf" TargetMode="External"/><Relationship Id="rId29" Type="http://schemas.openxmlformats.org/officeDocument/2006/relationships/hyperlink" Target="https://www.hopkinsmedicine.org/news/articles/xenophobia-in-the-time-of-quarantines" TargetMode="Externa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www.justice.gov/opa/speech/attorney-general-jeff-sessions-announces-new-initiative-combat-chinese-economic-espionage" TargetMode="External"/><Relationship Id="rId24" Type="http://schemas.openxmlformats.org/officeDocument/2006/relationships/hyperlink" Target="https://www.wto.org/english/tratop_e/trips_e/intel2_e.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ypost.com/2020/04/06/brooklyn-woman-burned-outside-home-in-possible-acid-attack" TargetMode="External"/><Relationship Id="rId23" Type="http://schemas.openxmlformats.org/officeDocument/2006/relationships/hyperlink" Target="https://paw.princeton.edu/article/academic-anxiety" TargetMode="External"/><Relationship Id="rId28" Type="http://schemas.openxmlformats.org/officeDocument/2006/relationships/hyperlink" Target="https://www.theatlantic.com/health/archive/2021/03/a-history-of-pandemic-xenophobia-racism/618421/" TargetMode="External"/><Relationship Id="rId10" Type="http://schemas.openxmlformats.org/officeDocument/2006/relationships/hyperlink" Target="https://www.uspto.gov/learning-and-resources/ip-motion/intellectual-property-and-us-economy%22%20%5Cl%20%22:~:text=On%20September%2026,%202016,%20the,of,%20U.S.%20gross%20domestic%20product" TargetMode="External"/><Relationship Id="rId19" Type="http://schemas.openxmlformats.org/officeDocument/2006/relationships/hyperlink" Target="https://capac-chu.house.gov/press-release/capac-joins-wrongly-accused-asian-american-scientists-call-accountability-doj-and-end" TargetMode="External"/><Relationship Id="rId31" Type="http://schemas.openxmlformats.org/officeDocument/2006/relationships/hyperlink" Target="https://www.penguinrandomhouse.com/books/588965/clean-by-james-hamblin/" TargetMode="External"/><Relationship Id="rId4" Type="http://schemas.openxmlformats.org/officeDocument/2006/relationships/settings" Target="settings.xml"/><Relationship Id="rId9" Type="http://schemas.openxmlformats.org/officeDocument/2006/relationships/hyperlink" Target="https://www.aclu.org/legal-document/xi-v-haugen-second-amended-complaint" TargetMode="External"/><Relationship Id="rId14" Type="http://schemas.openxmlformats.org/officeDocument/2006/relationships/hyperlink" Target="https://abcnews.go.com/US/fbi-warns-potential-surge-hate-crimes-asian-americans/story?id=69831920" TargetMode="External"/><Relationship Id="rId22" Type="http://schemas.openxmlformats.org/officeDocument/2006/relationships/hyperlink" Target="https://www/" TargetMode="External"/><Relationship Id="rId27" Type="http://schemas.openxmlformats.org/officeDocument/2006/relationships/hyperlink" Target="https://www.sciencemag.org/news/2019/04/exclusive-major-us-cancer-center-ousts-asian-researchers-after-nih-flags-their-foreign" TargetMode="External"/><Relationship Id="rId30" Type="http://schemas.openxmlformats.org/officeDocument/2006/relationships/hyperlink" Target="https://www.basicbooks.com/titles/erika-lee/america-for-americans/9781541672598/" TargetMode="External"/><Relationship Id="rId8" Type="http://schemas.openxmlformats.org/officeDocument/2006/relationships/hyperlink" Target="https://www.nytimes.com/2001/02/04/us/the-making-of-a-suspect-the-case-of-wen-ho-le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149</TotalTime>
  <Pages>1</Pages>
  <Words>18649</Words>
  <Characters>106302</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10</cp:revision>
  <dcterms:created xsi:type="dcterms:W3CDTF">2021-10-16T20:49:00Z</dcterms:created>
  <dcterms:modified xsi:type="dcterms:W3CDTF">2021-10-16T23:24:00Z</dcterms:modified>
</cp:coreProperties>
</file>