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B56A2" w14:textId="01875C48" w:rsidR="00027F8F" w:rsidRDefault="00027F8F" w:rsidP="00027F8F">
      <w:pPr>
        <w:pStyle w:val="Heading1"/>
      </w:pPr>
      <w:r>
        <w:t>1NC</w:t>
      </w:r>
    </w:p>
    <w:p w14:paraId="36C56C61" w14:textId="68F53691" w:rsidR="008E52E1" w:rsidRDefault="008E52E1" w:rsidP="008E52E1">
      <w:pPr>
        <w:pStyle w:val="Heading2"/>
      </w:pPr>
      <w:r>
        <w:lastRenderedPageBreak/>
        <w:t>1</w:t>
      </w:r>
    </w:p>
    <w:p w14:paraId="0E7489C0" w14:textId="059A38EB" w:rsidR="008E52E1" w:rsidRPr="008E52E1" w:rsidRDefault="008E52E1" w:rsidP="008E52E1">
      <w:pPr>
        <w:pStyle w:val="Heading4"/>
      </w:pPr>
      <w:r>
        <w:t>Interpretation: Debaters must not cut cards in the middle of a paragraph.</w:t>
      </w:r>
    </w:p>
    <w:p w14:paraId="2B362E9E" w14:textId="12FC8B7C" w:rsidR="008E52E1" w:rsidRPr="008E52E1" w:rsidRDefault="008E52E1" w:rsidP="008E52E1">
      <w:pPr>
        <w:pStyle w:val="Heading4"/>
      </w:pPr>
      <w:r>
        <w:t xml:space="preserve">Violation – the card starts one word in and the dot in the screenshot is where they cut it off from – </w:t>
      </w:r>
    </w:p>
    <w:p w14:paraId="636C2181" w14:textId="63C221A5" w:rsidR="008E52E1" w:rsidRDefault="008E52E1" w:rsidP="008E52E1">
      <w:r>
        <w:rPr>
          <w:noProof/>
        </w:rPr>
        <w:drawing>
          <wp:inline distT="0" distB="0" distL="0" distR="0" wp14:anchorId="6F2896C0" wp14:editId="5080441E">
            <wp:extent cx="5219700" cy="2616200"/>
            <wp:effectExtent l="0" t="0" r="0" b="0"/>
            <wp:docPr id="1" name="Picture 1"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able&#10;&#10;Description automatically generated"/>
                    <pic:cNvPicPr/>
                  </pic:nvPicPr>
                  <pic:blipFill>
                    <a:blip r:embed="rId9"/>
                    <a:stretch>
                      <a:fillRect/>
                    </a:stretch>
                  </pic:blipFill>
                  <pic:spPr>
                    <a:xfrm>
                      <a:off x="0" y="0"/>
                      <a:ext cx="5219700" cy="2616200"/>
                    </a:xfrm>
                    <a:prstGeom prst="rect">
                      <a:avLst/>
                    </a:prstGeom>
                  </pic:spPr>
                </pic:pic>
              </a:graphicData>
            </a:graphic>
          </wp:inline>
        </w:drawing>
      </w:r>
    </w:p>
    <w:p w14:paraId="29919341" w14:textId="494BDC7D" w:rsidR="008E52E1" w:rsidRPr="008E52E1" w:rsidRDefault="008E52E1" w:rsidP="008E52E1">
      <w:r>
        <w:rPr>
          <w:noProof/>
        </w:rPr>
        <w:lastRenderedPageBreak/>
        <w:drawing>
          <wp:inline distT="0" distB="0" distL="0" distR="0" wp14:anchorId="7E567AF4" wp14:editId="79A442A5">
            <wp:extent cx="4818038" cy="5092700"/>
            <wp:effectExtent l="0" t="0" r="0" b="0"/>
            <wp:docPr id="2" name="Picture 2" descr="A picture containing text, news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newspaper&#10;&#10;Description automatically generated"/>
                    <pic:cNvPicPr/>
                  </pic:nvPicPr>
                  <pic:blipFill>
                    <a:blip r:embed="rId10"/>
                    <a:stretch>
                      <a:fillRect/>
                    </a:stretch>
                  </pic:blipFill>
                  <pic:spPr>
                    <a:xfrm>
                      <a:off x="0" y="0"/>
                      <a:ext cx="4819545" cy="5094293"/>
                    </a:xfrm>
                    <a:prstGeom prst="rect">
                      <a:avLst/>
                    </a:prstGeom>
                  </pic:spPr>
                </pic:pic>
              </a:graphicData>
            </a:graphic>
          </wp:inline>
        </w:drawing>
      </w:r>
    </w:p>
    <w:p w14:paraId="30984312" w14:textId="486A5457" w:rsidR="008E52E1" w:rsidRDefault="008E52E1" w:rsidP="008E52E1">
      <w:pPr>
        <w:pStyle w:val="Heading4"/>
        <w:rPr>
          <w:rFonts w:cs="Calibri"/>
        </w:rPr>
      </w:pPr>
      <w:r w:rsidRPr="00832ECA">
        <w:rPr>
          <w:rFonts w:cs="Calibri"/>
        </w:rPr>
        <w:t xml:space="preserve">Standard is academic ethics – cutting the card in the middle of a paragraph is a voter – their </w:t>
      </w:r>
      <w:proofErr w:type="spellStart"/>
      <w:r w:rsidRPr="00832ECA">
        <w:rPr>
          <w:rFonts w:cs="Calibri"/>
        </w:rPr>
        <w:t>ev</w:t>
      </w:r>
      <w:proofErr w:type="spellEnd"/>
      <w:r w:rsidRPr="00832ECA">
        <w:rPr>
          <w:rFonts w:cs="Calibri"/>
        </w:rPr>
        <w:t xml:space="preserve"> starts and ends in the middle – misrepresents authors intent because paragraphs are how authors delineate arguments. Also allows debaters to manipulate evidence and strategically leave out what contradicts with their arguments – putting rest of the uncut paragraph in the doc solves all your offense unless your intent was to cheat which is even worse. Academic ethics is a voter and ow a) what we gain from debate means nothing if we’re academically dishonest and have no cred, b) the purpose of debate is to prepare debaters for the real world, and academic dishonesty is punished </w:t>
      </w:r>
      <w:proofErr w:type="spellStart"/>
      <w:r w:rsidRPr="00832ECA">
        <w:rPr>
          <w:rFonts w:cs="Calibri"/>
        </w:rPr>
        <w:t>irl</w:t>
      </w:r>
      <w:proofErr w:type="spellEnd"/>
      <w:r w:rsidR="00664896">
        <w:rPr>
          <w:rFonts w:cs="Calibri"/>
        </w:rPr>
        <w:t xml:space="preserve"> c) if they’re willing to be </w:t>
      </w:r>
      <w:proofErr w:type="gramStart"/>
      <w:r w:rsidR="00664896">
        <w:rPr>
          <w:rFonts w:cs="Calibri"/>
        </w:rPr>
        <w:t>manipulate</w:t>
      </w:r>
      <w:proofErr w:type="gramEnd"/>
      <w:r w:rsidR="00664896">
        <w:rPr>
          <w:rFonts w:cs="Calibri"/>
        </w:rPr>
        <w:t xml:space="preserve"> their evidence, be epistemically suspect of all of it d) turns case – its virtuous for you to concede after reading bad evidence</w:t>
      </w:r>
    </w:p>
    <w:p w14:paraId="48822608" w14:textId="77777777" w:rsidR="008E52E1" w:rsidRPr="008E52E1" w:rsidRDefault="008E52E1" w:rsidP="008E52E1"/>
    <w:p w14:paraId="4518390D" w14:textId="1B78711D" w:rsidR="008E52E1" w:rsidRDefault="008E52E1" w:rsidP="008E52E1">
      <w:pPr>
        <w:pStyle w:val="Heading4"/>
      </w:pPr>
      <w:r>
        <w:lastRenderedPageBreak/>
        <w:t>N</w:t>
      </w:r>
      <w:r>
        <w:t xml:space="preserve">o RVI’s on </w:t>
      </w:r>
      <w:proofErr w:type="spellStart"/>
      <w:r>
        <w:t>ev</w:t>
      </w:r>
      <w:proofErr w:type="spellEnd"/>
      <w:r>
        <w:t xml:space="preserve"> ethics violations</w:t>
      </w:r>
      <w:r>
        <w:t xml:space="preserve"> – you don’t win for proving that you were academically honest and that’s ridiculous. Saying “we meet” checks abuse. RVI’s bad, they deter from checking actual abuse and justify 100 apriori non inherent </w:t>
      </w:r>
      <w:proofErr w:type="spellStart"/>
      <w:r>
        <w:t>affs</w:t>
      </w:r>
      <w:proofErr w:type="spellEnd"/>
      <w:r>
        <w:t xml:space="preserve">. </w:t>
      </w:r>
    </w:p>
    <w:p w14:paraId="20024908" w14:textId="77777777" w:rsidR="008E52E1" w:rsidRPr="008E52E1" w:rsidRDefault="008E52E1" w:rsidP="008E52E1"/>
    <w:p w14:paraId="18EC1BBA" w14:textId="7CB7BC59" w:rsidR="008E52E1" w:rsidRDefault="008E52E1" w:rsidP="008E52E1">
      <w:pPr>
        <w:pStyle w:val="Heading4"/>
      </w:pPr>
      <w:r>
        <w:t>Drop the debater: it’s</w:t>
      </w:r>
      <w:r w:rsidRPr="00D32FD2">
        <w:t xml:space="preserve"> academic misconduct that should disqualify any other argument they make from counting</w:t>
      </w:r>
      <w:r>
        <w:t>. Doing good on a test doesn’t matter if you cheated.</w:t>
      </w:r>
      <w:r w:rsidR="00FC1ACE">
        <w:t xml:space="preserve"> That’s a side constraint on their fairness offense so even if they win a spike the shell outweighs.</w:t>
      </w:r>
    </w:p>
    <w:p w14:paraId="34F0668B" w14:textId="77777777" w:rsidR="008E52E1" w:rsidRDefault="008E52E1" w:rsidP="008E52E1">
      <w:pPr>
        <w:pStyle w:val="Heading4"/>
      </w:pPr>
      <w:r>
        <w:t>T</w:t>
      </w:r>
      <w:r w:rsidRPr="00D32FD2">
        <w:t>he 1AR will make appeals to reasonability or intention</w:t>
      </w:r>
      <w:r>
        <w:t xml:space="preserve"> – </w:t>
      </w:r>
      <w:r w:rsidRPr="00D32FD2">
        <w:t xml:space="preserve">reject </w:t>
      </w:r>
      <w:r>
        <w:t>them:</w:t>
      </w:r>
    </w:p>
    <w:p w14:paraId="059AB047" w14:textId="18754B3B" w:rsidR="008E52E1" w:rsidRDefault="008E52E1" w:rsidP="008E52E1">
      <w:pPr>
        <w:pStyle w:val="Heading4"/>
      </w:pPr>
      <w:r w:rsidRPr="00D32FD2">
        <w:t>1</w:t>
      </w:r>
      <w:r>
        <w:t>]</w:t>
      </w:r>
      <w:r w:rsidRPr="00D32FD2">
        <w:t xml:space="preserve"> </w:t>
      </w:r>
      <w:r>
        <w:t>All our violations prove</w:t>
      </w:r>
      <w:r w:rsidRPr="00D32FD2">
        <w:t xml:space="preserve"> the aff is unreasonable and you should not believe any of their appeal</w:t>
      </w:r>
      <w:r>
        <w:t>s.</w:t>
      </w:r>
    </w:p>
    <w:p w14:paraId="1A6935BD" w14:textId="77777777" w:rsidR="008E52E1" w:rsidRDefault="008E52E1" w:rsidP="008E52E1">
      <w:pPr>
        <w:pStyle w:val="Heading4"/>
      </w:pPr>
      <w:r w:rsidRPr="00D32FD2">
        <w:t>2</w:t>
      </w:r>
      <w:r>
        <w:t xml:space="preserve">] </w:t>
      </w:r>
      <w:r w:rsidRPr="00D32FD2">
        <w:t>Intent is irrelevant</w:t>
      </w:r>
      <w:r>
        <w:t xml:space="preserve"> –</w:t>
      </w:r>
      <w:r w:rsidRPr="00D32FD2">
        <w:t xml:space="preserve"> we should be held accountable for the consequences of our actions</w:t>
      </w:r>
      <w:r>
        <w:t xml:space="preserve">. If they didn’t cut </w:t>
      </w:r>
      <w:proofErr w:type="gramStart"/>
      <w:r>
        <w:t>it</w:t>
      </w:r>
      <w:proofErr w:type="gramEnd"/>
      <w:r>
        <w:t xml:space="preserve"> it’s </w:t>
      </w:r>
      <w:r>
        <w:rPr>
          <w:u w:val="single"/>
        </w:rPr>
        <w:t>more egregious</w:t>
      </w:r>
      <w:r>
        <w:t xml:space="preserve"> – they stole miscut cards from someone and clearly didn’t bother to check.</w:t>
      </w:r>
    </w:p>
    <w:p w14:paraId="513F5200" w14:textId="77777777" w:rsidR="008E52E1" w:rsidRDefault="008E52E1" w:rsidP="008E52E1">
      <w:pPr>
        <w:pStyle w:val="Heading4"/>
      </w:pPr>
      <w:r>
        <w:t>3]</w:t>
      </w:r>
      <w:r w:rsidRPr="00D32FD2">
        <w:t xml:space="preserve"> It makes reading </w:t>
      </w:r>
      <w:r>
        <w:t xml:space="preserve">unethical </w:t>
      </w:r>
      <w:proofErr w:type="spellStart"/>
      <w:r>
        <w:t>ev</w:t>
      </w:r>
      <w:proofErr w:type="spellEnd"/>
      <w:r w:rsidRPr="00D32FD2">
        <w:t xml:space="preserve"> </w:t>
      </w:r>
      <w:r>
        <w:t>no cost – i</w:t>
      </w:r>
      <w:r w:rsidRPr="00D32FD2">
        <w:t xml:space="preserve">f they’re caught, they can go for other things, if they’re not </w:t>
      </w:r>
      <w:proofErr w:type="gramStart"/>
      <w:r w:rsidRPr="00D32FD2">
        <w:t>caught</w:t>
      </w:r>
      <w:proofErr w:type="gramEnd"/>
      <w:r w:rsidRPr="00D32FD2">
        <w:t xml:space="preserve"> they get to win on no cost </w:t>
      </w:r>
      <w:proofErr w:type="spellStart"/>
      <w:r w:rsidRPr="00D32FD2">
        <w:t>ev</w:t>
      </w:r>
      <w:proofErr w:type="spellEnd"/>
    </w:p>
    <w:p w14:paraId="0539A8A3" w14:textId="23A1A963" w:rsidR="008E52E1" w:rsidRDefault="008E52E1" w:rsidP="008E52E1">
      <w:pPr>
        <w:pStyle w:val="Heading4"/>
      </w:pPr>
      <w:r>
        <w:t>4]</w:t>
      </w:r>
      <w:r w:rsidRPr="00D32FD2">
        <w:t xml:space="preserve"> Reject the team for deterrence</w:t>
      </w:r>
      <w:r>
        <w:t xml:space="preserve"> –</w:t>
      </w:r>
      <w:r w:rsidRPr="00D32FD2">
        <w:t xml:space="preserve"> letting them win encourages the practice</w:t>
      </w:r>
    </w:p>
    <w:p w14:paraId="0BEBF9C2" w14:textId="17EF1EE9" w:rsidR="008E52E1" w:rsidRPr="008E52E1" w:rsidRDefault="008E52E1" w:rsidP="008E52E1">
      <w:pPr>
        <w:pStyle w:val="Heading4"/>
      </w:pPr>
      <w:r>
        <w:t xml:space="preserve">5] Competing </w:t>
      </w:r>
      <w:proofErr w:type="spellStart"/>
      <w:r>
        <w:t>interps</w:t>
      </w:r>
      <w:proofErr w:type="spellEnd"/>
      <w:r>
        <w:t xml:space="preserve"> – reasonability’s arbitrary and collapses to an offense defense paradigm</w:t>
      </w:r>
    </w:p>
    <w:p w14:paraId="10073881" w14:textId="057C028B" w:rsidR="008E52E1" w:rsidRPr="00922C83" w:rsidRDefault="008E52E1" w:rsidP="008E52E1">
      <w:pPr>
        <w:pStyle w:val="Heading4"/>
      </w:pPr>
      <w:r>
        <w:t>6</w:t>
      </w:r>
      <w:r>
        <w:t xml:space="preserve">] </w:t>
      </w:r>
      <w:proofErr w:type="gramStart"/>
      <w:r>
        <w:t>Yes</w:t>
      </w:r>
      <w:proofErr w:type="gramEnd"/>
      <w:r>
        <w:t xml:space="preserve"> it’s against tournament procedures</w:t>
      </w:r>
      <w:r w:rsidR="00EF1138">
        <w:t xml:space="preserve"> which outweighs on jurisdiction</w:t>
      </w:r>
      <w:r>
        <w:t>:</w:t>
      </w:r>
      <w:proofErr w:type="spellStart"/>
    </w:p>
    <w:p w14:paraId="699673C6" w14:textId="77777777" w:rsidR="008E52E1" w:rsidRDefault="008E52E1" w:rsidP="008E52E1">
      <w:pPr>
        <w:pStyle w:val="Heading4"/>
      </w:pPr>
      <w:r>
        <w:t>Valley</w:t>
      </w:r>
      <w:proofErr w:type="spellEnd"/>
      <w:r>
        <w:t>:</w:t>
      </w:r>
    </w:p>
    <w:p w14:paraId="4BE469D8" w14:textId="77777777" w:rsidR="008E52E1" w:rsidRPr="00922C83" w:rsidRDefault="008E52E1" w:rsidP="008E52E1">
      <w:pPr>
        <w:pStyle w:val="Heading4"/>
      </w:pPr>
      <w:r>
        <w:t>They use NSDA rules:</w:t>
      </w:r>
    </w:p>
    <w:p w14:paraId="14BD4EB3" w14:textId="77777777" w:rsidR="008E52E1" w:rsidRDefault="008E52E1" w:rsidP="008E52E1">
      <w:r>
        <w:rPr>
          <w:noProof/>
        </w:rPr>
        <w:drawing>
          <wp:inline distT="0" distB="0" distL="0" distR="0" wp14:anchorId="75FE6462" wp14:editId="3B5DF6EB">
            <wp:extent cx="5943600" cy="2305050"/>
            <wp:effectExtent l="0" t="0" r="0" b="6350"/>
            <wp:docPr id="27" name="Picture 27"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Graphical user interface, text, application, email&#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2305050"/>
                    </a:xfrm>
                    <a:prstGeom prst="rect">
                      <a:avLst/>
                    </a:prstGeom>
                  </pic:spPr>
                </pic:pic>
              </a:graphicData>
            </a:graphic>
          </wp:inline>
        </w:drawing>
      </w:r>
    </w:p>
    <w:p w14:paraId="3D80EA97" w14:textId="77777777" w:rsidR="008E52E1" w:rsidRDefault="008E52E1" w:rsidP="008E52E1">
      <w:pPr>
        <w:pStyle w:val="Heading4"/>
      </w:pPr>
      <w:r>
        <w:lastRenderedPageBreak/>
        <w:t xml:space="preserve">NSDA says </w:t>
      </w:r>
      <w:proofErr w:type="spellStart"/>
      <w:r>
        <w:t>its</w:t>
      </w:r>
      <w:proofErr w:type="spellEnd"/>
      <w:r>
        <w:t xml:space="preserve"> against the rules and you should stop the round.</w:t>
      </w:r>
    </w:p>
    <w:p w14:paraId="15B47A3A" w14:textId="77777777" w:rsidR="008E52E1" w:rsidRDefault="008E52E1" w:rsidP="008E52E1">
      <w:r>
        <w:rPr>
          <w:noProof/>
        </w:rPr>
        <w:drawing>
          <wp:inline distT="0" distB="0" distL="0" distR="0" wp14:anchorId="1ED65DD4" wp14:editId="20DA5A4B">
            <wp:extent cx="5943600" cy="2764790"/>
            <wp:effectExtent l="0" t="0" r="0" b="3810"/>
            <wp:docPr id="26" name="Picture 26"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Text&#10;&#10;Description automatically generated with medium confidence"/>
                    <pic:cNvPicPr/>
                  </pic:nvPicPr>
                  <pic:blipFill>
                    <a:blip r:embed="rId12">
                      <a:extLst>
                        <a:ext uri="{28A0092B-C50C-407E-A947-70E740481C1C}">
                          <a14:useLocalDpi xmlns:a14="http://schemas.microsoft.com/office/drawing/2010/main" val="0"/>
                        </a:ext>
                      </a:extLst>
                    </a:blip>
                    <a:stretch>
                      <a:fillRect/>
                    </a:stretch>
                  </pic:blipFill>
                  <pic:spPr>
                    <a:xfrm>
                      <a:off x="0" y="0"/>
                      <a:ext cx="5943600" cy="2764790"/>
                    </a:xfrm>
                    <a:prstGeom prst="rect">
                      <a:avLst/>
                    </a:prstGeom>
                  </pic:spPr>
                </pic:pic>
              </a:graphicData>
            </a:graphic>
          </wp:inline>
        </w:drawing>
      </w:r>
    </w:p>
    <w:p w14:paraId="47C1AE9A" w14:textId="77777777" w:rsidR="008E52E1" w:rsidRDefault="008E52E1" w:rsidP="008E52E1">
      <w:pPr>
        <w:pStyle w:val="Heading4"/>
      </w:pPr>
      <w:r>
        <w:t xml:space="preserve">NSDA link if you want to verify– </w:t>
      </w:r>
    </w:p>
    <w:p w14:paraId="6C54383D" w14:textId="77777777" w:rsidR="008E52E1" w:rsidRDefault="008E52E1" w:rsidP="008E52E1">
      <w:r>
        <w:t xml:space="preserve">[Again dependent – go here to find -- </w:t>
      </w:r>
      <w:hyperlink r:id="rId13" w:history="1">
        <w:r w:rsidRPr="003B071F">
          <w:rPr>
            <w:rStyle w:val="Hyperlink"/>
          </w:rPr>
          <w:t>https://www.speechanddebate.org/wp-content/uploads/Debate-Evidence-Guide.pdf</w:t>
        </w:r>
      </w:hyperlink>
      <w:r>
        <w:t xml:space="preserve">] </w:t>
      </w:r>
    </w:p>
    <w:p w14:paraId="3EFB1066" w14:textId="1979A307" w:rsidR="00E42E4C" w:rsidRDefault="008E52E1" w:rsidP="008E52E1">
      <w:pPr>
        <w:pStyle w:val="Heading2"/>
      </w:pPr>
      <w:r>
        <w:lastRenderedPageBreak/>
        <w:t>2</w:t>
      </w:r>
    </w:p>
    <w:p w14:paraId="293BB700" w14:textId="77777777" w:rsidR="008E52E1" w:rsidRDefault="008E52E1" w:rsidP="008E52E1">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72E84819" w14:textId="77777777" w:rsidR="008E52E1" w:rsidRPr="003D334B" w:rsidRDefault="008E52E1" w:rsidP="008E52E1">
      <w:pPr>
        <w:pStyle w:val="Heading4"/>
        <w:rPr>
          <w:rFonts w:cs="Calibri"/>
        </w:rPr>
      </w:pPr>
      <w:r>
        <w:t xml:space="preserve">1] No intent foresight distinction for states –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5422E3C3" w14:textId="77777777" w:rsidR="008E52E1" w:rsidRPr="00152744" w:rsidRDefault="008E52E1" w:rsidP="008E52E1">
      <w:pPr>
        <w:rPr>
          <w:rStyle w:val="StyleUnderline"/>
          <w:b/>
          <w:sz w:val="16"/>
          <w:u w:val="none"/>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59889345" w14:textId="77777777" w:rsidR="008E52E1" w:rsidRDefault="008E52E1" w:rsidP="008E52E1">
      <w:pPr>
        <w:rPr>
          <w:rStyle w:val="StyleUnderline"/>
        </w:rPr>
      </w:pPr>
      <w:r w:rsidRPr="00C4311E">
        <w:rPr>
          <w:sz w:val="16"/>
        </w:rP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rsidRPr="00C4311E">
        <w:rPr>
          <w:sz w:val="16"/>
        </w:rPr>
        <w:t xml:space="preserve">39. Anderson &amp; </w:t>
      </w:r>
      <w:proofErr w:type="spellStart"/>
      <w:r w:rsidRPr="00C4311E">
        <w:rPr>
          <w:sz w:val="16"/>
        </w:rPr>
        <w:t>Pildes</w:t>
      </w:r>
      <w:proofErr w:type="spellEnd"/>
      <w:r w:rsidRPr="00C4311E">
        <w:rPr>
          <w:sz w:val="16"/>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C4311E">
        <w:rPr>
          <w:sz w:val="16"/>
        </w:rPr>
        <w:t>Pildes</w:t>
      </w:r>
      <w:proofErr w:type="spellEnd"/>
      <w:r w:rsidRPr="00C4311E">
        <w:rPr>
          <w:sz w:val="16"/>
        </w:rPr>
        <w:t xml:space="preserve"> work with is amazingly broad, so that “To express an attitude through action is to act on the reasons the attitude gives us”; Anderson &amp; </w:t>
      </w:r>
      <w:proofErr w:type="spellStart"/>
      <w:r w:rsidRPr="00C4311E">
        <w:rPr>
          <w:sz w:val="16"/>
        </w:rPr>
        <w:t>Pildes</w:t>
      </w:r>
      <w:proofErr w:type="spellEnd"/>
      <w:r w:rsidRPr="00C4311E">
        <w:rPr>
          <w:sz w:val="16"/>
        </w:rPr>
        <w:t xml:space="preserve">, supra note 38, at 1510. If this is so, it seems that expression drops out of the </w:t>
      </w:r>
      <w:proofErr w:type="gramStart"/>
      <w:r w:rsidRPr="00C4311E">
        <w:rPr>
          <w:sz w:val="16"/>
        </w:rPr>
        <w:t>picture</w:t>
      </w:r>
      <w:proofErr w:type="gramEnd"/>
      <w:r w:rsidRPr="00C4311E">
        <w:rPr>
          <w:sz w:val="16"/>
        </w:rPr>
        <w:t xml:space="preserve"> and everything done with it can be done directly in terms of reasons. 43. This may be true of what Anderson and </w:t>
      </w:r>
      <w:proofErr w:type="spellStart"/>
      <w:r w:rsidRPr="00C4311E">
        <w:rPr>
          <w:sz w:val="16"/>
        </w:rPr>
        <w:t>Pildes</w:t>
      </w:r>
      <w:proofErr w:type="spellEnd"/>
      <w:r w:rsidRPr="00C4311E">
        <w:rPr>
          <w:sz w:val="16"/>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rsidRPr="00C4311E">
        <w:rPr>
          <w:sz w:val="16"/>
        </w:rPr>
        <w:t xml:space="preserve">. For perhaps it may be argued that individuals are not required to undertake a global perspective, one that equally </w:t>
      </w:r>
      <w:proofErr w:type="gramStart"/>
      <w:r w:rsidRPr="00C4311E">
        <w:rPr>
          <w:sz w:val="16"/>
        </w:rPr>
        <w:t>takes into account</w:t>
      </w:r>
      <w:proofErr w:type="gramEnd"/>
      <w:r w:rsidRPr="00C4311E">
        <w:rPr>
          <w:sz w:val="16"/>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rsidRPr="00C4311E">
        <w:rPr>
          <w:sz w:val="16"/>
        </w:rP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rsidRPr="00C4311E">
        <w:rPr>
          <w:sz w:val="16"/>
        </w:rP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rsidRPr="00C4311E">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rsidRPr="00C4311E">
        <w:rPr>
          <w:sz w:val="16"/>
        </w:rP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 xml:space="preserve">constitutes </w:t>
      </w:r>
      <w:r w:rsidRPr="00152744">
        <w:rPr>
          <w:rStyle w:val="StyleUnderline"/>
          <w:highlight w:val="green"/>
        </w:rPr>
        <w:lastRenderedPageBreak/>
        <w:t>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67869954" w14:textId="77777777" w:rsidR="008E52E1" w:rsidRPr="00F931CF" w:rsidRDefault="008E52E1" w:rsidP="008E52E1"/>
    <w:p w14:paraId="31B50E7F" w14:textId="77777777" w:rsidR="008E52E1" w:rsidRPr="00D13E5B" w:rsidRDefault="008E52E1" w:rsidP="008E52E1"/>
    <w:p w14:paraId="09F9F5F5" w14:textId="77777777" w:rsidR="008E52E1" w:rsidRDefault="008E52E1" w:rsidP="008E52E1">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1176A0EA" w14:textId="0358E784" w:rsidR="008E52E1" w:rsidRDefault="008E52E1" w:rsidP="008E52E1">
      <w:pPr>
        <w:pStyle w:val="Heading4"/>
      </w:pPr>
      <w:r>
        <w:t>3]</w:t>
      </w:r>
      <w:r>
        <w:rPr>
          <w:rFonts w:cs="Calibri"/>
        </w:rPr>
        <w:t xml:space="preserve"> </w:t>
      </w:r>
      <w:r>
        <w:t>Extinction outweighs</w:t>
      </w:r>
    </w:p>
    <w:p w14:paraId="0F07F0DA" w14:textId="77777777" w:rsidR="008E52E1" w:rsidRPr="00166CFF" w:rsidRDefault="008E52E1" w:rsidP="008E52E1">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3EAF8561" w14:textId="77777777" w:rsidR="008E52E1" w:rsidRPr="00947060" w:rsidRDefault="008E52E1" w:rsidP="008E52E1">
      <w:pPr>
        <w:rPr>
          <w:sz w:val="14"/>
        </w:rPr>
      </w:pPr>
      <w:proofErr w:type="gramStart"/>
      <w:r w:rsidRPr="00166CFF">
        <w:rPr>
          <w:rStyle w:val="TitleChar"/>
        </w:rPr>
        <w:t>The human race</w:t>
      </w:r>
      <w:proofErr w:type="gramEnd"/>
      <w:r w:rsidRPr="00166CFF">
        <w:rPr>
          <w:rStyle w:val="TitleChar"/>
        </w:rPr>
        <w:t xml:space="preserve"> might go extinct </w:t>
      </w:r>
      <w:r w:rsidRPr="00166CFF">
        <w:rPr>
          <w:sz w:val="14"/>
        </w:rPr>
        <w:t xml:space="preserve">from a number of causes: asteroids, </w:t>
      </w:r>
      <w:proofErr w:type="spellStart"/>
      <w:r w:rsidRPr="00166CFF">
        <w:rPr>
          <w:sz w:val="14"/>
        </w:rPr>
        <w:t>supervolcanoes</w:t>
      </w:r>
      <w:proofErr w:type="spellEnd"/>
      <w:r w:rsidRPr="00166CFF">
        <w:rPr>
          <w:sz w:val="14"/>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TitleChar"/>
        </w:rPr>
        <w:t xml:space="preserve">different moral views give opposing answers to question of whether this would be a </w:t>
      </w:r>
      <w:r w:rsidRPr="00166CFF">
        <w:rPr>
          <w:sz w:val="14"/>
        </w:rPr>
        <w:t>good</w:t>
      </w:r>
      <w:r w:rsidRPr="00166CFF">
        <w:rPr>
          <w:rStyle w:val="TitleChar"/>
        </w:rPr>
        <w:t xml:space="preserve"> </w:t>
      </w:r>
      <w:r w:rsidRPr="00166CFF">
        <w:rPr>
          <w:sz w:val="14"/>
        </w:rPr>
        <w:t xml:space="preserve">or a </w:t>
      </w:r>
      <w:r w:rsidRPr="00166CFF">
        <w:rPr>
          <w:rStyle w:val="TitleChar"/>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rPr>
        <w:t>the human race</w:t>
      </w:r>
      <w:proofErr w:type="gramEnd"/>
      <w:r w:rsidRPr="00166CFF">
        <w:rPr>
          <w:sz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rPr>
        <w:t>thing.For</w:t>
      </w:r>
      <w:proofErr w:type="spellEnd"/>
      <w:r w:rsidRPr="00166CFF">
        <w:rPr>
          <w:sz w:val="14"/>
        </w:rPr>
        <w:t xml:space="preserve"> example, one might regard the prevention of </w:t>
      </w:r>
      <w:proofErr w:type="spellStart"/>
      <w:r w:rsidRPr="00166CFF">
        <w:rPr>
          <w:sz w:val="14"/>
        </w:rPr>
        <w:t>bads</w:t>
      </w:r>
      <w:proofErr w:type="spellEnd"/>
      <w:r w:rsidRPr="00166CFF">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rPr>
        <w:t>bads</w:t>
      </w:r>
      <w:proofErr w:type="spellEnd"/>
      <w:r w:rsidRPr="00166CFF">
        <w:rPr>
          <w:sz w:val="14"/>
        </w:rPr>
        <w:t xml:space="preserve">, such as war and genocide, as being much more important than the promotion of objective goods, such as scientific and artistic progress. If </w:t>
      </w:r>
      <w:proofErr w:type="gramStart"/>
      <w:r w:rsidRPr="00166CFF">
        <w:rPr>
          <w:sz w:val="14"/>
        </w:rPr>
        <w:t>the human race</w:t>
      </w:r>
      <w:proofErr w:type="gramEnd"/>
      <w:r w:rsidRPr="00166CFF">
        <w:rPr>
          <w:sz w:val="14"/>
        </w:rPr>
        <w:t xml:space="preserve"> continues its future will inevitably involve suffering as well as happiness, and objective </w:t>
      </w:r>
      <w:proofErr w:type="spellStart"/>
      <w:r w:rsidRPr="00166CFF">
        <w:rPr>
          <w:sz w:val="14"/>
        </w:rPr>
        <w:t>bads</w:t>
      </w:r>
      <w:proofErr w:type="spellEnd"/>
      <w:r w:rsidRPr="00166CFF">
        <w:rPr>
          <w:sz w:val="14"/>
        </w:rPr>
        <w:t xml:space="preserve"> as well as objective goods. So, if one weights the </w:t>
      </w:r>
      <w:proofErr w:type="spellStart"/>
      <w:r w:rsidRPr="00166CFF">
        <w:rPr>
          <w:sz w:val="14"/>
        </w:rPr>
        <w:t>bads</w:t>
      </w:r>
      <w:proofErr w:type="spellEnd"/>
      <w:r w:rsidRPr="00166CFF">
        <w:rPr>
          <w:sz w:val="14"/>
        </w:rPr>
        <w:t xml:space="preserve"> sufficiently heavily against the goods, or if one is sufficiently pessimistic about humanity’s ability to achieve good outcomes, then one will regard human extinction as a good thing.187 </w:t>
      </w:r>
      <w:r w:rsidRPr="00166CFF">
        <w:rPr>
          <w:rStyle w:val="TitleChar"/>
        </w:rPr>
        <w:t xml:space="preserve">However, even if we believe in a moral view </w:t>
      </w:r>
      <w:r w:rsidRPr="00166CFF">
        <w:rPr>
          <w:sz w:val="14"/>
        </w:rPr>
        <w:t xml:space="preserve">according to </w:t>
      </w:r>
      <w:r w:rsidRPr="00166CFF">
        <w:rPr>
          <w:rStyle w:val="TitleChar"/>
        </w:rPr>
        <w:t xml:space="preserve">which human extinction would be a good thing, </w:t>
      </w:r>
      <w:r w:rsidRPr="007C1950">
        <w:rPr>
          <w:rStyle w:val="TitleChar"/>
          <w:highlight w:val="green"/>
        </w:rPr>
        <w:t xml:space="preserve">we </w:t>
      </w:r>
      <w:r w:rsidRPr="00166CFF">
        <w:rPr>
          <w:rStyle w:val="TitleChar"/>
        </w:rPr>
        <w:t xml:space="preserve">still </w:t>
      </w:r>
      <w:r w:rsidRPr="007C1950">
        <w:rPr>
          <w:rStyle w:val="TitleChar"/>
          <w:highlight w:val="green"/>
        </w:rPr>
        <w:t>have strong reason to prevent near-term</w:t>
      </w:r>
      <w:r w:rsidRPr="00166CFF">
        <w:rPr>
          <w:rStyle w:val="TitleChar"/>
        </w:rPr>
        <w:t xml:space="preserve"> </w:t>
      </w:r>
      <w:r w:rsidRPr="00166CFF">
        <w:rPr>
          <w:sz w:val="14"/>
        </w:rPr>
        <w:t>human</w:t>
      </w:r>
      <w:r w:rsidRPr="00166CFF">
        <w:rPr>
          <w:rStyle w:val="TitleChar"/>
        </w:rPr>
        <w:t xml:space="preserve"> </w:t>
      </w:r>
      <w:r w:rsidRPr="007C1950">
        <w:rPr>
          <w:rStyle w:val="TitleChar"/>
          <w:highlight w:val="green"/>
        </w:rPr>
        <w:t>extinction</w:t>
      </w:r>
      <w:r w:rsidRPr="00166CFF">
        <w:rPr>
          <w:sz w:val="14"/>
        </w:rPr>
        <w:t xml:space="preserve">. To see this, we must note three points. </w:t>
      </w:r>
      <w:r w:rsidRPr="00166CFF">
        <w:rPr>
          <w:rStyle w:val="TitleChar"/>
        </w:rPr>
        <w:t>First</w:t>
      </w:r>
      <w:r w:rsidRPr="00166CFF">
        <w:rPr>
          <w:sz w:val="14"/>
        </w:rPr>
        <w:t xml:space="preserve">, we should note that the </w:t>
      </w:r>
      <w:r w:rsidRPr="00166CFF">
        <w:rPr>
          <w:rStyle w:val="TitleChar"/>
        </w:rPr>
        <w:t>extinction</w:t>
      </w:r>
      <w:r w:rsidRPr="00166CFF">
        <w:rPr>
          <w:sz w:val="14"/>
        </w:rPr>
        <w:t xml:space="preserve"> of </w:t>
      </w:r>
      <w:proofErr w:type="gramStart"/>
      <w:r w:rsidRPr="00166CFF">
        <w:rPr>
          <w:sz w:val="14"/>
        </w:rPr>
        <w:t>the human race</w:t>
      </w:r>
      <w:proofErr w:type="gramEnd"/>
      <w:r w:rsidRPr="00166CFF">
        <w:rPr>
          <w:sz w:val="14"/>
        </w:rPr>
        <w:t xml:space="preserve"> </w:t>
      </w:r>
      <w:r w:rsidRPr="00166CFF">
        <w:rPr>
          <w:rStyle w:val="TitleChar"/>
        </w:rPr>
        <w:t xml:space="preserve">is </w:t>
      </w:r>
      <w:r w:rsidRPr="00166CFF">
        <w:rPr>
          <w:sz w:val="14"/>
        </w:rPr>
        <w:t xml:space="preserve">an </w:t>
      </w:r>
      <w:r w:rsidRPr="007C1950">
        <w:rPr>
          <w:rStyle w:val="TitleChar"/>
          <w:highlight w:val="green"/>
        </w:rPr>
        <w:t>extremely high stakes</w:t>
      </w:r>
      <w:r w:rsidRPr="00166CFF">
        <w:rPr>
          <w:sz w:val="14"/>
        </w:rPr>
        <w:t xml:space="preserve"> moral issue. Humanity could be around for a very long time: if humans survive </w:t>
      </w:r>
      <w:proofErr w:type="gramStart"/>
      <w:r w:rsidRPr="00166CFF">
        <w:rPr>
          <w:sz w:val="14"/>
        </w:rPr>
        <w:t>as long as</w:t>
      </w:r>
      <w:proofErr w:type="gramEnd"/>
      <w:r w:rsidRPr="00166CFF">
        <w:rPr>
          <w:sz w:val="14"/>
        </w:rPr>
        <w:t xml:space="preserve"> the median mammal species, we will last another two million years. On this estimate, </w:t>
      </w:r>
      <w:r w:rsidRPr="00166CFF">
        <w:rPr>
          <w:rStyle w:val="TitleChar"/>
        </w:rPr>
        <w:t xml:space="preserve">the number of humans in existence </w:t>
      </w:r>
      <w:r w:rsidRPr="00166CFF">
        <w:rPr>
          <w:sz w:val="14"/>
        </w:rPr>
        <w:t>in the</w:t>
      </w:r>
      <w:r w:rsidRPr="00166CFF">
        <w:rPr>
          <w:rStyle w:val="TitleChar"/>
        </w:rPr>
        <w:t xml:space="preserve"> </w:t>
      </w:r>
      <w:proofErr w:type="spellStart"/>
      <w:proofErr w:type="gramStart"/>
      <w:r w:rsidRPr="00166CFF">
        <w:rPr>
          <w:sz w:val="14"/>
        </w:rPr>
        <w:t>The</w:t>
      </w:r>
      <w:proofErr w:type="spellEnd"/>
      <w:proofErr w:type="gramEnd"/>
      <w:r w:rsidRPr="00166CFF">
        <w:rPr>
          <w:sz w:val="14"/>
        </w:rPr>
        <w:t xml:space="preserve"> future, </w:t>
      </w:r>
      <w:r w:rsidRPr="00166CFF">
        <w:rPr>
          <w:rStyle w:val="TitleChar"/>
        </w:rPr>
        <w:t>given that we don’t go extinct</w:t>
      </w:r>
      <w:r w:rsidRPr="00166CFF">
        <w:rPr>
          <w:sz w:val="14"/>
        </w:rPr>
        <w:t xml:space="preserve"> any time soon, </w:t>
      </w:r>
      <w:r w:rsidRPr="00166CFF">
        <w:rPr>
          <w:rStyle w:val="TitleChar"/>
        </w:rPr>
        <w:t>would be 2×10^14</w:t>
      </w:r>
      <w:r w:rsidRPr="00166CFF">
        <w:rPr>
          <w:sz w:val="14"/>
        </w:rPr>
        <w:t xml:space="preserve">. </w:t>
      </w:r>
      <w:proofErr w:type="gramStart"/>
      <w:r w:rsidRPr="00166CFF">
        <w:rPr>
          <w:rStyle w:val="TitleChar"/>
        </w:rPr>
        <w:t>So</w:t>
      </w:r>
      <w:proofErr w:type="gramEnd"/>
      <w:r w:rsidRPr="00166CFF">
        <w:rPr>
          <w:rStyle w:val="TitleChar"/>
        </w:rPr>
        <w:t xml:space="preserve"> if it is good to bring new people into existence, then it’s very good to prevent </w:t>
      </w:r>
      <w:r w:rsidRPr="00166CFF">
        <w:rPr>
          <w:sz w:val="14"/>
        </w:rPr>
        <w:t>human</w:t>
      </w:r>
      <w:r w:rsidRPr="00166CFF">
        <w:rPr>
          <w:rStyle w:val="TitleChar"/>
        </w:rPr>
        <w:t xml:space="preserve"> extinction. Second</w:t>
      </w:r>
      <w:r w:rsidRPr="00166CFF">
        <w:rPr>
          <w:sz w:val="14"/>
        </w:rPr>
        <w:t xml:space="preserve">, human </w:t>
      </w:r>
      <w:r w:rsidRPr="007C1950">
        <w:rPr>
          <w:rStyle w:val="TitleChar"/>
          <w:highlight w:val="green"/>
        </w:rPr>
        <w:t>extinction is</w:t>
      </w:r>
      <w:r w:rsidRPr="00166CFF">
        <w:rPr>
          <w:rStyle w:val="TitleChar"/>
        </w:rPr>
        <w:t xml:space="preserve"> </w:t>
      </w:r>
      <w:r w:rsidRPr="00166CFF">
        <w:rPr>
          <w:sz w:val="14"/>
        </w:rPr>
        <w:t xml:space="preserve">by its nature an </w:t>
      </w:r>
      <w:r w:rsidRPr="007C1950">
        <w:rPr>
          <w:rStyle w:val="TitleChar"/>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rPr>
        <w:t>at a later date</w:t>
      </w:r>
      <w:proofErr w:type="gramEnd"/>
      <w:r w:rsidRPr="00166CFF">
        <w:rPr>
          <w:sz w:val="14"/>
        </w:rPr>
        <w:t xml:space="preserve">. </w:t>
      </w:r>
      <w:r w:rsidRPr="00166CFF">
        <w:rPr>
          <w:rStyle w:val="TitleChar"/>
        </w:rPr>
        <w:t xml:space="preserve">Third, we should </w:t>
      </w:r>
      <w:r w:rsidRPr="007C1950">
        <w:rPr>
          <w:rStyle w:val="TitleChar"/>
          <w:highlight w:val="green"/>
        </w:rPr>
        <w:t>expect</w:t>
      </w:r>
      <w:r w:rsidRPr="00166CFF">
        <w:rPr>
          <w:sz w:val="14"/>
        </w:rPr>
        <w:t xml:space="preserve"> ourselves </w:t>
      </w:r>
      <w:r w:rsidRPr="007C1950">
        <w:rPr>
          <w:rStyle w:val="TitleChar"/>
          <w:highlight w:val="green"/>
        </w:rPr>
        <w:t>to progress, morally</w:t>
      </w:r>
      <w:r w:rsidRPr="00166CFF">
        <w:rPr>
          <w:sz w:val="14"/>
        </w:rPr>
        <w:t xml:space="preserve">, over the next few centuries, </w:t>
      </w:r>
      <w:r w:rsidRPr="007C1950">
        <w:rPr>
          <w:rStyle w:val="TitleChar"/>
          <w:highlight w:val="green"/>
        </w:rPr>
        <w:t xml:space="preserve">as </w:t>
      </w:r>
      <w:r w:rsidRPr="00166CFF">
        <w:rPr>
          <w:rStyle w:val="TitleChar"/>
        </w:rPr>
        <w:t>we have</w:t>
      </w:r>
      <w:r w:rsidRPr="00166CFF">
        <w:rPr>
          <w:sz w:val="14"/>
        </w:rPr>
        <w:t xml:space="preserve"> progressed </w:t>
      </w:r>
      <w:r w:rsidRPr="007C1950">
        <w:rPr>
          <w:rStyle w:val="TitleChar"/>
          <w:highlight w:val="green"/>
        </w:rPr>
        <w:t>in the past</w:t>
      </w:r>
      <w:r w:rsidRPr="00166CFF">
        <w:rPr>
          <w:rStyle w:val="TitleChar"/>
        </w:rPr>
        <w:t>.</w:t>
      </w:r>
      <w:r w:rsidRPr="00166CFF">
        <w:rPr>
          <w:sz w:val="14"/>
        </w:rPr>
        <w:t xml:space="preserve"> </w:t>
      </w:r>
      <w:proofErr w:type="gramStart"/>
      <w:r w:rsidRPr="00166CFF">
        <w:rPr>
          <w:sz w:val="14"/>
        </w:rPr>
        <w:t>So</w:t>
      </w:r>
      <w:proofErr w:type="gramEnd"/>
      <w:r w:rsidRPr="00166CFF">
        <w:rPr>
          <w:sz w:val="14"/>
        </w:rPr>
        <w:t xml:space="preserve"> we should expect that </w:t>
      </w:r>
      <w:r w:rsidRPr="007C1950">
        <w:rPr>
          <w:rStyle w:val="TitleChar"/>
          <w:highlight w:val="green"/>
        </w:rPr>
        <w:t xml:space="preserve">in </w:t>
      </w:r>
      <w:r w:rsidRPr="00166CFF">
        <w:rPr>
          <w:rStyle w:val="TitleChar"/>
        </w:rPr>
        <w:t xml:space="preserve">a few centuries’ </w:t>
      </w:r>
      <w:r w:rsidRPr="007C1950">
        <w:rPr>
          <w:rStyle w:val="TitleChar"/>
          <w:highlight w:val="green"/>
        </w:rPr>
        <w:t>time we will have better evidence about how to evaluate</w:t>
      </w:r>
      <w:r w:rsidRPr="00166CFF">
        <w:rPr>
          <w:sz w:val="14"/>
        </w:rPr>
        <w:t xml:space="preserve"> human </w:t>
      </w:r>
      <w:r w:rsidRPr="007C1950">
        <w:rPr>
          <w:rStyle w:val="TitleChar"/>
          <w:highlight w:val="green"/>
        </w:rPr>
        <w:t>extinction</w:t>
      </w:r>
      <w:r w:rsidRPr="00166CFF">
        <w:rPr>
          <w:sz w:val="14"/>
        </w:rPr>
        <w:t xml:space="preserve"> than we currently have. Given these three factors, it would be better to prevent the near-term extinction of </w:t>
      </w:r>
      <w:proofErr w:type="gramStart"/>
      <w:r w:rsidRPr="00166CFF">
        <w:rPr>
          <w:sz w:val="14"/>
        </w:rPr>
        <w:t>the human race</w:t>
      </w:r>
      <w:proofErr w:type="gramEnd"/>
      <w:r w:rsidRPr="00166CFF">
        <w:rPr>
          <w:sz w:val="14"/>
        </w:rPr>
        <w:t xml:space="preserve">, even if we thought that the extinction of the human race would actually be a very good thing. To make this concrete, I’ll give the following simple but illustrative model. </w:t>
      </w:r>
      <w:r w:rsidRPr="00166CFF">
        <w:rPr>
          <w:rStyle w:val="TitleChar"/>
        </w:rPr>
        <w:t>Suppose that we have</w:t>
      </w:r>
      <w:r w:rsidRPr="00166CFF">
        <w:rPr>
          <w:sz w:val="14"/>
        </w:rPr>
        <w:t xml:space="preserve"> 0.8 credence that it is a bad thing to produce new people, and </w:t>
      </w:r>
      <w:r w:rsidRPr="00166CFF">
        <w:rPr>
          <w:rStyle w:val="TitleChar"/>
        </w:rPr>
        <w:t>0.2</w:t>
      </w:r>
      <w:r w:rsidRPr="00166CFF">
        <w:rPr>
          <w:sz w:val="14"/>
        </w:rPr>
        <w:t xml:space="preserve"> </w:t>
      </w:r>
      <w:r w:rsidRPr="00166CFF">
        <w:rPr>
          <w:rStyle w:val="TitleChar"/>
        </w:rPr>
        <w:t>certain that it’s a good thing to produce new people</w:t>
      </w:r>
      <w:r w:rsidRPr="00166CFF">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rPr>
        <w:t>future, if</w:t>
      </w:r>
      <w:proofErr w:type="gramEnd"/>
      <w:r w:rsidRPr="00166CFF">
        <w:rPr>
          <w:sz w:val="14"/>
        </w:rPr>
        <w:t xml:space="preserve"> we avoid near-term human extinction. Given our stipulated </w:t>
      </w:r>
      <w:proofErr w:type="spellStart"/>
      <w:r w:rsidRPr="00166CFF">
        <w:rPr>
          <w:sz w:val="14"/>
        </w:rPr>
        <w:t>credences</w:t>
      </w:r>
      <w:proofErr w:type="spellEnd"/>
      <w:r w:rsidRPr="00166CFF">
        <w:rPr>
          <w:sz w:val="14"/>
        </w:rPr>
        <w:t>, the expected benefit of letting the human race go extinct now would be (.8-.</w:t>
      </w:r>
      <w:proofErr w:type="gramStart"/>
      <w:r w:rsidRPr="00166CFF">
        <w:rPr>
          <w:sz w:val="14"/>
        </w:rPr>
        <w:t>2)×</w:t>
      </w:r>
      <w:proofErr w:type="gramEnd"/>
      <w:r w:rsidRPr="00166CFF">
        <w:rPr>
          <w:sz w:val="14"/>
        </w:rPr>
        <w:t>(2×10^14) = 1.2×(10^14). Suppose that,</w:t>
      </w:r>
      <w:r w:rsidRPr="00166CFF">
        <w:rPr>
          <w:rStyle w:val="TitleChar"/>
        </w:rPr>
        <w:t xml:space="preserve"> </w:t>
      </w:r>
      <w:r w:rsidRPr="007C1950">
        <w:rPr>
          <w:rStyle w:val="TitleChar"/>
          <w:highlight w:val="green"/>
        </w:rPr>
        <w:t>if we</w:t>
      </w:r>
      <w:r w:rsidRPr="00166CFF">
        <w:rPr>
          <w:rStyle w:val="TitleChar"/>
        </w:rPr>
        <w:t xml:space="preserve"> </w:t>
      </w:r>
      <w:r w:rsidRPr="00166CFF">
        <w:rPr>
          <w:sz w:val="14"/>
        </w:rPr>
        <w:t xml:space="preserve">let </w:t>
      </w:r>
      <w:proofErr w:type="gramStart"/>
      <w:r w:rsidRPr="00166CFF">
        <w:rPr>
          <w:sz w:val="14"/>
        </w:rPr>
        <w:t>the human race</w:t>
      </w:r>
      <w:proofErr w:type="gramEnd"/>
      <w:r w:rsidRPr="00166CFF">
        <w:rPr>
          <w:sz w:val="14"/>
        </w:rPr>
        <w:t xml:space="preserve"> continue and</w:t>
      </w:r>
      <w:r w:rsidRPr="00166CFF">
        <w:rPr>
          <w:rStyle w:val="TitleChar"/>
        </w:rPr>
        <w:t xml:space="preserve"> </w:t>
      </w:r>
      <w:r w:rsidRPr="007C1950">
        <w:rPr>
          <w:rStyle w:val="TitleChar"/>
          <w:highlight w:val="green"/>
        </w:rPr>
        <w:t>did research</w:t>
      </w:r>
      <w:r w:rsidRPr="00166CFF">
        <w:rPr>
          <w:rStyle w:val="TitleChar"/>
        </w:rPr>
        <w:t xml:space="preserve"> for 300 years, </w:t>
      </w:r>
      <w:r w:rsidRPr="007C1950">
        <w:rPr>
          <w:rStyle w:val="TitleChar"/>
          <w:highlight w:val="green"/>
        </w:rPr>
        <w:t xml:space="preserve">we would know for certain whether or not </w:t>
      </w:r>
      <w:r w:rsidRPr="00166CFF">
        <w:rPr>
          <w:rStyle w:val="TitleChar"/>
        </w:rPr>
        <w:t xml:space="preserve">additional </w:t>
      </w:r>
      <w:r w:rsidRPr="007C1950">
        <w:rPr>
          <w:rStyle w:val="TitleChar"/>
          <w:highlight w:val="green"/>
        </w:rPr>
        <w:t>people</w:t>
      </w:r>
      <w:r w:rsidRPr="00166CFF">
        <w:rPr>
          <w:rStyle w:val="TitleChar"/>
        </w:rPr>
        <w:t xml:space="preserve"> are of </w:t>
      </w:r>
      <w:r w:rsidRPr="007C1950">
        <w:rPr>
          <w:rStyle w:val="TitleChar"/>
          <w:highlight w:val="green"/>
        </w:rPr>
        <w:t>positive</w:t>
      </w:r>
      <w:r w:rsidRPr="00166CFF">
        <w:rPr>
          <w:sz w:val="14"/>
        </w:rPr>
        <w:t xml:space="preserve"> or negative </w:t>
      </w:r>
      <w:r w:rsidRPr="00166CFF">
        <w:rPr>
          <w:rStyle w:val="TitleChar"/>
        </w:rPr>
        <w:t>value</w:t>
      </w:r>
      <w:r w:rsidRPr="00166CFF">
        <w:rPr>
          <w:sz w:val="14"/>
        </w:rPr>
        <w:t xml:space="preserve">. If so, then with the </w:t>
      </w:r>
      <w:proofErr w:type="spellStart"/>
      <w:r w:rsidRPr="00166CFF">
        <w:rPr>
          <w:sz w:val="14"/>
        </w:rPr>
        <w:t>credences</w:t>
      </w:r>
      <w:proofErr w:type="spellEnd"/>
      <w:r w:rsidRPr="00166CFF">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rPr>
        <w:t>×(</w:t>
      </w:r>
      <w:proofErr w:type="gramEnd"/>
      <w:r w:rsidRPr="00166CFF">
        <w:rPr>
          <w:sz w:val="14"/>
        </w:rPr>
        <w:t xml:space="preserve">10^10) (because of the delay of letting the </w:t>
      </w:r>
      <w:r w:rsidRPr="00166CFF">
        <w:rPr>
          <w:sz w:val="14"/>
        </w:rPr>
        <w:lastRenderedPageBreak/>
        <w:t xml:space="preserve">human race go extinct), the expected value of which is 2.4×(10^10). But </w:t>
      </w:r>
      <w:r w:rsidRPr="00166CFF">
        <w:rPr>
          <w:rStyle w:val="TitleChar"/>
        </w:rPr>
        <w:t>there’s</w:t>
      </w:r>
      <w:r w:rsidRPr="00166CFF">
        <w:rPr>
          <w:sz w:val="14"/>
        </w:rPr>
        <w:t xml:space="preserve"> also </w:t>
      </w:r>
      <w:r w:rsidRPr="00166CFF">
        <w:rPr>
          <w:rStyle w:val="TitleChar"/>
        </w:rPr>
        <w:t>a 20% chance of a gain of 2</w:t>
      </w:r>
      <w:proofErr w:type="gramStart"/>
      <w:r w:rsidRPr="00166CFF">
        <w:rPr>
          <w:rStyle w:val="TitleChar"/>
        </w:rPr>
        <w:t>×(</w:t>
      </w:r>
      <w:proofErr w:type="gramEnd"/>
      <w:r w:rsidRPr="00166CFF">
        <w:rPr>
          <w:rStyle w:val="TitleChar"/>
        </w:rPr>
        <w:t>10^14),</w:t>
      </w:r>
      <w:r w:rsidRPr="00166CFF">
        <w:rPr>
          <w:sz w:val="14"/>
        </w:rPr>
        <w:t xml:space="preserve"> </w:t>
      </w:r>
      <w:r w:rsidRPr="00166CFF">
        <w:rPr>
          <w:rStyle w:val="TitleChar"/>
        </w:rPr>
        <w:t>the expected value of which is 4×(10^13).</w:t>
      </w:r>
      <w:r w:rsidRPr="00166CFF">
        <w:rPr>
          <w:sz w:val="14"/>
        </w:rPr>
        <w:t xml:space="preserve"> That is, </w:t>
      </w:r>
      <w:r w:rsidRPr="00166CFF">
        <w:rPr>
          <w:rStyle w:val="TitleChar"/>
        </w:rPr>
        <w:t xml:space="preserve">in expected value terms, </w:t>
      </w:r>
      <w:r w:rsidRPr="007C1950">
        <w:rPr>
          <w:rStyle w:val="TitleChar"/>
          <w:highlight w:val="green"/>
        </w:rPr>
        <w:t>the cost of waiting</w:t>
      </w:r>
      <w:r w:rsidRPr="00166CFF">
        <w:rPr>
          <w:rStyle w:val="TitleChar"/>
        </w:rPr>
        <w:t xml:space="preserve"> </w:t>
      </w:r>
      <w:r w:rsidRPr="00166CFF">
        <w:rPr>
          <w:sz w:val="14"/>
        </w:rPr>
        <w:t>for a few hundred years</w:t>
      </w:r>
      <w:r w:rsidRPr="00166CFF">
        <w:rPr>
          <w:rStyle w:val="TitleChar"/>
        </w:rPr>
        <w:t xml:space="preserve"> </w:t>
      </w:r>
      <w:r w:rsidRPr="007C1950">
        <w:rPr>
          <w:rStyle w:val="TitleChar"/>
          <w:highlight w:val="green"/>
        </w:rPr>
        <w:t xml:space="preserve">is </w:t>
      </w:r>
      <w:r w:rsidRPr="00166CFF">
        <w:rPr>
          <w:rStyle w:val="TitleChar"/>
        </w:rPr>
        <w:t xml:space="preserve">vanishingly </w:t>
      </w:r>
      <w:r w:rsidRPr="007C1950">
        <w:rPr>
          <w:rStyle w:val="TitleChar"/>
          <w:highlight w:val="green"/>
        </w:rPr>
        <w:t>small compared with</w:t>
      </w:r>
      <w:r w:rsidRPr="00166CFF">
        <w:rPr>
          <w:rStyle w:val="TitleChar"/>
        </w:rPr>
        <w:t xml:space="preserve"> </w:t>
      </w:r>
      <w:r w:rsidRPr="00166CFF">
        <w:rPr>
          <w:sz w:val="14"/>
        </w:rPr>
        <w:t>the benefit of</w:t>
      </w:r>
      <w:r w:rsidRPr="00166CFF">
        <w:rPr>
          <w:rStyle w:val="TitleChar"/>
        </w:rPr>
        <w:t xml:space="preserve"> </w:t>
      </w:r>
      <w:r w:rsidRPr="007C1950">
        <w:rPr>
          <w:rStyle w:val="TitleChar"/>
          <w:highlight w:val="green"/>
        </w:rPr>
        <w:t xml:space="preserve">keeping </w:t>
      </w:r>
      <w:r w:rsidRPr="00166CFF">
        <w:rPr>
          <w:rStyle w:val="TitleChar"/>
        </w:rPr>
        <w:t xml:space="preserve">one’s </w:t>
      </w:r>
      <w:r w:rsidRPr="007C1950">
        <w:rPr>
          <w:rStyle w:val="TitleChar"/>
          <w:highlight w:val="green"/>
        </w:rPr>
        <w:t>options open</w:t>
      </w:r>
      <w:r w:rsidRPr="00166CFF">
        <w:rPr>
          <w:rStyle w:val="TitleChar"/>
        </w:rPr>
        <w:t xml:space="preserve"> </w:t>
      </w:r>
      <w:r w:rsidRPr="00166CFF">
        <w:rPr>
          <w:sz w:val="14"/>
        </w:rPr>
        <w:t>while one gains new information.</w:t>
      </w:r>
    </w:p>
    <w:p w14:paraId="6E9CBE31" w14:textId="662AE89F" w:rsidR="008E52E1" w:rsidRPr="007A107A" w:rsidRDefault="008E52E1" w:rsidP="008E52E1">
      <w:pPr>
        <w:pStyle w:val="Heading4"/>
        <w:rPr>
          <w:rFonts w:asciiTheme="majorHAnsi" w:hAnsiTheme="majorHAnsi" w:cstheme="majorHAnsi"/>
        </w:rPr>
      </w:pPr>
      <w:r>
        <w:rPr>
          <w:rFonts w:asciiTheme="majorHAnsi" w:hAnsiTheme="majorHAnsi" w:cstheme="majorHAnsi"/>
        </w:rPr>
        <w:t>4</w:t>
      </w:r>
      <w:r w:rsidRPr="007A107A">
        <w:rPr>
          <w:rFonts w:asciiTheme="majorHAnsi" w:hAnsiTheme="majorHAnsi" w:cstheme="majorHAnsi"/>
        </w:rPr>
        <w:t>] Reject calc indicts</w:t>
      </w:r>
      <w:r>
        <w:rPr>
          <w:rFonts w:asciiTheme="majorHAnsi" w:hAnsiTheme="majorHAnsi" w:cstheme="majorHAnsi"/>
        </w:rPr>
        <w:t>:</w:t>
      </w:r>
    </w:p>
    <w:p w14:paraId="0E39437B" w14:textId="77777777" w:rsidR="008E52E1" w:rsidRPr="007A107A" w:rsidRDefault="008E52E1" w:rsidP="008E52E1">
      <w:pPr>
        <w:pStyle w:val="Heading4"/>
        <w:rPr>
          <w:rFonts w:asciiTheme="majorHAnsi" w:hAnsiTheme="majorHAnsi" w:cstheme="majorHAnsi"/>
        </w:rPr>
      </w:pPr>
      <w:r w:rsidRPr="007A107A">
        <w:rPr>
          <w:rFonts w:asciiTheme="majorHAnsi" w:hAnsiTheme="majorHAnsi" w:cstheme="majorHAnsi"/>
        </w:rPr>
        <w:t>A] Empirically denied—both individuals and policymakers carry out effective cost-benefit analysis which means even if decisions aren’t always perfect it’s still better than not acting at all</w:t>
      </w:r>
    </w:p>
    <w:p w14:paraId="45DE8BE4" w14:textId="77777777" w:rsidR="008E52E1" w:rsidRDefault="008E52E1" w:rsidP="008E52E1">
      <w:pPr>
        <w:pStyle w:val="Heading4"/>
        <w:rPr>
          <w:rFonts w:asciiTheme="majorHAnsi" w:hAnsiTheme="majorHAnsi" w:cstheme="majorHAnsi"/>
        </w:rPr>
      </w:pPr>
      <w:r w:rsidRPr="007A107A">
        <w:rPr>
          <w:rFonts w:asciiTheme="majorHAnsi" w:hAnsiTheme="majorHAnsi" w:cstheme="majorHAnsi"/>
        </w:rPr>
        <w:t>B] Theory—they’re functionally NIBs that everyone knows are silly but skew the aff and move the debate away from the topic and actual philosophical debate, killing valuable education</w:t>
      </w:r>
    </w:p>
    <w:p w14:paraId="05A98B3D" w14:textId="673F398E" w:rsidR="008E52E1" w:rsidRPr="003113CD" w:rsidRDefault="008E52E1" w:rsidP="008E52E1">
      <w:pPr>
        <w:pStyle w:val="Heading4"/>
        <w:rPr>
          <w:rFonts w:asciiTheme="majorHAnsi" w:hAnsiTheme="majorHAnsi" w:cstheme="majorHAnsi"/>
        </w:rPr>
      </w:pPr>
      <w:r>
        <w:rPr>
          <w:rFonts w:asciiTheme="majorHAnsi" w:hAnsiTheme="majorHAnsi" w:cstheme="majorHAnsi"/>
        </w:rPr>
        <w:t>5</w:t>
      </w:r>
      <w:r>
        <w:rPr>
          <w:rFonts w:asciiTheme="majorHAnsi" w:hAnsiTheme="majorHAnsi" w:cstheme="majorHAnsi"/>
        </w:rPr>
        <w:t>] U</w:t>
      </w:r>
      <w:r w:rsidRPr="00976E44">
        <w:rPr>
          <w:rFonts w:cs="Calibri"/>
        </w:rPr>
        <w:t xml:space="preserve">til is key to </w:t>
      </w:r>
      <w:r w:rsidRPr="00976E44">
        <w:rPr>
          <w:rFonts w:cs="Calibri"/>
          <w:u w:val="single"/>
        </w:rPr>
        <w:t>debates about IP</w:t>
      </w:r>
      <w:r w:rsidRPr="00976E44">
        <w:rPr>
          <w:rFonts w:cs="Calibri"/>
        </w:rPr>
        <w:t>.</w:t>
      </w:r>
    </w:p>
    <w:p w14:paraId="544F5BBB" w14:textId="77777777" w:rsidR="008E52E1" w:rsidRPr="00976E44" w:rsidRDefault="008E52E1" w:rsidP="008E52E1">
      <w:r w:rsidRPr="00976E44">
        <w:rPr>
          <w:rStyle w:val="Style13ptBold"/>
        </w:rPr>
        <w:t>Kar 19</w:t>
      </w:r>
      <w:r w:rsidRPr="00976E44">
        <w:t xml:space="preserve"> [Mohit; Writer at the Original Position; “Utilitarianism in the Context of Intellectual Property,” The Original Position; 9/18/19; </w:t>
      </w:r>
      <w:hyperlink r:id="rId14" w:history="1">
        <w:r w:rsidRPr="00976E44">
          <w:rPr>
            <w:rStyle w:val="Hyperlink"/>
          </w:rPr>
          <w:t>https://originalpositionnluj.wordpress.com/2019/09/18/utilitarianism-in-the-context-of-intellectual-property/</w:t>
        </w:r>
      </w:hyperlink>
      <w:r w:rsidRPr="00976E44">
        <w:t>] Justin</w:t>
      </w:r>
    </w:p>
    <w:p w14:paraId="037EF419" w14:textId="77777777" w:rsidR="008E52E1" w:rsidRPr="00976E44" w:rsidRDefault="008E52E1" w:rsidP="008E52E1">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38670A6C" w14:textId="77777777" w:rsidR="008E52E1" w:rsidRPr="00976E44" w:rsidRDefault="008E52E1" w:rsidP="008E52E1">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w:t>
      </w:r>
      <w:proofErr w:type="gramStart"/>
      <w:r w:rsidRPr="00976E44">
        <w:rPr>
          <w:rStyle w:val="Emphasis"/>
          <w:highlight w:val="green"/>
        </w:rPr>
        <w:t>being</w:t>
      </w:r>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w:t>
      </w:r>
      <w:proofErr w:type="gramStart"/>
      <w:r w:rsidRPr="00976E44">
        <w:rPr>
          <w:u w:val="single"/>
        </w:rPr>
        <w:t>society</w:t>
      </w:r>
      <w:r w:rsidRPr="00976E44">
        <w:rPr>
          <w:sz w:val="16"/>
        </w:rPr>
        <w:t>.[</w:t>
      </w:r>
      <w:proofErr w:type="gramEnd"/>
      <w:r w:rsidRPr="00976E44">
        <w:rPr>
          <w:sz w:val="16"/>
        </w:rPr>
        <w:t>ii]</w:t>
      </w:r>
    </w:p>
    <w:p w14:paraId="64079292" w14:textId="77777777" w:rsidR="008E52E1" w:rsidRPr="00976E44" w:rsidRDefault="008E52E1" w:rsidP="008E52E1">
      <w:pPr>
        <w:rPr>
          <w:sz w:val="16"/>
        </w:rPr>
      </w:pPr>
      <w:r w:rsidRPr="00976E44">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976E44">
        <w:rPr>
          <w:sz w:val="16"/>
        </w:rPr>
        <w:t>pain.[</w:t>
      </w:r>
      <w:proofErr w:type="gramEnd"/>
      <w:r w:rsidRPr="00976E44">
        <w:rPr>
          <w:sz w:val="16"/>
        </w:rPr>
        <w:t>iii] Thus, Bentham put stress on the happiness and wealth of individuals in a society.</w:t>
      </w:r>
    </w:p>
    <w:p w14:paraId="118ED3DE" w14:textId="77777777" w:rsidR="008E52E1" w:rsidRPr="00976E44" w:rsidRDefault="008E52E1" w:rsidP="008E52E1">
      <w:pPr>
        <w:rPr>
          <w:sz w:val="16"/>
        </w:rPr>
      </w:pPr>
      <w:r w:rsidRPr="00976E44">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976E44">
        <w:rPr>
          <w:sz w:val="16"/>
        </w:rPr>
        <w:t>resources.[</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14:paraId="2F62A38C" w14:textId="77777777" w:rsidR="008E52E1" w:rsidRPr="00976E44" w:rsidRDefault="008E52E1" w:rsidP="008E52E1">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w:t>
      </w:r>
      <w:r w:rsidRPr="00976E44">
        <w:rPr>
          <w:sz w:val="16"/>
        </w:rPr>
        <w:lastRenderedPageBreak/>
        <w:t xml:space="preserve">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976E44">
        <w:rPr>
          <w:sz w:val="16"/>
        </w:rPr>
        <w:t>inventors.[</w:t>
      </w:r>
      <w:proofErr w:type="gramEnd"/>
      <w:r w:rsidRPr="00976E44">
        <w:rPr>
          <w:sz w:val="16"/>
        </w:rPr>
        <w:t>viii]</w:t>
      </w:r>
    </w:p>
    <w:p w14:paraId="7628F8AA" w14:textId="77777777" w:rsidR="008E52E1" w:rsidRPr="00976E44" w:rsidRDefault="008E52E1" w:rsidP="008E52E1">
      <w:pPr>
        <w:rPr>
          <w:rStyle w:val="Emphasis"/>
        </w:rPr>
      </w:pPr>
      <w:r w:rsidRPr="00976E44">
        <w:rPr>
          <w:sz w:val="16"/>
        </w:rPr>
        <w:t xml:space="preserve">The contemporary version of this theory has been presented to us by William </w:t>
      </w:r>
      <w:proofErr w:type="spellStart"/>
      <w:r w:rsidRPr="00976E44">
        <w:rPr>
          <w:sz w:val="16"/>
        </w:rPr>
        <w:t>Landes</w:t>
      </w:r>
      <w:proofErr w:type="spellEnd"/>
      <w:r w:rsidRPr="00976E44">
        <w:rPr>
          <w:sz w:val="16"/>
        </w:rPr>
        <w:t xml:space="preserve"> and Richard Posner in two separate works, one on copyright and the other on trademark </w:t>
      </w:r>
      <w:proofErr w:type="gramStart"/>
      <w:r w:rsidRPr="00976E44">
        <w:rPr>
          <w:sz w:val="16"/>
        </w:rPr>
        <w:t>law.[</w:t>
      </w:r>
      <w:proofErr w:type="gramEnd"/>
      <w:r w:rsidRPr="00976E44">
        <w:rPr>
          <w:sz w:val="16"/>
        </w:rPr>
        <w:t xml:space="preserve">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1CD8848D" w14:textId="77777777" w:rsidR="008E52E1" w:rsidRPr="00976E44" w:rsidRDefault="008E52E1" w:rsidP="008E52E1">
      <w:pPr>
        <w:rPr>
          <w:sz w:val="16"/>
        </w:rPr>
      </w:pPr>
      <w:r w:rsidRPr="00976E44">
        <w:rPr>
          <w:sz w:val="16"/>
        </w:rPr>
        <w:t xml:space="preserve">William </w:t>
      </w:r>
      <w:proofErr w:type="spellStart"/>
      <w:r w:rsidRPr="00976E44">
        <w:rPr>
          <w:sz w:val="16"/>
        </w:rPr>
        <w:t>Landes</w:t>
      </w:r>
      <w:proofErr w:type="spellEnd"/>
      <w:r w:rsidRPr="00976E44">
        <w:rPr>
          <w:sz w:val="16"/>
        </w:rPr>
        <w:t xml:space="preserve"> and Richard Posner consider the creative process as divided into two </w:t>
      </w:r>
      <w:proofErr w:type="gramStart"/>
      <w:r w:rsidRPr="00976E44">
        <w:rPr>
          <w:sz w:val="16"/>
        </w:rPr>
        <w:t>parts.[</w:t>
      </w:r>
      <w:proofErr w:type="gramEnd"/>
      <w:r w:rsidRPr="00976E44">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976E44">
        <w:rPr>
          <w:sz w:val="16"/>
        </w:rPr>
        <w:t>law.[</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976E44">
        <w:rPr>
          <w:sz w:val="16"/>
        </w:rPr>
        <w:t>Landes</w:t>
      </w:r>
      <w:proofErr w:type="spellEnd"/>
      <w:r w:rsidRPr="00976E44">
        <w:rPr>
          <w:sz w:val="16"/>
        </w:rPr>
        <w:t xml:space="preserve"> and Posner believe that the brands create new words that end up being incorporated in the lexicon of the </w:t>
      </w:r>
      <w:proofErr w:type="gramStart"/>
      <w:r w:rsidRPr="00976E44">
        <w:rPr>
          <w:sz w:val="16"/>
        </w:rPr>
        <w:t>language.[</w:t>
      </w:r>
      <w:proofErr w:type="gramEnd"/>
      <w:r w:rsidRPr="00976E44">
        <w:rPr>
          <w:sz w:val="16"/>
        </w:rPr>
        <w:t>xii]</w:t>
      </w:r>
    </w:p>
    <w:p w14:paraId="3961D330" w14:textId="77777777" w:rsidR="008E52E1" w:rsidRPr="00976E44" w:rsidRDefault="008E52E1" w:rsidP="008E52E1">
      <w:pPr>
        <w:rPr>
          <w:sz w:val="16"/>
        </w:rPr>
      </w:pPr>
      <w:r w:rsidRPr="00976E44">
        <w:rPr>
          <w:u w:val="single"/>
        </w:rPr>
        <w:t xml:space="preserve">Suppose the utilitarian theory – that of Bentham, or Posner’ and </w:t>
      </w:r>
      <w:proofErr w:type="spellStart"/>
      <w:r w:rsidRPr="00976E44">
        <w:rPr>
          <w:u w:val="single"/>
        </w:rPr>
        <w:t>Landes</w:t>
      </w:r>
      <w:proofErr w:type="spellEnd"/>
      <w:r w:rsidRPr="00976E44">
        <w:rPr>
          <w:u w:val="single"/>
        </w:rPr>
        <w:t xml:space="preserve">’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78EFBA97" w14:textId="77777777" w:rsidR="008E52E1" w:rsidRPr="00976E44" w:rsidRDefault="008E52E1" w:rsidP="008E52E1">
      <w:pPr>
        <w:rPr>
          <w:sz w:val="16"/>
        </w:rPr>
      </w:pPr>
      <w:r w:rsidRPr="00976E44">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976E44">
        <w:rPr>
          <w:sz w:val="16"/>
        </w:rPr>
        <w:t>with regard to</w:t>
      </w:r>
      <w:proofErr w:type="gramEnd"/>
      <w:r w:rsidRPr="00976E44">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976E44">
        <w:rPr>
          <w:sz w:val="16"/>
        </w:rPr>
        <w:t>more or less happiness</w:t>
      </w:r>
      <w:proofErr w:type="gramEnd"/>
      <w:r w:rsidRPr="00976E44">
        <w:rPr>
          <w:sz w:val="16"/>
        </w:rPr>
        <w:t xml:space="preserve"> or pleasure to the society. Moreover, the term “monopoly concession” for patents, trademarks and copyright is not based on any empirical or objective study and is rather random.</w:t>
      </w:r>
    </w:p>
    <w:p w14:paraId="1FD6311D" w14:textId="77777777" w:rsidR="008E52E1" w:rsidRPr="00976E44" w:rsidRDefault="008E52E1" w:rsidP="008E52E1">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7726DB8E" w14:textId="77777777" w:rsidR="008E52E1" w:rsidRPr="00976E44" w:rsidRDefault="008E52E1" w:rsidP="008E52E1">
      <w:pPr>
        <w:rPr>
          <w:sz w:val="16"/>
        </w:rPr>
      </w:pPr>
      <w:r w:rsidRPr="00976E44">
        <w:rPr>
          <w:sz w:val="16"/>
        </w:rPr>
        <w:t>CONCLUSION</w:t>
      </w:r>
    </w:p>
    <w:p w14:paraId="28C1D55E" w14:textId="77777777" w:rsidR="008E52E1" w:rsidRPr="00976E44" w:rsidRDefault="008E52E1" w:rsidP="008E52E1">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976E44">
        <w:rPr>
          <w:sz w:val="16"/>
        </w:rPr>
        <w:t>based on the fact that</w:t>
      </w:r>
      <w:proofErr w:type="gramEnd"/>
      <w:r w:rsidRPr="00976E44">
        <w:rPr>
          <w:sz w:val="16"/>
        </w:rPr>
        <w:t xml:space="preserve"> new inventions normally rely on existing patents and the production of a new patented product will require a large number of licenses before it can begin. As Richard Posner said in his blog: ‘Patents are a source </w:t>
      </w:r>
      <w:r w:rsidRPr="00976E44">
        <w:rPr>
          <w:sz w:val="16"/>
        </w:rPr>
        <w:lastRenderedPageBreak/>
        <w:t>of great social costs, and only occasionally of commensurate benefits. Most firms do not actually want patents; for those firms, the costs involved in obtaining licenses from patentees are not offset by the prospect of obtaining license fees on their own patents.’</w:t>
      </w:r>
    </w:p>
    <w:p w14:paraId="2F233783" w14:textId="77777777" w:rsidR="008E52E1" w:rsidRPr="00976E44" w:rsidRDefault="008E52E1" w:rsidP="008E52E1">
      <w:pPr>
        <w:pStyle w:val="Heading4"/>
        <w:rPr>
          <w:rFonts w:cs="Calibri"/>
          <w:color w:val="000000" w:themeColor="text1"/>
        </w:rPr>
      </w:pPr>
      <w:r w:rsidRPr="00976E44">
        <w:rPr>
          <w:rFonts w:cs="Calibri"/>
          <w:color w:val="000000" w:themeColor="text1"/>
        </w:rPr>
        <w:t xml:space="preserve">Outweighs – </w:t>
      </w:r>
    </w:p>
    <w:p w14:paraId="7515778D" w14:textId="77777777" w:rsidR="008E52E1" w:rsidRPr="00976E44" w:rsidRDefault="008E52E1" w:rsidP="008E52E1">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539849B1" w14:textId="77777777" w:rsidR="008E52E1" w:rsidRPr="00976E44" w:rsidRDefault="008E52E1" w:rsidP="008E52E1">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144FF3AE" w14:textId="77777777" w:rsidR="008E52E1" w:rsidRPr="00947060" w:rsidRDefault="008E52E1" w:rsidP="008E52E1">
      <w:pPr>
        <w:rPr>
          <w:sz w:val="14"/>
          <w:szCs w:val="26"/>
        </w:rPr>
      </w:pPr>
    </w:p>
    <w:p w14:paraId="6A70142A" w14:textId="4CEDFC16" w:rsidR="008E52E1" w:rsidRDefault="008E52E1" w:rsidP="008E52E1">
      <w:pPr>
        <w:pStyle w:val="Heading2"/>
      </w:pPr>
      <w:r>
        <w:lastRenderedPageBreak/>
        <w:t>3</w:t>
      </w:r>
    </w:p>
    <w:p w14:paraId="4FB8DE22" w14:textId="6BED78F4" w:rsidR="008E52E1" w:rsidRPr="00725693" w:rsidRDefault="008E52E1" w:rsidP="008E52E1">
      <w:pPr>
        <w:pStyle w:val="Heading4"/>
        <w:rPr>
          <w:bCs w:val="0"/>
        </w:rPr>
      </w:pPr>
      <w:r w:rsidRPr="00725693">
        <w:t>Text:</w:t>
      </w:r>
      <w:r>
        <w:t xml:space="preserve"> An </w:t>
      </w:r>
      <w:r w:rsidRPr="00725693">
        <w:t xml:space="preserve">international panel of scientists including National Academies and corresponding organizations </w:t>
      </w:r>
      <w:r>
        <w:t xml:space="preserve">appointed by the member nations of the World Trade Organization should release a binding ruling to </w:t>
      </w:r>
      <w:r w:rsidRPr="00725693">
        <w:rPr>
          <w:highlight w:val="green"/>
        </w:rPr>
        <w:t>reduce intellectual property protections</w:t>
      </w:r>
      <w:r>
        <w:rPr>
          <w:highlight w:val="green"/>
        </w:rPr>
        <w:t xml:space="preserve"> for medicine</w:t>
      </w:r>
      <w:r>
        <w:t xml:space="preserve">. </w:t>
      </w:r>
    </w:p>
    <w:p w14:paraId="022EAB6A" w14:textId="77777777" w:rsidR="008E52E1" w:rsidRPr="00123940" w:rsidRDefault="008E52E1" w:rsidP="008E52E1"/>
    <w:p w14:paraId="5372B043" w14:textId="77777777" w:rsidR="008E52E1" w:rsidRPr="00725693" w:rsidRDefault="008E52E1" w:rsidP="008E52E1">
      <w:pPr>
        <w:pStyle w:val="Heading4"/>
        <w:rPr>
          <w:bCs w:val="0"/>
        </w:rPr>
      </w:pPr>
      <w:r>
        <w:t xml:space="preserve">They have the jurisdiction to rule over intellectual property and </w:t>
      </w:r>
      <w:r w:rsidRPr="009A5E26">
        <w:rPr>
          <w:u w:val="single"/>
        </w:rPr>
        <w:t>secure science diplomacy</w:t>
      </w:r>
      <w:r>
        <w:rPr>
          <w:u w:val="single"/>
        </w:rPr>
        <w:t>.</w:t>
      </w:r>
    </w:p>
    <w:p w14:paraId="71E0E15E" w14:textId="77777777" w:rsidR="008E52E1" w:rsidRDefault="008E52E1" w:rsidP="008E52E1">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5" w:history="1">
        <w:r>
          <w:rPr>
            <w:rStyle w:val="Hyperlink"/>
          </w:rPr>
          <w:t>https://americandiplomacy.web.unc.edu/2018/09/leveraging-diplomacy-for-managing-scientific-challenges-an-opportunity-to-navigate-the-future-of-science/</w:t>
        </w:r>
      </w:hyperlink>
      <w:r>
        <w:t>] Justin</w:t>
      </w:r>
    </w:p>
    <w:p w14:paraId="5B32BAA0" w14:textId="77777777" w:rsidR="008E52E1" w:rsidRDefault="008E52E1" w:rsidP="008E52E1">
      <w:pPr>
        <w:rPr>
          <w:sz w:val="16"/>
        </w:rPr>
      </w:pPr>
      <w:r>
        <w:rPr>
          <w:sz w:val="16"/>
        </w:rPr>
        <w:t xml:space="preserve">At </w:t>
      </w:r>
      <w:r w:rsidRPr="009A5E26">
        <w:rPr>
          <w:sz w:val="16"/>
        </w:rPr>
        <w:t xml:space="preserve">the global level, </w:t>
      </w:r>
      <w:r w:rsidRPr="009A5E26">
        <w:rPr>
          <w:u w:val="single"/>
        </w:rPr>
        <w:t>science diplomacy is</w:t>
      </w:r>
      <w:r>
        <w:rPr>
          <w:u w:val="single"/>
        </w:rPr>
        <w:t xml:space="preserve"> defined as </w:t>
      </w:r>
      <w:r>
        <w:rPr>
          <w:rStyle w:val="Emphasis"/>
        </w:rPr>
        <w:t xml:space="preserve">cooperation among countries </w:t>
      </w:r>
      <w:proofErr w:type="gramStart"/>
      <w:r>
        <w:rPr>
          <w:rStyle w:val="Emphasis"/>
        </w:rPr>
        <w:t>in order to</w:t>
      </w:r>
      <w:proofErr w:type="gramEnd"/>
      <w:r>
        <w:rPr>
          <w:rStyle w:val="Emphasis"/>
        </w:rPr>
        <w:t xml:space="preserve">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Pr>
          <w:sz w:val="16"/>
        </w:rPr>
        <w:t>Africa</w:t>
      </w:r>
      <w:proofErr w:type="gramEnd"/>
      <w:r>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Pr>
          <w:sz w:val="16"/>
        </w:rPr>
        <w:t>two or three year</w:t>
      </w:r>
      <w:proofErr w:type="gramEnd"/>
      <w:r>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t xml:space="preserve"> need for free exchange of information needed for innovation and growth.</w:t>
      </w:r>
    </w:p>
    <w:p w14:paraId="442E601F" w14:textId="77777777" w:rsidR="008E52E1" w:rsidRDefault="008E52E1" w:rsidP="008E52E1">
      <w:pPr>
        <w:rPr>
          <w:u w:val="single"/>
        </w:rPr>
      </w:pPr>
      <w:r>
        <w:rPr>
          <w:sz w:val="16"/>
        </w:rPr>
        <w:t xml:space="preserve">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and providing protection of IP.</w:t>
      </w:r>
    </w:p>
    <w:p w14:paraId="422A507D" w14:textId="77777777" w:rsidR="008E52E1" w:rsidRDefault="008E52E1" w:rsidP="008E52E1">
      <w:pPr>
        <w:rPr>
          <w:sz w:val="16"/>
        </w:rPr>
      </w:pPr>
      <w:r w:rsidRPr="00725693">
        <w:rPr>
          <w:u w:val="single"/>
        </w:rPr>
        <w:lastRenderedPageBreak/>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xml:space="preserve">) </w:t>
      </w:r>
      <w:proofErr w:type="gramStart"/>
      <w:r>
        <w:rPr>
          <w:sz w:val="16"/>
        </w:rPr>
        <w:t>in order to</w:t>
      </w:r>
      <w:proofErr w:type="gramEnd"/>
      <w:r>
        <w:rPr>
          <w:sz w:val="16"/>
        </w:rPr>
        <w:t xml:space="preserve"> justify the use of government and/or corporate funds.</w:t>
      </w:r>
    </w:p>
    <w:p w14:paraId="6C5EB355" w14:textId="77777777" w:rsidR="008E52E1" w:rsidRDefault="008E52E1" w:rsidP="008E52E1">
      <w:pPr>
        <w:rPr>
          <w:sz w:val="16"/>
        </w:rPr>
      </w:pPr>
      <w:r>
        <w:rPr>
          <w:sz w:val="16"/>
        </w:rPr>
        <w:t xml:space="preserve">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There are few international offices or “guardians” to protect junior and senior scientists in corporate or academic sectors from misuse of reagents or piracy.</w:t>
      </w:r>
    </w:p>
    <w:p w14:paraId="0812C19D" w14:textId="77777777" w:rsidR="008E52E1" w:rsidRDefault="008E52E1" w:rsidP="008E52E1">
      <w:pPr>
        <w:rPr>
          <w:sz w:val="16"/>
        </w:rPr>
      </w:pP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proofErr w:type="gramStart"/>
      <w:r>
        <w:rPr>
          <w:u w:val="single"/>
        </w:rPr>
        <w:t>Chinese</w:t>
      </w:r>
      <w:proofErr w:type="gramEnd"/>
      <w:r>
        <w:rPr>
          <w:u w:val="single"/>
        </w:rPr>
        <w:t xml:space="preserv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w:t>
      </w:r>
    </w:p>
    <w:p w14:paraId="529A4FB8" w14:textId="77777777" w:rsidR="008E52E1" w:rsidRDefault="008E52E1" w:rsidP="008E52E1">
      <w:pPr>
        <w:rPr>
          <w:sz w:val="16"/>
        </w:rPr>
      </w:pP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xml:space="preserve">. These young Chinese and South Asian graduates of U.S. programs a generation ago now staff our research enterprise. However, recent trends in U.S. graduate school applications in science, technology, </w:t>
      </w:r>
      <w:proofErr w:type="gramStart"/>
      <w:r>
        <w:rPr>
          <w:sz w:val="16"/>
        </w:rPr>
        <w:t>engineering</w:t>
      </w:r>
      <w:proofErr w:type="gramEnd"/>
      <w:r>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04F11BB7" w14:textId="77777777" w:rsidR="008E52E1" w:rsidRDefault="008E52E1" w:rsidP="008E52E1">
      <w:pPr>
        <w:rPr>
          <w:sz w:val="16"/>
        </w:rPr>
      </w:pPr>
      <w:r>
        <w:rPr>
          <w:sz w:val="16"/>
        </w:rPr>
        <w:t xml:space="preserve">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xml:space="preserve">. At the same time, American companies cannot hire foreign scientists if they take the </w:t>
      </w:r>
      <w:proofErr w:type="gramStart"/>
      <w:r>
        <w:rPr>
          <w:sz w:val="16"/>
        </w:rPr>
        <w:t>ideas</w:t>
      </w:r>
      <w:proofErr w:type="gramEnd"/>
      <w:r>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30C0F51A" w14:textId="77777777" w:rsidR="008E52E1" w:rsidRDefault="008E52E1" w:rsidP="008E52E1">
      <w:pPr>
        <w:rPr>
          <w:sz w:val="16"/>
        </w:rPr>
      </w:pPr>
      <w:r>
        <w:rPr>
          <w:sz w:val="16"/>
        </w:rPr>
        <w:t xml:space="preserve">So, </w:t>
      </w:r>
      <w:r>
        <w:rPr>
          <w:u w:val="single"/>
        </w:rPr>
        <w:t xml:space="preserve">how does one strike the proper balance between security and growth?  </w:t>
      </w:r>
      <w:r>
        <w:rPr>
          <w:highlight w:val="green"/>
          <w:u w:val="single"/>
        </w:rPr>
        <w:t>Science</w:t>
      </w:r>
      <w:r>
        <w:rPr>
          <w:u w:val="single"/>
        </w:rPr>
        <w:t xml:space="preserve"> is a universal social </w:t>
      </w:r>
      <w:proofErr w:type="gramStart"/>
      <w:r>
        <w:rPr>
          <w:u w:val="single"/>
        </w:rPr>
        <w:t>enterprise</w:t>
      </w:r>
      <w:r>
        <w:rPr>
          <w:sz w:val="16"/>
        </w:rPr>
        <w:t>;</w:t>
      </w:r>
      <w:proofErr w:type="gramEnd"/>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 xml:space="preserve">and the need for students and young faculty members to publish </w:t>
      </w:r>
      <w:r>
        <w:rPr>
          <w:u w:val="single"/>
        </w:rPr>
        <w:lastRenderedPageBreak/>
        <w:t>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This question falls squarely within the purview of international science diplomacy, whereby science diplomats can establish rules of conduct</w:t>
      </w:r>
      <w:r>
        <w:rPr>
          <w:sz w:val="16"/>
        </w:rPr>
        <w:t xml:space="preserve"> governing joint global technology development with proper IP protection.</w:t>
      </w:r>
    </w:p>
    <w:p w14:paraId="7587B411" w14:textId="77777777" w:rsidR="008E52E1" w:rsidRDefault="008E52E1" w:rsidP="008E52E1">
      <w:pPr>
        <w:rPr>
          <w:sz w:val="16"/>
        </w:rPr>
      </w:pPr>
      <w:r>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7213F745" w14:textId="77777777" w:rsidR="008E52E1" w:rsidRPr="009A5E26" w:rsidRDefault="008E52E1" w:rsidP="008E52E1">
      <w:pPr>
        <w:rPr>
          <w:sz w:val="16"/>
        </w:rPr>
      </w:pPr>
      <w:r w:rsidRPr="009A5E26">
        <w:rPr>
          <w:sz w:val="16"/>
        </w:rPr>
        <w:t xml:space="preserve">In summary, we believe that </w:t>
      </w:r>
      <w:r w:rsidRPr="009A5E26">
        <w:rPr>
          <w:highlight w:val="green"/>
          <w:u w:val="single"/>
        </w:rPr>
        <w:t>science diplomats</w:t>
      </w:r>
      <w:r w:rsidRPr="009A5E26">
        <w:rPr>
          <w:u w:val="single"/>
        </w:rPr>
        <w:t xml:space="preserve"> could help </w:t>
      </w:r>
      <w:r w:rsidRPr="009A5E26">
        <w:rPr>
          <w:rStyle w:val="Emphasis"/>
          <w:highlight w:val="green"/>
        </w:rPr>
        <w:t>address</w:t>
      </w:r>
      <w:r w:rsidRPr="009A5E26">
        <w:rPr>
          <w:rStyle w:val="Emphasis"/>
        </w:rPr>
        <w:t xml:space="preserve"> the increasingly complex issues that arise between accelerating scientific</w:t>
      </w:r>
      <w:r w:rsidRPr="009A5E26">
        <w:rPr>
          <w:u w:val="single"/>
        </w:rPr>
        <w:t xml:space="preserve"> and </w:t>
      </w:r>
      <w:r w:rsidRPr="009A5E26">
        <w:rPr>
          <w:rStyle w:val="Emphasis"/>
        </w:rPr>
        <w:t>engineering advances</w:t>
      </w:r>
      <w:r w:rsidRPr="009A5E26">
        <w:rPr>
          <w:u w:val="single"/>
        </w:rPr>
        <w:t xml:space="preserve">, and the need to protect national security and corporate </w:t>
      </w:r>
      <w:r w:rsidRPr="009A5E26">
        <w:rPr>
          <w:highlight w:val="green"/>
          <w:u w:val="single"/>
        </w:rPr>
        <w:t>IP</w:t>
      </w:r>
      <w:r w:rsidRPr="009A5E26">
        <w:rPr>
          <w:u w:val="single"/>
        </w:rPr>
        <w:t xml:space="preserve">. We also propose that this might be accomplished by asking the </w:t>
      </w:r>
      <w:r w:rsidRPr="009A5E26">
        <w:rPr>
          <w:b/>
          <w:bCs/>
          <w:sz w:val="26"/>
          <w:szCs w:val="26"/>
          <w:highlight w:val="green"/>
          <w:u w:val="single"/>
        </w:rPr>
        <w:t xml:space="preserve">National Academies </w:t>
      </w:r>
      <w:r w:rsidRPr="009A5E26">
        <w:rPr>
          <w:b/>
          <w:bCs/>
          <w:sz w:val="26"/>
          <w:szCs w:val="26"/>
          <w:u w:val="single"/>
        </w:rPr>
        <w:t xml:space="preserve">to </w:t>
      </w:r>
      <w:r w:rsidRPr="009A5E26">
        <w:rPr>
          <w:rFonts w:eastAsiaTheme="majorEastAsia" w:cstheme="majorBidi"/>
          <w:b/>
          <w:bCs/>
          <w:sz w:val="26"/>
          <w:szCs w:val="26"/>
          <w:highlight w:val="green"/>
          <w:u w:val="single"/>
        </w:rPr>
        <w:t>recommend</w:t>
      </w:r>
      <w:r w:rsidRPr="009A5E26">
        <w:rPr>
          <w:b/>
          <w:bCs/>
          <w:sz w:val="26"/>
          <w:szCs w:val="26"/>
          <w:u w:val="single"/>
        </w:rPr>
        <w:t xml:space="preserve"> academic, corporate, and government </w:t>
      </w:r>
      <w:r w:rsidRPr="009A5E26">
        <w:rPr>
          <w:b/>
          <w:bCs/>
          <w:sz w:val="26"/>
          <w:szCs w:val="26"/>
          <w:highlight w:val="green"/>
          <w:u w:val="single"/>
        </w:rPr>
        <w:t>scientific leaders</w:t>
      </w:r>
      <w:r w:rsidRPr="009A5E26">
        <w:rPr>
          <w:b/>
          <w:bCs/>
          <w:sz w:val="26"/>
          <w:szCs w:val="26"/>
          <w:u w:val="single"/>
        </w:rPr>
        <w:t xml:space="preserve"> to </w:t>
      </w:r>
      <w:r w:rsidRPr="009A5E26">
        <w:rPr>
          <w:b/>
          <w:bCs/>
          <w:sz w:val="26"/>
          <w:szCs w:val="26"/>
          <w:highlight w:val="green"/>
          <w:u w:val="single"/>
        </w:rPr>
        <w:t>serve on</w:t>
      </w:r>
      <w:r w:rsidRPr="009A5E26">
        <w:rPr>
          <w:b/>
          <w:bCs/>
          <w:sz w:val="26"/>
          <w:szCs w:val="26"/>
          <w:u w:val="single"/>
        </w:rPr>
        <w:t xml:space="preserve"> an international scientific </w:t>
      </w:r>
      <w:r w:rsidRPr="009A5E26">
        <w:rPr>
          <w:b/>
          <w:bCs/>
          <w:sz w:val="26"/>
          <w:szCs w:val="26"/>
          <w:highlight w:val="green"/>
          <w:u w:val="single"/>
        </w:rPr>
        <w:t>advisory board</w:t>
      </w:r>
      <w:r w:rsidRPr="009A5E26">
        <w:rPr>
          <w:u w:val="single"/>
        </w:rPr>
        <w:t xml:space="preserve">, and for the corresponding organizations in other countries to do the same. Access to </w:t>
      </w:r>
      <w:r w:rsidRPr="009A5E26">
        <w:rPr>
          <w:rStyle w:val="Heading3Char"/>
          <w:sz w:val="22"/>
          <w:szCs w:val="22"/>
          <w:highlight w:val="green"/>
        </w:rPr>
        <w:t xml:space="preserve">the </w:t>
      </w:r>
      <w:r w:rsidRPr="009A5E26">
        <w:rPr>
          <w:rStyle w:val="Emphasis"/>
          <w:szCs w:val="26"/>
          <w:highlight w:val="green"/>
        </w:rPr>
        <w:t>free flow of info</w:t>
      </w:r>
      <w:r w:rsidRPr="009A5E26">
        <w:rPr>
          <w:rStyle w:val="Emphasis"/>
          <w:szCs w:val="26"/>
        </w:rPr>
        <w:t xml:space="preserve">rmation </w:t>
      </w:r>
      <w:r w:rsidRPr="009A5E26">
        <w:rPr>
          <w:rStyle w:val="Emphasis"/>
          <w:szCs w:val="26"/>
          <w:highlight w:val="green"/>
        </w:rPr>
        <w:t>promotes</w:t>
      </w:r>
      <w:r w:rsidRPr="009A5E26">
        <w:rPr>
          <w:rStyle w:val="Emphasis"/>
          <w:szCs w:val="26"/>
        </w:rPr>
        <w:t xml:space="preserve"> new knowledge and </w:t>
      </w:r>
      <w:r w:rsidRPr="009A5E26">
        <w:rPr>
          <w:rStyle w:val="Emphasis"/>
          <w:szCs w:val="26"/>
          <w:highlight w:val="green"/>
        </w:rPr>
        <w:t>innovation</w:t>
      </w:r>
      <w:r w:rsidRPr="009A5E26">
        <w:rPr>
          <w:rStyle w:val="Emphasis"/>
          <w:szCs w:val="26"/>
        </w:rPr>
        <w:t xml:space="preserve">. A return to </w:t>
      </w:r>
      <w:r w:rsidRPr="009A5E26">
        <w:rPr>
          <w:rStyle w:val="Emphasis"/>
          <w:szCs w:val="26"/>
          <w:highlight w:val="green"/>
        </w:rPr>
        <w:t>a more restrictive intellectual environment is</w:t>
      </w:r>
      <w:r w:rsidRPr="009A5E26">
        <w:rPr>
          <w:rStyle w:val="Emphasis"/>
          <w:szCs w:val="26"/>
        </w:rPr>
        <w:t xml:space="preserve"> not only </w:t>
      </w:r>
      <w:r w:rsidRPr="009A5E26">
        <w:rPr>
          <w:rStyle w:val="Emphasis"/>
          <w:szCs w:val="26"/>
          <w:highlight w:val="green"/>
        </w:rPr>
        <w:t>harmful</w:t>
      </w:r>
      <w:r w:rsidRPr="009A5E26">
        <w:rPr>
          <w:rStyle w:val="Emphasis"/>
          <w:szCs w:val="26"/>
        </w:rPr>
        <w:t xml:space="preserve"> to progress, but </w:t>
      </w:r>
      <w:r w:rsidRPr="009A5E26">
        <w:rPr>
          <w:rStyle w:val="Emphasis"/>
          <w:szCs w:val="26"/>
          <w:highlight w:val="green"/>
        </w:rPr>
        <w:t>also</w:t>
      </w:r>
      <w:r w:rsidRPr="009A5E26">
        <w:rPr>
          <w:rStyle w:val="Emphasis"/>
          <w:szCs w:val="26"/>
        </w:rPr>
        <w:t xml:space="preserve"> nearly </w:t>
      </w:r>
      <w:r w:rsidRPr="009A5E26">
        <w:rPr>
          <w:rStyle w:val="Emphasis"/>
          <w:szCs w:val="26"/>
          <w:highlight w:val="green"/>
        </w:rPr>
        <w:t>impossible to manage</w:t>
      </w:r>
      <w:r w:rsidRPr="009A5E26">
        <w:rPr>
          <w:rStyle w:val="Emphasis"/>
          <w:szCs w:val="26"/>
        </w:rPr>
        <w:t xml:space="preserve"> in the current internet age</w:t>
      </w:r>
      <w:r w:rsidRPr="009A5E26">
        <w:rPr>
          <w:sz w:val="16"/>
        </w:rPr>
        <w:t xml:space="preserve">. A good place to start would be to </w:t>
      </w:r>
      <w:r w:rsidRPr="009A5E26">
        <w:rPr>
          <w:u w:val="single"/>
        </w:rPr>
        <w:t>engage the newly appointed head of the White House Office of Science and Technology Policy</w:t>
      </w:r>
      <w:r w:rsidRPr="009A5E26">
        <w:rPr>
          <w:sz w:val="16"/>
        </w:rPr>
        <w:t xml:space="preserve"> (the Science Advisor to the President of the United States</w:t>
      </w:r>
      <w:proofErr w:type="gramStart"/>
      <w:r w:rsidRPr="009A5E26">
        <w:rPr>
          <w:sz w:val="16"/>
        </w:rPr>
        <w:t xml:space="preserve">), </w:t>
      </w:r>
      <w:r w:rsidRPr="009A5E26">
        <w:rPr>
          <w:u w:val="single"/>
        </w:rPr>
        <w:t>and</w:t>
      </w:r>
      <w:proofErr w:type="gramEnd"/>
      <w:r w:rsidRPr="009A5E26">
        <w:rPr>
          <w:u w:val="single"/>
        </w:rPr>
        <w:t xml:space="preserve"> working groups within </w:t>
      </w:r>
      <w:r w:rsidRPr="009A5E26">
        <w:rPr>
          <w:highlight w:val="green"/>
          <w:u w:val="single"/>
        </w:rPr>
        <w:t>established organizations</w:t>
      </w:r>
      <w:r w:rsidRPr="009A5E26">
        <w:rPr>
          <w:sz w:val="16"/>
        </w:rPr>
        <w:t xml:space="preserve">. These organizations </w:t>
      </w:r>
      <w:r w:rsidRPr="009A5E26">
        <w:rPr>
          <w:rStyle w:val="Emphasis"/>
          <w:highlight w:val="green"/>
        </w:rPr>
        <w:t>include</w:t>
      </w:r>
      <w:r w:rsidRPr="009A5E26">
        <w:rPr>
          <w:rStyle w:val="Emphasis"/>
        </w:rPr>
        <w:t xml:space="preserve"> the American Association for the Advancement of Science (</w:t>
      </w:r>
      <w:r w:rsidRPr="009A5E26">
        <w:rPr>
          <w:rStyle w:val="Emphasis"/>
          <w:highlight w:val="green"/>
        </w:rPr>
        <w:t>AAAS</w:t>
      </w:r>
      <w:r w:rsidRPr="009A5E26">
        <w:rPr>
          <w:rStyle w:val="Emphasis"/>
        </w:rPr>
        <w:t>)</w:t>
      </w:r>
      <w:r w:rsidRPr="009A5E26">
        <w:rPr>
          <w:u w:val="single"/>
        </w:rPr>
        <w:t xml:space="preserve"> or the </w:t>
      </w:r>
      <w:r w:rsidRPr="009A5E26">
        <w:rPr>
          <w:rStyle w:val="Emphasis"/>
        </w:rPr>
        <w:t>National Academies of Science, Engineering and Medicine, and corresponding international organizations</w:t>
      </w:r>
      <w:r w:rsidRPr="009A5E26">
        <w:rPr>
          <w:u w:val="single"/>
        </w:rPr>
        <w:t>.</w:t>
      </w:r>
      <w:r w:rsidRPr="009A5E26">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7291F13C" w14:textId="77777777" w:rsidR="008E52E1" w:rsidRPr="00725693" w:rsidRDefault="008E52E1" w:rsidP="008E52E1">
      <w:pPr>
        <w:pStyle w:val="Heading4"/>
        <w:rPr>
          <w:bCs w:val="0"/>
        </w:rPr>
      </w:pPr>
      <w:r w:rsidRPr="00725693">
        <w:t xml:space="preserve">Solves every </w:t>
      </w:r>
      <w:r w:rsidRPr="00725693">
        <w:rPr>
          <w:u w:val="single"/>
        </w:rPr>
        <w:t>existential threat</w:t>
      </w:r>
      <w:r w:rsidRPr="00725693">
        <w:t>.</w:t>
      </w:r>
    </w:p>
    <w:p w14:paraId="63E09124" w14:textId="77777777" w:rsidR="008E52E1" w:rsidRDefault="008E52E1" w:rsidP="008E52E1">
      <w:r>
        <w:rPr>
          <w:rStyle w:val="Style13ptBold"/>
        </w:rPr>
        <w:t>Haynes 18</w:t>
      </w:r>
      <w:r>
        <w:t xml:space="preserve">—research associate in the Neurobiology Department at Harvard Medical School (Trevor, “Science Diplomacy: Collaboration in a rapidly changing world,” </w:t>
      </w:r>
      <w:hyperlink r:id="rId16" w:history="1">
        <w:r>
          <w:rPr>
            <w:rStyle w:val="Hyperlink"/>
          </w:rPr>
          <w:t>http://sitn.hms.harvard.edu/flash/2018/science-diplomacy-collaboration-rapidly-changing-world/</w:t>
        </w:r>
      </w:hyperlink>
      <w:r>
        <w:t xml:space="preserve">, </w:t>
      </w:r>
      <w:proofErr w:type="spellStart"/>
      <w:r>
        <w:t>dml</w:t>
      </w:r>
      <w:proofErr w:type="spellEnd"/>
      <w:r>
        <w:t>) // Re-Cut Justin</w:t>
      </w:r>
    </w:p>
    <w:p w14:paraId="392D0625" w14:textId="77777777" w:rsidR="008E52E1" w:rsidRDefault="008E52E1" w:rsidP="008E52E1">
      <w:pPr>
        <w:rPr>
          <w:sz w:val="16"/>
        </w:rPr>
      </w:pPr>
      <w:r>
        <w:rPr>
          <w:rStyle w:val="StyleUnderline"/>
        </w:rPr>
        <w:t xml:space="preserve">Today’s world is </w:t>
      </w:r>
      <w:r>
        <w:rPr>
          <w:rStyle w:val="Emphasis"/>
        </w:rPr>
        <w:t>extremely interconnected</w:t>
      </w:r>
      <w:r>
        <w:rPr>
          <w:sz w:val="16"/>
        </w:rPr>
        <w:t xml:space="preserve">. Most of us take this fact for granted, but its implications cannot be overstated. </w:t>
      </w:r>
      <w:r>
        <w:rPr>
          <w:rStyle w:val="StyleUnderline"/>
        </w:rPr>
        <w:t xml:space="preserve">The rate at which information, resources, and people </w:t>
      </w:r>
      <w:proofErr w:type="gramStart"/>
      <w:r>
        <w:rPr>
          <w:rStyle w:val="StyleUnderline"/>
        </w:rPr>
        <w:t>are able to</w:t>
      </w:r>
      <w:proofErr w:type="gramEnd"/>
      <w:r>
        <w:rPr>
          <w:rStyle w:val="StyleUnderline"/>
        </w:rPr>
        <w:t xml:space="preserve"> move from one part of </w:t>
      </w:r>
      <w:r>
        <w:rPr>
          <w:rStyle w:val="StyleUnderline"/>
        </w:rPr>
        <w:lastRenderedPageBreak/>
        <w:t xml:space="preserve">the world to another continues to accelerate at an </w:t>
      </w:r>
      <w:r>
        <w:rPr>
          <w:rStyle w:val="Emphasis"/>
        </w:rPr>
        <w:t>alarming rate</w:t>
      </w:r>
      <w:r>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rStyle w:val="StyleUnderline"/>
        </w:rPr>
        <w:t xml:space="preserve">human progress rests on a </w:t>
      </w:r>
      <w:r>
        <w:rPr>
          <w:rStyle w:val="Emphasis"/>
        </w:rPr>
        <w:t>fragile foundation</w:t>
      </w:r>
      <w:r>
        <w:rPr>
          <w:rStyle w:val="StyleUnderline"/>
        </w:rPr>
        <w:t xml:space="preserve"> of international cooperation; the challenges presented by an interconnected world are </w:t>
      </w:r>
      <w:r>
        <w:rPr>
          <w:rStyle w:val="Emphasis"/>
        </w:rPr>
        <w:t>immense</w:t>
      </w:r>
      <w:r>
        <w:rPr>
          <w:rStyle w:val="StyleUnderline"/>
        </w:rPr>
        <w:t xml:space="preserve">. </w:t>
      </w:r>
      <w:r>
        <w:rPr>
          <w:rStyle w:val="Emphasis"/>
        </w:rPr>
        <w:t>War</w:t>
      </w:r>
      <w:r>
        <w:rPr>
          <w:rStyle w:val="StyleUnderline"/>
        </w:rPr>
        <w:t xml:space="preserve">, </w:t>
      </w:r>
      <w:r>
        <w:rPr>
          <w:rStyle w:val="Emphasis"/>
        </w:rPr>
        <w:t>natural disasters</w:t>
      </w:r>
      <w:r>
        <w:rPr>
          <w:rStyle w:val="StyleUnderline"/>
        </w:rPr>
        <w:t xml:space="preserve">, and </w:t>
      </w:r>
      <w:r>
        <w:rPr>
          <w:rStyle w:val="Emphasis"/>
        </w:rPr>
        <w:t>economic collapse</w:t>
      </w:r>
      <w:r>
        <w:rPr>
          <w:sz w:val="16"/>
        </w:rPr>
        <w:t xml:space="preserve"> now </w:t>
      </w:r>
      <w:r>
        <w:rPr>
          <w:rStyle w:val="StyleUnderline"/>
        </w:rPr>
        <w:t xml:space="preserve">exert their effects </w:t>
      </w:r>
      <w:r>
        <w:rPr>
          <w:rStyle w:val="Emphasis"/>
        </w:rPr>
        <w:t>globally</w:t>
      </w:r>
      <w:r>
        <w:rPr>
          <w:rStyle w:val="StyleUnderline"/>
        </w:rPr>
        <w:t xml:space="preserve">, creating </w:t>
      </w:r>
      <w:r>
        <w:rPr>
          <w:rStyle w:val="Emphasis"/>
        </w:rPr>
        <w:t>economic</w:t>
      </w:r>
      <w:r>
        <w:rPr>
          <w:rStyle w:val="StyleUnderline"/>
        </w:rPr>
        <w:t xml:space="preserve"> and </w:t>
      </w:r>
      <w:r>
        <w:rPr>
          <w:rStyle w:val="Emphasis"/>
        </w:rPr>
        <w:t>ecological disasters</w:t>
      </w:r>
      <w:r>
        <w:rPr>
          <w:rStyle w:val="StyleUnderline"/>
        </w:rPr>
        <w:t xml:space="preserve"> and </w:t>
      </w:r>
      <w:r>
        <w:rPr>
          <w:rStyle w:val="Emphasis"/>
        </w:rPr>
        <w:t>mass human migrations</w:t>
      </w:r>
      <w:r>
        <w:rPr>
          <w:rStyle w:val="StyleUnderline"/>
        </w:rPr>
        <w:t xml:space="preserve"> on an unprecedented scale</w:t>
      </w:r>
      <w:r>
        <w:rPr>
          <w:sz w:val="16"/>
        </w:rPr>
        <w:t xml:space="preserve">. And with the US pulling out of major multilateral agreements on trade, climate change mitigation, and denuclearization, you might wonder if our ability to collaborate across borders productively is </w:t>
      </w:r>
      <w:proofErr w:type="gramStart"/>
      <w:r>
        <w:rPr>
          <w:sz w:val="16"/>
        </w:rPr>
        <w:t>really up</w:t>
      </w:r>
      <w:proofErr w:type="gramEnd"/>
      <w:r>
        <w:rPr>
          <w:sz w:val="16"/>
        </w:rPr>
        <w:t xml:space="preserve"> to the task.</w:t>
      </w:r>
    </w:p>
    <w:p w14:paraId="0F517AC8" w14:textId="77777777" w:rsidR="008E52E1" w:rsidRDefault="008E52E1" w:rsidP="008E52E1">
      <w:pPr>
        <w:rPr>
          <w:sz w:val="16"/>
        </w:rPr>
      </w:pPr>
      <w:r>
        <w:rPr>
          <w:rStyle w:val="StyleUnderline"/>
        </w:rPr>
        <w:t xml:space="preserve">Global </w:t>
      </w:r>
      <w:r>
        <w:rPr>
          <w:rStyle w:val="StyleUnderline"/>
          <w:highlight w:val="green"/>
        </w:rPr>
        <w:t>challenges require</w:t>
      </w:r>
      <w:r>
        <w:rPr>
          <w:rStyle w:val="StyleUnderline"/>
        </w:rPr>
        <w:t xml:space="preserve"> </w:t>
      </w:r>
      <w:r>
        <w:rPr>
          <w:rStyle w:val="Emphasis"/>
        </w:rPr>
        <w:t>global solutions</w:t>
      </w:r>
      <w:r>
        <w:rPr>
          <w:rStyle w:val="StyleUnderline"/>
        </w:rPr>
        <w:t xml:space="preserve">, and global solutions require </w:t>
      </w:r>
      <w:r>
        <w:rPr>
          <w:rStyle w:val="Emphasis"/>
          <w:highlight w:val="green"/>
        </w:rPr>
        <w:t>collaboration</w:t>
      </w:r>
      <w:r>
        <w:rPr>
          <w:rStyle w:val="StyleUnderline"/>
        </w:rPr>
        <w:t xml:space="preserve"> between countries both big and small, </w:t>
      </w:r>
      <w:proofErr w:type="gramStart"/>
      <w:r>
        <w:rPr>
          <w:rStyle w:val="StyleUnderline"/>
        </w:rPr>
        <w:t>rich</w:t>
      </w:r>
      <w:proofErr w:type="gramEnd"/>
      <w:r>
        <w:rPr>
          <w:rStyle w:val="StyleUnderline"/>
        </w:rPr>
        <w:t xml:space="preserve"> and poor, authoritative and democratic. There are few human enterprises capable of providing continuity across these differences</w:t>
      </w:r>
      <w:r>
        <w:rPr>
          <w:sz w:val="16"/>
        </w:rPr>
        <w:t xml:space="preserve">, and as technological solutions are becoming available to some of our most pressing issues, two </w:t>
      </w:r>
      <w:proofErr w:type="gramStart"/>
      <w:r>
        <w:rPr>
          <w:sz w:val="16"/>
        </w:rPr>
        <w:t>in particular will</w:t>
      </w:r>
      <w:proofErr w:type="gramEnd"/>
      <w:r>
        <w:rPr>
          <w:sz w:val="16"/>
        </w:rPr>
        <w:t xml:space="preserve"> be </w:t>
      </w:r>
      <w:r>
        <w:rPr>
          <w:rStyle w:val="Emphasis"/>
        </w:rPr>
        <w:t>necessary</w:t>
      </w:r>
      <w:r>
        <w:rPr>
          <w:rStyle w:val="StyleUnderline"/>
        </w:rPr>
        <w:t xml:space="preserve"> to getting the job done</w:t>
      </w:r>
      <w:r>
        <w:rPr>
          <w:sz w:val="16"/>
        </w:rPr>
        <w:t xml:space="preserve">: science and diplomacy. While science has long been utilized </w:t>
      </w:r>
      <w:proofErr w:type="gramStart"/>
      <w:r>
        <w:rPr>
          <w:sz w:val="16"/>
        </w:rPr>
        <w:t>as a means to</w:t>
      </w:r>
      <w:proofErr w:type="gramEnd"/>
      <w:r>
        <w:rPr>
          <w:sz w:val="16"/>
        </w:rPr>
        <w:t xml:space="preserve"> reach political ends—think of British explorer James Cook’s mapping of unexplored continents or the United States’ Manhattan Project—a more formal integration of scientists into the diplomatic process </w:t>
      </w:r>
      <w:r>
        <w:rPr>
          <w:rStyle w:val="StyleUnderline"/>
        </w:rPr>
        <w:t>is</w:t>
      </w:r>
      <w:r>
        <w:rPr>
          <w:sz w:val="16"/>
        </w:rPr>
        <w:t xml:space="preserve"> being undertaken. This effort, which has led to </w:t>
      </w:r>
      <w:r>
        <w:rPr>
          <w:rStyle w:val="Emphasis"/>
        </w:rPr>
        <w:t>scientists</w:t>
      </w:r>
      <w:r>
        <w:rPr>
          <w:sz w:val="16"/>
        </w:rPr>
        <w:t xml:space="preserve"> and academics </w:t>
      </w:r>
      <w:r>
        <w:rPr>
          <w:rStyle w:val="StyleUnderline"/>
        </w:rPr>
        <w:t xml:space="preserve">playing a </w:t>
      </w:r>
      <w:r>
        <w:rPr>
          <w:rStyle w:val="Emphasis"/>
        </w:rPr>
        <w:t>direct role</w:t>
      </w:r>
      <w:r>
        <w:rPr>
          <w:rStyle w:val="StyleUnderline"/>
        </w:rPr>
        <w:t xml:space="preserve"> in foreign policy development and international relations</w:t>
      </w:r>
      <w:r>
        <w:rPr>
          <w:sz w:val="16"/>
        </w:rPr>
        <w:t xml:space="preserve">, has given birth of a new branch of diplomacy: </w:t>
      </w:r>
      <w:r>
        <w:rPr>
          <w:rStyle w:val="Emphasis"/>
        </w:rPr>
        <w:t>science diplomacy</w:t>
      </w:r>
      <w:r>
        <w:rPr>
          <w:sz w:val="16"/>
        </w:rPr>
        <w:t>.</w:t>
      </w:r>
    </w:p>
    <w:p w14:paraId="43E00D1E" w14:textId="77777777" w:rsidR="008E52E1" w:rsidRDefault="008E52E1" w:rsidP="008E52E1">
      <w:pPr>
        <w:rPr>
          <w:sz w:val="16"/>
        </w:rPr>
      </w:pPr>
      <w:r>
        <w:rPr>
          <w:sz w:val="16"/>
        </w:rPr>
        <w:t>What is science diplomacy?</w:t>
      </w:r>
    </w:p>
    <w:p w14:paraId="0564162A" w14:textId="77777777" w:rsidR="008E52E1" w:rsidRDefault="008E52E1" w:rsidP="008E52E1">
      <w:pPr>
        <w:rPr>
          <w:sz w:val="16"/>
        </w:rPr>
      </w:pPr>
      <w:r>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Pr>
          <w:rStyle w:val="StyleUnderline"/>
        </w:rPr>
        <w:t>The focus</w:t>
      </w:r>
      <w:r>
        <w:rPr>
          <w:sz w:val="16"/>
        </w:rPr>
        <w:t xml:space="preserve"> of these efforts </w:t>
      </w:r>
      <w:r>
        <w:rPr>
          <w:rStyle w:val="StyleUnderline"/>
        </w:rPr>
        <w:t xml:space="preserve">is to </w:t>
      </w:r>
      <w:r>
        <w:rPr>
          <w:rStyle w:val="Emphasis"/>
        </w:rPr>
        <w:t>solve international problems collaboratively</w:t>
      </w:r>
      <w:r>
        <w:rPr>
          <w:rStyle w:val="StyleUnderline"/>
        </w:rPr>
        <w:t xml:space="preserve"> while balancing economic prosperity, environmental protection, and societal wellbeing</w:t>
      </w:r>
      <w:r>
        <w:rPr>
          <w:sz w:val="16"/>
        </w:rPr>
        <w:t xml:space="preserve">. The challenge of reaching this balance in the face of a booming global population cannot be understated, but </w:t>
      </w:r>
      <w:r>
        <w:rPr>
          <w:rStyle w:val="StyleUnderline"/>
        </w:rPr>
        <w:t xml:space="preserve">this new branch of diplomacy is </w:t>
      </w:r>
      <w:r>
        <w:rPr>
          <w:rStyle w:val="Emphasis"/>
        </w:rPr>
        <w:t>already at work</w:t>
      </w:r>
      <w:r>
        <w:rPr>
          <w:rStyle w:val="StyleUnderline"/>
        </w:rPr>
        <w:t xml:space="preserve"> and is </w:t>
      </w:r>
      <w:r>
        <w:rPr>
          <w:rStyle w:val="Emphasis"/>
        </w:rPr>
        <w:t>producing results</w:t>
      </w:r>
      <w:r>
        <w:rPr>
          <w:sz w:val="16"/>
        </w:rPr>
        <w:t xml:space="preserve">. International agreements such as </w:t>
      </w:r>
      <w:r>
        <w:rPr>
          <w:rStyle w:val="StyleUnderline"/>
        </w:rPr>
        <w:t xml:space="preserve">the </w:t>
      </w:r>
      <w:r>
        <w:rPr>
          <w:rStyle w:val="Emphasis"/>
        </w:rPr>
        <w:t>Paris Climate Agreement</w:t>
      </w:r>
      <w:r>
        <w:rPr>
          <w:rStyle w:val="StyleUnderline"/>
        </w:rPr>
        <w:t xml:space="preserve"> and the </w:t>
      </w:r>
      <w:r>
        <w:rPr>
          <w:rStyle w:val="Emphasis"/>
        </w:rPr>
        <w:t>Iran Nuclear Deal</w:t>
      </w:r>
      <w:r>
        <w:rPr>
          <w:rStyle w:val="StyleUnderline"/>
        </w:rPr>
        <w:t xml:space="preserve"> are two famous examples, and science diplomacy is also establishing international collaboration in many other important arenas</w:t>
      </w:r>
      <w:r>
        <w:rPr>
          <w:sz w:val="16"/>
        </w:rPr>
        <w:t xml:space="preserve">. While these </w:t>
      </w:r>
      <w:proofErr w:type="gramStart"/>
      <w:r>
        <w:rPr>
          <w:sz w:val="16"/>
        </w:rPr>
        <w:t>lesser known</w:t>
      </w:r>
      <w:proofErr w:type="gramEnd"/>
      <w:r>
        <w:rPr>
          <w:sz w:val="16"/>
        </w:rPr>
        <w:t xml:space="preserve"> efforts may not dominate the headlines, </w:t>
      </w:r>
      <w:r>
        <w:rPr>
          <w:rStyle w:val="StyleUnderline"/>
        </w:rPr>
        <w:t xml:space="preserve">they are </w:t>
      </w:r>
      <w:r>
        <w:rPr>
          <w:rStyle w:val="Emphasis"/>
        </w:rPr>
        <w:t>quietly tackling the global issues of today</w:t>
      </w:r>
      <w:r>
        <w:rPr>
          <w:rStyle w:val="StyleUnderline"/>
        </w:rPr>
        <w:t xml:space="preserve"> and </w:t>
      </w:r>
      <w:r>
        <w:rPr>
          <w:rStyle w:val="Emphasis"/>
        </w:rPr>
        <w:t>preparing us for those of tomorrow</w:t>
      </w:r>
      <w:r>
        <w:rPr>
          <w:sz w:val="16"/>
        </w:rPr>
        <w:t>.</w:t>
      </w:r>
    </w:p>
    <w:p w14:paraId="6BB2E9B3" w14:textId="77777777" w:rsidR="008E52E1" w:rsidRDefault="008E52E1" w:rsidP="008E52E1">
      <w:pPr>
        <w:rPr>
          <w:sz w:val="16"/>
        </w:rPr>
      </w:pPr>
      <w:r>
        <w:rPr>
          <w:sz w:val="16"/>
        </w:rPr>
        <w:t>Natural disasters don’t respect national boundaries (and neither does the aftermath)</w:t>
      </w:r>
    </w:p>
    <w:p w14:paraId="49BC6AD1" w14:textId="77777777" w:rsidR="008E52E1" w:rsidRDefault="008E52E1" w:rsidP="008E52E1">
      <w:pPr>
        <w:rPr>
          <w:sz w:val="16"/>
        </w:rPr>
      </w:pPr>
      <w:r>
        <w:rPr>
          <w:sz w:val="16"/>
        </w:rPr>
        <w:t xml:space="preserve">In 2013, the number of refugees displaced by natural disasters—hurricanes, droughts, earthquakes—outnumbered those displaced by war. Current projections estimate </w:t>
      </w:r>
      <w:r>
        <w:rPr>
          <w:rStyle w:val="StyleUnderline"/>
        </w:rPr>
        <w:t xml:space="preserve">as many as </w:t>
      </w:r>
      <w:r>
        <w:rPr>
          <w:rStyle w:val="Emphasis"/>
        </w:rPr>
        <w:t>1 billion people</w:t>
      </w:r>
      <w:r>
        <w:rPr>
          <w:rStyle w:val="StyleUnderline"/>
        </w:rPr>
        <w:t xml:space="preserve"> may be displaced by </w:t>
      </w:r>
      <w:r>
        <w:rPr>
          <w:rStyle w:val="StyleUnderline"/>
          <w:highlight w:val="green"/>
        </w:rPr>
        <w:t>natural disasters</w:t>
      </w:r>
      <w:r>
        <w:rPr>
          <w:rStyle w:val="StyleUnderline"/>
        </w:rPr>
        <w:t xml:space="preserve"> by </w:t>
      </w:r>
      <w:r>
        <w:rPr>
          <w:rStyle w:val="Emphasis"/>
        </w:rPr>
        <w:t>the year 2050</w:t>
      </w:r>
      <w:r>
        <w:rPr>
          <w:sz w:val="16"/>
        </w:rPr>
        <w:t xml:space="preserve">. That would mean 1 in 9 people on the planet displaced and looking for a home. Compare this to the estimated 12 million refugees displaced by the war in Syria, and a frightening picture begins to form. </w:t>
      </w:r>
      <w:r>
        <w:rPr>
          <w:rStyle w:val="StyleUnderline"/>
        </w:rPr>
        <w:t xml:space="preserve">As natural disasters </w:t>
      </w:r>
      <w:r>
        <w:rPr>
          <w:rStyle w:val="Emphasis"/>
        </w:rPr>
        <w:t>continue to increase</w:t>
      </w:r>
      <w:r>
        <w:rPr>
          <w:rStyle w:val="StyleUnderline"/>
        </w:rPr>
        <w:t xml:space="preserve"> in both their </w:t>
      </w:r>
      <w:r>
        <w:rPr>
          <w:rStyle w:val="Emphasis"/>
        </w:rPr>
        <w:t>frequency</w:t>
      </w:r>
      <w:r>
        <w:rPr>
          <w:rStyle w:val="StyleUnderline"/>
        </w:rPr>
        <w:t xml:space="preserve"> and </w:t>
      </w:r>
      <w:r>
        <w:rPr>
          <w:rStyle w:val="Emphasis"/>
        </w:rPr>
        <w:t>intensity</w:t>
      </w:r>
      <w:r>
        <w:rPr>
          <w:rStyle w:val="StyleUnderline"/>
        </w:rPr>
        <w:t xml:space="preserve">, </w:t>
      </w:r>
      <w:r>
        <w:rPr>
          <w:rStyle w:val="StyleUnderline"/>
          <w:highlight w:val="green"/>
        </w:rPr>
        <w:t>solutions</w:t>
      </w:r>
      <w:r>
        <w:rPr>
          <w:rStyle w:val="StyleUnderline"/>
        </w:rPr>
        <w:t xml:space="preserve"> for </w:t>
      </w:r>
      <w:r>
        <w:rPr>
          <w:rStyle w:val="Emphasis"/>
        </w:rPr>
        <w:t>mitigating the risk of total catastrophe</w:t>
      </w:r>
      <w:r>
        <w:rPr>
          <w:rStyle w:val="StyleUnderline"/>
        </w:rPr>
        <w:t xml:space="preserve"> will be </w:t>
      </w:r>
      <w:r>
        <w:rPr>
          <w:rStyle w:val="Emphasis"/>
          <w:highlight w:val="green"/>
        </w:rPr>
        <w:t>underpinned</w:t>
      </w:r>
      <w:r>
        <w:rPr>
          <w:rStyle w:val="StyleUnderline"/>
          <w:highlight w:val="green"/>
        </w:rPr>
        <w:t xml:space="preserve"> by</w:t>
      </w:r>
      <w:r>
        <w:rPr>
          <w:sz w:val="16"/>
        </w:rPr>
        <w:t xml:space="preserve"> science, technology, and the ability of the international community to collaborate. Many organizations are starting to tackle these problems </w:t>
      </w:r>
      <w:proofErr w:type="gramStart"/>
      <w:r>
        <w:rPr>
          <w:sz w:val="16"/>
        </w:rPr>
        <w:t>through the use of</w:t>
      </w:r>
      <w:proofErr w:type="gramEnd"/>
      <w:r>
        <w:rPr>
          <w:sz w:val="16"/>
        </w:rPr>
        <w:t xml:space="preserve"> </w:t>
      </w:r>
      <w:r>
        <w:rPr>
          <w:rStyle w:val="Emphasis"/>
          <w:highlight w:val="green"/>
        </w:rPr>
        <w:t>science diplomacy</w:t>
      </w:r>
      <w:r>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rStyle w:val="StyleUnderline"/>
        </w:rPr>
        <w:t xml:space="preserve">providing </w:t>
      </w:r>
      <w:r>
        <w:rPr>
          <w:rStyle w:val="Emphasis"/>
        </w:rPr>
        <w:t>guidance</w:t>
      </w:r>
      <w:r>
        <w:rPr>
          <w:rStyle w:val="StyleUnderline"/>
        </w:rPr>
        <w:t xml:space="preserve"> to policy makers</w:t>
      </w:r>
      <w:r>
        <w:rPr>
          <w:sz w:val="16"/>
        </w:rPr>
        <w:t xml:space="preserve"> charged with implementing disaster prevention and mitigation strategies.</w:t>
      </w:r>
    </w:p>
    <w:p w14:paraId="5C5AB841" w14:textId="77777777" w:rsidR="008E52E1" w:rsidRDefault="008E52E1" w:rsidP="008E52E1">
      <w:pPr>
        <w:rPr>
          <w:sz w:val="16"/>
        </w:rPr>
      </w:pPr>
      <w:r>
        <w:rPr>
          <w:sz w:val="16"/>
        </w:rPr>
        <w:lastRenderedPageBreak/>
        <w:t xml:space="preserve">IRDR is governed by a committee comprising experienced scientists and natural disaster experts. Its members come from all over the world—the US, China, Uganda, Norway, Mexico, Venezuela, and more. The diversity of this organization starts at the top and </w:t>
      </w:r>
      <w:r>
        <w:rPr>
          <w:rStyle w:val="StyleUnderline"/>
        </w:rPr>
        <w:t xml:space="preserve">is </w:t>
      </w:r>
      <w:r>
        <w:rPr>
          <w:rStyle w:val="Emphasis"/>
        </w:rPr>
        <w:t>crucial</w:t>
      </w:r>
      <w:r>
        <w:rPr>
          <w:rStyle w:val="StyleUnderline"/>
        </w:rPr>
        <w:t xml:space="preserve"> to developing </w:t>
      </w:r>
      <w:r>
        <w:rPr>
          <w:rStyle w:val="Emphasis"/>
        </w:rPr>
        <w:t>comprehensive risk-reduction strategies</w:t>
      </w:r>
      <w:r>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1F5B77C6" w14:textId="77777777" w:rsidR="008E52E1" w:rsidRDefault="008E52E1" w:rsidP="008E52E1">
      <w:pPr>
        <w:rPr>
          <w:sz w:val="16"/>
        </w:rPr>
      </w:pPr>
      <w:r>
        <w:rPr>
          <w:sz w:val="16"/>
        </w:rPr>
        <w:t xml:space="preserve">The results of </w:t>
      </w:r>
      <w:r>
        <w:rPr>
          <w:rStyle w:val="StyleUnderline"/>
        </w:rPr>
        <w:t>this type of international collaboration</w:t>
      </w:r>
      <w:r>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rStyle w:val="StyleUnderline"/>
        </w:rPr>
        <w:t xml:space="preserve">provides a </w:t>
      </w:r>
      <w:r>
        <w:rPr>
          <w:rStyle w:val="Emphasis"/>
        </w:rPr>
        <w:t>model for effective collaboration</w:t>
      </w:r>
      <w:r>
        <w:rPr>
          <w:rStyle w:val="StyleUnderline"/>
        </w:rPr>
        <w:t xml:space="preserve"> across the geopolitical spectrum in the face of a major global issue</w:t>
      </w:r>
      <w:r>
        <w:rPr>
          <w:sz w:val="16"/>
        </w:rPr>
        <w:t>.</w:t>
      </w:r>
    </w:p>
    <w:p w14:paraId="130E9876" w14:textId="77777777" w:rsidR="008E52E1" w:rsidRDefault="008E52E1" w:rsidP="008E52E1">
      <w:pPr>
        <w:rPr>
          <w:sz w:val="16"/>
        </w:rPr>
      </w:pPr>
      <w:r>
        <w:rPr>
          <w:sz w:val="16"/>
        </w:rPr>
        <w:t>Explore or Exploit? Managing international spaces</w:t>
      </w:r>
    </w:p>
    <w:p w14:paraId="31FB9CD1" w14:textId="77777777" w:rsidR="008E52E1" w:rsidRDefault="008E52E1" w:rsidP="008E52E1">
      <w:pPr>
        <w:rPr>
          <w:sz w:val="16"/>
        </w:rPr>
      </w:pPr>
      <w:r>
        <w:rPr>
          <w:sz w:val="16"/>
        </w:rPr>
        <w:t xml:space="preserve">Over the last few </w:t>
      </w:r>
      <w:proofErr w:type="gramStart"/>
      <w:r>
        <w:rPr>
          <w:sz w:val="16"/>
        </w:rPr>
        <w:t>decades</w:t>
      </w:r>
      <w:proofErr w:type="gramEnd"/>
      <w:r>
        <w:rPr>
          <w:sz w:val="16"/>
        </w:rPr>
        <w:t xml:space="preserve"> </w:t>
      </w:r>
      <w:r>
        <w:rPr>
          <w:rStyle w:val="StyleUnderline"/>
        </w:rPr>
        <w:t xml:space="preserve">the polar ice cap that covers </w:t>
      </w:r>
      <w:r>
        <w:rPr>
          <w:rStyle w:val="Emphasis"/>
        </w:rPr>
        <w:t>much of the Arctic Ocean</w:t>
      </w:r>
      <w:r>
        <w:rPr>
          <w:rStyle w:val="StyleUnderline"/>
        </w:rPr>
        <w:t xml:space="preserve"> has been </w:t>
      </w:r>
      <w:r>
        <w:rPr>
          <w:rStyle w:val="Emphasis"/>
        </w:rPr>
        <w:t>shrinking</w:t>
      </w:r>
      <w:r>
        <w:rPr>
          <w:sz w:val="16"/>
        </w:rPr>
        <w:t xml:space="preserve">. So much so, that during the warm season vast areas of previously solid ice have become open waters, creating opportunities for new trade </w:t>
      </w:r>
      <w:proofErr w:type="gramStart"/>
      <w:r>
        <w:rPr>
          <w:sz w:val="16"/>
        </w:rPr>
        <w:t>routes</w:t>
      </w:r>
      <w:proofErr w:type="gramEnd"/>
      <w:r>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rStyle w:val="StyleUnderline"/>
        </w:rPr>
        <w:t xml:space="preserve">how this territory is managed will </w:t>
      </w:r>
      <w:r>
        <w:rPr>
          <w:rStyle w:val="Emphasis"/>
        </w:rPr>
        <w:t>determine</w:t>
      </w:r>
      <w:r>
        <w:rPr>
          <w:sz w:val="16"/>
        </w:rPr>
        <w:t xml:space="preserve"> where you can live, how (and if) you can make a living, and what </w:t>
      </w:r>
      <w:r>
        <w:rPr>
          <w:rStyle w:val="StyleUnderline"/>
        </w:rPr>
        <w:t xml:space="preserve">the </w:t>
      </w:r>
      <w:r>
        <w:rPr>
          <w:rStyle w:val="Emphasis"/>
        </w:rPr>
        <w:t>health of the ecosystems</w:t>
      </w:r>
      <w:r>
        <w:rPr>
          <w:rStyle w:val="StyleUnderline"/>
        </w:rPr>
        <w:t xml:space="preserve"> that have supported Arctic life for millennia</w:t>
      </w:r>
      <w:r>
        <w:rPr>
          <w:sz w:val="16"/>
        </w:rPr>
        <w:t xml:space="preserve"> will look like.</w:t>
      </w:r>
    </w:p>
    <w:p w14:paraId="1CBBCF60" w14:textId="77777777" w:rsidR="008E52E1" w:rsidRDefault="008E52E1" w:rsidP="008E52E1">
      <w:pPr>
        <w:rPr>
          <w:sz w:val="16"/>
        </w:rPr>
      </w:pPr>
      <w:r>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Pr>
          <w:sz w:val="16"/>
        </w:rPr>
        <w:t>open up</w:t>
      </w:r>
      <w:proofErr w:type="gramEnd"/>
      <w:r>
        <w:rPr>
          <w:sz w:val="16"/>
        </w:rPr>
        <w:t xml:space="preserve"> the Northern Sea Route for trade. This speech laid the foundation for </w:t>
      </w:r>
      <w:r>
        <w:rPr>
          <w:rStyle w:val="StyleUnderline"/>
        </w:rPr>
        <w:t xml:space="preserve">the </w:t>
      </w:r>
      <w:r>
        <w:rPr>
          <w:rStyle w:val="Emphasis"/>
        </w:rPr>
        <w:t>Arctic Council</w:t>
      </w:r>
      <w:r>
        <w:rPr>
          <w:sz w:val="16"/>
        </w:rPr>
        <w:t xml:space="preserve"> (Figure 1), which </w:t>
      </w:r>
      <w:r>
        <w:rPr>
          <w:rStyle w:val="StyleUnderline"/>
        </w:rPr>
        <w:t xml:space="preserve">is </w:t>
      </w:r>
      <w:r>
        <w:rPr>
          <w:rStyle w:val="Emphasis"/>
        </w:rPr>
        <w:t>one of the most successful examples</w:t>
      </w:r>
      <w:r>
        <w:rPr>
          <w:rStyle w:val="StyleUnderline"/>
        </w:rPr>
        <w:t xml:space="preserve"> of science diplomacy at work</w:t>
      </w:r>
      <w:r>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rStyle w:val="StyleUnderline"/>
        </w:rPr>
        <w:t>The council’s activities are conducted by</w:t>
      </w:r>
      <w:r>
        <w:rPr>
          <w:sz w:val="16"/>
        </w:rPr>
        <w:t xml:space="preserve"> six </w:t>
      </w:r>
      <w:r>
        <w:rPr>
          <w:rStyle w:val="StyleUnderline"/>
        </w:rPr>
        <w:t xml:space="preserve">scientific and technology-based working groups who </w:t>
      </w:r>
      <w:r>
        <w:rPr>
          <w:rStyle w:val="Emphasis"/>
        </w:rPr>
        <w:t>conduct research</w:t>
      </w:r>
      <w:r>
        <w:rPr>
          <w:rStyle w:val="StyleUnderline"/>
        </w:rPr>
        <w:t xml:space="preserve"> in the area and </w:t>
      </w:r>
      <w:r>
        <w:rPr>
          <w:rStyle w:val="Emphasis"/>
        </w:rPr>
        <w:t>provide knowledge</w:t>
      </w:r>
      <w:r>
        <w:rPr>
          <w:rStyle w:val="StyleUnderline"/>
        </w:rPr>
        <w:t xml:space="preserve"> and </w:t>
      </w:r>
      <w:r>
        <w:rPr>
          <w:rStyle w:val="Emphasis"/>
        </w:rPr>
        <w:t>recommendations</w:t>
      </w:r>
      <w:r>
        <w:rPr>
          <w:rStyle w:val="StyleUnderline"/>
        </w:rPr>
        <w:t xml:space="preserve"> to the council members. As a result of this research, and allowing scientists to take part in the negotiations, the Arctic council has enacted </w:t>
      </w:r>
      <w:r>
        <w:rPr>
          <w:rStyle w:val="Emphasis"/>
        </w:rPr>
        <w:t>several legally binding agreements</w:t>
      </w:r>
      <w:r>
        <w:rPr>
          <w:rStyle w:val="StyleUnderline"/>
        </w:rPr>
        <w:t xml:space="preserve"> regarding the sustainable development and environmental protection of the Arctic Ocean. These agreements have facilitated cooperation on </w:t>
      </w:r>
      <w:proofErr w:type="gramStart"/>
      <w:r>
        <w:rPr>
          <w:rStyle w:val="StyleUnderline"/>
        </w:rPr>
        <w:t>a number of</w:t>
      </w:r>
      <w:proofErr w:type="gramEnd"/>
      <w:r>
        <w:rPr>
          <w:rStyle w:val="StyleUnderline"/>
        </w:rPr>
        <w:t xml:space="preserve"> important issues including </w:t>
      </w:r>
      <w:r>
        <w:rPr>
          <w:rStyle w:val="Emphasis"/>
        </w:rPr>
        <w:t>search and rescue operations</w:t>
      </w:r>
      <w:r>
        <w:rPr>
          <w:rStyle w:val="StyleUnderline"/>
        </w:rPr>
        <w:t xml:space="preserve">, prevention and containment of </w:t>
      </w:r>
      <w:r>
        <w:rPr>
          <w:rStyle w:val="Emphasis"/>
        </w:rPr>
        <w:t>maritime oil pollution</w:t>
      </w:r>
      <w:r>
        <w:rPr>
          <w:rStyle w:val="StyleUnderline"/>
        </w:rPr>
        <w:t>, and</w:t>
      </w:r>
      <w:r>
        <w:rPr>
          <w:sz w:val="16"/>
        </w:rPr>
        <w:t xml:space="preserve">, most recently, </w:t>
      </w:r>
      <w:r>
        <w:rPr>
          <w:rStyle w:val="Emphasis"/>
        </w:rPr>
        <w:t>enhanced data sharing</w:t>
      </w:r>
      <w:r>
        <w:rPr>
          <w:rStyle w:val="StyleUnderline"/>
        </w:rPr>
        <w:t xml:space="preserve"> and </w:t>
      </w:r>
      <w:r>
        <w:rPr>
          <w:rStyle w:val="Emphasis"/>
        </w:rPr>
        <w:t>scientific research collaborations</w:t>
      </w:r>
      <w:r>
        <w:rPr>
          <w:rStyle w:val="StyleUnderline"/>
        </w:rPr>
        <w:t xml:space="preserve">. </w:t>
      </w:r>
      <w:r>
        <w:rPr>
          <w:rStyle w:val="StyleUnderline"/>
          <w:highlight w:val="green"/>
        </w:rPr>
        <w:t>Against</w:t>
      </w:r>
      <w:r>
        <w:rPr>
          <w:rStyle w:val="StyleUnderline"/>
        </w:rPr>
        <w:t xml:space="preserve"> a backdrop of </w:t>
      </w:r>
      <w:r>
        <w:rPr>
          <w:rStyle w:val="Emphasis"/>
        </w:rPr>
        <w:t xml:space="preserve">rapidly </w:t>
      </w:r>
      <w:r>
        <w:rPr>
          <w:rStyle w:val="Emphasis"/>
          <w:highlight w:val="green"/>
        </w:rPr>
        <w:t>deteriorating</w:t>
      </w:r>
      <w:r>
        <w:rPr>
          <w:rStyle w:val="Emphasis"/>
        </w:rPr>
        <w:t xml:space="preserve"> diplomatic </w:t>
      </w:r>
      <w:r>
        <w:rPr>
          <w:rStyle w:val="Emphasis"/>
          <w:highlight w:val="green"/>
        </w:rPr>
        <w:t>relations</w:t>
      </w:r>
      <w:r>
        <w:rPr>
          <w:rStyle w:val="StyleUnderline"/>
          <w:highlight w:val="green"/>
        </w:rPr>
        <w:t xml:space="preserve">, the </w:t>
      </w:r>
      <w:r>
        <w:rPr>
          <w:rStyle w:val="Emphasis"/>
          <w:highlight w:val="green"/>
        </w:rPr>
        <w:t>US</w:t>
      </w:r>
      <w:r>
        <w:rPr>
          <w:rStyle w:val="StyleUnderline"/>
          <w:highlight w:val="green"/>
        </w:rPr>
        <w:t xml:space="preserve"> and </w:t>
      </w:r>
      <w:r>
        <w:rPr>
          <w:rStyle w:val="Emphasis"/>
          <w:highlight w:val="green"/>
        </w:rPr>
        <w:t>Russia</w:t>
      </w:r>
      <w:r>
        <w:rPr>
          <w:rStyle w:val="StyleUnderline"/>
        </w:rPr>
        <w:t xml:space="preserve"> have co-chaired task forces that laid the foundation for these </w:t>
      </w:r>
      <w:r>
        <w:rPr>
          <w:rStyle w:val="StyleUnderline"/>
          <w:highlight w:val="green"/>
        </w:rPr>
        <w:t>agree</w:t>
      </w:r>
      <w:r>
        <w:rPr>
          <w:rStyle w:val="StyleUnderline"/>
        </w:rPr>
        <w:t xml:space="preserve">ments, </w:t>
      </w:r>
      <w:r>
        <w:rPr>
          <w:rStyle w:val="StyleUnderline"/>
          <w:highlight w:val="green"/>
        </w:rPr>
        <w:t>proving</w:t>
      </w:r>
      <w:r>
        <w:rPr>
          <w:sz w:val="16"/>
        </w:rPr>
        <w:t xml:space="preserve"> to the world </w:t>
      </w:r>
      <w:r>
        <w:rPr>
          <w:rStyle w:val="StyleUnderline"/>
        </w:rPr>
        <w:t xml:space="preserve">that </w:t>
      </w:r>
      <w:r>
        <w:rPr>
          <w:rStyle w:val="Emphasis"/>
        </w:rPr>
        <w:t xml:space="preserve">meaningful </w:t>
      </w:r>
      <w:r>
        <w:rPr>
          <w:rStyle w:val="Emphasis"/>
          <w:highlight w:val="green"/>
        </w:rPr>
        <w:t>results</w:t>
      </w:r>
      <w:r>
        <w:rPr>
          <w:rStyle w:val="StyleUnderline"/>
          <w:highlight w:val="green"/>
        </w:rPr>
        <w:t xml:space="preserve"> </w:t>
      </w:r>
      <w:r>
        <w:rPr>
          <w:rStyle w:val="StyleUnderline"/>
        </w:rPr>
        <w:t xml:space="preserve">can be achieved </w:t>
      </w:r>
      <w:r>
        <w:rPr>
          <w:rStyle w:val="StyleUnderline"/>
          <w:highlight w:val="green"/>
        </w:rPr>
        <w:t>through</w:t>
      </w:r>
      <w:r>
        <w:rPr>
          <w:rStyle w:val="StyleUnderline"/>
        </w:rPr>
        <w:t xml:space="preserve"> the avenue of </w:t>
      </w:r>
      <w:r>
        <w:rPr>
          <w:rStyle w:val="StyleUnderline"/>
          <w:highlight w:val="green"/>
        </w:rPr>
        <w:t>sci</w:t>
      </w:r>
      <w:r>
        <w:rPr>
          <w:rStyle w:val="StyleUnderline"/>
        </w:rPr>
        <w:t xml:space="preserve">ence </w:t>
      </w:r>
      <w:r>
        <w:rPr>
          <w:rStyle w:val="StyleUnderline"/>
          <w:highlight w:val="green"/>
        </w:rPr>
        <w:t>dip</w:t>
      </w:r>
      <w:r>
        <w:rPr>
          <w:rStyle w:val="StyleUnderline"/>
        </w:rPr>
        <w:t xml:space="preserve">lomacy, </w:t>
      </w:r>
      <w:r>
        <w:rPr>
          <w:rStyle w:val="Emphasis"/>
        </w:rPr>
        <w:t>regardless of geopolitics</w:t>
      </w:r>
      <w:r>
        <w:rPr>
          <w:sz w:val="16"/>
        </w:rPr>
        <w:t>.</w:t>
      </w:r>
    </w:p>
    <w:p w14:paraId="6C0F5A5B" w14:textId="77777777" w:rsidR="008E52E1" w:rsidRDefault="008E52E1" w:rsidP="008E52E1">
      <w:pPr>
        <w:rPr>
          <w:sz w:val="16"/>
        </w:rPr>
      </w:pPr>
      <w:r>
        <w:rPr>
          <w:sz w:val="16"/>
        </w:rPr>
        <w:t>Science diplomacy going forward</w:t>
      </w:r>
    </w:p>
    <w:p w14:paraId="240A5603" w14:textId="77777777" w:rsidR="008E52E1" w:rsidRDefault="008E52E1" w:rsidP="008E52E1">
      <w:pPr>
        <w:rPr>
          <w:sz w:val="16"/>
        </w:rPr>
      </w:pPr>
      <w:r>
        <w:rPr>
          <w:rStyle w:val="StyleUnderline"/>
        </w:rPr>
        <w:t xml:space="preserve">The technical </w:t>
      </w:r>
      <w:r>
        <w:rPr>
          <w:rStyle w:val="StyleUnderline"/>
          <w:highlight w:val="green"/>
        </w:rPr>
        <w:t>expertise</w:t>
      </w:r>
      <w:r>
        <w:rPr>
          <w:rStyle w:val="StyleUnderline"/>
        </w:rPr>
        <w:t xml:space="preserve"> that characterizes science diplomacy </w:t>
      </w:r>
      <w:r>
        <w:rPr>
          <w:rStyle w:val="StyleUnderline"/>
          <w:highlight w:val="green"/>
        </w:rPr>
        <w:t>will</w:t>
      </w:r>
      <w:r>
        <w:rPr>
          <w:rStyle w:val="StyleUnderline"/>
        </w:rPr>
        <w:t xml:space="preserve"> continue to </w:t>
      </w:r>
      <w:r>
        <w:rPr>
          <w:rStyle w:val="StyleUnderline"/>
          <w:highlight w:val="green"/>
        </w:rPr>
        <w:t xml:space="preserve">be in demand </w:t>
      </w:r>
      <w:r>
        <w:rPr>
          <w:rStyle w:val="StyleUnderline"/>
        </w:rPr>
        <w:t xml:space="preserve">across </w:t>
      </w:r>
      <w:r>
        <w:rPr>
          <w:rStyle w:val="Emphasis"/>
        </w:rPr>
        <w:t>many realms of foreign policy</w:t>
      </w:r>
      <w:r>
        <w:rPr>
          <w:sz w:val="16"/>
        </w:rPr>
        <w:t xml:space="preserve">. For example, </w:t>
      </w:r>
      <w:r>
        <w:rPr>
          <w:rStyle w:val="Emphasis"/>
        </w:rPr>
        <w:t xml:space="preserve">synthetic </w:t>
      </w:r>
      <w:r>
        <w:rPr>
          <w:rStyle w:val="Emphasis"/>
          <w:highlight w:val="green"/>
        </w:rPr>
        <w:t>bio</w:t>
      </w:r>
      <w:r>
        <w:rPr>
          <w:rStyle w:val="Emphasis"/>
        </w:rPr>
        <w:t>logy</w:t>
      </w:r>
      <w:r>
        <w:rPr>
          <w:rStyle w:val="StyleUnderline"/>
        </w:rPr>
        <w:t xml:space="preserve"> and </w:t>
      </w:r>
      <w:r>
        <w:rPr>
          <w:rStyle w:val="Emphasis"/>
          <w:highlight w:val="green"/>
        </w:rPr>
        <w:t>gene-editing</w:t>
      </w:r>
      <w:r>
        <w:rPr>
          <w:rStyle w:val="Emphasis"/>
        </w:rPr>
        <w:t xml:space="preserve"> technology</w:t>
      </w:r>
      <w:r>
        <w:rPr>
          <w:rStyle w:val="StyleUnderline"/>
        </w:rPr>
        <w:t xml:space="preserve"> continue to factor into matters regarding agriculture and trade</w:t>
      </w:r>
      <w:r>
        <w:rPr>
          <w:sz w:val="16"/>
        </w:rPr>
        <w:t xml:space="preserve">. Also, </w:t>
      </w:r>
      <w:r>
        <w:rPr>
          <w:rStyle w:val="Emphasis"/>
        </w:rPr>
        <w:t xml:space="preserve">digital </w:t>
      </w:r>
      <w:r>
        <w:rPr>
          <w:rStyle w:val="Emphasis"/>
        </w:rPr>
        <w:lastRenderedPageBreak/>
        <w:t>currencies</w:t>
      </w:r>
      <w:r>
        <w:rPr>
          <w:rStyle w:val="StyleUnderline"/>
        </w:rPr>
        <w:t xml:space="preserve">, such as </w:t>
      </w:r>
      <w:r>
        <w:rPr>
          <w:rStyle w:val="Emphasis"/>
        </w:rPr>
        <w:t>bitcoin</w:t>
      </w:r>
      <w:r>
        <w:rPr>
          <w:rStyle w:val="StyleUnderline"/>
        </w:rPr>
        <w:t>, have changed</w:t>
      </w:r>
      <w:r>
        <w:rPr>
          <w:sz w:val="16"/>
        </w:rPr>
        <w:t xml:space="preserve"> the way economists and businesses are approaching </w:t>
      </w:r>
      <w:r>
        <w:rPr>
          <w:rStyle w:val="StyleUnderline"/>
        </w:rPr>
        <w:t>markets</w:t>
      </w:r>
      <w:r>
        <w:rPr>
          <w:sz w:val="16"/>
        </w:rPr>
        <w:t xml:space="preserve">. Finally, </w:t>
      </w:r>
      <w:r>
        <w:rPr>
          <w:rStyle w:val="Emphasis"/>
        </w:rPr>
        <w:t>machine learning</w:t>
      </w:r>
      <w:r>
        <w:rPr>
          <w:rStyle w:val="StyleUnderline"/>
        </w:rPr>
        <w:t xml:space="preserve"> and </w:t>
      </w:r>
      <w:r>
        <w:rPr>
          <w:rStyle w:val="Emphasis"/>
          <w:highlight w:val="green"/>
        </w:rPr>
        <w:t>a</w:t>
      </w:r>
      <w:r>
        <w:rPr>
          <w:rStyle w:val="Emphasis"/>
        </w:rPr>
        <w:t xml:space="preserve">rtificial </w:t>
      </w:r>
      <w:r>
        <w:rPr>
          <w:rStyle w:val="Emphasis"/>
          <w:highlight w:val="green"/>
        </w:rPr>
        <w:t>i</w:t>
      </w:r>
      <w:r>
        <w:rPr>
          <w:rStyle w:val="Emphasis"/>
        </w:rPr>
        <w:t>ntelligence</w:t>
      </w:r>
      <w:r>
        <w:rPr>
          <w:rStyle w:val="StyleUnderline"/>
        </w:rPr>
        <w:t xml:space="preserve"> are being used</w:t>
      </w:r>
      <w:r>
        <w:rPr>
          <w:sz w:val="16"/>
        </w:rPr>
        <w:t xml:space="preserve"> by governments as a means </w:t>
      </w:r>
      <w:r>
        <w:rPr>
          <w:rStyle w:val="StyleUnderline"/>
        </w:rPr>
        <w:t>for</w:t>
      </w:r>
      <w:r>
        <w:rPr>
          <w:sz w:val="16"/>
        </w:rPr>
        <w:t xml:space="preserve"> population control, giving rise to a new type of governance—</w:t>
      </w:r>
      <w:r>
        <w:rPr>
          <w:rStyle w:val="Emphasis"/>
        </w:rPr>
        <w:t>digital authoritarianism</w:t>
      </w:r>
      <w:r>
        <w:rPr>
          <w:sz w:val="16"/>
        </w:rPr>
        <w:t>.</w:t>
      </w:r>
    </w:p>
    <w:p w14:paraId="3B927BCB" w14:textId="77777777" w:rsidR="008E52E1" w:rsidRDefault="008E52E1" w:rsidP="008E52E1">
      <w:pPr>
        <w:rPr>
          <w:sz w:val="16"/>
        </w:rPr>
      </w:pPr>
      <w:r>
        <w:rPr>
          <w:sz w:val="16"/>
        </w:rPr>
        <w:t xml:space="preserve">While this expertise will be necessary for managing such issues, building international coalitions can’t be done through a purely scientific and technical lens. </w:t>
      </w:r>
      <w:r>
        <w:rPr>
          <w:rStyle w:val="StyleUnderline"/>
        </w:rPr>
        <w:t xml:space="preserve">Convincing others to cooperate means providing them with a </w:t>
      </w:r>
      <w:r>
        <w:rPr>
          <w:rStyle w:val="Emphasis"/>
        </w:rPr>
        <w:t>convincing argument</w:t>
      </w:r>
      <w:r>
        <w:rPr>
          <w:rStyle w:val="StyleUnderline"/>
        </w:rPr>
        <w:t xml:space="preserve"> to do so, and in terms they understand and find compelling</w:t>
      </w:r>
      <w:r>
        <w:rPr>
          <w:sz w:val="16"/>
        </w:rPr>
        <w:t xml:space="preserve">. To achieve this, </w:t>
      </w:r>
      <w:r>
        <w:rPr>
          <w:rStyle w:val="StyleUnderline"/>
        </w:rPr>
        <w:t xml:space="preserve">scientists must be trained to </w:t>
      </w:r>
      <w:r>
        <w:rPr>
          <w:rStyle w:val="Emphasis"/>
        </w:rPr>
        <w:t>communicate their expertise</w:t>
      </w:r>
      <w:r>
        <w:rPr>
          <w:rStyle w:val="StyleUnderline"/>
        </w:rPr>
        <w:t xml:space="preserve"> in a way that moves stakeholders in policy discussions to act</w:t>
      </w:r>
      <w:r>
        <w:rPr>
          <w:sz w:val="16"/>
        </w:rPr>
        <w:t>. This means appealing to motivations they have been largely taught to put to the side—whether they be political, economic, or emotional in nature—without obscuring the data and insights they have to offer.</w:t>
      </w:r>
    </w:p>
    <w:p w14:paraId="7DA3F841" w14:textId="77777777" w:rsidR="008E52E1" w:rsidRDefault="008E52E1" w:rsidP="008E52E1">
      <w:pPr>
        <w:rPr>
          <w:sz w:val="16"/>
        </w:rPr>
      </w:pPr>
      <w:r>
        <w:rPr>
          <w:rStyle w:val="StyleUnderline"/>
        </w:rPr>
        <w:t>For</w:t>
      </w:r>
      <w:r>
        <w:rPr>
          <w:sz w:val="16"/>
        </w:rPr>
        <w:t xml:space="preserve"> our </w:t>
      </w:r>
      <w:r>
        <w:rPr>
          <w:rStyle w:val="StyleUnderline"/>
        </w:rPr>
        <w:t>leaders</w:t>
      </w:r>
      <w:r>
        <w:rPr>
          <w:sz w:val="16"/>
        </w:rPr>
        <w:t xml:space="preserve">, policy makers, and diplomats </w:t>
      </w:r>
      <w:r>
        <w:rPr>
          <w:rStyle w:val="StyleUnderline"/>
        </w:rPr>
        <w:t xml:space="preserve">to </w:t>
      </w:r>
      <w:r>
        <w:rPr>
          <w:rStyle w:val="Emphasis"/>
        </w:rPr>
        <w:t>effectively understand</w:t>
      </w:r>
      <w:r>
        <w:rPr>
          <w:rStyle w:val="StyleUnderline"/>
        </w:rPr>
        <w:t xml:space="preserve"> issues underpinned by science and technology, experts</w:t>
      </w:r>
      <w:r>
        <w:rPr>
          <w:sz w:val="16"/>
        </w:rPr>
        <w:t xml:space="preserve"> in these fields </w:t>
      </w:r>
      <w:r>
        <w:rPr>
          <w:rStyle w:val="StyleUnderline"/>
        </w:rPr>
        <w:t xml:space="preserve">must </w:t>
      </w:r>
      <w:r>
        <w:rPr>
          <w:rStyle w:val="Emphasis"/>
        </w:rPr>
        <w:t>continue to be integrated</w:t>
      </w:r>
      <w:r>
        <w:rPr>
          <w:rStyle w:val="StyleUnderline"/>
        </w:rPr>
        <w:t xml:space="preserve"> into the mechanisms of governance</w:t>
      </w:r>
      <w:r>
        <w:rPr>
          <w:sz w:val="16"/>
        </w:rPr>
        <w:t xml:space="preserve">. With scientists in the US running for elections in numbers like </w:t>
      </w:r>
      <w:proofErr w:type="gramStart"/>
      <w:r>
        <w:rPr>
          <w:sz w:val="16"/>
        </w:rPr>
        <w:t>never before</w:t>
      </w:r>
      <w:proofErr w:type="gramEnd"/>
      <w:r>
        <w:rPr>
          <w:sz w:val="16"/>
        </w:rPr>
        <w:t xml:space="preserve">, we can expect this trend to continue. </w:t>
      </w:r>
      <w:r>
        <w:rPr>
          <w:rStyle w:val="StyleUnderline"/>
        </w:rPr>
        <w:t xml:space="preserve">And in the face of a </w:t>
      </w:r>
      <w:r>
        <w:rPr>
          <w:rStyle w:val="Emphasis"/>
        </w:rPr>
        <w:t>rising wave of nationalism</w:t>
      </w:r>
      <w:r>
        <w:rPr>
          <w:rStyle w:val="StyleUnderline"/>
        </w:rPr>
        <w:t xml:space="preserve"> across the world, it is </w:t>
      </w:r>
      <w:r>
        <w:rPr>
          <w:rStyle w:val="Emphasis"/>
        </w:rPr>
        <w:t>crucial</w:t>
      </w:r>
      <w:r>
        <w:rPr>
          <w:rStyle w:val="StyleUnderline"/>
        </w:rPr>
        <w:t xml:space="preserve"> that we do </w:t>
      </w:r>
      <w:r>
        <w:rPr>
          <w:rStyle w:val="Emphasis"/>
        </w:rPr>
        <w:t>everything we can</w:t>
      </w:r>
      <w:r>
        <w:rPr>
          <w:rStyle w:val="StyleUnderline"/>
        </w:rPr>
        <w:t xml:space="preserve"> to foster collaboration. The </w:t>
      </w:r>
      <w:r>
        <w:rPr>
          <w:rStyle w:val="Emphasis"/>
          <w:highlight w:val="green"/>
        </w:rPr>
        <w:t>future of</w:t>
      </w:r>
      <w:r>
        <w:rPr>
          <w:rStyle w:val="Emphasis"/>
        </w:rPr>
        <w:t xml:space="preserve"> human </w:t>
      </w:r>
      <w:r>
        <w:rPr>
          <w:rStyle w:val="Emphasis"/>
          <w:highlight w:val="green"/>
        </w:rPr>
        <w:t>civilization</w:t>
      </w:r>
      <w:r>
        <w:rPr>
          <w:rStyle w:val="StyleUnderline"/>
          <w:highlight w:val="green"/>
        </w:rPr>
        <w:t xml:space="preserve"> depends on it</w:t>
      </w:r>
      <w:r>
        <w:rPr>
          <w:sz w:val="16"/>
        </w:rPr>
        <w:t>.</w:t>
      </w:r>
    </w:p>
    <w:p w14:paraId="1677C9D4" w14:textId="77777777" w:rsidR="008E52E1" w:rsidRDefault="008E52E1" w:rsidP="008E52E1">
      <w:pPr>
        <w:rPr>
          <w:sz w:val="16"/>
        </w:rPr>
      </w:pPr>
    </w:p>
    <w:p w14:paraId="60ECBFC4" w14:textId="1AEB4334" w:rsidR="008E52E1" w:rsidRDefault="00664896" w:rsidP="00664896">
      <w:pPr>
        <w:pStyle w:val="Heading2"/>
      </w:pPr>
      <w:r>
        <w:lastRenderedPageBreak/>
        <w:t>Case</w:t>
      </w:r>
    </w:p>
    <w:p w14:paraId="13470A11" w14:textId="221114ED" w:rsidR="00664896" w:rsidRDefault="00664896" w:rsidP="00664896">
      <w:pPr>
        <w:pStyle w:val="Heading3"/>
      </w:pPr>
      <w:r>
        <w:lastRenderedPageBreak/>
        <w:t>Underview</w:t>
      </w:r>
    </w:p>
    <w:p w14:paraId="6024751E" w14:textId="3187692D" w:rsidR="00EF1138" w:rsidRDefault="00EF1138" w:rsidP="00EF1138">
      <w:pPr>
        <w:pStyle w:val="Heading4"/>
      </w:pPr>
      <w:r>
        <w:t>1ar hard is incoherent – 13-13, you can do drills and get faster, time</w:t>
      </w:r>
      <w:r>
        <w:t xml:space="preserve"> </w:t>
      </w:r>
      <w:r>
        <w:t>skew is good for critical thinking</w:t>
      </w:r>
      <w:r>
        <w:t>, and time skew justifies every norm which kills norming</w:t>
      </w:r>
      <w:r>
        <w:t>. Independently, no fairness voter and all you</w:t>
      </w:r>
      <w:r>
        <w:t>r</w:t>
      </w:r>
      <w:r>
        <w:t xml:space="preserve"> arguments overcorrect for a small skew.</w:t>
      </w:r>
    </w:p>
    <w:p w14:paraId="045C938E" w14:textId="77777777" w:rsidR="00EF1138" w:rsidRPr="00EF1138" w:rsidRDefault="00EF1138" w:rsidP="00EF1138"/>
    <w:p w14:paraId="4E7DE088" w14:textId="34FAC43C" w:rsidR="00664896" w:rsidRPr="00664896" w:rsidRDefault="00664896" w:rsidP="00664896">
      <w:pPr>
        <w:pStyle w:val="Heading3"/>
      </w:pPr>
      <w:r>
        <w:lastRenderedPageBreak/>
        <w:t>Framing</w:t>
      </w:r>
    </w:p>
    <w:p w14:paraId="73D9CA1A" w14:textId="77777777" w:rsidR="00664896" w:rsidRPr="00DE1EB8" w:rsidRDefault="00664896" w:rsidP="00664896">
      <w:pPr>
        <w:pStyle w:val="Heading4"/>
      </w:pPr>
      <w:r w:rsidRPr="00DE1EB8">
        <w:t xml:space="preserve">Permissibility and Presumption negate: Permissibility and presumption negate – a] the resolution indicates the aff </w:t>
      </w:r>
      <w:proofErr w:type="gramStart"/>
      <w:r w:rsidRPr="00DE1EB8">
        <w:t>has to</w:t>
      </w:r>
      <w:proofErr w:type="gramEnd"/>
      <w:r w:rsidRPr="00DE1EB8">
        <w:t xml:space="preserve"> prove an obligation, and permissibility would deny the existence of an obligation b] Statements are more often false than true because any part can be false. This means you negate if there is no offense because the resolution is probably false c] Affirming requires unconditionally maintaining an obligation </w:t>
      </w:r>
    </w:p>
    <w:p w14:paraId="052B3CDD" w14:textId="77777777" w:rsidR="00664896" w:rsidRPr="00DE1EB8" w:rsidRDefault="00664896" w:rsidP="00664896">
      <w:r w:rsidRPr="00DE1EB8">
        <w:t>Dictionary.</w:t>
      </w:r>
      <w:r w:rsidRPr="00664896">
        <w:t>com</w:t>
      </w:r>
      <w:r w:rsidRPr="00664896">
        <w:rPr>
          <w:iCs/>
        </w:rPr>
        <w:t xml:space="preserve"> “affirm” </w:t>
      </w:r>
      <w:r w:rsidRPr="00664896">
        <w:t>https</w:t>
      </w:r>
      <w:r w:rsidRPr="00DE1EB8">
        <w:t xml:space="preserve">://www.dictionary.com/browse/affirm </w:t>
      </w:r>
    </w:p>
    <w:p w14:paraId="66CA8FAC" w14:textId="3C35BC02" w:rsidR="00664896" w:rsidRDefault="00664896" w:rsidP="00664896">
      <w:pPr>
        <w:rPr>
          <w:rStyle w:val="StyleUnderline"/>
        </w:rPr>
      </w:pPr>
      <w:r w:rsidRPr="00DE1EB8">
        <w:rPr>
          <w:rStyle w:val="StyleUnderline"/>
          <w:highlight w:val="green"/>
        </w:rPr>
        <w:t>to</w:t>
      </w:r>
      <w:r w:rsidRPr="00DE1EB8">
        <w:rPr>
          <w:rStyle w:val="StyleUnderline"/>
        </w:rPr>
        <w:t xml:space="preserve"> state or assert positively; </w:t>
      </w:r>
      <w:r w:rsidRPr="00DE1EB8">
        <w:rPr>
          <w:rStyle w:val="StyleUnderline"/>
          <w:highlight w:val="green"/>
        </w:rPr>
        <w:t>maintain as true:</w:t>
      </w:r>
    </w:p>
    <w:p w14:paraId="19CEC7BD" w14:textId="77777777" w:rsidR="000E3E89" w:rsidRPr="00DE1EB8" w:rsidRDefault="000E3E89" w:rsidP="000E3E89">
      <w:pPr>
        <w:pStyle w:val="Heading4"/>
      </w:pPr>
      <w:r w:rsidRPr="00DE1EB8">
        <w:t>Frame their arguments through the lens of specificity – real world policies require a proactive justification to be passed – independently outweighs since it determines portable impacts</w:t>
      </w:r>
    </w:p>
    <w:p w14:paraId="433A2B75" w14:textId="7D7FDD66" w:rsidR="00664896" w:rsidRDefault="00664896" w:rsidP="00664896">
      <w:pPr>
        <w:pStyle w:val="Heading3"/>
      </w:pPr>
      <w:r w:rsidRPr="00DE1EB8">
        <w:lastRenderedPageBreak/>
        <w:t>1NC – AT: Offense</w:t>
      </w:r>
    </w:p>
    <w:p w14:paraId="48AC2797" w14:textId="5ED2E8AD" w:rsidR="00664896" w:rsidRPr="00DE1EB8" w:rsidRDefault="00664896" w:rsidP="00664896">
      <w:pPr>
        <w:pStyle w:val="Heading4"/>
      </w:pPr>
      <w:r w:rsidRPr="00DE1EB8">
        <w:t>1] IP fosters good virtues by discussing usage.</w:t>
      </w:r>
    </w:p>
    <w:p w14:paraId="0F77AF24" w14:textId="77777777" w:rsidR="00664896" w:rsidRPr="00DE1EB8" w:rsidRDefault="00664896" w:rsidP="00664896">
      <w:r w:rsidRPr="00DE1EB8">
        <w:rPr>
          <w:rStyle w:val="Style13ptBold"/>
        </w:rPr>
        <w:t>Gómez-</w:t>
      </w:r>
      <w:proofErr w:type="spellStart"/>
      <w:r w:rsidRPr="00DE1EB8">
        <w:rPr>
          <w:rStyle w:val="Style13ptBold"/>
        </w:rPr>
        <w:t>Mera</w:t>
      </w:r>
      <w:proofErr w:type="spellEnd"/>
      <w:r w:rsidRPr="00DE1EB8">
        <w:rPr>
          <w:rStyle w:val="Style13ptBold"/>
        </w:rPr>
        <w:t xml:space="preserve"> et al. 20</w:t>
      </w:r>
      <w:r w:rsidRPr="00DE1EB8">
        <w:t xml:space="preserve"> Gómez-</w:t>
      </w:r>
      <w:proofErr w:type="spellStart"/>
      <w:r w:rsidRPr="00DE1EB8">
        <w:t>Mera</w:t>
      </w:r>
      <w:proofErr w:type="spellEnd"/>
      <w:r w:rsidRPr="00DE1EB8">
        <w:t>, Laura, et al. “Regime Complexes.” Architectures of Earth System Governance, 2020, pp. 137–157., doi:10.1017/9781108784641.007. SJ//DA</w:t>
      </w:r>
    </w:p>
    <w:p w14:paraId="7D869F0A" w14:textId="77777777" w:rsidR="00664896" w:rsidRPr="00DE1EB8" w:rsidRDefault="00664896" w:rsidP="00664896">
      <w:pPr>
        <w:rPr>
          <w:b/>
          <w:bCs/>
          <w:u w:val="single"/>
        </w:rPr>
      </w:pPr>
      <w:r w:rsidRPr="00DE1EB8">
        <w:rPr>
          <w:sz w:val="16"/>
        </w:rPr>
        <w:t xml:space="preserve">labels “regime” and “regime complex” are </w:t>
      </w:r>
      <w:r w:rsidRPr="00DE1EB8">
        <w:rPr>
          <w:b/>
          <w:bCs/>
          <w:u w:val="single"/>
        </w:rPr>
        <w:t xml:space="preserve">heuristic </w:t>
      </w:r>
      <w:r w:rsidRPr="00DE1EB8">
        <w:rPr>
          <w:b/>
          <w:bCs/>
          <w:highlight w:val="green"/>
          <w:u w:val="single"/>
        </w:rPr>
        <w:t>constructs</w:t>
      </w:r>
      <w:r w:rsidRPr="00DE1EB8">
        <w:rPr>
          <w:b/>
          <w:bCs/>
          <w:u w:val="single"/>
        </w:rPr>
        <w:t xml:space="preserve"> that do </w:t>
      </w:r>
      <w:r w:rsidRPr="00DE1EB8">
        <w:rPr>
          <w:b/>
          <w:bCs/>
          <w:highlight w:val="green"/>
          <w:u w:val="single"/>
        </w:rPr>
        <w:t>not exist independently from</w:t>
      </w:r>
      <w:r w:rsidRPr="00DE1EB8">
        <w:rPr>
          <w:b/>
          <w:bCs/>
          <w:u w:val="single"/>
        </w:rPr>
        <w:t xml:space="preserve"> the </w:t>
      </w:r>
      <w:r w:rsidRPr="00DE1EB8">
        <w:rPr>
          <w:b/>
          <w:bCs/>
          <w:highlight w:val="green"/>
          <w:u w:val="single"/>
        </w:rPr>
        <w:t>analyst</w:t>
      </w:r>
      <w:r w:rsidRPr="00DE1EB8">
        <w:rPr>
          <w:sz w:val="16"/>
        </w:rPr>
        <w:t xml:space="preserve">. Their scale and scope are socially constructed. </w:t>
      </w:r>
      <w:r w:rsidRPr="00DE1EB8">
        <w:rPr>
          <w:b/>
          <w:bCs/>
          <w:u w:val="single"/>
        </w:rPr>
        <w:t>Thus, debates</w:t>
      </w:r>
      <w:r w:rsidRPr="00DE1EB8">
        <w:rPr>
          <w:sz w:val="16"/>
        </w:rPr>
        <w:t xml:space="preserve"> as to whether an institution on endangered species is essentially a regime or a regime complex are </w:t>
      </w:r>
      <w:r w:rsidRPr="00DE1EB8">
        <w:rPr>
          <w:b/>
          <w:bCs/>
          <w:u w:val="single"/>
        </w:rPr>
        <w:t>futile if unrelated to a specific research question.</w:t>
      </w:r>
      <w:r w:rsidRPr="00DE1EB8">
        <w:rPr>
          <w:sz w:val="16"/>
        </w:rPr>
        <w:t xml:space="preserve"> The label “regime complex” is appropriate at any level of analysis </w:t>
      </w:r>
      <w:proofErr w:type="gramStart"/>
      <w:r w:rsidRPr="00DE1EB8">
        <w:rPr>
          <w:sz w:val="16"/>
        </w:rPr>
        <w:t>as long as</w:t>
      </w:r>
      <w:proofErr w:type="gramEnd"/>
      <w:r w:rsidRPr="00DE1EB8">
        <w:rPr>
          <w:sz w:val="16"/>
        </w:rPr>
        <w:t xml:space="preserve"> institutions under study are analyzed as a set rather than as unconnected units or a cohesive block. The second constitutive component of a regime complex is the connections linking the different constitutive elements. It is clear from the definition provided by </w:t>
      </w:r>
      <w:proofErr w:type="spellStart"/>
      <w:r w:rsidRPr="00DE1EB8">
        <w:rPr>
          <w:sz w:val="16"/>
        </w:rPr>
        <w:t>Raustiala</w:t>
      </w:r>
      <w:proofErr w:type="spellEnd"/>
      <w:r w:rsidRPr="00DE1EB8">
        <w:rPr>
          <w:sz w:val="16"/>
        </w:rPr>
        <w:t xml:space="preserve"> and Victor (2004) that these connections do not arise out of any form of legal hierarchy (Kim et al., chapter #, this volume). Instead, they emerge from partial overlaps over a given issue area. These overlaps can be at the normative or the impact level. In the regime complex for genetic resources, for example, it is one thing to argue whether the private property rights protected by the Agreement on Trade-Related Aspects of Intellectual Property Rights are consistent with indigenous communities’ rights over genetic resources as recognized in the Nagoya Protocol under the Convention on Biological Diversity, but it is another to ask whether the patent examination process impacts the effectiveness of the Nagoya Protocol. Overlaps can also be of conflicting or synergic nature. In the case of genetic resources, while some </w:t>
      </w:r>
      <w:r w:rsidRPr="00DE1EB8">
        <w:rPr>
          <w:b/>
          <w:bCs/>
          <w:highlight w:val="green"/>
          <w:u w:val="single"/>
        </w:rPr>
        <w:t>actors see conflict between</w:t>
      </w:r>
      <w:r w:rsidRPr="00DE1EB8">
        <w:rPr>
          <w:b/>
          <w:bCs/>
          <w:u w:val="single"/>
        </w:rPr>
        <w:t xml:space="preserve"> the Nagoya Protocol and the Agreement on Trade-Related </w:t>
      </w:r>
      <w:r w:rsidRPr="00DE1EB8">
        <w:rPr>
          <w:b/>
          <w:bCs/>
          <w:highlight w:val="green"/>
          <w:u w:val="single"/>
        </w:rPr>
        <w:t>Aspects of I</w:t>
      </w:r>
      <w:r w:rsidRPr="00DE1EB8">
        <w:rPr>
          <w:b/>
          <w:bCs/>
          <w:u w:val="single"/>
        </w:rPr>
        <w:t xml:space="preserve">ntellectual </w:t>
      </w:r>
      <w:r w:rsidRPr="00DE1EB8">
        <w:rPr>
          <w:b/>
          <w:bCs/>
          <w:highlight w:val="green"/>
          <w:u w:val="single"/>
        </w:rPr>
        <w:t>P</w:t>
      </w:r>
      <w:r w:rsidRPr="00DE1EB8">
        <w:rPr>
          <w:b/>
          <w:bCs/>
          <w:u w:val="single"/>
        </w:rPr>
        <w:t xml:space="preserve">roperty </w:t>
      </w:r>
      <w:r w:rsidRPr="00DE1EB8">
        <w:rPr>
          <w:b/>
          <w:bCs/>
          <w:highlight w:val="green"/>
          <w:u w:val="single"/>
        </w:rPr>
        <w:t>R</w:t>
      </w:r>
      <w:r w:rsidRPr="00DE1EB8">
        <w:rPr>
          <w:b/>
          <w:bCs/>
          <w:u w:val="single"/>
        </w:rPr>
        <w:t xml:space="preserve">ights, </w:t>
      </w:r>
      <w:r w:rsidRPr="00DE1EB8">
        <w:rPr>
          <w:b/>
          <w:bCs/>
          <w:highlight w:val="green"/>
          <w:u w:val="single"/>
        </w:rPr>
        <w:t>other stakeholders claim they are</w:t>
      </w:r>
      <w:r w:rsidRPr="00DE1EB8">
        <w:rPr>
          <w:b/>
          <w:bCs/>
          <w:u w:val="single"/>
        </w:rPr>
        <w:t xml:space="preserve"> in a </w:t>
      </w:r>
      <w:r w:rsidRPr="00DE1EB8">
        <w:rPr>
          <w:b/>
          <w:bCs/>
          <w:highlight w:val="green"/>
          <w:u w:val="single"/>
        </w:rPr>
        <w:t>synergic</w:t>
      </w:r>
      <w:r w:rsidRPr="00DE1EB8">
        <w:rPr>
          <w:b/>
          <w:bCs/>
          <w:u w:val="single"/>
        </w:rPr>
        <w:t xml:space="preserve"> relationship.</w:t>
      </w:r>
      <w:r w:rsidRPr="00DE1EB8">
        <w:rPr>
          <w:sz w:val="16"/>
        </w:rPr>
        <w:t xml:space="preserve"> In many cases, in fact, </w:t>
      </w:r>
      <w:r w:rsidRPr="00DE1EB8">
        <w:rPr>
          <w:b/>
          <w:bCs/>
          <w:highlight w:val="green"/>
          <w:u w:val="single"/>
        </w:rPr>
        <w:t>actors argue over the nature of the connections</w:t>
      </w:r>
      <w:r w:rsidRPr="00DE1EB8">
        <w:rPr>
          <w:sz w:val="16"/>
        </w:rPr>
        <w:t xml:space="preserve"> linking the various elements of a regime complex, </w:t>
      </w:r>
      <w:r w:rsidRPr="00DE1EB8">
        <w:rPr>
          <w:b/>
          <w:bCs/>
          <w:u w:val="single"/>
        </w:rPr>
        <w:t>making them particularly unstable.</w:t>
      </w:r>
    </w:p>
    <w:p w14:paraId="350BCA2D" w14:textId="77777777" w:rsidR="00071AB5" w:rsidRPr="00DE1EB8" w:rsidRDefault="00071AB5" w:rsidP="00071AB5"/>
    <w:sectPr w:rsidR="00071AB5" w:rsidRPr="00DE1EB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52E1"/>
    <w:rsid w:val="000029E3"/>
    <w:rsid w:val="000029E8"/>
    <w:rsid w:val="00004225"/>
    <w:rsid w:val="000066CA"/>
    <w:rsid w:val="00007264"/>
    <w:rsid w:val="000076A9"/>
    <w:rsid w:val="00014FAD"/>
    <w:rsid w:val="00015D2A"/>
    <w:rsid w:val="0002490B"/>
    <w:rsid w:val="00026465"/>
    <w:rsid w:val="00027F8F"/>
    <w:rsid w:val="00030204"/>
    <w:rsid w:val="000312A0"/>
    <w:rsid w:val="0003396C"/>
    <w:rsid w:val="00035337"/>
    <w:rsid w:val="0004019C"/>
    <w:rsid w:val="00052FB1"/>
    <w:rsid w:val="00054276"/>
    <w:rsid w:val="000547B1"/>
    <w:rsid w:val="0006091E"/>
    <w:rsid w:val="000638C1"/>
    <w:rsid w:val="00065FEE"/>
    <w:rsid w:val="00066E3C"/>
    <w:rsid w:val="00071AB5"/>
    <w:rsid w:val="00072718"/>
    <w:rsid w:val="0007381E"/>
    <w:rsid w:val="00076094"/>
    <w:rsid w:val="0008785F"/>
    <w:rsid w:val="00090CBE"/>
    <w:rsid w:val="00094DEC"/>
    <w:rsid w:val="000A2D8A"/>
    <w:rsid w:val="000A4B6C"/>
    <w:rsid w:val="000D26A6"/>
    <w:rsid w:val="000D2B90"/>
    <w:rsid w:val="000D6ED8"/>
    <w:rsid w:val="000D717B"/>
    <w:rsid w:val="000E3E89"/>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197"/>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3EE6"/>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106"/>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89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2E1"/>
    <w:rsid w:val="008E7A3E"/>
    <w:rsid w:val="008F41FD"/>
    <w:rsid w:val="008F4479"/>
    <w:rsid w:val="008F4BA0"/>
    <w:rsid w:val="00901726"/>
    <w:rsid w:val="00920E6A"/>
    <w:rsid w:val="00931816"/>
    <w:rsid w:val="00932C71"/>
    <w:rsid w:val="009509D5"/>
    <w:rsid w:val="009531E8"/>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048D"/>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4233"/>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138"/>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1ACE"/>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FB3A7F"/>
  <w14:defaultImageDpi w14:val="300"/>
  <w15:docId w15:val="{5A05EEB6-806C-AB45-85E8-7143F631C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52E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E52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52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E52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E52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52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52E1"/>
  </w:style>
  <w:style w:type="character" w:customStyle="1" w:styleId="Heading1Char">
    <w:name w:val="Heading 1 Char"/>
    <w:aliases w:val="Pocket Char"/>
    <w:basedOn w:val="DefaultParagraphFont"/>
    <w:link w:val="Heading1"/>
    <w:uiPriority w:val="9"/>
    <w:rsid w:val="008E52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52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E52E1"/>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E52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52E1"/>
    <w:rPr>
      <w:b/>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8E52E1"/>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8E52E1"/>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8E52E1"/>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C"/>
    <w:basedOn w:val="DefaultParagraphFont"/>
    <w:link w:val="Card"/>
    <w:uiPriority w:val="99"/>
    <w:unhideWhenUsed/>
    <w:rsid w:val="008E52E1"/>
    <w:rPr>
      <w:color w:val="auto"/>
      <w:u w:val="none"/>
    </w:rPr>
  </w:style>
  <w:style w:type="paragraph" w:styleId="DocumentMap">
    <w:name w:val="Document Map"/>
    <w:basedOn w:val="Normal"/>
    <w:link w:val="DocumentMapChar"/>
    <w:uiPriority w:val="99"/>
    <w:semiHidden/>
    <w:unhideWhenUsed/>
    <w:rsid w:val="008E52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52E1"/>
    <w:rPr>
      <w:rFonts w:ascii="Lucida Grande" w:hAnsi="Lucida Grande" w:cs="Lucida Grande"/>
    </w:rPr>
  </w:style>
  <w:style w:type="character" w:customStyle="1" w:styleId="TitleChar">
    <w:name w:val="Title Char"/>
    <w:basedOn w:val="DefaultParagraphFont"/>
    <w:link w:val="Title"/>
    <w:uiPriority w:val="1"/>
    <w:qFormat/>
    <w:rsid w:val="008E52E1"/>
    <w:rPr>
      <w:sz w:val="22"/>
      <w:u w:val="single"/>
    </w:rPr>
  </w:style>
  <w:style w:type="paragraph" w:styleId="Title">
    <w:name w:val="Title"/>
    <w:basedOn w:val="Normal"/>
    <w:link w:val="TitleChar"/>
    <w:uiPriority w:val="1"/>
    <w:qFormat/>
    <w:rsid w:val="008E52E1"/>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8E52E1"/>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20"/>
    <w:qFormat/>
    <w:rsid w:val="008E52E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Note Level 2"/>
    <w:basedOn w:val="Heading1"/>
    <w:link w:val="Hyperlink"/>
    <w:autoRedefine/>
    <w:uiPriority w:val="99"/>
    <w:qFormat/>
    <w:rsid w:val="008E52E1"/>
    <w:pPr>
      <w:keepNext w:val="0"/>
      <w:keepLines w:val="0"/>
      <w:spacing w:after="160"/>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664896"/>
    <w:pPr>
      <w:spacing w:before="100" w:beforeAutospacing="1" w:after="100" w:afterAutospacing="1" w:line="240" w:lineRule="auto"/>
    </w:pPr>
    <w:rPr>
      <w:rFonts w:eastAsia="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664896"/>
    <w:rPr>
      <w:rFonts w:ascii="Calibri" w:eastAsia="Times New Roman"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eechanddebate.org/wp-content/uploads/Debate-Evidence-Guide.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tn.hms.harvard.edu/flash/2018/science-diplomacy-collaboration-rapidly-changing-worl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s://americandiplomacy.web.unc.edu/2018/09/leveraging-diplomacy-for-managing-scientific-challenges-an-opportunity-to-navigate-the-future-of-science/" TargetMode="Externa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originalpositionnluj.wordpress.com/2019/09/18/utilitarianism-in-the-context-of-intellectual-proper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7169</Words>
  <Characters>40652</Characters>
  <Application>Microsoft Office Word</Application>
  <DocSecurity>0</DocSecurity>
  <Lines>495</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47727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2021-09-25T23:06:00Z</dcterms:created>
  <dcterms:modified xsi:type="dcterms:W3CDTF">2021-09-25T23:06:00Z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