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F4EFC" w14:textId="77777777" w:rsidR="00DB1707" w:rsidRPr="00DB1707" w:rsidRDefault="00DB1707" w:rsidP="00DB1707"/>
    <w:p w14:paraId="158B752B" w14:textId="17270E07" w:rsidR="00BD6EBA" w:rsidRDefault="00BD6EBA" w:rsidP="00BD6EBA">
      <w:pPr>
        <w:pStyle w:val="Heading1"/>
      </w:pPr>
      <w:r>
        <w:lastRenderedPageBreak/>
        <w:t>1AC</w:t>
      </w:r>
    </w:p>
    <w:p w14:paraId="54C57E12" w14:textId="6A2B2DDD" w:rsidR="00575956" w:rsidRPr="00311EA6" w:rsidRDefault="00575956" w:rsidP="00575956">
      <w:pPr>
        <w:pStyle w:val="Heading3"/>
        <w:rPr>
          <w:rFonts w:asciiTheme="majorHAnsi" w:hAnsiTheme="majorHAnsi" w:cstheme="majorHAnsi"/>
        </w:rPr>
      </w:pPr>
      <w:r w:rsidRPr="00311EA6">
        <w:rPr>
          <w:rFonts w:asciiTheme="majorHAnsi" w:hAnsiTheme="majorHAnsi" w:cstheme="majorHAnsi"/>
        </w:rPr>
        <w:lastRenderedPageBreak/>
        <w:t>1AC – Framing</w:t>
      </w:r>
    </w:p>
    <w:p w14:paraId="37825EAB" w14:textId="77777777" w:rsidR="00575956" w:rsidRPr="00311EA6" w:rsidRDefault="00575956" w:rsidP="00575956">
      <w:pPr>
        <w:pStyle w:val="Heading4"/>
        <w:rPr>
          <w:rFonts w:asciiTheme="majorHAnsi" w:hAnsiTheme="majorHAnsi" w:cstheme="majorHAnsi"/>
          <w:i/>
        </w:rPr>
      </w:pPr>
      <w:r w:rsidRPr="00311EA6">
        <w:rPr>
          <w:rFonts w:asciiTheme="majorHAnsi" w:hAnsiTheme="majorHAnsi" w:cstheme="majorHAnsi"/>
          <w:i/>
        </w:rPr>
        <w:t>Ethics must begin a priori</w:t>
      </w:r>
    </w:p>
    <w:p w14:paraId="11CDC9B1" w14:textId="5ACEA696" w:rsidR="00575956" w:rsidRPr="005C1D6D" w:rsidRDefault="00575956" w:rsidP="00575956">
      <w:pPr>
        <w:pStyle w:val="Heading4"/>
      </w:pPr>
      <w:r w:rsidRPr="00311EA6">
        <w:rPr>
          <w:rFonts w:asciiTheme="majorHAnsi" w:hAnsiTheme="majorHAnsi" w:cstheme="majorHAnsi"/>
        </w:rPr>
        <w:t xml:space="preserve">A] </w:t>
      </w:r>
      <w:r>
        <w:t>Principle of Diego affirms</w:t>
      </w:r>
    </w:p>
    <w:p w14:paraId="1EBF3DE1" w14:textId="77777777" w:rsidR="00575956" w:rsidRPr="005C1D6D" w:rsidRDefault="00575956" w:rsidP="00575956">
      <w:pPr>
        <w:rPr>
          <w:sz w:val="16"/>
        </w:rPr>
      </w:pPr>
      <w:r w:rsidRPr="005C1D6D">
        <w:rPr>
          <w:b/>
          <w:bCs/>
          <w:sz w:val="26"/>
          <w:szCs w:val="26"/>
          <w:u w:val="single"/>
        </w:rPr>
        <w:t>Wikiwand</w:t>
      </w:r>
      <w:r w:rsidRPr="005C1D6D">
        <w:rPr>
          <w:sz w:val="16"/>
        </w:rPr>
        <w:t xml:space="preserve">. “Principle of Explosion.” Wikiwand, 0AD, </w:t>
      </w:r>
      <w:hyperlink r:id="rId11" w:history="1">
        <w:r w:rsidRPr="005C1D6D">
          <w:rPr>
            <w:sz w:val="16"/>
          </w:rPr>
          <w:t>www.wikiwand.com/en/Principle_of_explosion</w:t>
        </w:r>
      </w:hyperlink>
      <w:r w:rsidRPr="005C1D6D">
        <w:rPr>
          <w:sz w:val="16"/>
        </w:rPr>
        <w:t>. //Massa</w:t>
      </w:r>
    </w:p>
    <w:p w14:paraId="29B5AB85" w14:textId="77777777" w:rsidR="00575956" w:rsidRPr="005C1D6D" w:rsidRDefault="00575956" w:rsidP="00575956">
      <w:r w:rsidRPr="005C1D6D">
        <w:rPr>
          <w:noProof/>
        </w:rPr>
        <w:drawing>
          <wp:inline distT="0" distB="0" distL="0" distR="0" wp14:anchorId="44D66B4E" wp14:editId="70DF6DF8">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2"/>
                    <a:stretch>
                      <a:fillRect/>
                    </a:stretch>
                  </pic:blipFill>
                  <pic:spPr>
                    <a:xfrm>
                      <a:off x="0" y="0"/>
                      <a:ext cx="2656996" cy="1698448"/>
                    </a:xfrm>
                    <a:prstGeom prst="rect">
                      <a:avLst/>
                    </a:prstGeom>
                  </pic:spPr>
                </pic:pic>
              </a:graphicData>
            </a:graphic>
          </wp:inline>
        </w:drawing>
      </w:r>
    </w:p>
    <w:p w14:paraId="3981CB6F" w14:textId="77777777" w:rsidR="00575956" w:rsidRPr="005C1D6D" w:rsidRDefault="00575956" w:rsidP="00575956">
      <w:pPr>
        <w:rPr>
          <w:sz w:val="16"/>
          <w:szCs w:val="26"/>
        </w:rPr>
      </w:pPr>
      <w:r w:rsidRPr="005C1D6D">
        <w:rPr>
          <w:sz w:val="16"/>
          <w:szCs w:val="26"/>
        </w:rPr>
        <w:t xml:space="preserve">The principle of explosion (Latin: ex falso (sequitur) quodlibet (EFQ), "from falsehood, anything (follows)", or ex contradictione (sequitur) quodlibet (ECQ), </w:t>
      </w:r>
      <w:r w:rsidRPr="005C1D6D">
        <w:rPr>
          <w:b/>
          <w:bCs/>
          <w:sz w:val="26"/>
          <w:szCs w:val="26"/>
          <w:u w:val="single"/>
        </w:rPr>
        <w:t>"from contradiction, anything (follows)"), or the principle of </w:t>
      </w:r>
      <w:hyperlink r:id="rId13" w:tooltip="Pseudo-Scotus" w:history="1">
        <w:r w:rsidRPr="005C1D6D">
          <w:rPr>
            <w:b/>
            <w:bCs/>
            <w:sz w:val="26"/>
            <w:szCs w:val="26"/>
            <w:u w:val="single"/>
          </w:rPr>
          <w:t>Pseudo-Scotus</w:t>
        </w:r>
      </w:hyperlink>
      <w:r w:rsidRPr="005C1D6D">
        <w:rPr>
          <w:sz w:val="16"/>
          <w:szCs w:val="26"/>
        </w:rPr>
        <w:t>, is the law of </w:t>
      </w:r>
      <w:hyperlink r:id="rId14" w:tooltip="Classical logic" w:history="1">
        <w:r w:rsidRPr="005C1D6D">
          <w:rPr>
            <w:sz w:val="16"/>
            <w:szCs w:val="26"/>
          </w:rPr>
          <w:t>classical logic</w:t>
        </w:r>
      </w:hyperlink>
      <w:r w:rsidRPr="005C1D6D">
        <w:rPr>
          <w:sz w:val="16"/>
          <w:szCs w:val="26"/>
        </w:rPr>
        <w:t>, </w:t>
      </w:r>
      <w:hyperlink r:id="rId15" w:history="1">
        <w:r w:rsidRPr="005C1D6D">
          <w:rPr>
            <w:sz w:val="16"/>
            <w:szCs w:val="26"/>
          </w:rPr>
          <w:t>intuitionistic logic</w:t>
        </w:r>
      </w:hyperlink>
      <w:r w:rsidRPr="005C1D6D">
        <w:rPr>
          <w:sz w:val="16"/>
          <w:szCs w:val="26"/>
        </w:rPr>
        <w:t> and similar logical systems, according to which any statement can be proven from a contradiction.</w:t>
      </w:r>
      <w:hyperlink r:id="rId16" w:anchor="citenote1" w:history="1">
        <w:r w:rsidRPr="005C1D6D">
          <w:rPr>
            <w:sz w:val="16"/>
            <w:szCs w:val="26"/>
          </w:rPr>
          <w:t>[1]</w:t>
        </w:r>
      </w:hyperlink>
      <w:r w:rsidRPr="005C1D6D">
        <w:rPr>
          <w:sz w:val="16"/>
          <w:szCs w:val="26"/>
        </w:rPr>
        <w:t> That is, once a contradiction has been asserted, any proposition (including their negations) can be inferred from it. This is known as </w:t>
      </w:r>
      <w:r w:rsidRPr="005C1D6D">
        <w:rPr>
          <w:b/>
          <w:bCs/>
          <w:sz w:val="26"/>
          <w:szCs w:val="26"/>
          <w:highlight w:val="green"/>
          <w:u w:val="single"/>
        </w:rPr>
        <w:t>deductive explosion</w:t>
      </w:r>
      <w:r w:rsidRPr="005C1D6D">
        <w:rPr>
          <w:sz w:val="16"/>
          <w:szCs w:val="26"/>
        </w:rPr>
        <w:t>.</w:t>
      </w:r>
      <w:hyperlink r:id="rId17" w:anchor="citenote2" w:history="1">
        <w:r w:rsidRPr="005C1D6D">
          <w:rPr>
            <w:sz w:val="16"/>
            <w:szCs w:val="26"/>
          </w:rPr>
          <w:t>[2]</w:t>
        </w:r>
      </w:hyperlink>
      <w:hyperlink r:id="rId18" w:anchor="citenote3" w:history="1">
        <w:r w:rsidRPr="005C1D6D">
          <w:rPr>
            <w:sz w:val="16"/>
            <w:szCs w:val="26"/>
          </w:rPr>
          <w:t>[3]</w:t>
        </w:r>
      </w:hyperlink>
      <w:r w:rsidRPr="005C1D6D">
        <w:rPr>
          <w:sz w:val="16"/>
          <w:szCs w:val="26"/>
        </w:rPr>
        <w:t> The proof of this principle was first given by 12th century French philosopher </w:t>
      </w:r>
      <w:hyperlink r:id="rId19" w:history="1">
        <w:r w:rsidRPr="005C1D6D">
          <w:rPr>
            <w:sz w:val="16"/>
            <w:szCs w:val="26"/>
          </w:rPr>
          <w:t>William of Soissons</w:t>
        </w:r>
      </w:hyperlink>
      <w:r w:rsidRPr="005C1D6D">
        <w:rPr>
          <w:sz w:val="16"/>
          <w:szCs w:val="26"/>
        </w:rPr>
        <w:t>.</w:t>
      </w:r>
      <w:hyperlink r:id="rId20" w:anchor="citenote4" w:history="1">
        <w:r w:rsidRPr="005C1D6D">
          <w:rPr>
            <w:sz w:val="16"/>
            <w:szCs w:val="26"/>
          </w:rPr>
          <w:t>[4]</w:t>
        </w:r>
      </w:hyperlink>
    </w:p>
    <w:p w14:paraId="43662B0E" w14:textId="77777777" w:rsidR="00575956" w:rsidRPr="005C1D6D" w:rsidRDefault="00575956" w:rsidP="00575956">
      <w:pPr>
        <w:rPr>
          <w:b/>
          <w:bCs/>
          <w:sz w:val="26"/>
          <w:szCs w:val="26"/>
          <w:u w:val="single"/>
        </w:rPr>
      </w:pPr>
      <w:r w:rsidRPr="005C1D6D">
        <w:rPr>
          <w:sz w:val="16"/>
          <w:szCs w:val="26"/>
        </w:rPr>
        <w:t xml:space="preserve">As a demonstration of the principle, </w:t>
      </w:r>
      <w:r w:rsidRPr="005C1D6D">
        <w:rPr>
          <w:b/>
          <w:bCs/>
          <w:sz w:val="26"/>
          <w:szCs w:val="26"/>
          <w:highlight w:val="green"/>
          <w:u w:val="single"/>
        </w:rPr>
        <w:t>consider</w:t>
      </w:r>
      <w:r w:rsidRPr="005C1D6D">
        <w:rPr>
          <w:b/>
          <w:bCs/>
          <w:sz w:val="26"/>
          <w:szCs w:val="26"/>
          <w:u w:val="single"/>
        </w:rPr>
        <w:t xml:space="preserve"> two contradictory statements – </w:t>
      </w:r>
      <w:r w:rsidRPr="005C1D6D">
        <w:rPr>
          <w:b/>
          <w:bCs/>
          <w:sz w:val="26"/>
          <w:szCs w:val="26"/>
          <w:highlight w:val="green"/>
          <w:u w:val="single"/>
        </w:rPr>
        <w:t>"All lemons are yellow" and "Not</w:t>
      </w:r>
      <w:r w:rsidRPr="005C1D6D">
        <w:rPr>
          <w:b/>
          <w:bCs/>
          <w:sz w:val="26"/>
          <w:szCs w:val="26"/>
          <w:u w:val="single"/>
        </w:rPr>
        <w:t xml:space="preserve"> all lemons are yellow"</w:t>
      </w:r>
      <w:r w:rsidRPr="005C1D6D">
        <w:rPr>
          <w:sz w:val="16"/>
          <w:szCs w:val="26"/>
        </w:rPr>
        <w:t xml:space="preserve">, and suppose that both are true. If that is the case, </w:t>
      </w:r>
      <w:r w:rsidRPr="005C1D6D">
        <w:rPr>
          <w:b/>
          <w:bCs/>
          <w:sz w:val="26"/>
          <w:szCs w:val="26"/>
          <w:highlight w:val="green"/>
          <w:u w:val="single"/>
        </w:rPr>
        <w:t>anything can be proven</w:t>
      </w:r>
      <w:r w:rsidRPr="005C1D6D">
        <w:rPr>
          <w:sz w:val="16"/>
          <w:szCs w:val="26"/>
        </w:rPr>
        <w:t xml:space="preserve">, e.g., </w:t>
      </w:r>
      <w:r w:rsidRPr="005C1D6D">
        <w:rPr>
          <w:b/>
          <w:bCs/>
          <w:sz w:val="26"/>
          <w:szCs w:val="26"/>
          <w:u w:val="single"/>
        </w:rPr>
        <w:t xml:space="preserve">the assertion that </w:t>
      </w:r>
      <w:r w:rsidRPr="005C1D6D">
        <w:rPr>
          <w:b/>
          <w:bCs/>
          <w:sz w:val="26"/>
          <w:szCs w:val="26"/>
          <w:highlight w:val="green"/>
          <w:u w:val="single"/>
        </w:rPr>
        <w:t>"unicorns exist"</w:t>
      </w:r>
      <w:r w:rsidRPr="005C1D6D">
        <w:rPr>
          <w:b/>
          <w:bCs/>
          <w:sz w:val="26"/>
          <w:szCs w:val="26"/>
          <w:u w:val="single"/>
        </w:rPr>
        <w:t>, by using the following argument:</w:t>
      </w:r>
    </w:p>
    <w:p w14:paraId="418E87BC" w14:textId="77777777" w:rsidR="00575956" w:rsidRPr="005C1D6D" w:rsidRDefault="00575956" w:rsidP="00575956">
      <w:pPr>
        <w:numPr>
          <w:ilvl w:val="0"/>
          <w:numId w:val="13"/>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We know that </w:t>
      </w:r>
      <w:r w:rsidRPr="005C1D6D">
        <w:rPr>
          <w:rFonts w:eastAsia="Times New Roman"/>
          <w:b/>
          <w:bCs/>
          <w:color w:val="000000"/>
          <w:sz w:val="26"/>
          <w:szCs w:val="26"/>
          <w:u w:val="single"/>
        </w:rPr>
        <w:t xml:space="preserve">"All </w:t>
      </w:r>
      <w:r w:rsidRPr="005C1D6D">
        <w:rPr>
          <w:rFonts w:eastAsia="Times New Roman"/>
          <w:b/>
          <w:bCs/>
          <w:color w:val="000000"/>
          <w:sz w:val="26"/>
          <w:szCs w:val="26"/>
          <w:highlight w:val="green"/>
          <w:u w:val="single"/>
        </w:rPr>
        <w:t>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w:t>
      </w:r>
      <w:r w:rsidRPr="005C1D6D">
        <w:rPr>
          <w:rFonts w:eastAsia="Times New Roman"/>
          <w:b/>
          <w:bCs/>
          <w:color w:val="000000"/>
          <w:sz w:val="26"/>
          <w:szCs w:val="26"/>
          <w:u w:val="single"/>
        </w:rPr>
        <w:t>"</w:t>
      </w:r>
      <w:r w:rsidRPr="005C1D6D">
        <w:rPr>
          <w:rFonts w:eastAsia="Times New Roman"/>
          <w:color w:val="000000"/>
          <w:sz w:val="16"/>
          <w:szCs w:val="26"/>
        </w:rPr>
        <w:t xml:space="preserve">, as it </w:t>
      </w:r>
      <w:r w:rsidRPr="005C1D6D">
        <w:rPr>
          <w:rFonts w:eastAsia="Times New Roman"/>
          <w:b/>
          <w:bCs/>
          <w:color w:val="000000"/>
          <w:sz w:val="26"/>
          <w:szCs w:val="26"/>
          <w:u w:val="single"/>
        </w:rPr>
        <w:t xml:space="preserve">has been </w:t>
      </w:r>
      <w:r w:rsidRPr="005C1D6D">
        <w:rPr>
          <w:rFonts w:eastAsia="Times New Roman"/>
          <w:b/>
          <w:bCs/>
          <w:color w:val="000000"/>
          <w:sz w:val="26"/>
          <w:szCs w:val="26"/>
          <w:highlight w:val="green"/>
          <w:u w:val="single"/>
        </w:rPr>
        <w:t>assumed</w:t>
      </w:r>
      <w:r w:rsidRPr="005C1D6D">
        <w:rPr>
          <w:rFonts w:eastAsia="Times New Roman"/>
          <w:b/>
          <w:bCs/>
          <w:color w:val="000000"/>
          <w:sz w:val="26"/>
          <w:szCs w:val="26"/>
          <w:u w:val="single"/>
        </w:rPr>
        <w:t xml:space="preserve"> to be true.</w:t>
      </w:r>
    </w:p>
    <w:p w14:paraId="13FA145C" w14:textId="77777777" w:rsidR="00575956" w:rsidRPr="005C1D6D" w:rsidRDefault="00575956" w:rsidP="00575956">
      <w:pPr>
        <w:numPr>
          <w:ilvl w:val="0"/>
          <w:numId w:val="13"/>
        </w:numPr>
        <w:shd w:val="clear" w:color="auto" w:fill="FFFFFF"/>
        <w:spacing w:after="0" w:line="240" w:lineRule="auto"/>
        <w:ind w:left="600"/>
        <w:rPr>
          <w:rFonts w:eastAsia="Times New Roman"/>
          <w:color w:val="000000"/>
          <w:sz w:val="16"/>
          <w:szCs w:val="26"/>
        </w:rPr>
      </w:pPr>
      <w:r w:rsidRPr="005C1D6D">
        <w:rPr>
          <w:rFonts w:eastAsia="Times New Roman"/>
          <w:b/>
          <w:bCs/>
          <w:color w:val="000000"/>
          <w:sz w:val="26"/>
          <w:szCs w:val="26"/>
          <w:highlight w:val="green"/>
          <w:u w:val="single"/>
        </w:rPr>
        <w:t>Therefore</w:t>
      </w:r>
      <w:r w:rsidRPr="005C1D6D">
        <w:rPr>
          <w:rFonts w:eastAsia="Times New Roman"/>
          <w:color w:val="000000"/>
          <w:sz w:val="16"/>
          <w:szCs w:val="26"/>
        </w:rPr>
        <w:t xml:space="preserve">, the two-part statement </w:t>
      </w:r>
      <w:r w:rsidRPr="005C1D6D">
        <w:rPr>
          <w:rFonts w:eastAsia="Times New Roman"/>
          <w:b/>
          <w:bCs/>
          <w:color w:val="000000"/>
          <w:sz w:val="26"/>
          <w:szCs w:val="26"/>
          <w:highlight w:val="green"/>
          <w:u w:val="single"/>
        </w:rPr>
        <w:t>"All 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 OR unicorns exist”</w:t>
      </w:r>
      <w:r w:rsidRPr="005C1D6D">
        <w:rPr>
          <w:rFonts w:eastAsia="Times New Roman"/>
          <w:b/>
          <w:bCs/>
          <w:color w:val="000000"/>
          <w:sz w:val="26"/>
          <w:szCs w:val="26"/>
          <w:u w:val="single"/>
        </w:rPr>
        <w:t xml:space="preserve"> must also be </w:t>
      </w:r>
      <w:r w:rsidRPr="005C1D6D">
        <w:rPr>
          <w:rFonts w:eastAsia="Times New Roman"/>
          <w:b/>
          <w:bCs/>
          <w:color w:val="000000"/>
          <w:sz w:val="26"/>
          <w:szCs w:val="26"/>
          <w:highlight w:val="green"/>
          <w:u w:val="single"/>
        </w:rPr>
        <w:t>true</w:t>
      </w:r>
      <w:r w:rsidRPr="005C1D6D">
        <w:rPr>
          <w:rFonts w:eastAsia="Times New Roman"/>
          <w:color w:val="000000"/>
          <w:sz w:val="16"/>
          <w:szCs w:val="26"/>
        </w:rPr>
        <w:t>, since the first part is true.</w:t>
      </w:r>
    </w:p>
    <w:p w14:paraId="7BEBD7D3" w14:textId="77777777" w:rsidR="00575956" w:rsidRPr="00A5176A" w:rsidRDefault="00575956" w:rsidP="00575956">
      <w:pPr>
        <w:numPr>
          <w:ilvl w:val="0"/>
          <w:numId w:val="13"/>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However, </w:t>
      </w:r>
      <w:r w:rsidRPr="005C1D6D">
        <w:rPr>
          <w:rFonts w:eastAsia="Times New Roman"/>
          <w:b/>
          <w:bCs/>
          <w:color w:val="000000"/>
          <w:sz w:val="26"/>
          <w:szCs w:val="26"/>
          <w:highlight w:val="green"/>
          <w:u w:val="single"/>
        </w:rPr>
        <w:t>since we know</w:t>
      </w:r>
      <w:r w:rsidRPr="005C1D6D">
        <w:rPr>
          <w:rFonts w:eastAsia="Times New Roman"/>
          <w:b/>
          <w:bCs/>
          <w:color w:val="000000"/>
          <w:sz w:val="26"/>
          <w:szCs w:val="26"/>
          <w:u w:val="single"/>
        </w:rPr>
        <w:t xml:space="preserve"> that "Not all lemons are yellow"</w:t>
      </w:r>
      <w:r w:rsidRPr="005C1D6D">
        <w:rPr>
          <w:rFonts w:eastAsia="Times New Roman"/>
          <w:color w:val="000000"/>
          <w:sz w:val="16"/>
          <w:szCs w:val="26"/>
        </w:rPr>
        <w:t xml:space="preserve"> (as this has been assumed), </w:t>
      </w:r>
      <w:r w:rsidRPr="005C1D6D">
        <w:rPr>
          <w:rFonts w:eastAsia="Times New Roman"/>
          <w:b/>
          <w:bCs/>
          <w:color w:val="000000"/>
          <w:sz w:val="26"/>
          <w:szCs w:val="26"/>
          <w:highlight w:val="green"/>
          <w:u w:val="single"/>
        </w:rPr>
        <w:t>the first part is false</w:t>
      </w:r>
      <w:r w:rsidRPr="005C1D6D">
        <w:rPr>
          <w:rFonts w:eastAsia="Times New Roman"/>
          <w:b/>
          <w:bCs/>
          <w:color w:val="000000"/>
          <w:sz w:val="26"/>
          <w:szCs w:val="26"/>
          <w:u w:val="single"/>
        </w:rPr>
        <w:t xml:space="preserve">, and hence </w:t>
      </w:r>
      <w:r w:rsidRPr="005C1D6D">
        <w:rPr>
          <w:rFonts w:eastAsia="Times New Roman"/>
          <w:b/>
          <w:bCs/>
          <w:color w:val="000000"/>
          <w:sz w:val="26"/>
          <w:szCs w:val="26"/>
          <w:highlight w:val="green"/>
          <w:u w:val="single"/>
        </w:rPr>
        <w:t>the second</w:t>
      </w:r>
      <w:r w:rsidRPr="005C1D6D">
        <w:rPr>
          <w:rFonts w:eastAsia="Times New Roman"/>
          <w:b/>
          <w:bCs/>
          <w:color w:val="000000"/>
          <w:sz w:val="26"/>
          <w:szCs w:val="26"/>
          <w:u w:val="single"/>
        </w:rPr>
        <w:t xml:space="preserve"> part must be </w:t>
      </w:r>
      <w:r w:rsidRPr="005C1D6D">
        <w:rPr>
          <w:rFonts w:eastAsia="Times New Roman"/>
          <w:b/>
          <w:bCs/>
          <w:color w:val="000000"/>
          <w:sz w:val="26"/>
          <w:szCs w:val="26"/>
          <w:highlight w:val="green"/>
          <w:u w:val="single"/>
        </w:rPr>
        <w:t>true</w:t>
      </w:r>
      <w:r w:rsidRPr="005C1D6D">
        <w:rPr>
          <w:rFonts w:eastAsia="Times New Roman"/>
          <w:b/>
          <w:bCs/>
          <w:color w:val="000000"/>
          <w:sz w:val="26"/>
          <w:szCs w:val="26"/>
          <w:u w:val="single"/>
        </w:rPr>
        <w:t>, i.e., unicorns exist.</w:t>
      </w:r>
    </w:p>
    <w:p w14:paraId="21C3A1A8" w14:textId="5E9C551A" w:rsidR="00575956" w:rsidRPr="005C1D6D" w:rsidRDefault="00575956" w:rsidP="00575956">
      <w:pPr>
        <w:keepNext/>
        <w:keepLines/>
        <w:spacing w:before="40" w:after="0"/>
        <w:outlineLvl w:val="3"/>
        <w:rPr>
          <w:rFonts w:eastAsiaTheme="majorEastAsia" w:cstheme="majorBidi"/>
          <w:b/>
          <w:bCs/>
          <w:sz w:val="26"/>
          <w:szCs w:val="26"/>
        </w:rPr>
      </w:pPr>
      <w:r>
        <w:rPr>
          <w:rStyle w:val="Heading4Char"/>
        </w:rPr>
        <w:t>B] Arcos</w:t>
      </w:r>
      <w:r w:rsidRPr="004107D9">
        <w:rPr>
          <w:rStyle w:val="Heading4Char"/>
        </w:rPr>
        <w:t xml:space="preserve"> Logic</w:t>
      </w:r>
      <w:r w:rsidR="00BF256C">
        <w:rPr>
          <w:rStyle w:val="Heading4Char"/>
        </w:rPr>
        <w:t xml:space="preserve"> –</w:t>
      </w:r>
      <w:r w:rsidRPr="004107D9">
        <w:rPr>
          <w:rFonts w:eastAsiaTheme="majorEastAsia" w:cstheme="majorBidi"/>
          <w:b/>
          <w:bCs/>
          <w:sz w:val="26"/>
          <w:szCs w:val="26"/>
        </w:rPr>
        <w:t xml:space="preserve"> </w:t>
      </w:r>
      <w:r w:rsidRPr="005C1D6D">
        <w:rPr>
          <w:rFonts w:eastAsiaTheme="majorEastAsia" w:cstheme="majorBidi"/>
          <w:b/>
          <w:bCs/>
          <w:sz w:val="26"/>
          <w:szCs w:val="26"/>
        </w:rPr>
        <w:t xml:space="preserve">If </w:t>
      </w:r>
      <w:r>
        <w:rPr>
          <w:rFonts w:eastAsiaTheme="majorEastAsia" w:cstheme="majorBidi"/>
          <w:b/>
          <w:bCs/>
          <w:sz w:val="26"/>
          <w:szCs w:val="26"/>
        </w:rPr>
        <w:t>the aff is winning</w:t>
      </w:r>
      <w:r w:rsidRPr="005C1D6D">
        <w:rPr>
          <w:rFonts w:eastAsiaTheme="majorEastAsia" w:cstheme="majorBidi"/>
          <w:b/>
          <w:bCs/>
          <w:sz w:val="26"/>
          <w:szCs w:val="26"/>
        </w:rPr>
        <w:t xml:space="preserve">, vote aff – </w:t>
      </w:r>
      <w:r>
        <w:rPr>
          <w:rFonts w:eastAsiaTheme="majorEastAsia" w:cstheme="majorBidi"/>
          <w:b/>
          <w:bCs/>
          <w:sz w:val="26"/>
          <w:szCs w:val="26"/>
        </w:rPr>
        <w:t>rules of logic says that answering the antecedent means the consequent is true</w:t>
      </w:r>
    </w:p>
    <w:p w14:paraId="691D6200" w14:textId="77777777" w:rsidR="00575956" w:rsidRPr="007E5CCA" w:rsidRDefault="00575956" w:rsidP="00575956">
      <w:pPr>
        <w:spacing w:after="0" w:line="240" w:lineRule="auto"/>
        <w:rPr>
          <w:rFonts w:ascii="Times New Roman" w:hAnsi="Times New Roman" w:cs="Times New Roman"/>
          <w:sz w:val="16"/>
          <w:szCs w:val="16"/>
        </w:rPr>
      </w:pPr>
      <w:r w:rsidRPr="007E5CCA">
        <w:rPr>
          <w:b/>
          <w:bCs/>
          <w:sz w:val="26"/>
          <w:szCs w:val="26"/>
        </w:rPr>
        <w:t>Stanford</w:t>
      </w:r>
      <w:r w:rsidRPr="007E5CCA">
        <w:rPr>
          <w:sz w:val="16"/>
          <w:szCs w:val="16"/>
        </w:rPr>
        <w:t xml:space="preserve"> “an introduction to PHILOSOPHY Stanford University” </w:t>
      </w:r>
      <w:hyperlink r:id="rId21" w:history="1">
        <w:r w:rsidRPr="007E5CCA">
          <w:rPr>
            <w:rStyle w:val="Hyperlink"/>
            <w:sz w:val="16"/>
            <w:szCs w:val="16"/>
          </w:rPr>
          <w:t>https://web.stanford.edu/~bobonich/dictionary/dictionary.html</w:t>
        </w:r>
      </w:hyperlink>
      <w:r w:rsidRPr="007E5CCA">
        <w:rPr>
          <w:sz w:val="16"/>
          <w:szCs w:val="16"/>
        </w:rPr>
        <w:t xml:space="preserve"> SJCP//JG</w:t>
      </w:r>
    </w:p>
    <w:p w14:paraId="27458E24" w14:textId="77777777" w:rsidR="00575956" w:rsidRPr="00724E7A" w:rsidRDefault="00575956" w:rsidP="00575956">
      <w:pPr>
        <w:rPr>
          <w:rStyle w:val="Emphasis"/>
        </w:rPr>
      </w:pPr>
      <w:r>
        <w:rPr>
          <w:rStyle w:val="Emphasis"/>
        </w:rPr>
        <w:t xml:space="preserve">Conditional statement: </w:t>
      </w:r>
      <w:r w:rsidRPr="007E5CCA">
        <w:rPr>
          <w:rStyle w:val="Emphasis"/>
        </w:rPr>
        <w:t>an “if p, then q” compound statement</w:t>
      </w:r>
      <w:r w:rsidRPr="007E5CCA">
        <w:rPr>
          <w:sz w:val="14"/>
        </w:rPr>
        <w:t xml:space="preserve"> (ex. If I throw this ball into the air, it will come down); </w:t>
      </w:r>
      <w:r w:rsidRPr="007E5CCA">
        <w:rPr>
          <w:rStyle w:val="Emphasis"/>
        </w:rPr>
        <w:t>p is called the antecedent, and q is the consequent</w:t>
      </w:r>
      <w:r w:rsidRPr="007E5CCA">
        <w:rPr>
          <w:sz w:val="14"/>
        </w:rPr>
        <w:t xml:space="preserve">.  A conditional asserts that </w:t>
      </w:r>
      <w:r w:rsidRPr="007E5CCA">
        <w:rPr>
          <w:rStyle w:val="Emphasis"/>
        </w:rPr>
        <w:t xml:space="preserve">if its antecedent is true, its consequent is also true; any conditional with a </w:t>
      </w:r>
      <w:r w:rsidRPr="007E5CCA">
        <w:rPr>
          <w:rStyle w:val="Emphasis"/>
          <w:highlight w:val="green"/>
        </w:rPr>
        <w:t>true</w:t>
      </w:r>
      <w:r w:rsidRPr="007E5CCA">
        <w:rPr>
          <w:rStyle w:val="Emphasis"/>
        </w:rPr>
        <w:t xml:space="preserve"> </w:t>
      </w:r>
      <w:r w:rsidRPr="007E5CCA">
        <w:rPr>
          <w:rStyle w:val="Emphasis"/>
          <w:highlight w:val="green"/>
        </w:rPr>
        <w:t>antecedent</w:t>
      </w:r>
      <w:r w:rsidRPr="007E5CCA">
        <w:rPr>
          <w:rStyle w:val="Emphasis"/>
        </w:rPr>
        <w:t xml:space="preserve"> and a </w:t>
      </w:r>
      <w:r w:rsidRPr="007E5CCA">
        <w:rPr>
          <w:rStyle w:val="Emphasis"/>
          <w:highlight w:val="green"/>
        </w:rPr>
        <w:t>false consequent</w:t>
      </w:r>
      <w:r w:rsidRPr="007E5CCA">
        <w:rPr>
          <w:rStyle w:val="Emphasis"/>
        </w:rPr>
        <w:t xml:space="preserve"> must be </w:t>
      </w:r>
      <w:r w:rsidRPr="007E5CCA">
        <w:rPr>
          <w:rStyle w:val="Emphasis"/>
          <w:highlight w:val="green"/>
        </w:rPr>
        <w:t>false</w:t>
      </w:r>
      <w:r w:rsidRPr="007E5CCA">
        <w:rPr>
          <w:sz w:val="14"/>
        </w:rPr>
        <w:t xml:space="preserve">.  For </w:t>
      </w:r>
      <w:r w:rsidRPr="007E5CCA">
        <w:rPr>
          <w:rStyle w:val="Emphasis"/>
          <w:highlight w:val="green"/>
        </w:rPr>
        <w:t>any other combination</w:t>
      </w:r>
      <w:r w:rsidRPr="007E5CCA">
        <w:rPr>
          <w:rStyle w:val="Emphasis"/>
        </w:rPr>
        <w:t xml:space="preserve"> of true and false antecedents and consequents, the </w:t>
      </w:r>
      <w:r w:rsidRPr="007E5CCA">
        <w:rPr>
          <w:rStyle w:val="Emphasis"/>
          <w:highlight w:val="green"/>
        </w:rPr>
        <w:t>conditional</w:t>
      </w:r>
      <w:r w:rsidRPr="007E5CCA">
        <w:rPr>
          <w:rStyle w:val="Emphasis"/>
        </w:rPr>
        <w:t xml:space="preserve"> statement </w:t>
      </w:r>
      <w:r w:rsidRPr="007E5CCA">
        <w:rPr>
          <w:rStyle w:val="Emphasis"/>
          <w:highlight w:val="green"/>
        </w:rPr>
        <w:t>is true</w:t>
      </w:r>
      <w:r w:rsidRPr="007E5CCA">
        <w:rPr>
          <w:rStyle w:val="Emphasis"/>
        </w:rPr>
        <w:t>.</w:t>
      </w:r>
    </w:p>
    <w:p w14:paraId="0F181AE0" w14:textId="77777777" w:rsidR="00A01CD7" w:rsidRDefault="00BF256C" w:rsidP="00575956">
      <w:pPr>
        <w:pStyle w:val="Heading4"/>
      </w:pPr>
      <w:r>
        <w:rPr>
          <w:rFonts w:asciiTheme="majorHAnsi" w:hAnsiTheme="majorHAnsi" w:cstheme="majorHAnsi"/>
        </w:rPr>
        <w:lastRenderedPageBreak/>
        <w:t>C</w:t>
      </w:r>
      <w:r w:rsidR="00575956" w:rsidRPr="00311EA6">
        <w:rPr>
          <w:rFonts w:asciiTheme="majorHAnsi" w:hAnsiTheme="majorHAnsi" w:cstheme="majorHAnsi"/>
        </w:rPr>
        <w:t xml:space="preserve">] </w:t>
      </w:r>
      <w:r w:rsidR="00A01CD7" w:rsidRPr="00D75B1C">
        <w:t xml:space="preserve">Negating affirms because it assumes that the 1ac is a statement that is worthy of contestation which means are arguments are legitimate. </w:t>
      </w:r>
    </w:p>
    <w:p w14:paraId="4AEB00BF" w14:textId="2E9E6F14" w:rsidR="00575956" w:rsidRPr="00311EA6" w:rsidRDefault="00BF256C" w:rsidP="00575956">
      <w:pPr>
        <w:pStyle w:val="Heading4"/>
        <w:rPr>
          <w:rFonts w:asciiTheme="majorHAnsi" w:hAnsiTheme="majorHAnsi" w:cstheme="majorHAnsi"/>
        </w:rPr>
      </w:pPr>
      <w:r w:rsidRPr="00BF256C">
        <w:rPr>
          <w:rFonts w:asciiTheme="majorHAnsi" w:hAnsiTheme="majorHAnsi" w:cstheme="majorHAnsi"/>
          <w:u w:val="single"/>
        </w:rPr>
        <w:t>D</w:t>
      </w:r>
      <w:r w:rsidR="00575956" w:rsidRPr="00BF256C">
        <w:rPr>
          <w:rFonts w:asciiTheme="majorHAnsi" w:hAnsiTheme="majorHAnsi" w:cstheme="majorHAnsi"/>
          <w:u w:val="single"/>
        </w:rPr>
        <w:t>]</w:t>
      </w:r>
      <w:r w:rsidRPr="00BF256C">
        <w:rPr>
          <w:u w:val="single"/>
        </w:rPr>
        <w:t xml:space="preserve"> GCD</w:t>
      </w:r>
      <w:r w:rsidRPr="00BF256C">
        <w:t xml:space="preserve"> </w:t>
      </w:r>
      <w:r>
        <w:t>– I am the greatest conceivable debater so vote for me because I am infinitely good. To prove this, I will make them contest the aff and say they are not under my control.</w:t>
      </w:r>
    </w:p>
    <w:p w14:paraId="34888F68" w14:textId="3CFF485B" w:rsidR="00575956" w:rsidRPr="00757C05" w:rsidRDefault="00BF256C" w:rsidP="00575956">
      <w:pPr>
        <w:pStyle w:val="Heading4"/>
      </w:pPr>
      <w:r>
        <w:rPr>
          <w:rFonts w:asciiTheme="majorHAnsi" w:hAnsiTheme="majorHAnsi" w:cstheme="majorHAnsi"/>
          <w:u w:val="single"/>
        </w:rPr>
        <w:t>E</w:t>
      </w:r>
      <w:r w:rsidR="00575956" w:rsidRPr="00757C05">
        <w:rPr>
          <w:rFonts w:asciiTheme="majorHAnsi" w:hAnsiTheme="majorHAnsi" w:cstheme="majorHAnsi"/>
          <w:u w:val="single"/>
        </w:rPr>
        <w:t xml:space="preserve">] </w:t>
      </w:r>
      <w:r w:rsidR="00757C05" w:rsidRPr="00757C05">
        <w:rPr>
          <w:u w:val="single"/>
        </w:rPr>
        <w:t>Representations of space</w:t>
      </w:r>
      <w:r w:rsidR="00757C05" w:rsidRPr="005F04F4">
        <w:t xml:space="preserv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5F25175" w14:textId="37B6FB62" w:rsidR="00575956" w:rsidRPr="00311EA6" w:rsidRDefault="00BF256C" w:rsidP="00575956">
      <w:pPr>
        <w:pStyle w:val="Heading4"/>
        <w:rPr>
          <w:rFonts w:asciiTheme="majorHAnsi" w:hAnsiTheme="majorHAnsi" w:cstheme="majorHAnsi"/>
        </w:rPr>
      </w:pPr>
      <w:r>
        <w:rPr>
          <w:rFonts w:asciiTheme="majorHAnsi" w:hAnsiTheme="majorHAnsi" w:cstheme="majorHAnsi"/>
          <w:u w:val="single"/>
        </w:rPr>
        <w:t>F</w:t>
      </w:r>
      <w:r w:rsidR="00575956" w:rsidRPr="00311EA6">
        <w:rPr>
          <w:rFonts w:asciiTheme="majorHAnsi" w:hAnsiTheme="majorHAnsi" w:cstheme="majorHAnsi"/>
          <w:u w:val="single"/>
        </w:rPr>
        <w:t xml:space="preserve">] </w:t>
      </w:r>
      <w:r w:rsidR="00A01CD7">
        <w:rPr>
          <w:rFonts w:asciiTheme="majorHAnsi" w:hAnsiTheme="majorHAnsi" w:cstheme="majorHAnsi"/>
          <w:u w:val="single"/>
        </w:rPr>
        <w:t>Diego</w:t>
      </w:r>
      <w:r w:rsidR="00575956" w:rsidRPr="00311EA6">
        <w:rPr>
          <w:rFonts w:asciiTheme="majorHAnsi" w:hAnsiTheme="majorHAnsi" w:cstheme="majorHAnsi"/>
          <w:u w:val="single"/>
        </w:rPr>
        <w:t xml:space="preserve"> Authority</w:t>
      </w:r>
      <w:r w:rsidR="00575956" w:rsidRPr="00311EA6">
        <w:rPr>
          <w:rFonts w:asciiTheme="majorHAnsi" w:hAnsiTheme="majorHAnsi" w:cstheme="majorHAnsi"/>
        </w:rPr>
        <w:t xml:space="preserve"> – The meta-ethic is bindingness. Practical reason is the only unescapable authority because to ask why I should be a reasoner concedes it’s authority since you’re actively reasoning.</w:t>
      </w:r>
    </w:p>
    <w:p w14:paraId="6C2BFD0C" w14:textId="289395E6" w:rsidR="00575956" w:rsidRPr="00311EA6" w:rsidRDefault="00BF256C" w:rsidP="00575956">
      <w:pPr>
        <w:pStyle w:val="Heading4"/>
        <w:rPr>
          <w:rFonts w:asciiTheme="majorHAnsi" w:hAnsiTheme="majorHAnsi" w:cstheme="majorHAnsi"/>
        </w:rPr>
      </w:pPr>
      <w:r>
        <w:rPr>
          <w:rFonts w:asciiTheme="majorHAnsi" w:hAnsiTheme="majorHAnsi" w:cstheme="majorHAnsi"/>
        </w:rPr>
        <w:t>G</w:t>
      </w:r>
      <w:r w:rsidR="00575956" w:rsidRPr="00311EA6">
        <w:rPr>
          <w:rFonts w:asciiTheme="majorHAnsi" w:hAnsiTheme="majorHAnsi" w:cstheme="majorHAnsi"/>
        </w:rPr>
        <w:t xml:space="preserve">] </w:t>
      </w:r>
      <w:r w:rsidR="00A01CD7">
        <w:rPr>
          <w:rFonts w:asciiTheme="majorHAnsi" w:hAnsiTheme="majorHAnsi" w:cstheme="majorHAnsi"/>
          <w:u w:val="single"/>
        </w:rPr>
        <w:t>Dieg</w:t>
      </w:r>
      <w:r w:rsidR="00D13FCE">
        <w:rPr>
          <w:rFonts w:asciiTheme="majorHAnsi" w:hAnsiTheme="majorHAnsi" w:cstheme="majorHAnsi"/>
          <w:u w:val="single"/>
        </w:rPr>
        <w:t>o</w:t>
      </w:r>
      <w:r w:rsidR="00575956" w:rsidRPr="00311EA6">
        <w:rPr>
          <w:rFonts w:asciiTheme="majorHAnsi" w:hAnsiTheme="majorHAnsi" w:cstheme="majorHAnsi"/>
          <w:u w:val="single"/>
        </w:rPr>
        <w:t xml:space="preserve"> fallacy</w:t>
      </w:r>
      <w:r w:rsidR="00575956" w:rsidRPr="00311EA6">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6FDE87DD" w14:textId="77777777" w:rsidR="00575956" w:rsidRPr="00311EA6" w:rsidRDefault="00575956" w:rsidP="00575956">
      <w:pPr>
        <w:rPr>
          <w:rFonts w:asciiTheme="majorHAnsi" w:hAnsiTheme="majorHAnsi" w:cstheme="majorHAnsi"/>
        </w:rPr>
      </w:pPr>
    </w:p>
    <w:p w14:paraId="470F1089"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u w:val="single"/>
        </w:rPr>
        <w:t>That justifies universality</w:t>
      </w:r>
      <w:r w:rsidRPr="00311EA6">
        <w:rPr>
          <w:rFonts w:asciiTheme="majorHAnsi" w:hAnsiTheme="majorHAnsi" w:cstheme="majorHAnsi"/>
        </w:rP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27FA3D4D" w14:textId="77777777" w:rsidR="00575956" w:rsidRPr="00311EA6" w:rsidRDefault="00575956" w:rsidP="00575956">
      <w:pPr>
        <w:rPr>
          <w:rFonts w:asciiTheme="majorHAnsi" w:hAnsiTheme="majorHAnsi" w:cstheme="majorHAnsi"/>
        </w:rPr>
      </w:pPr>
    </w:p>
    <w:p w14:paraId="460E6B2B"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t>Additionally:</w:t>
      </w:r>
    </w:p>
    <w:p w14:paraId="3232334E" w14:textId="77777777" w:rsidR="00575956" w:rsidRDefault="00575956" w:rsidP="00575956">
      <w:pPr>
        <w:pStyle w:val="Heading4"/>
        <w:rPr>
          <w:rFonts w:asciiTheme="majorHAnsi" w:hAnsiTheme="majorHAnsi" w:cstheme="majorHAnsi"/>
        </w:rPr>
      </w:pPr>
      <w:r w:rsidRPr="00311EA6">
        <w:rPr>
          <w:rFonts w:asciiTheme="majorHAnsi" w:hAnsiTheme="majorHAnsi" w:cstheme="majorHAnsi"/>
        </w:rPr>
        <w:t>Resource disparities—focusing on evidence privileges debaters with the most prep excluding lone-wolfs. A debater under my framework can easily be won without any prep since minimal evidence is required. That pre-req to accessing the activity.</w:t>
      </w:r>
    </w:p>
    <w:p w14:paraId="4AE6F347" w14:textId="77777777" w:rsidR="00575956" w:rsidRPr="00510053" w:rsidRDefault="00575956" w:rsidP="00575956"/>
    <w:p w14:paraId="190FD0A0"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lastRenderedPageBreak/>
        <w:t xml:space="preserve">Thus, the standard is consistency with the categorical imperative. </w:t>
      </w:r>
    </w:p>
    <w:p w14:paraId="7241B893" w14:textId="0B998B06" w:rsidR="00575956" w:rsidRDefault="00D13FCE" w:rsidP="00575956">
      <w:pPr>
        <w:pStyle w:val="Heading4"/>
        <w:rPr>
          <w:rFonts w:asciiTheme="majorHAnsi" w:hAnsiTheme="majorHAnsi" w:cstheme="majorHAnsi"/>
        </w:rPr>
      </w:pPr>
      <w:r>
        <w:rPr>
          <w:rFonts w:asciiTheme="majorHAnsi" w:hAnsiTheme="majorHAnsi" w:cstheme="majorHAnsi"/>
          <w:u w:val="single"/>
        </w:rPr>
        <w:t>1]</w:t>
      </w:r>
      <w:r w:rsidR="00575956" w:rsidRPr="00311EA6">
        <w:rPr>
          <w:rFonts w:asciiTheme="majorHAnsi" w:hAnsiTheme="majorHAnsi" w:cstheme="majorHAnsi"/>
          <w:u w:val="single"/>
        </w:rPr>
        <w:t xml:space="preserve"> Consequences Fail:</w:t>
      </w:r>
      <w:r w:rsidR="00575956" w:rsidRPr="00311EA6">
        <w:rPr>
          <w:rFonts w:asciiTheme="majorHAnsi" w:hAnsiTheme="majorHAnsi" w:cstheme="majorHAnsi"/>
        </w:rPr>
        <w:t xml:space="preserve"> a] Yes act/omission distinction – there are infinite events occurring over which you have no control, so you can never be moral b] Every action has infinite stemming consequences so we can’t predict. c] Induction is circular because it assumes nature will hold uniform d] aggregation impossible – impossible to measure pain and pleasure e] Every action is infinitely divisible, only intents unify </w:t>
      </w:r>
    </w:p>
    <w:p w14:paraId="7B3CB60B" w14:textId="6F7B3B46" w:rsidR="00BF256C" w:rsidRDefault="00D13FCE" w:rsidP="00BF256C">
      <w:pPr>
        <w:pStyle w:val="Heading4"/>
      </w:pPr>
      <w:r w:rsidRPr="00D13FCE">
        <w:rPr>
          <w:u w:val="single"/>
        </w:rPr>
        <w:t>2</w:t>
      </w:r>
      <w:r w:rsidR="00575956" w:rsidRPr="00D13FCE">
        <w:rPr>
          <w:u w:val="single"/>
        </w:rPr>
        <w:t xml:space="preserve">] </w:t>
      </w:r>
      <w:r w:rsidR="00BF256C" w:rsidRPr="00D13FCE">
        <w:rPr>
          <w:u w:val="single"/>
        </w:rPr>
        <w:t>C</w:t>
      </w:r>
      <w:r w:rsidR="00BF256C" w:rsidRPr="00331296">
        <w:rPr>
          <w:u w:val="single"/>
        </w:rPr>
        <w:t>ontesting offense under the Aff framework is a voting issue</w:t>
      </w:r>
      <w:r w:rsidR="00BF256C">
        <w:rPr>
          <w:u w:val="single"/>
        </w:rPr>
        <w:t>.</w:t>
      </w:r>
      <w:r w:rsidR="00BF256C" w:rsidRPr="005923AB">
        <w:t xml:space="preserve"> </w:t>
      </w:r>
      <w:r w:rsidR="00BF256C">
        <w:t>R</w:t>
      </w:r>
      <w:r w:rsidR="00BF256C" w:rsidRPr="009841F6">
        <w:t xml:space="preserve">eciprocity – I have to win </w:t>
      </w:r>
      <w:r w:rsidR="00BF256C">
        <w:t>my</w:t>
      </w:r>
      <w:r w:rsidR="00BF256C" w:rsidRPr="009841F6">
        <w:t xml:space="preserve"> framework and beat the NC before I can </w:t>
      </w:r>
      <w:r w:rsidR="00BF256C">
        <w:t>access case</w:t>
      </w:r>
      <w:r w:rsidR="00BF256C" w:rsidRPr="009841F6">
        <w:t>, whereas you can collapse to either layer</w:t>
      </w:r>
      <w:r w:rsidR="00BF256C">
        <w:t xml:space="preserve"> or dump on offense for 7 minutes </w:t>
      </w:r>
      <w:r w:rsidR="00BF256C" w:rsidRPr="009841F6">
        <w:t xml:space="preserve">as a no-risk issue so there’s </w:t>
      </w:r>
      <w:r w:rsidR="00BF256C">
        <w:t xml:space="preserve">a </w:t>
      </w:r>
      <w:r w:rsidR="00BF256C" w:rsidRPr="009841F6">
        <w:t>skew</w:t>
      </w:r>
      <w:r w:rsidR="00BF256C">
        <w:t>. K</w:t>
      </w:r>
      <w:r w:rsidR="00BF256C" w:rsidRPr="009841F6">
        <w:t>ey to fairness because it’s definitionally equal access to the ballot</w:t>
      </w:r>
      <w:r w:rsidR="00BF256C">
        <w:t>.</w:t>
      </w:r>
    </w:p>
    <w:p w14:paraId="1B42F4C8" w14:textId="3C7EDE83" w:rsidR="00575956" w:rsidRDefault="00575956" w:rsidP="00BF256C">
      <w:pPr>
        <w:pStyle w:val="Heading4"/>
        <w:rPr>
          <w:rFonts w:cs="Calibri"/>
        </w:rPr>
      </w:pPr>
      <w:r w:rsidRPr="008D552A">
        <w:rPr>
          <w:rFonts w:cs="Calibri"/>
        </w:rPr>
        <w:t>No RVI on 1ac theory that has a pre-emptive violation--they would have 7 minutes to answer a minute-long shell and the debate would end</w:t>
      </w:r>
      <w:r w:rsidR="00BD6EBA">
        <w:rPr>
          <w:rFonts w:cs="Calibri"/>
        </w:rPr>
        <w:t xml:space="preserve"> – entire aff can’t be shell since you can just meet </w:t>
      </w:r>
    </w:p>
    <w:p w14:paraId="2B0CD59A" w14:textId="266B45B8" w:rsidR="00BF256C" w:rsidRPr="00BF256C" w:rsidRDefault="00BF256C" w:rsidP="00BF256C">
      <w:pPr>
        <w:pStyle w:val="Heading4"/>
      </w:pPr>
      <w:r w:rsidRPr="00311EA6">
        <w:t>Fairness outweighs: 1] testing – if we can’t answer their arguments we don’t know if they’re right 2] minority debaters will just quit if the activity is unfair which supercharges abuse</w:t>
      </w:r>
    </w:p>
    <w:p w14:paraId="72B56063" w14:textId="77777777" w:rsidR="00575956" w:rsidRDefault="00575956" w:rsidP="00575956">
      <w:pPr>
        <w:pStyle w:val="Heading4"/>
      </w:pPr>
      <w:r>
        <w:t>1AC Theory is DTD—its key to making sure they’re held accountable since they chose to violate it</w:t>
      </w:r>
    </w:p>
    <w:p w14:paraId="333FBDF6" w14:textId="69FC36FC" w:rsidR="00575956" w:rsidRPr="007A7ECC" w:rsidRDefault="00575956" w:rsidP="00575956">
      <w:pPr>
        <w:pStyle w:val="Heading4"/>
      </w:pPr>
      <w:r>
        <w:t xml:space="preserve">Competing interps on 1AC Theory- 7 minutes is more than enough time to robustly justify their counter interp </w:t>
      </w:r>
    </w:p>
    <w:p w14:paraId="2F6753EB" w14:textId="77777777" w:rsidR="00575956" w:rsidRPr="00311EA6" w:rsidRDefault="00575956" w:rsidP="00575956">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Advocacy</w:t>
      </w:r>
    </w:p>
    <w:p w14:paraId="2A0B3823" w14:textId="17A84987" w:rsidR="00575956" w:rsidRDefault="00575956" w:rsidP="00575956">
      <w:pPr>
        <w:pStyle w:val="Heading4"/>
        <w:rPr>
          <w:rFonts w:asciiTheme="majorHAnsi" w:hAnsiTheme="majorHAnsi" w:cstheme="majorHAnsi"/>
          <w:lang w:eastAsia="zh-CN"/>
        </w:rPr>
      </w:pPr>
      <w:r w:rsidRPr="00311EA6">
        <w:rPr>
          <w:rFonts w:asciiTheme="majorHAnsi" w:hAnsiTheme="majorHAnsi" w:cstheme="majorHAnsi"/>
        </w:rPr>
        <w:t xml:space="preserve">Thus, the </w:t>
      </w:r>
      <w:r w:rsidR="00A01CD7">
        <w:rPr>
          <w:rFonts w:asciiTheme="majorHAnsi" w:hAnsiTheme="majorHAnsi" w:cstheme="majorHAnsi"/>
        </w:rPr>
        <w:t>negative and I affirm</w:t>
      </w:r>
      <w:r w:rsidRPr="00311EA6">
        <w:rPr>
          <w:rFonts w:asciiTheme="majorHAnsi" w:hAnsiTheme="majorHAnsi" w:cstheme="majorHAnsi"/>
        </w:rPr>
        <w:t xml:space="preserve"> – </w:t>
      </w:r>
      <w:r w:rsidRPr="00311EA6">
        <w:rPr>
          <w:rFonts w:asciiTheme="majorHAnsi" w:hAnsiTheme="majorHAnsi" w:cstheme="majorHAnsi"/>
          <w:lang w:eastAsia="zh-CN"/>
        </w:rPr>
        <w:t xml:space="preserve">Resolved: The appropriation of outer space by private entities is unjust. </w:t>
      </w:r>
    </w:p>
    <w:p w14:paraId="0B75616C" w14:textId="15325D80" w:rsidR="00575956" w:rsidRDefault="00575956" w:rsidP="00575956">
      <w:pPr>
        <w:spacing w:after="0" w:line="240" w:lineRule="auto"/>
        <w:rPr>
          <w:b/>
          <w:bCs/>
          <w:color w:val="000000" w:themeColor="text1"/>
          <w:sz w:val="26"/>
          <w:szCs w:val="26"/>
        </w:rPr>
      </w:pPr>
      <w:r w:rsidRPr="00E1331E">
        <w:rPr>
          <w:b/>
          <w:bCs/>
          <w:color w:val="000000" w:themeColor="text1"/>
          <w:sz w:val="26"/>
          <w:szCs w:val="26"/>
        </w:rPr>
        <w:t>Resolve (v.) is defined as,</w:t>
      </w:r>
      <w:r w:rsidRPr="00E1331E">
        <w:rPr>
          <w:b/>
          <w:bCs/>
          <w:color w:val="000000" w:themeColor="text1"/>
        </w:rPr>
        <w:t xml:space="preserve"> </w:t>
      </w:r>
      <w:r w:rsidRPr="00E1331E">
        <w:rPr>
          <w:color w:val="000000" w:themeColor="text1"/>
          <w:sz w:val="10"/>
          <w:szCs w:val="11"/>
        </w:rPr>
        <w:t xml:space="preserve">settle or </w:t>
      </w:r>
      <w:r w:rsidRPr="008E232D">
        <w:rPr>
          <w:b/>
          <w:bCs/>
          <w:color w:val="000000" w:themeColor="text1"/>
          <w:sz w:val="28"/>
          <w:szCs w:val="32"/>
          <w:highlight w:val="green"/>
          <w:u w:val="single"/>
        </w:rPr>
        <w:t>find a solution to</w:t>
      </w:r>
      <w:r w:rsidRPr="00E1331E">
        <w:rPr>
          <w:color w:val="000000" w:themeColor="text1"/>
        </w:rPr>
        <w:t xml:space="preserve"> </w:t>
      </w:r>
      <w:r w:rsidRPr="00E1331E">
        <w:rPr>
          <w:color w:val="000000" w:themeColor="text1"/>
          <w:sz w:val="10"/>
          <w:szCs w:val="10"/>
        </w:rPr>
        <w:t>(</w:t>
      </w:r>
      <w:r w:rsidRPr="008E232D">
        <w:rPr>
          <w:b/>
          <w:bCs/>
          <w:color w:val="000000" w:themeColor="text1"/>
          <w:sz w:val="28"/>
          <w:szCs w:val="32"/>
          <w:highlight w:val="green"/>
          <w:u w:val="single"/>
        </w:rPr>
        <w:t>a</w:t>
      </w:r>
      <w:r w:rsidRPr="00E1331E">
        <w:rPr>
          <w:color w:val="000000" w:themeColor="text1"/>
        </w:rPr>
        <w:t xml:space="preserve"> </w:t>
      </w:r>
      <w:r w:rsidRPr="00E1331E">
        <w:rPr>
          <w:color w:val="000000" w:themeColor="text1"/>
          <w:sz w:val="10"/>
          <w:szCs w:val="10"/>
        </w:rPr>
        <w:t>problem, dispute, or</w:t>
      </w:r>
      <w:r w:rsidRPr="00E1331E">
        <w:rPr>
          <w:color w:val="000000" w:themeColor="text1"/>
        </w:rPr>
        <w:t xml:space="preserve"> </w:t>
      </w:r>
      <w:r w:rsidRPr="008E232D">
        <w:rPr>
          <w:b/>
          <w:bCs/>
          <w:color w:val="000000" w:themeColor="text1"/>
          <w:sz w:val="28"/>
          <w:szCs w:val="32"/>
          <w:highlight w:val="green"/>
          <w:u w:val="single"/>
        </w:rPr>
        <w:t>contentious matter</w:t>
      </w:r>
      <w:r w:rsidRPr="00E1331E">
        <w:rPr>
          <w:color w:val="000000" w:themeColor="text1"/>
          <w:sz w:val="10"/>
          <w:szCs w:val="10"/>
        </w:rPr>
        <w:t xml:space="preserve">) </w:t>
      </w:r>
      <w:r w:rsidRPr="00E1331E">
        <w:rPr>
          <w:b/>
          <w:bCs/>
          <w:color w:val="000000" w:themeColor="text1"/>
          <w:sz w:val="26"/>
          <w:szCs w:val="26"/>
        </w:rPr>
        <w:t>so the past tense, resolved, grammatically means the resolution has been resolved</w:t>
      </w:r>
      <w:r w:rsidR="00A01CD7">
        <w:rPr>
          <w:b/>
          <w:bCs/>
          <w:color w:val="000000" w:themeColor="text1"/>
          <w:sz w:val="26"/>
          <w:szCs w:val="26"/>
        </w:rPr>
        <w:t xml:space="preserve"> so you affirm since</w:t>
      </w:r>
      <w:r w:rsidRPr="00E1331E">
        <w:rPr>
          <w:b/>
          <w:bCs/>
          <w:color w:val="000000" w:themeColor="text1"/>
          <w:sz w:val="26"/>
          <w:szCs w:val="26"/>
        </w:rPr>
        <w:t xml:space="preserve"> the resolution has been proven true from its original for</w:t>
      </w:r>
      <w:r w:rsidR="00A01CD7">
        <w:rPr>
          <w:b/>
          <w:bCs/>
          <w:color w:val="000000" w:themeColor="text1"/>
          <w:sz w:val="26"/>
          <w:szCs w:val="26"/>
        </w:rPr>
        <w:t>m</w:t>
      </w:r>
      <w:r w:rsidRPr="00E1331E">
        <w:rPr>
          <w:b/>
          <w:bCs/>
          <w:color w:val="000000" w:themeColor="text1"/>
          <w:sz w:val="26"/>
          <w:szCs w:val="26"/>
        </w:rPr>
        <w:t>.</w:t>
      </w:r>
    </w:p>
    <w:p w14:paraId="186220EB" w14:textId="77777777" w:rsidR="00575956" w:rsidRDefault="00575956" w:rsidP="00575956">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07958E13" w14:textId="77777777" w:rsidR="00575956" w:rsidRDefault="00575956" w:rsidP="00575956">
      <w:pPr>
        <w:pStyle w:val="ListParagraph"/>
        <w:numPr>
          <w:ilvl w:val="0"/>
          <w:numId w:val="12"/>
        </w:numPr>
      </w:pPr>
      <w:r>
        <w:t>Private entities: Non-governmental</w:t>
      </w:r>
    </w:p>
    <w:p w14:paraId="0F7812F2" w14:textId="77777777" w:rsidR="00575956" w:rsidRPr="001D570B" w:rsidRDefault="00575956" w:rsidP="00575956">
      <w:pPr>
        <w:pStyle w:val="ListParagraph"/>
        <w:numPr>
          <w:ilvl w:val="0"/>
          <w:numId w:val="12"/>
        </w:numPr>
      </w:pPr>
      <w:r>
        <w:t>Space debris: Non-functional Space Objects</w:t>
      </w:r>
    </w:p>
    <w:p w14:paraId="0C7B8F8E" w14:textId="77777777" w:rsidR="00575956" w:rsidRPr="00612602" w:rsidRDefault="00575956" w:rsidP="00575956">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22" w:history="1">
        <w:r w:rsidRPr="008E3DAC">
          <w:rPr>
            <w:rStyle w:val="Hyperlink"/>
          </w:rPr>
          <w:t>https://www.culsr.org/articles/the-international-legal-regulation-of-space-debris</w:t>
        </w:r>
      </w:hyperlink>
      <w:r>
        <w:t>] Justin</w:t>
      </w:r>
    </w:p>
    <w:p w14:paraId="7B3EF28E" w14:textId="77777777" w:rsidR="00575956" w:rsidRPr="00934304" w:rsidRDefault="00575956" w:rsidP="00575956">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8EC25BA" w14:textId="77777777" w:rsidR="00575956" w:rsidRPr="00934304" w:rsidRDefault="00575956" w:rsidP="00575956">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w:t>
      </w:r>
      <w:r w:rsidRPr="00934304">
        <w:rPr>
          <w:sz w:val="14"/>
        </w:rPr>
        <w:lastRenderedPageBreak/>
        <w:t>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56701906" w14:textId="77777777" w:rsidR="00575956" w:rsidRPr="00934304" w:rsidRDefault="00575956" w:rsidP="00575956">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F2313A6" w14:textId="044A4BD6" w:rsidR="00575956" w:rsidRDefault="00F83AA4" w:rsidP="00575956">
      <w:pPr>
        <w:pStyle w:val="Heading4"/>
      </w:pPr>
      <w:r>
        <w:t xml:space="preserve">We’re defining </w:t>
      </w:r>
      <w:r w:rsidR="00575956">
        <w:t xml:space="preserve">debris </w:t>
      </w:r>
      <w:r w:rsidRPr="00F83AA4">
        <w:t>as</w:t>
      </w:r>
      <w:r w:rsidR="00575956">
        <w:t xml:space="preserve"> appropriation – any other interpretation </w:t>
      </w:r>
      <w:r w:rsidR="00575956" w:rsidRPr="00D83205">
        <w:rPr>
          <w:u w:val="single"/>
        </w:rPr>
        <w:t>collapses</w:t>
      </w:r>
      <w:r w:rsidR="00575956">
        <w:t xml:space="preserve"> aff ground.</w:t>
      </w:r>
    </w:p>
    <w:p w14:paraId="7FB5B179" w14:textId="77777777" w:rsidR="00575956" w:rsidRPr="00894AA2" w:rsidRDefault="00575956" w:rsidP="00575956">
      <w:r w:rsidRPr="00894AA2">
        <w:rPr>
          <w:rStyle w:val="Style13ptBold"/>
        </w:rPr>
        <w:t>Johnson 20</w:t>
      </w:r>
      <w:r>
        <w:t xml:space="preserve"> – Christopher, 2020, </w:t>
      </w:r>
      <w:r w:rsidRPr="00894AA2">
        <w:t>Space Law Advisor of Secure World Foundation</w:t>
      </w:r>
      <w:r>
        <w:t>, [“</w:t>
      </w:r>
      <w:r w:rsidRPr="00894AA2">
        <w:t>The Legal Status of MegaLEO Constellations and Concerns About Appropriation of Large Swaths of Earth Orbit</w:t>
      </w:r>
      <w:r>
        <w:t xml:space="preserve">,” </w:t>
      </w:r>
      <w:hyperlink r:id="rId23" w:history="1">
        <w:r w:rsidRPr="008E3DAC">
          <w:rPr>
            <w:rStyle w:val="Hyperlink"/>
          </w:rPr>
          <w:t>https://ui.adsabs.harvard.edu/abs/2020hss..book.1337J/abstract</w:t>
        </w:r>
      </w:hyperlink>
      <w:r>
        <w:t>] Justin</w:t>
      </w:r>
    </w:p>
    <w:p w14:paraId="78667DFE" w14:textId="77777777" w:rsidR="00575956" w:rsidRDefault="00575956" w:rsidP="00575956">
      <w:pPr>
        <w:rPr>
          <w:sz w:val="12"/>
        </w:rPr>
      </w:pPr>
      <w:r w:rsidRPr="00D83205">
        <w:rPr>
          <w:sz w:val="12"/>
        </w:rPr>
        <w:t xml:space="preserve">Long-Term </w:t>
      </w:r>
      <w:r w:rsidRPr="00894AA2">
        <w:rPr>
          <w:rStyle w:val="Emphasis"/>
        </w:rPr>
        <w:t>Occupation Constitutes Appropriation</w:t>
      </w:r>
      <w:r>
        <w:rPr>
          <w:sz w:val="12"/>
        </w:rPr>
        <w:t xml:space="preserve"> </w:t>
      </w:r>
      <w:r w:rsidRPr="00D83205">
        <w:rPr>
          <w:sz w:val="12"/>
        </w:rPr>
        <w:t xml:space="preserve">These altitudes are additionally significant, as nonfunctional spacecraft in orbits lower than around 500 km will re-enter the Earth’s atmosphere in months or a few years, but the altitudes selected for the Starlink constellation, while technologically desirable for their purposes, also mean that any spacecraft which are not de-orbited from these regions may be there for decades, or possibly even hundreds of years. By comparison, the granting of rights for orbital slots at GSO is in 15-year increments, a length of time much less than what the altitudes of the megaconstellations threaten. Such </w:t>
      </w:r>
      <w:r w:rsidRPr="00D83205">
        <w:rPr>
          <w:u w:val="single"/>
        </w:rPr>
        <w:t>long spans of time</w:t>
      </w:r>
      <w:r w:rsidRPr="00D83205">
        <w:rPr>
          <w:sz w:val="12"/>
        </w:rPr>
        <w:t xml:space="preserve"> at these altitudes by these megaconstellations further </w:t>
      </w:r>
      <w:r w:rsidRPr="00D83205">
        <w:rPr>
          <w:u w:val="single"/>
        </w:rPr>
        <w:t xml:space="preserve">bolster the contention that this </w:t>
      </w:r>
      <w:r w:rsidRPr="00B844AE">
        <w:rPr>
          <w:rStyle w:val="Emphasis"/>
          <w:highlight w:val="green"/>
        </w:rPr>
        <w:t>occupation</w:t>
      </w:r>
      <w:r w:rsidRPr="00B844AE">
        <w:rPr>
          <w:highlight w:val="green"/>
          <w:u w:val="single"/>
        </w:rPr>
        <w:t xml:space="preserve"> rises to</w:t>
      </w:r>
      <w:r w:rsidRPr="00D83205">
        <w:rPr>
          <w:u w:val="single"/>
        </w:rPr>
        <w:t xml:space="preserve"> the level of </w:t>
      </w:r>
      <w:r w:rsidRPr="00B844AE">
        <w:rPr>
          <w:rStyle w:val="Emphasis"/>
          <w:highlight w:val="green"/>
        </w:rPr>
        <w:t>appropriation</w:t>
      </w:r>
      <w:r w:rsidRPr="00D83205">
        <w:rPr>
          <w:u w:val="single"/>
        </w:rPr>
        <w:t xml:space="preserve"> of these orbits.</w:t>
      </w:r>
      <w:r>
        <w:rPr>
          <w:u w:val="single"/>
        </w:rPr>
        <w:t xml:space="preserve"> </w:t>
      </w:r>
      <w:r w:rsidRPr="00B844AE">
        <w:rPr>
          <w:highlight w:val="green"/>
          <w:u w:val="single"/>
        </w:rPr>
        <w:t xml:space="preserve">Prevents </w:t>
      </w:r>
      <w:r w:rsidRPr="00B844AE">
        <w:rPr>
          <w:rStyle w:val="Emphasis"/>
          <w:highlight w:val="green"/>
        </w:rPr>
        <w:t>Others from Using Space</w:t>
      </w:r>
      <w:r>
        <w:rPr>
          <w:u w:val="single"/>
        </w:rPr>
        <w:t xml:space="preserve"> </w:t>
      </w:r>
      <w:r w:rsidRPr="00D83205">
        <w:rPr>
          <w:sz w:val="12"/>
        </w:rPr>
        <w:t>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when one private corporation so overwhelmingly possesses entire portions of outer space, their use is discriminatory to other potential users and interferes with their freedom to access, explore, and use outer space.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particular orbits effectively defeats others from enjoying the use of outer space.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2"/>
        </w:rPr>
        <w:t xml:space="preserve"> </w:t>
      </w:r>
      <w:r w:rsidRPr="00D83205">
        <w:rPr>
          <w:sz w:val="12"/>
        </w:rPr>
        <w:t>No Due Regard for Others</w:t>
      </w:r>
      <w:r>
        <w:rPr>
          <w:sz w:val="12"/>
        </w:rPr>
        <w:t xml:space="preserve"> </w:t>
      </w:r>
      <w:r w:rsidRPr="00D83205">
        <w:rPr>
          <w:sz w:val="12"/>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r>
        <w:rPr>
          <w:sz w:val="12"/>
        </w:rPr>
        <w:t xml:space="preserve"> </w:t>
      </w:r>
      <w:r w:rsidRPr="00D83205">
        <w:rPr>
          <w:sz w:val="12"/>
        </w:rPr>
        <w:t xml:space="preserve">Harmful </w:t>
      </w:r>
      <w:r w:rsidRPr="00894AA2">
        <w:rPr>
          <w:sz w:val="12"/>
        </w:rPr>
        <w:t xml:space="preserve">Contamination </w:t>
      </w:r>
      <w:r w:rsidRPr="00894AA2">
        <w:rPr>
          <w:u w:val="single"/>
        </w:rPr>
        <w:t xml:space="preserve">The </w:t>
      </w:r>
      <w:r w:rsidRPr="00894AA2">
        <w:rPr>
          <w:rStyle w:val="Emphasis"/>
        </w:rPr>
        <w:t>impacts</w:t>
      </w:r>
      <w:r w:rsidRPr="00894AA2">
        <w:rPr>
          <w:u w:val="single"/>
        </w:rPr>
        <w:t xml:space="preserve"> of the</w:t>
      </w:r>
      <w:r w:rsidRPr="00D83205">
        <w:rPr>
          <w:u w:val="single"/>
        </w:rPr>
        <w:t xml:space="preserve"> </w:t>
      </w:r>
      <w:r w:rsidRPr="00894AA2">
        <w:rPr>
          <w:rStyle w:val="Emphasis"/>
        </w:rPr>
        <w:t>spacecraft</w:t>
      </w:r>
      <w:r w:rsidRPr="00D83205">
        <w:rPr>
          <w:u w:val="single"/>
        </w:rPr>
        <w:t xml:space="preserve"> on the pressing issue of </w:t>
      </w:r>
      <w:r w:rsidRPr="00A1278A">
        <w:rPr>
          <w:rStyle w:val="Emphasis"/>
        </w:rPr>
        <w:t>space debris</w:t>
      </w:r>
      <w:r w:rsidRPr="00894AA2">
        <w:rPr>
          <w:rStyle w:val="Emphasis"/>
        </w:rPr>
        <w:t xml:space="preserve"> need not be gone into detail here</w:t>
      </w:r>
      <w:r w:rsidRPr="00D83205">
        <w:rPr>
          <w:sz w:val="12"/>
        </w:rPr>
        <w:t xml:space="preserve">. Suffice it to say, megaconstellations threaten mega-debris. The failure rate of these comparatively cheap satellites should give pause, because if 5% of a constellation of 100 satellites fails, this is 5 guaranteed new pieces of debris intentionally introduced to the fragile space domain. Article IX of the </w:t>
      </w:r>
      <w:r w:rsidRPr="00D83205">
        <w:rPr>
          <w:u w:val="single"/>
        </w:rPr>
        <w:t xml:space="preserve">Outer Space Treaty warns of harmful contamination of the space environment and </w:t>
      </w:r>
      <w:r w:rsidRPr="00894AA2">
        <w:rPr>
          <w:rStyle w:val="Emphasis"/>
        </w:rPr>
        <w:t>requires States to take appropriate measures</w:t>
      </w:r>
      <w:r w:rsidRPr="00894AA2">
        <w:rPr>
          <w:u w:val="single"/>
        </w:rPr>
        <w:t xml:space="preserve"> to </w:t>
      </w:r>
      <w:r w:rsidRPr="00894AA2">
        <w:rPr>
          <w:rStyle w:val="Emphasis"/>
        </w:rPr>
        <w:t>prevent this harmful contamination</w:t>
      </w:r>
      <w:r w:rsidRPr="00894AA2">
        <w:rPr>
          <w:sz w:val="12"/>
        </w:rPr>
        <w:t xml:space="preserve">. A responsible government could not, in all seriousness, permit the intentional release of such amounts of space debris, especially in the already fraught orbits that many megaconstellations are headed towards. </w:t>
      </w:r>
      <w:r w:rsidRPr="00B844AE">
        <w:rPr>
          <w:rStyle w:val="Emphasis"/>
          <w:highlight w:val="green"/>
        </w:rPr>
        <w:t>While</w:t>
      </w:r>
      <w:r w:rsidRPr="00A1278A">
        <w:rPr>
          <w:rStyle w:val="Emphasis"/>
        </w:rPr>
        <w:t xml:space="preserve"> the threat of </w:t>
      </w:r>
      <w:r w:rsidRPr="00B844AE">
        <w:rPr>
          <w:rStyle w:val="Emphasis"/>
          <w:highlight w:val="green"/>
        </w:rPr>
        <w:t>space debris is not directly relevant</w:t>
      </w:r>
      <w:r w:rsidRPr="00A1278A">
        <w:rPr>
          <w:rStyle w:val="Emphasis"/>
        </w:rPr>
        <w:t xml:space="preserve"> to the accusation of appropriation</w:t>
      </w:r>
      <w:r w:rsidRPr="00894AA2">
        <w:rPr>
          <w:sz w:val="12"/>
        </w:rPr>
        <w:t xml:space="preserve"> of outer space, it goes </w:t>
      </w:r>
      <w:r w:rsidRPr="00894AA2">
        <w:rPr>
          <w:sz w:val="12"/>
        </w:rPr>
        <w:lastRenderedPageBreak/>
        <w:t>towards the argument that</w:t>
      </w:r>
      <w:r w:rsidRPr="00D83205">
        <w:rPr>
          <w:sz w:val="12"/>
        </w:rPr>
        <w:t xml:space="preserve"> these </w:t>
      </w:r>
      <w:r w:rsidRPr="00B844AE">
        <w:rPr>
          <w:highlight w:val="green"/>
          <w:u w:val="single"/>
        </w:rPr>
        <w:t>actors</w:t>
      </w:r>
      <w:r w:rsidRPr="00D83205">
        <w:rPr>
          <w:u w:val="single"/>
        </w:rPr>
        <w:t xml:space="preserve"> are </w:t>
      </w:r>
      <w:r w:rsidRPr="00A1278A">
        <w:rPr>
          <w:rStyle w:val="Emphasis"/>
        </w:rPr>
        <w:t>conducting</w:t>
      </w:r>
      <w:r w:rsidRPr="00D83205">
        <w:rPr>
          <w:u w:val="single"/>
        </w:rPr>
        <w:t xml:space="preserve"> </w:t>
      </w:r>
      <w:r w:rsidRPr="00A1278A">
        <w:rPr>
          <w:u w:val="single"/>
        </w:rPr>
        <w:t xml:space="preserve">activities in a manner </w:t>
      </w:r>
      <w:r w:rsidRPr="00A1278A">
        <w:rPr>
          <w:rStyle w:val="Emphasis"/>
        </w:rPr>
        <w:t>lacking in regard to others</w:t>
      </w:r>
      <w:r w:rsidRPr="00D83205">
        <w:rPr>
          <w:u w:val="single"/>
        </w:rPr>
        <w:t xml:space="preserve">, and in fact, amounts to </w:t>
      </w:r>
      <w:r w:rsidRPr="00894AA2">
        <w:rPr>
          <w:rStyle w:val="Emphasis"/>
        </w:rPr>
        <w:t>excluding others from using the space domain</w:t>
      </w:r>
      <w:r w:rsidRPr="00D83205">
        <w:rPr>
          <w:u w:val="single"/>
        </w:rPr>
        <w:t xml:space="preserve">. </w:t>
      </w:r>
      <w:r w:rsidRPr="00B844AE">
        <w:rPr>
          <w:highlight w:val="green"/>
          <w:u w:val="single"/>
        </w:rPr>
        <w:t>By excluding others</w:t>
      </w:r>
      <w:r w:rsidRPr="00A1278A">
        <w:rPr>
          <w:u w:val="single"/>
        </w:rPr>
        <w:t>, this</w:t>
      </w:r>
      <w:r w:rsidRPr="00D83205">
        <w:rPr>
          <w:u w:val="single"/>
        </w:rPr>
        <w:t xml:space="preserve"> has the effect of </w:t>
      </w:r>
      <w:r w:rsidRPr="00B844AE">
        <w:rPr>
          <w:rStyle w:val="Emphasis"/>
          <w:highlight w:val="green"/>
        </w:rPr>
        <w:t>tak</w:t>
      </w:r>
      <w:r w:rsidRPr="00894AA2">
        <w:rPr>
          <w:rStyle w:val="Emphasis"/>
        </w:rPr>
        <w:t xml:space="preserve">ing </w:t>
      </w:r>
      <w:r w:rsidRPr="00B844AE">
        <w:rPr>
          <w:rStyle w:val="Emphasis"/>
          <w:highlight w:val="green"/>
        </w:rPr>
        <w:t>orbits for themselves</w:t>
      </w:r>
      <w:r w:rsidRPr="00B844AE">
        <w:rPr>
          <w:highlight w:val="green"/>
          <w:u w:val="single"/>
        </w:rPr>
        <w:t xml:space="preserve">, which </w:t>
      </w:r>
      <w:r w:rsidRPr="00B844AE">
        <w:rPr>
          <w:rStyle w:val="Emphasis"/>
          <w:highlight w:val="green"/>
        </w:rPr>
        <w:t>IS</w:t>
      </w:r>
      <w:r w:rsidRPr="00B844AE">
        <w:rPr>
          <w:highlight w:val="green"/>
          <w:u w:val="single"/>
        </w:rPr>
        <w:t xml:space="preserve"> occupation. If This Isn’t </w:t>
      </w:r>
      <w:r w:rsidRPr="00B844AE">
        <w:rPr>
          <w:rStyle w:val="Emphasis"/>
          <w:highlight w:val="green"/>
        </w:rPr>
        <w:t>Appropriation</w:t>
      </w:r>
      <w:r w:rsidRPr="00B844AE">
        <w:rPr>
          <w:highlight w:val="green"/>
          <w:u w:val="single"/>
        </w:rPr>
        <w:t xml:space="preserve">, Then </w:t>
      </w:r>
      <w:r w:rsidRPr="00B844AE">
        <w:rPr>
          <w:rStyle w:val="Emphasis"/>
          <w:highlight w:val="green"/>
        </w:rPr>
        <w:t>What</w:t>
      </w:r>
      <w:r w:rsidRPr="00B844AE">
        <w:rPr>
          <w:highlight w:val="green"/>
          <w:u w:val="single"/>
        </w:rPr>
        <w:t xml:space="preserve"> </w:t>
      </w:r>
      <w:r w:rsidRPr="00B844AE">
        <w:rPr>
          <w:rStyle w:val="Emphasis"/>
          <w:highlight w:val="green"/>
        </w:rPr>
        <w:t>Is</w:t>
      </w:r>
      <w:r w:rsidRPr="00B844AE">
        <w:rPr>
          <w:highlight w:val="green"/>
          <w:u w:val="single"/>
        </w:rPr>
        <w:t>?</w:t>
      </w:r>
      <w:r>
        <w:rPr>
          <w:u w:val="single"/>
        </w:rPr>
        <w:t xml:space="preserve"> </w:t>
      </w:r>
      <w:r w:rsidRPr="00D83205">
        <w:rPr>
          <w:sz w:val="12"/>
        </w:rPr>
        <w:t>Arguing in the alternative, if these megaconstellations — in their dominant occupation of entire orbits in orbital planes with numerous satellites — could be considered (merely for the sake of argument) to not be appropriation, we must therefore ask: what would be appropriation? What use of void space, including orbits of the Earth, would constitute actual appropriation?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the lack of a formal claim of sovereignty should not be the deciding criteria in arriving at the conclusion that megaconstellations constitute appropriation of orbits.</w:t>
      </w:r>
    </w:p>
    <w:p w14:paraId="0EFC700A" w14:textId="77777777" w:rsidR="00575956" w:rsidRDefault="00575956" w:rsidP="00575956">
      <w:pPr>
        <w:rPr>
          <w:sz w:val="12"/>
        </w:rPr>
      </w:pPr>
    </w:p>
    <w:p w14:paraId="12927A15" w14:textId="77777777" w:rsidR="00575956" w:rsidRPr="00E1331E" w:rsidRDefault="00575956" w:rsidP="00575956">
      <w:pPr>
        <w:spacing w:after="0" w:line="240" w:lineRule="auto"/>
        <w:rPr>
          <w:rFonts w:eastAsia="Times New Roman"/>
          <w:b/>
          <w:bCs/>
          <w:color w:val="000000" w:themeColor="text1"/>
          <w:sz w:val="26"/>
          <w:szCs w:val="26"/>
          <w:lang w:eastAsia="zh-CN"/>
        </w:rPr>
      </w:pPr>
    </w:p>
    <w:p w14:paraId="17AD17CA" w14:textId="68F56094" w:rsidR="00575956" w:rsidRDefault="00575956" w:rsidP="00575956">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Offense</w:t>
      </w:r>
    </w:p>
    <w:p w14:paraId="5B3BB1C9" w14:textId="77777777" w:rsidR="00575956" w:rsidRDefault="00575956" w:rsidP="00575956">
      <w:pPr>
        <w:pStyle w:val="Heading4"/>
      </w:pPr>
      <w:r>
        <w:t>In outer space, there is no governing authority and thus claiming property imposes your will over others.</w:t>
      </w:r>
    </w:p>
    <w:p w14:paraId="1C2051A0" w14:textId="77777777" w:rsidR="00575956" w:rsidRDefault="00575956" w:rsidP="00575956">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B11C371" w14:textId="67867F55" w:rsidR="00575956" w:rsidRPr="00A01CD7" w:rsidRDefault="00575956" w:rsidP="00575956">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 xml:space="preserve">how do we impose one of these distributions without at the same time arrogating to ourselves the private authority to lay down the law for an equally free being, one who has an innate right not to be constrained </w:t>
      </w:r>
      <w:r w:rsidRPr="00DA211E">
        <w:rPr>
          <w:rStyle w:val="Emphasis"/>
        </w:rPr>
        <w:lastRenderedPageBreak/>
        <w:t>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886ECEB" w14:textId="5FC40D1E" w:rsidR="00575956" w:rsidRPr="00575956" w:rsidRDefault="00A01CD7" w:rsidP="00A01CD7">
      <w:pPr>
        <w:pStyle w:val="Heading4"/>
      </w:pPr>
      <w:r>
        <w:t>Comes first – everyone has equal authority over justice – impossible to determine who to prioritize, so property right claims are impossible to dispute absent the state – takes out NC offense because they assume we can claim property.</w:t>
      </w:r>
    </w:p>
    <w:p w14:paraId="5124DA7D" w14:textId="7F381AE0" w:rsidR="00575956" w:rsidRPr="00A01CD7" w:rsidRDefault="00575956" w:rsidP="00A01CD7">
      <w:pPr>
        <w:pStyle w:val="Heading3"/>
        <w:rPr>
          <w:rFonts w:asciiTheme="majorHAnsi" w:hAnsiTheme="majorHAnsi" w:cstheme="majorHAnsi"/>
        </w:rPr>
      </w:pPr>
      <w:r w:rsidRPr="00311EA6">
        <w:rPr>
          <w:rFonts w:asciiTheme="majorHAnsi" w:hAnsiTheme="majorHAnsi" w:cstheme="majorHAnsi"/>
        </w:rPr>
        <w:lastRenderedPageBreak/>
        <w:t>1AC – Underview</w:t>
      </w:r>
    </w:p>
    <w:p w14:paraId="0DDECE25"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t xml:space="preserve">1] The role of the ballot is to determine whether the resolution is a </w:t>
      </w:r>
      <w:r w:rsidRPr="00311EA6">
        <w:rPr>
          <w:rFonts w:asciiTheme="majorHAnsi" w:hAnsiTheme="majorHAnsi" w:cstheme="majorHAnsi"/>
          <w:u w:val="single"/>
        </w:rPr>
        <w:t>true or false statement</w:t>
      </w:r>
      <w:r w:rsidRPr="00311EA6">
        <w:rPr>
          <w:rFonts w:asciiTheme="majorHAnsi" w:hAnsiTheme="majorHAnsi" w:cstheme="majorHAnsi"/>
        </w:rPr>
        <w:t xml:space="preserve"> </w:t>
      </w:r>
    </w:p>
    <w:p w14:paraId="37972806"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t xml:space="preserve">Aff flex – other frameworks </w:t>
      </w:r>
      <w:r w:rsidRPr="00311EA6">
        <w:rPr>
          <w:rFonts w:asciiTheme="majorHAnsi" w:hAnsiTheme="majorHAnsi" w:cstheme="majorHAnsi"/>
          <w:u w:val="single"/>
        </w:rPr>
        <w:t>moots the entire aff</w:t>
      </w:r>
      <w:r w:rsidRPr="00311EA6">
        <w:rPr>
          <w:rFonts w:asciiTheme="majorHAnsi" w:hAnsiTheme="majorHAnsi" w:cstheme="majorHAnsi"/>
        </w:rPr>
        <w:t xml:space="preserve"> and exacerbates the fact that the 1nc is reactionary since I should be able to compensate by choosing Collapses – you must say it is true that a world is better than another in order to compare the two. </w:t>
      </w:r>
    </w:p>
    <w:p w14:paraId="3CE74C11"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t xml:space="preserve">Scalar methods </w:t>
      </w:r>
      <w:r w:rsidRPr="00311EA6">
        <w:rPr>
          <w:rFonts w:asciiTheme="majorHAnsi" w:hAnsiTheme="majorHAnsi" w:cstheme="majorHAnsi"/>
          <w:u w:val="single"/>
        </w:rPr>
        <w:t>rely on intervention</w:t>
      </w:r>
      <w:r w:rsidRPr="00311EA6">
        <w:rPr>
          <w:rFonts w:asciiTheme="majorHAnsi" w:hAnsiTheme="majorHAnsi" w:cstheme="majorHAnsi"/>
        </w:rPr>
        <w:t xml:space="preserve"> – the persuasion of certain DA or advantages sway decisions – only a binary resolves that and prevents intervention which is the biggest impact under fairness.</w:t>
      </w:r>
    </w:p>
    <w:p w14:paraId="012D76A7" w14:textId="417C100A" w:rsidR="00575956" w:rsidRDefault="00575956" w:rsidP="00575956">
      <w:pPr>
        <w:pStyle w:val="Heading4"/>
        <w:rPr>
          <w:rFonts w:asciiTheme="majorHAnsi" w:eastAsia="Calibri" w:hAnsiTheme="majorHAnsi" w:cstheme="majorHAnsi"/>
          <w:color w:val="000000"/>
        </w:rPr>
      </w:pPr>
      <w:r w:rsidRPr="00311EA6">
        <w:rPr>
          <w:rFonts w:asciiTheme="majorHAnsi" w:hAnsiTheme="majorHAnsi" w:cstheme="majorHAnsi"/>
        </w:rPr>
        <w:t xml:space="preserve">The ballot says vote aff or neg based on a topic – </w:t>
      </w:r>
      <w:r w:rsidRPr="00311EA6">
        <w:rPr>
          <w:rFonts w:asciiTheme="majorHAnsi" w:eastAsia="Calibri" w:hAnsiTheme="majorHAnsi" w:cstheme="majorHAnsi"/>
          <w:color w:val="000000"/>
        </w:rPr>
        <w:t>five dictionaries</w:t>
      </w:r>
      <w:r w:rsidRPr="00311EA6">
        <w:rPr>
          <w:rFonts w:asciiTheme="majorHAnsi" w:eastAsia="Calibri" w:hAnsiTheme="majorHAnsi" w:cstheme="majorHAnsi"/>
          <w:color w:val="000000"/>
          <w:vertAlign w:val="superscript"/>
        </w:rPr>
        <w:footnoteReference w:id="1"/>
      </w:r>
      <w:r w:rsidRPr="00311EA6">
        <w:rPr>
          <w:rFonts w:asciiTheme="majorHAnsi" w:eastAsia="Calibri" w:hAnsiTheme="majorHAnsi" w:cstheme="majorHAnsi"/>
          <w:color w:val="000000"/>
        </w:rPr>
        <w:t xml:space="preserve"> define to negate as to deny the truth of and affirm</w:t>
      </w:r>
      <w:r w:rsidRPr="00311EA6">
        <w:rPr>
          <w:rFonts w:asciiTheme="majorHAnsi" w:eastAsia="Calibri" w:hAnsiTheme="majorHAnsi" w:cstheme="majorHAnsi"/>
          <w:color w:val="000000"/>
          <w:vertAlign w:val="superscript"/>
        </w:rPr>
        <w:footnoteReference w:id="2"/>
      </w:r>
      <w:r w:rsidRPr="00311EA6">
        <w:rPr>
          <w:rFonts w:asciiTheme="majorHAnsi" w:eastAsia="Calibri" w:hAnsiTheme="majorHAnsi" w:cstheme="majorHAnsi"/>
          <w:color w:val="000000"/>
        </w:rPr>
        <w:t xml:space="preserve"> as to prove true which means it’s </w:t>
      </w:r>
      <w:r w:rsidRPr="00311EA6">
        <w:rPr>
          <w:rFonts w:asciiTheme="majorHAnsi" w:eastAsia="Calibri" w:hAnsiTheme="majorHAnsi" w:cstheme="majorHAnsi"/>
          <w:color w:val="000000"/>
          <w:u w:val="single"/>
        </w:rPr>
        <w:t>constitutive</w:t>
      </w:r>
      <w:r w:rsidRPr="00311EA6">
        <w:rPr>
          <w:rFonts w:asciiTheme="majorHAnsi" w:eastAsia="Calibri" w:hAnsiTheme="majorHAnsi" w:cstheme="majorHAnsi"/>
          <w:color w:val="000000"/>
        </w:rPr>
        <w:t xml:space="preserve"> and </w:t>
      </w:r>
      <w:r w:rsidRPr="00311EA6">
        <w:rPr>
          <w:rFonts w:asciiTheme="majorHAnsi" w:eastAsia="Calibri" w:hAnsiTheme="majorHAnsi" w:cstheme="majorHAnsi"/>
          <w:color w:val="000000"/>
          <w:u w:val="single"/>
        </w:rPr>
        <w:t>jurisdictional</w:t>
      </w:r>
      <w:r w:rsidRPr="00311EA6">
        <w:rPr>
          <w:rFonts w:asciiTheme="majorHAnsi" w:eastAsia="Calibri" w:hAnsiTheme="majorHAnsi" w:cstheme="majorHAnsi"/>
          <w:color w:val="000000"/>
        </w:rPr>
        <w:t xml:space="preserve"> – that outweighs – all your arguments presume the judge evaluates them and controls the IL to topic ed and fairness since the rules of the activity is what we base our arguments on.</w:t>
      </w:r>
    </w:p>
    <w:p w14:paraId="4F8016BD" w14:textId="7D970935" w:rsidR="00A01CD7" w:rsidRPr="00A01CD7" w:rsidRDefault="00A01CD7" w:rsidP="00A01CD7">
      <w:pPr>
        <w:pStyle w:val="Heading4"/>
      </w:pPr>
      <w:r>
        <w:t>Spec arguments are infinitely regressive since they are arbitrary conditions that will change every round – makes it impossible to norm which is the terminal impact of theory</w:t>
      </w:r>
    </w:p>
    <w:p w14:paraId="482D8BDB" w14:textId="188479EF" w:rsidR="00575956" w:rsidRDefault="00575956" w:rsidP="00575956">
      <w:pPr>
        <w:pStyle w:val="Heading4"/>
        <w:rPr>
          <w:rFonts w:asciiTheme="majorHAnsi" w:hAnsiTheme="majorHAnsi" w:cstheme="majorHAnsi"/>
        </w:rPr>
      </w:pPr>
      <w:r w:rsidRPr="00311EA6">
        <w:rPr>
          <w:rFonts w:asciiTheme="majorHAnsi" w:hAnsiTheme="majorHAnsi" w:cstheme="majorHAnsi"/>
        </w:rPr>
        <w:t xml:space="preserve">Logical arguments aren’t justified in a vacuum – they’re in the context of the resolution so we only defend the resolutional application – misapplications are infinitely regressive since every argument can be used to justify something bad so you should frame this debate through specificity </w:t>
      </w:r>
      <w:r w:rsidR="00A01CD7">
        <w:rPr>
          <w:rFonts w:asciiTheme="majorHAnsi" w:hAnsiTheme="majorHAnsi" w:cstheme="majorHAnsi"/>
        </w:rPr>
        <w:t xml:space="preserve"> </w:t>
      </w:r>
    </w:p>
    <w:p w14:paraId="165B2A54" w14:textId="77777777" w:rsidR="00575956" w:rsidRPr="00311EA6" w:rsidRDefault="00575956" w:rsidP="00575956">
      <w:pPr>
        <w:rPr>
          <w:rFonts w:asciiTheme="majorHAnsi" w:hAnsiTheme="majorHAnsi" w:cstheme="majorHAnsi"/>
        </w:rPr>
      </w:pPr>
    </w:p>
    <w:p w14:paraId="42738852" w14:textId="77777777" w:rsidR="00575956" w:rsidRPr="00311EA6" w:rsidRDefault="00575956" w:rsidP="00575956">
      <w:pPr>
        <w:pStyle w:val="Heading4"/>
        <w:rPr>
          <w:rFonts w:asciiTheme="majorHAnsi" w:hAnsiTheme="majorHAnsi" w:cstheme="majorHAnsi"/>
        </w:rPr>
      </w:pPr>
      <w:r w:rsidRPr="00311EA6">
        <w:rPr>
          <w:rFonts w:asciiTheme="majorHAnsi" w:hAnsiTheme="majorHAnsi" w:cstheme="majorHAnsi"/>
        </w:rPr>
        <w:lastRenderedPageBreak/>
        <w:t xml:space="preserve">2] 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interps, no rvis–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12C7A0D9" w14:textId="18E9752C" w:rsidR="00BF256C" w:rsidRPr="00D358C0" w:rsidRDefault="00CD0F24" w:rsidP="00BF256C">
      <w:pPr>
        <w:pStyle w:val="Heading4"/>
        <w:rPr>
          <w:rFonts w:cs="Calibri"/>
          <w:bCs w:val="0"/>
        </w:rPr>
      </w:pPr>
      <w:r>
        <w:rPr>
          <w:rFonts w:asciiTheme="majorHAnsi" w:hAnsiTheme="majorHAnsi" w:cstheme="majorHAnsi"/>
        </w:rPr>
        <w:t xml:space="preserve">3] </w:t>
      </w:r>
      <w:r w:rsidR="00BF256C">
        <w:rPr>
          <w:rFonts w:cs="Calibri"/>
          <w:bCs w:val="0"/>
        </w:rPr>
        <w:t>“c’mon”</w:t>
      </w:r>
    </w:p>
    <w:p w14:paraId="0F7260DA" w14:textId="77777777" w:rsidR="00BF256C" w:rsidRPr="00E158BD" w:rsidRDefault="00BF256C" w:rsidP="00BF256C">
      <w:r w:rsidRPr="00E158BD">
        <w:rPr>
          <w:rStyle w:val="Style13ptBold"/>
        </w:rPr>
        <w:t xml:space="preserve">deBoer 16 </w:t>
      </w:r>
      <w:r>
        <w:t>[</w:t>
      </w:r>
      <w:r w:rsidRPr="00E158BD">
        <w:t>Fredrik deBoer 16, Limited-Term Lecturer, Introductory Composition at Purdue Program, 3/15/16, “c’mon, guys,” http://fredrikdeboer.com/2016/03/15/cmon-guys/</w:t>
      </w:r>
      <w:r>
        <w:t>]</w:t>
      </w:r>
    </w:p>
    <w:p w14:paraId="31FA51A1" w14:textId="77777777" w:rsidR="00BF256C" w:rsidRPr="00D358C0" w:rsidRDefault="00BF256C" w:rsidP="00BF256C">
      <w:pPr>
        <w:rPr>
          <w:sz w:val="16"/>
        </w:rPr>
      </w:pPr>
      <w:r w:rsidRPr="00D358C0">
        <w:rPr>
          <w:sz w:val="16"/>
        </w:rPr>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712DFFA9" w14:textId="77777777" w:rsidR="00D13FCE" w:rsidRDefault="00BF256C" w:rsidP="00BF256C">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the level of information, before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lastRenderedPageBreak/>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941F27">
        <w:rPr>
          <w:rStyle w:val="StyleUnderline"/>
        </w:rPr>
        <w:t>In an era of the NSA</w:t>
      </w:r>
      <w:r w:rsidRPr="00D358C0">
        <w:rPr>
          <w:rStyle w:val="StyleUnderline"/>
        </w:rPr>
        <w:t xml:space="preserve"> and </w:t>
      </w:r>
      <w:r w:rsidRPr="000F6325">
        <w:rPr>
          <w:rStyle w:val="StyleUnderline"/>
        </w:rPr>
        <w:t>military robots, it’s really, really hard.</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w:t>
      </w:r>
      <w:r w:rsidRPr="00941F27">
        <w:rPr>
          <w:rStyle w:val="StyleUnderline"/>
          <w:highlight w:val="green"/>
        </w:rPr>
        <w:t>It’s built on</w:t>
      </w:r>
      <w:r w:rsidRPr="000F6325">
        <w:rPr>
          <w:rStyle w:val="StyleUnderline"/>
        </w:rPr>
        <w:t xml:space="preserve"> </w:t>
      </w:r>
      <w:r w:rsidRPr="000F6325">
        <w:rPr>
          <w:rStyle w:val="Emphasis"/>
        </w:rPr>
        <w:t xml:space="preserve">absurd </w:t>
      </w:r>
      <w:r w:rsidRPr="00941F27">
        <w:rPr>
          <w:rStyle w:val="Emphasis"/>
          <w:highlight w:val="green"/>
        </w:rPr>
        <w:t>hypotheticals</w:t>
      </w:r>
      <w:r w:rsidRPr="000F6325">
        <w:rPr>
          <w:sz w:val="16"/>
        </w:rPr>
        <w:t xml:space="preserve">, propped up by the power of anxious machismo, </w:t>
      </w:r>
      <w:r w:rsidRPr="00941F27">
        <w:rPr>
          <w:rStyle w:val="StyleUnderline"/>
          <w:highlight w:val="green"/>
        </w:rPr>
        <w:t>and</w:t>
      </w:r>
      <w:r w:rsidRPr="000F6325">
        <w:rPr>
          <w:rStyle w:val="StyleUnderline"/>
        </w:rPr>
        <w:t xml:space="preserve"> undertaken to </w:t>
      </w:r>
      <w:r w:rsidRPr="00941F27">
        <w:rPr>
          <w:rStyle w:val="Emphasis"/>
          <w:highlight w:val="green"/>
        </w:rPr>
        <w:t>no practical</w:t>
      </w:r>
      <w:r w:rsidRPr="00D358C0">
        <w:rPr>
          <w:rStyle w:val="Emphasis"/>
        </w:rPr>
        <w:t xml:space="preserve"> </w:t>
      </w:r>
      <w:r w:rsidRPr="00941F27">
        <w:rPr>
          <w:rStyle w:val="Emphasis"/>
          <w:highlight w:val="green"/>
        </w:rPr>
        <w:t>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382A46B7" w14:textId="0A52D886" w:rsidR="00D13FCE" w:rsidRDefault="00D13FCE" w:rsidP="00D13FCE">
      <w:pPr>
        <w:pStyle w:val="Heading4"/>
      </w:pPr>
      <w:r>
        <w:t>5] Violation’s pre-emptive – you didn’t disclose 2 rounds too</w:t>
      </w:r>
    </w:p>
    <w:p w14:paraId="3A96DDFF" w14:textId="752A446D" w:rsidR="00BF256C" w:rsidRDefault="00D13FCE" w:rsidP="00BF256C">
      <w:r>
        <w:rPr>
          <w:noProof/>
        </w:rPr>
        <w:drawing>
          <wp:inline distT="0" distB="0" distL="0" distR="0" wp14:anchorId="1E83DB7B" wp14:editId="59734C44">
            <wp:extent cx="5486400" cy="213423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4"/>
                    <a:stretch>
                      <a:fillRect/>
                    </a:stretch>
                  </pic:blipFill>
                  <pic:spPr>
                    <a:xfrm>
                      <a:off x="0" y="0"/>
                      <a:ext cx="5486400" cy="2134235"/>
                    </a:xfrm>
                    <a:prstGeom prst="rect">
                      <a:avLst/>
                    </a:prstGeom>
                  </pic:spPr>
                </pic:pic>
              </a:graphicData>
            </a:graphic>
          </wp:inline>
        </w:drawing>
      </w:r>
    </w:p>
    <w:p w14:paraId="3EFCE1F9" w14:textId="73D8E003" w:rsidR="00D13FCE" w:rsidRPr="00CC0D61" w:rsidRDefault="00D13FCE" w:rsidP="00D13FCE">
      <w:pPr>
        <w:pStyle w:val="Heading4"/>
        <w:rPr>
          <w:rFonts w:asciiTheme="majorHAnsi" w:hAnsiTheme="majorHAnsi" w:cstheme="majorHAnsi"/>
          <w:color w:val="000000" w:themeColor="text1"/>
        </w:rPr>
      </w:pPr>
      <w:r>
        <w:rPr>
          <w:rFonts w:asciiTheme="majorHAnsi" w:hAnsiTheme="majorHAnsi" w:cstheme="majorHAnsi"/>
          <w:color w:val="000000" w:themeColor="text1"/>
        </w:rPr>
        <w:t>6] P</w:t>
      </w:r>
      <w:r w:rsidRPr="00CC0D61">
        <w:rPr>
          <w:rFonts w:asciiTheme="majorHAnsi" w:hAnsiTheme="majorHAnsi" w:cstheme="majorHAnsi"/>
          <w:color w:val="000000" w:themeColor="text1"/>
        </w:rPr>
        <w:t>resumption and permissibility affirm</w:t>
      </w:r>
    </w:p>
    <w:p w14:paraId="0675F264" w14:textId="77777777" w:rsidR="00D13FCE" w:rsidRPr="00CC0D61" w:rsidRDefault="00D13FCE" w:rsidP="00D13FCE">
      <w:pPr>
        <w:pStyle w:val="Heading4"/>
        <w:spacing w:line="240" w:lineRule="auto"/>
        <w:rPr>
          <w:rFonts w:asciiTheme="majorHAnsi" w:hAnsiTheme="majorHAnsi" w:cstheme="majorHAnsi"/>
          <w:color w:val="000000" w:themeColor="text1"/>
        </w:rPr>
      </w:pPr>
      <w:r w:rsidRPr="00CC0D61">
        <w:rPr>
          <w:rFonts w:asciiTheme="majorHAnsi" w:hAnsiTheme="majorHAnsi" w:cstheme="majorHAnsi"/>
          <w:color w:val="000000" w:themeColor="text1"/>
        </w:rPr>
        <w:t>A</w:t>
      </w:r>
      <w:r>
        <w:rPr>
          <w:rFonts w:asciiTheme="majorHAnsi" w:hAnsiTheme="majorHAnsi" w:cstheme="majorHAnsi"/>
          <w:color w:val="000000" w:themeColor="text1"/>
        </w:rPr>
        <w:t>]</w:t>
      </w:r>
      <w:r w:rsidRPr="00CC0D61">
        <w:rPr>
          <w:rFonts w:asciiTheme="majorHAnsi" w:hAnsiTheme="majorHAnsi" w:cstheme="majorHAnsi"/>
          <w:color w:val="000000" w:themeColor="text1"/>
        </w:rPr>
        <w:t xml:space="preserve"> We always default to assuming something true until proven false ie if I told you my name is </w:t>
      </w:r>
      <w:r>
        <w:rPr>
          <w:rFonts w:asciiTheme="majorHAnsi" w:hAnsiTheme="majorHAnsi" w:cstheme="majorHAnsi"/>
          <w:color w:val="000000" w:themeColor="text1"/>
        </w:rPr>
        <w:t>Jet</w:t>
      </w:r>
      <w:r w:rsidRPr="00CC0D61">
        <w:rPr>
          <w:rFonts w:asciiTheme="majorHAnsi" w:hAnsiTheme="majorHAnsi" w:cstheme="majorHAnsi"/>
          <w:color w:val="000000" w:themeColor="text1"/>
        </w:rPr>
        <w:t xml:space="preserve"> you would believe me </w:t>
      </w:r>
    </w:p>
    <w:p w14:paraId="75E08D23" w14:textId="77777777" w:rsidR="00D13FCE" w:rsidRPr="00CC0D61" w:rsidRDefault="00D13FCE" w:rsidP="00D13FCE">
      <w:pPr>
        <w:pStyle w:val="Heading4"/>
        <w:spacing w:line="240" w:lineRule="auto"/>
        <w:rPr>
          <w:rFonts w:asciiTheme="majorHAnsi" w:hAnsiTheme="majorHAnsi" w:cstheme="majorHAnsi"/>
          <w:color w:val="000000" w:themeColor="text1"/>
        </w:rPr>
      </w:pPr>
      <w:r>
        <w:rPr>
          <w:rFonts w:asciiTheme="majorHAnsi" w:hAnsiTheme="majorHAnsi" w:cstheme="majorHAnsi"/>
          <w:color w:val="000000" w:themeColor="text1"/>
        </w:rPr>
        <w:t>B]</w:t>
      </w:r>
      <w:r w:rsidRPr="00CC0D61">
        <w:rPr>
          <w:rFonts w:asciiTheme="majorHAnsi" w:hAnsiTheme="majorHAnsi" w:cstheme="majorHAnsi"/>
          <w:color w:val="000000" w:themeColor="text1"/>
        </w:rPr>
        <w:t xml:space="preserve"> Unjust</w:t>
      </w:r>
      <w:r w:rsidRPr="00CC0D61">
        <w:rPr>
          <w:rStyle w:val="FootnoteReference"/>
          <w:rFonts w:asciiTheme="majorHAnsi" w:hAnsiTheme="majorHAnsi" w:cstheme="majorHAnsi"/>
          <w:color w:val="000000" w:themeColor="text1"/>
        </w:rPr>
        <w:footnoteReference w:id="3"/>
      </w:r>
      <w:r w:rsidRPr="00CC0D61">
        <w:rPr>
          <w:rFonts w:asciiTheme="majorHAnsi" w:hAnsiTheme="majorHAnsi" w:cstheme="majorHAnsi"/>
          <w:color w:val="000000" w:themeColor="text1"/>
        </w:rPr>
        <w:t xml:space="preserve"> is “</w:t>
      </w:r>
      <w:r w:rsidRPr="00CC0D61">
        <w:rPr>
          <w:rStyle w:val="Emphasis"/>
          <w:rFonts w:asciiTheme="majorHAnsi" w:hAnsiTheme="majorHAnsi" w:cstheme="majorHAnsi"/>
          <w:highlight w:val="green"/>
        </w:rPr>
        <w:t>not morally right</w:t>
      </w:r>
      <w:r w:rsidRPr="00CC0D61">
        <w:rPr>
          <w:rStyle w:val="Emphasis"/>
          <w:rFonts w:asciiTheme="majorHAnsi" w:hAnsiTheme="majorHAnsi" w:cstheme="majorHAnsi"/>
        </w:rPr>
        <w:t>; not fair</w:t>
      </w:r>
      <w:r w:rsidRPr="00CC0D61">
        <w:rPr>
          <w:rFonts w:asciiTheme="majorHAnsi" w:hAnsiTheme="majorHAnsi" w:cstheme="majorHAnsi"/>
          <w:color w:val="000000" w:themeColor="text1"/>
        </w:rPr>
        <w:t>” and permissibility disproves the positive obligation which is aff ground</w:t>
      </w:r>
    </w:p>
    <w:p w14:paraId="42937B5D" w14:textId="77777777" w:rsidR="00D13FCE" w:rsidRDefault="00D13FCE" w:rsidP="00D13FCE">
      <w:pPr>
        <w:pStyle w:val="Heading4"/>
      </w:pPr>
      <w:r>
        <w:rPr>
          <w:rFonts w:asciiTheme="majorHAnsi" w:hAnsiTheme="majorHAnsi" w:cstheme="majorHAnsi"/>
          <w:color w:val="000000" w:themeColor="text1"/>
        </w:rPr>
        <w:t>C]</w:t>
      </w:r>
      <w:r w:rsidRPr="00CC0D61">
        <w:rPr>
          <w:rFonts w:asciiTheme="majorHAnsi" w:hAnsiTheme="majorHAnsi" w:cstheme="majorHAnsi"/>
          <w:color w:val="000000" w:themeColor="text1"/>
        </w:rPr>
        <w:t xml:space="preserve"> </w:t>
      </w:r>
      <w:r w:rsidRPr="00361031">
        <w:rPr>
          <w:u w:val="single"/>
        </w:rPr>
        <w:t>Freeze</w:t>
      </w:r>
      <w:r w:rsidRPr="00361031">
        <w:t>- otherwise we would not be able to justify morally neutral actions since there isn’t a prohibition and we would have to prove an obligation.</w:t>
      </w:r>
    </w:p>
    <w:p w14:paraId="6A56FD8E" w14:textId="3EF0365A" w:rsidR="00575956" w:rsidRPr="00CC0D61" w:rsidRDefault="00575956" w:rsidP="00F83AA4">
      <w:pPr>
        <w:pStyle w:val="Heading3"/>
      </w:pPr>
      <w:r w:rsidRPr="00CC0D61">
        <w:lastRenderedPageBreak/>
        <w:t>1AC – Adv – Debris</w:t>
      </w:r>
    </w:p>
    <w:p w14:paraId="264A1238" w14:textId="77777777" w:rsidR="00575956" w:rsidRPr="00CC0D61" w:rsidRDefault="00575956" w:rsidP="00575956">
      <w:pPr>
        <w:pStyle w:val="Heading4"/>
        <w:rPr>
          <w:rFonts w:asciiTheme="majorHAnsi" w:hAnsiTheme="majorHAnsi" w:cstheme="majorHAnsi"/>
        </w:rPr>
      </w:pPr>
      <w:r w:rsidRPr="00CC0D61">
        <w:rPr>
          <w:rFonts w:asciiTheme="majorHAnsi" w:hAnsiTheme="majorHAnsi" w:cstheme="majorHAnsi"/>
        </w:rPr>
        <w:t xml:space="preserve">The space sector is trending towards </w:t>
      </w:r>
      <w:r w:rsidRPr="00CC0D61">
        <w:rPr>
          <w:rFonts w:asciiTheme="majorHAnsi" w:hAnsiTheme="majorHAnsi" w:cstheme="majorHAnsi"/>
          <w:u w:val="single"/>
        </w:rPr>
        <w:t>privatization</w:t>
      </w:r>
      <w:r w:rsidRPr="00CC0D61">
        <w:rPr>
          <w:rFonts w:asciiTheme="majorHAnsi" w:hAnsiTheme="majorHAnsi" w:cstheme="majorHAnsi"/>
        </w:rPr>
        <w:t xml:space="preserve"> – that drives </w:t>
      </w:r>
      <w:r w:rsidRPr="00CC0D61">
        <w:rPr>
          <w:rFonts w:asciiTheme="majorHAnsi" w:hAnsiTheme="majorHAnsi" w:cstheme="majorHAnsi"/>
          <w:u w:val="single"/>
        </w:rPr>
        <w:t>feedback</w:t>
      </w:r>
      <w:r w:rsidRPr="00CC0D61">
        <w:rPr>
          <w:rFonts w:asciiTheme="majorHAnsi" w:hAnsiTheme="majorHAnsi" w:cstheme="majorHAnsi"/>
        </w:rPr>
        <w:t xml:space="preserve"> loops of technology creating </w:t>
      </w:r>
      <w:r w:rsidRPr="00CC0D61">
        <w:rPr>
          <w:rFonts w:asciiTheme="majorHAnsi" w:hAnsiTheme="majorHAnsi" w:cstheme="majorHAnsi"/>
          <w:u w:val="single"/>
        </w:rPr>
        <w:t>cascading collisions</w:t>
      </w:r>
      <w:r w:rsidRPr="00CC0D61">
        <w:rPr>
          <w:rFonts w:asciiTheme="majorHAnsi" w:hAnsiTheme="majorHAnsi" w:cstheme="majorHAnsi"/>
        </w:rPr>
        <w:t xml:space="preserve">. </w:t>
      </w:r>
    </w:p>
    <w:p w14:paraId="02A9BBD3" w14:textId="77777777" w:rsidR="00575956" w:rsidRPr="00CC0D61" w:rsidRDefault="00575956" w:rsidP="00575956">
      <w:pPr>
        <w:rPr>
          <w:rFonts w:asciiTheme="majorHAnsi" w:hAnsiTheme="majorHAnsi" w:cstheme="majorHAnsi"/>
        </w:rPr>
      </w:pPr>
      <w:r w:rsidRPr="00CC0D61">
        <w:rPr>
          <w:rStyle w:val="Style13ptBold"/>
          <w:rFonts w:asciiTheme="majorHAnsi" w:hAnsiTheme="majorHAnsi" w:cstheme="majorHAnsi"/>
        </w:rPr>
        <w:t>BERNAT 20</w:t>
      </w:r>
      <w:r w:rsidRPr="00CC0D61">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44973A16"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u w:val="single"/>
        </w:rPr>
        <w:t xml:space="preserve">The second decade of the 21st century has brought a </w:t>
      </w:r>
      <w:r w:rsidRPr="00CC0D61">
        <w:rPr>
          <w:rStyle w:val="Emphasis"/>
          <w:rFonts w:asciiTheme="majorHAnsi" w:hAnsiTheme="majorHAnsi" w:cstheme="majorHAnsi"/>
        </w:rPr>
        <w:t>dynamic and somewhat surprising development of the space industry</w:t>
      </w:r>
      <w:r w:rsidRPr="00CC0D61">
        <w:rPr>
          <w:rFonts w:asciiTheme="majorHAnsi" w:hAnsiTheme="majorHAnsi" w:cstheme="majorHAnsi"/>
          <w:sz w:val="16"/>
        </w:rPr>
        <w:t xml:space="preserve">. Since 1972 – the Apollo 17 crew mission to the Moon, the humankind has not left the safe environment of Earth’s orbit, and for years </w:t>
      </w:r>
      <w:r w:rsidRPr="00CC0D61">
        <w:rPr>
          <w:rFonts w:asciiTheme="majorHAnsi" w:hAnsiTheme="majorHAnsi" w:cstheme="majorHAnsi"/>
          <w:highlight w:val="green"/>
          <w:u w:val="single"/>
        </w:rPr>
        <w:t>the global</w:t>
      </w:r>
      <w:r w:rsidRPr="00CC0D61">
        <w:rPr>
          <w:rFonts w:asciiTheme="majorHAnsi" w:hAnsiTheme="majorHAnsi" w:cstheme="majorHAnsi"/>
          <w:u w:val="single"/>
        </w:rPr>
        <w:t xml:space="preserve"> space </w:t>
      </w:r>
      <w:r w:rsidRPr="00CC0D61">
        <w:rPr>
          <w:rFonts w:asciiTheme="majorHAnsi" w:hAnsiTheme="majorHAnsi" w:cstheme="majorHAnsi"/>
          <w:highlight w:val="green"/>
          <w:u w:val="single"/>
        </w:rPr>
        <w:t>sector</w:t>
      </w:r>
      <w:r w:rsidRPr="00CC0D61">
        <w:rPr>
          <w:rFonts w:asciiTheme="majorHAnsi" w:hAnsiTheme="majorHAnsi" w:cstheme="majorHAnsi"/>
          <w:u w:val="single"/>
        </w:rPr>
        <w:t xml:space="preserve"> has been </w:t>
      </w:r>
      <w:r w:rsidRPr="00CC0D61">
        <w:rPr>
          <w:rStyle w:val="Emphasis"/>
          <w:rFonts w:asciiTheme="majorHAnsi" w:hAnsiTheme="majorHAnsi" w:cstheme="majorHAnsi"/>
          <w:highlight w:val="green"/>
        </w:rPr>
        <w:t>progressing</w:t>
      </w:r>
      <w:r w:rsidRPr="00CC0D61">
        <w:rPr>
          <w:rFonts w:asciiTheme="majorHAnsi" w:hAnsiTheme="majorHAnsi" w:cstheme="majorHAnsi"/>
          <w:highlight w:val="green"/>
          <w:u w:val="single"/>
        </w:rPr>
        <w:t xml:space="preserve"> in</w:t>
      </w:r>
      <w:r w:rsidRPr="00CC0D61">
        <w:rPr>
          <w:rFonts w:asciiTheme="majorHAnsi" w:hAnsiTheme="majorHAnsi" w:cstheme="majorHAnsi"/>
          <w:u w:val="single"/>
        </w:rPr>
        <w:t xml:space="preserve"> </w:t>
      </w:r>
      <w:r w:rsidRPr="00CC0D61">
        <w:rPr>
          <w:rStyle w:val="Emphasis"/>
          <w:rFonts w:asciiTheme="majorHAnsi" w:hAnsiTheme="majorHAnsi" w:cstheme="majorHAnsi"/>
        </w:rPr>
        <w:t>slow</w:t>
      </w:r>
      <w:r w:rsidRPr="00CC0D61">
        <w:rPr>
          <w:rFonts w:asciiTheme="majorHAnsi" w:hAnsiTheme="majorHAnsi" w:cstheme="majorHAnsi"/>
          <w:u w:val="single"/>
        </w:rPr>
        <w:t xml:space="preserve"> but </w:t>
      </w:r>
      <w:r w:rsidRPr="00CC0D61">
        <w:rPr>
          <w:rStyle w:val="Emphasis"/>
          <w:rFonts w:asciiTheme="majorHAnsi" w:hAnsiTheme="majorHAnsi" w:cstheme="majorHAnsi"/>
          <w:highlight w:val="green"/>
        </w:rPr>
        <w:t>steady</w:t>
      </w:r>
      <w:r w:rsidRPr="00CC0D61">
        <w:rPr>
          <w:rFonts w:asciiTheme="majorHAnsi" w:hAnsiTheme="majorHAnsi" w:cstheme="majorHAnsi"/>
          <w:highlight w:val="green"/>
          <w:u w:val="single"/>
        </w:rPr>
        <w:t xml:space="preserve"> pace</w:t>
      </w:r>
      <w:r w:rsidRPr="00CC0D61">
        <w:rPr>
          <w:rFonts w:asciiTheme="majorHAnsi" w:hAnsiTheme="majorHAnsi" w:cstheme="majorHAnsi"/>
          <w:u w:val="single"/>
        </w:rPr>
        <w:t xml:space="preserve"> run by a </w:t>
      </w:r>
      <w:r w:rsidRPr="00CC0D61">
        <w:rPr>
          <w:rStyle w:val="Emphasis"/>
          <w:rFonts w:asciiTheme="majorHAnsi" w:hAnsiTheme="majorHAnsi" w:cstheme="majorHAnsi"/>
        </w:rPr>
        <w:t>few largest space agencies</w:t>
      </w:r>
      <w:r w:rsidRPr="00CC0D61">
        <w:rPr>
          <w:rFonts w:asciiTheme="majorHAnsi" w:hAnsiTheme="majorHAnsi" w:cstheme="majorHAnsi"/>
          <w:u w:val="single"/>
        </w:rPr>
        <w:t xml:space="preserve"> like American NASA, European ESA, Japanese JAXA, and Chinese CNSA</w:t>
      </w:r>
      <w:r w:rsidRPr="00CC0D61">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789C2CD1"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situation</w:t>
      </w:r>
      <w:r w:rsidRPr="00CC0D61">
        <w:rPr>
          <w:rFonts w:asciiTheme="majorHAnsi" w:hAnsiTheme="majorHAnsi" w:cstheme="majorHAnsi"/>
          <w:u w:val="single"/>
        </w:rPr>
        <w:t xml:space="preserve"> started to </w:t>
      </w:r>
      <w:r w:rsidRPr="00CC0D61">
        <w:rPr>
          <w:rFonts w:asciiTheme="majorHAnsi" w:hAnsiTheme="majorHAnsi" w:cstheme="majorHAnsi"/>
          <w:highlight w:val="green"/>
          <w:u w:val="single"/>
        </w:rPr>
        <w:t>change</w:t>
      </w:r>
      <w:r w:rsidRPr="00CC0D61">
        <w:rPr>
          <w:rFonts w:asciiTheme="majorHAnsi" w:hAnsiTheme="majorHAnsi" w:cstheme="majorHAnsi"/>
          <w:u w:val="single"/>
        </w:rPr>
        <w:t xml:space="preserve"> at the turn of the century </w:t>
      </w:r>
      <w:r w:rsidRPr="00CC0D61">
        <w:rPr>
          <w:rFonts w:asciiTheme="majorHAnsi" w:hAnsiTheme="majorHAnsi" w:cstheme="majorHAnsi"/>
          <w:highlight w:val="green"/>
          <w:u w:val="single"/>
        </w:rPr>
        <w:t>when</w:t>
      </w:r>
      <w:r w:rsidRPr="00CC0D61">
        <w:rPr>
          <w:rFonts w:asciiTheme="majorHAnsi" w:hAnsiTheme="majorHAnsi" w:cstheme="majorHAnsi"/>
          <w:u w:val="single"/>
        </w:rPr>
        <w:t xml:space="preserve"> </w:t>
      </w:r>
      <w:r w:rsidRPr="00CC0D61">
        <w:rPr>
          <w:rStyle w:val="Emphasis"/>
          <w:rFonts w:asciiTheme="majorHAnsi" w:hAnsiTheme="majorHAnsi" w:cstheme="majorHAnsi"/>
        </w:rPr>
        <w:t>new generations</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private entrepreneurs</w:t>
      </w:r>
      <w:r w:rsidRPr="00CC0D61">
        <w:rPr>
          <w:rFonts w:asciiTheme="majorHAnsi" w:hAnsiTheme="majorHAnsi" w:cstheme="majorHAnsi"/>
          <w:u w:val="single"/>
        </w:rPr>
        <w:t xml:space="preserve"> began to </w:t>
      </w:r>
      <w:r w:rsidRPr="00CC0D61">
        <w:rPr>
          <w:rStyle w:val="Emphasis"/>
          <w:rFonts w:asciiTheme="majorHAnsi" w:hAnsiTheme="majorHAnsi" w:cstheme="majorHAnsi"/>
          <w:highlight w:val="green"/>
        </w:rPr>
        <w:t>invest</w:t>
      </w:r>
      <w:r w:rsidRPr="00CC0D61">
        <w:rPr>
          <w:rFonts w:asciiTheme="majorHAnsi" w:hAnsiTheme="majorHAnsi" w:cstheme="majorHAnsi"/>
          <w:highlight w:val="green"/>
          <w:u w:val="single"/>
        </w:rPr>
        <w:t xml:space="preserve"> in</w:t>
      </w:r>
      <w:r w:rsidRPr="00CC0D61">
        <w:rPr>
          <w:rFonts w:asciiTheme="majorHAnsi" w:hAnsiTheme="majorHAnsi" w:cstheme="majorHAnsi"/>
          <w:u w:val="single"/>
        </w:rPr>
        <w:t xml:space="preserve"> and </w:t>
      </w:r>
      <w:r w:rsidRPr="00CC0D61">
        <w:rPr>
          <w:rStyle w:val="Emphasis"/>
          <w:rFonts w:asciiTheme="majorHAnsi" w:hAnsiTheme="majorHAnsi" w:cstheme="majorHAnsi"/>
        </w:rPr>
        <w:t>develop</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space technologies</w:t>
      </w:r>
      <w:r w:rsidRPr="00CC0D61">
        <w:rPr>
          <w:rFonts w:asciiTheme="majorHAnsi" w:hAnsiTheme="majorHAnsi" w:cstheme="majorHAnsi"/>
          <w:u w:val="single"/>
        </w:rPr>
        <w:t xml:space="preserve"> like </w:t>
      </w:r>
      <w:r w:rsidRPr="00CC0D61">
        <w:rPr>
          <w:rStyle w:val="Emphasis"/>
          <w:rFonts w:asciiTheme="majorHAnsi" w:hAnsiTheme="majorHAnsi" w:cstheme="majorHAnsi"/>
        </w:rPr>
        <w:t>rocket boosters</w:t>
      </w:r>
      <w:r w:rsidRPr="00CC0D61">
        <w:rPr>
          <w:rFonts w:asciiTheme="majorHAnsi" w:hAnsiTheme="majorHAnsi" w:cstheme="majorHAnsi"/>
          <w:u w:val="single"/>
        </w:rPr>
        <w:t xml:space="preserve">, </w:t>
      </w:r>
      <w:r w:rsidRPr="00CC0D61">
        <w:rPr>
          <w:rStyle w:val="Emphasis"/>
          <w:rFonts w:asciiTheme="majorHAnsi" w:hAnsiTheme="majorHAnsi" w:cstheme="majorHAnsi"/>
        </w:rPr>
        <w:t>spaceships</w:t>
      </w:r>
      <w:r w:rsidRPr="00CC0D61">
        <w:rPr>
          <w:rFonts w:asciiTheme="majorHAnsi" w:hAnsiTheme="majorHAnsi" w:cstheme="majorHAnsi"/>
          <w:u w:val="single"/>
        </w:rPr>
        <w:t xml:space="preserve">, and what most important for the </w:t>
      </w:r>
      <w:r w:rsidRPr="00CC0D61">
        <w:rPr>
          <w:rStyle w:val="Emphasis"/>
          <w:rFonts w:asciiTheme="majorHAnsi" w:hAnsiTheme="majorHAnsi" w:cstheme="majorHAnsi"/>
        </w:rPr>
        <w:t>subject of the paper</w:t>
      </w:r>
      <w:r w:rsidRPr="00CC0D61">
        <w:rPr>
          <w:rFonts w:asciiTheme="majorHAnsi" w:hAnsiTheme="majorHAnsi" w:cstheme="majorHAnsi"/>
          <w:sz w:val="16"/>
        </w:rPr>
        <w:t xml:space="preserve"> – </w:t>
      </w:r>
      <w:r w:rsidRPr="00CC0D61">
        <w:rPr>
          <w:rStyle w:val="Emphasis"/>
          <w:rFonts w:asciiTheme="majorHAnsi" w:hAnsiTheme="majorHAnsi" w:cstheme="majorHAnsi"/>
        </w:rPr>
        <w:t>satellites and their</w:t>
      </w:r>
      <w:r w:rsidRPr="00CC0D61">
        <w:rPr>
          <w:rFonts w:asciiTheme="majorHAnsi" w:hAnsiTheme="majorHAnsi" w:cstheme="majorHAnsi"/>
          <w:sz w:val="16"/>
        </w:rPr>
        <w:t xml:space="preserve"> </w:t>
      </w:r>
      <w:r w:rsidRPr="00CC0D61">
        <w:rPr>
          <w:rStyle w:val="Emphasis"/>
          <w:rFonts w:asciiTheme="majorHAnsi" w:hAnsiTheme="majorHAnsi" w:cstheme="majorHAnsi"/>
        </w:rPr>
        <w:t>constellations</w:t>
      </w:r>
      <w:r w:rsidRPr="00CC0D61">
        <w:rPr>
          <w:rFonts w:asciiTheme="majorHAnsi" w:hAnsiTheme="majorHAnsi" w:cstheme="majorHAnsi"/>
          <w:sz w:val="16"/>
        </w:rPr>
        <w:t xml:space="preserve">. </w:t>
      </w:r>
      <w:r w:rsidRPr="00CC0D61">
        <w:rPr>
          <w:rFonts w:asciiTheme="majorHAnsi" w:hAnsiTheme="majorHAnsi" w:cstheme="majorHAnsi"/>
          <w:u w:val="single"/>
        </w:rPr>
        <w:t xml:space="preserve">This new shift is known among the </w:t>
      </w:r>
      <w:r w:rsidRPr="00CC0D61">
        <w:rPr>
          <w:rStyle w:val="Emphasis"/>
          <w:rFonts w:asciiTheme="majorHAnsi" w:hAnsiTheme="majorHAnsi" w:cstheme="majorHAnsi"/>
        </w:rPr>
        <w:t>space industry as “Space 2.0”</w:t>
      </w:r>
      <w:r w:rsidRPr="00CC0D61">
        <w:rPr>
          <w:rFonts w:asciiTheme="majorHAnsi" w:hAnsiTheme="majorHAnsi" w:cstheme="majorHAnsi"/>
          <w:u w:val="single"/>
        </w:rPr>
        <w:t xml:space="preserve">, and its emergence is dated around 2000-2002 when the </w:t>
      </w:r>
      <w:r w:rsidRPr="00CC0D61">
        <w:rPr>
          <w:rStyle w:val="Emphasis"/>
          <w:rFonts w:asciiTheme="majorHAnsi" w:hAnsiTheme="majorHAnsi" w:cstheme="majorHAnsi"/>
        </w:rPr>
        <w:t>companies</w:t>
      </w:r>
      <w:r w:rsidRPr="00CC0D61">
        <w:rPr>
          <w:rFonts w:asciiTheme="majorHAnsi" w:hAnsiTheme="majorHAnsi" w:cstheme="majorHAnsi"/>
          <w:u w:val="single"/>
        </w:rPr>
        <w:t xml:space="preserve"> like </w:t>
      </w:r>
      <w:r w:rsidRPr="00CC0D61">
        <w:rPr>
          <w:rStyle w:val="Emphasis"/>
          <w:rFonts w:asciiTheme="majorHAnsi" w:hAnsiTheme="majorHAnsi" w:cstheme="majorHAnsi"/>
          <w:highlight w:val="green"/>
        </w:rPr>
        <w:t>SpaceX</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Blue</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Origin</w:t>
      </w:r>
      <w:r w:rsidRPr="00CC0D61">
        <w:rPr>
          <w:rFonts w:asciiTheme="majorHAnsi" w:hAnsiTheme="majorHAnsi" w:cstheme="majorHAnsi"/>
          <w:u w:val="single"/>
        </w:rPr>
        <w:t xml:space="preserve">, and </w:t>
      </w:r>
      <w:r w:rsidRPr="00CC0D61">
        <w:rPr>
          <w:rStyle w:val="Emphasis"/>
          <w:rFonts w:asciiTheme="majorHAnsi" w:hAnsiTheme="majorHAnsi" w:cstheme="majorHAnsi"/>
          <w:highlight w:val="green"/>
        </w:rPr>
        <w:t>Virgin</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Galactic</w:t>
      </w:r>
      <w:r w:rsidRPr="00CC0D61">
        <w:rPr>
          <w:rFonts w:asciiTheme="majorHAnsi" w:hAnsiTheme="majorHAnsi" w:cstheme="majorHAnsi"/>
          <w:u w:val="single"/>
        </w:rPr>
        <w:t xml:space="preserve"> were </w:t>
      </w:r>
      <w:r w:rsidRPr="00CC0D61">
        <w:rPr>
          <w:rFonts w:asciiTheme="majorHAnsi" w:hAnsiTheme="majorHAnsi" w:cstheme="majorHAnsi"/>
          <w:highlight w:val="green"/>
          <w:u w:val="single"/>
        </w:rPr>
        <w:t>established</w:t>
      </w:r>
      <w:r w:rsidRPr="00CC0D61">
        <w:rPr>
          <w:rFonts w:asciiTheme="majorHAnsi" w:hAnsiTheme="majorHAnsi" w:cstheme="majorHAnsi"/>
          <w:sz w:val="16"/>
        </w:rPr>
        <w:t xml:space="preserve">. (Pyle, 2019). </w:t>
      </w:r>
      <w:r w:rsidRPr="00CC0D61">
        <w:rPr>
          <w:rFonts w:asciiTheme="majorHAnsi" w:hAnsiTheme="majorHAnsi" w:cstheme="majorHAnsi"/>
          <w:u w:val="single"/>
        </w:rPr>
        <w:t>The real change, however, came in 2012</w:t>
      </w:r>
      <w:r w:rsidRPr="00CC0D61">
        <w:rPr>
          <w:rFonts w:asciiTheme="majorHAnsi" w:hAnsiTheme="majorHAnsi" w:cstheme="majorHAnsi"/>
          <w:sz w:val="16"/>
        </w:rPr>
        <w:t xml:space="preserve"> when the first SpaceX commercial mission was successfully launched to the ISS (NASA, 2012). </w:t>
      </w:r>
    </w:p>
    <w:p w14:paraId="1A704211"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u w:val="single"/>
        </w:rPr>
        <w:t xml:space="preserve">Since then, the </w:t>
      </w:r>
      <w:r w:rsidRPr="00CC0D61">
        <w:rPr>
          <w:rFonts w:asciiTheme="majorHAnsi" w:hAnsiTheme="majorHAnsi" w:cstheme="majorHAnsi"/>
          <w:highlight w:val="green"/>
          <w:u w:val="single"/>
        </w:rPr>
        <w:t xml:space="preserve">participation of the </w:t>
      </w:r>
      <w:r w:rsidRPr="00CC0D61">
        <w:rPr>
          <w:rStyle w:val="Emphasis"/>
          <w:rFonts w:asciiTheme="majorHAnsi" w:hAnsiTheme="majorHAnsi" w:cstheme="majorHAnsi"/>
          <w:highlight w:val="green"/>
        </w:rPr>
        <w:t>private sector</w:t>
      </w:r>
      <w:r w:rsidRPr="00CC0D61">
        <w:rPr>
          <w:rStyle w:val="Emphasis"/>
          <w:rFonts w:asciiTheme="majorHAnsi" w:hAnsiTheme="majorHAnsi" w:cstheme="majorHAnsi"/>
        </w:rPr>
        <w:t xml:space="preserve"> in the space industry has </w:t>
      </w:r>
      <w:r w:rsidRPr="00CC0D61">
        <w:rPr>
          <w:rStyle w:val="Emphasis"/>
          <w:rFonts w:asciiTheme="majorHAnsi" w:hAnsiTheme="majorHAnsi" w:cstheme="majorHAnsi"/>
          <w:highlight w:val="green"/>
        </w:rPr>
        <w:t>skyrocketed</w:t>
      </w:r>
      <w:r w:rsidRPr="00CC0D61">
        <w:rPr>
          <w:rStyle w:val="Emphasis"/>
          <w:rFonts w:asciiTheme="majorHAnsi" w:hAnsiTheme="majorHAnsi" w:cstheme="majorHAnsi"/>
        </w:rPr>
        <w:t>, especially in the United States</w:t>
      </w:r>
      <w:r w:rsidRPr="00CC0D61">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FA34EA1"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u w:val="single"/>
        </w:rPr>
        <w:t xml:space="preserve">Nowadays, in the space industry, </w:t>
      </w:r>
      <w:r w:rsidRPr="00CC0D61">
        <w:rPr>
          <w:rFonts w:asciiTheme="majorHAnsi" w:hAnsiTheme="majorHAnsi" w:cstheme="majorHAnsi"/>
          <w:highlight w:val="green"/>
          <w:u w:val="single"/>
        </w:rPr>
        <w:t>we witness</w:t>
      </w:r>
      <w:r w:rsidRPr="00CC0D61">
        <w:rPr>
          <w:rFonts w:asciiTheme="majorHAnsi" w:hAnsiTheme="majorHAnsi" w:cstheme="majorHAnsi"/>
          <w:u w:val="single"/>
        </w:rPr>
        <w:t xml:space="preserve"> a very </w:t>
      </w:r>
      <w:r w:rsidRPr="00CC0D61">
        <w:rPr>
          <w:rStyle w:val="Emphasis"/>
          <w:rFonts w:asciiTheme="majorHAnsi" w:hAnsiTheme="majorHAnsi" w:cstheme="majorHAnsi"/>
        </w:rPr>
        <w:t>productive</w:t>
      </w:r>
      <w:r w:rsidRPr="00CC0D61">
        <w:rPr>
          <w:rFonts w:asciiTheme="majorHAnsi" w:hAnsiTheme="majorHAnsi" w:cstheme="majorHAnsi"/>
          <w:u w:val="single"/>
        </w:rPr>
        <w:t xml:space="preserve"> cybernetic </w:t>
      </w:r>
      <w:r w:rsidRPr="00CC0D61">
        <w:rPr>
          <w:rFonts w:asciiTheme="majorHAnsi" w:hAnsiTheme="majorHAnsi" w:cstheme="majorHAnsi"/>
          <w:highlight w:val="green"/>
          <w:u w:val="single"/>
        </w:rPr>
        <w:t>feedback look between</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development</w:t>
      </w:r>
      <w:r w:rsidRPr="00CC0D61">
        <w:rPr>
          <w:rStyle w:val="Emphasis"/>
          <w:rFonts w:asciiTheme="majorHAnsi" w:hAnsiTheme="majorHAnsi" w:cstheme="majorHAnsi"/>
        </w:rPr>
        <w:t xml:space="preserve"> of space technologies</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democratization</w:t>
      </w:r>
      <w:r w:rsidRPr="00CC0D61">
        <w:rPr>
          <w:rStyle w:val="Emphasis"/>
          <w:rFonts w:asciiTheme="majorHAnsi" w:hAnsiTheme="majorHAnsi" w:cstheme="majorHAnsi"/>
        </w:rPr>
        <w:t xml:space="preserve"> of those technologies</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and</w:t>
      </w:r>
      <w:r w:rsidRPr="00CC0D61">
        <w:rPr>
          <w:rFonts w:asciiTheme="majorHAnsi" w:hAnsiTheme="majorHAnsi" w:cstheme="majorHAnsi"/>
          <w:u w:val="single"/>
        </w:rPr>
        <w:t xml:space="preserve"> a </w:t>
      </w:r>
      <w:r w:rsidRPr="00CC0D61">
        <w:rPr>
          <w:rStyle w:val="Emphasis"/>
          <w:rFonts w:asciiTheme="majorHAnsi" w:hAnsiTheme="majorHAnsi" w:cstheme="majorHAnsi"/>
        </w:rPr>
        <w:t xml:space="preserve">substantial </w:t>
      </w:r>
      <w:r w:rsidRPr="00CC0D61">
        <w:rPr>
          <w:rStyle w:val="Emphasis"/>
          <w:rFonts w:asciiTheme="majorHAnsi" w:hAnsiTheme="majorHAnsi" w:cstheme="majorHAnsi"/>
          <w:highlight w:val="green"/>
        </w:rPr>
        <w:t>reduction of prices</w:t>
      </w:r>
      <w:r w:rsidRPr="00CC0D61">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CC0D61">
        <w:rPr>
          <w:rFonts w:asciiTheme="majorHAnsi" w:hAnsiTheme="majorHAnsi" w:cstheme="majorHAnsi"/>
          <w:u w:val="single"/>
        </w:rPr>
        <w:t xml:space="preserve">This, of course, directly </w:t>
      </w:r>
      <w:r w:rsidRPr="00CC0D61">
        <w:rPr>
          <w:rFonts w:asciiTheme="majorHAnsi" w:hAnsiTheme="majorHAnsi" w:cstheme="majorHAnsi"/>
          <w:highlight w:val="green"/>
          <w:u w:val="single"/>
        </w:rPr>
        <w:t>translates into</w:t>
      </w:r>
      <w:r w:rsidRPr="00CC0D61">
        <w:rPr>
          <w:rFonts w:asciiTheme="majorHAnsi" w:hAnsiTheme="majorHAnsi" w:cstheme="majorHAnsi"/>
          <w:u w:val="single"/>
        </w:rPr>
        <w:t xml:space="preserve"> the </w:t>
      </w:r>
      <w:r w:rsidRPr="00CC0D61">
        <w:rPr>
          <w:rStyle w:val="Emphasis"/>
          <w:rFonts w:asciiTheme="majorHAnsi" w:hAnsiTheme="majorHAnsi" w:cstheme="majorHAnsi"/>
        </w:rPr>
        <w:t>mass</w:t>
      </w:r>
      <w:r w:rsidRPr="00CC0D61">
        <w:rPr>
          <w:rFonts w:asciiTheme="majorHAnsi" w:hAnsiTheme="majorHAnsi" w:cstheme="majorHAnsi"/>
          <w:u w:val="single"/>
        </w:rPr>
        <w:t xml:space="preserve"> and number of </w:t>
      </w:r>
      <w:r w:rsidRPr="00CC0D61">
        <w:rPr>
          <w:rFonts w:asciiTheme="majorHAnsi" w:hAnsiTheme="majorHAnsi" w:cstheme="majorHAnsi"/>
          <w:highlight w:val="green"/>
          <w:u w:val="single"/>
        </w:rPr>
        <w:t>objects</w:t>
      </w:r>
      <w:r w:rsidRPr="00CC0D61">
        <w:rPr>
          <w:rFonts w:asciiTheme="majorHAnsi" w:hAnsiTheme="majorHAnsi" w:cstheme="majorHAnsi"/>
          <w:u w:val="single"/>
        </w:rPr>
        <w:t xml:space="preserve"> that we are able to put </w:t>
      </w:r>
      <w:r w:rsidRPr="00CC0D61">
        <w:rPr>
          <w:rFonts w:asciiTheme="majorHAnsi" w:hAnsiTheme="majorHAnsi" w:cstheme="majorHAnsi"/>
          <w:highlight w:val="green"/>
          <w:u w:val="single"/>
        </w:rPr>
        <w:t>in</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orbit</w:t>
      </w:r>
      <w:r w:rsidRPr="00CC0D61">
        <w:rPr>
          <w:rStyle w:val="Emphasis"/>
          <w:rFonts w:asciiTheme="majorHAnsi" w:hAnsiTheme="majorHAnsi" w:cstheme="majorHAnsi"/>
        </w:rPr>
        <w:t xml:space="preserve"> viably</w:t>
      </w:r>
      <w:r w:rsidRPr="00CC0D61">
        <w:rPr>
          <w:rFonts w:asciiTheme="majorHAnsi" w:hAnsiTheme="majorHAnsi" w:cstheme="majorHAnsi"/>
          <w:u w:val="single"/>
        </w:rPr>
        <w:t xml:space="preserve">. Once the constellations consisting of </w:t>
      </w:r>
      <w:r w:rsidRPr="00CC0D61">
        <w:rPr>
          <w:rStyle w:val="Emphasis"/>
          <w:rFonts w:asciiTheme="majorHAnsi" w:hAnsiTheme="majorHAnsi" w:cstheme="majorHAnsi"/>
        </w:rPr>
        <w:t>thousands of satellites were unthinkable</w:t>
      </w:r>
      <w:r w:rsidRPr="00CC0D61">
        <w:rPr>
          <w:rFonts w:asciiTheme="majorHAnsi" w:hAnsiTheme="majorHAnsi" w:cstheme="majorHAnsi"/>
          <w:u w:val="single"/>
        </w:rPr>
        <w:t xml:space="preserve">, but in the current environment, they become a </w:t>
      </w:r>
      <w:r w:rsidRPr="00CC0D61">
        <w:rPr>
          <w:rStyle w:val="Emphasis"/>
          <w:rFonts w:asciiTheme="majorHAnsi" w:hAnsiTheme="majorHAnsi" w:cstheme="majorHAnsi"/>
        </w:rPr>
        <w:t>reality</w:t>
      </w:r>
      <w:r w:rsidRPr="00CC0D61">
        <w:rPr>
          <w:rFonts w:asciiTheme="majorHAnsi" w:hAnsiTheme="majorHAnsi" w:cstheme="majorHAnsi"/>
          <w:sz w:val="16"/>
        </w:rPr>
        <w:t xml:space="preserve">. </w:t>
      </w:r>
    </w:p>
    <w:p w14:paraId="170C6922"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229ED61" w14:textId="77777777" w:rsidR="00575956" w:rsidRPr="00CC0D61" w:rsidRDefault="00575956" w:rsidP="00575956">
      <w:pPr>
        <w:rPr>
          <w:rFonts w:asciiTheme="majorHAnsi" w:hAnsiTheme="majorHAnsi" w:cstheme="majorHAnsi"/>
          <w:u w:val="single"/>
        </w:rPr>
      </w:pPr>
      <w:r w:rsidRPr="00CC0D61">
        <w:rPr>
          <w:rFonts w:asciiTheme="majorHAnsi" w:hAnsiTheme="majorHAnsi" w:cstheme="majorHAnsi"/>
          <w:sz w:val="16"/>
        </w:rPr>
        <w:t xml:space="preserve">The goal of the paper is to present the argumentation that </w:t>
      </w: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threat posed by</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cascading collisions</w:t>
      </w:r>
      <w:r w:rsidRPr="00CC0D61">
        <w:rPr>
          <w:rFonts w:asciiTheme="majorHAnsi" w:hAnsiTheme="majorHAnsi" w:cstheme="majorHAnsi"/>
          <w:u w:val="single"/>
        </w:rPr>
        <w:t xml:space="preserve"> in the Earth’s orbit (</w:t>
      </w:r>
      <w:r w:rsidRPr="00CC0D61">
        <w:rPr>
          <w:rStyle w:val="Emphasis"/>
          <w:rFonts w:asciiTheme="majorHAnsi" w:hAnsiTheme="majorHAnsi" w:cstheme="majorHAnsi"/>
        </w:rPr>
        <w:t>Kessler</w:t>
      </w:r>
      <w:r w:rsidRPr="00CC0D61">
        <w:rPr>
          <w:rFonts w:asciiTheme="majorHAnsi" w:hAnsiTheme="majorHAnsi" w:cstheme="majorHAnsi"/>
          <w:u w:val="single"/>
        </w:rPr>
        <w:t xml:space="preserve"> </w:t>
      </w:r>
      <w:r w:rsidRPr="00CC0D61">
        <w:rPr>
          <w:rStyle w:val="Emphasis"/>
          <w:rFonts w:asciiTheme="majorHAnsi" w:hAnsiTheme="majorHAnsi" w:cstheme="majorHAnsi"/>
        </w:rPr>
        <w:t>syndrome</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is becoming</w:t>
      </w:r>
      <w:r w:rsidRPr="00CC0D61">
        <w:rPr>
          <w:rFonts w:asciiTheme="majorHAnsi" w:hAnsiTheme="majorHAnsi" w:cstheme="majorHAnsi"/>
          <w:u w:val="single"/>
        </w:rPr>
        <w:t xml:space="preserve"> more </w:t>
      </w:r>
      <w:r w:rsidRPr="00CC0D61">
        <w:rPr>
          <w:rFonts w:asciiTheme="majorHAnsi" w:hAnsiTheme="majorHAnsi" w:cstheme="majorHAnsi"/>
          <w:highlight w:val="green"/>
          <w:u w:val="single"/>
        </w:rPr>
        <w:t>severe</w:t>
      </w:r>
      <w:r w:rsidRPr="00CC0D61">
        <w:rPr>
          <w:rFonts w:asciiTheme="majorHAnsi" w:hAnsiTheme="majorHAnsi" w:cstheme="majorHAnsi"/>
          <w:u w:val="single"/>
        </w:rPr>
        <w:t xml:space="preserve"> due to the </w:t>
      </w:r>
      <w:r w:rsidRPr="00CC0D61">
        <w:rPr>
          <w:rStyle w:val="Emphasis"/>
          <w:rFonts w:asciiTheme="majorHAnsi" w:hAnsiTheme="majorHAnsi" w:cstheme="majorHAnsi"/>
        </w:rPr>
        <w:t xml:space="preserve">construction of orbital </w:t>
      </w:r>
      <w:r w:rsidRPr="00CC0D61">
        <w:rPr>
          <w:rStyle w:val="Emphasis"/>
          <w:rFonts w:asciiTheme="majorHAnsi" w:hAnsiTheme="majorHAnsi" w:cstheme="majorHAnsi"/>
        </w:rPr>
        <w:lastRenderedPageBreak/>
        <w:t>satellite constellations</w:t>
      </w:r>
      <w:r w:rsidRPr="00CC0D61">
        <w:rPr>
          <w:rFonts w:asciiTheme="majorHAnsi" w:hAnsiTheme="majorHAnsi" w:cstheme="majorHAnsi"/>
          <w:sz w:val="16"/>
        </w:rPr>
        <w:t xml:space="preserve">; </w:t>
      </w:r>
      <w:r w:rsidRPr="00CC0D61">
        <w:rPr>
          <w:rFonts w:asciiTheme="majorHAnsi" w:hAnsiTheme="majorHAnsi" w:cstheme="majorHAnsi"/>
          <w:u w:val="single"/>
        </w:rPr>
        <w:t xml:space="preserve">the threat that presents a real danger for people during their EVAs and orbital infrastructure, which may bare </w:t>
      </w:r>
      <w:r w:rsidRPr="00CC0D61">
        <w:rPr>
          <w:rStyle w:val="Emphasis"/>
          <w:rFonts w:asciiTheme="majorHAnsi" w:hAnsiTheme="majorHAnsi" w:cstheme="majorHAnsi"/>
        </w:rPr>
        <w:t>immediate consequences</w:t>
      </w:r>
      <w:r w:rsidRPr="00CC0D61">
        <w:rPr>
          <w:rFonts w:asciiTheme="majorHAnsi" w:hAnsiTheme="majorHAnsi" w:cstheme="majorHAnsi"/>
          <w:u w:val="single"/>
        </w:rPr>
        <w:t xml:space="preserve"> for </w:t>
      </w:r>
      <w:r w:rsidRPr="00CC0D61">
        <w:rPr>
          <w:rStyle w:val="Emphasis"/>
          <w:rFonts w:asciiTheme="majorHAnsi" w:hAnsiTheme="majorHAnsi" w:cstheme="majorHAnsi"/>
        </w:rPr>
        <w:t>safety</w:t>
      </w:r>
      <w:r w:rsidRPr="00CC0D61">
        <w:rPr>
          <w:rFonts w:asciiTheme="majorHAnsi" w:hAnsiTheme="majorHAnsi" w:cstheme="majorHAnsi"/>
          <w:u w:val="single"/>
        </w:rPr>
        <w:t xml:space="preserve"> and </w:t>
      </w:r>
      <w:r w:rsidRPr="00CC0D61">
        <w:rPr>
          <w:rStyle w:val="Emphasis"/>
          <w:rFonts w:asciiTheme="majorHAnsi" w:hAnsiTheme="majorHAnsi" w:cstheme="majorHAnsi"/>
        </w:rPr>
        <w:t>security</w:t>
      </w:r>
      <w:r w:rsidRPr="00CC0D61">
        <w:rPr>
          <w:rFonts w:asciiTheme="majorHAnsi" w:hAnsiTheme="majorHAnsi" w:cstheme="majorHAnsi"/>
          <w:u w:val="single"/>
        </w:rPr>
        <w:t xml:space="preserve"> systems on Earth</w:t>
      </w:r>
      <w:r w:rsidRPr="00CC0D61">
        <w:rPr>
          <w:rFonts w:asciiTheme="majorHAnsi" w:hAnsiTheme="majorHAnsi" w:cstheme="majorHAnsi"/>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D848CA3" w14:textId="77777777" w:rsidR="00575956" w:rsidRPr="00CC0D61" w:rsidRDefault="00575956" w:rsidP="00575956">
      <w:pPr>
        <w:pStyle w:val="Heading4"/>
        <w:rPr>
          <w:rFonts w:asciiTheme="majorHAnsi" w:hAnsiTheme="majorHAnsi" w:cstheme="majorHAnsi"/>
        </w:rPr>
      </w:pPr>
      <w:r w:rsidRPr="00CC0D61">
        <w:rPr>
          <w:rFonts w:asciiTheme="majorHAnsi" w:hAnsiTheme="majorHAnsi" w:cstheme="majorHAnsi"/>
        </w:rPr>
        <w:t xml:space="preserve">Privatization </w:t>
      </w:r>
      <w:r w:rsidRPr="00CC0D61">
        <w:rPr>
          <w:rFonts w:asciiTheme="majorHAnsi" w:hAnsiTheme="majorHAnsi" w:cstheme="majorHAnsi"/>
          <w:u w:val="single"/>
        </w:rPr>
        <w:t>exponentially</w:t>
      </w:r>
      <w:r w:rsidRPr="00CC0D61">
        <w:rPr>
          <w:rFonts w:asciiTheme="majorHAnsi" w:hAnsiTheme="majorHAnsi" w:cstheme="majorHAnsi"/>
        </w:rPr>
        <w:t xml:space="preserve"> increases debris – lack of regulations </w:t>
      </w:r>
      <w:r w:rsidRPr="00CC0D61">
        <w:rPr>
          <w:rFonts w:asciiTheme="majorHAnsi" w:hAnsiTheme="majorHAnsi" w:cstheme="majorHAnsi"/>
          <w:u w:val="single"/>
        </w:rPr>
        <w:t>spikes</w:t>
      </w:r>
      <w:r w:rsidRPr="00CC0D61">
        <w:rPr>
          <w:rFonts w:asciiTheme="majorHAnsi" w:hAnsiTheme="majorHAnsi" w:cstheme="majorHAnsi"/>
        </w:rPr>
        <w:t xml:space="preserve"> it – </w:t>
      </w:r>
      <w:r w:rsidRPr="00CC0D61">
        <w:rPr>
          <w:rFonts w:asciiTheme="majorHAnsi" w:hAnsiTheme="majorHAnsi" w:cstheme="majorHAnsi"/>
          <w:u w:val="single"/>
        </w:rPr>
        <w:t>models</w:t>
      </w:r>
      <w:r w:rsidRPr="00CC0D61">
        <w:rPr>
          <w:rFonts w:asciiTheme="majorHAnsi" w:hAnsiTheme="majorHAnsi" w:cstheme="majorHAnsi"/>
        </w:rPr>
        <w:t>.</w:t>
      </w:r>
    </w:p>
    <w:p w14:paraId="5114205B" w14:textId="77777777" w:rsidR="00575956" w:rsidRPr="00CC0D61" w:rsidRDefault="00575956" w:rsidP="00575956">
      <w:pPr>
        <w:rPr>
          <w:rFonts w:asciiTheme="majorHAnsi" w:hAnsiTheme="majorHAnsi" w:cstheme="majorHAnsi"/>
        </w:rPr>
      </w:pPr>
      <w:r w:rsidRPr="00CC0D61">
        <w:rPr>
          <w:rStyle w:val="Style13ptBold"/>
          <w:rFonts w:asciiTheme="majorHAnsi" w:hAnsiTheme="majorHAnsi" w:cstheme="majorHAnsi"/>
        </w:rPr>
        <w:t>BERNAT 20</w:t>
      </w:r>
      <w:r w:rsidRPr="00CC0D61">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C2A266B"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sz w:val="16"/>
        </w:rPr>
        <w:t xml:space="preserve">5. </w:t>
      </w:r>
      <w:r w:rsidRPr="00CC0D61">
        <w:rPr>
          <w:rStyle w:val="Emphasis"/>
          <w:rFonts w:asciiTheme="majorHAnsi" w:hAnsiTheme="majorHAnsi" w:cstheme="majorHAnsi"/>
        </w:rPr>
        <w:t>Orbital satellite constellations and the growing threat of the Kessler syndrome</w:t>
      </w:r>
      <w:r w:rsidRPr="00CC0D61">
        <w:rPr>
          <w:rFonts w:asciiTheme="majorHAnsi" w:hAnsiTheme="majorHAnsi" w:cstheme="majorHAnsi"/>
          <w:sz w:val="16"/>
        </w:rPr>
        <w:t xml:space="preserve"> </w:t>
      </w:r>
    </w:p>
    <w:p w14:paraId="481084CD"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u w:val="single"/>
        </w:rPr>
        <w:t xml:space="preserve">Space 2.0 – the new era of </w:t>
      </w:r>
      <w:r w:rsidRPr="00CC0D61">
        <w:rPr>
          <w:rStyle w:val="Emphasis"/>
          <w:rFonts w:asciiTheme="majorHAnsi" w:hAnsiTheme="majorHAnsi" w:cstheme="majorHAnsi"/>
        </w:rPr>
        <w:t>space exploration</w:t>
      </w:r>
      <w:r w:rsidRPr="00CC0D61">
        <w:rPr>
          <w:rFonts w:asciiTheme="majorHAnsi" w:hAnsiTheme="majorHAnsi" w:cstheme="majorHAnsi"/>
          <w:u w:val="single"/>
        </w:rPr>
        <w:t xml:space="preserve"> that we witness now in the 21st century means, in words of Buzz Aldrin, “moving human enterprise into space”</w:t>
      </w:r>
      <w:r w:rsidRPr="00CC0D61">
        <w:rPr>
          <w:rFonts w:asciiTheme="majorHAnsi" w:hAnsiTheme="majorHAnsi" w:cstheme="majorHAnsi"/>
          <w:sz w:val="16"/>
        </w:rPr>
        <w:t xml:space="preserve"> (Pyle, 2019, p. xiv). </w:t>
      </w:r>
      <w:r w:rsidRPr="00CC0D61">
        <w:rPr>
          <w:rFonts w:asciiTheme="majorHAnsi" w:hAnsiTheme="majorHAnsi" w:cstheme="majorHAnsi"/>
          <w:u w:val="single"/>
        </w:rPr>
        <w:t xml:space="preserve">The process of </w:t>
      </w:r>
      <w:r w:rsidRPr="00CC0D61">
        <w:rPr>
          <w:rStyle w:val="Emphasis"/>
          <w:rFonts w:asciiTheme="majorHAnsi" w:hAnsiTheme="majorHAnsi" w:cstheme="majorHAnsi"/>
          <w:highlight w:val="green"/>
        </w:rPr>
        <w:t xml:space="preserve">commercialization </w:t>
      </w:r>
      <w:r w:rsidRPr="00CC0D61">
        <w:rPr>
          <w:rStyle w:val="Emphasis"/>
          <w:rFonts w:asciiTheme="majorHAnsi" w:hAnsiTheme="majorHAnsi" w:cstheme="majorHAnsi"/>
        </w:rPr>
        <w:t xml:space="preserve">of outer space </w:t>
      </w:r>
      <w:r w:rsidRPr="00CC0D61">
        <w:rPr>
          <w:rStyle w:val="Emphasis"/>
          <w:rFonts w:asciiTheme="majorHAnsi" w:hAnsiTheme="majorHAnsi" w:cstheme="majorHAnsi"/>
          <w:highlight w:val="green"/>
        </w:rPr>
        <w:t xml:space="preserve">has </w:t>
      </w:r>
      <w:r w:rsidRPr="00CC0D61">
        <w:rPr>
          <w:rStyle w:val="Emphasis"/>
          <w:rFonts w:asciiTheme="majorHAnsi" w:hAnsiTheme="majorHAnsi" w:cstheme="majorHAnsi"/>
        </w:rPr>
        <w:t xml:space="preserve">already </w:t>
      </w:r>
      <w:r w:rsidRPr="00CC0D61">
        <w:rPr>
          <w:rStyle w:val="Emphasis"/>
          <w:rFonts w:asciiTheme="majorHAnsi" w:hAnsiTheme="majorHAnsi" w:cstheme="majorHAnsi"/>
          <w:highlight w:val="green"/>
        </w:rPr>
        <w:t>begun</w:t>
      </w:r>
      <w:r w:rsidRPr="00CC0D61">
        <w:rPr>
          <w:rFonts w:asciiTheme="majorHAnsi" w:hAnsiTheme="majorHAnsi" w:cstheme="majorHAnsi"/>
          <w:u w:val="single"/>
        </w:rPr>
        <w:t xml:space="preserve"> and is </w:t>
      </w:r>
      <w:r w:rsidRPr="00CC0D61">
        <w:rPr>
          <w:rStyle w:val="Emphasis"/>
          <w:rFonts w:asciiTheme="majorHAnsi" w:hAnsiTheme="majorHAnsi" w:cstheme="majorHAnsi"/>
        </w:rPr>
        <w:t>not limited to private companies</w:t>
      </w:r>
      <w:r w:rsidRPr="00CC0D61">
        <w:rPr>
          <w:rFonts w:asciiTheme="majorHAnsi" w:hAnsiTheme="majorHAnsi" w:cstheme="majorHAnsi"/>
          <w:u w:val="single"/>
        </w:rPr>
        <w:t xml:space="preserve"> providing technologies and services for national or international space agencies, as it was in the past</w:t>
      </w:r>
      <w:r w:rsidRPr="00CC0D61">
        <w:rPr>
          <w:rFonts w:asciiTheme="majorHAnsi" w:hAnsiTheme="majorHAnsi" w:cstheme="majorHAnsi"/>
          <w:sz w:val="16"/>
        </w:rPr>
        <w:t xml:space="preserve">. On the contrary, </w:t>
      </w:r>
      <w:r w:rsidRPr="00CC0D61">
        <w:rPr>
          <w:rFonts w:asciiTheme="majorHAnsi" w:hAnsiTheme="majorHAnsi" w:cstheme="majorHAnsi"/>
          <w:highlight w:val="green"/>
          <w:u w:val="single"/>
        </w:rPr>
        <w:t>private companies</w:t>
      </w:r>
      <w:r w:rsidRPr="00CC0D61">
        <w:rPr>
          <w:rFonts w:asciiTheme="majorHAnsi" w:hAnsiTheme="majorHAnsi" w:cstheme="majorHAnsi"/>
          <w:u w:val="single"/>
        </w:rPr>
        <w:t xml:space="preserve"> from the space sector have </w:t>
      </w:r>
      <w:r w:rsidRPr="00CC0D61">
        <w:rPr>
          <w:rFonts w:asciiTheme="majorHAnsi" w:hAnsiTheme="majorHAnsi" w:cstheme="majorHAnsi"/>
          <w:highlight w:val="green"/>
          <w:u w:val="single"/>
        </w:rPr>
        <w:t>now</w:t>
      </w:r>
      <w:r w:rsidRPr="00CC0D61">
        <w:rPr>
          <w:rFonts w:asciiTheme="majorHAnsi" w:hAnsiTheme="majorHAnsi" w:cstheme="majorHAnsi"/>
          <w:u w:val="single"/>
        </w:rPr>
        <w:t xml:space="preserve"> matured to </w:t>
      </w:r>
      <w:r w:rsidRPr="00CC0D61">
        <w:rPr>
          <w:rFonts w:asciiTheme="majorHAnsi" w:hAnsiTheme="majorHAnsi" w:cstheme="majorHAnsi"/>
          <w:highlight w:val="green"/>
          <w:u w:val="single"/>
        </w:rPr>
        <w:t>carry</w:t>
      </w:r>
      <w:r w:rsidRPr="00CC0D61">
        <w:rPr>
          <w:rFonts w:asciiTheme="majorHAnsi" w:hAnsiTheme="majorHAnsi" w:cstheme="majorHAnsi"/>
          <w:u w:val="single"/>
        </w:rPr>
        <w:t xml:space="preserve"> out their own </w:t>
      </w:r>
      <w:r w:rsidRPr="00CC0D61">
        <w:rPr>
          <w:rFonts w:asciiTheme="majorHAnsi" w:hAnsiTheme="majorHAnsi" w:cstheme="majorHAnsi"/>
          <w:highlight w:val="green"/>
          <w:u w:val="single"/>
        </w:rPr>
        <w:t>independent projects</w:t>
      </w:r>
      <w:r w:rsidRPr="00CC0D61">
        <w:rPr>
          <w:rFonts w:asciiTheme="majorHAnsi" w:hAnsiTheme="majorHAnsi" w:cstheme="majorHAnsi"/>
          <w:sz w:val="16"/>
        </w:rPr>
        <w:t xml:space="preserve">. </w:t>
      </w:r>
    </w:p>
    <w:p w14:paraId="3CC39393"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CC0D61">
        <w:rPr>
          <w:rFonts w:asciiTheme="majorHAnsi" w:hAnsiTheme="majorHAnsi" w:cstheme="majorHAnsi"/>
          <w:highlight w:val="green"/>
          <w:u w:val="single"/>
        </w:rPr>
        <w:t>constructing</w:t>
      </w:r>
      <w:r w:rsidRPr="00CC0D61">
        <w:rPr>
          <w:rFonts w:asciiTheme="majorHAnsi" w:hAnsiTheme="majorHAnsi" w:cstheme="majorHAnsi"/>
          <w:u w:val="single"/>
        </w:rPr>
        <w:t xml:space="preserve"> Starlink satellite </w:t>
      </w:r>
      <w:r w:rsidRPr="00CC0D61">
        <w:rPr>
          <w:rFonts w:asciiTheme="majorHAnsi" w:hAnsiTheme="majorHAnsi" w:cstheme="majorHAnsi"/>
          <w:highlight w:val="green"/>
          <w:u w:val="single"/>
        </w:rPr>
        <w:t>constellation</w:t>
      </w:r>
      <w:r w:rsidRPr="00CC0D61">
        <w:rPr>
          <w:rFonts w:asciiTheme="majorHAnsi" w:hAnsiTheme="majorHAnsi" w:cstheme="majorHAnsi"/>
          <w:u w:val="single"/>
        </w:rPr>
        <w:t xml:space="preserve"> that will provide high-speed internet access across the planet</w:t>
      </w:r>
      <w:r w:rsidRPr="00CC0D61">
        <w:rPr>
          <w:rFonts w:asciiTheme="majorHAnsi" w:hAnsiTheme="majorHAnsi" w:cstheme="majorHAnsi"/>
          <w:sz w:val="16"/>
        </w:rPr>
        <w:t xml:space="preserve">. </w:t>
      </w:r>
    </w:p>
    <w:p w14:paraId="360145D8" w14:textId="77777777" w:rsidR="00575956" w:rsidRPr="00CC0D61" w:rsidRDefault="00575956" w:rsidP="00575956">
      <w:pPr>
        <w:rPr>
          <w:rFonts w:asciiTheme="majorHAnsi" w:hAnsiTheme="majorHAnsi" w:cstheme="majorHAnsi"/>
          <w:sz w:val="16"/>
        </w:rPr>
      </w:pPr>
      <w:r w:rsidRPr="00CC0D61">
        <w:rPr>
          <w:rFonts w:asciiTheme="majorHAnsi" w:hAnsiTheme="majorHAnsi" w:cstheme="majorHAnsi"/>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CC0D61">
        <w:rPr>
          <w:rFonts w:asciiTheme="majorHAnsi" w:hAnsiTheme="majorHAnsi" w:cstheme="majorHAnsi"/>
          <w:u w:val="single"/>
        </w:rPr>
        <w:t xml:space="preserve">Immediate </w:t>
      </w:r>
      <w:r w:rsidRPr="00CC0D61">
        <w:rPr>
          <w:rFonts w:asciiTheme="majorHAnsi" w:hAnsiTheme="majorHAnsi" w:cstheme="majorHAnsi"/>
          <w:highlight w:val="green"/>
          <w:u w:val="single"/>
        </w:rPr>
        <w:t>plans include</w:t>
      </w:r>
      <w:r w:rsidRPr="00CC0D61">
        <w:rPr>
          <w:rFonts w:asciiTheme="majorHAnsi" w:hAnsiTheme="majorHAnsi" w:cstheme="majorHAnsi"/>
          <w:u w:val="single"/>
        </w:rPr>
        <w:t xml:space="preserve"> launching </w:t>
      </w:r>
      <w:r w:rsidRPr="00CC0D61">
        <w:rPr>
          <w:rStyle w:val="Emphasis"/>
          <w:rFonts w:asciiTheme="majorHAnsi" w:hAnsiTheme="majorHAnsi" w:cstheme="majorHAnsi"/>
          <w:highlight w:val="green"/>
        </w:rPr>
        <w:t>12,000</w:t>
      </w:r>
      <w:r w:rsidRPr="00CC0D61">
        <w:rPr>
          <w:rStyle w:val="Emphasis"/>
          <w:rFonts w:asciiTheme="majorHAnsi" w:hAnsiTheme="majorHAnsi" w:cstheme="majorHAnsi"/>
        </w:rPr>
        <w:t xml:space="preserve"> satellites, </w:t>
      </w:r>
      <w:r w:rsidRPr="00CC0D61">
        <w:rPr>
          <w:rStyle w:val="Emphasis"/>
          <w:rFonts w:asciiTheme="majorHAnsi" w:hAnsiTheme="majorHAnsi" w:cstheme="majorHAnsi"/>
          <w:highlight w:val="green"/>
        </w:rPr>
        <w:t>but they assume</w:t>
      </w:r>
      <w:r w:rsidRPr="00CC0D61">
        <w:rPr>
          <w:rStyle w:val="Emphasis"/>
          <w:rFonts w:asciiTheme="majorHAnsi" w:hAnsiTheme="majorHAnsi" w:cstheme="majorHAnsi"/>
        </w:rPr>
        <w:t xml:space="preserve"> a potential later extension to </w:t>
      </w:r>
      <w:r w:rsidRPr="00CC0D61">
        <w:rPr>
          <w:rStyle w:val="Emphasis"/>
          <w:rFonts w:asciiTheme="majorHAnsi" w:hAnsiTheme="majorHAnsi" w:cstheme="majorHAnsi"/>
          <w:highlight w:val="green"/>
        </w:rPr>
        <w:t>42,000</w:t>
      </w:r>
      <w:r w:rsidRPr="00CC0D61">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CC0D61">
        <w:rPr>
          <w:rFonts w:asciiTheme="majorHAnsi" w:hAnsiTheme="majorHAnsi" w:cstheme="majorHAnsi"/>
          <w:u w:val="single"/>
        </w:rPr>
        <w:t>orbital collisions are, however, inevitable</w:t>
      </w:r>
      <w:r w:rsidRPr="00CC0D61">
        <w:rPr>
          <w:rFonts w:asciiTheme="majorHAnsi" w:hAnsiTheme="majorHAnsi" w:cstheme="majorHAnsi"/>
          <w:sz w:val="16"/>
        </w:rPr>
        <w:t xml:space="preserve">. As it was shown before, </w:t>
      </w:r>
      <w:r w:rsidRPr="00CC0D61">
        <w:rPr>
          <w:rFonts w:asciiTheme="majorHAnsi" w:hAnsiTheme="majorHAnsi" w:cstheme="majorHAnsi"/>
          <w:u w:val="single"/>
        </w:rPr>
        <w:t xml:space="preserve">the possibility of </w:t>
      </w:r>
      <w:r w:rsidRPr="00CC0D61">
        <w:rPr>
          <w:rFonts w:asciiTheme="majorHAnsi" w:hAnsiTheme="majorHAnsi" w:cstheme="majorHAnsi"/>
          <w:highlight w:val="green"/>
          <w:u w:val="single"/>
        </w:rPr>
        <w:t>collisions grows with</w:t>
      </w:r>
      <w:r w:rsidRPr="00CC0D61">
        <w:rPr>
          <w:rFonts w:asciiTheme="majorHAnsi" w:hAnsiTheme="majorHAnsi" w:cstheme="majorHAnsi"/>
          <w:u w:val="single"/>
        </w:rPr>
        <w:t xml:space="preserve"> the number of </w:t>
      </w:r>
      <w:r w:rsidRPr="00CC0D61">
        <w:rPr>
          <w:rFonts w:asciiTheme="majorHAnsi" w:hAnsiTheme="majorHAnsi" w:cstheme="majorHAnsi"/>
          <w:highlight w:val="green"/>
          <w:u w:val="single"/>
        </w:rPr>
        <w:t>orbital objects</w:t>
      </w:r>
      <w:r w:rsidRPr="00CC0D61">
        <w:rPr>
          <w:rFonts w:asciiTheme="majorHAnsi" w:hAnsiTheme="majorHAnsi" w:cstheme="majorHAnsi"/>
          <w:sz w:val="16"/>
        </w:rPr>
        <w:t xml:space="preserve">. Bastida </w:t>
      </w:r>
      <w:r w:rsidRPr="00CC0D61">
        <w:rPr>
          <w:rFonts w:asciiTheme="majorHAnsi" w:hAnsiTheme="majorHAnsi" w:cstheme="majorHAnsi"/>
          <w:u w:val="single"/>
        </w:rPr>
        <w:t xml:space="preserve">Virgili with the team </w:t>
      </w:r>
      <w:r w:rsidRPr="00CC0D61">
        <w:rPr>
          <w:rFonts w:asciiTheme="majorHAnsi" w:hAnsiTheme="majorHAnsi" w:cstheme="majorHAnsi"/>
          <w:highlight w:val="green"/>
          <w:u w:val="single"/>
        </w:rPr>
        <w:t>compared</w:t>
      </w:r>
      <w:r w:rsidRPr="00CC0D61">
        <w:rPr>
          <w:rFonts w:asciiTheme="majorHAnsi" w:hAnsiTheme="majorHAnsi" w:cstheme="majorHAnsi"/>
          <w:sz w:val="16"/>
        </w:rPr>
        <w:t xml:space="preserve"> (2016, p. 154-155) </w:t>
      </w:r>
      <w:r w:rsidRPr="00CC0D61">
        <w:rPr>
          <w:rFonts w:asciiTheme="majorHAnsi" w:hAnsiTheme="majorHAnsi" w:cstheme="majorHAnsi"/>
          <w:u w:val="single"/>
        </w:rPr>
        <w:t xml:space="preserve">orbital </w:t>
      </w:r>
      <w:r w:rsidRPr="00CC0D61">
        <w:rPr>
          <w:rFonts w:asciiTheme="majorHAnsi" w:hAnsiTheme="majorHAnsi" w:cstheme="majorHAnsi"/>
          <w:highlight w:val="green"/>
          <w:u w:val="single"/>
        </w:rPr>
        <w:t>debris</w:t>
      </w:r>
      <w:r w:rsidRPr="00CC0D61">
        <w:rPr>
          <w:rFonts w:asciiTheme="majorHAnsi" w:hAnsiTheme="majorHAnsi" w:cstheme="majorHAnsi"/>
          <w:u w:val="single"/>
        </w:rPr>
        <w:t xml:space="preserve"> environment development </w:t>
      </w:r>
      <w:r w:rsidRPr="00CC0D61">
        <w:rPr>
          <w:rStyle w:val="Emphasis"/>
          <w:rFonts w:asciiTheme="majorHAnsi" w:hAnsiTheme="majorHAnsi" w:cstheme="majorHAnsi"/>
          <w:highlight w:val="green"/>
        </w:rPr>
        <w:t>without</w:t>
      </w:r>
      <w:r w:rsidRPr="00CC0D61">
        <w:rPr>
          <w:rFonts w:asciiTheme="majorHAnsi" w:hAnsiTheme="majorHAnsi" w:cstheme="majorHAnsi"/>
          <w:highlight w:val="green"/>
          <w:u w:val="single"/>
        </w:rPr>
        <w:t xml:space="preserve"> and </w:t>
      </w:r>
      <w:r w:rsidRPr="00CC0D61">
        <w:rPr>
          <w:rStyle w:val="Emphasis"/>
          <w:rFonts w:asciiTheme="majorHAnsi" w:hAnsiTheme="majorHAnsi" w:cstheme="majorHAnsi"/>
          <w:highlight w:val="green"/>
        </w:rPr>
        <w:t>with</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a large </w:t>
      </w:r>
      <w:r w:rsidRPr="00CC0D61">
        <w:rPr>
          <w:rStyle w:val="Emphasis"/>
          <w:rFonts w:asciiTheme="majorHAnsi" w:hAnsiTheme="majorHAnsi" w:cstheme="majorHAnsi"/>
        </w:rPr>
        <w:t xml:space="preserve">hypothetical </w:t>
      </w:r>
      <w:r w:rsidRPr="00CC0D61">
        <w:rPr>
          <w:rStyle w:val="Emphasis"/>
          <w:rFonts w:asciiTheme="majorHAnsi" w:hAnsiTheme="majorHAnsi" w:cstheme="majorHAnsi"/>
          <w:highlight w:val="green"/>
        </w:rPr>
        <w:t>constellation</w:t>
      </w:r>
      <w:r w:rsidRPr="00CC0D61">
        <w:rPr>
          <w:rFonts w:asciiTheme="majorHAnsi" w:hAnsiTheme="majorHAnsi" w:cstheme="majorHAnsi"/>
          <w:sz w:val="16"/>
        </w:rPr>
        <w:t xml:space="preserve"> consisting of merely 1080 satellites, distributed across 20 orbital planes at 1,100 km altitude (Fig. 5).</w:t>
      </w:r>
    </w:p>
    <w:p w14:paraId="69E14855" w14:textId="77777777" w:rsidR="00575956" w:rsidRPr="00CC0D61" w:rsidRDefault="00575956" w:rsidP="00575956">
      <w:pPr>
        <w:rPr>
          <w:rFonts w:asciiTheme="majorHAnsi" w:hAnsiTheme="majorHAnsi" w:cstheme="majorHAnsi"/>
        </w:rPr>
      </w:pPr>
      <w:r w:rsidRPr="00CC0D61">
        <w:rPr>
          <w:rFonts w:asciiTheme="majorHAnsi" w:hAnsiTheme="majorHAnsi" w:cstheme="majorHAnsi"/>
          <w:noProof/>
        </w:rPr>
        <w:lastRenderedPageBreak/>
        <w:drawing>
          <wp:inline distT="0" distB="0" distL="0" distR="0" wp14:anchorId="18F51867" wp14:editId="0DB5E9A8">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5"/>
                    <a:stretch>
                      <a:fillRect/>
                    </a:stretch>
                  </pic:blipFill>
                  <pic:spPr>
                    <a:xfrm>
                      <a:off x="0" y="0"/>
                      <a:ext cx="3882535" cy="2813578"/>
                    </a:xfrm>
                    <a:prstGeom prst="rect">
                      <a:avLst/>
                    </a:prstGeom>
                  </pic:spPr>
                </pic:pic>
              </a:graphicData>
            </a:graphic>
          </wp:inline>
        </w:drawing>
      </w:r>
    </w:p>
    <w:p w14:paraId="02A0CF0E" w14:textId="77777777" w:rsidR="00575956" w:rsidRPr="00CC0D61" w:rsidRDefault="00575956" w:rsidP="00575956">
      <w:pPr>
        <w:rPr>
          <w:rStyle w:val="Emphasis"/>
          <w:rFonts w:asciiTheme="majorHAnsi" w:hAnsiTheme="majorHAnsi" w:cstheme="majorHAnsi"/>
        </w:rPr>
      </w:pPr>
      <w:r w:rsidRPr="00CC0D61">
        <w:rPr>
          <w:rStyle w:val="Emphasis"/>
          <w:rFonts w:asciiTheme="majorHAnsi" w:hAnsiTheme="majorHAnsi" w:cstheme="majorHAnsi"/>
        </w:rPr>
        <w:t>Figure 5. Comparison of long term evolution of the number of objects in LEO with and without the constellation (Virgili et al., 2016, p. 155)</w:t>
      </w:r>
    </w:p>
    <w:p w14:paraId="6E340E52" w14:textId="77777777" w:rsidR="00575956" w:rsidRPr="00CC0D61" w:rsidRDefault="00575956" w:rsidP="00575956">
      <w:pPr>
        <w:rPr>
          <w:rFonts w:asciiTheme="majorHAnsi" w:hAnsiTheme="majorHAnsi" w:cstheme="majorHAnsi"/>
          <w:u w:val="single"/>
        </w:rPr>
      </w:pPr>
      <w:r w:rsidRPr="00CC0D61">
        <w:rPr>
          <w:rFonts w:asciiTheme="majorHAnsi" w:hAnsiTheme="majorHAnsi" w:cstheme="majorHAnsi"/>
          <w:sz w:val="16"/>
        </w:rPr>
        <w:t xml:space="preserve">It has to be noted that although SpaceX’s Starlink is the only constellation that is being built in orbit, it is not the only one planned. </w:t>
      </w:r>
      <w:r w:rsidRPr="00CC0D61">
        <w:rPr>
          <w:rFonts w:asciiTheme="majorHAnsi" w:hAnsiTheme="majorHAnsi" w:cstheme="majorHAnsi"/>
          <w:u w:val="single"/>
        </w:rPr>
        <w:t xml:space="preserve">There are at least a </w:t>
      </w:r>
      <w:r w:rsidRPr="00CC0D61">
        <w:rPr>
          <w:rStyle w:val="Emphasis"/>
          <w:rFonts w:asciiTheme="majorHAnsi" w:hAnsiTheme="majorHAnsi" w:cstheme="majorHAnsi"/>
        </w:rPr>
        <w:t>few initiatives aiming at the same goal</w:t>
      </w:r>
      <w:r w:rsidRPr="00CC0D61">
        <w:rPr>
          <w:rFonts w:asciiTheme="majorHAnsi" w:hAnsiTheme="majorHAnsi" w:cstheme="majorHAnsi"/>
          <w:u w:val="single"/>
        </w:rPr>
        <w:t xml:space="preserve"> – to construct internet infrastructure at the Earth’s orbit</w:t>
      </w:r>
      <w:r w:rsidRPr="00CC0D61">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CC0D61">
        <w:rPr>
          <w:rFonts w:asciiTheme="majorHAnsi" w:hAnsiTheme="majorHAnsi" w:cstheme="majorHAnsi"/>
          <w:u w:val="single"/>
        </w:rPr>
        <w:t xml:space="preserve">there is even a </w:t>
      </w:r>
      <w:r w:rsidRPr="00CC0D61">
        <w:rPr>
          <w:rStyle w:val="Emphasis"/>
          <w:rFonts w:asciiTheme="majorHAnsi" w:hAnsiTheme="majorHAnsi" w:cstheme="majorHAnsi"/>
          <w:highlight w:val="green"/>
        </w:rPr>
        <w:t>rivalry between</w:t>
      </w:r>
      <w:r w:rsidRPr="00CC0D61">
        <w:rPr>
          <w:rStyle w:val="Emphasis"/>
          <w:rFonts w:asciiTheme="majorHAnsi" w:hAnsiTheme="majorHAnsi" w:cstheme="majorHAnsi"/>
        </w:rPr>
        <w:t xml:space="preserve"> the two </w:t>
      </w:r>
      <w:r w:rsidRPr="00CC0D61">
        <w:rPr>
          <w:rStyle w:val="Emphasis"/>
          <w:rFonts w:asciiTheme="majorHAnsi" w:hAnsiTheme="majorHAnsi" w:cstheme="majorHAnsi"/>
          <w:highlight w:val="green"/>
        </w:rPr>
        <w:t>companies</w:t>
      </w:r>
      <w:r w:rsidRPr="00CC0D61">
        <w:rPr>
          <w:rFonts w:asciiTheme="majorHAnsi" w:hAnsiTheme="majorHAnsi" w:cstheme="majorHAnsi"/>
          <w:u w:val="single"/>
        </w:rPr>
        <w:t xml:space="preserve"> because Kuiper’s </w:t>
      </w:r>
      <w:r w:rsidRPr="00CC0D61">
        <w:rPr>
          <w:rStyle w:val="Emphasis"/>
          <w:rFonts w:asciiTheme="majorHAnsi" w:hAnsiTheme="majorHAnsi" w:cstheme="majorHAnsi"/>
        </w:rPr>
        <w:t>lowest orbital shell is planned to be 590 km</w:t>
      </w:r>
      <w:r w:rsidRPr="00CC0D61">
        <w:rPr>
          <w:rFonts w:asciiTheme="majorHAnsi" w:hAnsiTheme="majorHAnsi" w:cstheme="majorHAnsi"/>
          <w:u w:val="single"/>
        </w:rPr>
        <w:t>, with a tolerance of 9 km either above or below</w:t>
      </w:r>
      <w:r w:rsidRPr="00CC0D61">
        <w:rPr>
          <w:rFonts w:asciiTheme="majorHAnsi" w:hAnsiTheme="majorHAnsi" w:cstheme="majorHAnsi"/>
          <w:sz w:val="16"/>
        </w:rPr>
        <w:t xml:space="preserve"> (Cao, 2020), which is the altitude of Starlink satellites. Moreover, </w:t>
      </w:r>
      <w:r w:rsidRPr="00CC0D61">
        <w:rPr>
          <w:rFonts w:asciiTheme="majorHAnsi" w:hAnsiTheme="majorHAnsi" w:cstheme="majorHAnsi"/>
          <w:u w:val="single"/>
        </w:rPr>
        <w:t xml:space="preserve">the race for space in orbit is now at the beginning. </w:t>
      </w:r>
    </w:p>
    <w:p w14:paraId="5E164F82" w14:textId="77777777" w:rsidR="00575956" w:rsidRPr="00CC0D61" w:rsidRDefault="00575956" w:rsidP="00575956">
      <w:pPr>
        <w:rPr>
          <w:rStyle w:val="Emphasis"/>
          <w:rFonts w:asciiTheme="majorHAnsi" w:hAnsiTheme="majorHAnsi" w:cstheme="majorHAnsi"/>
        </w:rPr>
      </w:pPr>
      <w:r w:rsidRPr="00CC0D61">
        <w:rPr>
          <w:rFonts w:asciiTheme="majorHAnsi" w:hAnsiTheme="majorHAnsi" w:cstheme="majorHAnsi"/>
          <w:u w:val="single"/>
        </w:rPr>
        <w:t xml:space="preserve">The outer space is vast. It increasingly becomes more cluttered with both </w:t>
      </w:r>
      <w:r w:rsidRPr="00CC0D61">
        <w:rPr>
          <w:rStyle w:val="Emphasis"/>
          <w:rFonts w:asciiTheme="majorHAnsi" w:hAnsiTheme="majorHAnsi" w:cstheme="majorHAnsi"/>
        </w:rPr>
        <w:t>operational satellites and space debris</w:t>
      </w:r>
      <w:r w:rsidRPr="00CC0D61">
        <w:rPr>
          <w:rFonts w:asciiTheme="majorHAnsi" w:hAnsiTheme="majorHAnsi" w:cstheme="majorHAnsi"/>
          <w:u w:val="single"/>
        </w:rPr>
        <w:t xml:space="preserve">. The threat of collisions increases and </w:t>
      </w:r>
      <w:r w:rsidRPr="00CC0D61">
        <w:rPr>
          <w:rFonts w:asciiTheme="majorHAnsi" w:hAnsiTheme="majorHAnsi" w:cstheme="majorHAnsi"/>
          <w:highlight w:val="green"/>
          <w:u w:val="single"/>
        </w:rPr>
        <w:t>no institution</w:t>
      </w:r>
      <w:r w:rsidRPr="00CC0D61">
        <w:rPr>
          <w:rFonts w:asciiTheme="majorHAnsi" w:hAnsiTheme="majorHAnsi" w:cstheme="majorHAnsi"/>
          <w:u w:val="single"/>
        </w:rPr>
        <w:t xml:space="preserve"> or body </w:t>
      </w:r>
      <w:r w:rsidRPr="00CC0D61">
        <w:rPr>
          <w:rFonts w:asciiTheme="majorHAnsi" w:hAnsiTheme="majorHAnsi" w:cstheme="majorHAnsi"/>
          <w:highlight w:val="green"/>
          <w:u w:val="single"/>
        </w:rPr>
        <w:t>has enough power to</w:t>
      </w:r>
      <w:r w:rsidRPr="00CC0D61">
        <w:rPr>
          <w:rFonts w:asciiTheme="majorHAnsi" w:hAnsiTheme="majorHAnsi" w:cstheme="majorHAnsi"/>
          <w:u w:val="single"/>
        </w:rPr>
        <w:t xml:space="preserve"> license, </w:t>
      </w:r>
      <w:r w:rsidRPr="00CC0D61">
        <w:rPr>
          <w:rFonts w:asciiTheme="majorHAnsi" w:hAnsiTheme="majorHAnsi" w:cstheme="majorHAnsi"/>
          <w:highlight w:val="green"/>
          <w:u w:val="single"/>
        </w:rPr>
        <w:t>coordinate</w:t>
      </w:r>
      <w:r w:rsidRPr="00CC0D61">
        <w:rPr>
          <w:rFonts w:asciiTheme="majorHAnsi" w:hAnsiTheme="majorHAnsi" w:cstheme="majorHAnsi"/>
          <w:u w:val="single"/>
        </w:rPr>
        <w:t xml:space="preserve"> and regulate what is sent to the </w:t>
      </w:r>
      <w:r w:rsidRPr="00CC0D61">
        <w:rPr>
          <w:rFonts w:asciiTheme="majorHAnsi" w:hAnsiTheme="majorHAnsi" w:cstheme="majorHAnsi"/>
          <w:highlight w:val="green"/>
          <w:u w:val="single"/>
        </w:rPr>
        <w:t>orbit</w:t>
      </w:r>
      <w:r w:rsidRPr="00CC0D61">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CC0D61">
        <w:rPr>
          <w:rFonts w:asciiTheme="majorHAnsi" w:hAnsiTheme="majorHAnsi" w:cstheme="majorHAnsi"/>
          <w:u w:val="single"/>
        </w:rPr>
        <w:t xml:space="preserve">The race to put broadband internet satellites bears similarities to the gold rush – </w:t>
      </w:r>
      <w:r w:rsidRPr="00CC0D61">
        <w:rPr>
          <w:rFonts w:asciiTheme="majorHAnsi" w:hAnsiTheme="majorHAnsi" w:cstheme="majorHAnsi"/>
          <w:highlight w:val="green"/>
          <w:u w:val="single"/>
        </w:rPr>
        <w:t xml:space="preserve">there are </w:t>
      </w:r>
      <w:r w:rsidRPr="00CC0D61">
        <w:rPr>
          <w:rStyle w:val="Emphasis"/>
          <w:rFonts w:asciiTheme="majorHAnsi" w:hAnsiTheme="majorHAnsi" w:cstheme="majorHAnsi"/>
          <w:highlight w:val="green"/>
        </w:rPr>
        <w:t>no rules</w:t>
      </w:r>
      <w:r w:rsidRPr="00CC0D61">
        <w:rPr>
          <w:rFonts w:asciiTheme="majorHAnsi" w:hAnsiTheme="majorHAnsi" w:cstheme="majorHAnsi"/>
          <w:u w:val="single"/>
        </w:rPr>
        <w:t xml:space="preserve">, at the global level, </w:t>
      </w:r>
      <w:r w:rsidRPr="00CC0D61">
        <w:rPr>
          <w:rFonts w:asciiTheme="majorHAnsi" w:hAnsiTheme="majorHAnsi" w:cstheme="majorHAnsi"/>
          <w:highlight w:val="green"/>
          <w:u w:val="single"/>
        </w:rPr>
        <w:t xml:space="preserve">apart from </w:t>
      </w:r>
      <w:r w:rsidRPr="00CC0D61">
        <w:rPr>
          <w:rStyle w:val="Emphasis"/>
          <w:rFonts w:asciiTheme="majorHAnsi" w:hAnsiTheme="majorHAnsi" w:cstheme="majorHAnsi"/>
          <w:highlight w:val="green"/>
        </w:rPr>
        <w:t>first-come, first-served.</w:t>
      </w:r>
    </w:p>
    <w:p w14:paraId="34944B69" w14:textId="77777777" w:rsidR="00575956" w:rsidRPr="00CC0D61" w:rsidRDefault="00575956" w:rsidP="00575956">
      <w:pPr>
        <w:pStyle w:val="Heading4"/>
        <w:rPr>
          <w:rFonts w:asciiTheme="majorHAnsi" w:hAnsiTheme="majorHAnsi" w:cstheme="majorHAnsi"/>
        </w:rPr>
      </w:pPr>
      <w:r w:rsidRPr="00CC0D61">
        <w:rPr>
          <w:rFonts w:asciiTheme="majorHAnsi" w:hAnsiTheme="majorHAnsi" w:cstheme="majorHAnsi"/>
        </w:rPr>
        <w:t xml:space="preserve">Rivalrous orbits create space conflict and </w:t>
      </w:r>
      <w:r w:rsidRPr="00CC0D61">
        <w:rPr>
          <w:rFonts w:asciiTheme="majorHAnsi" w:hAnsiTheme="majorHAnsi" w:cstheme="majorHAnsi"/>
          <w:u w:val="single"/>
        </w:rPr>
        <w:t>turn</w:t>
      </w:r>
      <w:r w:rsidRPr="00CC0D61">
        <w:rPr>
          <w:rFonts w:asciiTheme="majorHAnsi" w:hAnsiTheme="majorHAnsi" w:cstheme="majorHAnsi"/>
        </w:rPr>
        <w:t xml:space="preserve"> good satellites.</w:t>
      </w:r>
    </w:p>
    <w:p w14:paraId="381DD163" w14:textId="77777777" w:rsidR="00575956" w:rsidRPr="00CC0D61" w:rsidRDefault="00575956" w:rsidP="00575956">
      <w:pPr>
        <w:rPr>
          <w:rFonts w:asciiTheme="majorHAnsi" w:hAnsiTheme="majorHAnsi" w:cstheme="majorHAnsi"/>
        </w:rPr>
      </w:pPr>
      <w:r w:rsidRPr="00CC0D61">
        <w:rPr>
          <w:rStyle w:val="Style13ptBold"/>
          <w:rFonts w:asciiTheme="majorHAnsi" w:hAnsiTheme="majorHAnsi" w:cstheme="majorHAnsi"/>
        </w:rPr>
        <w:t>Samson 22</w:t>
      </w:r>
      <w:r w:rsidRPr="00CC0D61">
        <w:rPr>
          <w:rFonts w:asciiTheme="majorHAnsi" w:hAnsiTheme="majorHAnsi" w:cstheme="majorHAnsi"/>
        </w:rPr>
        <w:t xml:space="preserve"> – 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1/17/22. [Bulletin of the Atomic Scientists, “The complicating role of the private sector in space,” DOI: 10.1080/00963402.2021.2014229] Justin</w:t>
      </w:r>
    </w:p>
    <w:p w14:paraId="6AF69F6D"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lastRenderedPageBreak/>
        <w:t xml:space="preserve">At this exact moment, </w:t>
      </w:r>
      <w:r w:rsidRPr="00CC0D61">
        <w:rPr>
          <w:rFonts w:asciiTheme="majorHAnsi" w:hAnsiTheme="majorHAnsi" w:cstheme="majorHAnsi"/>
          <w:u w:val="single"/>
        </w:rPr>
        <w:t xml:space="preserve">we are seeing the increasing </w:t>
      </w:r>
      <w:r w:rsidRPr="00CC0D61">
        <w:rPr>
          <w:rStyle w:val="Emphasis"/>
          <w:rFonts w:asciiTheme="majorHAnsi" w:hAnsiTheme="majorHAnsi" w:cstheme="majorHAnsi"/>
        </w:rPr>
        <w:t>dominance</w:t>
      </w:r>
      <w:r w:rsidRPr="00CC0D61">
        <w:rPr>
          <w:rFonts w:asciiTheme="majorHAnsi" w:hAnsiTheme="majorHAnsi" w:cstheme="majorHAnsi"/>
          <w:u w:val="single"/>
        </w:rPr>
        <w:t xml:space="preserve"> of </w:t>
      </w:r>
      <w:r w:rsidRPr="00CC0D61">
        <w:rPr>
          <w:rFonts w:asciiTheme="majorHAnsi" w:hAnsiTheme="majorHAnsi" w:cstheme="majorHAnsi"/>
          <w:highlight w:val="green"/>
          <w:u w:val="single"/>
        </w:rPr>
        <w:t xml:space="preserve">commercial </w:t>
      </w:r>
      <w:r w:rsidRPr="00CC0D61">
        <w:rPr>
          <w:rFonts w:asciiTheme="majorHAnsi" w:hAnsiTheme="majorHAnsi" w:cstheme="majorHAnsi"/>
          <w:u w:val="single"/>
        </w:rPr>
        <w:t xml:space="preserve">actors in space – specifically the </w:t>
      </w:r>
      <w:r w:rsidRPr="00CC0D61">
        <w:rPr>
          <w:rStyle w:val="Emphasis"/>
          <w:rFonts w:asciiTheme="majorHAnsi" w:hAnsiTheme="majorHAnsi" w:cstheme="majorHAnsi"/>
        </w:rPr>
        <w:t>rise</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mega-constellations</w:t>
      </w:r>
      <w:r w:rsidRPr="00CC0D61">
        <w:rPr>
          <w:rFonts w:asciiTheme="majorHAnsi" w:hAnsiTheme="majorHAnsi" w:cstheme="majorHAnsi"/>
          <w:sz w:val="14"/>
        </w:rPr>
        <w:t xml:space="preserve">, </w:t>
      </w:r>
      <w:r w:rsidRPr="00CC0D61">
        <w:rPr>
          <w:rFonts w:asciiTheme="majorHAnsi" w:hAnsiTheme="majorHAnsi" w:cstheme="majorHAnsi"/>
          <w:u w:val="single"/>
        </w:rPr>
        <w:t xml:space="preserve">or large numbers of small </w:t>
      </w:r>
      <w:r w:rsidRPr="00CC0D61">
        <w:rPr>
          <w:rStyle w:val="Emphasis"/>
          <w:rFonts w:asciiTheme="majorHAnsi" w:hAnsiTheme="majorHAnsi" w:cstheme="majorHAnsi"/>
        </w:rPr>
        <w:t>satellites</w:t>
      </w:r>
      <w:r w:rsidRPr="00CC0D61">
        <w:rPr>
          <w:rFonts w:asciiTheme="majorHAnsi" w:hAnsiTheme="majorHAnsi" w:cstheme="majorHAnsi"/>
          <w:u w:val="single"/>
        </w:rPr>
        <w:t xml:space="preserve"> flying in </w:t>
      </w:r>
      <w:r w:rsidRPr="00CC0D61">
        <w:rPr>
          <w:rStyle w:val="Emphasis"/>
          <w:rFonts w:asciiTheme="majorHAnsi" w:hAnsiTheme="majorHAnsi" w:cstheme="majorHAnsi"/>
        </w:rPr>
        <w:t>formation</w:t>
      </w:r>
      <w:r w:rsidRPr="00CC0D61">
        <w:rPr>
          <w:rFonts w:asciiTheme="majorHAnsi" w:hAnsiTheme="majorHAnsi" w:cstheme="majorHAnsi"/>
          <w:u w:val="single"/>
        </w:rPr>
        <w:t xml:space="preserve"> to provide global coverage for a variety of </w:t>
      </w:r>
      <w:r w:rsidRPr="00CC0D61">
        <w:rPr>
          <w:rStyle w:val="Emphasis"/>
          <w:rFonts w:asciiTheme="majorHAnsi" w:hAnsiTheme="majorHAnsi" w:cstheme="majorHAnsi"/>
        </w:rPr>
        <w:t>governmental</w:t>
      </w:r>
      <w:r w:rsidRPr="00CC0D61">
        <w:rPr>
          <w:rFonts w:asciiTheme="majorHAnsi" w:hAnsiTheme="majorHAnsi" w:cstheme="majorHAnsi"/>
          <w:u w:val="single"/>
        </w:rPr>
        <w:t xml:space="preserve"> and </w:t>
      </w:r>
      <w:r w:rsidRPr="00CC0D61">
        <w:rPr>
          <w:rStyle w:val="Emphasis"/>
          <w:rFonts w:asciiTheme="majorHAnsi" w:hAnsiTheme="majorHAnsi" w:cstheme="majorHAnsi"/>
        </w:rPr>
        <w:t>commercial</w:t>
      </w:r>
      <w:r w:rsidRPr="00CC0D61">
        <w:rPr>
          <w:rFonts w:asciiTheme="majorHAnsi" w:hAnsiTheme="majorHAnsi" w:cstheme="majorHAnsi"/>
          <w:u w:val="single"/>
        </w:rPr>
        <w:t xml:space="preserve"> uses, including both </w:t>
      </w:r>
      <w:r w:rsidRPr="00CC0D61">
        <w:rPr>
          <w:rStyle w:val="Emphasis"/>
          <w:rFonts w:asciiTheme="majorHAnsi" w:hAnsiTheme="majorHAnsi" w:cstheme="majorHAnsi"/>
        </w:rPr>
        <w:t>communications</w:t>
      </w:r>
      <w:r w:rsidRPr="00CC0D61">
        <w:rPr>
          <w:rFonts w:asciiTheme="majorHAnsi" w:hAnsiTheme="majorHAnsi" w:cstheme="majorHAnsi"/>
          <w:u w:val="single"/>
        </w:rPr>
        <w:t xml:space="preserve"> and Earth </w:t>
      </w:r>
      <w:r w:rsidRPr="00CC0D61">
        <w:rPr>
          <w:rStyle w:val="Emphasis"/>
          <w:rFonts w:asciiTheme="majorHAnsi" w:hAnsiTheme="majorHAnsi" w:cstheme="majorHAnsi"/>
        </w:rPr>
        <w:t>observation</w:t>
      </w:r>
      <w:r w:rsidRPr="00CC0D61">
        <w:rPr>
          <w:rFonts w:asciiTheme="majorHAnsi" w:hAnsiTheme="majorHAnsi" w:cstheme="majorHAnsi"/>
          <w:sz w:val="14"/>
        </w:rPr>
        <w:t xml:space="preserve">. Consequently, </w:t>
      </w:r>
      <w:r w:rsidRPr="00CC0D61">
        <w:rPr>
          <w:rFonts w:asciiTheme="majorHAnsi" w:hAnsiTheme="majorHAnsi" w:cstheme="majorHAnsi"/>
          <w:u w:val="single"/>
        </w:rPr>
        <w:t xml:space="preserve">the </w:t>
      </w:r>
      <w:r w:rsidRPr="00CC0D61">
        <w:rPr>
          <w:rStyle w:val="Emphasis"/>
          <w:rFonts w:asciiTheme="majorHAnsi" w:hAnsiTheme="majorHAnsi" w:cstheme="majorHAnsi"/>
        </w:rPr>
        <w:t>fundamental</w:t>
      </w:r>
      <w:r w:rsidRPr="00CC0D61">
        <w:rPr>
          <w:rFonts w:asciiTheme="majorHAnsi" w:hAnsiTheme="majorHAnsi" w:cstheme="majorHAnsi"/>
          <w:u w:val="single"/>
        </w:rPr>
        <w:t xml:space="preserve"> nature of space is changing, to one of a domain </w:t>
      </w:r>
      <w:r w:rsidRPr="00CC0D61">
        <w:rPr>
          <w:rStyle w:val="Emphasis"/>
          <w:rFonts w:asciiTheme="majorHAnsi" w:hAnsiTheme="majorHAnsi" w:cstheme="majorHAnsi"/>
        </w:rPr>
        <w:t>dominated</w:t>
      </w:r>
      <w:r w:rsidRPr="00CC0D61">
        <w:rPr>
          <w:rFonts w:asciiTheme="majorHAnsi" w:hAnsiTheme="majorHAnsi" w:cstheme="majorHAnsi"/>
          <w:u w:val="single"/>
        </w:rPr>
        <w:t xml:space="preserve"> by </w:t>
      </w:r>
      <w:r w:rsidRPr="00CC0D61">
        <w:rPr>
          <w:rStyle w:val="Emphasis"/>
          <w:rFonts w:asciiTheme="majorHAnsi" w:hAnsiTheme="majorHAnsi" w:cstheme="majorHAnsi"/>
        </w:rPr>
        <w:t>commercial</w:t>
      </w:r>
      <w:r w:rsidRPr="00CC0D61">
        <w:rPr>
          <w:rFonts w:asciiTheme="majorHAnsi" w:hAnsiTheme="majorHAnsi" w:cstheme="majorHAnsi"/>
          <w:u w:val="single"/>
        </w:rPr>
        <w:t xml:space="preserve"> actors</w:t>
      </w:r>
      <w:r w:rsidRPr="00CC0D61">
        <w:rPr>
          <w:rFonts w:asciiTheme="majorHAnsi" w:hAnsiTheme="majorHAnsi" w:cstheme="majorHAnsi"/>
          <w:sz w:val="14"/>
        </w:rPr>
        <w:t xml:space="preserve">. This change will have major consequences for international stability, both in terms of how it demonstrates that the old governance structure for space is being left behind – and how it highlights Russia’s declining rank in global space powers. </w:t>
      </w:r>
      <w:r w:rsidRPr="00CC0D61">
        <w:rPr>
          <w:rFonts w:asciiTheme="majorHAnsi" w:hAnsiTheme="majorHAnsi" w:cstheme="majorHAnsi"/>
          <w:u w:val="single"/>
        </w:rPr>
        <w:t xml:space="preserve">Certain </w:t>
      </w:r>
      <w:r w:rsidRPr="00CC0D61">
        <w:rPr>
          <w:rFonts w:asciiTheme="majorHAnsi" w:hAnsiTheme="majorHAnsi" w:cstheme="majorHAnsi"/>
          <w:highlight w:val="green"/>
          <w:u w:val="single"/>
        </w:rPr>
        <w:t>orbits</w:t>
      </w:r>
      <w:r w:rsidRPr="00CC0D61">
        <w:rPr>
          <w:rFonts w:asciiTheme="majorHAnsi" w:hAnsiTheme="majorHAnsi" w:cstheme="majorHAnsi"/>
          <w:u w:val="single"/>
        </w:rPr>
        <w:t xml:space="preserve"> may be effectively </w:t>
      </w:r>
      <w:r w:rsidRPr="00CC0D61">
        <w:rPr>
          <w:rFonts w:asciiTheme="majorHAnsi" w:hAnsiTheme="majorHAnsi" w:cstheme="majorHAnsi"/>
          <w:highlight w:val="green"/>
          <w:u w:val="single"/>
        </w:rPr>
        <w:t>taken over by</w:t>
      </w:r>
      <w:r w:rsidRPr="00CC0D61">
        <w:rPr>
          <w:rFonts w:asciiTheme="majorHAnsi" w:hAnsiTheme="majorHAnsi" w:cstheme="majorHAnsi"/>
          <w:u w:val="single"/>
        </w:rPr>
        <w:t xml:space="preserve"> a </w:t>
      </w:r>
      <w:r w:rsidRPr="00CC0D61">
        <w:rPr>
          <w:rStyle w:val="Emphasis"/>
          <w:rFonts w:asciiTheme="majorHAnsi" w:hAnsiTheme="majorHAnsi" w:cstheme="majorHAnsi"/>
        </w:rPr>
        <w:t>handful</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entities</w:t>
      </w:r>
      <w:r w:rsidRPr="00CC0D61">
        <w:rPr>
          <w:rFonts w:asciiTheme="majorHAnsi" w:hAnsiTheme="majorHAnsi" w:cstheme="majorHAnsi"/>
          <w:u w:val="single"/>
        </w:rPr>
        <w:t xml:space="preserve">, and </w:t>
      </w:r>
      <w:r w:rsidRPr="00CC0D61">
        <w:rPr>
          <w:rFonts w:asciiTheme="majorHAnsi" w:hAnsiTheme="majorHAnsi" w:cstheme="majorHAnsi"/>
          <w:highlight w:val="green"/>
          <w:u w:val="single"/>
        </w:rPr>
        <w:t xml:space="preserve">there will be </w:t>
      </w:r>
      <w:r w:rsidRPr="00CC0D61">
        <w:rPr>
          <w:rStyle w:val="Emphasis"/>
          <w:rFonts w:asciiTheme="majorHAnsi" w:hAnsiTheme="majorHAnsi" w:cstheme="majorHAnsi"/>
          <w:highlight w:val="green"/>
        </w:rPr>
        <w:t>competition</w:t>
      </w:r>
      <w:r w:rsidRPr="00CC0D61">
        <w:rPr>
          <w:rFonts w:asciiTheme="majorHAnsi" w:hAnsiTheme="majorHAnsi" w:cstheme="majorHAnsi"/>
          <w:u w:val="single"/>
        </w:rPr>
        <w:t xml:space="preserve"> for useful </w:t>
      </w:r>
      <w:r w:rsidRPr="00CC0D61">
        <w:rPr>
          <w:rStyle w:val="Emphasis"/>
          <w:rFonts w:asciiTheme="majorHAnsi" w:hAnsiTheme="majorHAnsi" w:cstheme="majorHAnsi"/>
        </w:rPr>
        <w:t>portions</w:t>
      </w:r>
      <w:r w:rsidRPr="00CC0D61">
        <w:rPr>
          <w:rFonts w:asciiTheme="majorHAnsi" w:hAnsiTheme="majorHAnsi" w:cstheme="majorHAnsi"/>
          <w:u w:val="single"/>
        </w:rPr>
        <w:t xml:space="preserve"> of the </w:t>
      </w:r>
      <w:r w:rsidRPr="00CC0D61">
        <w:rPr>
          <w:rStyle w:val="Emphasis"/>
          <w:rFonts w:asciiTheme="majorHAnsi" w:hAnsiTheme="majorHAnsi" w:cstheme="majorHAnsi"/>
        </w:rPr>
        <w:t>electromagnetic</w:t>
      </w:r>
      <w:r w:rsidRPr="00CC0D61">
        <w:rPr>
          <w:rFonts w:asciiTheme="majorHAnsi" w:hAnsiTheme="majorHAnsi" w:cstheme="majorHAnsi"/>
          <w:u w:val="single"/>
        </w:rPr>
        <w:t xml:space="preserve"> </w:t>
      </w:r>
      <w:r w:rsidRPr="00CC0D61">
        <w:rPr>
          <w:rStyle w:val="Emphasis"/>
          <w:rFonts w:asciiTheme="majorHAnsi" w:hAnsiTheme="majorHAnsi" w:cstheme="majorHAnsi"/>
        </w:rPr>
        <w:t>spectrum</w:t>
      </w:r>
      <w:r w:rsidRPr="00CC0D61">
        <w:rPr>
          <w:rFonts w:asciiTheme="majorHAnsi" w:hAnsiTheme="majorHAnsi" w:cstheme="majorHAnsi"/>
          <w:sz w:val="14"/>
        </w:rPr>
        <w:t xml:space="preserve">. With eyes on the sky everywhere, </w:t>
      </w:r>
      <w:r w:rsidRPr="00CC0D61">
        <w:rPr>
          <w:rFonts w:asciiTheme="majorHAnsi" w:hAnsiTheme="majorHAnsi" w:cstheme="majorHAnsi"/>
          <w:u w:val="single"/>
        </w:rPr>
        <w:t xml:space="preserve">there will be </w:t>
      </w:r>
      <w:r w:rsidRPr="00CC0D61">
        <w:rPr>
          <w:rStyle w:val="Emphasis"/>
          <w:rFonts w:asciiTheme="majorHAnsi" w:hAnsiTheme="majorHAnsi" w:cstheme="majorHAnsi"/>
        </w:rPr>
        <w:t>little</w:t>
      </w:r>
      <w:r w:rsidRPr="00CC0D61">
        <w:rPr>
          <w:rFonts w:asciiTheme="majorHAnsi" w:hAnsiTheme="majorHAnsi" w:cstheme="majorHAnsi"/>
          <w:u w:val="single"/>
        </w:rPr>
        <w:t xml:space="preserve"> or no room for state secrets</w:t>
      </w:r>
      <w:r w:rsidRPr="00CC0D61">
        <w:rPr>
          <w:rFonts w:asciiTheme="majorHAnsi" w:hAnsiTheme="majorHAnsi" w:cstheme="majorHAnsi"/>
          <w:sz w:val="14"/>
        </w:rPr>
        <w:t xml:space="preserve"> – for better or worse. This is happening at the same time that Russia’s space identity is floundering, which may further upset the stability of the domain of space.</w:t>
      </w:r>
    </w:p>
    <w:p w14:paraId="124EF7FC" w14:textId="77777777" w:rsidR="00575956" w:rsidRPr="00CC0D61" w:rsidRDefault="00575956" w:rsidP="00575956">
      <w:pPr>
        <w:rPr>
          <w:rStyle w:val="Emphasis"/>
          <w:rFonts w:asciiTheme="majorHAnsi" w:hAnsiTheme="majorHAnsi" w:cstheme="majorHAnsi"/>
        </w:rPr>
      </w:pPr>
      <w:r w:rsidRPr="00CC0D61">
        <w:rPr>
          <w:rFonts w:asciiTheme="majorHAnsi" w:hAnsiTheme="majorHAnsi" w:cstheme="majorHAnsi"/>
          <w:u w:val="single"/>
        </w:rPr>
        <w:t>As of November 2021, there are roughly 4,800 active satellites in orbit around Earth, around 1,850 of which belong to just one entity</w:t>
      </w:r>
      <w:r w:rsidRPr="00CC0D61">
        <w:rPr>
          <w:rFonts w:asciiTheme="majorHAnsi" w:hAnsiTheme="majorHAnsi" w:cstheme="majorHAnsi"/>
          <w:sz w:val="14"/>
        </w:rPr>
        <w:t xml:space="preserve">: </w:t>
      </w:r>
      <w:r w:rsidRPr="00CC0D61">
        <w:rPr>
          <w:rFonts w:asciiTheme="majorHAnsi" w:hAnsiTheme="majorHAnsi" w:cstheme="majorHAnsi"/>
          <w:u w:val="single"/>
        </w:rPr>
        <w:t xml:space="preserve">SpaceX’s Starlink </w:t>
      </w:r>
      <w:r w:rsidRPr="00CC0D61">
        <w:rPr>
          <w:rStyle w:val="Emphasis"/>
          <w:rFonts w:asciiTheme="majorHAnsi" w:hAnsiTheme="majorHAnsi" w:cstheme="majorHAnsi"/>
          <w:highlight w:val="green"/>
        </w:rPr>
        <w:t>mega-constellation</w:t>
      </w:r>
      <w:r w:rsidRPr="00CC0D61">
        <w:rPr>
          <w:rFonts w:asciiTheme="majorHAnsi" w:hAnsiTheme="majorHAnsi" w:cstheme="majorHAnsi"/>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CC0D61">
        <w:rPr>
          <w:rFonts w:asciiTheme="majorHAnsi" w:hAnsiTheme="majorHAnsi" w:cstheme="majorHAnsi"/>
          <w:u w:val="single"/>
        </w:rPr>
        <w:t xml:space="preserve">there are requests or plans for mega-constellations that could </w:t>
      </w:r>
      <w:r w:rsidRPr="00CC0D61">
        <w:rPr>
          <w:rFonts w:asciiTheme="majorHAnsi" w:hAnsiTheme="majorHAnsi" w:cstheme="majorHAnsi"/>
          <w:highlight w:val="green"/>
          <w:u w:val="single"/>
        </w:rPr>
        <w:t xml:space="preserve">mean well over </w:t>
      </w:r>
      <w:r w:rsidRPr="00CC0D61">
        <w:rPr>
          <w:rStyle w:val="Emphasis"/>
          <w:rFonts w:asciiTheme="majorHAnsi" w:hAnsiTheme="majorHAnsi" w:cstheme="majorHAnsi"/>
          <w:highlight w:val="green"/>
        </w:rPr>
        <w:t>100</w:t>
      </w:r>
      <w:r w:rsidRPr="00CC0D61">
        <w:rPr>
          <w:rFonts w:asciiTheme="majorHAnsi" w:hAnsiTheme="majorHAnsi" w:cstheme="majorHAnsi"/>
          <w:highlight w:val="green"/>
          <w:u w:val="single"/>
        </w:rPr>
        <w:t>,</w:t>
      </w:r>
      <w:r w:rsidRPr="00CC0D61">
        <w:rPr>
          <w:rStyle w:val="Emphasis"/>
          <w:rFonts w:asciiTheme="majorHAnsi" w:hAnsiTheme="majorHAnsi" w:cstheme="majorHAnsi"/>
          <w:highlight w:val="green"/>
        </w:rPr>
        <w:t>000</w:t>
      </w:r>
      <w:r w:rsidRPr="00CC0D61">
        <w:rPr>
          <w:rFonts w:asciiTheme="majorHAnsi" w:hAnsiTheme="majorHAnsi" w:cstheme="majorHAnsi"/>
          <w:u w:val="single"/>
        </w:rPr>
        <w:t xml:space="preserve"> new </w:t>
      </w:r>
      <w:r w:rsidRPr="00CC0D61">
        <w:rPr>
          <w:rFonts w:asciiTheme="majorHAnsi" w:hAnsiTheme="majorHAnsi" w:cstheme="majorHAnsi"/>
          <w:highlight w:val="green"/>
          <w:u w:val="single"/>
        </w:rPr>
        <w:t>satellites</w:t>
      </w:r>
      <w:r w:rsidRPr="00CC0D61">
        <w:rPr>
          <w:rFonts w:asciiTheme="majorHAnsi" w:hAnsiTheme="majorHAnsi" w:cstheme="majorHAnsi"/>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CC0D61">
        <w:rPr>
          <w:rFonts w:asciiTheme="majorHAnsi" w:hAnsiTheme="majorHAnsi" w:cstheme="majorHAnsi"/>
          <w:sz w:val="14"/>
        </w:rPr>
        <w:t xml:space="preserve"> (as has been the case to date) </w:t>
      </w:r>
      <w:r w:rsidRPr="00CC0D61">
        <w:rPr>
          <w:rFonts w:asciiTheme="majorHAnsi" w:hAnsiTheme="majorHAnsi" w:cstheme="majorHAnsi"/>
          <w:u w:val="single"/>
        </w:rPr>
        <w:t xml:space="preserve">but the </w:t>
      </w:r>
      <w:r w:rsidRPr="00CC0D61">
        <w:rPr>
          <w:rStyle w:val="Emphasis"/>
          <w:rFonts w:asciiTheme="majorHAnsi" w:hAnsiTheme="majorHAnsi" w:cstheme="majorHAnsi"/>
        </w:rPr>
        <w:t>private</w:t>
      </w:r>
      <w:r w:rsidRPr="00CC0D61">
        <w:rPr>
          <w:rFonts w:asciiTheme="majorHAnsi" w:hAnsiTheme="majorHAnsi" w:cstheme="majorHAnsi"/>
          <w:u w:val="single"/>
        </w:rPr>
        <w:t xml:space="preserve"> sector, </w:t>
      </w:r>
      <w:r w:rsidRPr="00CC0D61">
        <w:rPr>
          <w:rFonts w:asciiTheme="majorHAnsi" w:hAnsiTheme="majorHAnsi" w:cstheme="majorHAnsi"/>
          <w:highlight w:val="green"/>
          <w:u w:val="single"/>
        </w:rPr>
        <w:t>changing the</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timbre of the </w:t>
      </w:r>
      <w:r w:rsidRPr="00CC0D61">
        <w:rPr>
          <w:rStyle w:val="Emphasis"/>
          <w:rFonts w:asciiTheme="majorHAnsi" w:hAnsiTheme="majorHAnsi" w:cstheme="majorHAnsi"/>
          <w:highlight w:val="green"/>
        </w:rPr>
        <w:t>space domain</w:t>
      </w:r>
      <w:r w:rsidRPr="00CC0D61">
        <w:rPr>
          <w:rStyle w:val="Emphasis"/>
          <w:rFonts w:asciiTheme="majorHAnsi" w:hAnsiTheme="majorHAnsi" w:cstheme="majorHAnsi"/>
        </w:rPr>
        <w:t>.</w:t>
      </w:r>
    </w:p>
    <w:p w14:paraId="7A8C3ADC"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70BB1297"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A little history</w:t>
      </w:r>
    </w:p>
    <w:p w14:paraId="53C510AF"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 xml:space="preserve">The commercial sector is not new to space. </w:t>
      </w:r>
      <w:r w:rsidRPr="00CC0D61">
        <w:rPr>
          <w:rFonts w:asciiTheme="majorHAnsi" w:hAnsiTheme="majorHAnsi" w:cstheme="majorHAnsi"/>
          <w:u w:val="single"/>
        </w:rPr>
        <w:t>Commercial entities have been active in space for decades now</w:t>
      </w:r>
      <w:r w:rsidRPr="00CC0D61">
        <w:rPr>
          <w:rFonts w:asciiTheme="majorHAnsi" w:hAnsiTheme="majorHAnsi" w:cstheme="majorHAnsi"/>
          <w:sz w:val="14"/>
        </w:rPr>
        <w:t>; in fact, it was a dispute over what should be the extent of their role in space that shaped part of the 1967 Outer Space Treaty. Article VI of that treaty notes:</w:t>
      </w:r>
    </w:p>
    <w:p w14:paraId="4A1DDDB8"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6CFB501"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195FED6A"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A lack of coordination</w:t>
      </w:r>
    </w:p>
    <w:p w14:paraId="1023AD57" w14:textId="77777777" w:rsidR="00575956" w:rsidRPr="00CC0D61" w:rsidRDefault="00575956" w:rsidP="00575956">
      <w:pPr>
        <w:rPr>
          <w:rFonts w:asciiTheme="majorHAnsi" w:hAnsiTheme="majorHAnsi" w:cstheme="majorHAnsi"/>
          <w:u w:val="single"/>
        </w:rPr>
      </w:pPr>
      <w:r w:rsidRPr="00CC0D61">
        <w:rPr>
          <w:rFonts w:asciiTheme="majorHAnsi" w:hAnsiTheme="majorHAnsi" w:cstheme="majorHAnsi"/>
          <w:u w:val="single"/>
        </w:rPr>
        <w:t>One way</w:t>
      </w:r>
      <w:r w:rsidRPr="00CC0D61">
        <w:rPr>
          <w:rFonts w:asciiTheme="majorHAnsi" w:hAnsiTheme="majorHAnsi" w:cstheme="majorHAnsi"/>
          <w:sz w:val="14"/>
        </w:rPr>
        <w:t xml:space="preserve"> in which the rise of these </w:t>
      </w:r>
      <w:r w:rsidRPr="00CC0D61">
        <w:rPr>
          <w:rFonts w:asciiTheme="majorHAnsi" w:hAnsiTheme="majorHAnsi" w:cstheme="majorHAnsi"/>
          <w:highlight w:val="green"/>
          <w:u w:val="single"/>
        </w:rPr>
        <w:t>mega-constellations</w:t>
      </w:r>
      <w:r w:rsidRPr="00CC0D61">
        <w:rPr>
          <w:rFonts w:asciiTheme="majorHAnsi" w:hAnsiTheme="majorHAnsi" w:cstheme="majorHAnsi"/>
          <w:u w:val="single"/>
        </w:rPr>
        <w:t xml:space="preserve"> may </w:t>
      </w:r>
      <w:r w:rsidRPr="00CC0D61">
        <w:rPr>
          <w:rStyle w:val="Emphasis"/>
          <w:rFonts w:asciiTheme="majorHAnsi" w:hAnsiTheme="majorHAnsi" w:cstheme="majorHAnsi"/>
        </w:rPr>
        <w:t>complicate</w:t>
      </w:r>
      <w:r w:rsidRPr="00CC0D61">
        <w:rPr>
          <w:rFonts w:asciiTheme="majorHAnsi" w:hAnsiTheme="majorHAnsi" w:cstheme="majorHAnsi"/>
          <w:u w:val="single"/>
        </w:rPr>
        <w:t xml:space="preserve"> international security in space is through concerns about these satellites </w:t>
      </w:r>
      <w:r w:rsidRPr="00CC0D61">
        <w:rPr>
          <w:rStyle w:val="Emphasis"/>
          <w:rFonts w:asciiTheme="majorHAnsi" w:hAnsiTheme="majorHAnsi" w:cstheme="majorHAnsi"/>
          <w:highlight w:val="green"/>
        </w:rPr>
        <w:t>hamper</w:t>
      </w:r>
      <w:r w:rsidRPr="00CC0D61">
        <w:rPr>
          <w:rStyle w:val="Emphasis"/>
          <w:rFonts w:asciiTheme="majorHAnsi" w:hAnsiTheme="majorHAnsi" w:cstheme="majorHAnsi"/>
        </w:rPr>
        <w:t>ing</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access to</w:t>
      </w:r>
      <w:r w:rsidRPr="00CC0D61">
        <w:rPr>
          <w:rFonts w:asciiTheme="majorHAnsi" w:hAnsiTheme="majorHAnsi" w:cstheme="majorHAnsi"/>
          <w:u w:val="single"/>
        </w:rPr>
        <w:t xml:space="preserve"> </w:t>
      </w:r>
      <w:r w:rsidRPr="00CC0D61">
        <w:rPr>
          <w:rStyle w:val="Emphasis"/>
          <w:rFonts w:asciiTheme="majorHAnsi" w:hAnsiTheme="majorHAnsi" w:cstheme="majorHAnsi"/>
        </w:rPr>
        <w:t>certain</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orbits</w:t>
      </w:r>
      <w:r w:rsidRPr="00CC0D61">
        <w:rPr>
          <w:rFonts w:asciiTheme="majorHAnsi" w:hAnsiTheme="majorHAnsi" w:cstheme="majorHAnsi"/>
          <w:u w:val="single"/>
        </w:rPr>
        <w:t>. While slots in geosynchronous Earth orbit are set</w:t>
      </w:r>
      <w:r w:rsidRPr="00CC0D61">
        <w:rPr>
          <w:rFonts w:asciiTheme="majorHAnsi" w:hAnsiTheme="majorHAnsi" w:cstheme="majorHAnsi"/>
          <w:sz w:val="14"/>
        </w:rPr>
        <w:t xml:space="preserve"> by the International Telecommunication Union, </w:t>
      </w:r>
      <w:r w:rsidRPr="00CC0D61">
        <w:rPr>
          <w:rFonts w:asciiTheme="majorHAnsi" w:hAnsiTheme="majorHAnsi" w:cstheme="majorHAnsi"/>
          <w:highlight w:val="green"/>
          <w:u w:val="single"/>
        </w:rPr>
        <w:t>there is no</w:t>
      </w:r>
      <w:r w:rsidRPr="00CC0D61">
        <w:rPr>
          <w:rFonts w:asciiTheme="majorHAnsi" w:hAnsiTheme="majorHAnsi" w:cstheme="majorHAnsi"/>
          <w:u w:val="single"/>
        </w:rPr>
        <w:t xml:space="preserve"> </w:t>
      </w:r>
      <w:r w:rsidRPr="00CC0D61">
        <w:rPr>
          <w:rStyle w:val="Emphasis"/>
          <w:rFonts w:asciiTheme="majorHAnsi" w:hAnsiTheme="majorHAnsi" w:cstheme="majorHAnsi"/>
        </w:rPr>
        <w:t>international</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entity </w:t>
      </w:r>
      <w:r w:rsidRPr="00CC0D61">
        <w:rPr>
          <w:rStyle w:val="Emphasis"/>
          <w:rFonts w:asciiTheme="majorHAnsi" w:hAnsiTheme="majorHAnsi" w:cstheme="majorHAnsi"/>
          <w:highlight w:val="green"/>
        </w:rPr>
        <w:t>coordinating</w:t>
      </w:r>
      <w:r w:rsidRPr="00CC0D61">
        <w:rPr>
          <w:rFonts w:asciiTheme="majorHAnsi" w:hAnsiTheme="majorHAnsi" w:cstheme="majorHAnsi"/>
          <w:highlight w:val="green"/>
          <w:u w:val="single"/>
        </w:rPr>
        <w:t xml:space="preserve"> orbital slots</w:t>
      </w:r>
      <w:r w:rsidRPr="00CC0D61">
        <w:rPr>
          <w:rFonts w:asciiTheme="majorHAnsi" w:hAnsiTheme="majorHAnsi" w:cstheme="majorHAnsi"/>
          <w:u w:val="single"/>
        </w:rPr>
        <w:t xml:space="preserve"> at low Earth orbit. This means that</w:t>
      </w:r>
      <w:r w:rsidRPr="00CC0D61">
        <w:rPr>
          <w:rFonts w:asciiTheme="majorHAnsi" w:hAnsiTheme="majorHAnsi" w:cstheme="majorHAnsi"/>
          <w:sz w:val="14"/>
        </w:rPr>
        <w:t xml:space="preserve">, </w:t>
      </w:r>
      <w:r w:rsidRPr="00CC0D61">
        <w:rPr>
          <w:rFonts w:asciiTheme="majorHAnsi" w:hAnsiTheme="majorHAnsi" w:cstheme="majorHAnsi"/>
          <w:u w:val="single"/>
        </w:rPr>
        <w:t xml:space="preserve">given the potentially tens of thousands of satellites that could be launched given company plans, </w:t>
      </w:r>
      <w:r w:rsidRPr="00CC0D61">
        <w:rPr>
          <w:rFonts w:asciiTheme="majorHAnsi" w:hAnsiTheme="majorHAnsi" w:cstheme="majorHAnsi"/>
          <w:highlight w:val="green"/>
          <w:u w:val="single"/>
        </w:rPr>
        <w:t>certain orbits</w:t>
      </w:r>
      <w:r w:rsidRPr="00CC0D61">
        <w:rPr>
          <w:rFonts w:asciiTheme="majorHAnsi" w:hAnsiTheme="majorHAnsi" w:cstheme="majorHAnsi"/>
          <w:u w:val="single"/>
        </w:rPr>
        <w:t xml:space="preserve"> could be </w:t>
      </w:r>
      <w:r w:rsidRPr="00CC0D61">
        <w:rPr>
          <w:rFonts w:asciiTheme="majorHAnsi" w:hAnsiTheme="majorHAnsi" w:cstheme="majorHAnsi"/>
          <w:highlight w:val="green"/>
          <w:u w:val="single"/>
        </w:rPr>
        <w:t>de facto ceded to</w:t>
      </w:r>
      <w:r w:rsidRPr="00CC0D61">
        <w:rPr>
          <w:rFonts w:asciiTheme="majorHAnsi" w:hAnsiTheme="majorHAnsi" w:cstheme="majorHAnsi"/>
          <w:u w:val="single"/>
        </w:rPr>
        <w:t xml:space="preserve"> a handful of </w:t>
      </w:r>
      <w:r w:rsidRPr="00CC0D61">
        <w:rPr>
          <w:rFonts w:asciiTheme="majorHAnsi" w:hAnsiTheme="majorHAnsi" w:cstheme="majorHAnsi"/>
          <w:highlight w:val="green"/>
          <w:u w:val="single"/>
        </w:rPr>
        <w:t>entities</w:t>
      </w:r>
      <w:r w:rsidRPr="00CC0D61">
        <w:rPr>
          <w:rFonts w:asciiTheme="majorHAnsi" w:hAnsiTheme="majorHAnsi" w:cstheme="majorHAnsi"/>
          <w:sz w:val="14"/>
        </w:rPr>
        <w:t xml:space="preserve"> – </w:t>
      </w:r>
      <w:r w:rsidRPr="00CC0D61">
        <w:rPr>
          <w:rFonts w:asciiTheme="majorHAnsi" w:hAnsiTheme="majorHAnsi" w:cstheme="majorHAnsi"/>
          <w:u w:val="single"/>
        </w:rPr>
        <w:t xml:space="preserve">in defiance of </w:t>
      </w:r>
      <w:r w:rsidRPr="00CC0D61">
        <w:rPr>
          <w:rStyle w:val="Emphasis"/>
          <w:rFonts w:asciiTheme="majorHAnsi" w:hAnsiTheme="majorHAnsi" w:cstheme="majorHAnsi"/>
        </w:rPr>
        <w:t>Article</w:t>
      </w:r>
      <w:r w:rsidRPr="00CC0D61">
        <w:rPr>
          <w:rFonts w:asciiTheme="majorHAnsi" w:hAnsiTheme="majorHAnsi" w:cstheme="majorHAnsi"/>
          <w:u w:val="single"/>
        </w:rPr>
        <w:t xml:space="preserve"> II of the Outer Space Treaty, which says that space “is </w:t>
      </w:r>
      <w:r w:rsidRPr="00CC0D61">
        <w:rPr>
          <w:rStyle w:val="Emphasis"/>
          <w:rFonts w:asciiTheme="majorHAnsi" w:hAnsiTheme="majorHAnsi" w:cstheme="majorHAnsi"/>
        </w:rPr>
        <w:t>not subject to national appropriation</w:t>
      </w:r>
      <w:r w:rsidRPr="00CC0D61">
        <w:rPr>
          <w:rFonts w:asciiTheme="majorHAnsi" w:hAnsiTheme="majorHAnsi" w:cstheme="majorHAnsi"/>
          <w:u w:val="single"/>
        </w:rPr>
        <w:t>.”</w:t>
      </w:r>
      <w:r w:rsidRPr="00CC0D61">
        <w:rPr>
          <w:rFonts w:asciiTheme="majorHAnsi" w:hAnsiTheme="majorHAnsi" w:cstheme="majorHAnsi"/>
          <w:sz w:val="14"/>
        </w:rPr>
        <w:t xml:space="preserve"> Consequently, </w:t>
      </w:r>
      <w:r w:rsidRPr="00CC0D61">
        <w:rPr>
          <w:rFonts w:asciiTheme="majorHAnsi" w:hAnsiTheme="majorHAnsi" w:cstheme="majorHAnsi"/>
          <w:u w:val="single"/>
        </w:rPr>
        <w:t>this could lead to strife or competition over certain orbits.</w:t>
      </w:r>
    </w:p>
    <w:p w14:paraId="71C0B15B" w14:textId="7C70163D" w:rsidR="00575956" w:rsidRDefault="00575956" w:rsidP="00CD0F24">
      <w:pPr>
        <w:rPr>
          <w:rFonts w:asciiTheme="majorHAnsi" w:hAnsiTheme="majorHAnsi" w:cstheme="majorHAnsi"/>
          <w:sz w:val="14"/>
        </w:rPr>
      </w:pPr>
      <w:r w:rsidRPr="00CC0D61">
        <w:rPr>
          <w:rFonts w:asciiTheme="majorHAnsi" w:hAnsiTheme="majorHAnsi" w:cstheme="majorHAnsi"/>
          <w:sz w:val="14"/>
        </w:rPr>
        <w:lastRenderedPageBreak/>
        <w:t xml:space="preserve">It is possible that, given the number of satellites that companies are asking the United States’ Federal Communications Commission for broadcasting rights to, </w:t>
      </w:r>
      <w:r w:rsidRPr="00CC0D61">
        <w:rPr>
          <w:rFonts w:asciiTheme="majorHAnsi" w:hAnsiTheme="majorHAnsi" w:cstheme="majorHAnsi"/>
          <w:u w:val="single"/>
        </w:rPr>
        <w:t xml:space="preserve">certain orbits may </w:t>
      </w:r>
      <w:r w:rsidRPr="00CC0D61">
        <w:rPr>
          <w:rFonts w:asciiTheme="majorHAnsi" w:hAnsiTheme="majorHAnsi" w:cstheme="majorHAnsi"/>
          <w:highlight w:val="green"/>
          <w:u w:val="single"/>
        </w:rPr>
        <w:t>reach their</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carrying </w:t>
      </w:r>
      <w:r w:rsidRPr="00CC0D61">
        <w:rPr>
          <w:rStyle w:val="Emphasis"/>
          <w:rFonts w:asciiTheme="majorHAnsi" w:hAnsiTheme="majorHAnsi" w:cstheme="majorHAnsi"/>
          <w:highlight w:val="green"/>
        </w:rPr>
        <w:t>capacities</w:t>
      </w:r>
      <w:r w:rsidRPr="00CC0D61">
        <w:rPr>
          <w:rFonts w:asciiTheme="majorHAnsi" w:hAnsiTheme="majorHAnsi" w:cstheme="majorHAnsi"/>
          <w:u w:val="single"/>
        </w:rPr>
        <w:t xml:space="preserve"> – meaning that they are at the maximum number of satellites that can be operated, as defined by </w:t>
      </w:r>
      <w:r w:rsidRPr="00CC0D61">
        <w:rPr>
          <w:rStyle w:val="Emphasis"/>
          <w:rFonts w:asciiTheme="majorHAnsi" w:hAnsiTheme="majorHAnsi" w:cstheme="majorHAnsi"/>
        </w:rPr>
        <w:t>physical</w:t>
      </w:r>
      <w:r w:rsidRPr="00CC0D61">
        <w:rPr>
          <w:rFonts w:asciiTheme="majorHAnsi" w:hAnsiTheme="majorHAnsi" w:cstheme="majorHAnsi"/>
          <w:u w:val="single"/>
        </w:rPr>
        <w:t xml:space="preserve"> and </w:t>
      </w:r>
      <w:r w:rsidRPr="00CC0D61">
        <w:rPr>
          <w:rStyle w:val="Emphasis"/>
          <w:rFonts w:asciiTheme="majorHAnsi" w:hAnsiTheme="majorHAnsi" w:cstheme="majorHAnsi"/>
        </w:rPr>
        <w:t>radiofrequency</w:t>
      </w:r>
      <w:r w:rsidRPr="00CC0D61">
        <w:rPr>
          <w:rFonts w:asciiTheme="majorHAnsi" w:hAnsiTheme="majorHAnsi" w:cstheme="majorHAnsi"/>
          <w:u w:val="single"/>
        </w:rPr>
        <w:t xml:space="preserve"> interference aspects. This could </w:t>
      </w:r>
      <w:r w:rsidRPr="00CC0D61">
        <w:rPr>
          <w:rFonts w:asciiTheme="majorHAnsi" w:hAnsiTheme="majorHAnsi" w:cstheme="majorHAnsi"/>
          <w:highlight w:val="green"/>
          <w:u w:val="single"/>
        </w:rPr>
        <w:t>lead to disputes over</w:t>
      </w:r>
      <w:r w:rsidRPr="00CC0D61">
        <w:rPr>
          <w:rFonts w:asciiTheme="majorHAnsi" w:hAnsiTheme="majorHAnsi" w:cstheme="majorHAnsi"/>
          <w:u w:val="single"/>
        </w:rPr>
        <w:t xml:space="preserve"> which country has the </w:t>
      </w:r>
      <w:r w:rsidRPr="00CC0D61">
        <w:rPr>
          <w:rFonts w:asciiTheme="majorHAnsi" w:hAnsiTheme="majorHAnsi" w:cstheme="majorHAnsi"/>
          <w:highlight w:val="green"/>
          <w:u w:val="single"/>
        </w:rPr>
        <w:t>right to</w:t>
      </w:r>
      <w:r w:rsidRPr="00CC0D61">
        <w:rPr>
          <w:rFonts w:asciiTheme="majorHAnsi" w:hAnsiTheme="majorHAnsi" w:cstheme="majorHAnsi"/>
          <w:u w:val="single"/>
        </w:rPr>
        <w:t xml:space="preserve"> use </w:t>
      </w:r>
      <w:r w:rsidRPr="00CC0D61">
        <w:rPr>
          <w:rStyle w:val="Emphasis"/>
          <w:rFonts w:asciiTheme="majorHAnsi" w:hAnsiTheme="majorHAnsi" w:cstheme="majorHAnsi"/>
        </w:rPr>
        <w:t xml:space="preserve">certain </w:t>
      </w:r>
      <w:r w:rsidRPr="00CC0D61">
        <w:rPr>
          <w:rStyle w:val="Emphasis"/>
          <w:rFonts w:asciiTheme="majorHAnsi" w:hAnsiTheme="majorHAnsi" w:cstheme="majorHAnsi"/>
          <w:highlight w:val="green"/>
        </w:rPr>
        <w:t>orbits</w:t>
      </w:r>
      <w:r w:rsidRPr="00CC0D61">
        <w:rPr>
          <w:rFonts w:asciiTheme="majorHAnsi" w:hAnsiTheme="majorHAnsi" w:cstheme="majorHAnsi"/>
          <w:u w:val="single"/>
        </w:rPr>
        <w:t xml:space="preserve">, </w:t>
      </w:r>
    </w:p>
    <w:p w14:paraId="66ED6B5C" w14:textId="77777777" w:rsidR="00575956" w:rsidRPr="00CC0D61" w:rsidRDefault="00575956" w:rsidP="00575956">
      <w:pPr>
        <w:pStyle w:val="Heading4"/>
        <w:rPr>
          <w:rFonts w:asciiTheme="majorHAnsi" w:hAnsiTheme="majorHAnsi" w:cstheme="majorHAnsi"/>
        </w:rPr>
      </w:pPr>
      <w:r w:rsidRPr="00CC0D61">
        <w:rPr>
          <w:rFonts w:asciiTheme="majorHAnsi" w:hAnsiTheme="majorHAnsi" w:cstheme="majorHAnsi"/>
        </w:rPr>
        <w:t xml:space="preserve">No limited nuclear wars – </w:t>
      </w:r>
      <w:r w:rsidRPr="00CC0D61">
        <w:rPr>
          <w:rFonts w:asciiTheme="majorHAnsi" w:hAnsiTheme="majorHAnsi" w:cstheme="majorHAnsi"/>
          <w:u w:val="single"/>
        </w:rPr>
        <w:t>extinction</w:t>
      </w:r>
      <w:r w:rsidRPr="00CC0D61">
        <w:rPr>
          <w:rFonts w:asciiTheme="majorHAnsi" w:hAnsiTheme="majorHAnsi" w:cstheme="majorHAnsi"/>
        </w:rPr>
        <w:t xml:space="preserve">. </w:t>
      </w:r>
    </w:p>
    <w:p w14:paraId="3D3C9FC8" w14:textId="77777777" w:rsidR="00575956" w:rsidRPr="00CC0D61" w:rsidRDefault="00575956" w:rsidP="00575956">
      <w:pPr>
        <w:rPr>
          <w:rFonts w:asciiTheme="majorHAnsi" w:hAnsiTheme="majorHAnsi" w:cstheme="majorHAnsi"/>
        </w:rPr>
      </w:pPr>
      <w:r w:rsidRPr="00CC0D61">
        <w:rPr>
          <w:rStyle w:val="Style13ptBold"/>
          <w:rFonts w:asciiTheme="majorHAnsi" w:hAnsiTheme="majorHAnsi" w:cstheme="majorHAnsi"/>
        </w:rPr>
        <w:t>Webber 19</w:t>
      </w:r>
      <w:r w:rsidRPr="00CC0D61">
        <w:rPr>
          <w:rFonts w:asciiTheme="majorHAnsi" w:hAnsiTheme="majorHAnsi" w:cstheme="majorHAnsi"/>
        </w:rPr>
        <w:t xml:space="preserve"> – Dr Philip Webber has written widely on nuclear issues and is Chair of Scientists for Global Responsibility (SGR) – a membership organisation promoting responsible science and technology. We will all end up killing each other and one nuclear blast could do it. 5/18/19. [METRO.UK “We will all end up killing each other and one nuclear blast could do it,” </w:t>
      </w:r>
      <w:hyperlink r:id="rId26" w:history="1">
        <w:r w:rsidRPr="00CC0D61">
          <w:rPr>
            <w:rStyle w:val="Hyperlink"/>
            <w:rFonts w:asciiTheme="majorHAnsi" w:hAnsiTheme="majorHAnsi" w:cstheme="majorHAnsi"/>
          </w:rPr>
          <w:t>https://metro.co.uk/2019/05/18/we-will-all-end-up-killing-each-other-and-one-nuclear-blast-could-do-it-9370115/</w:t>
        </w:r>
      </w:hyperlink>
      <w:r w:rsidRPr="00CC0D61">
        <w:rPr>
          <w:rFonts w:asciiTheme="majorHAnsi" w:hAnsiTheme="majorHAnsi" w:cstheme="majorHAnsi"/>
        </w:rPr>
        <w:t>] Recut Justin</w:t>
      </w:r>
    </w:p>
    <w:p w14:paraId="59CAA30E" w14:textId="77777777" w:rsidR="00575956" w:rsidRPr="00CC0D61" w:rsidRDefault="00575956" w:rsidP="00575956">
      <w:pPr>
        <w:rPr>
          <w:rFonts w:asciiTheme="majorHAnsi" w:hAnsiTheme="majorHAnsi" w:cstheme="majorHAnsi"/>
          <w:u w:val="single"/>
        </w:rPr>
      </w:pPr>
      <w:r w:rsidRPr="00CC0D61">
        <w:rPr>
          <w:rFonts w:asciiTheme="majorHAnsi" w:hAnsiTheme="majorHAnsi" w:cstheme="majorHAnsi"/>
          <w:sz w:val="14"/>
        </w:rPr>
        <w:t xml:space="preserve">The </w:t>
      </w:r>
      <w:r w:rsidRPr="00CC0D61">
        <w:rPr>
          <w:rFonts w:asciiTheme="majorHAnsi" w:hAnsiTheme="majorHAnsi" w:cstheme="majorHAnsi"/>
          <w:highlight w:val="green"/>
          <w:u w:val="single"/>
        </w:rPr>
        <w:t>nuclear</w:t>
      </w:r>
      <w:r w:rsidRPr="00CC0D61">
        <w:rPr>
          <w:rFonts w:asciiTheme="majorHAnsi" w:hAnsiTheme="majorHAnsi" w:cstheme="majorHAnsi"/>
          <w:u w:val="single"/>
        </w:rPr>
        <w:t xml:space="preserve"> armed </w:t>
      </w:r>
      <w:r w:rsidRPr="00CC0D61">
        <w:rPr>
          <w:rFonts w:asciiTheme="majorHAnsi" w:hAnsiTheme="majorHAnsi" w:cstheme="majorHAnsi"/>
          <w:highlight w:val="green"/>
          <w:u w:val="single"/>
        </w:rPr>
        <w:t>nations have</w:t>
      </w:r>
      <w:r w:rsidRPr="00CC0D61">
        <w:rPr>
          <w:rFonts w:asciiTheme="majorHAnsi" w:hAnsiTheme="majorHAnsi" w:cstheme="majorHAnsi"/>
          <w:u w:val="single"/>
        </w:rPr>
        <w:t xml:space="preserve"> inadvertently created a </w:t>
      </w:r>
      <w:r w:rsidRPr="00CC0D61">
        <w:rPr>
          <w:rStyle w:val="Emphasis"/>
          <w:rFonts w:asciiTheme="majorHAnsi" w:hAnsiTheme="majorHAnsi" w:cstheme="majorHAnsi"/>
        </w:rPr>
        <w:t>global Doomsday machine</w:t>
      </w:r>
      <w:r w:rsidRPr="00CC0D61">
        <w:rPr>
          <w:rFonts w:asciiTheme="majorHAnsi" w:hAnsiTheme="majorHAnsi" w:cstheme="majorHAnsi"/>
          <w:u w:val="single"/>
        </w:rPr>
        <w:t xml:space="preserve">, built with </w:t>
      </w:r>
      <w:r w:rsidRPr="00CC0D61">
        <w:rPr>
          <w:rFonts w:asciiTheme="majorHAnsi" w:hAnsiTheme="majorHAnsi" w:cstheme="majorHAnsi"/>
          <w:highlight w:val="green"/>
          <w:u w:val="single"/>
        </w:rPr>
        <w:t>15,000 nuclear weapons.</w:t>
      </w:r>
    </w:p>
    <w:p w14:paraId="4DDE4366"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Most (93%) have been built by Russia and in the US, 3,100 of them are ready to fire within hours.</w:t>
      </w:r>
    </w:p>
    <w:p w14:paraId="62CC8ECC" w14:textId="77777777" w:rsidR="00575956" w:rsidRPr="00CC0D61" w:rsidRDefault="00575956" w:rsidP="00575956">
      <w:pPr>
        <w:rPr>
          <w:rFonts w:asciiTheme="majorHAnsi" w:hAnsiTheme="majorHAnsi" w:cstheme="majorHAnsi"/>
          <w:sz w:val="14"/>
        </w:rPr>
      </w:pPr>
      <w:r w:rsidRPr="00CC0D61">
        <w:rPr>
          <w:rStyle w:val="Emphasis"/>
          <w:rFonts w:asciiTheme="majorHAnsi" w:hAnsiTheme="majorHAnsi" w:cstheme="majorHAnsi"/>
          <w:highlight w:val="green"/>
        </w:rPr>
        <w:t xml:space="preserve">Pre-programmed </w:t>
      </w:r>
      <w:r w:rsidRPr="00CC0D61">
        <w:rPr>
          <w:rStyle w:val="Emphasis"/>
          <w:rFonts w:asciiTheme="majorHAnsi" w:hAnsiTheme="majorHAnsi" w:cstheme="majorHAnsi"/>
        </w:rPr>
        <w:t>targets</w:t>
      </w:r>
      <w:r w:rsidRPr="00CC0D61">
        <w:rPr>
          <w:rFonts w:asciiTheme="majorHAnsi" w:hAnsiTheme="majorHAnsi" w:cstheme="majorHAnsi"/>
          <w:u w:val="single"/>
        </w:rPr>
        <w:t xml:space="preserve"> include main </w:t>
      </w:r>
      <w:r w:rsidRPr="00CC0D61">
        <w:rPr>
          <w:rStyle w:val="Emphasis"/>
          <w:rFonts w:asciiTheme="majorHAnsi" w:hAnsiTheme="majorHAnsi" w:cstheme="majorHAnsi"/>
        </w:rPr>
        <w:t>cities</w:t>
      </w:r>
      <w:r w:rsidRPr="00CC0D61">
        <w:rPr>
          <w:rFonts w:asciiTheme="majorHAnsi" w:hAnsiTheme="majorHAnsi" w:cstheme="majorHAnsi"/>
          <w:sz w:val="14"/>
        </w:rPr>
        <w:t xml:space="preserve"> as well as a range of military and civilian targets across the world primarily in the UK, Europe, US, Russia and China but also in Japan, Australia and South America.</w:t>
      </w:r>
    </w:p>
    <w:p w14:paraId="5C8F13C8" w14:textId="77777777" w:rsidR="00575956" w:rsidRPr="00CC0D61" w:rsidRDefault="00575956" w:rsidP="00575956">
      <w:pPr>
        <w:rPr>
          <w:rFonts w:asciiTheme="majorHAnsi" w:hAnsiTheme="majorHAnsi" w:cstheme="majorHAnsi"/>
          <w:u w:val="single"/>
        </w:rPr>
      </w:pPr>
      <w:r w:rsidRPr="00CC0D61">
        <w:rPr>
          <w:rStyle w:val="Emphasis"/>
          <w:rFonts w:asciiTheme="majorHAnsi" w:hAnsiTheme="majorHAnsi" w:cstheme="majorHAnsi"/>
          <w:highlight w:val="green"/>
        </w:rPr>
        <w:t>One</w:t>
      </w:r>
      <w:r w:rsidRPr="00CC0D61">
        <w:rPr>
          <w:rFonts w:asciiTheme="majorHAnsi" w:hAnsiTheme="majorHAnsi" w:cstheme="majorHAnsi"/>
          <w:u w:val="single"/>
        </w:rPr>
        <w:t xml:space="preserve"> nuclear </w:t>
      </w:r>
      <w:r w:rsidRPr="00CC0D61">
        <w:rPr>
          <w:rFonts w:asciiTheme="majorHAnsi" w:hAnsiTheme="majorHAnsi" w:cstheme="majorHAnsi"/>
          <w:highlight w:val="green"/>
          <w:u w:val="single"/>
        </w:rPr>
        <w:t>blast</w:t>
      </w:r>
      <w:r w:rsidRPr="00CC0D61">
        <w:rPr>
          <w:rFonts w:asciiTheme="majorHAnsi" w:hAnsiTheme="majorHAnsi" w:cstheme="majorHAnsi"/>
          <w:sz w:val="14"/>
        </w:rPr>
        <w:t xml:space="preserve">, one mistake, one cyber attack </w:t>
      </w:r>
      <w:r w:rsidRPr="00CC0D61">
        <w:rPr>
          <w:rFonts w:asciiTheme="majorHAnsi" w:hAnsiTheme="majorHAnsi" w:cstheme="majorHAnsi"/>
          <w:u w:val="single"/>
        </w:rPr>
        <w:t xml:space="preserve">could </w:t>
      </w:r>
      <w:r w:rsidRPr="00CC0D61">
        <w:rPr>
          <w:rFonts w:asciiTheme="majorHAnsi" w:hAnsiTheme="majorHAnsi" w:cstheme="majorHAnsi"/>
          <w:highlight w:val="green"/>
          <w:u w:val="single"/>
        </w:rPr>
        <w:t>trigger it.</w:t>
      </w:r>
    </w:p>
    <w:p w14:paraId="77F6BA2B"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4F50EDA5" w14:textId="77777777" w:rsidR="00575956" w:rsidRPr="00CC0D61" w:rsidRDefault="00575956" w:rsidP="00575956">
      <w:pPr>
        <w:rPr>
          <w:rFonts w:asciiTheme="majorHAnsi" w:hAnsiTheme="majorHAnsi" w:cstheme="majorHAnsi"/>
          <w:u w:val="single"/>
        </w:rPr>
      </w:pPr>
      <w:r w:rsidRPr="00CC0D61">
        <w:rPr>
          <w:rFonts w:asciiTheme="majorHAnsi" w:hAnsiTheme="majorHAnsi" w:cstheme="majorHAnsi"/>
          <w:sz w:val="14"/>
        </w:rPr>
        <w:t xml:space="preserve">After a blinding flash of light bright destroying the retina of anyone looking, and </w:t>
      </w:r>
      <w:r w:rsidRPr="00CC0D61">
        <w:rPr>
          <w:rFonts w:asciiTheme="majorHAnsi" w:hAnsiTheme="majorHAnsi" w:cstheme="majorHAnsi"/>
          <w:u w:val="single"/>
        </w:rPr>
        <w:t xml:space="preserve">a </w:t>
      </w:r>
      <w:r w:rsidRPr="00CC0D61">
        <w:rPr>
          <w:rStyle w:val="Emphasis"/>
          <w:rFonts w:asciiTheme="majorHAnsi" w:hAnsiTheme="majorHAnsi" w:cstheme="majorHAnsi"/>
        </w:rPr>
        <w:t>violent</w:t>
      </w:r>
      <w:r w:rsidRPr="00CC0D61">
        <w:rPr>
          <w:rFonts w:asciiTheme="majorHAnsi" w:hAnsiTheme="majorHAnsi" w:cstheme="majorHAnsi"/>
          <w:u w:val="single"/>
        </w:rPr>
        <w:t xml:space="preserve"> electromagnetic pulse </w:t>
      </w:r>
      <w:r w:rsidRPr="00CC0D61">
        <w:rPr>
          <w:rFonts w:asciiTheme="majorHAnsi" w:hAnsiTheme="majorHAnsi" w:cstheme="majorHAnsi"/>
          <w:highlight w:val="green"/>
          <w:u w:val="single"/>
        </w:rPr>
        <w:t>(</w:t>
      </w:r>
      <w:r w:rsidRPr="00CC0D61">
        <w:rPr>
          <w:rStyle w:val="Emphasis"/>
          <w:rFonts w:asciiTheme="majorHAnsi" w:hAnsiTheme="majorHAnsi" w:cstheme="majorHAnsi"/>
          <w:highlight w:val="green"/>
        </w:rPr>
        <w:t>EMP</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knocking out </w:t>
      </w:r>
      <w:r w:rsidRPr="00CC0D61">
        <w:rPr>
          <w:rStyle w:val="Emphasis"/>
          <w:rFonts w:asciiTheme="majorHAnsi" w:hAnsiTheme="majorHAnsi" w:cstheme="majorHAnsi"/>
        </w:rPr>
        <w:t>electrical</w:t>
      </w:r>
      <w:r w:rsidRPr="00CC0D61">
        <w:rPr>
          <w:rFonts w:asciiTheme="majorHAnsi" w:hAnsiTheme="majorHAnsi" w:cstheme="majorHAnsi"/>
          <w:u w:val="single"/>
        </w:rPr>
        <w:t xml:space="preserve"> </w:t>
      </w:r>
      <w:r w:rsidRPr="00CC0D61">
        <w:rPr>
          <w:rStyle w:val="Emphasis"/>
          <w:rFonts w:asciiTheme="majorHAnsi" w:hAnsiTheme="majorHAnsi" w:cstheme="majorHAnsi"/>
        </w:rPr>
        <w:t>equipment</w:t>
      </w:r>
      <w:r w:rsidRPr="00CC0D61">
        <w:rPr>
          <w:rFonts w:asciiTheme="majorHAnsi" w:hAnsiTheme="majorHAnsi" w:cstheme="majorHAnsi"/>
          <w:sz w:val="14"/>
        </w:rPr>
        <w:t xml:space="preserve"> several miles away, a bomb of this size quickly </w:t>
      </w:r>
      <w:r w:rsidRPr="00CC0D61">
        <w:rPr>
          <w:rFonts w:asciiTheme="majorHAnsi" w:hAnsiTheme="majorHAnsi" w:cstheme="majorHAnsi"/>
          <w:highlight w:val="green"/>
          <w:u w:val="single"/>
        </w:rPr>
        <w:t>forms a</w:t>
      </w:r>
      <w:r w:rsidRPr="00CC0D61">
        <w:rPr>
          <w:rFonts w:asciiTheme="majorHAnsi" w:hAnsiTheme="majorHAnsi" w:cstheme="majorHAnsi"/>
          <w:u w:val="single"/>
        </w:rPr>
        <w:t xml:space="preserve">n incandescent </w:t>
      </w:r>
      <w:r w:rsidRPr="00CC0D61">
        <w:rPr>
          <w:rStyle w:val="Emphasis"/>
          <w:rFonts w:asciiTheme="majorHAnsi" w:hAnsiTheme="majorHAnsi" w:cstheme="majorHAnsi"/>
          <w:highlight w:val="green"/>
        </w:rPr>
        <w:t>fireball</w:t>
      </w:r>
      <w:r w:rsidRPr="00CC0D61">
        <w:rPr>
          <w:rFonts w:asciiTheme="majorHAnsi" w:hAnsiTheme="majorHAnsi" w:cstheme="majorHAnsi"/>
          <w:u w:val="single"/>
        </w:rPr>
        <w:t xml:space="preserve"> 850 metres across.</w:t>
      </w:r>
    </w:p>
    <w:p w14:paraId="6EB9ADAD"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w:t>
      </w:r>
    </w:p>
    <w:p w14:paraId="6448C4C6"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u w:val="single"/>
        </w:rPr>
        <w:t xml:space="preserve">The </w:t>
      </w:r>
      <w:r w:rsidRPr="00CC0D61">
        <w:rPr>
          <w:rStyle w:val="Emphasis"/>
          <w:rFonts w:asciiTheme="majorHAnsi" w:hAnsiTheme="majorHAnsi" w:cstheme="majorHAnsi"/>
        </w:rPr>
        <w:t>fireball</w:t>
      </w:r>
      <w:r w:rsidRPr="00CC0D61">
        <w:rPr>
          <w:rFonts w:asciiTheme="majorHAnsi" w:hAnsiTheme="majorHAnsi" w:cstheme="majorHAnsi"/>
          <w:u w:val="single"/>
        </w:rPr>
        <w:t xml:space="preserve"> </w:t>
      </w:r>
      <w:r w:rsidRPr="00CC0D61">
        <w:rPr>
          <w:rStyle w:val="Emphasis"/>
          <w:rFonts w:asciiTheme="majorHAnsi" w:hAnsiTheme="majorHAnsi" w:cstheme="majorHAnsi"/>
        </w:rPr>
        <w:t>quickly</w:t>
      </w:r>
      <w:r w:rsidRPr="00CC0D61">
        <w:rPr>
          <w:rFonts w:asciiTheme="majorHAnsi" w:hAnsiTheme="majorHAnsi" w:cstheme="majorHAnsi"/>
          <w:u w:val="single"/>
        </w:rPr>
        <w:t xml:space="preserve"> </w:t>
      </w:r>
      <w:r w:rsidRPr="00CC0D61">
        <w:rPr>
          <w:rStyle w:val="Emphasis"/>
          <w:rFonts w:asciiTheme="majorHAnsi" w:hAnsiTheme="majorHAnsi" w:cstheme="majorHAnsi"/>
        </w:rPr>
        <w:t>rises</w:t>
      </w:r>
      <w:r w:rsidRPr="00CC0D61">
        <w:rPr>
          <w:rFonts w:asciiTheme="majorHAnsi" w:hAnsiTheme="majorHAnsi" w:cstheme="majorHAnsi"/>
          <w:u w:val="single"/>
        </w:rPr>
        <w:t xml:space="preserve"> forming an enormous characteristic mushroom shaped cloud </w:t>
      </w:r>
      <w:r w:rsidRPr="00CC0D61">
        <w:rPr>
          <w:rStyle w:val="Emphasis"/>
          <w:rFonts w:asciiTheme="majorHAnsi" w:hAnsiTheme="majorHAnsi" w:cstheme="majorHAnsi"/>
          <w:highlight w:val="green"/>
        </w:rPr>
        <w:t>raining</w:t>
      </w:r>
      <w:r w:rsidRPr="00CC0D61">
        <w:rPr>
          <w:rFonts w:asciiTheme="majorHAnsi" w:hAnsiTheme="majorHAnsi" w:cstheme="majorHAnsi"/>
          <w:u w:val="single"/>
        </w:rPr>
        <w:t xml:space="preserve"> highly radioactive particles (</w:t>
      </w:r>
      <w:r w:rsidRPr="00CC0D61">
        <w:rPr>
          <w:rStyle w:val="Emphasis"/>
          <w:rFonts w:asciiTheme="majorHAnsi" w:hAnsiTheme="majorHAnsi" w:cstheme="majorHAnsi"/>
          <w:highlight w:val="green"/>
        </w:rPr>
        <w:t>fallout</w:t>
      </w:r>
      <w:r w:rsidRPr="00CC0D61">
        <w:rPr>
          <w:rFonts w:asciiTheme="majorHAnsi" w:hAnsiTheme="majorHAnsi" w:cstheme="majorHAnsi"/>
          <w:u w:val="single"/>
        </w:rPr>
        <w:t>).</w:t>
      </w:r>
      <w:r w:rsidRPr="00CC0D61">
        <w:rPr>
          <w:rFonts w:asciiTheme="majorHAnsi" w:hAnsiTheme="majorHAnsi" w:cstheme="majorHAnsi"/>
          <w:sz w:val="14"/>
        </w:rPr>
        <w:t xml:space="preserve"> It rises to 60,000 ft (18,000m) – twice the altitude of Everest – and is 15 miles, 24km across.</w:t>
      </w:r>
    </w:p>
    <w:p w14:paraId="56B1D4BE"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u w:val="single"/>
        </w:rPr>
        <w:t xml:space="preserve">This is </w:t>
      </w:r>
      <w:r w:rsidRPr="00CC0D61">
        <w:rPr>
          <w:rStyle w:val="Emphasis"/>
          <w:rFonts w:asciiTheme="majorHAnsi" w:hAnsiTheme="majorHAnsi" w:cstheme="majorHAnsi"/>
        </w:rPr>
        <w:t>one</w:t>
      </w:r>
      <w:r w:rsidRPr="00CC0D61">
        <w:rPr>
          <w:rFonts w:asciiTheme="majorHAnsi" w:hAnsiTheme="majorHAnsi" w:cstheme="majorHAnsi"/>
          <w:u w:val="single"/>
        </w:rPr>
        <w:t xml:space="preserve"> warhead</w:t>
      </w:r>
      <w:r w:rsidRPr="00CC0D61">
        <w:rPr>
          <w:rFonts w:asciiTheme="majorHAnsi" w:hAnsiTheme="majorHAnsi" w:cstheme="majorHAnsi"/>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7F3B5DAD" w14:textId="77777777" w:rsidR="00575956" w:rsidRPr="00CC0D61" w:rsidRDefault="00575956" w:rsidP="00575956">
      <w:pPr>
        <w:rPr>
          <w:rFonts w:asciiTheme="majorHAnsi" w:hAnsiTheme="majorHAnsi" w:cstheme="majorHAnsi"/>
          <w:sz w:val="14"/>
        </w:rPr>
      </w:pPr>
      <w:r w:rsidRPr="00CC0D61">
        <w:rPr>
          <w:rFonts w:asciiTheme="majorHAnsi" w:hAnsiTheme="majorHAnsi" w:cstheme="majorHAnsi"/>
          <w:sz w:val="14"/>
        </w:rPr>
        <w:t xml:space="preserve">Whilst this scale of destruction is horrific and </w:t>
      </w:r>
      <w:r w:rsidRPr="00CC0D61">
        <w:rPr>
          <w:rStyle w:val="Emphasis"/>
          <w:rFonts w:asciiTheme="majorHAnsi" w:hAnsiTheme="majorHAnsi" w:cstheme="majorHAnsi"/>
        </w:rPr>
        <w:t>hundreds</w:t>
      </w:r>
      <w:r w:rsidRPr="00CC0D61">
        <w:rPr>
          <w:rFonts w:asciiTheme="majorHAnsi" w:hAnsiTheme="majorHAnsi" w:cstheme="majorHAnsi"/>
          <w:u w:val="single"/>
        </w:rPr>
        <w:t xml:space="preserve"> of </w:t>
      </w:r>
      <w:r w:rsidRPr="00CC0D61">
        <w:rPr>
          <w:rFonts w:asciiTheme="majorHAnsi" w:hAnsiTheme="majorHAnsi" w:cstheme="majorHAnsi"/>
          <w:highlight w:val="green"/>
          <w:u w:val="single"/>
        </w:rPr>
        <w:t>millions</w:t>
      </w:r>
      <w:r w:rsidRPr="00CC0D61">
        <w:rPr>
          <w:rFonts w:asciiTheme="majorHAnsi" w:hAnsiTheme="majorHAnsi" w:cstheme="majorHAnsi"/>
          <w:u w:val="single"/>
        </w:rPr>
        <w:t xml:space="preserve"> of people would be </w:t>
      </w:r>
      <w:r w:rsidRPr="00CC0D61">
        <w:rPr>
          <w:rFonts w:asciiTheme="majorHAnsi" w:hAnsiTheme="majorHAnsi" w:cstheme="majorHAnsi"/>
          <w:highlight w:val="green"/>
          <w:u w:val="single"/>
        </w:rPr>
        <w:t xml:space="preserve">killed in a </w:t>
      </w:r>
      <w:r w:rsidRPr="00CC0D61">
        <w:rPr>
          <w:rStyle w:val="Emphasis"/>
          <w:rFonts w:asciiTheme="majorHAnsi" w:hAnsiTheme="majorHAnsi" w:cstheme="majorHAnsi"/>
          <w:highlight w:val="green"/>
        </w:rPr>
        <w:t>few hours</w:t>
      </w:r>
      <w:r w:rsidRPr="00CC0D61">
        <w:rPr>
          <w:rFonts w:asciiTheme="majorHAnsi" w:hAnsiTheme="majorHAnsi" w:cstheme="majorHAnsi"/>
          <w:u w:val="single"/>
        </w:rPr>
        <w:t xml:space="preserve"> from a combination of </w:t>
      </w:r>
      <w:r w:rsidRPr="00CC0D61">
        <w:rPr>
          <w:rStyle w:val="Emphasis"/>
          <w:rFonts w:asciiTheme="majorHAnsi" w:hAnsiTheme="majorHAnsi" w:cstheme="majorHAnsi"/>
          <w:highlight w:val="green"/>
        </w:rPr>
        <w:t>blast</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radiation</w:t>
      </w:r>
      <w:r w:rsidRPr="00CC0D61">
        <w:rPr>
          <w:rFonts w:asciiTheme="majorHAnsi" w:hAnsiTheme="majorHAnsi" w:cstheme="majorHAnsi"/>
          <w:highlight w:val="green"/>
          <w:u w:val="single"/>
        </w:rPr>
        <w:t xml:space="preserve"> and</w:t>
      </w:r>
      <w:r w:rsidRPr="00CC0D61">
        <w:rPr>
          <w:rFonts w:asciiTheme="majorHAnsi" w:hAnsiTheme="majorHAnsi" w:cstheme="majorHAnsi"/>
          <w:u w:val="single"/>
        </w:rPr>
        <w:t xml:space="preserve"> </w:t>
      </w:r>
      <w:r w:rsidRPr="00CC0D61">
        <w:rPr>
          <w:rStyle w:val="Emphasis"/>
          <w:rFonts w:asciiTheme="majorHAnsi" w:hAnsiTheme="majorHAnsi" w:cstheme="majorHAnsi"/>
        </w:rPr>
        <w:t>huge</w:t>
      </w:r>
      <w:r w:rsidRPr="00CC0D61">
        <w:rPr>
          <w:rFonts w:asciiTheme="majorHAnsi" w:hAnsiTheme="majorHAnsi" w:cstheme="majorHAnsi"/>
          <w:u w:val="single"/>
        </w:rPr>
        <w:t xml:space="preserve"> </w:t>
      </w:r>
      <w:r w:rsidRPr="00CC0D61">
        <w:rPr>
          <w:rStyle w:val="Emphasis"/>
          <w:rFonts w:asciiTheme="majorHAnsi" w:hAnsiTheme="majorHAnsi" w:cstheme="majorHAnsi"/>
        </w:rPr>
        <w:t>fires</w:t>
      </w:r>
      <w:r w:rsidRPr="00CC0D61">
        <w:rPr>
          <w:rFonts w:asciiTheme="majorHAnsi" w:hAnsiTheme="majorHAnsi" w:cstheme="majorHAnsi"/>
          <w:u w:val="single"/>
        </w:rPr>
        <w:t xml:space="preserve">, there are also </w:t>
      </w:r>
      <w:r w:rsidRPr="00CC0D61">
        <w:rPr>
          <w:rStyle w:val="Emphasis"/>
          <w:rFonts w:asciiTheme="majorHAnsi" w:hAnsiTheme="majorHAnsi" w:cstheme="majorHAnsi"/>
        </w:rPr>
        <w:t>terrible</w:t>
      </w:r>
      <w:r w:rsidRPr="00CC0D61">
        <w:rPr>
          <w:rFonts w:asciiTheme="majorHAnsi" w:hAnsiTheme="majorHAnsi" w:cstheme="majorHAnsi"/>
          <w:u w:val="single"/>
        </w:rPr>
        <w:t xml:space="preserve"> longer-term effects</w:t>
      </w:r>
      <w:r w:rsidRPr="00CC0D61">
        <w:rPr>
          <w:rFonts w:asciiTheme="majorHAnsi" w:hAnsiTheme="majorHAnsi" w:cstheme="majorHAnsi"/>
          <w:sz w:val="14"/>
        </w:rPr>
        <w:t>.</w:t>
      </w:r>
    </w:p>
    <w:p w14:paraId="74AE89E7" w14:textId="0380BA19" w:rsidR="00575956" w:rsidRPr="00CC0D61" w:rsidRDefault="00575956" w:rsidP="00CD0F24">
      <w:pPr>
        <w:rPr>
          <w:rFonts w:asciiTheme="majorHAnsi" w:hAnsiTheme="majorHAnsi" w:cstheme="majorHAnsi"/>
          <w:sz w:val="14"/>
        </w:rPr>
      </w:pPr>
      <w:r w:rsidRPr="00CC0D61">
        <w:rPr>
          <w:rFonts w:asciiTheme="majorHAnsi" w:hAnsiTheme="majorHAnsi" w:cstheme="majorHAnsi"/>
          <w:sz w:val="14"/>
        </w:rPr>
        <w:lastRenderedPageBreak/>
        <w:t xml:space="preserve">Scientists predict that </w:t>
      </w:r>
      <w:r w:rsidRPr="00CC0D61">
        <w:rPr>
          <w:rFonts w:asciiTheme="majorHAnsi" w:hAnsiTheme="majorHAnsi" w:cstheme="majorHAnsi"/>
          <w:u w:val="single"/>
        </w:rPr>
        <w:t xml:space="preserve">huge city-wide </w:t>
      </w:r>
      <w:r w:rsidRPr="00CC0D61">
        <w:rPr>
          <w:rStyle w:val="Emphasis"/>
          <w:rFonts w:asciiTheme="majorHAnsi" w:hAnsiTheme="majorHAnsi" w:cstheme="majorHAnsi"/>
          <w:highlight w:val="green"/>
        </w:rPr>
        <w:t>firestorms</w:t>
      </w:r>
      <w:r w:rsidRPr="00CC0D61">
        <w:rPr>
          <w:rFonts w:asciiTheme="majorHAnsi" w:hAnsiTheme="majorHAnsi" w:cstheme="majorHAnsi"/>
          <w:u w:val="single"/>
        </w:rPr>
        <w:t xml:space="preserve"> combined </w:t>
      </w:r>
      <w:r w:rsidRPr="00CC0D61">
        <w:rPr>
          <w:rFonts w:asciiTheme="majorHAnsi" w:hAnsiTheme="majorHAnsi" w:cstheme="majorHAnsi"/>
          <w:highlight w:val="green"/>
          <w:u w:val="single"/>
        </w:rPr>
        <w:t>with</w:t>
      </w:r>
      <w:r w:rsidRPr="00CC0D61">
        <w:rPr>
          <w:rFonts w:asciiTheme="majorHAnsi" w:hAnsiTheme="majorHAnsi" w:cstheme="majorHAnsi"/>
          <w:u w:val="single"/>
        </w:rPr>
        <w:t xml:space="preserve"> very the </w:t>
      </w:r>
      <w:r w:rsidRPr="00CC0D61">
        <w:rPr>
          <w:rStyle w:val="Emphasis"/>
          <w:rFonts w:asciiTheme="majorHAnsi" w:hAnsiTheme="majorHAnsi" w:cstheme="majorHAnsi"/>
        </w:rPr>
        <w:t xml:space="preserve">high-altitude </w:t>
      </w:r>
      <w:r w:rsidRPr="00CC0D61">
        <w:rPr>
          <w:rStyle w:val="Emphasis"/>
          <w:rFonts w:asciiTheme="majorHAnsi" w:hAnsiTheme="majorHAnsi" w:cstheme="majorHAnsi"/>
          <w:highlight w:val="green"/>
        </w:rPr>
        <w:t>debris clouds</w:t>
      </w:r>
      <w:r w:rsidRPr="00CC0D61">
        <w:rPr>
          <w:rFonts w:asciiTheme="majorHAnsi" w:hAnsiTheme="majorHAnsi" w:cstheme="majorHAnsi"/>
          <w:u w:val="single"/>
        </w:rPr>
        <w:t xml:space="preserve"> would </w:t>
      </w:r>
      <w:r w:rsidRPr="00CC0D61">
        <w:rPr>
          <w:rStyle w:val="Emphasis"/>
          <w:rFonts w:asciiTheme="majorHAnsi" w:hAnsiTheme="majorHAnsi" w:cstheme="majorHAnsi"/>
        </w:rPr>
        <w:t>severely</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reduce sunlight</w:t>
      </w:r>
      <w:r w:rsidRPr="00CC0D61">
        <w:rPr>
          <w:rFonts w:asciiTheme="majorHAnsi" w:hAnsiTheme="majorHAnsi" w:cstheme="majorHAnsi"/>
          <w:u w:val="single"/>
        </w:rPr>
        <w:t xml:space="preserve"> levels </w:t>
      </w:r>
      <w:r w:rsidRPr="00CC0D61">
        <w:rPr>
          <w:rFonts w:asciiTheme="majorHAnsi" w:hAnsiTheme="majorHAnsi" w:cstheme="majorHAnsi"/>
          <w:highlight w:val="green"/>
          <w:u w:val="single"/>
        </w:rPr>
        <w:t xml:space="preserve">and </w:t>
      </w:r>
      <w:r w:rsidRPr="00CC0D61">
        <w:rPr>
          <w:rStyle w:val="Emphasis"/>
          <w:rFonts w:asciiTheme="majorHAnsi" w:hAnsiTheme="majorHAnsi" w:cstheme="majorHAnsi"/>
          <w:highlight w:val="green"/>
        </w:rPr>
        <w:t>disrupt</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the world’s </w:t>
      </w:r>
      <w:r w:rsidRPr="00CC0D61">
        <w:rPr>
          <w:rFonts w:asciiTheme="majorHAnsi" w:hAnsiTheme="majorHAnsi" w:cstheme="majorHAnsi"/>
          <w:highlight w:val="green"/>
          <w:u w:val="single"/>
        </w:rPr>
        <w:t>climate</w:t>
      </w:r>
      <w:r w:rsidRPr="00CC0D61">
        <w:rPr>
          <w:rFonts w:asciiTheme="majorHAnsi" w:hAnsiTheme="majorHAnsi" w:cstheme="majorHAnsi"/>
          <w:u w:val="single"/>
        </w:rPr>
        <w:t xml:space="preserve"> </w:t>
      </w:r>
    </w:p>
    <w:p w14:paraId="040E8CDF" w14:textId="77777777" w:rsidR="00E42E4C" w:rsidRPr="00F601E6" w:rsidRDefault="00E42E4C" w:rsidP="00575956">
      <w:pPr>
        <w:pStyle w:val="Heading3"/>
      </w:pP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F85A5" w14:textId="77777777" w:rsidR="00F65FA7" w:rsidRDefault="00F65FA7" w:rsidP="00575956">
      <w:pPr>
        <w:spacing w:after="0" w:line="240" w:lineRule="auto"/>
      </w:pPr>
      <w:r>
        <w:separator/>
      </w:r>
    </w:p>
  </w:endnote>
  <w:endnote w:type="continuationSeparator" w:id="0">
    <w:p w14:paraId="7095199D" w14:textId="77777777" w:rsidR="00F65FA7" w:rsidRDefault="00F65FA7" w:rsidP="00575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EB32" w14:textId="77777777" w:rsidR="00F65FA7" w:rsidRDefault="00F65FA7" w:rsidP="00575956">
      <w:pPr>
        <w:spacing w:after="0" w:line="240" w:lineRule="auto"/>
      </w:pPr>
      <w:r>
        <w:separator/>
      </w:r>
    </w:p>
  </w:footnote>
  <w:footnote w:type="continuationSeparator" w:id="0">
    <w:p w14:paraId="0C603F40" w14:textId="77777777" w:rsidR="00F65FA7" w:rsidRDefault="00F65FA7" w:rsidP="00575956">
      <w:pPr>
        <w:spacing w:after="0" w:line="240" w:lineRule="auto"/>
      </w:pPr>
      <w:r>
        <w:continuationSeparator/>
      </w:r>
    </w:p>
  </w:footnote>
  <w:footnote w:id="1">
    <w:p w14:paraId="525E4D6F" w14:textId="77777777" w:rsidR="00575956" w:rsidRPr="00752E9C" w:rsidRDefault="00575956" w:rsidP="0057595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6CD7EFC" w14:textId="77777777" w:rsidR="00575956" w:rsidRPr="00855FDC" w:rsidRDefault="00575956" w:rsidP="0057595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1AD6AA2" w14:textId="77777777" w:rsidR="00D13FCE" w:rsidRPr="001F6790" w:rsidRDefault="00D13FCE" w:rsidP="00D13FCE">
      <w:r>
        <w:rPr>
          <w:rStyle w:val="FootnoteReference"/>
        </w:rPr>
        <w:footnoteRef/>
      </w:r>
      <w:r>
        <w:t xml:space="preserve"> </w:t>
      </w:r>
      <w:r w:rsidRPr="001A455A">
        <w:t>https://dictionary.cambridge.org/us/dictionary/english/unjust</w:t>
      </w:r>
    </w:p>
    <w:p w14:paraId="74E07847" w14:textId="77777777" w:rsidR="00D13FCE" w:rsidRDefault="00D13FCE" w:rsidP="00D13FCE">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9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7C2"/>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0D5"/>
    <w:rsid w:val="0041155D"/>
    <w:rsid w:val="004170BF"/>
    <w:rsid w:val="004270E3"/>
    <w:rsid w:val="004348DC"/>
    <w:rsid w:val="00434921"/>
    <w:rsid w:val="00442018"/>
    <w:rsid w:val="00446567"/>
    <w:rsid w:val="00447B10"/>
    <w:rsid w:val="00452EE4"/>
    <w:rsid w:val="00452F0B"/>
    <w:rsid w:val="004536D6"/>
    <w:rsid w:val="004567A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9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C0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38E"/>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25E9"/>
    <w:rsid w:val="009F3305"/>
    <w:rsid w:val="009F6FB2"/>
    <w:rsid w:val="00A01CD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360"/>
    <w:rsid w:val="00AE0243"/>
    <w:rsid w:val="00AE1BAD"/>
    <w:rsid w:val="00AE2124"/>
    <w:rsid w:val="00AE24BC"/>
    <w:rsid w:val="00AE3E3F"/>
    <w:rsid w:val="00AF2516"/>
    <w:rsid w:val="00AF2A44"/>
    <w:rsid w:val="00AF4760"/>
    <w:rsid w:val="00AF55D4"/>
    <w:rsid w:val="00AF7AE2"/>
    <w:rsid w:val="00B0505F"/>
    <w:rsid w:val="00B05C2D"/>
    <w:rsid w:val="00B12933"/>
    <w:rsid w:val="00B12B88"/>
    <w:rsid w:val="00B137E0"/>
    <w:rsid w:val="00B13BC8"/>
    <w:rsid w:val="00B24662"/>
    <w:rsid w:val="00B3569C"/>
    <w:rsid w:val="00B43676"/>
    <w:rsid w:val="00B51E63"/>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D6EBA"/>
    <w:rsid w:val="00BE6472"/>
    <w:rsid w:val="00BF256C"/>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20B1"/>
    <w:rsid w:val="00C56618"/>
    <w:rsid w:val="00C56DCC"/>
    <w:rsid w:val="00C57075"/>
    <w:rsid w:val="00C72AFE"/>
    <w:rsid w:val="00C81619"/>
    <w:rsid w:val="00CA013C"/>
    <w:rsid w:val="00CA6D6D"/>
    <w:rsid w:val="00CC7A4E"/>
    <w:rsid w:val="00CD0F24"/>
    <w:rsid w:val="00CD1359"/>
    <w:rsid w:val="00CD4C83"/>
    <w:rsid w:val="00D01EDC"/>
    <w:rsid w:val="00D078AA"/>
    <w:rsid w:val="00D10058"/>
    <w:rsid w:val="00D11978"/>
    <w:rsid w:val="00D13FCE"/>
    <w:rsid w:val="00D151C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1707"/>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A7"/>
    <w:rsid w:val="00F73954"/>
    <w:rsid w:val="00F83AA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EE91E4"/>
  <w14:defaultImageDpi w14:val="300"/>
  <w15:docId w15:val="{A15D56D5-5EBF-6F43-9863-90152206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3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53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53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E53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Debate Text,tags,C Tagline"/>
    <w:basedOn w:val="Normal"/>
    <w:next w:val="Normal"/>
    <w:link w:val="Heading4Char"/>
    <w:uiPriority w:val="9"/>
    <w:unhideWhenUsed/>
    <w:qFormat/>
    <w:rsid w:val="007E53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53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38E"/>
  </w:style>
  <w:style w:type="character" w:customStyle="1" w:styleId="Heading1Char">
    <w:name w:val="Heading 1 Char"/>
    <w:aliases w:val="Pocket Char"/>
    <w:basedOn w:val="DefaultParagraphFont"/>
    <w:link w:val="Heading1"/>
    <w:uiPriority w:val="9"/>
    <w:rsid w:val="007E53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538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7E538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E53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538E"/>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E538E"/>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E538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E538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E538E"/>
    <w:rPr>
      <w:color w:val="auto"/>
      <w:u w:val="none"/>
    </w:rPr>
  </w:style>
  <w:style w:type="paragraph" w:styleId="DocumentMap">
    <w:name w:val="Document Map"/>
    <w:basedOn w:val="Normal"/>
    <w:link w:val="DocumentMapChar"/>
    <w:uiPriority w:val="99"/>
    <w:semiHidden/>
    <w:unhideWhenUsed/>
    <w:rsid w:val="007E53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38E"/>
    <w:rPr>
      <w:rFonts w:ascii="Lucida Grande" w:hAnsi="Lucida Grande" w:cs="Lucida Grande"/>
    </w:rPr>
  </w:style>
  <w:style w:type="paragraph" w:customStyle="1" w:styleId="textbold">
    <w:name w:val="text bold"/>
    <w:basedOn w:val="Normal"/>
    <w:link w:val="Emphasis"/>
    <w:uiPriority w:val="20"/>
    <w:qFormat/>
    <w:rsid w:val="0057595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759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75956"/>
    <w:rPr>
      <w:vertAlign w:val="superscript"/>
    </w:rPr>
  </w:style>
  <w:style w:type="paragraph" w:styleId="ListParagraph">
    <w:name w:val="List Paragraph"/>
    <w:aliases w:val="6 font"/>
    <w:basedOn w:val="Normal"/>
    <w:uiPriority w:val="99"/>
    <w:unhideWhenUsed/>
    <w:qFormat/>
    <w:rsid w:val="00575956"/>
    <w:pPr>
      <w:ind w:left="720"/>
      <w:contextualSpacing/>
    </w:pPr>
  </w:style>
  <w:style w:type="paragraph" w:customStyle="1" w:styleId="Emphasis1">
    <w:name w:val="Emphasis1"/>
    <w:basedOn w:val="Normal"/>
    <w:autoRedefine/>
    <w:uiPriority w:val="20"/>
    <w:qFormat/>
    <w:rsid w:val="0057595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FootnoteText">
    <w:name w:val="footnote text"/>
    <w:basedOn w:val="Normal"/>
    <w:link w:val="FootnoteTextChar"/>
    <w:uiPriority w:val="99"/>
    <w:unhideWhenUsed/>
    <w:qFormat/>
    <w:rsid w:val="00D13FCE"/>
    <w:pPr>
      <w:spacing w:after="0" w:line="240" w:lineRule="auto"/>
    </w:pPr>
    <w:rPr>
      <w:sz w:val="20"/>
      <w:szCs w:val="20"/>
    </w:rPr>
  </w:style>
  <w:style w:type="character" w:customStyle="1" w:styleId="FootnoteTextChar">
    <w:name w:val="Footnote Text Char"/>
    <w:basedOn w:val="DefaultParagraphFont"/>
    <w:link w:val="FootnoteText"/>
    <w:uiPriority w:val="99"/>
    <w:rsid w:val="00D13FCE"/>
    <w:rPr>
      <w:rFonts w:ascii="Calibri" w:hAnsi="Calibri" w:cs="Calibri"/>
      <w:sz w:val="20"/>
      <w:szCs w:val="20"/>
    </w:rPr>
  </w:style>
  <w:style w:type="character" w:customStyle="1" w:styleId="underline">
    <w:name w:val="underline"/>
    <w:basedOn w:val="DefaultParagraphFont"/>
    <w:qFormat/>
    <w:rsid w:val="00D13FCE"/>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B1707"/>
    <w:rPr>
      <w:b/>
      <w:sz w:val="22"/>
      <w:u w:val="single"/>
    </w:rPr>
  </w:style>
  <w:style w:type="paragraph" w:styleId="Header">
    <w:name w:val="header"/>
    <w:basedOn w:val="Normal"/>
    <w:link w:val="HeaderChar"/>
    <w:uiPriority w:val="99"/>
    <w:unhideWhenUsed/>
    <w:rsid w:val="00AF2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A44"/>
    <w:rPr>
      <w:rFonts w:ascii="Calibri" w:hAnsi="Calibri" w:cs="Calibri"/>
      <w:sz w:val="22"/>
    </w:rPr>
  </w:style>
  <w:style w:type="paragraph" w:styleId="Footer">
    <w:name w:val="footer"/>
    <w:basedOn w:val="Normal"/>
    <w:link w:val="FooterChar"/>
    <w:uiPriority w:val="99"/>
    <w:unhideWhenUsed/>
    <w:rsid w:val="00AF2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A44"/>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kiwand.com/en/Pseudo-Scotus"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metro.co.uk/2019/05/18/we-will-all-end-up-killing-each-other-and-one-nuclear-blast-could-do-it-9370115/" TargetMode="External"/><Relationship Id="rId3" Type="http://schemas.openxmlformats.org/officeDocument/2006/relationships/customXml" Target="../customXml/item3.xml"/><Relationship Id="rId21" Type="http://schemas.openxmlformats.org/officeDocument/2006/relationships/hyperlink" Target="https://web.stanford.edu/~bobonich/dictionary/dictionary.html"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wikiwand.com/en/Principle_of_explosion"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wikiwand.com/en/Principle_of_explosion" TargetMode="External"/><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kiwand.com/en/Principle_of_explosion" TargetMode="Externa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wikiwand.com/en/Intuitionistic_logic" TargetMode="External"/><Relationship Id="rId23" Type="http://schemas.openxmlformats.org/officeDocument/2006/relationships/hyperlink" Target="https://ui.adsabs.harvard.edu/abs/2020hss..book.1337J/abstrac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William_of_Soiss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Classical_logic" TargetMode="External"/><Relationship Id="rId22" Type="http://schemas.openxmlformats.org/officeDocument/2006/relationships/hyperlink" Target="https://www.culsr.org/articles/the-international-legal-regulation-of-space-debris"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7371</Words>
  <Characters>42016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2022-02-19T20:21:00Z</dcterms:created>
  <dcterms:modified xsi:type="dcterms:W3CDTF">2022-02-19T20:21:00Z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