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94B9E" w14:textId="77777777" w:rsidR="001A3743" w:rsidRPr="00CB26B5" w:rsidRDefault="001A3743" w:rsidP="001A3743">
      <w:pPr>
        <w:rPr>
          <w:rFonts w:asciiTheme="majorHAnsi" w:hAnsiTheme="majorHAnsi" w:cstheme="majorHAnsi"/>
        </w:rPr>
      </w:pPr>
    </w:p>
    <w:p w14:paraId="464896A0" w14:textId="5E932EAD" w:rsidR="00CA6653" w:rsidRDefault="00CA6653" w:rsidP="00CA6653">
      <w:pPr>
        <w:pStyle w:val="Heading1"/>
      </w:pPr>
      <w:r>
        <w:lastRenderedPageBreak/>
        <w:t>1AC</w:t>
      </w:r>
    </w:p>
    <w:p w14:paraId="6F2EEC5B" w14:textId="5E3C319F" w:rsidR="00101D69" w:rsidRPr="00CE11B7" w:rsidRDefault="00101D69" w:rsidP="00101D69">
      <w:pPr>
        <w:pStyle w:val="Heading3"/>
        <w:rPr>
          <w:rFonts w:asciiTheme="majorHAnsi" w:hAnsiTheme="majorHAnsi" w:cstheme="majorHAnsi"/>
        </w:rPr>
      </w:pPr>
      <w:r>
        <w:rPr>
          <w:rFonts w:asciiTheme="majorHAnsi" w:hAnsiTheme="majorHAnsi" w:cstheme="majorHAnsi"/>
        </w:rPr>
        <w:lastRenderedPageBreak/>
        <w:t>1AC – FW</w:t>
      </w:r>
    </w:p>
    <w:p w14:paraId="762E56F1" w14:textId="77777777" w:rsidR="00101D69" w:rsidRPr="00CE11B7" w:rsidRDefault="00101D69" w:rsidP="00101D69">
      <w:pPr>
        <w:pStyle w:val="Heading4"/>
        <w:rPr>
          <w:rFonts w:asciiTheme="majorHAnsi" w:hAnsiTheme="majorHAnsi"/>
        </w:rPr>
      </w:pPr>
      <w:r w:rsidRPr="00CE11B7">
        <w:rPr>
          <w:rFonts w:asciiTheme="majorHAnsi" w:hAnsiTheme="majorHAnsi"/>
        </w:rPr>
        <w:t xml:space="preserve">Any moral valuation presupposes the unconditional worth of humanity because when agents pursue any end, all value placed upon an object is contingent upon the agent for example a pencil is only valuable to me so long as it can write my paper. Agents have unconditional value because they possess the ability to confer value that stems from their reason. That outweighs. </w:t>
      </w:r>
    </w:p>
    <w:p w14:paraId="6ACA4D5D" w14:textId="77777777" w:rsidR="00101D69" w:rsidRPr="00CE11B7" w:rsidRDefault="00101D69" w:rsidP="00101D69">
      <w:pPr>
        <w:pStyle w:val="Heading4"/>
        <w:rPr>
          <w:rFonts w:asciiTheme="majorHAnsi" w:hAnsiTheme="majorHAnsi"/>
        </w:rPr>
      </w:pPr>
      <w:r w:rsidRPr="00CE11B7">
        <w:rPr>
          <w:rFonts w:asciiTheme="majorHAnsi" w:hAnsiTheme="majorHAnsi"/>
        </w:rPr>
        <w:t>All other frameworks collapse—other theories source obligations in extrinsically good objects, but that presupposes the goodness of the rational will.</w:t>
      </w:r>
    </w:p>
    <w:p w14:paraId="6E06E5B0" w14:textId="77777777" w:rsidR="00101D69" w:rsidRPr="00CE11B7" w:rsidRDefault="00101D69" w:rsidP="00101D69">
      <w:pPr>
        <w:pStyle w:val="Heading4"/>
        <w:rPr>
          <w:rFonts w:asciiTheme="majorHAnsi" w:hAnsiTheme="majorHAnsi"/>
        </w:rPr>
      </w:pPr>
      <w:r w:rsidRPr="00CE11B7">
        <w:rPr>
          <w:rFonts w:asciiTheme="majorHAnsi" w:hAnsiTheme="majorHAnsi"/>
        </w:rPr>
        <w:t xml:space="preserve">That justifies universalizable ends – A) a priori principles like reason apply to everyone since they are independent of human experience and B) any non-universalizable norm justifies someone’s ability to impede on your ends </w:t>
      </w:r>
      <w:proofErr w:type="gramStart"/>
      <w:r w:rsidRPr="00CE11B7">
        <w:rPr>
          <w:rFonts w:asciiTheme="majorHAnsi" w:hAnsiTheme="majorHAnsi"/>
        </w:rPr>
        <w:t>i.e.</w:t>
      </w:r>
      <w:proofErr w:type="gramEnd"/>
      <w:r w:rsidRPr="00CE11B7">
        <w:rPr>
          <w:rFonts w:asciiTheme="majorHAnsi" w:hAnsiTheme="majorHAnsi"/>
        </w:rPr>
        <w:t xml:space="preserve"> if I want to eat ice cream, I must recognize that others may affect my pursuit of that end and demand the value of my end be recognized by others.</w:t>
      </w:r>
    </w:p>
    <w:p w14:paraId="19A6895A" w14:textId="77777777" w:rsidR="00101D69" w:rsidRPr="00CE11B7" w:rsidRDefault="00101D69" w:rsidP="00101D69">
      <w:pPr>
        <w:pStyle w:val="Heading4"/>
        <w:rPr>
          <w:rFonts w:asciiTheme="majorHAnsi" w:hAnsiTheme="majorHAnsi"/>
        </w:rPr>
      </w:pPr>
      <w:r w:rsidRPr="00CE11B7">
        <w:rPr>
          <w:rFonts w:asciiTheme="majorHAnsi" w:hAnsiTheme="majorHAnsi"/>
        </w:rPr>
        <w:t xml:space="preserve">There are two models of universal freedom—the non-interference model and the non-domination model. The non-interference holds that someone’s freedom is violated if they are </w:t>
      </w:r>
      <w:proofErr w:type="gramStart"/>
      <w:r w:rsidRPr="00CE11B7">
        <w:rPr>
          <w:rFonts w:asciiTheme="majorHAnsi" w:hAnsiTheme="majorHAnsi"/>
        </w:rPr>
        <w:t>actually interfered</w:t>
      </w:r>
      <w:proofErr w:type="gramEnd"/>
      <w:r w:rsidRPr="00CE11B7">
        <w:rPr>
          <w:rFonts w:asciiTheme="majorHAnsi" w:hAnsiTheme="majorHAnsi"/>
        </w:rPr>
        <w:t xml:space="preserve"> with, whereas the non-domination model holds that someone’s freedom is violated if someone has the capacity to arbitrarily interfere. For example, a slave with a benevolent master would be free under non-interference b/c the master </w:t>
      </w:r>
      <w:proofErr w:type="spellStart"/>
      <w:r w:rsidRPr="00CE11B7">
        <w:rPr>
          <w:rFonts w:asciiTheme="majorHAnsi" w:hAnsiTheme="majorHAnsi"/>
        </w:rPr>
        <w:t>let’s</w:t>
      </w:r>
      <w:proofErr w:type="spellEnd"/>
      <w:r w:rsidRPr="00CE11B7">
        <w:rPr>
          <w:rFonts w:asciiTheme="majorHAnsi" w:hAnsiTheme="majorHAnsi"/>
        </w:rPr>
        <w:t xml:space="preserve"> them set and pursue whatever ends they want, but unfree under freedom as non-domination b/c their freedom is contingent upon the master who has the capacity to interfere arbitrarily.</w:t>
      </w:r>
    </w:p>
    <w:p w14:paraId="24EFF147" w14:textId="77777777" w:rsidR="00101D69" w:rsidRPr="00CE11B7" w:rsidRDefault="00101D69" w:rsidP="00101D69">
      <w:pPr>
        <w:pStyle w:val="Heading4"/>
        <w:rPr>
          <w:rFonts w:asciiTheme="majorHAnsi" w:hAnsiTheme="majorHAnsi"/>
        </w:rPr>
      </w:pPr>
      <w:r w:rsidRPr="00CE11B7">
        <w:rPr>
          <w:rFonts w:asciiTheme="majorHAnsi" w:hAnsiTheme="majorHAnsi"/>
        </w:rPr>
        <w:t>Prefer the non-domination model:</w:t>
      </w:r>
    </w:p>
    <w:p w14:paraId="2407F162" w14:textId="77777777" w:rsidR="00101D69" w:rsidRPr="00CE11B7" w:rsidRDefault="00101D69" w:rsidP="00101D69">
      <w:pPr>
        <w:pStyle w:val="Heading4"/>
        <w:rPr>
          <w:rFonts w:asciiTheme="majorHAnsi" w:hAnsiTheme="majorHAnsi"/>
        </w:rPr>
      </w:pPr>
      <w:r w:rsidRPr="00CE11B7">
        <w:rPr>
          <w:rFonts w:asciiTheme="majorHAnsi" w:hAnsiTheme="majorHAnsi"/>
        </w:rPr>
        <w:t>Freedom is good but the non-interference model of freedom allows absolute institutional control—non-domination solves.</w:t>
      </w:r>
    </w:p>
    <w:p w14:paraId="5FC4061B" w14:textId="77777777" w:rsidR="00101D69" w:rsidRPr="00CE11B7" w:rsidRDefault="00101D69" w:rsidP="00101D69">
      <w:pPr>
        <w:rPr>
          <w:rFonts w:asciiTheme="majorHAnsi" w:eastAsia="Calibri" w:hAnsiTheme="majorHAnsi" w:cstheme="majorHAnsi"/>
        </w:rPr>
      </w:pPr>
      <w:r w:rsidRPr="005C0308">
        <w:rPr>
          <w:rStyle w:val="Style13ptBold"/>
        </w:rPr>
        <w:t>Pettit 97</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Philip Pettit (Laurence Rockefeller University Professor of Politics and Human Values at Princeton University). “Freedom with Honor: A Republican Ideal.” Spring 1997. </w:t>
      </w:r>
      <w:hyperlink r:id="rId11" w:history="1">
        <w:r w:rsidRPr="00CE11B7">
          <w:rPr>
            <w:rStyle w:val="Hyperlink"/>
            <w:rFonts w:asciiTheme="majorHAnsi" w:eastAsia="Calibri" w:hAnsiTheme="majorHAnsi" w:cstheme="majorHAnsi"/>
            <w:sz w:val="12"/>
            <w:szCs w:val="12"/>
          </w:rPr>
          <w:t>http://www.princeton.edu/~ppettit/papers/FreedomwithHonor_SocialResearch_1997.pdf</w:t>
        </w:r>
      </w:hyperlink>
    </w:p>
    <w:p w14:paraId="7E2B1AEA" w14:textId="77777777" w:rsidR="00101D69" w:rsidRDefault="00101D69" w:rsidP="00101D69">
      <w:pPr>
        <w:rPr>
          <w:rFonts w:asciiTheme="majorHAnsi" w:eastAsia="Calibri" w:hAnsiTheme="majorHAnsi" w:cstheme="majorHAnsi"/>
          <w:b/>
          <w:sz w:val="26"/>
          <w:szCs w:val="26"/>
          <w:u w:val="single"/>
        </w:rPr>
      </w:pPr>
      <w:r w:rsidRPr="00CE11B7">
        <w:rPr>
          <w:rFonts w:asciiTheme="majorHAnsi" w:eastAsia="Calibri" w:hAnsiTheme="majorHAnsi" w:cstheme="majorHAnsi"/>
          <w:sz w:val="14"/>
          <w:szCs w:val="26"/>
        </w:rPr>
        <w:t xml:space="preserve">And </w:t>
      </w:r>
      <w:proofErr w:type="gramStart"/>
      <w:r w:rsidRPr="00CE11B7">
        <w:rPr>
          <w:rFonts w:asciiTheme="majorHAnsi" w:eastAsia="Calibri" w:hAnsiTheme="majorHAnsi" w:cstheme="majorHAnsi"/>
          <w:sz w:val="14"/>
          <w:szCs w:val="26"/>
        </w:rPr>
        <w:t>so</w:t>
      </w:r>
      <w:proofErr w:type="gramEnd"/>
      <w:r w:rsidRPr="00CE11B7">
        <w:rPr>
          <w:rFonts w:asciiTheme="majorHAnsi" w:eastAsia="Calibri" w:hAnsiTheme="majorHAnsi" w:cstheme="majorHAnsi"/>
          <w:sz w:val="14"/>
          <w:szCs w:val="26"/>
        </w:rPr>
        <w:t xml:space="preserve"> to my claim about the constitutional consistency of freedom as noninterference with institutional humiliation. For the lesson of our reflections is that </w:t>
      </w:r>
      <w:r w:rsidRPr="00CE11B7">
        <w:rPr>
          <w:rFonts w:asciiTheme="majorHAnsi" w:eastAsia="Calibri" w:hAnsiTheme="majorHAnsi" w:cstheme="majorHAnsi"/>
          <w:b/>
          <w:sz w:val="26"/>
          <w:szCs w:val="26"/>
          <w:u w:val="single"/>
        </w:rPr>
        <w:t>if the task is to promote negative liberty</w:t>
      </w:r>
      <w:r w:rsidRPr="00CE11B7">
        <w:rPr>
          <w:rFonts w:asciiTheme="majorHAnsi" w:eastAsia="Calibri" w:hAnsiTheme="majorHAnsi" w:cstheme="majorHAnsi"/>
          <w:sz w:val="14"/>
          <w:szCs w:val="26"/>
        </w:rPr>
        <w:t xml:space="preserve"> overall then </w:t>
      </w:r>
      <w:r w:rsidRPr="00CE11B7">
        <w:rPr>
          <w:rFonts w:asciiTheme="majorHAnsi" w:eastAsia="Calibri" w:hAnsiTheme="majorHAnsi" w:cstheme="majorHAnsi"/>
          <w:b/>
          <w:sz w:val="26"/>
          <w:szCs w:val="26"/>
          <w:highlight w:val="green"/>
          <w:u w:val="single"/>
        </w:rPr>
        <w:t>the best constitution</w:t>
      </w:r>
      <w:r w:rsidRPr="00CE11B7">
        <w:rPr>
          <w:rFonts w:asciiTheme="majorHAnsi" w:eastAsia="Calibri" w:hAnsiTheme="majorHAnsi" w:cstheme="majorHAnsi"/>
          <w:sz w:val="14"/>
          <w:szCs w:val="26"/>
        </w:rPr>
        <w:t>al arrangement for doing that</w:t>
      </w:r>
      <w:r w:rsidRPr="00CE11B7">
        <w:rPr>
          <w:rFonts w:asciiTheme="majorHAnsi" w:eastAsia="Calibri" w:hAnsiTheme="majorHAnsi" w:cstheme="majorHAnsi"/>
          <w:b/>
          <w:sz w:val="26"/>
          <w:szCs w:val="26"/>
          <w:highlight w:val="green"/>
          <w:u w:val="single"/>
        </w:rPr>
        <w:t xml:space="preserve"> may involve leaving some</w:t>
      </w:r>
      <w:r w:rsidRPr="00CE11B7">
        <w:rPr>
          <w:rFonts w:asciiTheme="majorHAnsi" w:eastAsia="Calibri" w:hAnsiTheme="majorHAnsi" w:cstheme="majorHAnsi"/>
          <w:sz w:val="14"/>
          <w:szCs w:val="26"/>
        </w:rPr>
        <w:t xml:space="preserve"> people </w:t>
      </w:r>
      <w:r w:rsidRPr="00CE11B7">
        <w:rPr>
          <w:rFonts w:asciiTheme="majorHAnsi" w:eastAsia="Calibri" w:hAnsiTheme="majorHAnsi" w:cstheme="majorHAnsi"/>
          <w:b/>
          <w:sz w:val="26"/>
          <w:szCs w:val="26"/>
          <w:highlight w:val="green"/>
          <w:u w:val="single"/>
        </w:rPr>
        <w:t>with</w:t>
      </w:r>
      <w:r w:rsidRPr="00CE11B7">
        <w:rPr>
          <w:rFonts w:asciiTheme="majorHAnsi" w:eastAsia="Calibri" w:hAnsiTheme="majorHAnsi" w:cstheme="majorHAnsi"/>
          <w:sz w:val="14"/>
          <w:szCs w:val="26"/>
        </w:rPr>
        <w:t xml:space="preserve"> a certain </w:t>
      </w:r>
      <w:r w:rsidRPr="00CE11B7">
        <w:rPr>
          <w:rFonts w:asciiTheme="majorHAnsi" w:eastAsia="Calibri" w:hAnsiTheme="majorHAnsi" w:cstheme="majorHAnsi"/>
          <w:b/>
          <w:sz w:val="26"/>
          <w:szCs w:val="26"/>
          <w:highlight w:val="green"/>
          <w:u w:val="single"/>
        </w:rPr>
        <w:t>power of interfering in</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highlight w:val="green"/>
          <w:u w:val="single"/>
        </w:rPr>
        <w:t>lives of others</w:t>
      </w:r>
      <w:r w:rsidRPr="00CE11B7">
        <w:rPr>
          <w:rFonts w:asciiTheme="majorHAnsi" w:eastAsia="Calibri" w:hAnsiTheme="majorHAnsi" w:cstheme="majorHAnsi"/>
          <w:sz w:val="14"/>
          <w:szCs w:val="2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w:t>
      </w:r>
      <w:proofErr w:type="spellStart"/>
      <w:r w:rsidRPr="00CE11B7">
        <w:rPr>
          <w:rFonts w:asciiTheme="majorHAnsi" w:eastAsia="Calibri" w:hAnsiTheme="majorHAnsi" w:cstheme="majorHAnsi"/>
          <w:sz w:val="14"/>
          <w:szCs w:val="26"/>
        </w:rPr>
        <w:t>ch.</w:t>
      </w:r>
      <w:proofErr w:type="spellEnd"/>
      <w:r w:rsidRPr="00CE11B7">
        <w:rPr>
          <w:rFonts w:asciiTheme="majorHAnsi" w:eastAsia="Calibri" w:hAnsiTheme="majorHAnsi" w:cstheme="majorHAnsi"/>
          <w:sz w:val="14"/>
          <w:szCs w:val="26"/>
        </w:rPr>
        <w:t xml:space="preserve"> 2). And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 it is salient to all that</w:t>
      </w:r>
      <w:r w:rsidRPr="00CE11B7">
        <w:rPr>
          <w:rFonts w:asciiTheme="majorHAnsi" w:eastAsia="Calibri" w:hAnsiTheme="majorHAnsi" w:cstheme="majorHAnsi"/>
          <w:b/>
          <w:sz w:val="26"/>
          <w:szCs w:val="26"/>
          <w:highlight w:val="green"/>
          <w:u w:val="single"/>
        </w:rPr>
        <w:t xml:space="preserve"> a dominates b,</w:t>
      </w:r>
      <w:r w:rsidRPr="00CE11B7">
        <w:rPr>
          <w:rFonts w:asciiTheme="majorHAnsi" w:eastAsia="Calibri" w:hAnsiTheme="majorHAnsi" w:cstheme="majorHAnsi"/>
          <w:sz w:val="14"/>
          <w:szCs w:val="26"/>
        </w:rPr>
        <w:t xml:space="preserve"> then it will equally be salient that </w:t>
      </w:r>
      <w:r w:rsidRPr="00CE11B7">
        <w:rPr>
          <w:rFonts w:asciiTheme="majorHAnsi" w:eastAsia="Calibri" w:hAnsiTheme="majorHAnsi" w:cstheme="majorHAnsi"/>
          <w:b/>
          <w:sz w:val="26"/>
          <w:szCs w:val="26"/>
          <w:u w:val="single"/>
        </w:rPr>
        <w:t xml:space="preserve">if b does anything in the domain of a’s power, </w:t>
      </w:r>
      <w:r w:rsidRPr="00CE11B7">
        <w:rPr>
          <w:rFonts w:asciiTheme="majorHAnsi" w:eastAsia="Calibri" w:hAnsiTheme="majorHAnsi" w:cstheme="majorHAnsi"/>
          <w:sz w:val="14"/>
          <w:szCs w:val="26"/>
        </w:rPr>
        <w:t xml:space="preserve">then </w:t>
      </w:r>
      <w:r w:rsidRPr="00CE11B7">
        <w:rPr>
          <w:rFonts w:asciiTheme="majorHAnsi" w:eastAsia="Calibri" w:hAnsiTheme="majorHAnsi" w:cstheme="majorHAnsi"/>
          <w:b/>
          <w:sz w:val="26"/>
          <w:szCs w:val="26"/>
          <w:u w:val="single"/>
        </w:rPr>
        <w:t>b does that by</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implicit leave</w:t>
      </w:r>
      <w:r w:rsidRPr="00CE11B7">
        <w:rPr>
          <w:rFonts w:asciiTheme="majorHAnsi" w:eastAsia="Calibri" w:hAnsiTheme="majorHAnsi" w:cstheme="majorHAnsi"/>
          <w:sz w:val="14"/>
          <w:szCs w:val="26"/>
        </w:rPr>
        <w:t>—by the grace and favor—</w:t>
      </w:r>
      <w:r w:rsidRPr="00CE11B7">
        <w:rPr>
          <w:rFonts w:asciiTheme="majorHAnsi" w:eastAsia="Calibri" w:hAnsiTheme="majorHAnsi" w:cstheme="majorHAnsi"/>
          <w:b/>
          <w:sz w:val="26"/>
          <w:szCs w:val="26"/>
          <w:u w:val="single"/>
        </w:rPr>
        <w:t xml:space="preserve">of a. </w:t>
      </w:r>
      <w:r w:rsidRPr="00CE11B7">
        <w:rPr>
          <w:rFonts w:asciiTheme="majorHAnsi" w:eastAsia="Calibri" w:hAnsiTheme="majorHAnsi" w:cstheme="majorHAnsi"/>
          <w:b/>
          <w:sz w:val="26"/>
          <w:szCs w:val="26"/>
          <w:highlight w:val="green"/>
          <w:u w:val="single"/>
        </w:rPr>
        <w:t xml:space="preserve">There may not be much actual interference </w:t>
      </w:r>
      <w:r w:rsidRPr="00CE11B7">
        <w:rPr>
          <w:rFonts w:asciiTheme="majorHAnsi" w:eastAsia="Calibri" w:hAnsiTheme="majorHAnsi" w:cstheme="majorHAnsi"/>
          <w:sz w:val="14"/>
          <w:szCs w:val="26"/>
        </w:rPr>
        <w:t xml:space="preserve">practiced in the </w:t>
      </w:r>
      <w:proofErr w:type="gramStart"/>
      <w:r w:rsidRPr="00CE11B7">
        <w:rPr>
          <w:rFonts w:asciiTheme="majorHAnsi" w:eastAsia="Calibri" w:hAnsiTheme="majorHAnsi" w:cstheme="majorHAnsi"/>
          <w:sz w:val="14"/>
          <w:szCs w:val="26"/>
        </w:rPr>
        <w:t>relationship</w:t>
      </w:r>
      <w:proofErr w:type="gramEnd"/>
      <w:r w:rsidRPr="00CE11B7">
        <w:rPr>
          <w:rFonts w:asciiTheme="majorHAnsi" w:eastAsia="Calibri" w:hAnsiTheme="majorHAnsi" w:cstheme="majorHAnsi"/>
          <w:sz w:val="14"/>
          <w:szCs w:val="26"/>
        </w:rPr>
        <w:t xml:space="preserve"> </w:t>
      </w:r>
      <w:r w:rsidRPr="00CE11B7">
        <w:rPr>
          <w:rFonts w:asciiTheme="majorHAnsi" w:eastAsia="Calibri" w:hAnsiTheme="majorHAnsi" w:cstheme="majorHAnsi"/>
          <w:b/>
          <w:sz w:val="26"/>
          <w:szCs w:val="26"/>
          <w:highlight w:val="green"/>
          <w:u w:val="single"/>
        </w:rPr>
        <w:t>but it will still be</w:t>
      </w:r>
      <w:r w:rsidRPr="00CE11B7">
        <w:rPr>
          <w:rFonts w:asciiTheme="majorHAnsi" w:eastAsia="Calibri" w:hAnsiTheme="majorHAnsi" w:cstheme="majorHAnsi"/>
          <w:sz w:val="14"/>
          <w:szCs w:val="26"/>
        </w:rPr>
        <w:t xml:space="preserve"> the case, and it will still be saliently the </w:t>
      </w:r>
      <w:r w:rsidRPr="00CE11B7">
        <w:rPr>
          <w:rFonts w:asciiTheme="majorHAnsi" w:eastAsia="Calibri" w:hAnsiTheme="majorHAnsi" w:cstheme="majorHAnsi"/>
          <w:sz w:val="14"/>
          <w:szCs w:val="26"/>
        </w:rPr>
        <w:lastRenderedPageBreak/>
        <w:t xml:space="preserve">case, </w:t>
      </w:r>
      <w:r w:rsidRPr="00CE11B7">
        <w:rPr>
          <w:rFonts w:asciiTheme="majorHAnsi" w:eastAsia="Calibri" w:hAnsiTheme="majorHAnsi" w:cstheme="majorHAnsi"/>
          <w:b/>
          <w:sz w:val="26"/>
          <w:szCs w:val="26"/>
          <w:highlight w:val="green"/>
          <w:u w:val="single"/>
        </w:rPr>
        <w:t>that b acts</w:t>
      </w:r>
      <w:r w:rsidRPr="00CE11B7">
        <w:rPr>
          <w:rFonts w:asciiTheme="majorHAnsi" w:eastAsia="Calibri" w:hAnsiTheme="majorHAnsi" w:cstheme="majorHAnsi"/>
          <w:sz w:val="14"/>
          <w:szCs w:val="26"/>
        </w:rPr>
        <w:t xml:space="preserve"> and lives </w:t>
      </w:r>
      <w:r w:rsidRPr="00CE11B7">
        <w:rPr>
          <w:rFonts w:asciiTheme="majorHAnsi" w:eastAsia="Calibri" w:hAnsiTheme="majorHAnsi" w:cstheme="majorHAnsi"/>
          <w:b/>
          <w:sz w:val="26"/>
          <w:szCs w:val="26"/>
          <w:highlight w:val="green"/>
          <w:u w:val="single"/>
        </w:rPr>
        <w:t xml:space="preserve">at the mercy of a. </w:t>
      </w:r>
      <w:r w:rsidRPr="00CE11B7">
        <w:rPr>
          <w:rFonts w:asciiTheme="majorHAnsi" w:hAnsiTheme="majorHAnsi" w:cstheme="majorHAnsi"/>
          <w:b/>
          <w:sz w:val="26"/>
          <w:szCs w:val="26"/>
          <w:highlight w:val="green"/>
          <w:u w:val="single"/>
        </w:rPr>
        <w:t>With</w:t>
      </w:r>
      <w:r w:rsidRPr="00CE11B7">
        <w:rPr>
          <w:rFonts w:asciiTheme="majorHAnsi" w:hAnsiTheme="majorHAnsi" w:cstheme="majorHAnsi"/>
          <w:b/>
          <w:sz w:val="26"/>
          <w:szCs w:val="26"/>
          <w:u w:val="single"/>
        </w:rPr>
        <w:t xml:space="preserve"> such manifest </w:t>
      </w:r>
      <w:r w:rsidRPr="00CE11B7">
        <w:rPr>
          <w:rFonts w:asciiTheme="majorHAnsi" w:hAnsiTheme="majorHAnsi" w:cstheme="majorHAnsi"/>
          <w:b/>
          <w:sz w:val="26"/>
          <w:szCs w:val="26"/>
          <w:highlight w:val="green"/>
          <w:u w:val="single"/>
        </w:rPr>
        <w:t>domination</w:t>
      </w:r>
      <w:r w:rsidRPr="00CE11B7">
        <w:rPr>
          <w:rFonts w:asciiTheme="majorHAnsi" w:hAnsiTheme="majorHAnsi" w:cstheme="majorHAnsi"/>
          <w:b/>
          <w:sz w:val="26"/>
          <w:szCs w:val="26"/>
          <w:u w:val="single"/>
        </w:rPr>
        <w:t xml:space="preserve">, of course, </w:t>
      </w:r>
      <w:r w:rsidRPr="00CE11B7">
        <w:rPr>
          <w:rFonts w:asciiTheme="majorHAnsi" w:hAnsiTheme="majorHAnsi" w:cstheme="majorHAnsi"/>
          <w:b/>
          <w:sz w:val="26"/>
          <w:szCs w:val="26"/>
          <w:highlight w:val="green"/>
          <w:u w:val="single"/>
        </w:rPr>
        <w:t>humiliation</w:t>
      </w:r>
      <w:r w:rsidRPr="00CE11B7">
        <w:rPr>
          <w:rFonts w:asciiTheme="majorHAnsi" w:hAnsiTheme="majorHAnsi" w:cstheme="majorHAnsi"/>
          <w:b/>
          <w:sz w:val="26"/>
          <w:szCs w:val="26"/>
          <w:u w:val="single"/>
        </w:rPr>
        <w:t xml:space="preserve"> routinely </w:t>
      </w:r>
      <w:r w:rsidRPr="00CE11B7">
        <w:rPr>
          <w:rFonts w:asciiTheme="majorHAnsi" w:hAnsiTheme="majorHAnsi" w:cstheme="majorHAnsi"/>
          <w:b/>
          <w:sz w:val="26"/>
          <w:szCs w:val="26"/>
          <w:highlight w:val="green"/>
          <w:u w:val="single"/>
        </w:rPr>
        <w:t>follows</w:t>
      </w:r>
      <w:r w:rsidRPr="00CE11B7">
        <w:rPr>
          <w:rFonts w:asciiTheme="majorHAnsi" w:eastAsia="Calibri" w:hAnsiTheme="majorHAnsi" w:cstheme="majorHAnsi"/>
          <w:sz w:val="14"/>
          <w:szCs w:val="26"/>
        </w:rPr>
        <w:t xml:space="preserve">. The subordinate party </w:t>
      </w:r>
      <w:proofErr w:type="gramStart"/>
      <w:r w:rsidRPr="00CE11B7">
        <w:rPr>
          <w:rFonts w:asciiTheme="majorHAnsi" w:eastAsia="Calibri" w:hAnsiTheme="majorHAnsi" w:cstheme="majorHAnsi"/>
          <w:sz w:val="14"/>
          <w:szCs w:val="26"/>
        </w:rPr>
        <w:t>has to</w:t>
      </w:r>
      <w:proofErr w:type="gramEnd"/>
      <w:r w:rsidRPr="00CE11B7">
        <w:rPr>
          <w:rFonts w:asciiTheme="majorHAnsi" w:eastAsia="Calibri" w:hAnsiTheme="majorHAnsi" w:cstheme="majorHAnsi"/>
          <w:sz w:val="14"/>
          <w:szCs w:val="26"/>
        </w:rPr>
        <w:t xml:space="preserve"> look out for the moods and feelings of the dominating person. They </w:t>
      </w:r>
      <w:proofErr w:type="gramStart"/>
      <w:r w:rsidRPr="00CE11B7">
        <w:rPr>
          <w:rFonts w:asciiTheme="majorHAnsi" w:eastAsia="Calibri" w:hAnsiTheme="majorHAnsi" w:cstheme="majorHAnsi"/>
          <w:sz w:val="14"/>
          <w:szCs w:val="26"/>
        </w:rPr>
        <w:t>have to</w:t>
      </w:r>
      <w:proofErr w:type="gramEnd"/>
      <w:r w:rsidRPr="00CE11B7">
        <w:rPr>
          <w:rFonts w:asciiTheme="majorHAnsi" w:eastAsia="Calibri" w:hAnsiTheme="majorHAnsi" w:cstheme="majorHAnsi"/>
          <w:sz w:val="14"/>
          <w:szCs w:val="26"/>
        </w:rPr>
        <w:t xml:space="preserve"> make sure that they stay on their best side. </w:t>
      </w:r>
      <w:r w:rsidRPr="00CE11B7">
        <w:rPr>
          <w:rFonts w:asciiTheme="majorHAnsi" w:eastAsia="Calibri" w:hAnsiTheme="majorHAnsi" w:cstheme="majorHAnsi"/>
          <w:b/>
          <w:sz w:val="26"/>
          <w:szCs w:val="26"/>
          <w:u w:val="single"/>
        </w:rPr>
        <w:t xml:space="preserve">They will </w:t>
      </w:r>
      <w:r w:rsidRPr="00CE11B7">
        <w:rPr>
          <w:rFonts w:asciiTheme="majorHAnsi" w:eastAsia="Calibri" w:hAnsiTheme="majorHAnsi" w:cstheme="majorHAnsi"/>
          <w:b/>
          <w:sz w:val="26"/>
          <w:szCs w:val="26"/>
          <w:highlight w:val="green"/>
          <w:u w:val="single"/>
        </w:rPr>
        <w:t>naturally seek to ingratiate themselves with their superior</w:t>
      </w:r>
      <w:r w:rsidRPr="00CE11B7">
        <w:rPr>
          <w:rFonts w:asciiTheme="majorHAnsi" w:eastAsia="Calibri" w:hAnsiTheme="majorHAnsi" w:cstheme="majorHAnsi"/>
          <w:sz w:val="14"/>
          <w:szCs w:val="26"/>
        </w:rPr>
        <w:t xml:space="preserve">, if that is possible, </w:t>
      </w:r>
      <w:r w:rsidRPr="00CE11B7">
        <w:rPr>
          <w:rFonts w:asciiTheme="majorHAnsi" w:eastAsia="Calibri" w:hAnsiTheme="majorHAnsi" w:cstheme="majorHAnsi"/>
          <w:b/>
          <w:sz w:val="26"/>
          <w:szCs w:val="26"/>
          <w:u w:val="single"/>
        </w:rPr>
        <w:t>and</w:t>
      </w:r>
      <w:r w:rsidRPr="00CE11B7">
        <w:rPr>
          <w:rFonts w:asciiTheme="majorHAnsi" w:eastAsia="Calibri" w:hAnsiTheme="majorHAnsi" w:cstheme="majorHAnsi"/>
          <w:sz w:val="14"/>
          <w:szCs w:val="26"/>
        </w:rPr>
        <w:t xml:space="preserve"> they </w:t>
      </w:r>
      <w:r w:rsidRPr="00CE11B7">
        <w:rPr>
          <w:rFonts w:asciiTheme="majorHAnsi" w:eastAsia="Calibri" w:hAnsiTheme="majorHAnsi" w:cstheme="majorHAnsi"/>
          <w:b/>
          <w:sz w:val="26"/>
          <w:szCs w:val="26"/>
          <w:u w:val="single"/>
        </w:rPr>
        <w:t>may</w:t>
      </w:r>
      <w:r w:rsidRPr="00CE11B7">
        <w:rPr>
          <w:rFonts w:asciiTheme="majorHAnsi" w:eastAsia="Calibri" w:hAnsiTheme="majorHAnsi" w:cstheme="majorHAnsi"/>
          <w:sz w:val="14"/>
          <w:szCs w:val="26"/>
        </w:rPr>
        <w:t xml:space="preserve"> even find themselves inclined to </w:t>
      </w:r>
      <w:r w:rsidRPr="00CE11B7">
        <w:rPr>
          <w:rFonts w:asciiTheme="majorHAnsi" w:eastAsia="Calibri" w:hAnsiTheme="majorHAnsi" w:cstheme="majorHAnsi"/>
          <w:b/>
          <w:sz w:val="26"/>
          <w:szCs w:val="26"/>
          <w:u w:val="single"/>
        </w:rPr>
        <w:t>bow and scrape</w:t>
      </w:r>
      <w:r w:rsidRPr="00CE11B7">
        <w:rPr>
          <w:rFonts w:asciiTheme="majorHAnsi" w:eastAsia="Calibri" w:hAnsiTheme="majorHAnsi" w:cstheme="majorHAnsi"/>
          <w:sz w:val="14"/>
          <w:szCs w:val="26"/>
        </w:rPr>
        <w:t>. The subordinate party will live in a position where</w:t>
      </w:r>
      <w:r w:rsidRPr="00CE11B7">
        <w:rPr>
          <w:rFonts w:asciiTheme="majorHAnsi" w:eastAsia="Calibri" w:hAnsiTheme="majorHAnsi" w:cstheme="majorHAnsi"/>
          <w:b/>
          <w:sz w:val="26"/>
          <w:szCs w:val="26"/>
          <w:highlight w:val="green"/>
          <w:u w:val="single"/>
        </w:rPr>
        <w:t xml:space="preserve"> their grounds for self-respect are </w:t>
      </w:r>
      <w:r w:rsidRPr="00CE11B7">
        <w:rPr>
          <w:rFonts w:asciiTheme="majorHAnsi" w:eastAsia="Calibri" w:hAnsiTheme="majorHAnsi" w:cstheme="majorHAnsi"/>
          <w:sz w:val="14"/>
          <w:szCs w:val="26"/>
        </w:rPr>
        <w:t xml:space="preserve">severely </w:t>
      </w:r>
      <w:r w:rsidRPr="00CE11B7">
        <w:rPr>
          <w:rFonts w:asciiTheme="majorHAnsi" w:eastAsia="Calibri" w:hAnsiTheme="majorHAnsi" w:cstheme="majorHAnsi"/>
          <w:b/>
          <w:sz w:val="26"/>
          <w:szCs w:val="26"/>
          <w:highlight w:val="green"/>
          <w:u w:val="single"/>
        </w:rPr>
        <w:t>compromised</w:t>
      </w:r>
      <w:r w:rsidRPr="00CE11B7">
        <w:rPr>
          <w:rFonts w:asciiTheme="majorHAnsi" w:eastAsia="Calibri" w:hAnsiTheme="majorHAnsi" w:cstheme="majorHAnsi"/>
          <w:sz w:val="14"/>
          <w:szCs w:val="2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w:t>
      </w:r>
      <w:proofErr w:type="gramStart"/>
      <w:r w:rsidRPr="00CE11B7">
        <w:rPr>
          <w:rFonts w:asciiTheme="majorHAnsi" w:eastAsia="Calibri" w:hAnsiTheme="majorHAnsi" w:cstheme="majorHAnsi"/>
          <w:sz w:val="14"/>
          <w:szCs w:val="26"/>
        </w:rPr>
        <w:t>have to</w:t>
      </w:r>
      <w:proofErr w:type="gramEnd"/>
      <w:r w:rsidRPr="00CE11B7">
        <w:rPr>
          <w:rFonts w:asciiTheme="majorHAnsi" w:eastAsia="Calibri" w:hAnsiTheme="majorHAnsi" w:cstheme="majorHAnsi"/>
          <w:sz w:val="14"/>
          <w:szCs w:val="26"/>
        </w:rPr>
        <w:t xml:space="preserve"> impress their dominators, wherever that is possible, and try to win a higher ranking in their opinion. But </w:t>
      </w:r>
      <w:r w:rsidRPr="00CE11B7">
        <w:rPr>
          <w:rFonts w:asciiTheme="majorHAnsi" w:eastAsia="Calibri" w:hAnsiTheme="majorHAnsi" w:cstheme="majorHAnsi"/>
          <w:b/>
          <w:sz w:val="26"/>
          <w:szCs w:val="26"/>
          <w:highlight w:val="green"/>
          <w:u w:val="single"/>
        </w:rPr>
        <w:t>such a person will</w:t>
      </w:r>
      <w:r w:rsidRPr="00CE11B7">
        <w:rPr>
          <w:rFonts w:asciiTheme="majorHAnsi" w:eastAsia="Calibri" w:hAnsiTheme="majorHAnsi" w:cstheme="majorHAnsi"/>
          <w:b/>
          <w:sz w:val="26"/>
          <w:szCs w:val="26"/>
          <w:u w:val="single"/>
        </w:rPr>
        <w:t xml:space="preserve"> naturally be presumed to </w:t>
      </w:r>
      <w:r w:rsidRPr="00CE11B7">
        <w:rPr>
          <w:rFonts w:asciiTheme="majorHAnsi" w:eastAsia="Calibri" w:hAnsiTheme="majorHAnsi" w:cstheme="majorHAnsi"/>
          <w:b/>
          <w:sz w:val="26"/>
          <w:szCs w:val="26"/>
          <w:highlight w:val="green"/>
          <w:u w:val="single"/>
        </w:rPr>
        <w:t>lack an independent voice</w:t>
      </w:r>
      <w:r w:rsidRPr="00CE11B7">
        <w:rPr>
          <w:rFonts w:asciiTheme="majorHAnsi" w:eastAsia="Calibri" w:hAnsiTheme="majorHAnsi" w:cstheme="majorHAnsi"/>
          <w:sz w:val="14"/>
          <w:szCs w:val="2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w:t>
      </w:r>
      <w:proofErr w:type="gramStart"/>
      <w:r w:rsidRPr="00CE11B7">
        <w:rPr>
          <w:rFonts w:asciiTheme="majorHAnsi" w:eastAsia="Calibri" w:hAnsiTheme="majorHAnsi" w:cstheme="majorHAnsi"/>
          <w:sz w:val="14"/>
          <w:szCs w:val="26"/>
        </w:rPr>
        <w:t>attention</w:t>
      </w:r>
      <w:proofErr w:type="gramEnd"/>
      <w:r w:rsidRPr="00CE11B7">
        <w:rPr>
          <w:rFonts w:asciiTheme="majorHAnsi" w:eastAsia="Calibri" w:hAnsiTheme="majorHAnsi" w:cstheme="majorHAnsi"/>
          <w:sz w:val="14"/>
          <w:szCs w:val="26"/>
        </w:rPr>
        <w:t xml:space="preserve"> but they will not command attention; </w:t>
      </w:r>
      <w:r w:rsidRPr="00CE11B7">
        <w:rPr>
          <w:rFonts w:asciiTheme="majorHAnsi" w:hAnsiTheme="majorHAnsi" w:cstheme="majorHAnsi"/>
          <w:b/>
          <w:sz w:val="26"/>
          <w:szCs w:val="26"/>
          <w:highlight w:val="green"/>
          <w:u w:val="single"/>
        </w:rPr>
        <w:t>they may happen to receive respect but they will not command respect.</w:t>
      </w:r>
      <w:r w:rsidRPr="00CE11B7">
        <w:rPr>
          <w:rFonts w:asciiTheme="majorHAnsi" w:eastAsia="Calibri" w:hAnsiTheme="majorHAnsi" w:cstheme="majorHAnsi"/>
          <w:b/>
          <w:sz w:val="26"/>
          <w:szCs w:val="26"/>
          <w:highlight w:val="green"/>
          <w:u w:val="single"/>
        </w:rPr>
        <w:t xml:space="preserve"> </w:t>
      </w:r>
    </w:p>
    <w:p w14:paraId="56B46C6E" w14:textId="77777777" w:rsidR="00101D69" w:rsidRPr="00CE11B7" w:rsidRDefault="00101D69" w:rsidP="00101D69">
      <w:pPr>
        <w:rPr>
          <w:rFonts w:asciiTheme="majorHAnsi" w:eastAsia="Calibri" w:hAnsiTheme="majorHAnsi" w:cstheme="majorHAnsi"/>
          <w:sz w:val="14"/>
          <w:szCs w:val="26"/>
        </w:rPr>
      </w:pPr>
    </w:p>
    <w:p w14:paraId="62B0A7AD" w14:textId="77777777" w:rsidR="00101D69" w:rsidRPr="005C0308" w:rsidRDefault="00101D69" w:rsidP="00101D69">
      <w:pPr>
        <w:pStyle w:val="Heading4"/>
        <w:rPr>
          <w:rStyle w:val="Style13ptBold"/>
          <w:b/>
          <w:bCs w:val="0"/>
        </w:rPr>
      </w:pPr>
      <w:r w:rsidRPr="005C0308">
        <w:rPr>
          <w:rStyle w:val="Style13ptBold"/>
          <w:b/>
          <w:bCs w:val="0"/>
        </w:rPr>
        <w:t>Non-domination is the only notion of freedom that can apply to state actors. Prefer: State interference promotes freedom if it ensures non-domination.</w:t>
      </w:r>
    </w:p>
    <w:p w14:paraId="2E1D9162" w14:textId="77777777" w:rsidR="00101D69" w:rsidRPr="00CE11B7" w:rsidRDefault="00101D69" w:rsidP="00101D69">
      <w:pPr>
        <w:rPr>
          <w:rFonts w:asciiTheme="majorHAnsi" w:eastAsia="Calibri" w:hAnsiTheme="majorHAnsi" w:cstheme="majorHAnsi"/>
          <w:sz w:val="12"/>
          <w:szCs w:val="12"/>
        </w:rPr>
      </w:pPr>
      <w:r w:rsidRPr="005C0308">
        <w:rPr>
          <w:rStyle w:val="Style13ptBold"/>
        </w:rPr>
        <w:t>Waltman 2</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w:t>
      </w:r>
      <w:proofErr w:type="gramStart"/>
      <w:r w:rsidRPr="00CE11B7">
        <w:rPr>
          <w:rFonts w:asciiTheme="majorHAnsi" w:eastAsia="Calibri" w:hAnsiTheme="majorHAnsi" w:cstheme="majorHAnsi"/>
          <w:sz w:val="12"/>
          <w:szCs w:val="12"/>
        </w:rPr>
        <w:t>University, and</w:t>
      </w:r>
      <w:proofErr w:type="gramEnd"/>
      <w:r w:rsidRPr="00CE11B7">
        <w:rPr>
          <w:rFonts w:asciiTheme="majorHAnsi" w:eastAsia="Calibri" w:hAnsiTheme="majorHAnsi" w:cstheme="majorHAnsi"/>
          <w:sz w:val="12"/>
          <w:szCs w:val="12"/>
        </w:rPr>
        <w:t xml:space="preserve">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3F5F27E8" w14:textId="77777777" w:rsidR="00101D69" w:rsidRPr="00CE11B7" w:rsidRDefault="00101D69" w:rsidP="00101D69">
      <w:pPr>
        <w:rPr>
          <w:rFonts w:asciiTheme="majorHAnsi" w:eastAsia="Calibri" w:hAnsiTheme="majorHAnsi" w:cstheme="majorHAnsi"/>
          <w:sz w:val="26"/>
          <w:szCs w:val="26"/>
          <w:u w:val="single"/>
        </w:rPr>
      </w:pPr>
      <w:r w:rsidRPr="00CE11B7">
        <w:rPr>
          <w:rFonts w:asciiTheme="majorHAnsi" w:eastAsia="Calibri" w:hAnsiTheme="majorHAnsi" w:cstheme="majorHAnsi"/>
          <w:sz w:val="14"/>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E11B7">
        <w:rPr>
          <w:rFonts w:asciiTheme="majorHAnsi" w:eastAsia="Calibri" w:hAnsiTheme="majorHAnsi" w:cstheme="majorHAnsi"/>
          <w:b/>
          <w:sz w:val="26"/>
          <w:szCs w:val="26"/>
          <w:u w:val="single"/>
        </w:rPr>
        <w:t>the polity is a self-governing community of citizens</w:t>
      </w:r>
      <w:r w:rsidRPr="00CE11B7">
        <w:rPr>
          <w:rFonts w:asciiTheme="majorHAnsi" w:eastAsia="Calibri" w:hAnsiTheme="majorHAnsi" w:cstheme="majorHAnsi"/>
          <w:sz w:val="14"/>
          <w:szCs w:val="26"/>
        </w:rPr>
        <w:t xml:space="preserve">. The aim of the civic republican polity is maintaining the liberty of its citizens. </w:t>
      </w:r>
      <w:r w:rsidRPr="00CE11B7">
        <w:rPr>
          <w:rFonts w:asciiTheme="majorHAnsi" w:eastAsia="Calibri" w:hAnsiTheme="majorHAnsi" w:cstheme="majorHAnsi"/>
          <w:b/>
          <w:sz w:val="26"/>
          <w:szCs w:val="26"/>
          <w:highlight w:val="green"/>
          <w:u w:val="single"/>
        </w:rPr>
        <w:t>Since liberty cannot be achieved outside a community</w:t>
      </w:r>
      <w:r w:rsidRPr="00CE11B7">
        <w:rPr>
          <w:rFonts w:asciiTheme="majorHAnsi" w:eastAsia="Calibri" w:hAnsiTheme="majorHAnsi" w:cstheme="majorHAnsi"/>
          <w:sz w:val="14"/>
          <w:szCs w:val="26"/>
        </w:rPr>
        <w:t>-a wild animal can be "free" but it cannot be said to have "liberty"-</w:t>
      </w:r>
      <w:r w:rsidRPr="00CE11B7">
        <w:rPr>
          <w:rFonts w:asciiTheme="majorHAnsi" w:eastAsia="Calibri" w:hAnsiTheme="majorHAnsi" w:cstheme="majorHAnsi"/>
          <w:b/>
          <w:sz w:val="26"/>
          <w:szCs w:val="26"/>
          <w:highlight w:val="green"/>
          <w:u w:val="single"/>
        </w:rPr>
        <w:t>the individual</w:t>
      </w:r>
      <w:r w:rsidRPr="00CE11B7">
        <w:rPr>
          <w:rFonts w:asciiTheme="majorHAnsi" w:eastAsia="Calibri" w:hAnsiTheme="majorHAnsi" w:cstheme="majorHAnsi"/>
          <w:sz w:val="14"/>
          <w:szCs w:val="26"/>
        </w:rPr>
        <w:t xml:space="preserve"> citizen must be intimately connected to the community. He </w:t>
      </w:r>
      <w:r w:rsidRPr="00CE11B7">
        <w:rPr>
          <w:rFonts w:asciiTheme="majorHAnsi" w:eastAsia="Calibri" w:hAnsiTheme="majorHAnsi" w:cstheme="majorHAnsi"/>
          <w:b/>
          <w:sz w:val="26"/>
          <w:szCs w:val="26"/>
          <w:highlight w:val="green"/>
          <w:u w:val="single"/>
        </w:rPr>
        <w:t>must believe that</w:t>
      </w:r>
      <w:r w:rsidRPr="00CE11B7">
        <w:rPr>
          <w:rFonts w:asciiTheme="majorHAnsi" w:eastAsia="Calibri" w:hAnsiTheme="majorHAnsi" w:cstheme="majorHAnsi"/>
          <w:sz w:val="14"/>
          <w:szCs w:val="26"/>
        </w:rPr>
        <w:t xml:space="preserve"> his </w:t>
      </w:r>
      <w:r w:rsidRPr="00CE11B7">
        <w:rPr>
          <w:rFonts w:asciiTheme="majorHAnsi" w:hAnsiTheme="majorHAnsi" w:cstheme="majorHAnsi"/>
          <w:b/>
          <w:sz w:val="26"/>
          <w:szCs w:val="26"/>
          <w:highlight w:val="green"/>
          <w:u w:val="single"/>
        </w:rPr>
        <w:t>[their] interests are inseparable from</w:t>
      </w:r>
      <w:r w:rsidRPr="00CE11B7">
        <w:rPr>
          <w:rFonts w:asciiTheme="majorHAnsi" w:hAnsiTheme="majorHAnsi" w:cstheme="majorHAnsi"/>
          <w:b/>
          <w:sz w:val="26"/>
          <w:szCs w:val="26"/>
          <w:u w:val="single"/>
        </w:rPr>
        <w:t xml:space="preserve"> those of </w:t>
      </w:r>
      <w:r w:rsidRPr="00CE11B7">
        <w:rPr>
          <w:rFonts w:asciiTheme="majorHAnsi" w:hAnsiTheme="majorHAnsi" w:cstheme="majorHAnsi"/>
          <w:b/>
          <w:sz w:val="26"/>
          <w:szCs w:val="26"/>
          <w:highlight w:val="green"/>
          <w:u w:val="single"/>
        </w:rPr>
        <w:t>the community</w:t>
      </w:r>
      <w:r w:rsidRPr="00CE11B7">
        <w:rPr>
          <w:rFonts w:asciiTheme="majorHAnsi" w:eastAsia="Calibri" w:hAnsiTheme="majorHAnsi" w:cstheme="majorHAnsi"/>
          <w:sz w:val="14"/>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w:t>
      </w:r>
      <w:proofErr w:type="gramStart"/>
      <w:r w:rsidRPr="00CE11B7">
        <w:rPr>
          <w:rFonts w:asciiTheme="majorHAnsi" w:eastAsia="Calibri" w:hAnsiTheme="majorHAnsi" w:cstheme="majorHAnsi"/>
          <w:sz w:val="14"/>
          <w:szCs w:val="26"/>
        </w:rPr>
        <w:t>end in itself</w:t>
      </w:r>
      <w:proofErr w:type="gramEnd"/>
      <w:r w:rsidRPr="00CE11B7">
        <w:rPr>
          <w:rFonts w:asciiTheme="majorHAnsi" w:eastAsia="Calibri" w:hAnsiTheme="majorHAnsi" w:cstheme="majorHAnsi"/>
          <w:sz w:val="14"/>
          <w:szCs w:val="26"/>
        </w:rPr>
        <w:t xml:space="preserve">. </w:t>
      </w:r>
      <w:r w:rsidRPr="00CE11B7">
        <w:rPr>
          <w:rFonts w:asciiTheme="majorHAnsi" w:eastAsia="Calibri" w:hAnsiTheme="majorHAnsi" w:cstheme="majorHAnsi"/>
          <w:b/>
          <w:sz w:val="26"/>
          <w:szCs w:val="26"/>
          <w:u w:val="single"/>
        </w:rPr>
        <w:t>Unlike liberal individualism, which posits no overriding end for the polity, civic republicanism stands</w:t>
      </w:r>
      <w:r w:rsidRPr="00CE11B7">
        <w:rPr>
          <w:rFonts w:asciiTheme="majorHAnsi" w:eastAsia="Calibri" w:hAnsiTheme="majorHAnsi" w:cstheme="majorHAnsi"/>
          <w:sz w:val="14"/>
          <w:szCs w:val="26"/>
        </w:rPr>
        <w:t xml:space="preserve"> emphatically </w:t>
      </w:r>
      <w:r w:rsidRPr="00CE11B7">
        <w:rPr>
          <w:rFonts w:asciiTheme="majorHAnsi" w:eastAsia="Calibri" w:hAnsiTheme="majorHAnsi" w:cstheme="majorHAnsi"/>
          <w:b/>
          <w:sz w:val="26"/>
          <w:szCs w:val="26"/>
          <w:u w:val="single"/>
        </w:rPr>
        <w:t>on liberty</w:t>
      </w:r>
      <w:r w:rsidRPr="00CE11B7">
        <w:rPr>
          <w:rFonts w:asciiTheme="majorHAnsi" w:eastAsia="Calibri" w:hAnsiTheme="majorHAnsi" w:cstheme="majorHAnsi"/>
          <w:sz w:val="14"/>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E11B7">
        <w:rPr>
          <w:rFonts w:asciiTheme="majorHAnsi" w:eastAsia="Calibri" w:hAnsiTheme="majorHAnsi" w:cstheme="majorHAnsi"/>
          <w:b/>
          <w:sz w:val="26"/>
          <w:szCs w:val="26"/>
          <w:u w:val="single"/>
        </w:rPr>
        <w:t xml:space="preserve">To be </w:t>
      </w:r>
      <w:r w:rsidRPr="00CE11B7">
        <w:rPr>
          <w:rFonts w:asciiTheme="majorHAnsi" w:eastAsia="Calibri" w:hAnsiTheme="majorHAnsi" w:cstheme="majorHAnsi"/>
          <w:b/>
          <w:sz w:val="26"/>
          <w:szCs w:val="26"/>
          <w:highlight w:val="green"/>
          <w:u w:val="single"/>
        </w:rPr>
        <w:t>a citizen is</w:t>
      </w:r>
      <w:r w:rsidRPr="00CE11B7">
        <w:rPr>
          <w:rFonts w:asciiTheme="majorHAnsi" w:eastAsia="Calibri" w:hAnsiTheme="majorHAnsi" w:cstheme="majorHAnsi"/>
          <w:b/>
          <w:sz w:val="26"/>
          <w:szCs w:val="26"/>
          <w:u w:val="single"/>
        </w:rPr>
        <w:t xml:space="preserve"> to </w:t>
      </w:r>
      <w:proofErr w:type="gramStart"/>
      <w:r w:rsidRPr="00CE11B7">
        <w:rPr>
          <w:rFonts w:asciiTheme="majorHAnsi" w:eastAsia="Calibri" w:hAnsiTheme="majorHAnsi" w:cstheme="majorHAnsi"/>
          <w:b/>
          <w:sz w:val="26"/>
          <w:szCs w:val="26"/>
          <w:u w:val="single"/>
        </w:rPr>
        <w:t>be</w:t>
      </w:r>
      <w:r w:rsidRPr="00CE11B7">
        <w:rPr>
          <w:rFonts w:asciiTheme="majorHAnsi" w:eastAsia="Calibri" w:hAnsiTheme="majorHAnsi" w:cstheme="majorHAnsi"/>
          <w:sz w:val="14"/>
          <w:szCs w:val="26"/>
        </w:rPr>
        <w:t xml:space="preserve"> at all times</w:t>
      </w:r>
      <w:proofErr w:type="gramEnd"/>
      <w:r w:rsidRPr="00CE11B7">
        <w:rPr>
          <w:rFonts w:asciiTheme="majorHAnsi" w:eastAsia="Calibri" w:hAnsiTheme="majorHAnsi" w:cstheme="majorHAnsi"/>
          <w:sz w:val="14"/>
          <w:szCs w:val="26"/>
        </w:rPr>
        <w:t xml:space="preserve"> and all places </w:t>
      </w:r>
      <w:r w:rsidRPr="00CE11B7">
        <w:rPr>
          <w:rFonts w:asciiTheme="majorHAnsi" w:eastAsia="Calibri" w:hAnsiTheme="majorHAnsi" w:cstheme="majorHAnsi"/>
          <w:b/>
          <w:sz w:val="26"/>
          <w:szCs w:val="26"/>
          <w:highlight w:val="green"/>
          <w:u w:val="single"/>
        </w:rPr>
        <w:t>free of domination</w:t>
      </w:r>
      <w:r w:rsidRPr="00CE11B7">
        <w:rPr>
          <w:rFonts w:asciiTheme="majorHAnsi" w:eastAsia="Calibri" w:hAnsiTheme="majorHAnsi" w:cstheme="majorHAnsi"/>
          <w:sz w:val="14"/>
          <w:szCs w:val="2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E11B7">
        <w:rPr>
          <w:rFonts w:asciiTheme="majorHAnsi" w:hAnsiTheme="majorHAnsi" w:cstheme="majorHAnsi"/>
          <w:b/>
          <w:sz w:val="26"/>
          <w:szCs w:val="26"/>
          <w:u w:val="single"/>
        </w:rPr>
        <w:t xml:space="preserve">you are </w:t>
      </w:r>
      <w:r w:rsidRPr="00CE11B7">
        <w:rPr>
          <w:rFonts w:asciiTheme="majorHAnsi" w:hAnsiTheme="majorHAnsi" w:cstheme="majorHAnsi"/>
          <w:b/>
          <w:sz w:val="26"/>
          <w:szCs w:val="26"/>
          <w:highlight w:val="green"/>
          <w:u w:val="single"/>
        </w:rPr>
        <w:t>dominated even if I chose not to order you around</w:t>
      </w:r>
      <w:r w:rsidRPr="00CE11B7">
        <w:rPr>
          <w:rFonts w:asciiTheme="majorHAnsi" w:eastAsia="Calibri" w:hAnsiTheme="majorHAnsi" w:cstheme="majorHAnsi"/>
          <w:sz w:val="14"/>
          <w:szCs w:val="26"/>
        </w:rPr>
        <w:t xml:space="preserve"> (for whatever reason). </w:t>
      </w:r>
      <w:r w:rsidRPr="00CE11B7">
        <w:rPr>
          <w:rFonts w:asciiTheme="majorHAnsi" w:eastAsia="Calibri" w:hAnsiTheme="majorHAnsi" w:cstheme="majorHAnsi"/>
          <w:b/>
          <w:sz w:val="26"/>
          <w:szCs w:val="26"/>
          <w:highlight w:val="green"/>
          <w:u w:val="single"/>
        </w:rPr>
        <w:t>You still cannot look me in the eye as an equal</w:t>
      </w:r>
      <w:r w:rsidRPr="00CE11B7">
        <w:rPr>
          <w:rFonts w:asciiTheme="majorHAnsi" w:eastAsia="Calibri" w:hAnsiTheme="majorHAnsi" w:cstheme="majorHAnsi"/>
          <w:sz w:val="14"/>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w:t>
      </w:r>
      <w:r w:rsidRPr="00CE11B7">
        <w:rPr>
          <w:rFonts w:asciiTheme="majorHAnsi" w:eastAsia="Calibri" w:hAnsiTheme="majorHAnsi" w:cstheme="majorHAnsi"/>
          <w:sz w:val="14"/>
          <w:szCs w:val="26"/>
        </w:rPr>
        <w:lastRenderedPageBreak/>
        <w:t xml:space="preserve">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E11B7">
        <w:rPr>
          <w:rFonts w:asciiTheme="majorHAnsi" w:eastAsia="Calibri" w:hAnsiTheme="majorHAnsi" w:cstheme="majorHAnsi"/>
          <w:b/>
          <w:sz w:val="26"/>
          <w:szCs w:val="26"/>
          <w:u w:val="single"/>
        </w:rPr>
        <w:t>Governmental power can</w:t>
      </w:r>
      <w:r w:rsidRPr="00CE11B7">
        <w:rPr>
          <w:rFonts w:asciiTheme="majorHAnsi" w:eastAsia="Calibri" w:hAnsiTheme="majorHAnsi" w:cstheme="majorHAnsi"/>
          <w:sz w:val="14"/>
          <w:szCs w:val="26"/>
        </w:rPr>
        <w:t xml:space="preserve"> of course </w:t>
      </w:r>
      <w:r w:rsidRPr="00CE11B7">
        <w:rPr>
          <w:rFonts w:asciiTheme="majorHAnsi" w:eastAsia="Calibri" w:hAnsiTheme="majorHAnsi" w:cstheme="majorHAnsi"/>
          <w:b/>
          <w:sz w:val="26"/>
          <w:szCs w:val="26"/>
          <w:u w:val="single"/>
        </w:rPr>
        <w:t>be a source of domination also</w:t>
      </w:r>
      <w:r w:rsidRPr="00CE11B7">
        <w:rPr>
          <w:rFonts w:asciiTheme="majorHAnsi" w:eastAsia="Calibri" w:hAnsiTheme="majorHAnsi" w:cstheme="majorHAnsi"/>
          <w:sz w:val="14"/>
          <w:szCs w:val="26"/>
        </w:rPr>
        <w:t xml:space="preserve">, for the enormous power of the state is ever pregnant with the potential for domination. </w:t>
      </w:r>
      <w:r w:rsidRPr="00CE11B7">
        <w:rPr>
          <w:rFonts w:asciiTheme="majorHAnsi" w:hAnsiTheme="majorHAnsi" w:cstheme="majorHAnsi"/>
          <w:b/>
          <w:sz w:val="26"/>
          <w:szCs w:val="26"/>
          <w:u w:val="single"/>
        </w:rPr>
        <w:t>There is, however, a critical difference</w:t>
      </w:r>
      <w:r w:rsidRPr="00CE11B7">
        <w:rPr>
          <w:rFonts w:asciiTheme="majorHAnsi" w:eastAsia="Calibri" w:hAnsiTheme="majorHAnsi" w:cstheme="majorHAnsi"/>
          <w:sz w:val="14"/>
          <w:szCs w:val="26"/>
        </w:rPr>
        <w:t xml:space="preserve"> here.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as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real or potential, </w:t>
      </w:r>
      <w:r w:rsidRPr="00CE11B7">
        <w:rPr>
          <w:rFonts w:asciiTheme="majorHAnsi" w:eastAsia="Calibri" w:hAnsiTheme="majorHAnsi" w:cstheme="majorHAnsi"/>
          <w:b/>
          <w:sz w:val="26"/>
          <w:szCs w:val="26"/>
          <w:highlight w:val="green"/>
          <w:u w:val="single"/>
        </w:rPr>
        <w:t>by one</w:t>
      </w:r>
      <w:r w:rsidRPr="00CE11B7">
        <w:rPr>
          <w:rFonts w:asciiTheme="majorHAnsi" w:eastAsia="Calibri" w:hAnsiTheme="majorHAnsi" w:cstheme="majorHAnsi"/>
          <w:b/>
          <w:sz w:val="26"/>
          <w:szCs w:val="26"/>
          <w:u w:val="single"/>
        </w:rPr>
        <w:t xml:space="preserve"> individual </w:t>
      </w:r>
      <w:r w:rsidRPr="00CE11B7">
        <w:rPr>
          <w:rFonts w:asciiTheme="majorHAnsi" w:eastAsia="Calibri" w:hAnsiTheme="majorHAnsi" w:cstheme="majorHAnsi"/>
          <w:b/>
          <w:sz w:val="26"/>
          <w:szCs w:val="26"/>
          <w:highlight w:val="green"/>
          <w:u w:val="single"/>
        </w:rPr>
        <w:t>over another</w:t>
      </w:r>
      <w:r w:rsidRPr="00CE11B7">
        <w:rPr>
          <w:rFonts w:asciiTheme="majorHAnsi" w:eastAsia="Calibri" w:hAnsiTheme="majorHAnsi" w:cstheme="majorHAnsi"/>
          <w:sz w:val="14"/>
          <w:szCs w:val="26"/>
        </w:rPr>
        <w:t xml:space="preserve">'s choices </w:t>
      </w:r>
      <w:r w:rsidRPr="00CE11B7">
        <w:rPr>
          <w:rFonts w:asciiTheme="majorHAnsi" w:eastAsia="Calibri" w:hAnsiTheme="majorHAnsi" w:cstheme="majorHAnsi"/>
          <w:b/>
          <w:sz w:val="26"/>
          <w:szCs w:val="26"/>
          <w:highlight w:val="green"/>
          <w:u w:val="single"/>
        </w:rPr>
        <w:t>is</w:t>
      </w:r>
      <w:r w:rsidRPr="00CE11B7">
        <w:rPr>
          <w:rFonts w:asciiTheme="majorHAnsi" w:eastAsia="Calibri" w:hAnsiTheme="majorHAnsi" w:cstheme="majorHAnsi"/>
          <w:sz w:val="14"/>
          <w:szCs w:val="26"/>
        </w:rPr>
        <w:t xml:space="preserve"> by its nature </w:t>
      </w:r>
      <w:r w:rsidRPr="00CE11B7">
        <w:rPr>
          <w:rFonts w:asciiTheme="majorHAnsi" w:eastAsia="Calibri" w:hAnsiTheme="majorHAnsi" w:cstheme="majorHAnsi"/>
          <w:b/>
          <w:sz w:val="26"/>
          <w:szCs w:val="26"/>
          <w:highlight w:val="green"/>
          <w:u w:val="single"/>
        </w:rPr>
        <w:t>domination, government</w:t>
      </w:r>
      <w:r w:rsidRPr="00CE11B7">
        <w:rPr>
          <w:rFonts w:asciiTheme="majorHAnsi" w:eastAsia="Calibri" w:hAnsiTheme="majorHAnsi" w:cstheme="majorHAnsi"/>
          <w:sz w:val="14"/>
          <w:szCs w:val="26"/>
        </w:rPr>
        <w:t xml:space="preserve">al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in one's affairs </w:t>
      </w:r>
      <w:r w:rsidRPr="00CE11B7">
        <w:rPr>
          <w:rFonts w:asciiTheme="majorHAnsi" w:eastAsia="Calibri" w:hAnsiTheme="majorHAnsi" w:cstheme="majorHAnsi"/>
          <w:b/>
          <w:sz w:val="26"/>
          <w:szCs w:val="26"/>
          <w:highlight w:val="green"/>
          <w:u w:val="single"/>
        </w:rPr>
        <w:t>may</w:t>
      </w:r>
      <w:r w:rsidRPr="00CE11B7">
        <w:rPr>
          <w:rFonts w:asciiTheme="majorHAnsi" w:eastAsia="Calibri" w:hAnsiTheme="majorHAnsi" w:cstheme="majorHAnsi"/>
          <w:sz w:val="14"/>
          <w:szCs w:val="26"/>
        </w:rPr>
        <w:t xml:space="preserve"> or may </w:t>
      </w:r>
      <w:r w:rsidRPr="00CE11B7">
        <w:rPr>
          <w:rFonts w:asciiTheme="majorHAnsi" w:eastAsia="Calibri" w:hAnsiTheme="majorHAnsi" w:cstheme="majorHAnsi"/>
          <w:b/>
          <w:sz w:val="26"/>
          <w:szCs w:val="26"/>
          <w:highlight w:val="green"/>
          <w:u w:val="single"/>
        </w:rPr>
        <w:t>not be.</w:t>
      </w:r>
      <w:r w:rsidRPr="00CE11B7">
        <w:rPr>
          <w:rFonts w:asciiTheme="majorHAnsi" w:eastAsia="Calibri" w:hAnsiTheme="majorHAnsi" w:cstheme="majorHAnsi"/>
          <w:sz w:val="14"/>
          <w:szCs w:val="26"/>
        </w:rPr>
        <w:t xml:space="preserve"> This is </w:t>
      </w:r>
      <w:r w:rsidRPr="00CE11B7">
        <w:rPr>
          <w:rFonts w:asciiTheme="majorHAnsi" w:eastAsia="Calibri" w:hAnsiTheme="majorHAnsi" w:cstheme="majorHAnsi"/>
          <w:b/>
          <w:sz w:val="26"/>
          <w:szCs w:val="26"/>
          <w:u w:val="single"/>
        </w:rPr>
        <w:t>because liberty can only be</w:t>
      </w:r>
      <w:r w:rsidRPr="00CE11B7">
        <w:rPr>
          <w:rFonts w:asciiTheme="majorHAnsi" w:eastAsia="Calibri" w:hAnsiTheme="majorHAnsi" w:cstheme="majorHAnsi"/>
          <w:sz w:val="14"/>
          <w:szCs w:val="26"/>
        </w:rPr>
        <w:t xml:space="preserve"> made </w:t>
      </w:r>
      <w:r w:rsidRPr="00CE11B7">
        <w:rPr>
          <w:rFonts w:asciiTheme="majorHAnsi" w:eastAsia="Calibri" w:hAnsiTheme="majorHAnsi" w:cstheme="majorHAnsi"/>
          <w:b/>
          <w:sz w:val="26"/>
          <w:szCs w:val="26"/>
          <w:u w:val="single"/>
        </w:rPr>
        <w:t>meaningful in a community, and</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 xml:space="preserve">needs of the community will </w:t>
      </w:r>
      <w:r w:rsidRPr="00CE11B7">
        <w:rPr>
          <w:rFonts w:asciiTheme="majorHAnsi" w:eastAsia="Calibri" w:hAnsiTheme="majorHAnsi" w:cstheme="majorHAnsi"/>
          <w:sz w:val="14"/>
          <w:szCs w:val="26"/>
        </w:rPr>
        <w:t xml:space="preserve">necessarily at times come into </w:t>
      </w:r>
      <w:r w:rsidRPr="00CE11B7">
        <w:rPr>
          <w:rFonts w:asciiTheme="majorHAnsi" w:eastAsia="Calibri" w:hAnsiTheme="majorHAnsi" w:cstheme="majorHAnsi"/>
          <w:b/>
          <w:sz w:val="26"/>
          <w:szCs w:val="26"/>
          <w:u w:val="single"/>
        </w:rPr>
        <w:t>conflict</w:t>
      </w:r>
      <w:r w:rsidRPr="00CE11B7">
        <w:rPr>
          <w:rFonts w:asciiTheme="majorHAnsi" w:eastAsia="Calibri" w:hAnsiTheme="majorHAnsi" w:cstheme="majorHAnsi"/>
          <w:sz w:val="14"/>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E11B7">
        <w:rPr>
          <w:rFonts w:asciiTheme="majorHAnsi" w:hAnsiTheme="majorHAnsi" w:cstheme="majorHAnsi"/>
          <w:b/>
          <w:sz w:val="26"/>
          <w:szCs w:val="26"/>
          <w:u w:val="single"/>
        </w:rPr>
        <w:t>laws, when prudently framed, are</w:t>
      </w:r>
      <w:r w:rsidRPr="00CE11B7">
        <w:rPr>
          <w:rFonts w:asciiTheme="majorHAnsi" w:eastAsia="Calibri" w:hAnsiTheme="majorHAnsi" w:cstheme="majorHAnsi"/>
          <w:sz w:val="14"/>
          <w:szCs w:val="26"/>
        </w:rPr>
        <w:t xml:space="preserve"> by no means subversive but rather </w:t>
      </w:r>
      <w:r w:rsidRPr="00CE11B7">
        <w:rPr>
          <w:rFonts w:asciiTheme="majorHAnsi" w:hAnsiTheme="majorHAnsi" w:cstheme="majorHAnsi"/>
          <w:b/>
          <w:sz w:val="26"/>
          <w:szCs w:val="26"/>
          <w:u w:val="single"/>
        </w:rPr>
        <w:t>introductive of liberty</w:t>
      </w:r>
      <w:r w:rsidRPr="00CE11B7">
        <w:rPr>
          <w:rFonts w:asciiTheme="majorHAnsi" w:eastAsia="Calibri" w:hAnsiTheme="majorHAnsi" w:cstheme="majorHAnsi"/>
          <w:sz w:val="14"/>
          <w:szCs w:val="26"/>
        </w:rPr>
        <w:t>."</w:t>
      </w:r>
    </w:p>
    <w:p w14:paraId="408AB7D0" w14:textId="77777777" w:rsidR="00101D69" w:rsidRDefault="00101D69" w:rsidP="00101D69">
      <w:pPr>
        <w:pStyle w:val="Heading4"/>
        <w:rPr>
          <w:rFonts w:asciiTheme="majorHAnsi" w:hAnsiTheme="majorHAnsi"/>
        </w:rPr>
      </w:pPr>
      <w:r w:rsidRPr="00CE11B7">
        <w:rPr>
          <w:rFonts w:asciiTheme="majorHAnsi" w:hAnsiTheme="majorHAnsi"/>
        </w:rPr>
        <w:t>Additionally Prefer:</w:t>
      </w:r>
    </w:p>
    <w:p w14:paraId="24BA79CF" w14:textId="77777777" w:rsidR="00101D69" w:rsidRDefault="00101D69" w:rsidP="00101D69">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DFCC79" w14:textId="77777777" w:rsidR="00101D69" w:rsidRPr="00CE11B7" w:rsidRDefault="00101D69" w:rsidP="00101D69">
      <w:pPr>
        <w:pStyle w:val="Heading4"/>
      </w:pPr>
      <w:r>
        <w:t xml:space="preserve">[B] </w:t>
      </w:r>
      <w:r w:rsidRPr="00CE11B7">
        <w:t>Only universalizable reason can effectively explain the perspectives of agents – that’s the best method for combatting oppression</w:t>
      </w:r>
      <w:r>
        <w:t>.</w:t>
      </w:r>
    </w:p>
    <w:p w14:paraId="44B4025E" w14:textId="77777777" w:rsidR="00101D69" w:rsidRPr="00426666" w:rsidRDefault="00101D69" w:rsidP="00101D69">
      <w:pPr>
        <w:rPr>
          <w:rFonts w:asciiTheme="majorHAnsi" w:hAnsiTheme="majorHAnsi" w:cstheme="majorHAnsi"/>
          <w:sz w:val="16"/>
          <w:szCs w:val="16"/>
        </w:rPr>
      </w:pPr>
      <w:r w:rsidRPr="005C0308">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8CBA3C5" w14:textId="77777777" w:rsidR="00101D69" w:rsidRPr="00753A4F" w:rsidRDefault="00101D69" w:rsidP="00101D6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 xml:space="preserve">by my intelligible </w:t>
      </w:r>
      <w:r w:rsidRPr="00CE11B7">
        <w:rPr>
          <w:rFonts w:asciiTheme="majorHAnsi" w:hAnsiTheme="majorHAnsi" w:cstheme="majorHAnsi"/>
          <w:b/>
          <w:u w:val="single"/>
        </w:rPr>
        <w:lastRenderedPageBreak/>
        <w:t>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E2B7898" w14:textId="77777777" w:rsidR="00101D69" w:rsidRPr="00CE11B7" w:rsidRDefault="00101D69" w:rsidP="00101D69">
      <w:pPr>
        <w:pStyle w:val="Heading4"/>
        <w:rPr>
          <w:rFonts w:asciiTheme="majorHAnsi" w:hAnsiTheme="majorHAnsi"/>
        </w:rPr>
      </w:pPr>
      <w:r w:rsidRPr="00CE11B7">
        <w:rPr>
          <w:rFonts w:asciiTheme="majorHAnsi" w:hAnsiTheme="majorHAnsi"/>
        </w:rPr>
        <w:t>Thus, the standard is consistency with universality as non-domination.</w:t>
      </w:r>
    </w:p>
    <w:p w14:paraId="44BE34B6" w14:textId="77777777" w:rsidR="00101D69" w:rsidRDefault="00101D69" w:rsidP="00101D69">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4FF90D9F" w14:textId="38155325" w:rsidR="00101D69" w:rsidRDefault="00101D69" w:rsidP="00101D69">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w:t>
      </w:r>
      <w:r>
        <w:t>Yes act/omission distinction – t</w:t>
      </w:r>
      <w:r w:rsidRPr="00C423B9">
        <w:t xml:space="preserve">here are infinite events occurring over which you have no control, so you can never be moral </w:t>
      </w:r>
    </w:p>
    <w:p w14:paraId="1697AF25" w14:textId="49C8B787" w:rsidR="00101D69" w:rsidRPr="008D4D35" w:rsidRDefault="00101D69" w:rsidP="00101D69">
      <w:pPr>
        <w:pStyle w:val="Heading4"/>
        <w:rPr>
          <w:u w:val="single"/>
        </w:rPr>
      </w:pPr>
      <w:r>
        <w:t>[3]</w:t>
      </w:r>
      <w:r w:rsidRPr="004214E7">
        <w:rPr>
          <w:u w:val="single"/>
        </w:rPr>
        <w:t xml:space="preserve"> </w:t>
      </w:r>
      <w:r w:rsidRPr="00331296">
        <w:rPr>
          <w:u w:val="single"/>
        </w:rPr>
        <w:t>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w:t>
      </w:r>
      <w:r>
        <w:t xml:space="preserve">, </w:t>
      </w:r>
      <w:r w:rsidRPr="009841F6">
        <w:t>beat the NC</w:t>
      </w:r>
      <w:r>
        <w:t>, and answer case turns</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208C6EFF" w14:textId="394E5942" w:rsidR="00101D69" w:rsidRDefault="00101D69" w:rsidP="00101D69">
      <w:pPr>
        <w:pStyle w:val="Heading4"/>
      </w:pPr>
      <w:r>
        <w:t>Fairness outweighs: 1] testing – if we can’t answer their arguments we don’t know if they’re right 2] minority debaters will just quit if the activity is unfair which supercharges abuse</w:t>
      </w:r>
    </w:p>
    <w:p w14:paraId="468AE522" w14:textId="77777777" w:rsidR="00101D69" w:rsidRPr="000E6243" w:rsidRDefault="00101D69" w:rsidP="00101D69"/>
    <w:p w14:paraId="5985218A" w14:textId="77777777" w:rsidR="00101D69" w:rsidRPr="00CE11B7" w:rsidRDefault="00101D69" w:rsidP="00101D69">
      <w:pPr>
        <w:pStyle w:val="Heading3"/>
        <w:rPr>
          <w:rFonts w:asciiTheme="majorHAnsi" w:hAnsiTheme="majorHAnsi" w:cstheme="majorHAnsi"/>
        </w:rPr>
      </w:pPr>
      <w:r>
        <w:rPr>
          <w:rFonts w:asciiTheme="majorHAnsi" w:hAnsiTheme="majorHAnsi" w:cstheme="majorHAnsi"/>
        </w:rPr>
        <w:lastRenderedPageBreak/>
        <w:t xml:space="preserve">1AC – </w:t>
      </w:r>
      <w:r w:rsidRPr="00CE11B7">
        <w:rPr>
          <w:rFonts w:asciiTheme="majorHAnsi" w:hAnsiTheme="majorHAnsi" w:cstheme="majorHAnsi"/>
        </w:rPr>
        <w:t>Advocacy</w:t>
      </w:r>
    </w:p>
    <w:p w14:paraId="6364A351" w14:textId="10F4BF3F" w:rsidR="00101D69" w:rsidRDefault="00101D69" w:rsidP="00101D69">
      <w:pPr>
        <w:pStyle w:val="Heading4"/>
        <w:rPr>
          <w:rFonts w:asciiTheme="majorHAnsi" w:hAnsiTheme="majorHAnsi"/>
        </w:rPr>
      </w:pPr>
      <w:r w:rsidRPr="00CE11B7">
        <w:rPr>
          <w:rFonts w:asciiTheme="majorHAnsi" w:hAnsiTheme="majorHAnsi"/>
        </w:rPr>
        <w:t xml:space="preserve">Thus, the advocacy – </w:t>
      </w:r>
      <w:r>
        <w:rPr>
          <w:rFonts w:asciiTheme="majorHAnsi" w:hAnsiTheme="majorHAnsi"/>
        </w:rPr>
        <w:t>Resolved</w:t>
      </w:r>
      <w:r w:rsidRPr="00444BA7">
        <w:rPr>
          <w:rFonts w:asciiTheme="majorHAnsi" w:hAnsiTheme="majorHAnsi"/>
        </w:rPr>
        <w:t>: A just government ought to recognize th</w:t>
      </w:r>
      <w:r>
        <w:rPr>
          <w:rFonts w:asciiTheme="majorHAnsi" w:hAnsiTheme="majorHAnsi"/>
        </w:rPr>
        <w:t xml:space="preserve">e unconditional </w:t>
      </w:r>
      <w:r w:rsidRPr="00444BA7">
        <w:rPr>
          <w:rFonts w:asciiTheme="majorHAnsi" w:hAnsiTheme="majorHAnsi"/>
        </w:rPr>
        <w:t>right of workers to strike.</w:t>
      </w:r>
      <w:r>
        <w:rPr>
          <w:rFonts w:asciiTheme="majorHAnsi" w:hAnsiTheme="majorHAnsi"/>
        </w:rPr>
        <w:t xml:space="preserve"> </w:t>
      </w:r>
    </w:p>
    <w:p w14:paraId="26DA41C1" w14:textId="77777777" w:rsidR="00101D69" w:rsidRPr="005C0308" w:rsidRDefault="00101D69" w:rsidP="00101D69"/>
    <w:p w14:paraId="1E194F19" w14:textId="77777777" w:rsidR="00101D69" w:rsidRDefault="00101D69" w:rsidP="00101D69">
      <w:pPr>
        <w:pStyle w:val="Heading3"/>
      </w:pPr>
      <w:r>
        <w:lastRenderedPageBreak/>
        <w:t xml:space="preserve">1AC – </w:t>
      </w:r>
      <w:r w:rsidRPr="00CE11B7">
        <w:t>Offense</w:t>
      </w:r>
    </w:p>
    <w:p w14:paraId="4BFC3E95" w14:textId="16B65EA5" w:rsidR="00101D69" w:rsidRDefault="00101D69" w:rsidP="00101D69">
      <w:pPr>
        <w:pStyle w:val="Heading4"/>
      </w:pPr>
      <w:r>
        <w:t xml:space="preserve">1] </w:t>
      </w:r>
      <w:r>
        <w:t xml:space="preserve">Recognizing the right to strike would </w:t>
      </w:r>
      <w:r w:rsidRPr="005C0308">
        <w:rPr>
          <w:u w:val="single"/>
        </w:rPr>
        <w:t>transform</w:t>
      </w:r>
      <w:r>
        <w:t xml:space="preserve"> dominating power structures.</w:t>
      </w:r>
    </w:p>
    <w:p w14:paraId="26F9C56E" w14:textId="77777777" w:rsidR="00101D69" w:rsidRPr="005C0308" w:rsidRDefault="00101D69" w:rsidP="00101D69">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2" w:history="1">
        <w:r w:rsidRPr="00270F2A">
          <w:rPr>
            <w:rStyle w:val="Hyperlink"/>
          </w:rPr>
          <w:t>https://link.springer.com/article/10.1007/s11158-020-09487-9</w:t>
        </w:r>
      </w:hyperlink>
      <w:r>
        <w:t>] Justin</w:t>
      </w:r>
    </w:p>
    <w:p w14:paraId="5717C4A2" w14:textId="77777777" w:rsidR="00101D69" w:rsidRPr="005C0308" w:rsidRDefault="00101D69" w:rsidP="00101D69">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45DF531E" w14:textId="77777777" w:rsidR="00101D69" w:rsidRPr="005C0308" w:rsidRDefault="00101D69" w:rsidP="00101D69"/>
    <w:p w14:paraId="78C3362C" w14:textId="5FF495E3" w:rsidR="00101D69" w:rsidRPr="00F346D7" w:rsidRDefault="008309B3" w:rsidP="00101D69">
      <w:pPr>
        <w:pStyle w:val="Heading4"/>
      </w:pPr>
      <w:r>
        <w:t>2</w:t>
      </w:r>
      <w:r w:rsidR="00101D69">
        <w:t xml:space="preserve">] </w:t>
      </w:r>
      <w:r w:rsidR="00101D69" w:rsidRPr="00D75B1C">
        <w:t xml:space="preserve">Negating affirms because it assumes that the 1ac is a statement that is worthy of contestation which means are arguments are legitimate. </w:t>
      </w:r>
    </w:p>
    <w:p w14:paraId="74023031" w14:textId="0647EC0D" w:rsidR="00101D69" w:rsidRPr="005A2539" w:rsidRDefault="008309B3" w:rsidP="00101D69">
      <w:pPr>
        <w:pStyle w:val="Heading4"/>
      </w:pPr>
      <w:r>
        <w:rPr>
          <w:u w:val="single"/>
        </w:rPr>
        <w:t>3</w:t>
      </w:r>
      <w:r w:rsidR="00101D69" w:rsidRPr="00A22B8C">
        <w:rPr>
          <w:u w:val="single"/>
        </w:rPr>
        <w:t xml:space="preserve">] </w:t>
      </w:r>
      <w:proofErr w:type="spellStart"/>
      <w:r w:rsidR="00101D69" w:rsidRPr="005A2539">
        <w:t>Bonini’s</w:t>
      </w:r>
      <w:proofErr w:type="spellEnd"/>
      <w:r w:rsidR="00101D69" w:rsidRPr="005A2539">
        <w:t xml:space="preserve"> Paradox – </w:t>
      </w:r>
      <w:r w:rsidR="00101D69">
        <w:t>expanding debate’s parameters to the 1NC and onward makes the round irresolvable due to a lack of understanding so just vote aff</w:t>
      </w:r>
    </w:p>
    <w:p w14:paraId="12FFAB89" w14:textId="77777777" w:rsidR="00101D69" w:rsidRPr="005A2539" w:rsidRDefault="00101D69" w:rsidP="00101D69">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13"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75645140" w14:textId="77777777" w:rsidR="00101D69" w:rsidRPr="00B76F32" w:rsidRDefault="00101D69" w:rsidP="00101D69">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w:t>
      </w:r>
      <w:r w:rsidRPr="005A2539">
        <w:rPr>
          <w:rStyle w:val="StyleUnderline"/>
          <w:rFonts w:asciiTheme="minorHAnsi" w:hAnsiTheme="minorHAnsi" w:cstheme="minorHAnsi"/>
        </w:rPr>
        <w:lastRenderedPageBreak/>
        <w:t xml:space="preserve">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48C4F55F" w14:textId="39379F42" w:rsidR="00101D69" w:rsidRPr="00A50F40" w:rsidRDefault="008309B3" w:rsidP="00101D69">
      <w:pPr>
        <w:pStyle w:val="Heading4"/>
      </w:pPr>
      <w:r>
        <w:rPr>
          <w:u w:val="single"/>
        </w:rPr>
        <w:t>4</w:t>
      </w:r>
      <w:r w:rsidR="00101D69" w:rsidRPr="00D853C5">
        <w:rPr>
          <w:u w:val="single"/>
        </w:rPr>
        <w:t xml:space="preserve">] </w:t>
      </w:r>
      <w:r w:rsidR="00101D69" w:rsidRPr="001B30FD">
        <w:rPr>
          <w:u w:val="single"/>
        </w:rPr>
        <w:t>Decision Making Paradox</w:t>
      </w:r>
      <w:r w:rsidR="00101D69">
        <w:t xml:space="preserve">- </w:t>
      </w:r>
      <w:proofErr w:type="gramStart"/>
      <w:r w:rsidR="00101D69">
        <w:t>in order to</w:t>
      </w:r>
      <w:proofErr w:type="gramEnd"/>
      <w:r w:rsidR="00101D69">
        <w:t xml:space="preserve"> judge we need a decision-making procedure to determine it is a good decision. But to </w:t>
      </w:r>
      <w:proofErr w:type="spellStart"/>
      <w:proofErr w:type="gramStart"/>
      <w:r w:rsidR="00101D69">
        <w:t>chose</w:t>
      </w:r>
      <w:proofErr w:type="spellEnd"/>
      <w:proofErr w:type="gramEnd"/>
      <w:r w:rsidR="00101D69">
        <w:t xml:space="preserve"> a decision-making procedure requires another meta level decision making procedure leading to infinite regress so just vote aff to break the paradox.</w:t>
      </w:r>
    </w:p>
    <w:p w14:paraId="6225B4B5" w14:textId="77777777" w:rsidR="00101D69" w:rsidRDefault="00101D69" w:rsidP="00101D69">
      <w:pPr>
        <w:pStyle w:val="Heading3"/>
      </w:pPr>
      <w:r>
        <w:lastRenderedPageBreak/>
        <w:t>1AC – Underview</w:t>
      </w:r>
    </w:p>
    <w:p w14:paraId="5B927DE3" w14:textId="77777777" w:rsidR="00101D69" w:rsidRDefault="00101D69" w:rsidP="00101D69">
      <w:pPr>
        <w:pStyle w:val="Heading4"/>
      </w:pPr>
      <w:r>
        <w:t xml:space="preserve">1] The role of the ballot is to determine whether the resolution is a </w:t>
      </w:r>
      <w:r w:rsidRPr="00C909F0">
        <w:rPr>
          <w:u w:val="single"/>
        </w:rPr>
        <w:t>true or false statemen</w:t>
      </w:r>
      <w:r>
        <w:rPr>
          <w:u w:val="single"/>
        </w:rPr>
        <w:t>t</w:t>
      </w:r>
      <w:r w:rsidRPr="00C909F0">
        <w:t xml:space="preserve"> </w:t>
      </w:r>
    </w:p>
    <w:p w14:paraId="1DF46128" w14:textId="77777777" w:rsidR="00101D69" w:rsidRDefault="00101D69" w:rsidP="00101D69">
      <w:pPr>
        <w:pStyle w:val="Heading4"/>
      </w:pPr>
      <w:r>
        <w:t xml:space="preserve">Aff flex – other frameworks </w:t>
      </w:r>
      <w:proofErr w:type="gramStart"/>
      <w:r w:rsidRPr="00C909F0">
        <w:rPr>
          <w:u w:val="single"/>
        </w:rPr>
        <w:t>moots</w:t>
      </w:r>
      <w:proofErr w:type="gramEnd"/>
      <w:r w:rsidRPr="00C909F0">
        <w:rPr>
          <w:u w:val="single"/>
        </w:rPr>
        <w:t xml:space="preserve"> </w:t>
      </w:r>
      <w:r>
        <w:rPr>
          <w:u w:val="single"/>
        </w:rPr>
        <w:t>the entire aff</w:t>
      </w:r>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43400064" w14:textId="77777777" w:rsidR="00101D69" w:rsidRPr="004214E7" w:rsidRDefault="00101D69" w:rsidP="00101D69">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095BD366" w14:textId="77777777" w:rsidR="00101D69" w:rsidRDefault="00101D69" w:rsidP="00101D69">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22C9A615" w14:textId="77777777" w:rsidR="00101D69" w:rsidRPr="00984A5D" w:rsidRDefault="00101D69" w:rsidP="00101D69">
      <w:pPr>
        <w:pStyle w:val="Heading4"/>
      </w:pPr>
      <w:r>
        <w:t>Most inclusive because other ROBs allow for oppression Olympics allowing personal lives and experiences to factor in decisions.</w:t>
      </w:r>
    </w:p>
    <w:p w14:paraId="2CF525AF" w14:textId="77777777" w:rsidR="00101D69" w:rsidRDefault="00101D69" w:rsidP="00101D69">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p w14:paraId="53B36AF0" w14:textId="77777777" w:rsidR="00101D69" w:rsidRDefault="00101D69" w:rsidP="00101D69">
      <w:pPr>
        <w:pStyle w:val="Heading4"/>
      </w:pPr>
      <w:r>
        <w:t xml:space="preserve">Logical arguments aren’t justified in a vacuum – they’re in the context of the resolution so we only defend the </w:t>
      </w:r>
      <w:proofErr w:type="spellStart"/>
      <w:r>
        <w:t>resolutional</w:t>
      </w:r>
      <w:proofErr w:type="spellEnd"/>
      <w:r>
        <w:t xml:space="preserve"> application – misapplications are infinitely regressive since every argument can be used to justify something bad so you should frame this debate through specificity </w:t>
      </w:r>
    </w:p>
    <w:p w14:paraId="251A5427" w14:textId="77777777" w:rsidR="00101D69" w:rsidRPr="004214E7" w:rsidRDefault="00101D69" w:rsidP="00101D69"/>
    <w:p w14:paraId="7E1B2345" w14:textId="10D2C632" w:rsidR="00101D69" w:rsidRDefault="00101D69" w:rsidP="00101D69">
      <w:pPr>
        <w:pStyle w:val="Heading4"/>
      </w:pPr>
      <w:r>
        <w:t xml:space="preserve">2]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010A1FB8" w14:textId="77777777" w:rsidR="00101D69" w:rsidRPr="00101D69" w:rsidRDefault="00101D69" w:rsidP="00101D69"/>
    <w:p w14:paraId="657D4651" w14:textId="4FDB494C" w:rsidR="00101D69" w:rsidRDefault="00101D69" w:rsidP="00101D69">
      <w:pPr>
        <w:pStyle w:val="Heading4"/>
      </w:pPr>
      <w:r>
        <w:rPr>
          <w:rFonts w:cs="Calibri"/>
        </w:rPr>
        <w:lastRenderedPageBreak/>
        <w:t>3</w:t>
      </w:r>
      <w:r>
        <w:rPr>
          <w:rFonts w:cs="Arial"/>
        </w:rPr>
        <w:t>]</w:t>
      </w:r>
      <w:r w:rsidRPr="001F4747">
        <w:t xml:space="preserve"> </w:t>
      </w:r>
      <w:r>
        <w:t>Reject combo shells –</w:t>
      </w:r>
    </w:p>
    <w:p w14:paraId="11FF875E" w14:textId="77777777" w:rsidR="00101D69" w:rsidRDefault="00101D69" w:rsidP="00101D69">
      <w:pPr>
        <w:pStyle w:val="Heading4"/>
      </w:pPr>
      <w:r>
        <w:t>A] Norming – way too specific for any round to be won again which kills norming</w:t>
      </w:r>
    </w:p>
    <w:p w14:paraId="12F8D0E1" w14:textId="77777777" w:rsidR="00101D69" w:rsidRPr="00790E9A" w:rsidRDefault="00101D69" w:rsidP="00101D69">
      <w:pPr>
        <w:pStyle w:val="Heading4"/>
      </w:pPr>
      <w:r>
        <w:t xml:space="preserve">B] Never solves for </w:t>
      </w:r>
      <w:proofErr w:type="gramStart"/>
      <w:r>
        <w:t>all of</w:t>
      </w:r>
      <w:proofErr w:type="gramEnd"/>
      <w:r>
        <w:t xml:space="preserve"> its abuse since it proves that the planks are independently abusive </w:t>
      </w:r>
    </w:p>
    <w:p w14:paraId="6E721643" w14:textId="77777777" w:rsidR="00101D69" w:rsidRPr="0084520A" w:rsidRDefault="00101D69" w:rsidP="00101D69"/>
    <w:p w14:paraId="29CCEFF8" w14:textId="1BA3E099" w:rsidR="00101D69" w:rsidRDefault="008309B3" w:rsidP="00101D69">
      <w:pPr>
        <w:pStyle w:val="Heading4"/>
      </w:pPr>
      <w:r>
        <w:t>4</w:t>
      </w:r>
      <w:r w:rsidR="00101D69">
        <w:t xml:space="preserve">] </w:t>
      </w:r>
      <w:r w:rsidR="00101D69" w:rsidRPr="00100AB4">
        <w:t xml:space="preserve">Check all </w:t>
      </w:r>
      <w:r w:rsidR="00101D69">
        <w:t xml:space="preserve">neg </w:t>
      </w:r>
      <w:proofErr w:type="spellStart"/>
      <w:r w:rsidR="00101D69" w:rsidRPr="00100AB4">
        <w:t>interps</w:t>
      </w:r>
      <w:proofErr w:type="spellEnd"/>
      <w:r w:rsidR="00101D69" w:rsidRPr="00100AB4">
        <w:t xml:space="preserve"> and K/DA links in CX – avoids infinite regress due to links and </w:t>
      </w:r>
      <w:proofErr w:type="spellStart"/>
      <w:r w:rsidR="00101D69" w:rsidRPr="00100AB4">
        <w:t>interps</w:t>
      </w:r>
      <w:proofErr w:type="spellEnd"/>
      <w:r w:rsidR="00101D69" w:rsidRPr="00100AB4">
        <w:t xml:space="preserve"> </w:t>
      </w:r>
    </w:p>
    <w:p w14:paraId="72251CBA" w14:textId="77777777" w:rsidR="00101D69" w:rsidRPr="0084520A" w:rsidRDefault="00101D69" w:rsidP="00101D69"/>
    <w:p w14:paraId="6FE6AE14" w14:textId="3CA428CA" w:rsidR="00E42E4C" w:rsidRDefault="00A0228E" w:rsidP="00A0228E">
      <w:pPr>
        <w:pStyle w:val="Heading3"/>
      </w:pPr>
      <w:r>
        <w:lastRenderedPageBreak/>
        <w:t>Advantage</w:t>
      </w:r>
    </w:p>
    <w:p w14:paraId="00BD94F2" w14:textId="77777777" w:rsidR="00A0228E" w:rsidRPr="006F5F63" w:rsidRDefault="00A0228E" w:rsidP="00A0228E">
      <w:pPr>
        <w:pStyle w:val="Heading4"/>
      </w:pPr>
      <w:r>
        <w:t>Status Quo policies make the opportunity cost for teacher strikes too high</w:t>
      </w:r>
    </w:p>
    <w:p w14:paraId="0407A6F0" w14:textId="77777777" w:rsidR="00A0228E" w:rsidRDefault="00A0228E" w:rsidP="00A0228E">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4" w:history="1">
        <w:r w:rsidRPr="00644108">
          <w:rPr>
            <w:rStyle w:val="Hyperlink"/>
          </w:rPr>
          <w:t>https://www.dissentmagazine.org/online_articles/the-teacher-strike-conditions-for-success</w:t>
        </w:r>
      </w:hyperlink>
    </w:p>
    <w:p w14:paraId="349C004F" w14:textId="77777777" w:rsidR="00A0228E" w:rsidRDefault="00A0228E" w:rsidP="00A0228E">
      <w:r w:rsidRPr="00F42AF8">
        <w:rPr>
          <w:rStyle w:val="StyleUnderline"/>
        </w:rPr>
        <w:t xml:space="preserve">The </w:t>
      </w:r>
      <w:r w:rsidRPr="00683D68">
        <w:rPr>
          <w:rStyle w:val="StyleUnderline"/>
          <w:highlight w:val="green"/>
        </w:rPr>
        <w:t xml:space="preserve">most essential </w:t>
      </w:r>
      <w:r w:rsidRPr="00D8727B">
        <w:rPr>
          <w:rStyle w:val="StyleUnderline"/>
        </w:rPr>
        <w:t xml:space="preserve">organizational </w:t>
      </w:r>
      <w:r w:rsidRPr="00683D68">
        <w:rPr>
          <w:rStyle w:val="StyleUnderline"/>
          <w:highlight w:val="green"/>
        </w:rPr>
        <w:t xml:space="preserve">task is </w:t>
      </w:r>
      <w:r w:rsidRPr="00D8727B">
        <w:rPr>
          <w:rStyle w:val="StyleUnderline"/>
        </w:rPr>
        <w:t xml:space="preserve">winning and </w:t>
      </w:r>
      <w:r w:rsidRPr="00683D68">
        <w:rPr>
          <w:rStyle w:val="StyleUnderline"/>
          <w:highlight w:val="green"/>
        </w:rPr>
        <w:t xml:space="preserve">keeping the </w:t>
      </w:r>
      <w:r w:rsidRPr="00D8727B">
        <w:rPr>
          <w:rStyle w:val="StyleUnderline"/>
        </w:rPr>
        <w:t xml:space="preserve">allegiance of teachers to the </w:t>
      </w:r>
      <w:r w:rsidRPr="00683D68">
        <w:rPr>
          <w:rStyle w:val="StyleUnderline"/>
          <w:highlight w:val="green"/>
        </w:rPr>
        <w:t>strike</w:t>
      </w:r>
      <w:r w:rsidRPr="00F42AF8">
        <w:rPr>
          <w:rStyle w:val="StyleUnderline"/>
        </w:rPr>
        <w:t xml:space="preserve">. Teachers are knowledgeable and discerning political actors. They understand full well </w:t>
      </w:r>
      <w:r w:rsidRPr="00D8727B">
        <w:rPr>
          <w:rStyle w:val="StyleUnderline"/>
        </w:rPr>
        <w:t>that strikes are a high-intensity and high-risk tactic, with the potential both to deliver advances and victories that could not be otherwise obtained and to end in major setbacks and defeats. The risk side of this</w:t>
      </w:r>
      <w:r w:rsidRPr="00F42AF8">
        <w:rPr>
          <w:rStyle w:val="StyleUnderline"/>
        </w:rPr>
        <w:t xml:space="preserve"> equation is particularly acute </w:t>
      </w:r>
      <w:r w:rsidRPr="00683D68">
        <w:rPr>
          <w:rStyle w:val="StyleUnderline"/>
          <w:highlight w:val="green"/>
        </w:rPr>
        <w:t xml:space="preserve">in </w:t>
      </w:r>
      <w:r w:rsidRPr="00D8727B">
        <w:rPr>
          <w:rStyle w:val="StyleUnderline"/>
        </w:rPr>
        <w:t xml:space="preserve">the </w:t>
      </w:r>
      <w:r w:rsidRPr="00683D68">
        <w:rPr>
          <w:rStyle w:val="StyleUnderline"/>
          <w:highlight w:val="green"/>
        </w:rPr>
        <w:t>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 xml:space="preserve">can result in </w:t>
      </w:r>
      <w:r w:rsidRPr="00D8727B">
        <w:rPr>
          <w:rStyle w:val="StyleUnderline"/>
        </w:rPr>
        <w:t xml:space="preserve">severe </w:t>
      </w:r>
      <w:r w:rsidRPr="00683D68">
        <w:rPr>
          <w:rStyle w:val="StyleUnderline"/>
          <w:highlight w:val="green"/>
        </w:rPr>
        <w:t>penalties</w:t>
      </w:r>
      <w:r w:rsidRPr="00F42AF8">
        <w:rPr>
          <w:rStyle w:val="StyleUnderline"/>
        </w:rPr>
        <w:t xml:space="preserve"> to teachers and their unions.</w:t>
      </w:r>
      <w:r>
        <w:rPr>
          <w:rStyle w:val="StyleUnderline"/>
        </w:rPr>
        <w:t xml:space="preserve"> </w:t>
      </w:r>
      <w:r w:rsidRPr="00683D68">
        <w:rPr>
          <w:rStyle w:val="StyleUnderline"/>
          <w:highlight w:val="green"/>
        </w:rPr>
        <w:t xml:space="preserve">To </w:t>
      </w:r>
      <w:r w:rsidRPr="00D8727B">
        <w:rPr>
          <w:rStyle w:val="StyleUnderline"/>
        </w:rPr>
        <w:t>be willing to</w:t>
      </w:r>
      <w:r w:rsidRPr="00F42AF8">
        <w:rPr>
          <w:rStyle w:val="StyleUnderline"/>
        </w:rPr>
        <w:t xml:space="preserve"> </w:t>
      </w:r>
      <w:r w:rsidRPr="00D8727B">
        <w:rPr>
          <w:rStyle w:val="StyleUnderline"/>
          <w:highlight w:val="green"/>
        </w:rPr>
        <w:t>go</w:t>
      </w:r>
      <w:r w:rsidRPr="00F42AF8">
        <w:rPr>
          <w:rStyle w:val="StyleUnderline"/>
        </w:rPr>
        <w:t xml:space="preserve">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D8727B">
        <w:t xml:space="preserve">: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w:t>
      </w:r>
      <w:r w:rsidRPr="00A0228E">
        <w:t xml:space="preserve">the community; and fifth, that the solidarity among teachers, which is essential to a strike’s success, is strong and will hold. In significant measure, the last of these points is dependent not simply on the organization and mobilization of the strike, but also on the four antecedent conditions. </w:t>
      </w:r>
      <w:r w:rsidRPr="00A0228E">
        <w:rPr>
          <w:rStyle w:val="StyleUnderline"/>
        </w:rPr>
        <w:t>If teachers become doubtful on any of these points, it will become difficult to mount or sustain a successful strike.</w:t>
      </w:r>
    </w:p>
    <w:p w14:paraId="5FC4A1BC" w14:textId="77777777" w:rsidR="00A0228E" w:rsidRDefault="00A0228E" w:rsidP="00A0228E"/>
    <w:p w14:paraId="157D8B58" w14:textId="77777777" w:rsidR="00A0228E" w:rsidRPr="00104199" w:rsidRDefault="00A0228E" w:rsidP="00A0228E">
      <w:pPr>
        <w:pStyle w:val="Heading4"/>
      </w:pPr>
      <w:r>
        <w:t>That causes teachers uproot and quitting.</w:t>
      </w:r>
    </w:p>
    <w:p w14:paraId="0C576944" w14:textId="77777777" w:rsidR="00A0228E" w:rsidRDefault="00A0228E" w:rsidP="00A0228E">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106E1552" w14:textId="77777777" w:rsidR="00A0228E" w:rsidRPr="00D42AB3" w:rsidRDefault="00A0228E" w:rsidP="00A0228E">
      <w:pPr>
        <w:rPr>
          <w:rStyle w:val="StyleUnderline"/>
        </w:rPr>
      </w:pPr>
      <w:r w:rsidRPr="00A0228E">
        <w:rPr>
          <w:rStyle w:val="StyleUnderline"/>
        </w:rPr>
        <w:t xml:space="preserve">The most crucial part of the proposal put forward by House Speaker Mitzi Johnson and President Pro </w:t>
      </w:r>
      <w:proofErr w:type="spellStart"/>
      <w:r w:rsidRPr="00A0228E">
        <w:rPr>
          <w:rStyle w:val="StyleUnderline"/>
        </w:rPr>
        <w:t>Tem</w:t>
      </w:r>
      <w:proofErr w:type="spellEnd"/>
      <w:r w:rsidRPr="00A0228E">
        <w:rPr>
          <w:rStyle w:val="StyleUnderline"/>
        </w:rPr>
        <w:t xml:space="preserve"> Tim Ashe</w:t>
      </w:r>
      <w:r w:rsidRPr="00A0228E">
        <w:rPr>
          <w:sz w:val="16"/>
        </w:rPr>
        <w:t xml:space="preserve"> is that it protects local control of schools. Statewide health insurance negotiations for teachers </w:t>
      </w:r>
      <w:proofErr w:type="gramStart"/>
      <w:r w:rsidRPr="00A0228E">
        <w:rPr>
          <w:sz w:val="16"/>
        </w:rPr>
        <w:t>is</w:t>
      </w:r>
      <w:proofErr w:type="gramEnd"/>
      <w:r w:rsidRPr="00A0228E">
        <w:rPr>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A0228E">
        <w:rPr>
          <w:rStyle w:val="StyleUnderline"/>
        </w:rPr>
        <w:t>included in his proposed amendment a clause that would have removed teachers’ right to strike</w:t>
      </w:r>
      <w:r w:rsidRPr="00A0228E">
        <w:rPr>
          <w:sz w:val="16"/>
        </w:rPr>
        <w:t>. That shows</w:t>
      </w:r>
      <w:r w:rsidRPr="00104199">
        <w:rPr>
          <w:sz w:val="16"/>
        </w:rPr>
        <w:t xml:space="preserve"> their true intentions. </w:t>
      </w:r>
      <w:r w:rsidRPr="00683D68">
        <w:rPr>
          <w:rStyle w:val="StyleUnderline"/>
          <w:highlight w:val="green"/>
        </w:rPr>
        <w:t xml:space="preserve">When </w:t>
      </w:r>
      <w:r w:rsidRPr="00D8727B">
        <w:rPr>
          <w:rStyle w:val="StyleUnderline"/>
        </w:rPr>
        <w:t xml:space="preserve">teachers’ </w:t>
      </w:r>
      <w:r w:rsidRPr="00683D68">
        <w:rPr>
          <w:rStyle w:val="StyleUnderline"/>
          <w:highlight w:val="green"/>
        </w:rPr>
        <w:t xml:space="preserve">needs are not met, students’ </w:t>
      </w:r>
      <w:r w:rsidRPr="00D8727B">
        <w:rPr>
          <w:rStyle w:val="StyleUnderline"/>
        </w:rPr>
        <w:t xml:space="preserve">needs </w:t>
      </w:r>
      <w:r w:rsidRPr="00683D68">
        <w:rPr>
          <w:rStyle w:val="StyleUnderline"/>
          <w:highlight w:val="green"/>
        </w:rPr>
        <w:t xml:space="preserve">will not be met, and we will be unable to retain </w:t>
      </w:r>
      <w:r w:rsidRPr="00D8727B">
        <w:rPr>
          <w:rStyle w:val="StyleUnderline"/>
        </w:rPr>
        <w:t xml:space="preserve">and attract </w:t>
      </w:r>
      <w:r w:rsidRPr="00683D68">
        <w:rPr>
          <w:rStyle w:val="StyleUnderline"/>
          <w:highlight w:val="green"/>
        </w:rPr>
        <w:t>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w:t>
      </w:r>
      <w:r w:rsidRPr="00D8727B">
        <w:rPr>
          <w:rStyle w:val="StyleUnderline"/>
          <w:highlight w:val="green"/>
        </w:rPr>
        <w:t>incentive for</w:t>
      </w:r>
      <w:r w:rsidRPr="00D8727B">
        <w:rPr>
          <w:rStyle w:val="StyleUnderline"/>
        </w:rPr>
        <w:t xml:space="preserve">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 xml:space="preserve">if our </w:t>
      </w:r>
      <w:r w:rsidRPr="00D8727B">
        <w:rPr>
          <w:rStyle w:val="StyleUnderline"/>
        </w:rPr>
        <w:t xml:space="preserve">state </w:t>
      </w:r>
      <w:r w:rsidRPr="00683D68">
        <w:rPr>
          <w:rStyle w:val="StyleUnderline"/>
          <w:highlight w:val="green"/>
        </w:rPr>
        <w:t xml:space="preserve">government teaches </w:t>
      </w:r>
      <w:r w:rsidRPr="00D8727B">
        <w:rPr>
          <w:rStyle w:val="StyleUnderline"/>
        </w:rPr>
        <w:t xml:space="preserve">our community </w:t>
      </w:r>
      <w:r w:rsidRPr="00683D68">
        <w:rPr>
          <w:rStyle w:val="StyleUnderline"/>
          <w:highlight w:val="green"/>
        </w:rPr>
        <w:t xml:space="preserve">that teachers have no say </w:t>
      </w:r>
      <w:r w:rsidRPr="00D8727B">
        <w:rPr>
          <w:rStyle w:val="StyleUnderline"/>
        </w:rPr>
        <w:t>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 xml:space="preserve">Teachers </w:t>
      </w:r>
      <w:r w:rsidRPr="00D8727B">
        <w:rPr>
          <w:rStyle w:val="StyleUnderline"/>
        </w:rPr>
        <w:t>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w:t>
      </w:r>
      <w:r w:rsidRPr="00A0228E">
        <w:rPr>
          <w:rStyle w:val="StyleUnderline"/>
        </w:rPr>
        <w:t>needs met,</w:t>
      </w:r>
      <w:r w:rsidRPr="00A0228E">
        <w:rPr>
          <w:sz w:val="16"/>
        </w:rPr>
        <w:t xml:space="preserve"> jeopardizing our educational system, our school-age population and workforce. A </w:t>
      </w:r>
      <w:r w:rsidRPr="00A0228E">
        <w:rPr>
          <w:rStyle w:val="StyleUnderline"/>
        </w:rPr>
        <w:t xml:space="preserve">“one-size-fits-all” approach from our state government cannot possibly work across the board for every school. </w:t>
      </w:r>
      <w:r w:rsidRPr="00A0228E">
        <w:rPr>
          <w:sz w:val="16"/>
        </w:rPr>
        <w:t xml:space="preserve">Having worked in four different school districts in the state, I have been exposed to potential consequences of centralized control. I recall an emergency meeting at one of those districts in 2016 between administration and teachers where </w:t>
      </w:r>
      <w:r w:rsidRPr="00A0228E">
        <w:rPr>
          <w:sz w:val="16"/>
        </w:rPr>
        <w:lastRenderedPageBreak/>
        <w:t xml:space="preserve">there were very tense discussions on what the initial proposal of Act 46 per-pupil spending cap would have meant for the school. </w:t>
      </w:r>
      <w:r w:rsidRPr="00A0228E">
        <w:rPr>
          <w:rStyle w:val="StyleUnderline"/>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A0228E">
        <w:rPr>
          <w:sz w:val="16"/>
        </w:rPr>
        <w:t>, as it would have meant dismantling most aspects of the curriculum</w:t>
      </w:r>
      <w:r w:rsidRPr="00104199">
        <w:rPr>
          <w:sz w:val="16"/>
        </w:rPr>
        <w:t xml:space="preserve">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 xml:space="preserve">pull their own children from </w:t>
      </w:r>
      <w:r w:rsidRPr="00D8727B">
        <w:rPr>
          <w:rStyle w:val="StyleUnderline"/>
        </w:rPr>
        <w:t xml:space="preserve">the </w:t>
      </w:r>
      <w:r w:rsidRPr="00683D68">
        <w:rPr>
          <w:rStyle w:val="StyleUnderline"/>
          <w:highlight w:val="green"/>
        </w:rPr>
        <w:t>school</w:t>
      </w:r>
      <w:r w:rsidRPr="00D42AB3">
        <w:rPr>
          <w:rStyle w:val="StyleUnderline"/>
        </w:rPr>
        <w:t xml:space="preserve"> and move out of the area. This is only one example of how allowing </w:t>
      </w:r>
      <w:r w:rsidRPr="00D8727B">
        <w:rPr>
          <w:rStyle w:val="StyleUnderline"/>
        </w:rPr>
        <w:t>the state to have centralized control</w:t>
      </w:r>
      <w:r w:rsidRPr="00D42AB3">
        <w:rPr>
          <w:rStyle w:val="StyleUnderline"/>
        </w:rPr>
        <w:t xml:space="preserve">, which has </w:t>
      </w:r>
      <w:r w:rsidRPr="00A0228E">
        <w:rPr>
          <w:rStyle w:val="StyleUnderline"/>
        </w:rPr>
        <w:t>proved to be an approach lacking in carefully frontloaded research and detailed examination of impact on programs and teachers, would have devastating consequences on local communities.</w:t>
      </w:r>
    </w:p>
    <w:p w14:paraId="6A34A66E" w14:textId="77777777" w:rsidR="00A0228E" w:rsidRPr="001D09FC" w:rsidRDefault="00A0228E" w:rsidP="00A0228E"/>
    <w:p w14:paraId="00E1BA48" w14:textId="77777777" w:rsidR="00A0228E" w:rsidRPr="00104199" w:rsidRDefault="00A0228E" w:rsidP="00A0228E">
      <w:pPr>
        <w:pStyle w:val="Heading4"/>
      </w:pPr>
      <w:r>
        <w:t xml:space="preserve">Current quality of education is sharply decreasing through teacher shortages </w:t>
      </w:r>
    </w:p>
    <w:p w14:paraId="6EB41A58" w14:textId="77777777" w:rsidR="00A0228E" w:rsidRPr="00104199" w:rsidRDefault="00A0228E" w:rsidP="00A0228E">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0E639909" w14:textId="77777777" w:rsidR="00A0228E" w:rsidRDefault="00A0228E" w:rsidP="00A0228E">
      <w:pPr>
        <w:rPr>
          <w:sz w:val="16"/>
        </w:rPr>
      </w:pPr>
      <w:r w:rsidRPr="00104199">
        <w:rPr>
          <w:sz w:val="16"/>
        </w:rPr>
        <w:t xml:space="preserve">Teacher Shortage </w:t>
      </w:r>
      <w:r w:rsidRPr="00D8727B">
        <w:rPr>
          <w:rStyle w:val="StyleUnderline"/>
        </w:rPr>
        <w:t>According to research by the</w:t>
      </w:r>
      <w:r w:rsidRPr="00104199">
        <w:rPr>
          <w:rStyle w:val="StyleUnderline"/>
        </w:rPr>
        <w:t xml:space="preserve"> Economic Policy Institute (</w:t>
      </w:r>
      <w:r w:rsidRPr="00D8727B">
        <w:rPr>
          <w:rStyle w:val="StyleUnderline"/>
        </w:rPr>
        <w:t>EPI</w:t>
      </w:r>
      <w:r w:rsidRPr="00104199">
        <w:rPr>
          <w:rStyle w:val="StyleUnderline"/>
        </w:rPr>
        <w:t xml:space="preserve">), </w:t>
      </w:r>
      <w:r w:rsidRPr="00683D68">
        <w:rPr>
          <w:rStyle w:val="StyleUnderline"/>
          <w:highlight w:val="green"/>
        </w:rPr>
        <w:t xml:space="preserve">the </w:t>
      </w:r>
      <w:r w:rsidRPr="00D8727B">
        <w:rPr>
          <w:rStyle w:val="StyleUnderline"/>
        </w:rPr>
        <w:t xml:space="preserve">teacher </w:t>
      </w:r>
      <w:r w:rsidRPr="00683D68">
        <w:rPr>
          <w:rStyle w:val="StyleUnderline"/>
          <w:highlight w:val="green"/>
        </w:rPr>
        <w:t xml:space="preserve">shortage could reach 200,000 </w:t>
      </w:r>
      <w:r w:rsidRPr="00D8727B">
        <w:rPr>
          <w:rStyle w:val="StyleUnderline"/>
        </w:rPr>
        <w:t>by 2025,</w:t>
      </w:r>
      <w:r w:rsidRPr="00104199">
        <w:rPr>
          <w:rStyle w:val="StyleUnderline"/>
        </w:rPr>
        <w:t xml:space="preserve"> up from 110,000 in 2018.</w:t>
      </w:r>
      <w:r w:rsidRPr="00104199">
        <w:rPr>
          <w:sz w:val="16"/>
        </w:rPr>
        <w:t xml:space="preserve"> This shortage of workers is due to </w:t>
      </w:r>
      <w:proofErr w:type="gramStart"/>
      <w:r w:rsidRPr="00104199">
        <w:rPr>
          <w:sz w:val="16"/>
        </w:rPr>
        <w:t>a number of</w:t>
      </w:r>
      <w:proofErr w:type="gramEnd"/>
      <w:r w:rsidRPr="00104199">
        <w:rPr>
          <w:sz w:val="16"/>
        </w:rPr>
        <w:t xml:space="preserve"> factors. Among them are pay, working conditions, lack of support, lack of autonomy, and the changing curriculum. The shortage of teachers will inevitably cause a decline in educational standards. </w:t>
      </w:r>
      <w:r w:rsidRPr="00A0228E">
        <w:rPr>
          <w:rStyle w:val="StyleUnderline"/>
        </w:rPr>
        <w:t>The shortage is crucially important to educational outcomes. Class sizes are rising, causing a detrimental effect on these outcomes. As the number of available teachers declines, class sizes</w:t>
      </w:r>
      <w:r w:rsidRPr="00104199">
        <w:rPr>
          <w:rStyle w:val="StyleUnderline"/>
        </w:rPr>
        <w:t xml:space="preserve"> </w:t>
      </w:r>
      <w:proofErr w:type="gramStart"/>
      <w:r w:rsidRPr="00104199">
        <w:rPr>
          <w:rStyle w:val="StyleUnderline"/>
        </w:rPr>
        <w:t>have to</w:t>
      </w:r>
      <w:proofErr w:type="gramEnd"/>
      <w:r w:rsidRPr="00104199">
        <w:rPr>
          <w:rStyle w:val="StyleUnderline"/>
        </w:rPr>
        <w:t xml:space="preserve">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 xml:space="preserve">set to increase </w:t>
      </w:r>
      <w:r w:rsidRPr="00D8727B">
        <w:rPr>
          <w:rStyle w:val="StyleUnderline"/>
        </w:rPr>
        <w:t>unless something changes.</w:t>
      </w:r>
      <w:r>
        <w:rPr>
          <w:rStyle w:val="StyleUnderline"/>
        </w:rPr>
        <w:t xml:space="preserve"> </w:t>
      </w:r>
      <w:r w:rsidRPr="00104199">
        <w:rPr>
          <w:sz w:val="16"/>
        </w:rPr>
        <w:t xml:space="preserve">Impact on Quality </w:t>
      </w:r>
      <w:r w:rsidRPr="00D8727B">
        <w:rPr>
          <w:rStyle w:val="StyleUnderline"/>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w:t>
      </w:r>
      <w:r w:rsidRPr="00D8727B">
        <w:rPr>
          <w:rStyle w:val="StyleUnderline"/>
        </w:rPr>
        <w:t>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 xml:space="preserve">Studies discover </w:t>
      </w:r>
      <w:r w:rsidRPr="00A0228E">
        <w:rPr>
          <w:rStyle w:val="StyleUnderline"/>
        </w:rPr>
        <w:t>again and</w:t>
      </w:r>
      <w:r w:rsidRPr="00D8727B">
        <w:rPr>
          <w:rStyle w:val="StyleUnderline"/>
        </w:rPr>
        <w:t xml:space="preserve"> again </w:t>
      </w:r>
      <w:r w:rsidRPr="00683D68">
        <w:rPr>
          <w:rStyle w:val="StyleUnderline"/>
          <w:highlight w:val="green"/>
        </w:rPr>
        <w:t xml:space="preserve">that teacher </w:t>
      </w:r>
      <w:r w:rsidRPr="00D8727B">
        <w:rPr>
          <w:rStyle w:val="StyleUnderline"/>
        </w:rPr>
        <w:t xml:space="preserve">expertise </w:t>
      </w:r>
      <w:r w:rsidRPr="00683D68">
        <w:rPr>
          <w:rStyle w:val="StyleUnderline"/>
          <w:highlight w:val="green"/>
        </w:rPr>
        <w:t xml:space="preserve">is </w:t>
      </w:r>
      <w:r w:rsidRPr="00D8727B">
        <w:rPr>
          <w:rStyle w:val="StyleUnderline"/>
        </w:rPr>
        <w:t xml:space="preserve">one of </w:t>
      </w:r>
      <w:r w:rsidRPr="00683D68">
        <w:rPr>
          <w:rStyle w:val="StyleUnderline"/>
          <w:highlight w:val="green"/>
        </w:rPr>
        <w:t>the most important factors in</w:t>
      </w:r>
      <w:r w:rsidRPr="00104199">
        <w:rPr>
          <w:rStyle w:val="StyleUnderline"/>
        </w:rPr>
        <w:t xml:space="preserve"> determining </w:t>
      </w:r>
      <w:r w:rsidRPr="00683D68">
        <w:rPr>
          <w:rStyle w:val="StyleUnderline"/>
          <w:highlight w:val="green"/>
        </w:rPr>
        <w:t>student achievement</w:t>
      </w:r>
      <w:r w:rsidRPr="00D8727B">
        <w:rPr>
          <w:rStyle w:val="StyleUnderline"/>
        </w:rPr>
        <w:t>,</w:t>
      </w:r>
      <w:r w:rsidRPr="00683D68">
        <w:rPr>
          <w:rStyle w:val="StyleUnderline"/>
          <w:highlight w:val="green"/>
        </w:rPr>
        <w:t xml:space="preserve">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 xml:space="preserve">Teachers matter more </w:t>
      </w:r>
      <w:r w:rsidRPr="00D8727B">
        <w:rPr>
          <w:rStyle w:val="StyleUnderline"/>
        </w:rPr>
        <w:t>to student achievement t</w:t>
      </w:r>
      <w:r w:rsidRPr="00683D68">
        <w:rPr>
          <w:rStyle w:val="StyleUnderline"/>
          <w:highlight w:val="green"/>
        </w:rPr>
        <w: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1DF29F0D" w14:textId="77777777" w:rsidR="00A0228E" w:rsidRPr="00487FB9" w:rsidRDefault="00A0228E" w:rsidP="00A0228E">
      <w:pPr>
        <w:rPr>
          <w:sz w:val="16"/>
        </w:rPr>
      </w:pPr>
    </w:p>
    <w:p w14:paraId="7FCC72B6" w14:textId="77777777" w:rsidR="00A0228E" w:rsidRPr="00487FB9" w:rsidRDefault="00A0228E" w:rsidP="00A0228E">
      <w:pPr>
        <w:pStyle w:val="Heading4"/>
      </w:pPr>
      <w:r w:rsidRPr="00487FB9">
        <w:t>Quality of education is key for innovation to stop climate change</w:t>
      </w:r>
    </w:p>
    <w:p w14:paraId="6159AAC6" w14:textId="77777777" w:rsidR="00A0228E" w:rsidRPr="0007077F" w:rsidRDefault="00A0228E" w:rsidP="00A0228E">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5" w:history="1">
        <w:r w:rsidRPr="0014138C">
          <w:rPr>
            <w:rStyle w:val="Hyperlink"/>
          </w:rPr>
          <w:t>https://www.brookings.edu/research/unleashing-the-creativity-of-teachers-and-students-to-combat-climate-change-an-opportunity-for-global-leadership/</w:t>
        </w:r>
      </w:hyperlink>
      <w:r>
        <w:t>]</w:t>
      </w:r>
    </w:p>
    <w:p w14:paraId="47F9551B" w14:textId="77777777" w:rsidR="00A0228E" w:rsidRDefault="00A0228E" w:rsidP="00A0228E">
      <w:pPr>
        <w:rPr>
          <w:rStyle w:val="Emphasis"/>
        </w:rPr>
      </w:pPr>
      <w:r w:rsidRPr="0007077F">
        <w:rPr>
          <w:sz w:val="12"/>
        </w:rPr>
        <w:lastRenderedPageBreak/>
        <w:t xml:space="preserve">Recent research </w:t>
      </w:r>
      <w:r w:rsidRPr="00A0228E">
        <w:rPr>
          <w:sz w:val="12"/>
        </w:rPr>
        <w:t xml:space="preserve">shows </w:t>
      </w:r>
      <w:r w:rsidRPr="00A0228E">
        <w:rPr>
          <w:rStyle w:val="Emphasis"/>
        </w:rPr>
        <w:t>that if only 16 percent of high school students in high- and middle-income countries were to receive climate change education, we could see</w:t>
      </w:r>
      <w:r w:rsidRPr="00D8727B">
        <w:rPr>
          <w:rStyle w:val="Emphasis"/>
        </w:rPr>
        <w:t xml:space="preserve"> a</w:t>
      </w:r>
      <w:r w:rsidRPr="00D345BC">
        <w:rPr>
          <w:rStyle w:val="Emphasis"/>
        </w:rPr>
        <w:t xml:space="preserve"> nearly </w:t>
      </w:r>
      <w:r w:rsidRPr="00D8727B">
        <w:rPr>
          <w:rStyle w:val="Emphasis"/>
        </w:rPr>
        <w:t>19 gigaton reduction of 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D8727B">
        <w:rPr>
          <w:rStyle w:val="Emphasis"/>
        </w:rPr>
        <w:t xml:space="preserve">personal </w:t>
      </w:r>
      <w:r w:rsidRPr="00683D68">
        <w:rPr>
          <w:rStyle w:val="Emphasis"/>
          <w:highlight w:val="green"/>
        </w:rPr>
        <w:t>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D8727B">
        <w:rPr>
          <w:rStyle w:val="Emphasis"/>
        </w:rPr>
        <w:t>combination of women’s empowerment and education</w:t>
      </w:r>
      <w:r w:rsidRPr="00D345BC">
        <w:rPr>
          <w:rStyle w:val="Emphasis"/>
        </w:rPr>
        <w:t xml:space="preserve"> that includes everyone—especially the 132 million out-of-school girls across the developing world—</w:t>
      </w:r>
      <w:r w:rsidRPr="00D8727B">
        <w:rPr>
          <w:rStyle w:val="Emphasis"/>
        </w:rPr>
        <w:t xml:space="preserve">could </w:t>
      </w:r>
      <w:r w:rsidRPr="00683D68">
        <w:rPr>
          <w:rStyle w:val="Emphasis"/>
          <w:highlight w:val="green"/>
        </w:rPr>
        <w:t>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 xml:space="preserve">investments </w:t>
      </w:r>
      <w:r w:rsidRPr="00D8727B">
        <w:rPr>
          <w:rStyle w:val="Emphasis"/>
        </w:rPr>
        <w:t>in onshore wind turbines</w:t>
      </w:r>
      <w:r w:rsidRPr="00D345BC">
        <w:rPr>
          <w:rStyle w:val="Emphasis"/>
        </w:rPr>
        <w:t xml:space="preserve"> (47 gigaton reduction) </w:t>
      </w:r>
      <w:r w:rsidRPr="00D8727B">
        <w:rPr>
          <w:rStyle w:val="Emphasis"/>
        </w:rPr>
        <w:t>or</w:t>
      </w:r>
      <w:r w:rsidRPr="00D345BC">
        <w:rPr>
          <w:rStyle w:val="Emphasis"/>
        </w:rPr>
        <w:t xml:space="preserve"> concentrated </w:t>
      </w:r>
      <w:r w:rsidRPr="00D8727B">
        <w:rPr>
          <w:rStyle w:val="Emphasis"/>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D8727B">
        <w:rPr>
          <w:rStyle w:val="Emphasis"/>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 xml:space="preserve">natural disasters </w:t>
      </w:r>
      <w:r w:rsidRPr="00D8727B">
        <w:rPr>
          <w:rStyle w:val="Emphasis"/>
        </w:rPr>
        <w:t>exacerbated by climate</w:t>
      </w:r>
      <w:r w:rsidRPr="00D345BC">
        <w:rPr>
          <w:rStyle w:val="Emphasis"/>
        </w:rPr>
        <w:t xml:space="preserve"> change by reducing climate risk vulnerability. </w:t>
      </w:r>
      <w:r w:rsidRPr="00D8727B">
        <w:rPr>
          <w:rStyle w:val="Emphasis"/>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D8727B">
        <w:rPr>
          <w:rStyle w:val="Emphasis"/>
        </w:rPr>
        <w:t xml:space="preserve">extreme </w:t>
      </w:r>
      <w:r w:rsidRPr="00683D68">
        <w:rPr>
          <w:rStyle w:val="Emphasis"/>
          <w:highlight w:val="green"/>
        </w:rPr>
        <w:t xml:space="preserve">weather events could be 60 percent lower </w:t>
      </w:r>
      <w:r w:rsidRPr="00D8727B">
        <w:rPr>
          <w:rStyle w:val="Emphasis"/>
        </w:rPr>
        <w:t>by 2050 if 70 percent of women</w:t>
      </w:r>
      <w:r w:rsidRPr="00D345BC">
        <w:rPr>
          <w:rStyle w:val="Emphasis"/>
        </w:rPr>
        <w:t xml:space="preserve"> were able to </w:t>
      </w:r>
      <w:r w:rsidRPr="00D8727B">
        <w:rPr>
          <w:rStyle w:val="Emphasis"/>
        </w:rPr>
        <w:t>achieve</w:t>
      </w:r>
      <w:r w:rsidRPr="00D345BC">
        <w:rPr>
          <w:rStyle w:val="Emphasis"/>
        </w:rPr>
        <w:t xml:space="preserve"> a </w:t>
      </w:r>
      <w:r w:rsidRPr="00D8727B">
        <w:rPr>
          <w:rStyle w:val="Emphasis"/>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 xml:space="preserve">increase </w:t>
      </w:r>
      <w:r w:rsidRPr="00D8727B">
        <w:rPr>
          <w:rStyle w:val="Emphasis"/>
        </w:rPr>
        <w:t xml:space="preserve">young people’s </w:t>
      </w:r>
      <w:r w:rsidRPr="00683D68">
        <w:rPr>
          <w:rStyle w:val="Emphasis"/>
          <w:highlight w:val="green"/>
        </w:rPr>
        <w:t>capacity to adapt</w:t>
      </w:r>
      <w:r w:rsidRPr="00D345BC">
        <w:rPr>
          <w:rStyle w:val="Emphasis"/>
        </w:rPr>
        <w:t xml:space="preserve"> to the harsh impacts of climate change </w:t>
      </w:r>
      <w:r w:rsidRPr="00D8727B">
        <w:rPr>
          <w:rStyle w:val="Emphasis"/>
        </w:rPr>
        <w:t>by building</w:t>
      </w:r>
      <w:r w:rsidRPr="00D345BC">
        <w:rPr>
          <w:rStyle w:val="Emphasis"/>
        </w:rPr>
        <w:t xml:space="preserve"> important knowledge and a breadth of “</w:t>
      </w:r>
      <w:r w:rsidRPr="00D8727B">
        <w:rPr>
          <w:rStyle w:val="Emphasis"/>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w:t>
      </w:r>
      <w:proofErr w:type="gramStart"/>
      <w:r w:rsidRPr="0007077F">
        <w:rPr>
          <w:sz w:val="12"/>
        </w:rPr>
        <w:t>are located in</w:t>
      </w:r>
      <w:proofErr w:type="gramEnd"/>
      <w:r w:rsidRPr="0007077F">
        <w:rPr>
          <w:sz w:val="12"/>
        </w:rPr>
        <w:t xml:space="preserve"> flood zones and 1 million children had their learning disrupted during California’s 2018-2019 wildfire season, hitting students in low-income communities the hardest. Across the globe, </w:t>
      </w:r>
      <w:proofErr w:type="gramStart"/>
      <w:r w:rsidRPr="0007077F">
        <w:rPr>
          <w:sz w:val="12"/>
        </w:rPr>
        <w:t>schools</w:t>
      </w:r>
      <w:proofErr w:type="gramEnd"/>
      <w:r w:rsidRPr="0007077F">
        <w:rPr>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D8727B">
        <w:rPr>
          <w:rStyle w:val="Emphasis"/>
        </w:rPr>
        <w:t xml:space="preserve">Combating climate change is a move toward climate </w:t>
      </w:r>
      <w:r w:rsidRPr="0007077F">
        <w:rPr>
          <w:rStyle w:val="Emphasis"/>
        </w:rPr>
        <w:t xml:space="preserve">justice </w:t>
      </w:r>
      <w:r w:rsidRPr="00D8727B">
        <w:rPr>
          <w:rStyle w:val="Emphasis"/>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4342CB38" w14:textId="77777777" w:rsidR="00A0228E" w:rsidRPr="0007077F" w:rsidRDefault="00A0228E" w:rsidP="00A0228E">
      <w:pPr>
        <w:rPr>
          <w:sz w:val="12"/>
        </w:rPr>
      </w:pPr>
    </w:p>
    <w:p w14:paraId="747AF816" w14:textId="77777777" w:rsidR="00A0228E" w:rsidRPr="008C74CB" w:rsidRDefault="00A0228E" w:rsidP="00A0228E">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2C8C4E8B" w14:textId="77777777" w:rsidR="00A0228E" w:rsidRPr="00DB16C2" w:rsidRDefault="00A0228E" w:rsidP="00A0228E">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lastRenderedPageBreak/>
        <w:t>livescience</w:t>
      </w:r>
      <w:proofErr w:type="spellEnd"/>
      <w:r w:rsidRPr="00FA36D7">
        <w:rPr>
          <w:color w:val="000000" w:themeColor="text1"/>
        </w:rPr>
        <w:t xml:space="preserve">, 6/4/19;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1DADE95D" w14:textId="77777777" w:rsidR="00A0228E" w:rsidRDefault="00A0228E" w:rsidP="00A0228E">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7"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8"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9"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0"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09DDC51B" w14:textId="4988D078" w:rsidR="00CA6653" w:rsidRPr="00AF5406" w:rsidRDefault="00CA6653" w:rsidP="00CA6653">
      <w:pPr>
        <w:pStyle w:val="Heading4"/>
      </w:pPr>
      <w:r>
        <w:t>Alternatives not concrete fail – devolves into ideology instead of action</w:t>
      </w:r>
    </w:p>
    <w:p w14:paraId="1BDF5A7A" w14:textId="77777777" w:rsidR="00CA6653" w:rsidRPr="00DE1EB8" w:rsidRDefault="00CA6653" w:rsidP="00CA6653">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42DC27F0" w14:textId="53DD625B" w:rsidR="00CA6653" w:rsidRPr="009D3669" w:rsidRDefault="00CA6653" w:rsidP="00680CCD">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 xml:space="preserve">the "principle" becomes an </w:t>
      </w:r>
      <w:proofErr w:type="gramStart"/>
      <w:r w:rsidRPr="00DE1EB8">
        <w:rPr>
          <w:rStyle w:val="Emphasis"/>
        </w:rPr>
        <w:t>end in itself, without</w:t>
      </w:r>
      <w:proofErr w:type="gramEnd"/>
      <w:r w:rsidRPr="00DE1EB8">
        <w:rPr>
          <w:rStyle w:val="Emphasis"/>
        </w:rPr>
        <w:t xml:space="preserve">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1">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 xml:space="preserve">Critics may point out that colorblindness in </w:t>
      </w:r>
      <w:r w:rsidRPr="00DE1EB8">
        <w:rPr>
          <w:rStyle w:val="Emphasis"/>
        </w:rPr>
        <w:lastRenderedPageBreak/>
        <w:t>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w:t>
      </w:r>
      <w:proofErr w:type="gramStart"/>
      <w:r w:rsidRPr="00DE1EB8">
        <w:rPr>
          <w:rStyle w:val="Emphasis"/>
        </w:rPr>
        <w:t>are able to</w:t>
      </w:r>
      <w:proofErr w:type="gramEnd"/>
      <w:r w:rsidRPr="00DE1EB8">
        <w:rPr>
          <w:rStyle w:val="Emphasis"/>
        </w:rPr>
        <w:t xml:space="preserve"> </w:t>
      </w:r>
      <w:r w:rsidRPr="00DE1EB8">
        <w:rPr>
          <w:rStyle w:val="Emphasis"/>
          <w:highlight w:val="green"/>
        </w:rPr>
        <w:t xml:space="preserve">avoid the contentious issue of outcomes </w:t>
      </w:r>
    </w:p>
    <w:p w14:paraId="3D043B7F" w14:textId="77777777" w:rsidR="00A0228E" w:rsidRPr="00A0228E" w:rsidRDefault="00A0228E" w:rsidP="00A0228E"/>
    <w:sectPr w:rsidR="00A0228E" w:rsidRPr="00A0228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18757" w14:textId="77777777" w:rsidR="00526C47" w:rsidRDefault="00526C47" w:rsidP="00101D69">
      <w:pPr>
        <w:spacing w:after="0" w:line="240" w:lineRule="auto"/>
      </w:pPr>
      <w:r>
        <w:separator/>
      </w:r>
    </w:p>
  </w:endnote>
  <w:endnote w:type="continuationSeparator" w:id="0">
    <w:p w14:paraId="115B3DF0" w14:textId="77777777" w:rsidR="00526C47" w:rsidRDefault="00526C47" w:rsidP="00101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5AE07" w14:textId="77777777" w:rsidR="00526C47" w:rsidRDefault="00526C47" w:rsidP="00101D69">
      <w:pPr>
        <w:spacing w:after="0" w:line="240" w:lineRule="auto"/>
      </w:pPr>
      <w:r>
        <w:separator/>
      </w:r>
    </w:p>
  </w:footnote>
  <w:footnote w:type="continuationSeparator" w:id="0">
    <w:p w14:paraId="1CDE6186" w14:textId="77777777" w:rsidR="00526C47" w:rsidRDefault="00526C47" w:rsidP="00101D69">
      <w:pPr>
        <w:spacing w:after="0" w:line="240" w:lineRule="auto"/>
      </w:pPr>
      <w:r>
        <w:continuationSeparator/>
      </w:r>
    </w:p>
  </w:footnote>
  <w:footnote w:id="1">
    <w:p w14:paraId="14CC05C8" w14:textId="77777777" w:rsidR="00101D69" w:rsidRPr="00752E9C" w:rsidRDefault="00101D69" w:rsidP="00101D6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2068705" w14:textId="77777777" w:rsidR="00101D69" w:rsidRPr="00855FDC" w:rsidRDefault="00101D69" w:rsidP="00101D69">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1D69"/>
    <w:rsid w:val="000029E3"/>
    <w:rsid w:val="000029E8"/>
    <w:rsid w:val="00004225"/>
    <w:rsid w:val="000066CA"/>
    <w:rsid w:val="00007264"/>
    <w:rsid w:val="000076A9"/>
    <w:rsid w:val="00014FAD"/>
    <w:rsid w:val="00015D2A"/>
    <w:rsid w:val="0001769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01D69"/>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3743"/>
    <w:rsid w:val="001A5371"/>
    <w:rsid w:val="001A72C7"/>
    <w:rsid w:val="001B73E3"/>
    <w:rsid w:val="001C316D"/>
    <w:rsid w:val="001D1A0D"/>
    <w:rsid w:val="001D36BF"/>
    <w:rsid w:val="001D46AC"/>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736"/>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23FFB"/>
    <w:rsid w:val="00526C4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CC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B8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9B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228E"/>
    <w:rsid w:val="00A071C0"/>
    <w:rsid w:val="00A22670"/>
    <w:rsid w:val="00A24B35"/>
    <w:rsid w:val="00A271BA"/>
    <w:rsid w:val="00A27F86"/>
    <w:rsid w:val="00A431C6"/>
    <w:rsid w:val="00A54315"/>
    <w:rsid w:val="00A60FBC"/>
    <w:rsid w:val="00A65C0B"/>
    <w:rsid w:val="00A7059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653"/>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90F773"/>
  <w14:defaultImageDpi w14:val="300"/>
  <w15:docId w15:val="{889B8B38-8947-2442-8198-7D1EBEBAE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1D6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01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1D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no"/>
    <w:basedOn w:val="Normal"/>
    <w:next w:val="Normal"/>
    <w:link w:val="Heading3Char"/>
    <w:uiPriority w:val="9"/>
    <w:unhideWhenUsed/>
    <w:qFormat/>
    <w:rsid w:val="00101D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01D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1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1D69"/>
  </w:style>
  <w:style w:type="character" w:customStyle="1" w:styleId="Heading1Char">
    <w:name w:val="Heading 1 Char"/>
    <w:aliases w:val="Pocket Char"/>
    <w:basedOn w:val="DefaultParagraphFont"/>
    <w:link w:val="Heading1"/>
    <w:uiPriority w:val="9"/>
    <w:rsid w:val="00101D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1D6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101D6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01D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1D69"/>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101D69"/>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101D6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01D6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101D69"/>
    <w:rPr>
      <w:color w:val="auto"/>
      <w:u w:val="none"/>
    </w:rPr>
  </w:style>
  <w:style w:type="paragraph" w:styleId="DocumentMap">
    <w:name w:val="Document Map"/>
    <w:basedOn w:val="Normal"/>
    <w:link w:val="DocumentMapChar"/>
    <w:uiPriority w:val="99"/>
    <w:semiHidden/>
    <w:unhideWhenUsed/>
    <w:rsid w:val="00101D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1D69"/>
    <w:rPr>
      <w:rFonts w:ascii="Lucida Grande" w:hAnsi="Lucida Grande" w:cs="Lucida Grande"/>
    </w:rPr>
  </w:style>
  <w:style w:type="paragraph" w:customStyle="1" w:styleId="textbold">
    <w:name w:val="text bold"/>
    <w:basedOn w:val="Normal"/>
    <w:link w:val="Emphasis"/>
    <w:autoRedefine/>
    <w:uiPriority w:val="20"/>
    <w:qFormat/>
    <w:rsid w:val="00101D69"/>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101D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101D69"/>
    <w:rPr>
      <w:vertAlign w:val="superscript"/>
    </w:rPr>
  </w:style>
  <w:style w:type="paragraph" w:styleId="FootnoteText">
    <w:name w:val="footnote text"/>
    <w:basedOn w:val="Normal"/>
    <w:link w:val="FootnoteTextChar"/>
    <w:uiPriority w:val="99"/>
    <w:unhideWhenUsed/>
    <w:qFormat/>
    <w:rsid w:val="00101D69"/>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101D69"/>
    <w:rPr>
      <w:rFonts w:cs="Calibri"/>
    </w:rPr>
  </w:style>
  <w:style w:type="paragraph" w:customStyle="1" w:styleId="Emphasis1">
    <w:name w:val="Emphasis1"/>
    <w:basedOn w:val="Normal"/>
    <w:uiPriority w:val="20"/>
    <w:qFormat/>
    <w:rsid w:val="00A0228E"/>
    <w:pPr>
      <w:pBdr>
        <w:top w:val="single" w:sz="12" w:space="1" w:color="auto"/>
        <w:left w:val="single" w:sz="12" w:space="4" w:color="auto"/>
        <w:bottom w:val="single" w:sz="12" w:space="1" w:color="auto"/>
        <w:right w:val="single" w:sz="12" w:space="4" w:color="auto"/>
      </w:pBdr>
      <w:ind w:left="720"/>
      <w:jc w:val="both"/>
    </w:pPr>
    <w:rPr>
      <w:b/>
      <w:iCs/>
      <w:szCs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Bonini%27s_paradox" TargetMode="External"/><Relationship Id="rId18"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web.lexis-nexis.com/universe/document?_m=cd9713b340d60abd42c2b34c36d8ef95&amp;_docnum=9&amp;wchp=dGLbVzz-zSkVA&amp;_md5=9645fa92f5740655bdc1c9ae7c82b328" TargetMode="External"/><Relationship Id="rId7" Type="http://schemas.openxmlformats.org/officeDocument/2006/relationships/settings" Target="settings.xml"/><Relationship Id="rId12" Type="http://schemas.openxmlformats.org/officeDocument/2006/relationships/hyperlink" Target="https://link.springer.com/article/10.1007/s11158-020-09487-9" TargetMode="External"/><Relationship Id="rId17"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inceton.edu/~ppettit/papers/FreedomwithHonor_SocialResearch_1997.pdf" TargetMode="External"/><Relationship Id="rId5" Type="http://schemas.openxmlformats.org/officeDocument/2006/relationships/numbering" Target="numbering.xml"/><Relationship Id="rId15" Type="http://schemas.openxmlformats.org/officeDocument/2006/relationships/hyperlink" Target="https://www.brookings.edu/research/unleashing-the-creativity-of-teachers-and-students-to-combat-climate-change-an-opportunity-for-global-leadershi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ssentmagazine.org/online_articles/the-teacher-strike-conditions-for-succes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5890</Words>
  <Characters>33574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2021-11-21T00:37:00Z</dcterms:created>
  <dcterms:modified xsi:type="dcterms:W3CDTF">2021-11-21T00:37:00Z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